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0E93" w14:textId="12985424" w:rsidR="00F70BC6" w:rsidRDefault="005C1087" w:rsidP="00E20229">
      <w:pPr>
        <w:spacing w:before="600"/>
        <w:jc w:val="center"/>
        <w:rPr>
          <w:rFonts w:ascii="Arial" w:eastAsia="Times New Roman" w:hAnsi="Arial" w:cs="Arial"/>
          <w:b/>
          <w:bCs/>
          <w:color w:val="0070C0"/>
          <w:sz w:val="24"/>
          <w:szCs w:val="24"/>
          <w:lang w:eastAsia="pl-PL"/>
        </w:rPr>
      </w:pPr>
      <w:r>
        <w:rPr>
          <w:noProof/>
        </w:rPr>
        <w:drawing>
          <wp:inline distT="0" distB="0" distL="0" distR="0" wp14:anchorId="55B4ABBA" wp14:editId="3E4E1FF9">
            <wp:extent cx="8181975" cy="3905250"/>
            <wp:effectExtent l="0" t="0" r="9525" b="0"/>
            <wp:docPr id="1567045024" name="Obraz 1" descr="Tytuł dokumentu: Metodyka i kryteria wyboru projektów dla działań współfinansowanych z EFRR w ramach programu Fundusze Europejskie dla Świętokrzyskiego 2021 -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5024" name="Obraz 1" descr="Tytuł dokumentu: Metodyka i kryteria wyboru projektów dla działań współfinansowanych z EFRR w ramach programu Fundusze Europejskie dla Świętokrzyskiego 2021 - 2027"/>
                    <pic:cNvPicPr/>
                  </pic:nvPicPr>
                  <pic:blipFill>
                    <a:blip r:embed="rId8"/>
                    <a:stretch>
                      <a:fillRect/>
                    </a:stretch>
                  </pic:blipFill>
                  <pic:spPr>
                    <a:xfrm>
                      <a:off x="0" y="0"/>
                      <a:ext cx="8181975" cy="3905250"/>
                    </a:xfrm>
                    <a:prstGeom prst="rect">
                      <a:avLst/>
                    </a:prstGeom>
                  </pic:spPr>
                </pic:pic>
              </a:graphicData>
            </a:graphic>
          </wp:inline>
        </w:drawing>
      </w:r>
    </w:p>
    <w:p w14:paraId="7B8721B0" w14:textId="07CCBCA3" w:rsidR="00EF75F4" w:rsidRDefault="00135E61">
      <w:pPr>
        <w:rPr>
          <w:rFonts w:ascii="Arial" w:eastAsia="Times New Roman" w:hAnsi="Arial" w:cs="Arial"/>
          <w:b/>
          <w:bCs/>
          <w:color w:val="0070C0"/>
          <w:sz w:val="24"/>
          <w:szCs w:val="24"/>
          <w:lang w:eastAsia="pl-PL"/>
        </w:rPr>
      </w:pPr>
      <w:r w:rsidRPr="00135E61">
        <w:rPr>
          <w:rFonts w:ascii="Arial" w:eastAsia="Times New Roman" w:hAnsi="Arial" w:cs="Arial"/>
          <w:b/>
          <w:bCs/>
          <w:noProof/>
          <w:color w:val="0070C0"/>
          <w:sz w:val="24"/>
          <w:szCs w:val="24"/>
          <w:lang w:eastAsia="pl-PL"/>
        </w:rPr>
        <mc:AlternateContent>
          <mc:Choice Requires="wps">
            <w:drawing>
              <wp:anchor distT="45720" distB="45720" distL="114300" distR="114300" simplePos="0" relativeHeight="251659264" behindDoc="0" locked="0" layoutInCell="1" allowOverlap="1" wp14:anchorId="4FF3FAC7" wp14:editId="7D63F26A">
                <wp:simplePos x="0" y="0"/>
                <wp:positionH relativeFrom="column">
                  <wp:posOffset>2480945</wp:posOffset>
                </wp:positionH>
                <wp:positionV relativeFrom="paragraph">
                  <wp:posOffset>11430</wp:posOffset>
                </wp:positionV>
                <wp:extent cx="4143375" cy="333375"/>
                <wp:effectExtent l="0" t="0" r="9525" b="9525"/>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33375"/>
                        </a:xfrm>
                        <a:prstGeom prst="rect">
                          <a:avLst/>
                        </a:prstGeom>
                        <a:solidFill>
                          <a:srgbClr val="FFFFFF"/>
                        </a:solidFill>
                        <a:ln w="9525">
                          <a:noFill/>
                          <a:miter lim="800000"/>
                          <a:headEnd/>
                          <a:tailEnd/>
                        </a:ln>
                      </wps:spPr>
                      <wps:txbx>
                        <w:txbxContent>
                          <w:p w14:paraId="46542993" w14:textId="16EFEEC6" w:rsidR="00135E61" w:rsidRDefault="00135E61" w:rsidP="00135E61">
                            <w:pPr>
                              <w:jc w:val="center"/>
                              <w:rPr>
                                <w:rFonts w:ascii="Arial" w:hAnsi="Arial" w:cs="Arial"/>
                                <w:sz w:val="24"/>
                                <w:szCs w:val="24"/>
                              </w:rPr>
                            </w:pPr>
                            <w:r w:rsidRPr="00135E61">
                              <w:rPr>
                                <w:rFonts w:ascii="Arial" w:hAnsi="Arial" w:cs="Arial"/>
                                <w:sz w:val="24"/>
                                <w:szCs w:val="24"/>
                              </w:rPr>
                              <w:t xml:space="preserve">Wersja </w:t>
                            </w:r>
                            <w:r w:rsidR="00F66905">
                              <w:rPr>
                                <w:rFonts w:ascii="Arial" w:hAnsi="Arial" w:cs="Arial"/>
                                <w:sz w:val="24"/>
                                <w:szCs w:val="24"/>
                              </w:rPr>
                              <w:t>1</w:t>
                            </w:r>
                            <w:r w:rsidR="008E3B2D">
                              <w:rPr>
                                <w:rFonts w:ascii="Arial" w:hAnsi="Arial" w:cs="Arial"/>
                                <w:sz w:val="24"/>
                                <w:szCs w:val="24"/>
                              </w:rPr>
                              <w:t>1</w:t>
                            </w:r>
                            <w:r>
                              <w:rPr>
                                <w:rFonts w:ascii="Arial" w:hAnsi="Arial" w:cs="Arial"/>
                                <w:sz w:val="24"/>
                                <w:szCs w:val="24"/>
                              </w:rPr>
                              <w:t xml:space="preserve"> (</w:t>
                            </w:r>
                            <w:r w:rsidR="008E3B2D">
                              <w:rPr>
                                <w:rFonts w:ascii="Arial" w:hAnsi="Arial" w:cs="Arial"/>
                                <w:sz w:val="24"/>
                                <w:szCs w:val="24"/>
                              </w:rPr>
                              <w:t>sierpień</w:t>
                            </w:r>
                            <w:r w:rsidR="001D70BB">
                              <w:rPr>
                                <w:rFonts w:ascii="Arial" w:hAnsi="Arial" w:cs="Arial"/>
                                <w:sz w:val="24"/>
                                <w:szCs w:val="24"/>
                              </w:rPr>
                              <w:t xml:space="preserve"> </w:t>
                            </w:r>
                            <w:r>
                              <w:rPr>
                                <w:rFonts w:ascii="Arial" w:hAnsi="Arial" w:cs="Arial"/>
                                <w:sz w:val="24"/>
                                <w:szCs w:val="24"/>
                              </w:rPr>
                              <w:t>202</w:t>
                            </w:r>
                            <w:r w:rsidR="001D70BB">
                              <w:rPr>
                                <w:rFonts w:ascii="Arial" w:hAnsi="Arial" w:cs="Arial"/>
                                <w:sz w:val="24"/>
                                <w:szCs w:val="24"/>
                              </w:rPr>
                              <w:t>4</w:t>
                            </w:r>
                            <w:r>
                              <w:rPr>
                                <w:rFonts w:ascii="Arial" w:hAnsi="Arial" w:cs="Arial"/>
                                <w:sz w:val="24"/>
                                <w:szCs w:val="24"/>
                              </w:rPr>
                              <w:t xml:space="preserve"> r.)</w:t>
                            </w:r>
                            <w:r w:rsidR="00C657E4">
                              <w:rPr>
                                <w:rFonts w:ascii="Arial" w:hAnsi="Arial" w:cs="Arial"/>
                                <w:sz w:val="24"/>
                                <w:szCs w:val="24"/>
                              </w:rPr>
                              <w:t xml:space="preserve"> </w:t>
                            </w:r>
                          </w:p>
                          <w:p w14:paraId="4EAC78D6" w14:textId="77777777" w:rsidR="00C657E4" w:rsidRDefault="00C657E4" w:rsidP="00135E61">
                            <w:pPr>
                              <w:jc w:val="center"/>
                              <w:rPr>
                                <w:rFonts w:ascii="Arial" w:hAnsi="Arial" w:cs="Arial"/>
                                <w:sz w:val="24"/>
                                <w:szCs w:val="24"/>
                              </w:rPr>
                            </w:pPr>
                          </w:p>
                          <w:p w14:paraId="6E00DA38" w14:textId="612B5BE5" w:rsidR="00135E61" w:rsidRPr="00135E61" w:rsidRDefault="00135E61" w:rsidP="00135E61">
                            <w:pPr>
                              <w:jc w:val="center"/>
                              <w:rPr>
                                <w:rFonts w:ascii="Arial" w:hAnsi="Arial" w:cs="Arial"/>
                                <w:sz w:val="24"/>
                                <w:szCs w:val="24"/>
                              </w:rPr>
                            </w:pPr>
                            <w:r>
                              <w:rPr>
                                <w:rFonts w:ascii="Arial" w:hAnsi="Arial" w:cs="Arial"/>
                                <w:sz w:val="24"/>
                                <w:szCs w:val="24"/>
                              </w:rPr>
                              <w:t>Maj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3FAC7" id="_x0000_t202" coordsize="21600,21600" o:spt="202" path="m,l,21600r21600,l21600,xe">
                <v:stroke joinstyle="miter"/>
                <v:path gradientshapeok="t" o:connecttype="rect"/>
              </v:shapetype>
              <v:shape id="Pole tekstowe 2" o:spid="_x0000_s1026" type="#_x0000_t202" style="position:absolute;margin-left:195.35pt;margin-top:.9pt;width:326.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" stroked="f">
                <v:textbox>
                  <w:txbxContent>
                    <w:p w14:paraId="46542993" w14:textId="16EFEEC6" w:rsidR="00135E61" w:rsidRDefault="00135E61" w:rsidP="00135E61">
                      <w:pPr>
                        <w:jc w:val="center"/>
                        <w:rPr>
                          <w:rFonts w:ascii="Arial" w:hAnsi="Arial" w:cs="Arial"/>
                          <w:sz w:val="24"/>
                          <w:szCs w:val="24"/>
                        </w:rPr>
                      </w:pPr>
                      <w:r w:rsidRPr="00135E61">
                        <w:rPr>
                          <w:rFonts w:ascii="Arial" w:hAnsi="Arial" w:cs="Arial"/>
                          <w:sz w:val="24"/>
                          <w:szCs w:val="24"/>
                        </w:rPr>
                        <w:t xml:space="preserve">Wersja </w:t>
                      </w:r>
                      <w:r w:rsidR="00F66905">
                        <w:rPr>
                          <w:rFonts w:ascii="Arial" w:hAnsi="Arial" w:cs="Arial"/>
                          <w:sz w:val="24"/>
                          <w:szCs w:val="24"/>
                        </w:rPr>
                        <w:t>1</w:t>
                      </w:r>
                      <w:r w:rsidR="008E3B2D">
                        <w:rPr>
                          <w:rFonts w:ascii="Arial" w:hAnsi="Arial" w:cs="Arial"/>
                          <w:sz w:val="24"/>
                          <w:szCs w:val="24"/>
                        </w:rPr>
                        <w:t>1</w:t>
                      </w:r>
                      <w:r>
                        <w:rPr>
                          <w:rFonts w:ascii="Arial" w:hAnsi="Arial" w:cs="Arial"/>
                          <w:sz w:val="24"/>
                          <w:szCs w:val="24"/>
                        </w:rPr>
                        <w:t xml:space="preserve"> (</w:t>
                      </w:r>
                      <w:r w:rsidR="008E3B2D">
                        <w:rPr>
                          <w:rFonts w:ascii="Arial" w:hAnsi="Arial" w:cs="Arial"/>
                          <w:sz w:val="24"/>
                          <w:szCs w:val="24"/>
                        </w:rPr>
                        <w:t>sierpień</w:t>
                      </w:r>
                      <w:r w:rsidR="001D70BB">
                        <w:rPr>
                          <w:rFonts w:ascii="Arial" w:hAnsi="Arial" w:cs="Arial"/>
                          <w:sz w:val="24"/>
                          <w:szCs w:val="24"/>
                        </w:rPr>
                        <w:t xml:space="preserve"> </w:t>
                      </w:r>
                      <w:r>
                        <w:rPr>
                          <w:rFonts w:ascii="Arial" w:hAnsi="Arial" w:cs="Arial"/>
                          <w:sz w:val="24"/>
                          <w:szCs w:val="24"/>
                        </w:rPr>
                        <w:t>202</w:t>
                      </w:r>
                      <w:r w:rsidR="001D70BB">
                        <w:rPr>
                          <w:rFonts w:ascii="Arial" w:hAnsi="Arial" w:cs="Arial"/>
                          <w:sz w:val="24"/>
                          <w:szCs w:val="24"/>
                        </w:rPr>
                        <w:t>4</w:t>
                      </w:r>
                      <w:r>
                        <w:rPr>
                          <w:rFonts w:ascii="Arial" w:hAnsi="Arial" w:cs="Arial"/>
                          <w:sz w:val="24"/>
                          <w:szCs w:val="24"/>
                        </w:rPr>
                        <w:t xml:space="preserve"> r.)</w:t>
                      </w:r>
                      <w:r w:rsidR="00C657E4">
                        <w:rPr>
                          <w:rFonts w:ascii="Arial" w:hAnsi="Arial" w:cs="Arial"/>
                          <w:sz w:val="24"/>
                          <w:szCs w:val="24"/>
                        </w:rPr>
                        <w:t xml:space="preserve"> </w:t>
                      </w:r>
                    </w:p>
                    <w:p w14:paraId="4EAC78D6" w14:textId="77777777" w:rsidR="00C657E4" w:rsidRDefault="00C657E4" w:rsidP="00135E61">
                      <w:pPr>
                        <w:jc w:val="center"/>
                        <w:rPr>
                          <w:rFonts w:ascii="Arial" w:hAnsi="Arial" w:cs="Arial"/>
                          <w:sz w:val="24"/>
                          <w:szCs w:val="24"/>
                        </w:rPr>
                      </w:pPr>
                    </w:p>
                    <w:p w14:paraId="6E00DA38" w14:textId="612B5BE5" w:rsidR="00135E61" w:rsidRPr="00135E61" w:rsidRDefault="00135E61" w:rsidP="00135E61">
                      <w:pPr>
                        <w:jc w:val="center"/>
                        <w:rPr>
                          <w:rFonts w:ascii="Arial" w:hAnsi="Arial" w:cs="Arial"/>
                          <w:sz w:val="24"/>
                          <w:szCs w:val="24"/>
                        </w:rPr>
                      </w:pPr>
                      <w:r>
                        <w:rPr>
                          <w:rFonts w:ascii="Arial" w:hAnsi="Arial" w:cs="Arial"/>
                          <w:sz w:val="24"/>
                          <w:szCs w:val="24"/>
                        </w:rPr>
                        <w:t>Maj</w:t>
                      </w:r>
                    </w:p>
                  </w:txbxContent>
                </v:textbox>
                <w10:wrap type="square"/>
              </v:shape>
            </w:pict>
          </mc:Fallback>
        </mc:AlternateContent>
      </w:r>
    </w:p>
    <w:p w14:paraId="2A5C8476" w14:textId="38F8B26C" w:rsidR="00D7520D" w:rsidRDefault="00C73A28" w:rsidP="00E20229">
      <w:pPr>
        <w:rPr>
          <w:rFonts w:ascii="Arial" w:eastAsia="Times New Roman" w:hAnsi="Arial" w:cs="Arial"/>
          <w:b/>
          <w:bCs/>
          <w:color w:val="0070C0"/>
          <w:sz w:val="24"/>
          <w:szCs w:val="24"/>
          <w:lang w:eastAsia="pl-PL"/>
        </w:rPr>
      </w:pPr>
      <w:r>
        <w:rPr>
          <w:rFonts w:ascii="Arial" w:eastAsia="Times New Roman" w:hAnsi="Arial" w:cs="Arial"/>
          <w:b/>
          <w:bCs/>
          <w:color w:val="0070C0"/>
          <w:sz w:val="24"/>
          <w:szCs w:val="24"/>
          <w:lang w:eastAsia="pl-PL"/>
        </w:rPr>
        <w:tab/>
      </w:r>
      <w:r w:rsidR="00523393">
        <w:rPr>
          <w:rFonts w:ascii="Arial" w:eastAsia="Times New Roman" w:hAnsi="Arial" w:cs="Arial"/>
          <w:b/>
          <w:bCs/>
          <w:color w:val="0070C0"/>
          <w:sz w:val="24"/>
          <w:szCs w:val="24"/>
          <w:lang w:eastAsia="pl-PL"/>
        </w:rPr>
        <w:t xml:space="preserve"> </w:t>
      </w:r>
      <w:r w:rsidR="00EF75F4" w:rsidRPr="00AA0242">
        <w:rPr>
          <w:noProof/>
        </w:rPr>
        <w:drawing>
          <wp:inline distT="0" distB="0" distL="0" distR="0" wp14:anchorId="35C07776" wp14:editId="647C12D6">
            <wp:extent cx="8534400" cy="99822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9"/>
                    <a:stretch>
                      <a:fillRect/>
                    </a:stretch>
                  </pic:blipFill>
                  <pic:spPr>
                    <a:xfrm>
                      <a:off x="0" y="0"/>
                      <a:ext cx="8699177" cy="1017493"/>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1137025008"/>
        <w:docPartObj>
          <w:docPartGallery w:val="Table of Contents"/>
          <w:docPartUnique/>
        </w:docPartObj>
      </w:sdtPr>
      <w:sdtEndPr>
        <w:rPr>
          <w:b/>
          <w:bCs/>
        </w:rPr>
      </w:sdtEndPr>
      <w:sdtContent>
        <w:p w14:paraId="50DF9E38" w14:textId="03548FCE" w:rsidR="00D046B2" w:rsidRPr="00DA40EB" w:rsidRDefault="00D046B2" w:rsidP="00DA40EB">
          <w:pPr>
            <w:pStyle w:val="Nagwekspisutreci"/>
            <w:spacing w:before="360" w:after="120" w:line="360" w:lineRule="auto"/>
            <w:contextualSpacing/>
            <w:rPr>
              <w:rFonts w:ascii="Arial" w:hAnsi="Arial" w:cs="Arial"/>
              <w:sz w:val="24"/>
              <w:szCs w:val="24"/>
            </w:rPr>
          </w:pPr>
          <w:r w:rsidRPr="00DA40EB">
            <w:rPr>
              <w:rFonts w:ascii="Arial" w:hAnsi="Arial" w:cs="Arial"/>
              <w:sz w:val="24"/>
              <w:szCs w:val="24"/>
            </w:rPr>
            <w:t>Spis treści</w:t>
          </w:r>
        </w:p>
        <w:p w14:paraId="27A8ECC6" w14:textId="00D0D102" w:rsidR="00041B68" w:rsidRDefault="00D046B2">
          <w:pPr>
            <w:pStyle w:val="Spistreci2"/>
            <w:rPr>
              <w:rFonts w:asciiTheme="minorHAnsi" w:eastAsiaTheme="minorEastAsia" w:hAnsiTheme="minorHAnsi" w:cstheme="minorBidi"/>
              <w:color w:val="auto"/>
              <w:kern w:val="2"/>
              <w:sz w:val="22"/>
              <w:szCs w:val="22"/>
              <w14:ligatures w14:val="standardContextual"/>
            </w:rPr>
          </w:pPr>
          <w:r w:rsidRPr="00DA40EB">
            <w:fldChar w:fldCharType="begin"/>
          </w:r>
          <w:r w:rsidRPr="00B24D5E">
            <w:instrText xml:space="preserve"> TOC \o "1-3" \h \z \u </w:instrText>
          </w:r>
          <w:r w:rsidRPr="00DA40EB">
            <w:fldChar w:fldCharType="separate"/>
          </w:r>
          <w:hyperlink w:anchor="_Toc178160089" w:history="1">
            <w:r w:rsidR="00041B68" w:rsidRPr="00F42648">
              <w:rPr>
                <w:rStyle w:val="Hipercze"/>
                <w:b/>
                <w:bCs/>
              </w:rPr>
              <w:t>Metodyka i rodzaje kryteriów wyboru projektów stosowanych w Priorytetach I-VI finansowanych  z Europejskiego Funduszu Rozwoju Regionalnego oraz etapy oceny</w:t>
            </w:r>
            <w:r w:rsidR="00041B68">
              <w:rPr>
                <w:webHidden/>
              </w:rPr>
              <w:tab/>
            </w:r>
            <w:r w:rsidR="00041B68">
              <w:rPr>
                <w:webHidden/>
              </w:rPr>
              <w:fldChar w:fldCharType="begin"/>
            </w:r>
            <w:r w:rsidR="00041B68">
              <w:rPr>
                <w:webHidden/>
              </w:rPr>
              <w:instrText xml:space="preserve"> PAGEREF _Toc178160089 \h </w:instrText>
            </w:r>
            <w:r w:rsidR="00041B68">
              <w:rPr>
                <w:webHidden/>
              </w:rPr>
            </w:r>
            <w:r w:rsidR="00041B68">
              <w:rPr>
                <w:webHidden/>
              </w:rPr>
              <w:fldChar w:fldCharType="separate"/>
            </w:r>
            <w:r w:rsidR="00387A0A">
              <w:rPr>
                <w:webHidden/>
              </w:rPr>
              <w:t>14</w:t>
            </w:r>
            <w:r w:rsidR="00041B68">
              <w:rPr>
                <w:webHidden/>
              </w:rPr>
              <w:fldChar w:fldCharType="end"/>
            </w:r>
          </w:hyperlink>
        </w:p>
        <w:p w14:paraId="16903C01" w14:textId="18A485DD"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090" w:history="1">
            <w:r w:rsidRPr="00F42648">
              <w:rPr>
                <w:rStyle w:val="Hipercze"/>
                <w:rFonts w:eastAsia="Times New Roman"/>
              </w:rPr>
              <w:t>1.</w:t>
            </w:r>
            <w:r>
              <w:rPr>
                <w:rFonts w:asciiTheme="minorHAnsi" w:eastAsiaTheme="minorEastAsia" w:hAnsiTheme="minorHAnsi" w:cstheme="minorBidi"/>
                <w:b w:val="0"/>
                <w:bCs w:val="0"/>
                <w:spacing w:val="0"/>
                <w:kern w:val="2"/>
                <w:sz w:val="22"/>
                <w:szCs w:val="22"/>
                <w14:ligatures w14:val="standardContextual"/>
              </w:rPr>
              <w:tab/>
            </w:r>
            <w:r w:rsidRPr="00F42648">
              <w:rPr>
                <w:rStyle w:val="Hipercze"/>
                <w:rFonts w:eastAsia="Times New Roman"/>
              </w:rPr>
              <w:t xml:space="preserve">Ocena formalna - kryteria formalne </w:t>
            </w:r>
            <w:r>
              <w:rPr>
                <w:webHidden/>
              </w:rPr>
              <w:tab/>
            </w:r>
            <w:r>
              <w:rPr>
                <w:webHidden/>
              </w:rPr>
              <w:fldChar w:fldCharType="begin"/>
            </w:r>
            <w:r>
              <w:rPr>
                <w:webHidden/>
              </w:rPr>
              <w:instrText xml:space="preserve"> PAGEREF _Toc178160090 \h </w:instrText>
            </w:r>
            <w:r>
              <w:rPr>
                <w:webHidden/>
              </w:rPr>
            </w:r>
            <w:r>
              <w:rPr>
                <w:webHidden/>
              </w:rPr>
              <w:fldChar w:fldCharType="separate"/>
            </w:r>
            <w:r w:rsidR="00387A0A">
              <w:rPr>
                <w:webHidden/>
              </w:rPr>
              <w:t>17</w:t>
            </w:r>
            <w:r>
              <w:rPr>
                <w:webHidden/>
              </w:rPr>
              <w:fldChar w:fldCharType="end"/>
            </w:r>
          </w:hyperlink>
        </w:p>
        <w:p w14:paraId="365A9E32" w14:textId="512CD048"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091" w:history="1">
            <w:r w:rsidRPr="00F42648">
              <w:rPr>
                <w:rStyle w:val="Hipercze"/>
                <w:rFonts w:eastAsia="Times New Roman"/>
              </w:rPr>
              <w:t>2. Ocena merytoryczna - kryteria merytoryczne dopuszczające ogólne</w:t>
            </w:r>
            <w:r>
              <w:rPr>
                <w:webHidden/>
              </w:rPr>
              <w:tab/>
            </w:r>
            <w:r>
              <w:rPr>
                <w:webHidden/>
              </w:rPr>
              <w:fldChar w:fldCharType="begin"/>
            </w:r>
            <w:r>
              <w:rPr>
                <w:webHidden/>
              </w:rPr>
              <w:instrText xml:space="preserve"> PAGEREF _Toc178160091 \h </w:instrText>
            </w:r>
            <w:r>
              <w:rPr>
                <w:webHidden/>
              </w:rPr>
            </w:r>
            <w:r>
              <w:rPr>
                <w:webHidden/>
              </w:rPr>
              <w:fldChar w:fldCharType="separate"/>
            </w:r>
            <w:r w:rsidR="00387A0A">
              <w:rPr>
                <w:webHidden/>
              </w:rPr>
              <w:t>38</w:t>
            </w:r>
            <w:r>
              <w:rPr>
                <w:webHidden/>
              </w:rPr>
              <w:fldChar w:fldCharType="end"/>
            </w:r>
          </w:hyperlink>
        </w:p>
        <w:p w14:paraId="4D73C7F8" w14:textId="75619ED3"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092" w:history="1">
            <w:r w:rsidRPr="00F42648">
              <w:rPr>
                <w:rStyle w:val="Hipercze"/>
                <w:rFonts w:eastAsia="Times New Roman"/>
              </w:rPr>
              <w:t xml:space="preserve">3. Ocena merytoryczna - </w:t>
            </w:r>
            <w:r w:rsidRPr="00F42648">
              <w:rPr>
                <w:rStyle w:val="Hipercze"/>
              </w:rPr>
              <w:t>kryteria merytoryczne dopuszczające specyficzne</w:t>
            </w:r>
            <w:r>
              <w:rPr>
                <w:webHidden/>
              </w:rPr>
              <w:tab/>
            </w:r>
            <w:r>
              <w:rPr>
                <w:webHidden/>
              </w:rPr>
              <w:fldChar w:fldCharType="begin"/>
            </w:r>
            <w:r>
              <w:rPr>
                <w:webHidden/>
              </w:rPr>
              <w:instrText xml:space="preserve"> PAGEREF _Toc178160092 \h </w:instrText>
            </w:r>
            <w:r>
              <w:rPr>
                <w:webHidden/>
              </w:rPr>
            </w:r>
            <w:r>
              <w:rPr>
                <w:webHidden/>
              </w:rPr>
              <w:fldChar w:fldCharType="separate"/>
            </w:r>
            <w:r w:rsidR="00387A0A">
              <w:rPr>
                <w:webHidden/>
              </w:rPr>
              <w:t>51</w:t>
            </w:r>
            <w:r>
              <w:rPr>
                <w:webHidden/>
              </w:rPr>
              <w:fldChar w:fldCharType="end"/>
            </w:r>
          </w:hyperlink>
        </w:p>
        <w:p w14:paraId="6DCB4CD5" w14:textId="366FDF53"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093" w:history="1">
            <w:r w:rsidRPr="00F42648">
              <w:rPr>
                <w:rStyle w:val="Hipercze"/>
                <w:b/>
                <w:bCs/>
              </w:rPr>
              <w:t>3.1 Działanie 1.1 Wsparcie infrastruktury B+R organizacji badawczych</w:t>
            </w:r>
            <w:r>
              <w:rPr>
                <w:webHidden/>
              </w:rPr>
              <w:tab/>
            </w:r>
            <w:r>
              <w:rPr>
                <w:webHidden/>
              </w:rPr>
              <w:fldChar w:fldCharType="begin"/>
            </w:r>
            <w:r>
              <w:rPr>
                <w:webHidden/>
              </w:rPr>
              <w:instrText xml:space="preserve"> PAGEREF _Toc178160093 \h </w:instrText>
            </w:r>
            <w:r>
              <w:rPr>
                <w:webHidden/>
              </w:rPr>
            </w:r>
            <w:r>
              <w:rPr>
                <w:webHidden/>
              </w:rPr>
              <w:fldChar w:fldCharType="separate"/>
            </w:r>
            <w:r w:rsidR="00387A0A">
              <w:rPr>
                <w:webHidden/>
              </w:rPr>
              <w:t>51</w:t>
            </w:r>
            <w:r>
              <w:rPr>
                <w:webHidden/>
              </w:rPr>
              <w:fldChar w:fldCharType="end"/>
            </w:r>
          </w:hyperlink>
        </w:p>
        <w:p w14:paraId="2B4F7C1E" w14:textId="69B76932"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094" w:history="1">
            <w:r w:rsidRPr="00F42648">
              <w:rPr>
                <w:rStyle w:val="Hipercze"/>
              </w:rPr>
              <w:t>Projekt fazowany (nabór niekonkurencyjny)</w:t>
            </w:r>
            <w:r>
              <w:rPr>
                <w:webHidden/>
              </w:rPr>
              <w:tab/>
            </w:r>
            <w:r>
              <w:rPr>
                <w:webHidden/>
              </w:rPr>
              <w:fldChar w:fldCharType="begin"/>
            </w:r>
            <w:r>
              <w:rPr>
                <w:webHidden/>
              </w:rPr>
              <w:instrText xml:space="preserve"> PAGEREF _Toc178160094 \h </w:instrText>
            </w:r>
            <w:r>
              <w:rPr>
                <w:webHidden/>
              </w:rPr>
            </w:r>
            <w:r>
              <w:rPr>
                <w:webHidden/>
              </w:rPr>
              <w:fldChar w:fldCharType="separate"/>
            </w:r>
            <w:r w:rsidR="00387A0A">
              <w:rPr>
                <w:webHidden/>
              </w:rPr>
              <w:t>51</w:t>
            </w:r>
            <w:r>
              <w:rPr>
                <w:webHidden/>
              </w:rPr>
              <w:fldChar w:fldCharType="end"/>
            </w:r>
          </w:hyperlink>
        </w:p>
        <w:p w14:paraId="235964BD" w14:textId="38F5CAC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095" w:history="1">
            <w:r w:rsidRPr="00F42648">
              <w:rPr>
                <w:rStyle w:val="Hipercze"/>
                <w:b/>
                <w:bCs/>
              </w:rPr>
              <w:t>3.2 Działanie 1.1 Wsparcie infrastruktury B+R organizacji badawczych</w:t>
            </w:r>
            <w:r>
              <w:rPr>
                <w:webHidden/>
              </w:rPr>
              <w:tab/>
            </w:r>
            <w:r>
              <w:rPr>
                <w:webHidden/>
              </w:rPr>
              <w:fldChar w:fldCharType="begin"/>
            </w:r>
            <w:r>
              <w:rPr>
                <w:webHidden/>
              </w:rPr>
              <w:instrText xml:space="preserve"> PAGEREF _Toc178160095 \h </w:instrText>
            </w:r>
            <w:r>
              <w:rPr>
                <w:webHidden/>
              </w:rPr>
            </w:r>
            <w:r>
              <w:rPr>
                <w:webHidden/>
              </w:rPr>
              <w:fldChar w:fldCharType="separate"/>
            </w:r>
            <w:r w:rsidR="00387A0A">
              <w:rPr>
                <w:webHidden/>
              </w:rPr>
              <w:t>56</w:t>
            </w:r>
            <w:r>
              <w:rPr>
                <w:webHidden/>
              </w:rPr>
              <w:fldChar w:fldCharType="end"/>
            </w:r>
          </w:hyperlink>
        </w:p>
        <w:p w14:paraId="377A7855" w14:textId="4868577F"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096" w:history="1">
            <w:r w:rsidRPr="00F42648">
              <w:rPr>
                <w:rStyle w:val="Hipercze"/>
              </w:rPr>
              <w:t>Typ projektu: Wsparcie infrastruktury B+R organizacji badawczych oraz wzmocnienie kompetencji kadry naukowo-badawczej (nabór niekonkurencyjny)</w:t>
            </w:r>
            <w:r>
              <w:rPr>
                <w:webHidden/>
              </w:rPr>
              <w:tab/>
            </w:r>
            <w:r>
              <w:rPr>
                <w:webHidden/>
              </w:rPr>
              <w:fldChar w:fldCharType="begin"/>
            </w:r>
            <w:r>
              <w:rPr>
                <w:webHidden/>
              </w:rPr>
              <w:instrText xml:space="preserve"> PAGEREF _Toc178160096 \h </w:instrText>
            </w:r>
            <w:r>
              <w:rPr>
                <w:webHidden/>
              </w:rPr>
            </w:r>
            <w:r>
              <w:rPr>
                <w:webHidden/>
              </w:rPr>
              <w:fldChar w:fldCharType="separate"/>
            </w:r>
            <w:r w:rsidR="00387A0A">
              <w:rPr>
                <w:webHidden/>
              </w:rPr>
              <w:t>56</w:t>
            </w:r>
            <w:r>
              <w:rPr>
                <w:webHidden/>
              </w:rPr>
              <w:fldChar w:fldCharType="end"/>
            </w:r>
          </w:hyperlink>
        </w:p>
        <w:p w14:paraId="70672E44" w14:textId="7B6E5ED6"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097" w:history="1">
            <w:r w:rsidRPr="00F42648">
              <w:rPr>
                <w:rStyle w:val="Hipercze"/>
              </w:rPr>
              <w:t>Typ projektu: Wsparcie infrastruktury B+R organizacji badawczych oraz wzmocnienie kompetencji kadry naukowo-badawczej  (nabór niekonkurencyjny)</w:t>
            </w:r>
            <w:r>
              <w:rPr>
                <w:webHidden/>
              </w:rPr>
              <w:tab/>
            </w:r>
            <w:r>
              <w:rPr>
                <w:webHidden/>
              </w:rPr>
              <w:fldChar w:fldCharType="begin"/>
            </w:r>
            <w:r>
              <w:rPr>
                <w:webHidden/>
              </w:rPr>
              <w:instrText xml:space="preserve"> PAGEREF _Toc178160097 \h </w:instrText>
            </w:r>
            <w:r>
              <w:rPr>
                <w:webHidden/>
              </w:rPr>
            </w:r>
            <w:r>
              <w:rPr>
                <w:webHidden/>
              </w:rPr>
              <w:fldChar w:fldCharType="separate"/>
            </w:r>
            <w:r w:rsidR="00387A0A">
              <w:rPr>
                <w:webHidden/>
              </w:rPr>
              <w:t>56</w:t>
            </w:r>
            <w:r>
              <w:rPr>
                <w:webHidden/>
              </w:rPr>
              <w:fldChar w:fldCharType="end"/>
            </w:r>
          </w:hyperlink>
        </w:p>
        <w:p w14:paraId="4166DB4B" w14:textId="2FBCEC56"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098" w:history="1">
            <w:r w:rsidRPr="00F42648">
              <w:rPr>
                <w:rStyle w:val="Hipercze"/>
                <w:b/>
                <w:bCs/>
              </w:rPr>
              <w:t xml:space="preserve">3.3 Działanie 1.2 Wsparcie działalności przedsiębiorstw w zakresie B+R </w:t>
            </w:r>
            <w:r>
              <w:rPr>
                <w:webHidden/>
              </w:rPr>
              <w:tab/>
            </w:r>
            <w:r>
              <w:rPr>
                <w:webHidden/>
              </w:rPr>
              <w:fldChar w:fldCharType="begin"/>
            </w:r>
            <w:r>
              <w:rPr>
                <w:webHidden/>
              </w:rPr>
              <w:instrText xml:space="preserve"> PAGEREF _Toc178160098 \h </w:instrText>
            </w:r>
            <w:r>
              <w:rPr>
                <w:webHidden/>
              </w:rPr>
            </w:r>
            <w:r>
              <w:rPr>
                <w:webHidden/>
              </w:rPr>
              <w:fldChar w:fldCharType="separate"/>
            </w:r>
            <w:r w:rsidR="00387A0A">
              <w:rPr>
                <w:webHidden/>
              </w:rPr>
              <w:t>63</w:t>
            </w:r>
            <w:r>
              <w:rPr>
                <w:webHidden/>
              </w:rPr>
              <w:fldChar w:fldCharType="end"/>
            </w:r>
          </w:hyperlink>
        </w:p>
        <w:p w14:paraId="21F79800" w14:textId="4FF1C1D3"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099" w:history="1">
            <w:r w:rsidRPr="00F42648">
              <w:rPr>
                <w:rStyle w:val="Hipercze"/>
                <w:b/>
                <w:bCs/>
              </w:rPr>
              <w:t>3.4 Działanie 1.2 Wsparcie działalności przedsiębiorstw w zakresie B+R</w:t>
            </w:r>
            <w:r>
              <w:rPr>
                <w:webHidden/>
              </w:rPr>
              <w:tab/>
            </w:r>
            <w:r>
              <w:rPr>
                <w:webHidden/>
              </w:rPr>
              <w:fldChar w:fldCharType="begin"/>
            </w:r>
            <w:r>
              <w:rPr>
                <w:webHidden/>
              </w:rPr>
              <w:instrText xml:space="preserve"> PAGEREF _Toc178160099 \h </w:instrText>
            </w:r>
            <w:r>
              <w:rPr>
                <w:webHidden/>
              </w:rPr>
            </w:r>
            <w:r>
              <w:rPr>
                <w:webHidden/>
              </w:rPr>
              <w:fldChar w:fldCharType="separate"/>
            </w:r>
            <w:r w:rsidR="00387A0A">
              <w:rPr>
                <w:webHidden/>
              </w:rPr>
              <w:t>73</w:t>
            </w:r>
            <w:r>
              <w:rPr>
                <w:webHidden/>
              </w:rPr>
              <w:fldChar w:fldCharType="end"/>
            </w:r>
          </w:hyperlink>
        </w:p>
        <w:p w14:paraId="328F03FA" w14:textId="550E414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0" w:history="1">
            <w:r w:rsidRPr="00F42648">
              <w:rPr>
                <w:rStyle w:val="Hipercze"/>
                <w:b/>
                <w:bCs/>
              </w:rPr>
              <w:t xml:space="preserve">3.5 Działanie 1.3 Budowanie potencjału IOB </w:t>
            </w:r>
            <w:r>
              <w:rPr>
                <w:webHidden/>
              </w:rPr>
              <w:tab/>
            </w:r>
            <w:r>
              <w:rPr>
                <w:webHidden/>
              </w:rPr>
              <w:fldChar w:fldCharType="begin"/>
            </w:r>
            <w:r>
              <w:rPr>
                <w:webHidden/>
              </w:rPr>
              <w:instrText xml:space="preserve"> PAGEREF _Toc178160100 \h </w:instrText>
            </w:r>
            <w:r>
              <w:rPr>
                <w:webHidden/>
              </w:rPr>
            </w:r>
            <w:r>
              <w:rPr>
                <w:webHidden/>
              </w:rPr>
              <w:fldChar w:fldCharType="separate"/>
            </w:r>
            <w:r w:rsidR="00387A0A">
              <w:rPr>
                <w:webHidden/>
              </w:rPr>
              <w:t>89</w:t>
            </w:r>
            <w:r>
              <w:rPr>
                <w:webHidden/>
              </w:rPr>
              <w:fldChar w:fldCharType="end"/>
            </w:r>
          </w:hyperlink>
        </w:p>
        <w:p w14:paraId="33986EB4" w14:textId="652BF51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1" w:history="1">
            <w:r w:rsidRPr="00F42648">
              <w:rPr>
                <w:rStyle w:val="Hipercze"/>
                <w:b/>
                <w:bCs/>
              </w:rPr>
              <w:t>3.6 Działanie 1.4 Budowanie i wzmacnianie powiązań klastrowych</w:t>
            </w:r>
            <w:r>
              <w:rPr>
                <w:webHidden/>
              </w:rPr>
              <w:tab/>
            </w:r>
            <w:r>
              <w:rPr>
                <w:webHidden/>
              </w:rPr>
              <w:fldChar w:fldCharType="begin"/>
            </w:r>
            <w:r>
              <w:rPr>
                <w:webHidden/>
              </w:rPr>
              <w:instrText xml:space="preserve"> PAGEREF _Toc178160101 \h </w:instrText>
            </w:r>
            <w:r>
              <w:rPr>
                <w:webHidden/>
              </w:rPr>
            </w:r>
            <w:r>
              <w:rPr>
                <w:webHidden/>
              </w:rPr>
              <w:fldChar w:fldCharType="separate"/>
            </w:r>
            <w:r w:rsidR="00387A0A">
              <w:rPr>
                <w:webHidden/>
              </w:rPr>
              <w:t>94</w:t>
            </w:r>
            <w:r>
              <w:rPr>
                <w:webHidden/>
              </w:rPr>
              <w:fldChar w:fldCharType="end"/>
            </w:r>
          </w:hyperlink>
        </w:p>
        <w:p w14:paraId="79DBC3E8" w14:textId="6D3290C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2" w:history="1">
            <w:r w:rsidRPr="00F42648">
              <w:rPr>
                <w:rStyle w:val="Hipercze"/>
                <w:b/>
                <w:bCs/>
              </w:rPr>
              <w:t>3.7 Działanie 1.5 Zwiększenie potencjału MŚP i rozwój regionalnego ekosystemu innowacji</w:t>
            </w:r>
            <w:r>
              <w:rPr>
                <w:webHidden/>
              </w:rPr>
              <w:tab/>
            </w:r>
            <w:r>
              <w:rPr>
                <w:webHidden/>
              </w:rPr>
              <w:fldChar w:fldCharType="begin"/>
            </w:r>
            <w:r>
              <w:rPr>
                <w:webHidden/>
              </w:rPr>
              <w:instrText xml:space="preserve"> PAGEREF _Toc178160102 \h </w:instrText>
            </w:r>
            <w:r>
              <w:rPr>
                <w:webHidden/>
              </w:rPr>
            </w:r>
            <w:r>
              <w:rPr>
                <w:webHidden/>
              </w:rPr>
              <w:fldChar w:fldCharType="separate"/>
            </w:r>
            <w:r w:rsidR="00387A0A">
              <w:rPr>
                <w:webHidden/>
              </w:rPr>
              <w:t>95</w:t>
            </w:r>
            <w:r>
              <w:rPr>
                <w:webHidden/>
              </w:rPr>
              <w:fldChar w:fldCharType="end"/>
            </w:r>
          </w:hyperlink>
        </w:p>
        <w:p w14:paraId="7EF79749" w14:textId="7AB74B6F"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03" w:history="1">
            <w:r w:rsidRPr="00F42648">
              <w:rPr>
                <w:rStyle w:val="Hipercze"/>
              </w:rPr>
              <w:t>Typ projektu: Wsparcie Konsorcjów na rzecz rozwoju regionalnych inteligentnych specjalizacji (nabór konkurencyjny)</w:t>
            </w:r>
            <w:r>
              <w:rPr>
                <w:webHidden/>
              </w:rPr>
              <w:tab/>
            </w:r>
            <w:r>
              <w:rPr>
                <w:webHidden/>
              </w:rPr>
              <w:fldChar w:fldCharType="begin"/>
            </w:r>
            <w:r>
              <w:rPr>
                <w:webHidden/>
              </w:rPr>
              <w:instrText xml:space="preserve"> PAGEREF _Toc178160103 \h </w:instrText>
            </w:r>
            <w:r>
              <w:rPr>
                <w:webHidden/>
              </w:rPr>
            </w:r>
            <w:r>
              <w:rPr>
                <w:webHidden/>
              </w:rPr>
              <w:fldChar w:fldCharType="separate"/>
            </w:r>
            <w:r w:rsidR="00387A0A">
              <w:rPr>
                <w:webHidden/>
              </w:rPr>
              <w:t>95</w:t>
            </w:r>
            <w:r>
              <w:rPr>
                <w:webHidden/>
              </w:rPr>
              <w:fldChar w:fldCharType="end"/>
            </w:r>
          </w:hyperlink>
        </w:p>
        <w:p w14:paraId="7B73BD08" w14:textId="79FDC373"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4" w:history="1">
            <w:r w:rsidRPr="00F42648">
              <w:rPr>
                <w:rStyle w:val="Hipercze"/>
                <w:b/>
                <w:bCs/>
              </w:rPr>
              <w:t>3.8 Działanie 1.5 Zwiększenie potencjału MŚP i rozwój regionalnego ekosystemu innowacji</w:t>
            </w:r>
            <w:r>
              <w:rPr>
                <w:webHidden/>
              </w:rPr>
              <w:tab/>
            </w:r>
            <w:r>
              <w:rPr>
                <w:webHidden/>
              </w:rPr>
              <w:fldChar w:fldCharType="begin"/>
            </w:r>
            <w:r>
              <w:rPr>
                <w:webHidden/>
              </w:rPr>
              <w:instrText xml:space="preserve"> PAGEREF _Toc178160104 \h </w:instrText>
            </w:r>
            <w:r>
              <w:rPr>
                <w:webHidden/>
              </w:rPr>
            </w:r>
            <w:r>
              <w:rPr>
                <w:webHidden/>
              </w:rPr>
              <w:fldChar w:fldCharType="separate"/>
            </w:r>
            <w:r w:rsidR="00387A0A">
              <w:rPr>
                <w:webHidden/>
              </w:rPr>
              <w:t>103</w:t>
            </w:r>
            <w:r>
              <w:rPr>
                <w:webHidden/>
              </w:rPr>
              <w:fldChar w:fldCharType="end"/>
            </w:r>
          </w:hyperlink>
        </w:p>
        <w:p w14:paraId="2227E34E" w14:textId="0C7EC30A"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05" w:history="1">
            <w:r w:rsidRPr="00F42648">
              <w:rPr>
                <w:rStyle w:val="Hipercze"/>
              </w:rPr>
              <w:t>Typ projektu: Wsparcie działań związanych z PPO (nabór niekonkurencyjny)</w:t>
            </w:r>
            <w:r>
              <w:rPr>
                <w:webHidden/>
              </w:rPr>
              <w:tab/>
            </w:r>
            <w:r>
              <w:rPr>
                <w:webHidden/>
              </w:rPr>
              <w:fldChar w:fldCharType="begin"/>
            </w:r>
            <w:r>
              <w:rPr>
                <w:webHidden/>
              </w:rPr>
              <w:instrText xml:space="preserve"> PAGEREF _Toc178160105 \h </w:instrText>
            </w:r>
            <w:r>
              <w:rPr>
                <w:webHidden/>
              </w:rPr>
            </w:r>
            <w:r>
              <w:rPr>
                <w:webHidden/>
              </w:rPr>
              <w:fldChar w:fldCharType="separate"/>
            </w:r>
            <w:r w:rsidR="00387A0A">
              <w:rPr>
                <w:webHidden/>
              </w:rPr>
              <w:t>103</w:t>
            </w:r>
            <w:r>
              <w:rPr>
                <w:webHidden/>
              </w:rPr>
              <w:fldChar w:fldCharType="end"/>
            </w:r>
          </w:hyperlink>
        </w:p>
        <w:p w14:paraId="6F47E380" w14:textId="6ECDB46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6" w:history="1">
            <w:r w:rsidRPr="00F42648">
              <w:rPr>
                <w:rStyle w:val="Hipercze"/>
                <w:b/>
                <w:bCs/>
              </w:rPr>
              <w:t>3.9 Działanie 1.6 Cyfryzacja w sektorze usług publicznych</w:t>
            </w:r>
            <w:r>
              <w:rPr>
                <w:webHidden/>
              </w:rPr>
              <w:tab/>
            </w:r>
            <w:r>
              <w:rPr>
                <w:webHidden/>
              </w:rPr>
              <w:fldChar w:fldCharType="begin"/>
            </w:r>
            <w:r>
              <w:rPr>
                <w:webHidden/>
              </w:rPr>
              <w:instrText xml:space="preserve"> PAGEREF _Toc178160106 \h </w:instrText>
            </w:r>
            <w:r>
              <w:rPr>
                <w:webHidden/>
              </w:rPr>
            </w:r>
            <w:r>
              <w:rPr>
                <w:webHidden/>
              </w:rPr>
              <w:fldChar w:fldCharType="separate"/>
            </w:r>
            <w:r w:rsidR="00387A0A">
              <w:rPr>
                <w:webHidden/>
              </w:rPr>
              <w:t>107</w:t>
            </w:r>
            <w:r>
              <w:rPr>
                <w:webHidden/>
              </w:rPr>
              <w:fldChar w:fldCharType="end"/>
            </w:r>
          </w:hyperlink>
        </w:p>
        <w:p w14:paraId="33EFA03C" w14:textId="36A9797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7" w:history="1">
            <w:r w:rsidRPr="00F42648">
              <w:rPr>
                <w:rStyle w:val="Hipercze"/>
                <w:b/>
                <w:bCs/>
              </w:rPr>
              <w:t>3.10 Działanie 1.7 Wsparcie internacjonalizacji przedsiębiorstw i infrastruktury biznesowej</w:t>
            </w:r>
            <w:r>
              <w:rPr>
                <w:webHidden/>
              </w:rPr>
              <w:tab/>
            </w:r>
            <w:r>
              <w:rPr>
                <w:webHidden/>
              </w:rPr>
              <w:fldChar w:fldCharType="begin"/>
            </w:r>
            <w:r>
              <w:rPr>
                <w:webHidden/>
              </w:rPr>
              <w:instrText xml:space="preserve"> PAGEREF _Toc178160107 \h </w:instrText>
            </w:r>
            <w:r>
              <w:rPr>
                <w:webHidden/>
              </w:rPr>
            </w:r>
            <w:r>
              <w:rPr>
                <w:webHidden/>
              </w:rPr>
              <w:fldChar w:fldCharType="separate"/>
            </w:r>
            <w:r w:rsidR="00387A0A">
              <w:rPr>
                <w:webHidden/>
              </w:rPr>
              <w:t>108</w:t>
            </w:r>
            <w:r>
              <w:rPr>
                <w:webHidden/>
              </w:rPr>
              <w:fldChar w:fldCharType="end"/>
            </w:r>
          </w:hyperlink>
        </w:p>
        <w:p w14:paraId="0AE2E5A8" w14:textId="5562E363"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08" w:history="1">
            <w:r w:rsidRPr="00F42648">
              <w:rPr>
                <w:rStyle w:val="Hipercze"/>
              </w:rPr>
              <w:t>Typ projektu: Wsparcie internacjonalizacji MŚP (nabór niekonkurencyjny)</w:t>
            </w:r>
            <w:r>
              <w:rPr>
                <w:webHidden/>
              </w:rPr>
              <w:tab/>
            </w:r>
            <w:r>
              <w:rPr>
                <w:webHidden/>
              </w:rPr>
              <w:fldChar w:fldCharType="begin"/>
            </w:r>
            <w:r>
              <w:rPr>
                <w:webHidden/>
              </w:rPr>
              <w:instrText xml:space="preserve"> PAGEREF _Toc178160108 \h </w:instrText>
            </w:r>
            <w:r>
              <w:rPr>
                <w:webHidden/>
              </w:rPr>
            </w:r>
            <w:r>
              <w:rPr>
                <w:webHidden/>
              </w:rPr>
              <w:fldChar w:fldCharType="separate"/>
            </w:r>
            <w:r w:rsidR="00387A0A">
              <w:rPr>
                <w:webHidden/>
              </w:rPr>
              <w:t>108</w:t>
            </w:r>
            <w:r>
              <w:rPr>
                <w:webHidden/>
              </w:rPr>
              <w:fldChar w:fldCharType="end"/>
            </w:r>
          </w:hyperlink>
        </w:p>
        <w:p w14:paraId="3D9118ED" w14:textId="7D6BF09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09" w:history="1">
            <w:r w:rsidRPr="00F42648">
              <w:rPr>
                <w:rStyle w:val="Hipercze"/>
                <w:b/>
                <w:bCs/>
              </w:rPr>
              <w:t>3.11 Działanie 1.7 Wsparcie internacjonalizacji przedsiębiorstw i infrastruktury biznesowej</w:t>
            </w:r>
            <w:r>
              <w:rPr>
                <w:webHidden/>
              </w:rPr>
              <w:tab/>
            </w:r>
            <w:r>
              <w:rPr>
                <w:webHidden/>
              </w:rPr>
              <w:fldChar w:fldCharType="begin"/>
            </w:r>
            <w:r>
              <w:rPr>
                <w:webHidden/>
              </w:rPr>
              <w:instrText xml:space="preserve"> PAGEREF _Toc178160109 \h </w:instrText>
            </w:r>
            <w:r>
              <w:rPr>
                <w:webHidden/>
              </w:rPr>
            </w:r>
            <w:r>
              <w:rPr>
                <w:webHidden/>
              </w:rPr>
              <w:fldChar w:fldCharType="separate"/>
            </w:r>
            <w:r w:rsidR="00387A0A">
              <w:rPr>
                <w:webHidden/>
              </w:rPr>
              <w:t>114</w:t>
            </w:r>
            <w:r>
              <w:rPr>
                <w:webHidden/>
              </w:rPr>
              <w:fldChar w:fldCharType="end"/>
            </w:r>
          </w:hyperlink>
        </w:p>
        <w:p w14:paraId="02760D19" w14:textId="7FBE259A"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10" w:history="1">
            <w:r w:rsidRPr="00F42648">
              <w:rPr>
                <w:rStyle w:val="Hipercze"/>
              </w:rPr>
              <w:t>Typ projektu: Tworzenie warunków dla rozwoju przedsiębiorczości poprzez wsparcie infrastruktury biznesowej  (nabór niekonkurencyjny)</w:t>
            </w:r>
            <w:r>
              <w:rPr>
                <w:webHidden/>
              </w:rPr>
              <w:tab/>
            </w:r>
            <w:r>
              <w:rPr>
                <w:webHidden/>
              </w:rPr>
              <w:fldChar w:fldCharType="begin"/>
            </w:r>
            <w:r>
              <w:rPr>
                <w:webHidden/>
              </w:rPr>
              <w:instrText xml:space="preserve"> PAGEREF _Toc178160110 \h </w:instrText>
            </w:r>
            <w:r>
              <w:rPr>
                <w:webHidden/>
              </w:rPr>
            </w:r>
            <w:r>
              <w:rPr>
                <w:webHidden/>
              </w:rPr>
              <w:fldChar w:fldCharType="separate"/>
            </w:r>
            <w:r w:rsidR="00387A0A">
              <w:rPr>
                <w:webHidden/>
              </w:rPr>
              <w:t>114</w:t>
            </w:r>
            <w:r>
              <w:rPr>
                <w:webHidden/>
              </w:rPr>
              <w:fldChar w:fldCharType="end"/>
            </w:r>
          </w:hyperlink>
        </w:p>
        <w:p w14:paraId="05E13920" w14:textId="1B03F1A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11" w:history="1">
            <w:r w:rsidRPr="00F42648">
              <w:rPr>
                <w:rStyle w:val="Hipercze"/>
                <w:b/>
                <w:bCs/>
              </w:rPr>
              <w:t>3.12 Działanie 1.8 Kapitał dla MŚP</w:t>
            </w:r>
            <w:r>
              <w:rPr>
                <w:webHidden/>
              </w:rPr>
              <w:tab/>
            </w:r>
            <w:r>
              <w:rPr>
                <w:webHidden/>
              </w:rPr>
              <w:fldChar w:fldCharType="begin"/>
            </w:r>
            <w:r>
              <w:rPr>
                <w:webHidden/>
              </w:rPr>
              <w:instrText xml:space="preserve"> PAGEREF _Toc178160111 \h </w:instrText>
            </w:r>
            <w:r>
              <w:rPr>
                <w:webHidden/>
              </w:rPr>
            </w:r>
            <w:r>
              <w:rPr>
                <w:webHidden/>
              </w:rPr>
              <w:fldChar w:fldCharType="separate"/>
            </w:r>
            <w:r w:rsidR="00387A0A">
              <w:rPr>
                <w:webHidden/>
              </w:rPr>
              <w:t>122</w:t>
            </w:r>
            <w:r>
              <w:rPr>
                <w:webHidden/>
              </w:rPr>
              <w:fldChar w:fldCharType="end"/>
            </w:r>
          </w:hyperlink>
        </w:p>
        <w:p w14:paraId="2C592738" w14:textId="04788DC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12" w:history="1">
            <w:r w:rsidRPr="00F42648">
              <w:rPr>
                <w:rStyle w:val="Hipercze"/>
                <w:b/>
                <w:bCs/>
              </w:rPr>
              <w:t>3.12 Działanie 2.1 Efektywność energetyczna – dotacje w ramach FEŚ 2021-2027</w:t>
            </w:r>
            <w:r>
              <w:rPr>
                <w:webHidden/>
              </w:rPr>
              <w:tab/>
            </w:r>
            <w:r>
              <w:rPr>
                <w:webHidden/>
              </w:rPr>
              <w:fldChar w:fldCharType="begin"/>
            </w:r>
            <w:r>
              <w:rPr>
                <w:webHidden/>
              </w:rPr>
              <w:instrText xml:space="preserve"> PAGEREF _Toc178160112 \h </w:instrText>
            </w:r>
            <w:r>
              <w:rPr>
                <w:webHidden/>
              </w:rPr>
            </w:r>
            <w:r>
              <w:rPr>
                <w:webHidden/>
              </w:rPr>
              <w:fldChar w:fldCharType="separate"/>
            </w:r>
            <w:r w:rsidR="00387A0A">
              <w:rPr>
                <w:webHidden/>
              </w:rPr>
              <w:t>129</w:t>
            </w:r>
            <w:r>
              <w:rPr>
                <w:webHidden/>
              </w:rPr>
              <w:fldChar w:fldCharType="end"/>
            </w:r>
          </w:hyperlink>
        </w:p>
        <w:p w14:paraId="7342485A" w14:textId="1375DE45"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13" w:history="1">
            <w:r w:rsidRPr="00F42648">
              <w:rPr>
                <w:rStyle w:val="Hipercze"/>
              </w:rPr>
              <w:t>Typ projektu: Budynki użyteczności publicznej</w:t>
            </w:r>
            <w:r>
              <w:rPr>
                <w:webHidden/>
              </w:rPr>
              <w:tab/>
            </w:r>
            <w:r>
              <w:rPr>
                <w:webHidden/>
              </w:rPr>
              <w:fldChar w:fldCharType="begin"/>
            </w:r>
            <w:r>
              <w:rPr>
                <w:webHidden/>
              </w:rPr>
              <w:instrText xml:space="preserve"> PAGEREF _Toc178160113 \h </w:instrText>
            </w:r>
            <w:r>
              <w:rPr>
                <w:webHidden/>
              </w:rPr>
            </w:r>
            <w:r>
              <w:rPr>
                <w:webHidden/>
              </w:rPr>
              <w:fldChar w:fldCharType="separate"/>
            </w:r>
            <w:r w:rsidR="00387A0A">
              <w:rPr>
                <w:webHidden/>
              </w:rPr>
              <w:t>129</w:t>
            </w:r>
            <w:r>
              <w:rPr>
                <w:webHidden/>
              </w:rPr>
              <w:fldChar w:fldCharType="end"/>
            </w:r>
          </w:hyperlink>
        </w:p>
        <w:p w14:paraId="50DE9E6A" w14:textId="4ED06AB0"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14" w:history="1">
            <w:r w:rsidRPr="00F42648">
              <w:rPr>
                <w:rStyle w:val="Hipercze"/>
              </w:rPr>
              <w:t>Typ projektu: Zabytkowe budynki użyteczności publicznej</w:t>
            </w:r>
            <w:r>
              <w:rPr>
                <w:webHidden/>
              </w:rPr>
              <w:tab/>
            </w:r>
            <w:r>
              <w:rPr>
                <w:webHidden/>
              </w:rPr>
              <w:fldChar w:fldCharType="begin"/>
            </w:r>
            <w:r>
              <w:rPr>
                <w:webHidden/>
              </w:rPr>
              <w:instrText xml:space="preserve"> PAGEREF _Toc178160114 \h </w:instrText>
            </w:r>
            <w:r>
              <w:rPr>
                <w:webHidden/>
              </w:rPr>
            </w:r>
            <w:r>
              <w:rPr>
                <w:webHidden/>
              </w:rPr>
              <w:fldChar w:fldCharType="separate"/>
            </w:r>
            <w:r w:rsidR="00387A0A">
              <w:rPr>
                <w:webHidden/>
              </w:rPr>
              <w:t>139</w:t>
            </w:r>
            <w:r>
              <w:rPr>
                <w:webHidden/>
              </w:rPr>
              <w:fldChar w:fldCharType="end"/>
            </w:r>
          </w:hyperlink>
        </w:p>
        <w:p w14:paraId="07703888" w14:textId="1ED2D95E"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15" w:history="1">
            <w:r w:rsidRPr="00F42648">
              <w:rPr>
                <w:rStyle w:val="Hipercze"/>
              </w:rPr>
              <w:t>Typ projektu: Mieszkalne budynki komunalne</w:t>
            </w:r>
            <w:r>
              <w:rPr>
                <w:webHidden/>
              </w:rPr>
              <w:tab/>
            </w:r>
            <w:r>
              <w:rPr>
                <w:webHidden/>
              </w:rPr>
              <w:fldChar w:fldCharType="begin"/>
            </w:r>
            <w:r>
              <w:rPr>
                <w:webHidden/>
              </w:rPr>
              <w:instrText xml:space="preserve"> PAGEREF _Toc178160115 \h </w:instrText>
            </w:r>
            <w:r>
              <w:rPr>
                <w:webHidden/>
              </w:rPr>
            </w:r>
            <w:r>
              <w:rPr>
                <w:webHidden/>
              </w:rPr>
              <w:fldChar w:fldCharType="separate"/>
            </w:r>
            <w:r w:rsidR="00387A0A">
              <w:rPr>
                <w:webHidden/>
              </w:rPr>
              <w:t>147</w:t>
            </w:r>
            <w:r>
              <w:rPr>
                <w:webHidden/>
              </w:rPr>
              <w:fldChar w:fldCharType="end"/>
            </w:r>
          </w:hyperlink>
        </w:p>
        <w:p w14:paraId="77355BB8" w14:textId="358ACE5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16" w:history="1">
            <w:r w:rsidRPr="00F42648">
              <w:rPr>
                <w:rStyle w:val="Hipercze"/>
              </w:rPr>
              <w:t>Typ projektu: Zabytkowe wielorodzinne budynki mieszkalne</w:t>
            </w:r>
            <w:r>
              <w:rPr>
                <w:webHidden/>
              </w:rPr>
              <w:tab/>
            </w:r>
            <w:r>
              <w:rPr>
                <w:webHidden/>
              </w:rPr>
              <w:fldChar w:fldCharType="begin"/>
            </w:r>
            <w:r>
              <w:rPr>
                <w:webHidden/>
              </w:rPr>
              <w:instrText xml:space="preserve"> PAGEREF _Toc178160116 \h </w:instrText>
            </w:r>
            <w:r>
              <w:rPr>
                <w:webHidden/>
              </w:rPr>
            </w:r>
            <w:r>
              <w:rPr>
                <w:webHidden/>
              </w:rPr>
              <w:fldChar w:fldCharType="separate"/>
            </w:r>
            <w:r w:rsidR="00387A0A">
              <w:rPr>
                <w:webHidden/>
              </w:rPr>
              <w:t>156</w:t>
            </w:r>
            <w:r>
              <w:rPr>
                <w:webHidden/>
              </w:rPr>
              <w:fldChar w:fldCharType="end"/>
            </w:r>
          </w:hyperlink>
        </w:p>
        <w:p w14:paraId="550CA963" w14:textId="21382C4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17" w:history="1">
            <w:r w:rsidRPr="00F42648">
              <w:rPr>
                <w:rStyle w:val="Hipercze"/>
                <w:b/>
                <w:bCs/>
              </w:rPr>
              <w:t>3.13 Działanie 2.2 Efektywność energetyczna – instrumenty finansowe</w:t>
            </w:r>
            <w:r>
              <w:rPr>
                <w:webHidden/>
              </w:rPr>
              <w:tab/>
            </w:r>
            <w:r>
              <w:rPr>
                <w:webHidden/>
              </w:rPr>
              <w:fldChar w:fldCharType="begin"/>
            </w:r>
            <w:r>
              <w:rPr>
                <w:webHidden/>
              </w:rPr>
              <w:instrText xml:space="preserve"> PAGEREF _Toc178160117 \h </w:instrText>
            </w:r>
            <w:r>
              <w:rPr>
                <w:webHidden/>
              </w:rPr>
            </w:r>
            <w:r>
              <w:rPr>
                <w:webHidden/>
              </w:rPr>
              <w:fldChar w:fldCharType="separate"/>
            </w:r>
            <w:r w:rsidR="00387A0A">
              <w:rPr>
                <w:webHidden/>
              </w:rPr>
              <w:t>165</w:t>
            </w:r>
            <w:r>
              <w:rPr>
                <w:webHidden/>
              </w:rPr>
              <w:fldChar w:fldCharType="end"/>
            </w:r>
          </w:hyperlink>
        </w:p>
        <w:p w14:paraId="61CB2B6E" w14:textId="5954EB7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18" w:history="1">
            <w:r w:rsidRPr="00F42648">
              <w:rPr>
                <w:rStyle w:val="Hipercze"/>
              </w:rPr>
              <w:t>Nabór niekonkurencyjny</w:t>
            </w:r>
            <w:r>
              <w:rPr>
                <w:webHidden/>
              </w:rPr>
              <w:tab/>
            </w:r>
            <w:r>
              <w:rPr>
                <w:webHidden/>
              </w:rPr>
              <w:fldChar w:fldCharType="begin"/>
            </w:r>
            <w:r>
              <w:rPr>
                <w:webHidden/>
              </w:rPr>
              <w:instrText xml:space="preserve"> PAGEREF _Toc178160118 \h </w:instrText>
            </w:r>
            <w:r>
              <w:rPr>
                <w:webHidden/>
              </w:rPr>
            </w:r>
            <w:r>
              <w:rPr>
                <w:webHidden/>
              </w:rPr>
              <w:fldChar w:fldCharType="separate"/>
            </w:r>
            <w:r w:rsidR="00387A0A">
              <w:rPr>
                <w:webHidden/>
              </w:rPr>
              <w:t>165</w:t>
            </w:r>
            <w:r>
              <w:rPr>
                <w:webHidden/>
              </w:rPr>
              <w:fldChar w:fldCharType="end"/>
            </w:r>
          </w:hyperlink>
        </w:p>
        <w:p w14:paraId="4A4E0D73" w14:textId="58D4BC77"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19" w:history="1">
            <w:r w:rsidRPr="00F42648">
              <w:rPr>
                <w:rStyle w:val="Hipercze"/>
                <w:b/>
                <w:bCs/>
              </w:rPr>
              <w:t>3.14 Działanie 2.3 Zielona energia – dotacje</w:t>
            </w:r>
            <w:r>
              <w:rPr>
                <w:webHidden/>
              </w:rPr>
              <w:tab/>
            </w:r>
            <w:r>
              <w:rPr>
                <w:webHidden/>
              </w:rPr>
              <w:fldChar w:fldCharType="begin"/>
            </w:r>
            <w:r>
              <w:rPr>
                <w:webHidden/>
              </w:rPr>
              <w:instrText xml:space="preserve"> PAGEREF _Toc178160119 \h </w:instrText>
            </w:r>
            <w:r>
              <w:rPr>
                <w:webHidden/>
              </w:rPr>
            </w:r>
            <w:r>
              <w:rPr>
                <w:webHidden/>
              </w:rPr>
              <w:fldChar w:fldCharType="separate"/>
            </w:r>
            <w:r w:rsidR="00387A0A">
              <w:rPr>
                <w:webHidden/>
              </w:rPr>
              <w:t>174</w:t>
            </w:r>
            <w:r>
              <w:rPr>
                <w:webHidden/>
              </w:rPr>
              <w:fldChar w:fldCharType="end"/>
            </w:r>
          </w:hyperlink>
        </w:p>
        <w:p w14:paraId="2F66E399" w14:textId="13F19F8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0" w:history="1">
            <w:r w:rsidRPr="00F42648">
              <w:rPr>
                <w:rStyle w:val="Hipercze"/>
                <w:b/>
                <w:bCs/>
              </w:rPr>
              <w:t>3.15 Działanie 2.4 Zielona energia – instrumenty finansowe</w:t>
            </w:r>
            <w:r>
              <w:rPr>
                <w:webHidden/>
              </w:rPr>
              <w:tab/>
            </w:r>
            <w:r>
              <w:rPr>
                <w:webHidden/>
              </w:rPr>
              <w:fldChar w:fldCharType="begin"/>
            </w:r>
            <w:r>
              <w:rPr>
                <w:webHidden/>
              </w:rPr>
              <w:instrText xml:space="preserve"> PAGEREF _Toc178160120 \h </w:instrText>
            </w:r>
            <w:r>
              <w:rPr>
                <w:webHidden/>
              </w:rPr>
            </w:r>
            <w:r>
              <w:rPr>
                <w:webHidden/>
              </w:rPr>
              <w:fldChar w:fldCharType="separate"/>
            </w:r>
            <w:r w:rsidR="00387A0A">
              <w:rPr>
                <w:webHidden/>
              </w:rPr>
              <w:t>175</w:t>
            </w:r>
            <w:r>
              <w:rPr>
                <w:webHidden/>
              </w:rPr>
              <w:fldChar w:fldCharType="end"/>
            </w:r>
          </w:hyperlink>
        </w:p>
        <w:p w14:paraId="193630DD" w14:textId="5E654F8F"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1" w:history="1">
            <w:r w:rsidRPr="00F42648">
              <w:rPr>
                <w:rStyle w:val="Hipercze"/>
                <w:b/>
                <w:bCs/>
              </w:rPr>
              <w:t>3.16 Działanie 2.4 Zielona energia – dotacje</w:t>
            </w:r>
            <w:r>
              <w:rPr>
                <w:webHidden/>
              </w:rPr>
              <w:tab/>
            </w:r>
            <w:r>
              <w:rPr>
                <w:webHidden/>
              </w:rPr>
              <w:fldChar w:fldCharType="begin"/>
            </w:r>
            <w:r>
              <w:rPr>
                <w:webHidden/>
              </w:rPr>
              <w:instrText xml:space="preserve"> PAGEREF _Toc178160121 \h </w:instrText>
            </w:r>
            <w:r>
              <w:rPr>
                <w:webHidden/>
              </w:rPr>
            </w:r>
            <w:r>
              <w:rPr>
                <w:webHidden/>
              </w:rPr>
              <w:fldChar w:fldCharType="separate"/>
            </w:r>
            <w:r w:rsidR="00387A0A">
              <w:rPr>
                <w:webHidden/>
              </w:rPr>
              <w:t>184</w:t>
            </w:r>
            <w:r>
              <w:rPr>
                <w:webHidden/>
              </w:rPr>
              <w:fldChar w:fldCharType="end"/>
            </w:r>
          </w:hyperlink>
        </w:p>
        <w:p w14:paraId="4EFD3E50" w14:textId="687118C2"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22" w:history="1">
            <w:r w:rsidRPr="00F42648">
              <w:rPr>
                <w:rStyle w:val="Hipercze"/>
              </w:rPr>
              <w:t>Typ projektu: Magazyny energii na potrzeby istniejących instalacji OZE – projekty parasolowe</w:t>
            </w:r>
            <w:r>
              <w:rPr>
                <w:webHidden/>
              </w:rPr>
              <w:tab/>
            </w:r>
            <w:r>
              <w:rPr>
                <w:webHidden/>
              </w:rPr>
              <w:fldChar w:fldCharType="begin"/>
            </w:r>
            <w:r>
              <w:rPr>
                <w:webHidden/>
              </w:rPr>
              <w:instrText xml:space="preserve"> PAGEREF _Toc178160122 \h </w:instrText>
            </w:r>
            <w:r>
              <w:rPr>
                <w:webHidden/>
              </w:rPr>
            </w:r>
            <w:r>
              <w:rPr>
                <w:webHidden/>
              </w:rPr>
              <w:fldChar w:fldCharType="separate"/>
            </w:r>
            <w:r w:rsidR="00387A0A">
              <w:rPr>
                <w:webHidden/>
              </w:rPr>
              <w:t>184</w:t>
            </w:r>
            <w:r>
              <w:rPr>
                <w:webHidden/>
              </w:rPr>
              <w:fldChar w:fldCharType="end"/>
            </w:r>
          </w:hyperlink>
        </w:p>
        <w:p w14:paraId="63101F02" w14:textId="1C7A6B1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4" w:history="1">
            <w:r w:rsidRPr="00F42648">
              <w:rPr>
                <w:rStyle w:val="Hipercze"/>
                <w:b/>
                <w:bCs/>
              </w:rPr>
              <w:t>3.17 Działanie 2.5 Gospodarowanie zasobami wody i przeciwdziałanie klęskom żywiołowym</w:t>
            </w:r>
            <w:r>
              <w:rPr>
                <w:webHidden/>
              </w:rPr>
              <w:tab/>
            </w:r>
            <w:r>
              <w:rPr>
                <w:webHidden/>
              </w:rPr>
              <w:fldChar w:fldCharType="begin"/>
            </w:r>
            <w:r>
              <w:rPr>
                <w:webHidden/>
              </w:rPr>
              <w:instrText xml:space="preserve"> PAGEREF _Toc178160124 \h </w:instrText>
            </w:r>
            <w:r>
              <w:rPr>
                <w:webHidden/>
              </w:rPr>
            </w:r>
            <w:r>
              <w:rPr>
                <w:webHidden/>
              </w:rPr>
              <w:fldChar w:fldCharType="separate"/>
            </w:r>
            <w:r w:rsidR="00387A0A">
              <w:rPr>
                <w:webHidden/>
              </w:rPr>
              <w:t>187</w:t>
            </w:r>
            <w:r>
              <w:rPr>
                <w:webHidden/>
              </w:rPr>
              <w:fldChar w:fldCharType="end"/>
            </w:r>
          </w:hyperlink>
        </w:p>
        <w:p w14:paraId="7C827314" w14:textId="7386683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5" w:history="1">
            <w:r w:rsidRPr="00F42648">
              <w:rPr>
                <w:rStyle w:val="Hipercze"/>
              </w:rPr>
              <w:t>Typ projektu: Opracowanie planów adaptacji do zmian klimatu miast, z wyłączeniem miast wspieranych w programie                        Fundusze Europejskie na Infrastrukturę, Klimat, Środowisko 2021-2027 oraz w programie Fundusze                       Europejskie dla Polski Wschodniej.</w:t>
            </w:r>
            <w:r>
              <w:rPr>
                <w:webHidden/>
              </w:rPr>
              <w:tab/>
            </w:r>
            <w:r>
              <w:rPr>
                <w:webHidden/>
              </w:rPr>
              <w:fldChar w:fldCharType="begin"/>
            </w:r>
            <w:r>
              <w:rPr>
                <w:webHidden/>
              </w:rPr>
              <w:instrText xml:space="preserve"> PAGEREF _Toc178160125 \h </w:instrText>
            </w:r>
            <w:r>
              <w:rPr>
                <w:webHidden/>
              </w:rPr>
            </w:r>
            <w:r>
              <w:rPr>
                <w:webHidden/>
              </w:rPr>
              <w:fldChar w:fldCharType="separate"/>
            </w:r>
            <w:r w:rsidR="00387A0A">
              <w:rPr>
                <w:webHidden/>
              </w:rPr>
              <w:t>187</w:t>
            </w:r>
            <w:r>
              <w:rPr>
                <w:webHidden/>
              </w:rPr>
              <w:fldChar w:fldCharType="end"/>
            </w:r>
          </w:hyperlink>
        </w:p>
        <w:p w14:paraId="3385C0ED" w14:textId="27FD325D"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6" w:history="1">
            <w:r w:rsidRPr="00F42648">
              <w:rPr>
                <w:rStyle w:val="Hipercze"/>
                <w:b/>
                <w:bCs/>
              </w:rPr>
              <w:t>3.18 Działanie 2.5 Gospodarowanie zasobami wody i przeciwdziałanie klęskom żywiołowym</w:t>
            </w:r>
            <w:r>
              <w:rPr>
                <w:webHidden/>
              </w:rPr>
              <w:tab/>
            </w:r>
            <w:r>
              <w:rPr>
                <w:webHidden/>
              </w:rPr>
              <w:fldChar w:fldCharType="begin"/>
            </w:r>
            <w:r>
              <w:rPr>
                <w:webHidden/>
              </w:rPr>
              <w:instrText xml:space="preserve"> PAGEREF _Toc178160126 \h </w:instrText>
            </w:r>
            <w:r>
              <w:rPr>
                <w:webHidden/>
              </w:rPr>
            </w:r>
            <w:r>
              <w:rPr>
                <w:webHidden/>
              </w:rPr>
              <w:fldChar w:fldCharType="separate"/>
            </w:r>
            <w:r w:rsidR="00387A0A">
              <w:rPr>
                <w:webHidden/>
              </w:rPr>
              <w:t>191</w:t>
            </w:r>
            <w:r>
              <w:rPr>
                <w:webHidden/>
              </w:rPr>
              <w:fldChar w:fldCharType="end"/>
            </w:r>
          </w:hyperlink>
        </w:p>
        <w:p w14:paraId="2D4704E9" w14:textId="0DA8C71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7" w:history="1">
            <w:r w:rsidRPr="00F42648">
              <w:rPr>
                <w:rStyle w:val="Hipercze"/>
              </w:rPr>
              <w:t>Typy projektu:</w:t>
            </w:r>
            <w:r>
              <w:rPr>
                <w:webHidden/>
              </w:rPr>
              <w:tab/>
            </w:r>
            <w:r>
              <w:rPr>
                <w:webHidden/>
              </w:rPr>
              <w:fldChar w:fldCharType="begin"/>
            </w:r>
            <w:r>
              <w:rPr>
                <w:webHidden/>
              </w:rPr>
              <w:instrText xml:space="preserve"> PAGEREF _Toc178160127 \h </w:instrText>
            </w:r>
            <w:r>
              <w:rPr>
                <w:webHidden/>
              </w:rPr>
            </w:r>
            <w:r>
              <w:rPr>
                <w:webHidden/>
              </w:rPr>
              <w:fldChar w:fldCharType="separate"/>
            </w:r>
            <w:r w:rsidR="00387A0A">
              <w:rPr>
                <w:webHidden/>
              </w:rPr>
              <w:t>191</w:t>
            </w:r>
            <w:r>
              <w:rPr>
                <w:webHidden/>
              </w:rPr>
              <w:fldChar w:fldCharType="end"/>
            </w:r>
          </w:hyperlink>
        </w:p>
        <w:p w14:paraId="18943D0F" w14:textId="391ECDE4"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8" w:history="1">
            <w:r w:rsidRPr="00F42648">
              <w:rPr>
                <w:rStyle w:val="Hipercze"/>
              </w:rPr>
              <w:t>2)</w:t>
            </w:r>
            <w:r>
              <w:rPr>
                <w:rFonts w:asciiTheme="minorHAnsi" w:eastAsiaTheme="minorEastAsia" w:hAnsiTheme="minorHAnsi" w:cstheme="minorBidi"/>
                <w:color w:val="auto"/>
                <w:kern w:val="2"/>
                <w:sz w:val="22"/>
                <w:szCs w:val="22"/>
                <w14:ligatures w14:val="standardContextual"/>
              </w:rPr>
              <w:tab/>
            </w:r>
            <w:r w:rsidRPr="00F42648">
              <w:rPr>
                <w:rStyle w:val="Hipercze"/>
              </w:rPr>
              <w:t>Adaptacja terenów zurbanizowanych do zmian klimatu - kompleksowe działania w celu m.in. dostosowania infrastruktury do ekstremalnych stanów pogodowych, zatrzymania odpływu wód opadowych (w tym rozwój zielonej oraz zielono - niebieskiej infrastruktury), lkwidacji miejskich wysp ciepła, wspierania systemów gospodarowania wodami opadowymi, (w tym inteligentnych systemów zarządzania), zapobiegających podtopieniom i zalaniom, ograniczających skutki tych zjawisk, spowalniających odpływ oraz zapewniających retencjonowanie wody wraz z systemami jej dystrybucji na okres suszy;</w:t>
            </w:r>
            <w:r>
              <w:rPr>
                <w:webHidden/>
              </w:rPr>
              <w:tab/>
            </w:r>
            <w:r>
              <w:rPr>
                <w:webHidden/>
              </w:rPr>
              <w:fldChar w:fldCharType="begin"/>
            </w:r>
            <w:r>
              <w:rPr>
                <w:webHidden/>
              </w:rPr>
              <w:instrText xml:space="preserve"> PAGEREF _Toc178160128 \h </w:instrText>
            </w:r>
            <w:r>
              <w:rPr>
                <w:webHidden/>
              </w:rPr>
            </w:r>
            <w:r>
              <w:rPr>
                <w:webHidden/>
              </w:rPr>
              <w:fldChar w:fldCharType="separate"/>
            </w:r>
            <w:r w:rsidR="00387A0A">
              <w:rPr>
                <w:webHidden/>
              </w:rPr>
              <w:t>191</w:t>
            </w:r>
            <w:r>
              <w:rPr>
                <w:webHidden/>
              </w:rPr>
              <w:fldChar w:fldCharType="end"/>
            </w:r>
          </w:hyperlink>
        </w:p>
        <w:p w14:paraId="09F716D5" w14:textId="7F9CF7D1"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29" w:history="1">
            <w:r w:rsidRPr="00F42648">
              <w:rPr>
                <w:rStyle w:val="Hipercze"/>
              </w:rPr>
              <w:t>6)</w:t>
            </w:r>
            <w:r>
              <w:rPr>
                <w:rFonts w:asciiTheme="minorHAnsi" w:eastAsiaTheme="minorEastAsia" w:hAnsiTheme="minorHAnsi" w:cstheme="minorBidi"/>
                <w:color w:val="auto"/>
                <w:kern w:val="2"/>
                <w:sz w:val="22"/>
                <w:szCs w:val="22"/>
                <w14:ligatures w14:val="standardContextual"/>
              </w:rPr>
              <w:tab/>
            </w:r>
            <w:r w:rsidRPr="00F42648">
              <w:rPr>
                <w:rStyle w:val="Hipercze"/>
              </w:rPr>
              <w:t>Edukacja zwiększająca świadomość na temat zmian klimatu, sprzyjająca racjonalnemu korzystaniu z zasobów środowiskowych i wspierająca ochronę zasobów nieodnawialnych oraz promująca bezpieczne zachowania indywidualne i grupowe w sytuacjach zagrożenia ekologicznego, pożarowego, powodziowego (jako element szerszego projektu).</w:t>
            </w:r>
            <w:r>
              <w:rPr>
                <w:webHidden/>
              </w:rPr>
              <w:tab/>
            </w:r>
            <w:r>
              <w:rPr>
                <w:webHidden/>
              </w:rPr>
              <w:fldChar w:fldCharType="begin"/>
            </w:r>
            <w:r>
              <w:rPr>
                <w:webHidden/>
              </w:rPr>
              <w:instrText xml:space="preserve"> PAGEREF _Toc178160129 \h </w:instrText>
            </w:r>
            <w:r>
              <w:rPr>
                <w:webHidden/>
              </w:rPr>
            </w:r>
            <w:r>
              <w:rPr>
                <w:webHidden/>
              </w:rPr>
              <w:fldChar w:fldCharType="separate"/>
            </w:r>
            <w:r w:rsidR="00387A0A">
              <w:rPr>
                <w:webHidden/>
              </w:rPr>
              <w:t>191</w:t>
            </w:r>
            <w:r>
              <w:rPr>
                <w:webHidden/>
              </w:rPr>
              <w:fldChar w:fldCharType="end"/>
            </w:r>
          </w:hyperlink>
        </w:p>
        <w:p w14:paraId="6733AD90" w14:textId="692D5C8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30" w:history="1">
            <w:r w:rsidRPr="00F42648">
              <w:rPr>
                <w:rStyle w:val="Hipercze"/>
                <w:b/>
                <w:bCs/>
              </w:rPr>
              <w:t>3.19 Działanie 2.5 Gospodarowanie zasobami wody i przeciwdziałanie klęskom żywiołowym</w:t>
            </w:r>
            <w:r>
              <w:rPr>
                <w:webHidden/>
              </w:rPr>
              <w:tab/>
            </w:r>
            <w:r>
              <w:rPr>
                <w:webHidden/>
              </w:rPr>
              <w:fldChar w:fldCharType="begin"/>
            </w:r>
            <w:r>
              <w:rPr>
                <w:webHidden/>
              </w:rPr>
              <w:instrText xml:space="preserve"> PAGEREF _Toc178160130 \h </w:instrText>
            </w:r>
            <w:r>
              <w:rPr>
                <w:webHidden/>
              </w:rPr>
            </w:r>
            <w:r>
              <w:rPr>
                <w:webHidden/>
              </w:rPr>
              <w:fldChar w:fldCharType="separate"/>
            </w:r>
            <w:r w:rsidR="00387A0A">
              <w:rPr>
                <w:webHidden/>
              </w:rPr>
              <w:t>197</w:t>
            </w:r>
            <w:r>
              <w:rPr>
                <w:webHidden/>
              </w:rPr>
              <w:fldChar w:fldCharType="end"/>
            </w:r>
          </w:hyperlink>
        </w:p>
        <w:p w14:paraId="44965264" w14:textId="34DF9D41"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31" w:history="1">
            <w:r w:rsidRPr="00F42648">
              <w:rPr>
                <w:rStyle w:val="Hipercze"/>
              </w:rPr>
              <w:t>Typy projektu:</w:t>
            </w:r>
            <w:r>
              <w:rPr>
                <w:webHidden/>
              </w:rPr>
              <w:tab/>
            </w:r>
            <w:r>
              <w:rPr>
                <w:webHidden/>
              </w:rPr>
              <w:fldChar w:fldCharType="begin"/>
            </w:r>
            <w:r>
              <w:rPr>
                <w:webHidden/>
              </w:rPr>
              <w:instrText xml:space="preserve"> PAGEREF _Toc178160131 \h </w:instrText>
            </w:r>
            <w:r>
              <w:rPr>
                <w:webHidden/>
              </w:rPr>
            </w:r>
            <w:r>
              <w:rPr>
                <w:webHidden/>
              </w:rPr>
              <w:fldChar w:fldCharType="separate"/>
            </w:r>
            <w:r w:rsidR="00387A0A">
              <w:rPr>
                <w:webHidden/>
              </w:rPr>
              <w:t>197</w:t>
            </w:r>
            <w:r>
              <w:rPr>
                <w:webHidden/>
              </w:rPr>
              <w:fldChar w:fldCharType="end"/>
            </w:r>
          </w:hyperlink>
        </w:p>
        <w:p w14:paraId="55E3A171" w14:textId="0B82E4F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32" w:history="1">
            <w:r w:rsidRPr="00F42648">
              <w:rPr>
                <w:rStyle w:val="Hipercze"/>
              </w:rPr>
              <w:t>3)</w:t>
            </w:r>
            <w:r>
              <w:rPr>
                <w:rFonts w:asciiTheme="minorHAnsi" w:eastAsiaTheme="minorEastAsia" w:hAnsiTheme="minorHAnsi" w:cstheme="minorBidi"/>
                <w:color w:val="auto"/>
                <w:kern w:val="2"/>
                <w:sz w:val="22"/>
                <w:szCs w:val="22"/>
                <w14:ligatures w14:val="standardContextual"/>
              </w:rPr>
              <w:tab/>
            </w:r>
            <w:r w:rsidRPr="00F42648">
              <w:rPr>
                <w:rStyle w:val="Hipercze"/>
              </w:rPr>
              <w:t>Wspieranie retencjonowania wody, w tym przede wszystkim małej retencji, zwłaszcza w oparciu o naturalne mechanizmy ekosystemowe (nature based solutions);</w:t>
            </w:r>
            <w:r>
              <w:rPr>
                <w:webHidden/>
              </w:rPr>
              <w:tab/>
            </w:r>
            <w:r>
              <w:rPr>
                <w:webHidden/>
              </w:rPr>
              <w:fldChar w:fldCharType="begin"/>
            </w:r>
            <w:r>
              <w:rPr>
                <w:webHidden/>
              </w:rPr>
              <w:instrText xml:space="preserve"> PAGEREF _Toc178160132 \h </w:instrText>
            </w:r>
            <w:r>
              <w:rPr>
                <w:webHidden/>
              </w:rPr>
            </w:r>
            <w:r>
              <w:rPr>
                <w:webHidden/>
              </w:rPr>
              <w:fldChar w:fldCharType="separate"/>
            </w:r>
            <w:r w:rsidR="00387A0A">
              <w:rPr>
                <w:webHidden/>
              </w:rPr>
              <w:t>197</w:t>
            </w:r>
            <w:r>
              <w:rPr>
                <w:webHidden/>
              </w:rPr>
              <w:fldChar w:fldCharType="end"/>
            </w:r>
          </w:hyperlink>
        </w:p>
        <w:p w14:paraId="18B54119" w14:textId="068F10B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33" w:history="1">
            <w:r w:rsidRPr="00F42648">
              <w:rPr>
                <w:rStyle w:val="Hipercze"/>
              </w:rPr>
              <w:t>6)</w:t>
            </w:r>
            <w:r>
              <w:rPr>
                <w:rFonts w:asciiTheme="minorHAnsi" w:eastAsiaTheme="minorEastAsia" w:hAnsiTheme="minorHAnsi" w:cstheme="minorBidi"/>
                <w:color w:val="auto"/>
                <w:kern w:val="2"/>
                <w:sz w:val="22"/>
                <w:szCs w:val="22"/>
                <w14:ligatures w14:val="standardContextual"/>
              </w:rPr>
              <w:tab/>
            </w:r>
            <w:r w:rsidRPr="00F42648">
              <w:rPr>
                <w:rStyle w:val="Hipercze"/>
              </w:rPr>
              <w:t>Edukacja zwiększająca świadomość na temat zmian klimatu, sprzyjająca racjonalnemu korzystaniu z zasobów środowiskowych i wspierająca ochronę zasobów nieodnawialnych oraz promująca bezpieczne zachowania indywidualne i grupowe w sytuacjach zagrożenia ekoloicznego, pożarowego, powodziowego (jako element szerszego projektu).</w:t>
            </w:r>
            <w:r>
              <w:rPr>
                <w:webHidden/>
              </w:rPr>
              <w:tab/>
            </w:r>
            <w:r>
              <w:rPr>
                <w:webHidden/>
              </w:rPr>
              <w:fldChar w:fldCharType="begin"/>
            </w:r>
            <w:r>
              <w:rPr>
                <w:webHidden/>
              </w:rPr>
              <w:instrText xml:space="preserve"> PAGEREF _Toc178160133 \h </w:instrText>
            </w:r>
            <w:r>
              <w:rPr>
                <w:webHidden/>
              </w:rPr>
            </w:r>
            <w:r>
              <w:rPr>
                <w:webHidden/>
              </w:rPr>
              <w:fldChar w:fldCharType="separate"/>
            </w:r>
            <w:r w:rsidR="00387A0A">
              <w:rPr>
                <w:webHidden/>
              </w:rPr>
              <w:t>197</w:t>
            </w:r>
            <w:r>
              <w:rPr>
                <w:webHidden/>
              </w:rPr>
              <w:fldChar w:fldCharType="end"/>
            </w:r>
          </w:hyperlink>
        </w:p>
        <w:p w14:paraId="7C8F15C6" w14:textId="7CE7ACC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34" w:history="1">
            <w:r w:rsidRPr="00F42648">
              <w:rPr>
                <w:rStyle w:val="Hipercze"/>
                <w:b/>
                <w:bCs/>
              </w:rPr>
              <w:t>3.20 Działanie 2.6 Infrastruktura wodno - ściekowa</w:t>
            </w:r>
            <w:r>
              <w:rPr>
                <w:webHidden/>
              </w:rPr>
              <w:tab/>
            </w:r>
            <w:r>
              <w:rPr>
                <w:webHidden/>
              </w:rPr>
              <w:fldChar w:fldCharType="begin"/>
            </w:r>
            <w:r>
              <w:rPr>
                <w:webHidden/>
              </w:rPr>
              <w:instrText xml:space="preserve"> PAGEREF _Toc178160134 \h </w:instrText>
            </w:r>
            <w:r>
              <w:rPr>
                <w:webHidden/>
              </w:rPr>
            </w:r>
            <w:r>
              <w:rPr>
                <w:webHidden/>
              </w:rPr>
              <w:fldChar w:fldCharType="separate"/>
            </w:r>
            <w:r w:rsidR="00387A0A">
              <w:rPr>
                <w:webHidden/>
              </w:rPr>
              <w:t>201</w:t>
            </w:r>
            <w:r>
              <w:rPr>
                <w:webHidden/>
              </w:rPr>
              <w:fldChar w:fldCharType="end"/>
            </w:r>
          </w:hyperlink>
        </w:p>
        <w:p w14:paraId="184347E4" w14:textId="4EC31C52"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35" w:history="1">
            <w:r w:rsidRPr="00F42648">
              <w:rPr>
                <w:rStyle w:val="Hipercze"/>
              </w:rPr>
              <w:t>Typy projektów:</w:t>
            </w:r>
            <w:r>
              <w:rPr>
                <w:webHidden/>
              </w:rPr>
              <w:tab/>
            </w:r>
            <w:r>
              <w:rPr>
                <w:webHidden/>
              </w:rPr>
              <w:fldChar w:fldCharType="begin"/>
            </w:r>
            <w:r>
              <w:rPr>
                <w:webHidden/>
              </w:rPr>
              <w:instrText xml:space="preserve"> PAGEREF _Toc178160135 \h </w:instrText>
            </w:r>
            <w:r>
              <w:rPr>
                <w:webHidden/>
              </w:rPr>
            </w:r>
            <w:r>
              <w:rPr>
                <w:webHidden/>
              </w:rPr>
              <w:fldChar w:fldCharType="separate"/>
            </w:r>
            <w:r w:rsidR="00387A0A">
              <w:rPr>
                <w:webHidden/>
              </w:rPr>
              <w:t>201</w:t>
            </w:r>
            <w:r>
              <w:rPr>
                <w:webHidden/>
              </w:rPr>
              <w:fldChar w:fldCharType="end"/>
            </w:r>
          </w:hyperlink>
        </w:p>
        <w:p w14:paraId="6829AC26" w14:textId="75AEC126"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36" w:history="1">
            <w:r w:rsidRPr="00F42648">
              <w:rPr>
                <w:rStyle w:val="Hipercze"/>
              </w:rPr>
              <w:t>1.</w:t>
            </w:r>
            <w:r>
              <w:rPr>
                <w:rFonts w:asciiTheme="minorHAnsi" w:eastAsiaTheme="minorEastAsia" w:hAnsiTheme="minorHAnsi" w:cstheme="minorBidi"/>
                <w:kern w:val="2"/>
                <w:sz w:val="22"/>
                <w:szCs w:val="22"/>
                <w14:ligatures w14:val="standardContextual"/>
              </w:rPr>
              <w:tab/>
            </w:r>
            <w:r w:rsidRPr="00F42648">
              <w:rPr>
                <w:rStyle w:val="Hipercze"/>
              </w:rPr>
              <w:t>Rozwój infrastruktury kanalizacyjnej (budowa, rozbudowa, modernizacja, przebudowa sieci kanalizacyjnej, w tym instalacja inteligentnych systemów zarządzania siecią) zgodnie z priorytetami Krajowego Programu Oczyszczania Ścieków Komunalnych.</w:t>
            </w:r>
            <w:r>
              <w:rPr>
                <w:rStyle w:val="Hipercze"/>
              </w:rPr>
              <w:t>.</w:t>
            </w:r>
            <w:r>
              <w:rPr>
                <w:webHidden/>
              </w:rPr>
              <w:tab/>
            </w:r>
            <w:r>
              <w:rPr>
                <w:webHidden/>
              </w:rPr>
              <w:fldChar w:fldCharType="begin"/>
            </w:r>
            <w:r>
              <w:rPr>
                <w:webHidden/>
              </w:rPr>
              <w:instrText xml:space="preserve"> PAGEREF _Toc178160136 \h </w:instrText>
            </w:r>
            <w:r>
              <w:rPr>
                <w:webHidden/>
              </w:rPr>
            </w:r>
            <w:r>
              <w:rPr>
                <w:webHidden/>
              </w:rPr>
              <w:fldChar w:fldCharType="separate"/>
            </w:r>
            <w:r w:rsidR="00387A0A">
              <w:rPr>
                <w:webHidden/>
              </w:rPr>
              <w:t>201</w:t>
            </w:r>
            <w:r>
              <w:rPr>
                <w:webHidden/>
              </w:rPr>
              <w:fldChar w:fldCharType="end"/>
            </w:r>
          </w:hyperlink>
        </w:p>
        <w:p w14:paraId="21BE2218" w14:textId="1EFF4808"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37" w:history="1">
            <w:r w:rsidRPr="00F42648">
              <w:rPr>
                <w:rStyle w:val="Hipercze"/>
              </w:rPr>
              <w:t>2.</w:t>
            </w:r>
            <w:r>
              <w:rPr>
                <w:rFonts w:asciiTheme="minorHAnsi" w:eastAsiaTheme="minorEastAsia" w:hAnsiTheme="minorHAnsi" w:cstheme="minorBidi"/>
                <w:kern w:val="2"/>
                <w:sz w:val="22"/>
                <w:szCs w:val="22"/>
                <w14:ligatures w14:val="standardContextual"/>
              </w:rPr>
              <w:tab/>
            </w:r>
            <w:r w:rsidRPr="00F42648">
              <w:rPr>
                <w:rStyle w:val="Hipercze"/>
              </w:rPr>
              <w:t>Rozwój infrastruktury w zakresie oczyszczania ścieków komunalnych (budowa lub poprawa parametrów już istniejących oczyszczalni), w tym wsparcie dla gospodarki osadami ściekowymi, zgodnie z priorytetami Krajowego Programu Oczyszczania Ścieków Komunalnych.</w:t>
            </w:r>
            <w:r>
              <w:rPr>
                <w:webHidden/>
              </w:rPr>
              <w:tab/>
            </w:r>
            <w:r>
              <w:rPr>
                <w:webHidden/>
              </w:rPr>
              <w:fldChar w:fldCharType="begin"/>
            </w:r>
            <w:r>
              <w:rPr>
                <w:webHidden/>
              </w:rPr>
              <w:instrText xml:space="preserve"> PAGEREF _Toc178160137 \h </w:instrText>
            </w:r>
            <w:r>
              <w:rPr>
                <w:webHidden/>
              </w:rPr>
            </w:r>
            <w:r>
              <w:rPr>
                <w:webHidden/>
              </w:rPr>
              <w:fldChar w:fldCharType="separate"/>
            </w:r>
            <w:r w:rsidR="00387A0A">
              <w:rPr>
                <w:webHidden/>
              </w:rPr>
              <w:t>201</w:t>
            </w:r>
            <w:r>
              <w:rPr>
                <w:webHidden/>
              </w:rPr>
              <w:fldChar w:fldCharType="end"/>
            </w:r>
          </w:hyperlink>
        </w:p>
        <w:p w14:paraId="162EC8F7" w14:textId="0A6A0329"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38" w:history="1">
            <w:r w:rsidRPr="00F42648">
              <w:rPr>
                <w:rStyle w:val="Hipercze"/>
              </w:rPr>
              <w:t>3.</w:t>
            </w:r>
            <w:r>
              <w:rPr>
                <w:rFonts w:asciiTheme="minorHAnsi" w:eastAsiaTheme="minorEastAsia" w:hAnsiTheme="minorHAnsi" w:cstheme="minorBidi"/>
                <w:kern w:val="2"/>
                <w:sz w:val="22"/>
                <w:szCs w:val="22"/>
                <w14:ligatures w14:val="standardContextual"/>
              </w:rPr>
              <w:tab/>
            </w:r>
            <w:r w:rsidRPr="00F42648">
              <w:rPr>
                <w:rStyle w:val="Hipercze"/>
              </w:rPr>
              <w:t>Rozbudowa systemów wodociągowych (nowe sieci wodociągowe, nowe stacje uzdatniania wody, instalacja inteligentnych systemów zarządzania siecią, jako element projektu wodno-kanalizacyjnego (do 25% wartości wydatków kwalifikowalnych projektu.</w:t>
            </w:r>
            <w:r>
              <w:rPr>
                <w:webHidden/>
              </w:rPr>
              <w:tab/>
            </w:r>
            <w:r>
              <w:rPr>
                <w:webHidden/>
              </w:rPr>
              <w:fldChar w:fldCharType="begin"/>
            </w:r>
            <w:r>
              <w:rPr>
                <w:webHidden/>
              </w:rPr>
              <w:instrText xml:space="preserve"> PAGEREF _Toc178160138 \h </w:instrText>
            </w:r>
            <w:r>
              <w:rPr>
                <w:webHidden/>
              </w:rPr>
            </w:r>
            <w:r>
              <w:rPr>
                <w:webHidden/>
              </w:rPr>
              <w:fldChar w:fldCharType="separate"/>
            </w:r>
            <w:r w:rsidR="00387A0A">
              <w:rPr>
                <w:webHidden/>
              </w:rPr>
              <w:t>201</w:t>
            </w:r>
            <w:r>
              <w:rPr>
                <w:webHidden/>
              </w:rPr>
              <w:fldChar w:fldCharType="end"/>
            </w:r>
          </w:hyperlink>
        </w:p>
        <w:p w14:paraId="1BE061D5" w14:textId="69B9553A"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39" w:history="1">
            <w:r w:rsidRPr="00F42648">
              <w:rPr>
                <w:rStyle w:val="Hipercze"/>
                <w:b/>
                <w:bCs/>
              </w:rPr>
              <w:t>3.21 Działanie 2.6 Infrastruktura wodno-ściekowa (nabór konkurencyjny)</w:t>
            </w:r>
            <w:r>
              <w:rPr>
                <w:webHidden/>
              </w:rPr>
              <w:tab/>
            </w:r>
            <w:r>
              <w:rPr>
                <w:webHidden/>
              </w:rPr>
              <w:fldChar w:fldCharType="begin"/>
            </w:r>
            <w:r>
              <w:rPr>
                <w:webHidden/>
              </w:rPr>
              <w:instrText xml:space="preserve"> PAGEREF _Toc178160139 \h </w:instrText>
            </w:r>
            <w:r>
              <w:rPr>
                <w:webHidden/>
              </w:rPr>
            </w:r>
            <w:r>
              <w:rPr>
                <w:webHidden/>
              </w:rPr>
              <w:fldChar w:fldCharType="separate"/>
            </w:r>
            <w:r w:rsidR="00387A0A">
              <w:rPr>
                <w:webHidden/>
              </w:rPr>
              <w:t>218</w:t>
            </w:r>
            <w:r>
              <w:rPr>
                <w:webHidden/>
              </w:rPr>
              <w:fldChar w:fldCharType="end"/>
            </w:r>
          </w:hyperlink>
        </w:p>
        <w:p w14:paraId="0A15E167" w14:textId="696F9106"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40" w:history="1">
            <w:r w:rsidRPr="00F42648">
              <w:rPr>
                <w:rStyle w:val="Hipercze"/>
              </w:rPr>
              <w:t>Typy projektów:</w:t>
            </w:r>
            <w:r>
              <w:rPr>
                <w:webHidden/>
              </w:rPr>
              <w:tab/>
            </w:r>
            <w:r>
              <w:rPr>
                <w:webHidden/>
              </w:rPr>
              <w:fldChar w:fldCharType="begin"/>
            </w:r>
            <w:r>
              <w:rPr>
                <w:webHidden/>
              </w:rPr>
              <w:instrText xml:space="preserve"> PAGEREF _Toc178160140 \h </w:instrText>
            </w:r>
            <w:r>
              <w:rPr>
                <w:webHidden/>
              </w:rPr>
            </w:r>
            <w:r>
              <w:rPr>
                <w:webHidden/>
              </w:rPr>
              <w:fldChar w:fldCharType="separate"/>
            </w:r>
            <w:r w:rsidR="00387A0A">
              <w:rPr>
                <w:webHidden/>
              </w:rPr>
              <w:t>218</w:t>
            </w:r>
            <w:r>
              <w:rPr>
                <w:webHidden/>
              </w:rPr>
              <w:fldChar w:fldCharType="end"/>
            </w:r>
          </w:hyperlink>
        </w:p>
        <w:p w14:paraId="0474E8AA" w14:textId="5425D174"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41" w:history="1">
            <w:r w:rsidRPr="00F42648">
              <w:rPr>
                <w:rStyle w:val="Hipercze"/>
              </w:rPr>
              <w:t>1.</w:t>
            </w:r>
            <w:r>
              <w:rPr>
                <w:rFonts w:asciiTheme="minorHAnsi" w:eastAsiaTheme="minorEastAsia" w:hAnsiTheme="minorHAnsi" w:cstheme="minorBidi"/>
                <w:b w:val="0"/>
                <w:bCs w:val="0"/>
                <w:spacing w:val="0"/>
                <w:kern w:val="2"/>
                <w:sz w:val="22"/>
                <w:szCs w:val="22"/>
                <w14:ligatures w14:val="standardContextual"/>
              </w:rPr>
              <w:tab/>
            </w:r>
            <w:r w:rsidRPr="00F42648">
              <w:rPr>
                <w:rStyle w:val="Hipercze"/>
              </w:rPr>
              <w:t>Rozwój infrastruktury kanalizacyjnej (budowa, rozbudowa, modernizacja, przebudowa sieci kanalizacyjnej, w tym instalacja inteligentnych systemów zarządzania siecią) zgodnie z priorytetami Krajowego Programu Oczyszczania Ścieków Komunalnych;</w:t>
            </w:r>
            <w:r>
              <w:rPr>
                <w:webHidden/>
              </w:rPr>
              <w:tab/>
            </w:r>
            <w:r>
              <w:rPr>
                <w:webHidden/>
              </w:rPr>
              <w:fldChar w:fldCharType="begin"/>
            </w:r>
            <w:r>
              <w:rPr>
                <w:webHidden/>
              </w:rPr>
              <w:instrText xml:space="preserve"> PAGEREF _Toc178160141 \h </w:instrText>
            </w:r>
            <w:r>
              <w:rPr>
                <w:webHidden/>
              </w:rPr>
            </w:r>
            <w:r>
              <w:rPr>
                <w:webHidden/>
              </w:rPr>
              <w:fldChar w:fldCharType="separate"/>
            </w:r>
            <w:r w:rsidR="00387A0A">
              <w:rPr>
                <w:webHidden/>
              </w:rPr>
              <w:t>218</w:t>
            </w:r>
            <w:r>
              <w:rPr>
                <w:webHidden/>
              </w:rPr>
              <w:fldChar w:fldCharType="end"/>
            </w:r>
          </w:hyperlink>
        </w:p>
        <w:p w14:paraId="140E76BC" w14:textId="617A4DFD"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42" w:history="1">
            <w:r w:rsidRPr="00F42648">
              <w:rPr>
                <w:rStyle w:val="Hipercze"/>
              </w:rPr>
              <w:t>2.</w:t>
            </w:r>
            <w:r>
              <w:rPr>
                <w:rFonts w:asciiTheme="minorHAnsi" w:eastAsiaTheme="minorEastAsia" w:hAnsiTheme="minorHAnsi" w:cstheme="minorBidi"/>
                <w:b w:val="0"/>
                <w:bCs w:val="0"/>
                <w:spacing w:val="0"/>
                <w:kern w:val="2"/>
                <w:sz w:val="22"/>
                <w:szCs w:val="22"/>
                <w14:ligatures w14:val="standardContextual"/>
              </w:rPr>
              <w:tab/>
            </w:r>
            <w:r w:rsidRPr="00F42648">
              <w:rPr>
                <w:rStyle w:val="Hipercze"/>
              </w:rPr>
              <w:t>Rozwój infrastruktury w zakresie oczyszczania ścieków komunalnych (budowa lub poprawa parametrów już istniejących oczyszczalni), w tym wsparcie dla gospodarki osadami ściekowymi, zgodnie z priorytetami Krajowego Programu Oczyszczania Ścieków Komunalnych;</w:t>
            </w:r>
            <w:r>
              <w:rPr>
                <w:webHidden/>
              </w:rPr>
              <w:tab/>
            </w:r>
            <w:r>
              <w:rPr>
                <w:webHidden/>
              </w:rPr>
              <w:fldChar w:fldCharType="begin"/>
            </w:r>
            <w:r>
              <w:rPr>
                <w:webHidden/>
              </w:rPr>
              <w:instrText xml:space="preserve"> PAGEREF _Toc178160142 \h </w:instrText>
            </w:r>
            <w:r>
              <w:rPr>
                <w:webHidden/>
              </w:rPr>
            </w:r>
            <w:r>
              <w:rPr>
                <w:webHidden/>
              </w:rPr>
              <w:fldChar w:fldCharType="separate"/>
            </w:r>
            <w:r w:rsidR="00387A0A">
              <w:rPr>
                <w:webHidden/>
              </w:rPr>
              <w:t>218</w:t>
            </w:r>
            <w:r>
              <w:rPr>
                <w:webHidden/>
              </w:rPr>
              <w:fldChar w:fldCharType="end"/>
            </w:r>
          </w:hyperlink>
        </w:p>
        <w:p w14:paraId="09EDCDE3" w14:textId="4CAB2094"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43" w:history="1">
            <w:r w:rsidRPr="00F42648">
              <w:rPr>
                <w:rStyle w:val="Hipercze"/>
              </w:rPr>
              <w:t>3.</w:t>
            </w:r>
            <w:r>
              <w:rPr>
                <w:rFonts w:asciiTheme="minorHAnsi" w:eastAsiaTheme="minorEastAsia" w:hAnsiTheme="minorHAnsi" w:cstheme="minorBidi"/>
                <w:b w:val="0"/>
                <w:bCs w:val="0"/>
                <w:spacing w:val="0"/>
                <w:kern w:val="2"/>
                <w:sz w:val="22"/>
                <w:szCs w:val="22"/>
                <w14:ligatures w14:val="standardContextual"/>
              </w:rPr>
              <w:tab/>
            </w:r>
            <w:r w:rsidRPr="00F42648">
              <w:rPr>
                <w:rStyle w:val="Hipercze"/>
              </w:rPr>
              <w:t>Rozbudowa systemów wodociągowych (w tym nowe sieci wodociągowe, nowe stacje uzdatniania wody, nowe ujęcia wody, instalacja inteligentnych systemów zarządzania siecią, jako element projektu wodno-kanalizacyjnego (do 25% wartości wydatków kwalifikowalnych projektu).</w:t>
            </w:r>
            <w:r>
              <w:rPr>
                <w:webHidden/>
              </w:rPr>
              <w:tab/>
            </w:r>
            <w:r>
              <w:rPr>
                <w:webHidden/>
              </w:rPr>
              <w:fldChar w:fldCharType="begin"/>
            </w:r>
            <w:r>
              <w:rPr>
                <w:webHidden/>
              </w:rPr>
              <w:instrText xml:space="preserve"> PAGEREF _Toc178160143 \h </w:instrText>
            </w:r>
            <w:r>
              <w:rPr>
                <w:webHidden/>
              </w:rPr>
            </w:r>
            <w:r>
              <w:rPr>
                <w:webHidden/>
              </w:rPr>
              <w:fldChar w:fldCharType="separate"/>
            </w:r>
            <w:r w:rsidR="00387A0A">
              <w:rPr>
                <w:webHidden/>
              </w:rPr>
              <w:t>218</w:t>
            </w:r>
            <w:r>
              <w:rPr>
                <w:webHidden/>
              </w:rPr>
              <w:fldChar w:fldCharType="end"/>
            </w:r>
          </w:hyperlink>
        </w:p>
        <w:p w14:paraId="03002ACD" w14:textId="10BBCFD0"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144" w:history="1">
            <w:r w:rsidRPr="00F42648">
              <w:rPr>
                <w:rStyle w:val="Hipercze"/>
                <w:b/>
                <w:bCs/>
              </w:rPr>
              <w:t>3.22</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2.7 Gospodarowanie odpadami – dotacje (tryb konkurencyjny)</w:t>
            </w:r>
            <w:r>
              <w:rPr>
                <w:webHidden/>
              </w:rPr>
              <w:tab/>
            </w:r>
            <w:r>
              <w:rPr>
                <w:webHidden/>
              </w:rPr>
              <w:fldChar w:fldCharType="begin"/>
            </w:r>
            <w:r>
              <w:rPr>
                <w:webHidden/>
              </w:rPr>
              <w:instrText xml:space="preserve"> PAGEREF _Toc178160144 \h </w:instrText>
            </w:r>
            <w:r>
              <w:rPr>
                <w:webHidden/>
              </w:rPr>
            </w:r>
            <w:r>
              <w:rPr>
                <w:webHidden/>
              </w:rPr>
              <w:fldChar w:fldCharType="separate"/>
            </w:r>
            <w:r w:rsidR="00387A0A">
              <w:rPr>
                <w:webHidden/>
              </w:rPr>
              <w:t>235</w:t>
            </w:r>
            <w:r>
              <w:rPr>
                <w:webHidden/>
              </w:rPr>
              <w:fldChar w:fldCharType="end"/>
            </w:r>
          </w:hyperlink>
        </w:p>
        <w:p w14:paraId="3876A9D4" w14:textId="3CE772B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45" w:history="1">
            <w:r w:rsidRPr="00F42648">
              <w:rPr>
                <w:rStyle w:val="Hipercze"/>
              </w:rPr>
              <w:t>Typ projektów:</w:t>
            </w:r>
            <w:r>
              <w:rPr>
                <w:webHidden/>
              </w:rPr>
              <w:tab/>
            </w:r>
            <w:r>
              <w:rPr>
                <w:webHidden/>
              </w:rPr>
              <w:fldChar w:fldCharType="begin"/>
            </w:r>
            <w:r>
              <w:rPr>
                <w:webHidden/>
              </w:rPr>
              <w:instrText xml:space="preserve"> PAGEREF _Toc178160145 \h </w:instrText>
            </w:r>
            <w:r>
              <w:rPr>
                <w:webHidden/>
              </w:rPr>
            </w:r>
            <w:r>
              <w:rPr>
                <w:webHidden/>
              </w:rPr>
              <w:fldChar w:fldCharType="separate"/>
            </w:r>
            <w:r w:rsidR="00387A0A">
              <w:rPr>
                <w:webHidden/>
              </w:rPr>
              <w:t>235</w:t>
            </w:r>
            <w:r>
              <w:rPr>
                <w:webHidden/>
              </w:rPr>
              <w:fldChar w:fldCharType="end"/>
            </w:r>
          </w:hyperlink>
        </w:p>
        <w:p w14:paraId="3B5DFC11" w14:textId="16BDC57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46" w:history="1">
            <w:r w:rsidRPr="00F42648">
              <w:rPr>
                <w:rStyle w:val="Hipercze"/>
              </w:rPr>
              <w:t>2) Rozwój systemów selektywnego zbierania odpadów komunalnych (w tym budowa, rozbudowa, modernizacja PSZOK)  z uwzględnienie rozwiązań zapobiegających powstawaniu odpadów i/lub ponownego użycia.</w:t>
            </w:r>
            <w:r>
              <w:rPr>
                <w:webHidden/>
              </w:rPr>
              <w:tab/>
            </w:r>
            <w:r>
              <w:rPr>
                <w:webHidden/>
              </w:rPr>
              <w:fldChar w:fldCharType="begin"/>
            </w:r>
            <w:r>
              <w:rPr>
                <w:webHidden/>
              </w:rPr>
              <w:instrText xml:space="preserve"> PAGEREF _Toc178160146 \h </w:instrText>
            </w:r>
            <w:r>
              <w:rPr>
                <w:webHidden/>
              </w:rPr>
            </w:r>
            <w:r>
              <w:rPr>
                <w:webHidden/>
              </w:rPr>
              <w:fldChar w:fldCharType="separate"/>
            </w:r>
            <w:r w:rsidR="00387A0A">
              <w:rPr>
                <w:webHidden/>
              </w:rPr>
              <w:t>235</w:t>
            </w:r>
            <w:r>
              <w:rPr>
                <w:webHidden/>
              </w:rPr>
              <w:fldChar w:fldCharType="end"/>
            </w:r>
          </w:hyperlink>
        </w:p>
        <w:p w14:paraId="1F9BDEB0" w14:textId="728610E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47" w:history="1">
            <w:r w:rsidRPr="00F42648">
              <w:rPr>
                <w:rStyle w:val="Hipercze"/>
              </w:rPr>
              <w:t>4)</w:t>
            </w:r>
            <w:r>
              <w:rPr>
                <w:rFonts w:asciiTheme="minorHAnsi" w:eastAsiaTheme="minorEastAsia" w:hAnsiTheme="minorHAnsi" w:cstheme="minorBidi"/>
                <w:color w:val="auto"/>
                <w:kern w:val="2"/>
                <w:sz w:val="22"/>
                <w:szCs w:val="22"/>
                <w14:ligatures w14:val="standardContextual"/>
              </w:rPr>
              <w:tab/>
            </w:r>
            <w:r w:rsidRPr="00F42648">
              <w:rPr>
                <w:rStyle w:val="Hipercze"/>
              </w:rPr>
              <w:t>Edukacja w zakresie gospodarki obiegu zamkniętego (jako element projektu).</w:t>
            </w:r>
            <w:r>
              <w:rPr>
                <w:webHidden/>
              </w:rPr>
              <w:tab/>
            </w:r>
            <w:r>
              <w:rPr>
                <w:webHidden/>
              </w:rPr>
              <w:fldChar w:fldCharType="begin"/>
            </w:r>
            <w:r>
              <w:rPr>
                <w:webHidden/>
              </w:rPr>
              <w:instrText xml:space="preserve"> PAGEREF _Toc178160147 \h </w:instrText>
            </w:r>
            <w:r>
              <w:rPr>
                <w:webHidden/>
              </w:rPr>
            </w:r>
            <w:r>
              <w:rPr>
                <w:webHidden/>
              </w:rPr>
              <w:fldChar w:fldCharType="separate"/>
            </w:r>
            <w:r w:rsidR="00387A0A">
              <w:rPr>
                <w:webHidden/>
              </w:rPr>
              <w:t>235</w:t>
            </w:r>
            <w:r>
              <w:rPr>
                <w:webHidden/>
              </w:rPr>
              <w:fldChar w:fldCharType="end"/>
            </w:r>
          </w:hyperlink>
        </w:p>
        <w:p w14:paraId="39BAB67E" w14:textId="425CD828"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148" w:history="1">
            <w:r w:rsidRPr="00F42648">
              <w:rPr>
                <w:rStyle w:val="Hipercze"/>
                <w:b/>
                <w:bCs/>
              </w:rPr>
              <w:t>3.23</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2.7 Gospodarowanie odpadami – dotacje (tryb niekonkurencyjny)</w:t>
            </w:r>
            <w:r>
              <w:rPr>
                <w:webHidden/>
              </w:rPr>
              <w:tab/>
            </w:r>
            <w:r>
              <w:rPr>
                <w:webHidden/>
              </w:rPr>
              <w:fldChar w:fldCharType="begin"/>
            </w:r>
            <w:r>
              <w:rPr>
                <w:webHidden/>
              </w:rPr>
              <w:instrText xml:space="preserve"> PAGEREF _Toc178160148 \h </w:instrText>
            </w:r>
            <w:r>
              <w:rPr>
                <w:webHidden/>
              </w:rPr>
            </w:r>
            <w:r>
              <w:rPr>
                <w:webHidden/>
              </w:rPr>
              <w:fldChar w:fldCharType="separate"/>
            </w:r>
            <w:r w:rsidR="00387A0A">
              <w:rPr>
                <w:webHidden/>
              </w:rPr>
              <w:t>237</w:t>
            </w:r>
            <w:r>
              <w:rPr>
                <w:webHidden/>
              </w:rPr>
              <w:fldChar w:fldCharType="end"/>
            </w:r>
          </w:hyperlink>
        </w:p>
        <w:p w14:paraId="4AF7CE39" w14:textId="0A4A4AB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49" w:history="1">
            <w:r w:rsidRPr="00F42648">
              <w:rPr>
                <w:rStyle w:val="Hipercze"/>
              </w:rPr>
              <w:t>Typ projektu:</w:t>
            </w:r>
            <w:r>
              <w:rPr>
                <w:webHidden/>
              </w:rPr>
              <w:tab/>
            </w:r>
            <w:r>
              <w:rPr>
                <w:webHidden/>
              </w:rPr>
              <w:fldChar w:fldCharType="begin"/>
            </w:r>
            <w:r>
              <w:rPr>
                <w:webHidden/>
              </w:rPr>
              <w:instrText xml:space="preserve"> PAGEREF _Toc178160149 \h </w:instrText>
            </w:r>
            <w:r>
              <w:rPr>
                <w:webHidden/>
              </w:rPr>
            </w:r>
            <w:r>
              <w:rPr>
                <w:webHidden/>
              </w:rPr>
              <w:fldChar w:fldCharType="separate"/>
            </w:r>
            <w:r w:rsidR="00387A0A">
              <w:rPr>
                <w:webHidden/>
              </w:rPr>
              <w:t>237</w:t>
            </w:r>
            <w:r>
              <w:rPr>
                <w:webHidden/>
              </w:rPr>
              <w:fldChar w:fldCharType="end"/>
            </w:r>
          </w:hyperlink>
        </w:p>
        <w:p w14:paraId="1FAF415E" w14:textId="29AF81A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0" w:history="1">
            <w:r w:rsidRPr="00F42648">
              <w:rPr>
                <w:rStyle w:val="Hipercze"/>
              </w:rPr>
              <w:t>3) Wsparcie instalacji termicznego przetwarzania odpadów medycznych i weterynaryjnych.</w:t>
            </w:r>
            <w:r>
              <w:rPr>
                <w:webHidden/>
              </w:rPr>
              <w:tab/>
            </w:r>
            <w:r>
              <w:rPr>
                <w:webHidden/>
              </w:rPr>
              <w:fldChar w:fldCharType="begin"/>
            </w:r>
            <w:r>
              <w:rPr>
                <w:webHidden/>
              </w:rPr>
              <w:instrText xml:space="preserve"> PAGEREF _Toc178160150 \h </w:instrText>
            </w:r>
            <w:r>
              <w:rPr>
                <w:webHidden/>
              </w:rPr>
            </w:r>
            <w:r>
              <w:rPr>
                <w:webHidden/>
              </w:rPr>
              <w:fldChar w:fldCharType="separate"/>
            </w:r>
            <w:r w:rsidR="00387A0A">
              <w:rPr>
                <w:webHidden/>
              </w:rPr>
              <w:t>237</w:t>
            </w:r>
            <w:r>
              <w:rPr>
                <w:webHidden/>
              </w:rPr>
              <w:fldChar w:fldCharType="end"/>
            </w:r>
          </w:hyperlink>
        </w:p>
        <w:p w14:paraId="216B72C4" w14:textId="2B64173C"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151" w:history="1">
            <w:r w:rsidRPr="00F42648">
              <w:rPr>
                <w:rStyle w:val="Hipercze"/>
                <w:b/>
                <w:bCs/>
              </w:rPr>
              <w:t>3.24</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2.8 Gospodarowanie odpadami – instrumenty finansowe</w:t>
            </w:r>
            <w:r>
              <w:rPr>
                <w:webHidden/>
              </w:rPr>
              <w:tab/>
            </w:r>
            <w:r>
              <w:rPr>
                <w:webHidden/>
              </w:rPr>
              <w:fldChar w:fldCharType="begin"/>
            </w:r>
            <w:r>
              <w:rPr>
                <w:webHidden/>
              </w:rPr>
              <w:instrText xml:space="preserve"> PAGEREF _Toc178160151 \h </w:instrText>
            </w:r>
            <w:r>
              <w:rPr>
                <w:webHidden/>
              </w:rPr>
            </w:r>
            <w:r>
              <w:rPr>
                <w:webHidden/>
              </w:rPr>
              <w:fldChar w:fldCharType="separate"/>
            </w:r>
            <w:r w:rsidR="00387A0A">
              <w:rPr>
                <w:webHidden/>
              </w:rPr>
              <w:t>241</w:t>
            </w:r>
            <w:r>
              <w:rPr>
                <w:webHidden/>
              </w:rPr>
              <w:fldChar w:fldCharType="end"/>
            </w:r>
          </w:hyperlink>
        </w:p>
        <w:p w14:paraId="321E84D9" w14:textId="4BDAD39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2" w:history="1">
            <w:r w:rsidRPr="00F42648">
              <w:rPr>
                <w:rStyle w:val="Hipercze"/>
                <w:b/>
                <w:bCs/>
              </w:rPr>
              <w:t>3.25 Działanie 2.9 Ochrona dziedzictwa i różnorodności biologicznej</w:t>
            </w:r>
            <w:r>
              <w:rPr>
                <w:webHidden/>
              </w:rPr>
              <w:tab/>
            </w:r>
            <w:r>
              <w:rPr>
                <w:webHidden/>
              </w:rPr>
              <w:fldChar w:fldCharType="begin"/>
            </w:r>
            <w:r>
              <w:rPr>
                <w:webHidden/>
              </w:rPr>
              <w:instrText xml:space="preserve"> PAGEREF _Toc178160152 \h </w:instrText>
            </w:r>
            <w:r>
              <w:rPr>
                <w:webHidden/>
              </w:rPr>
            </w:r>
            <w:r>
              <w:rPr>
                <w:webHidden/>
              </w:rPr>
              <w:fldChar w:fldCharType="separate"/>
            </w:r>
            <w:r w:rsidR="00387A0A">
              <w:rPr>
                <w:webHidden/>
              </w:rPr>
              <w:t>249</w:t>
            </w:r>
            <w:r>
              <w:rPr>
                <w:webHidden/>
              </w:rPr>
              <w:fldChar w:fldCharType="end"/>
            </w:r>
          </w:hyperlink>
        </w:p>
        <w:p w14:paraId="57DB42C9" w14:textId="1F032DE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3" w:history="1">
            <w:r w:rsidRPr="00F42648">
              <w:rPr>
                <w:rStyle w:val="Hipercze"/>
              </w:rPr>
              <w:t>Typ projektu:</w:t>
            </w:r>
            <w:r>
              <w:rPr>
                <w:webHidden/>
              </w:rPr>
              <w:tab/>
            </w:r>
            <w:r>
              <w:rPr>
                <w:webHidden/>
              </w:rPr>
              <w:fldChar w:fldCharType="begin"/>
            </w:r>
            <w:r>
              <w:rPr>
                <w:webHidden/>
              </w:rPr>
              <w:instrText xml:space="preserve"> PAGEREF _Toc178160153 \h </w:instrText>
            </w:r>
            <w:r>
              <w:rPr>
                <w:webHidden/>
              </w:rPr>
            </w:r>
            <w:r>
              <w:rPr>
                <w:webHidden/>
              </w:rPr>
              <w:fldChar w:fldCharType="separate"/>
            </w:r>
            <w:r w:rsidR="00387A0A">
              <w:rPr>
                <w:webHidden/>
              </w:rPr>
              <w:t>249</w:t>
            </w:r>
            <w:r>
              <w:rPr>
                <w:webHidden/>
              </w:rPr>
              <w:fldChar w:fldCharType="end"/>
            </w:r>
          </w:hyperlink>
        </w:p>
        <w:p w14:paraId="119DFD94" w14:textId="1D5E4AC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4" w:history="1">
            <w:r w:rsidRPr="00F42648">
              <w:rPr>
                <w:rStyle w:val="Hipercze"/>
              </w:rPr>
              <w:t>1.</w:t>
            </w:r>
            <w:r>
              <w:rPr>
                <w:rFonts w:asciiTheme="minorHAnsi" w:eastAsiaTheme="minorEastAsia" w:hAnsiTheme="minorHAnsi" w:cstheme="minorBidi"/>
                <w:color w:val="auto"/>
                <w:kern w:val="2"/>
                <w:sz w:val="22"/>
                <w:szCs w:val="22"/>
                <w14:ligatures w14:val="standardContextual"/>
              </w:rPr>
              <w:tab/>
            </w:r>
            <w:r w:rsidRPr="00F42648">
              <w:rPr>
                <w:rStyle w:val="Hipercze"/>
              </w:rPr>
              <w:t>Opracowanie i aktualizacja dokumentów planistycznych dla obszarów chronionych;</w:t>
            </w:r>
            <w:r>
              <w:rPr>
                <w:webHidden/>
              </w:rPr>
              <w:tab/>
            </w:r>
            <w:r>
              <w:rPr>
                <w:webHidden/>
              </w:rPr>
              <w:fldChar w:fldCharType="begin"/>
            </w:r>
            <w:r>
              <w:rPr>
                <w:webHidden/>
              </w:rPr>
              <w:instrText xml:space="preserve"> PAGEREF _Toc178160154 \h </w:instrText>
            </w:r>
            <w:r>
              <w:rPr>
                <w:webHidden/>
              </w:rPr>
            </w:r>
            <w:r>
              <w:rPr>
                <w:webHidden/>
              </w:rPr>
              <w:fldChar w:fldCharType="separate"/>
            </w:r>
            <w:r w:rsidR="00387A0A">
              <w:rPr>
                <w:webHidden/>
              </w:rPr>
              <w:t>249</w:t>
            </w:r>
            <w:r>
              <w:rPr>
                <w:webHidden/>
              </w:rPr>
              <w:fldChar w:fldCharType="end"/>
            </w:r>
          </w:hyperlink>
        </w:p>
        <w:p w14:paraId="7515C119" w14:textId="36EBB927"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5" w:history="1">
            <w:r w:rsidRPr="00F42648">
              <w:rPr>
                <w:rStyle w:val="Hipercze"/>
              </w:rPr>
              <w:t>2.</w:t>
            </w:r>
            <w:r>
              <w:rPr>
                <w:rFonts w:asciiTheme="minorHAnsi" w:eastAsiaTheme="minorEastAsia" w:hAnsiTheme="minorHAnsi" w:cstheme="minorBidi"/>
                <w:color w:val="auto"/>
                <w:kern w:val="2"/>
                <w:sz w:val="22"/>
                <w:szCs w:val="22"/>
                <w14:ligatures w14:val="standardContextual"/>
              </w:rPr>
              <w:tab/>
            </w:r>
            <w:r w:rsidRPr="00F42648">
              <w:rPr>
                <w:rStyle w:val="Hipercze"/>
              </w:rPr>
              <w:t>Działania służące zachowaniu i odtworzeniu siedlisk przyrodniczych i populacji gatunków na obszarach chronionych, w tym ochrona czynna i poprawa stanu siedlisk i gatunków chronionych, odtworzenie wyginiętych gatunków, odbudowa korytarzy migracji zwierząt usuwanie inwazyjnych gatunków obcych, odbudowa naturalnych reżimów hydrologicznych,  w szczególności terenów podmokłych i ekosystemów zależnych od wody, odbudowa terenów zalewowych oraz monitoring obszarów chronionych m.in. z wykorzystaniem geoinformacji;</w:t>
            </w:r>
            <w:r>
              <w:rPr>
                <w:webHidden/>
              </w:rPr>
              <w:tab/>
            </w:r>
            <w:r>
              <w:rPr>
                <w:webHidden/>
              </w:rPr>
              <w:fldChar w:fldCharType="begin"/>
            </w:r>
            <w:r>
              <w:rPr>
                <w:webHidden/>
              </w:rPr>
              <w:instrText xml:space="preserve"> PAGEREF _Toc178160155 \h </w:instrText>
            </w:r>
            <w:r>
              <w:rPr>
                <w:webHidden/>
              </w:rPr>
            </w:r>
            <w:r>
              <w:rPr>
                <w:webHidden/>
              </w:rPr>
              <w:fldChar w:fldCharType="separate"/>
            </w:r>
            <w:r w:rsidR="00387A0A">
              <w:rPr>
                <w:webHidden/>
              </w:rPr>
              <w:t>249</w:t>
            </w:r>
            <w:r>
              <w:rPr>
                <w:webHidden/>
              </w:rPr>
              <w:fldChar w:fldCharType="end"/>
            </w:r>
          </w:hyperlink>
        </w:p>
        <w:p w14:paraId="5E9DCDF9" w14:textId="659F4161"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6" w:history="1">
            <w:r w:rsidRPr="00F42648">
              <w:rPr>
                <w:rStyle w:val="Hipercze"/>
              </w:rPr>
              <w:t>3.</w:t>
            </w:r>
            <w:r>
              <w:rPr>
                <w:rFonts w:asciiTheme="minorHAnsi" w:eastAsiaTheme="minorEastAsia" w:hAnsiTheme="minorHAnsi" w:cstheme="minorBidi"/>
                <w:color w:val="auto"/>
                <w:kern w:val="2"/>
                <w:sz w:val="22"/>
                <w:szCs w:val="22"/>
                <w14:ligatures w14:val="standardContextual"/>
              </w:rPr>
              <w:tab/>
            </w:r>
            <w:r w:rsidRPr="00F42648">
              <w:rPr>
                <w:rStyle w:val="Hipercze"/>
              </w:rPr>
              <w:t>Rozwój infrastruktury miejsc edukacji ekologicznej;</w:t>
            </w:r>
            <w:r>
              <w:rPr>
                <w:webHidden/>
              </w:rPr>
              <w:tab/>
            </w:r>
            <w:r>
              <w:rPr>
                <w:webHidden/>
              </w:rPr>
              <w:fldChar w:fldCharType="begin"/>
            </w:r>
            <w:r>
              <w:rPr>
                <w:webHidden/>
              </w:rPr>
              <w:instrText xml:space="preserve"> PAGEREF _Toc178160156 \h </w:instrText>
            </w:r>
            <w:r>
              <w:rPr>
                <w:webHidden/>
              </w:rPr>
            </w:r>
            <w:r>
              <w:rPr>
                <w:webHidden/>
              </w:rPr>
              <w:fldChar w:fldCharType="separate"/>
            </w:r>
            <w:r w:rsidR="00387A0A">
              <w:rPr>
                <w:webHidden/>
              </w:rPr>
              <w:t>249</w:t>
            </w:r>
            <w:r>
              <w:rPr>
                <w:webHidden/>
              </w:rPr>
              <w:fldChar w:fldCharType="end"/>
            </w:r>
          </w:hyperlink>
        </w:p>
        <w:p w14:paraId="66F3A6E4" w14:textId="629EBB35"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7" w:history="1">
            <w:r w:rsidRPr="00F42648">
              <w:rPr>
                <w:rStyle w:val="Hipercze"/>
              </w:rPr>
              <w:t>4.</w:t>
            </w:r>
            <w:r>
              <w:rPr>
                <w:rFonts w:asciiTheme="minorHAnsi" w:eastAsiaTheme="minorEastAsia" w:hAnsiTheme="minorHAnsi" w:cstheme="minorBidi"/>
                <w:color w:val="auto"/>
                <w:kern w:val="2"/>
                <w:sz w:val="22"/>
                <w:szCs w:val="22"/>
                <w14:ligatures w14:val="standardContextual"/>
              </w:rPr>
              <w:tab/>
            </w:r>
            <w:r w:rsidRPr="00F42648">
              <w:rPr>
                <w:rStyle w:val="Hipercze"/>
              </w:rPr>
              <w:t>Rozwój infrastruktury centrów ochrony różnorodności biologicznej na obszarach miejskich i pozamiejskich w oparciu  o gatunki rodzime (np. banki genowe, parki miejskie, ogrody botaniczne, ekoparki, ośrodki rehabilitacji dzikich zwierząt);</w:t>
            </w:r>
            <w:r>
              <w:rPr>
                <w:webHidden/>
              </w:rPr>
              <w:tab/>
            </w:r>
            <w:r>
              <w:rPr>
                <w:webHidden/>
              </w:rPr>
              <w:fldChar w:fldCharType="begin"/>
            </w:r>
            <w:r>
              <w:rPr>
                <w:webHidden/>
              </w:rPr>
              <w:instrText xml:space="preserve"> PAGEREF _Toc178160157 \h </w:instrText>
            </w:r>
            <w:r>
              <w:rPr>
                <w:webHidden/>
              </w:rPr>
            </w:r>
            <w:r>
              <w:rPr>
                <w:webHidden/>
              </w:rPr>
              <w:fldChar w:fldCharType="separate"/>
            </w:r>
            <w:r w:rsidR="00387A0A">
              <w:rPr>
                <w:webHidden/>
              </w:rPr>
              <w:t>249</w:t>
            </w:r>
            <w:r>
              <w:rPr>
                <w:webHidden/>
              </w:rPr>
              <w:fldChar w:fldCharType="end"/>
            </w:r>
          </w:hyperlink>
        </w:p>
        <w:p w14:paraId="2C566613" w14:textId="30D97E0F"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8" w:history="1">
            <w:r w:rsidRPr="00F42648">
              <w:rPr>
                <w:rStyle w:val="Hipercze"/>
              </w:rPr>
              <w:t>5.</w:t>
            </w:r>
            <w:r>
              <w:rPr>
                <w:rFonts w:asciiTheme="minorHAnsi" w:eastAsiaTheme="minorEastAsia" w:hAnsiTheme="minorHAnsi" w:cstheme="minorBidi"/>
                <w:color w:val="auto"/>
                <w:kern w:val="2"/>
                <w:sz w:val="22"/>
                <w:szCs w:val="22"/>
                <w14:ligatures w14:val="standardContextual"/>
              </w:rPr>
              <w:tab/>
            </w:r>
            <w:r w:rsidRPr="00F42648">
              <w:rPr>
                <w:rStyle w:val="Hipercze"/>
              </w:rPr>
              <w:t>Ograniczanie antropopresji poprzez budowę i rozwój infrastruktury w celu ukierunkowania ruchu turystycznego na terenie obszarów chronionych i cennych przyrodniczo (m.in.: infrastruktura dla ruchu rowerowego, ścieżki edukacyjne), jako element szerszego projektu;</w:t>
            </w:r>
            <w:r>
              <w:rPr>
                <w:webHidden/>
              </w:rPr>
              <w:tab/>
            </w:r>
            <w:r>
              <w:rPr>
                <w:webHidden/>
              </w:rPr>
              <w:fldChar w:fldCharType="begin"/>
            </w:r>
            <w:r>
              <w:rPr>
                <w:webHidden/>
              </w:rPr>
              <w:instrText xml:space="preserve"> PAGEREF _Toc178160158 \h </w:instrText>
            </w:r>
            <w:r>
              <w:rPr>
                <w:webHidden/>
              </w:rPr>
            </w:r>
            <w:r>
              <w:rPr>
                <w:webHidden/>
              </w:rPr>
              <w:fldChar w:fldCharType="separate"/>
            </w:r>
            <w:r w:rsidR="00387A0A">
              <w:rPr>
                <w:webHidden/>
              </w:rPr>
              <w:t>249</w:t>
            </w:r>
            <w:r>
              <w:rPr>
                <w:webHidden/>
              </w:rPr>
              <w:fldChar w:fldCharType="end"/>
            </w:r>
          </w:hyperlink>
        </w:p>
        <w:p w14:paraId="0996BA4D" w14:textId="178A9FC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59" w:history="1">
            <w:r w:rsidRPr="00F42648">
              <w:rPr>
                <w:rStyle w:val="Hipercze"/>
              </w:rPr>
              <w:t>6.</w:t>
            </w:r>
            <w:r>
              <w:rPr>
                <w:rFonts w:asciiTheme="minorHAnsi" w:eastAsiaTheme="minorEastAsia" w:hAnsiTheme="minorHAnsi" w:cstheme="minorBidi"/>
                <w:color w:val="auto"/>
                <w:kern w:val="2"/>
                <w:sz w:val="22"/>
                <w:szCs w:val="22"/>
                <w14:ligatures w14:val="standardContextual"/>
              </w:rPr>
              <w:tab/>
            </w:r>
            <w:r w:rsidRPr="00F42648">
              <w:rPr>
                <w:rStyle w:val="Hipercze"/>
              </w:rPr>
              <w:t>Opracowanie i aktualizacja dokumentów planistycznych dla obszarów chronionych;</w:t>
            </w:r>
            <w:r>
              <w:rPr>
                <w:webHidden/>
              </w:rPr>
              <w:tab/>
            </w:r>
            <w:r>
              <w:rPr>
                <w:webHidden/>
              </w:rPr>
              <w:fldChar w:fldCharType="begin"/>
            </w:r>
            <w:r>
              <w:rPr>
                <w:webHidden/>
              </w:rPr>
              <w:instrText xml:space="preserve"> PAGEREF _Toc178160159 \h </w:instrText>
            </w:r>
            <w:r>
              <w:rPr>
                <w:webHidden/>
              </w:rPr>
            </w:r>
            <w:r>
              <w:rPr>
                <w:webHidden/>
              </w:rPr>
              <w:fldChar w:fldCharType="separate"/>
            </w:r>
            <w:r w:rsidR="00387A0A">
              <w:rPr>
                <w:webHidden/>
              </w:rPr>
              <w:t>249</w:t>
            </w:r>
            <w:r>
              <w:rPr>
                <w:webHidden/>
              </w:rPr>
              <w:fldChar w:fldCharType="end"/>
            </w:r>
          </w:hyperlink>
        </w:p>
        <w:p w14:paraId="7675D5D0" w14:textId="680BD62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60" w:history="1">
            <w:r w:rsidRPr="00F42648">
              <w:rPr>
                <w:rStyle w:val="Hipercze"/>
              </w:rPr>
              <w:t>7.</w:t>
            </w:r>
            <w:r>
              <w:rPr>
                <w:rFonts w:asciiTheme="minorHAnsi" w:eastAsiaTheme="minorEastAsia" w:hAnsiTheme="minorHAnsi" w:cstheme="minorBidi"/>
                <w:color w:val="auto"/>
                <w:kern w:val="2"/>
                <w:sz w:val="22"/>
                <w:szCs w:val="22"/>
                <w14:ligatures w14:val="standardContextual"/>
              </w:rPr>
              <w:tab/>
            </w:r>
            <w:r w:rsidRPr="00F42648">
              <w:rPr>
                <w:rStyle w:val="Hipercze"/>
              </w:rPr>
              <w:t>Rozwój błękitno-zielonej infrastruktury, mającej na celu ochronę bioróżnorodności, w tym na obszarach miejskich;</w:t>
            </w:r>
            <w:r>
              <w:rPr>
                <w:webHidden/>
              </w:rPr>
              <w:tab/>
            </w:r>
            <w:r>
              <w:rPr>
                <w:webHidden/>
              </w:rPr>
              <w:fldChar w:fldCharType="begin"/>
            </w:r>
            <w:r>
              <w:rPr>
                <w:webHidden/>
              </w:rPr>
              <w:instrText xml:space="preserve"> PAGEREF _Toc178160160 \h </w:instrText>
            </w:r>
            <w:r>
              <w:rPr>
                <w:webHidden/>
              </w:rPr>
            </w:r>
            <w:r>
              <w:rPr>
                <w:webHidden/>
              </w:rPr>
              <w:fldChar w:fldCharType="separate"/>
            </w:r>
            <w:r w:rsidR="00387A0A">
              <w:rPr>
                <w:webHidden/>
              </w:rPr>
              <w:t>249</w:t>
            </w:r>
            <w:r>
              <w:rPr>
                <w:webHidden/>
              </w:rPr>
              <w:fldChar w:fldCharType="end"/>
            </w:r>
          </w:hyperlink>
        </w:p>
        <w:p w14:paraId="21989575" w14:textId="2B706E5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61" w:history="1">
            <w:r w:rsidRPr="00F42648">
              <w:rPr>
                <w:rStyle w:val="Hipercze"/>
              </w:rPr>
              <w:t>8.</w:t>
            </w:r>
            <w:r>
              <w:rPr>
                <w:rFonts w:asciiTheme="minorHAnsi" w:eastAsiaTheme="minorEastAsia" w:hAnsiTheme="minorHAnsi" w:cstheme="minorBidi"/>
                <w:color w:val="auto"/>
                <w:kern w:val="2"/>
                <w:sz w:val="22"/>
                <w:szCs w:val="22"/>
                <w14:ligatures w14:val="standardContextual"/>
              </w:rPr>
              <w:tab/>
            </w:r>
            <w:r w:rsidRPr="00F42648">
              <w:rPr>
                <w:rStyle w:val="Hipercze"/>
              </w:rPr>
              <w:t>Kompleksowe działania na rzecz remediacji terenów zanieczyszczonych oraz rekultywacji terenów zdegradowanych  (w tym składowisk odpadów);</w:t>
            </w:r>
            <w:r>
              <w:rPr>
                <w:webHidden/>
              </w:rPr>
              <w:tab/>
            </w:r>
            <w:r>
              <w:rPr>
                <w:webHidden/>
              </w:rPr>
              <w:fldChar w:fldCharType="begin"/>
            </w:r>
            <w:r>
              <w:rPr>
                <w:webHidden/>
              </w:rPr>
              <w:instrText xml:space="preserve"> PAGEREF _Toc178160161 \h </w:instrText>
            </w:r>
            <w:r>
              <w:rPr>
                <w:webHidden/>
              </w:rPr>
            </w:r>
            <w:r>
              <w:rPr>
                <w:webHidden/>
              </w:rPr>
              <w:fldChar w:fldCharType="separate"/>
            </w:r>
            <w:r w:rsidR="00387A0A">
              <w:rPr>
                <w:webHidden/>
              </w:rPr>
              <w:t>249</w:t>
            </w:r>
            <w:r>
              <w:rPr>
                <w:webHidden/>
              </w:rPr>
              <w:fldChar w:fldCharType="end"/>
            </w:r>
          </w:hyperlink>
        </w:p>
        <w:p w14:paraId="75AA7DF2" w14:textId="4E566F8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62" w:history="1">
            <w:r w:rsidRPr="00F42648">
              <w:rPr>
                <w:rStyle w:val="Hipercze"/>
              </w:rPr>
              <w:t>9.</w:t>
            </w:r>
            <w:r>
              <w:rPr>
                <w:rFonts w:asciiTheme="minorHAnsi" w:eastAsiaTheme="minorEastAsia" w:hAnsiTheme="minorHAnsi" w:cstheme="minorBidi"/>
                <w:color w:val="auto"/>
                <w:kern w:val="2"/>
                <w:sz w:val="22"/>
                <w:szCs w:val="22"/>
                <w14:ligatures w14:val="standardContextual"/>
              </w:rPr>
              <w:tab/>
            </w:r>
            <w:r w:rsidRPr="00F42648">
              <w:rPr>
                <w:rStyle w:val="Hipercze"/>
              </w:rPr>
              <w:t>Działania w zakresie edukacji, komunikacji i rozpowszechniania wiedzy dotyczącej ochrony przyrody, przyrodniczego potencjału regionu i zasad ochrony poszczególnych obszarów (jako element projektu).</w:t>
            </w:r>
            <w:r>
              <w:rPr>
                <w:webHidden/>
              </w:rPr>
              <w:tab/>
            </w:r>
            <w:r>
              <w:rPr>
                <w:webHidden/>
              </w:rPr>
              <w:fldChar w:fldCharType="begin"/>
            </w:r>
            <w:r>
              <w:rPr>
                <w:webHidden/>
              </w:rPr>
              <w:instrText xml:space="preserve"> PAGEREF _Toc178160162 \h </w:instrText>
            </w:r>
            <w:r>
              <w:rPr>
                <w:webHidden/>
              </w:rPr>
            </w:r>
            <w:r>
              <w:rPr>
                <w:webHidden/>
              </w:rPr>
              <w:fldChar w:fldCharType="separate"/>
            </w:r>
            <w:r w:rsidR="00387A0A">
              <w:rPr>
                <w:webHidden/>
              </w:rPr>
              <w:t>249</w:t>
            </w:r>
            <w:r>
              <w:rPr>
                <w:webHidden/>
              </w:rPr>
              <w:fldChar w:fldCharType="end"/>
            </w:r>
          </w:hyperlink>
        </w:p>
        <w:p w14:paraId="28AEA1F4" w14:textId="181F9BBF"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63" w:history="1">
            <w:r w:rsidRPr="00F42648">
              <w:rPr>
                <w:rStyle w:val="Hipercze"/>
                <w:b/>
                <w:bCs/>
              </w:rPr>
              <w:t>3.26 Działanie 3.1 Mobilność miejska w MOF (ZIT)</w:t>
            </w:r>
            <w:r>
              <w:rPr>
                <w:webHidden/>
              </w:rPr>
              <w:tab/>
            </w:r>
            <w:r>
              <w:rPr>
                <w:webHidden/>
              </w:rPr>
              <w:fldChar w:fldCharType="begin"/>
            </w:r>
            <w:r>
              <w:rPr>
                <w:webHidden/>
              </w:rPr>
              <w:instrText xml:space="preserve"> PAGEREF _Toc178160163 \h </w:instrText>
            </w:r>
            <w:r>
              <w:rPr>
                <w:webHidden/>
              </w:rPr>
            </w:r>
            <w:r>
              <w:rPr>
                <w:webHidden/>
              </w:rPr>
              <w:fldChar w:fldCharType="separate"/>
            </w:r>
            <w:r w:rsidR="00387A0A">
              <w:rPr>
                <w:webHidden/>
              </w:rPr>
              <w:t>256</w:t>
            </w:r>
            <w:r>
              <w:rPr>
                <w:webHidden/>
              </w:rPr>
              <w:fldChar w:fldCharType="end"/>
            </w:r>
          </w:hyperlink>
        </w:p>
        <w:p w14:paraId="4E87DCFD" w14:textId="077CA2E0"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64" w:history="1">
            <w:r w:rsidRPr="00F42648">
              <w:rPr>
                <w:rStyle w:val="Hipercze"/>
              </w:rPr>
              <w:t>Typ projektu: dla wszystkich typów projektów z zakresu mobilności miejskiej w ramach FEŚ 2021-2027</w:t>
            </w:r>
            <w:r>
              <w:rPr>
                <w:webHidden/>
              </w:rPr>
              <w:tab/>
            </w:r>
            <w:r>
              <w:rPr>
                <w:webHidden/>
              </w:rPr>
              <w:fldChar w:fldCharType="begin"/>
            </w:r>
            <w:r>
              <w:rPr>
                <w:webHidden/>
              </w:rPr>
              <w:instrText xml:space="preserve"> PAGEREF _Toc178160164 \h </w:instrText>
            </w:r>
            <w:r>
              <w:rPr>
                <w:webHidden/>
              </w:rPr>
            </w:r>
            <w:r>
              <w:rPr>
                <w:webHidden/>
              </w:rPr>
              <w:fldChar w:fldCharType="separate"/>
            </w:r>
            <w:r w:rsidR="00387A0A">
              <w:rPr>
                <w:webHidden/>
              </w:rPr>
              <w:t>256</w:t>
            </w:r>
            <w:r>
              <w:rPr>
                <w:webHidden/>
              </w:rPr>
              <w:fldChar w:fldCharType="end"/>
            </w:r>
          </w:hyperlink>
        </w:p>
        <w:p w14:paraId="4D35BD76" w14:textId="194A7CBC"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165" w:history="1">
            <w:r w:rsidRPr="00F42648">
              <w:rPr>
                <w:rStyle w:val="Hipercze"/>
                <w:b/>
              </w:rPr>
              <w:t>3.27</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3.2 Mobilność miejska</w:t>
            </w:r>
            <w:r>
              <w:rPr>
                <w:webHidden/>
              </w:rPr>
              <w:tab/>
            </w:r>
            <w:r>
              <w:rPr>
                <w:webHidden/>
              </w:rPr>
              <w:fldChar w:fldCharType="begin"/>
            </w:r>
            <w:r>
              <w:rPr>
                <w:webHidden/>
              </w:rPr>
              <w:instrText xml:space="preserve"> PAGEREF _Toc178160165 \h </w:instrText>
            </w:r>
            <w:r>
              <w:rPr>
                <w:webHidden/>
              </w:rPr>
            </w:r>
            <w:r>
              <w:rPr>
                <w:webHidden/>
              </w:rPr>
              <w:fldChar w:fldCharType="separate"/>
            </w:r>
            <w:r w:rsidR="00387A0A">
              <w:rPr>
                <w:webHidden/>
              </w:rPr>
              <w:t>265</w:t>
            </w:r>
            <w:r>
              <w:rPr>
                <w:webHidden/>
              </w:rPr>
              <w:fldChar w:fldCharType="end"/>
            </w:r>
          </w:hyperlink>
        </w:p>
        <w:p w14:paraId="21B232C2" w14:textId="69DC7D4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66" w:history="1">
            <w:r w:rsidRPr="00F42648">
              <w:rPr>
                <w:rStyle w:val="Hipercze"/>
              </w:rPr>
              <w:t>Typ projektu: Rozwój infrastruktury dla ruchu niezmotoryzowanego z uwzględnieniem zwiększania bezpieczeństwa ruchu – drogi dla rowerów/drogi dla pieszych i rowerów</w:t>
            </w:r>
            <w:r>
              <w:rPr>
                <w:webHidden/>
              </w:rPr>
              <w:tab/>
            </w:r>
            <w:r>
              <w:rPr>
                <w:webHidden/>
              </w:rPr>
              <w:fldChar w:fldCharType="begin"/>
            </w:r>
            <w:r>
              <w:rPr>
                <w:webHidden/>
              </w:rPr>
              <w:instrText xml:space="preserve"> PAGEREF _Toc178160166 \h </w:instrText>
            </w:r>
            <w:r>
              <w:rPr>
                <w:webHidden/>
              </w:rPr>
            </w:r>
            <w:r>
              <w:rPr>
                <w:webHidden/>
              </w:rPr>
              <w:fldChar w:fldCharType="separate"/>
            </w:r>
            <w:r w:rsidR="00387A0A">
              <w:rPr>
                <w:webHidden/>
              </w:rPr>
              <w:t>265</w:t>
            </w:r>
            <w:r>
              <w:rPr>
                <w:webHidden/>
              </w:rPr>
              <w:fldChar w:fldCharType="end"/>
            </w:r>
          </w:hyperlink>
        </w:p>
        <w:p w14:paraId="4C51FC9D" w14:textId="40D5578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67" w:history="1">
            <w:r w:rsidRPr="00F42648">
              <w:rPr>
                <w:rStyle w:val="Hipercze"/>
                <w:b/>
                <w:bCs/>
              </w:rPr>
              <w:t>3.28 Działanie 4.1 Infrastruktura drogowa</w:t>
            </w:r>
            <w:r>
              <w:rPr>
                <w:webHidden/>
              </w:rPr>
              <w:tab/>
            </w:r>
            <w:r>
              <w:rPr>
                <w:webHidden/>
              </w:rPr>
              <w:fldChar w:fldCharType="begin"/>
            </w:r>
            <w:r>
              <w:rPr>
                <w:webHidden/>
              </w:rPr>
              <w:instrText xml:space="preserve"> PAGEREF _Toc178160167 \h </w:instrText>
            </w:r>
            <w:r>
              <w:rPr>
                <w:webHidden/>
              </w:rPr>
            </w:r>
            <w:r>
              <w:rPr>
                <w:webHidden/>
              </w:rPr>
              <w:fldChar w:fldCharType="separate"/>
            </w:r>
            <w:r w:rsidR="00387A0A">
              <w:rPr>
                <w:webHidden/>
              </w:rPr>
              <w:t>273</w:t>
            </w:r>
            <w:r>
              <w:rPr>
                <w:webHidden/>
              </w:rPr>
              <w:fldChar w:fldCharType="end"/>
            </w:r>
          </w:hyperlink>
        </w:p>
        <w:p w14:paraId="0054FF76" w14:textId="3ECDE2AB"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68" w:history="1">
            <w:r w:rsidRPr="00F42648">
              <w:rPr>
                <w:rStyle w:val="Hipercze"/>
              </w:rPr>
              <w:t>Typ projektu: Drogi wojewódzkie</w:t>
            </w:r>
            <w:r>
              <w:rPr>
                <w:webHidden/>
              </w:rPr>
              <w:tab/>
            </w:r>
            <w:r>
              <w:rPr>
                <w:webHidden/>
              </w:rPr>
              <w:fldChar w:fldCharType="begin"/>
            </w:r>
            <w:r>
              <w:rPr>
                <w:webHidden/>
              </w:rPr>
              <w:instrText xml:space="preserve"> PAGEREF _Toc178160168 \h </w:instrText>
            </w:r>
            <w:r>
              <w:rPr>
                <w:webHidden/>
              </w:rPr>
            </w:r>
            <w:r>
              <w:rPr>
                <w:webHidden/>
              </w:rPr>
              <w:fldChar w:fldCharType="separate"/>
            </w:r>
            <w:r w:rsidR="00387A0A">
              <w:rPr>
                <w:webHidden/>
              </w:rPr>
              <w:t>273</w:t>
            </w:r>
            <w:r>
              <w:rPr>
                <w:webHidden/>
              </w:rPr>
              <w:fldChar w:fldCharType="end"/>
            </w:r>
          </w:hyperlink>
        </w:p>
        <w:p w14:paraId="57D8FEF9" w14:textId="1BA2160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69" w:history="1">
            <w:r w:rsidRPr="00F42648">
              <w:rPr>
                <w:rStyle w:val="Hipercze"/>
                <w:b/>
                <w:bCs/>
              </w:rPr>
              <w:t>3.29 Działanie 4.2 Rozwój transportu zbiorowego i poprawa bezpieczeństwa ruchu</w:t>
            </w:r>
            <w:r>
              <w:rPr>
                <w:webHidden/>
              </w:rPr>
              <w:tab/>
            </w:r>
            <w:r>
              <w:rPr>
                <w:webHidden/>
              </w:rPr>
              <w:fldChar w:fldCharType="begin"/>
            </w:r>
            <w:r>
              <w:rPr>
                <w:webHidden/>
              </w:rPr>
              <w:instrText xml:space="preserve"> PAGEREF _Toc178160169 \h </w:instrText>
            </w:r>
            <w:r>
              <w:rPr>
                <w:webHidden/>
              </w:rPr>
            </w:r>
            <w:r>
              <w:rPr>
                <w:webHidden/>
              </w:rPr>
              <w:fldChar w:fldCharType="separate"/>
            </w:r>
            <w:r w:rsidR="00387A0A">
              <w:rPr>
                <w:webHidden/>
              </w:rPr>
              <w:t>280</w:t>
            </w:r>
            <w:r>
              <w:rPr>
                <w:webHidden/>
              </w:rPr>
              <w:fldChar w:fldCharType="end"/>
            </w:r>
          </w:hyperlink>
        </w:p>
        <w:p w14:paraId="3ABA7DA3" w14:textId="57010F25"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70" w:history="1">
            <w:r w:rsidRPr="00F42648">
              <w:rPr>
                <w:rStyle w:val="Hipercze"/>
              </w:rPr>
              <w:t>Typ projektu: Drogi dla rowerów/Drogi dla pieszych i rowerów</w:t>
            </w:r>
            <w:r>
              <w:rPr>
                <w:webHidden/>
              </w:rPr>
              <w:tab/>
            </w:r>
            <w:r>
              <w:rPr>
                <w:webHidden/>
              </w:rPr>
              <w:fldChar w:fldCharType="begin"/>
            </w:r>
            <w:r>
              <w:rPr>
                <w:webHidden/>
              </w:rPr>
              <w:instrText xml:space="preserve"> PAGEREF _Toc178160170 \h </w:instrText>
            </w:r>
            <w:r>
              <w:rPr>
                <w:webHidden/>
              </w:rPr>
            </w:r>
            <w:r>
              <w:rPr>
                <w:webHidden/>
              </w:rPr>
              <w:fldChar w:fldCharType="separate"/>
            </w:r>
            <w:r w:rsidR="00387A0A">
              <w:rPr>
                <w:webHidden/>
              </w:rPr>
              <w:t>280</w:t>
            </w:r>
            <w:r>
              <w:rPr>
                <w:webHidden/>
              </w:rPr>
              <w:fldChar w:fldCharType="end"/>
            </w:r>
          </w:hyperlink>
        </w:p>
        <w:p w14:paraId="1F729CA6" w14:textId="77133826"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71" w:history="1">
            <w:r w:rsidRPr="00F42648">
              <w:rPr>
                <w:rStyle w:val="Hipercze"/>
                <w:b/>
                <w:bCs/>
              </w:rPr>
              <w:t>3.30 Działanie 4.2 Rozwój transportu zbiorowego i poprawa bezpieczeństwa ruchu</w:t>
            </w:r>
            <w:r>
              <w:rPr>
                <w:webHidden/>
              </w:rPr>
              <w:tab/>
            </w:r>
            <w:r>
              <w:rPr>
                <w:webHidden/>
              </w:rPr>
              <w:fldChar w:fldCharType="begin"/>
            </w:r>
            <w:r>
              <w:rPr>
                <w:webHidden/>
              </w:rPr>
              <w:instrText xml:space="preserve"> PAGEREF _Toc178160171 \h </w:instrText>
            </w:r>
            <w:r>
              <w:rPr>
                <w:webHidden/>
              </w:rPr>
            </w:r>
            <w:r>
              <w:rPr>
                <w:webHidden/>
              </w:rPr>
              <w:fldChar w:fldCharType="separate"/>
            </w:r>
            <w:r w:rsidR="00387A0A">
              <w:rPr>
                <w:webHidden/>
              </w:rPr>
              <w:t>286</w:t>
            </w:r>
            <w:r>
              <w:rPr>
                <w:webHidden/>
              </w:rPr>
              <w:fldChar w:fldCharType="end"/>
            </w:r>
          </w:hyperlink>
        </w:p>
        <w:p w14:paraId="0AF05C42" w14:textId="2DB2C07A"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72" w:history="1">
            <w:r w:rsidRPr="00F42648">
              <w:rPr>
                <w:rStyle w:val="Hipercze"/>
                <w:b/>
                <w:bCs/>
              </w:rPr>
              <w:t>3.31 Działanie 5.1 Infrastruktura edukacyjna</w:t>
            </w:r>
            <w:r>
              <w:rPr>
                <w:webHidden/>
              </w:rPr>
              <w:tab/>
            </w:r>
            <w:r>
              <w:rPr>
                <w:webHidden/>
              </w:rPr>
              <w:fldChar w:fldCharType="begin"/>
            </w:r>
            <w:r>
              <w:rPr>
                <w:webHidden/>
              </w:rPr>
              <w:instrText xml:space="preserve"> PAGEREF _Toc178160172 \h </w:instrText>
            </w:r>
            <w:r>
              <w:rPr>
                <w:webHidden/>
              </w:rPr>
            </w:r>
            <w:r>
              <w:rPr>
                <w:webHidden/>
              </w:rPr>
              <w:fldChar w:fldCharType="separate"/>
            </w:r>
            <w:r w:rsidR="00387A0A">
              <w:rPr>
                <w:webHidden/>
              </w:rPr>
              <w:t>293</w:t>
            </w:r>
            <w:r>
              <w:rPr>
                <w:webHidden/>
              </w:rPr>
              <w:fldChar w:fldCharType="end"/>
            </w:r>
          </w:hyperlink>
        </w:p>
        <w:p w14:paraId="420FFC2F" w14:textId="28C16788"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73" w:history="1">
            <w:r w:rsidRPr="00F42648">
              <w:rPr>
                <w:rStyle w:val="Hipercze"/>
              </w:rPr>
              <w:t>Typ projektu: Infrastruktura na potrzeby wczesnej edukacji i opieki nad dzieckiem</w:t>
            </w:r>
            <w:r>
              <w:rPr>
                <w:webHidden/>
              </w:rPr>
              <w:tab/>
            </w:r>
            <w:r>
              <w:rPr>
                <w:webHidden/>
              </w:rPr>
              <w:fldChar w:fldCharType="begin"/>
            </w:r>
            <w:r>
              <w:rPr>
                <w:webHidden/>
              </w:rPr>
              <w:instrText xml:space="preserve"> PAGEREF _Toc178160173 \h </w:instrText>
            </w:r>
            <w:r>
              <w:rPr>
                <w:webHidden/>
              </w:rPr>
            </w:r>
            <w:r>
              <w:rPr>
                <w:webHidden/>
              </w:rPr>
              <w:fldChar w:fldCharType="separate"/>
            </w:r>
            <w:r w:rsidR="00387A0A">
              <w:rPr>
                <w:webHidden/>
              </w:rPr>
              <w:t>293</w:t>
            </w:r>
            <w:r>
              <w:rPr>
                <w:webHidden/>
              </w:rPr>
              <w:fldChar w:fldCharType="end"/>
            </w:r>
          </w:hyperlink>
        </w:p>
        <w:p w14:paraId="7A4A775B" w14:textId="04C1883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74" w:history="1">
            <w:r w:rsidRPr="00F42648">
              <w:rPr>
                <w:rStyle w:val="Hipercze"/>
                <w:b/>
                <w:bCs/>
              </w:rPr>
              <w:t>3.32 Działanie 5.1 Infrastruktura edukacyjna</w:t>
            </w:r>
            <w:r>
              <w:rPr>
                <w:webHidden/>
              </w:rPr>
              <w:tab/>
            </w:r>
            <w:r>
              <w:rPr>
                <w:webHidden/>
              </w:rPr>
              <w:fldChar w:fldCharType="begin"/>
            </w:r>
            <w:r>
              <w:rPr>
                <w:webHidden/>
              </w:rPr>
              <w:instrText xml:space="preserve"> PAGEREF _Toc178160174 \h </w:instrText>
            </w:r>
            <w:r>
              <w:rPr>
                <w:webHidden/>
              </w:rPr>
            </w:r>
            <w:r>
              <w:rPr>
                <w:webHidden/>
              </w:rPr>
              <w:fldChar w:fldCharType="separate"/>
            </w:r>
            <w:r w:rsidR="00387A0A">
              <w:rPr>
                <w:webHidden/>
              </w:rPr>
              <w:t>297</w:t>
            </w:r>
            <w:r>
              <w:rPr>
                <w:webHidden/>
              </w:rPr>
              <w:fldChar w:fldCharType="end"/>
            </w:r>
          </w:hyperlink>
        </w:p>
        <w:p w14:paraId="15D1C78F" w14:textId="37D25DBA"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75" w:history="1">
            <w:r w:rsidRPr="00F42648">
              <w:rPr>
                <w:rStyle w:val="Hipercze"/>
              </w:rPr>
              <w:t>Typ projektu: Infrastruktura na potrzeby kształcenia i szkolenia zawodowego oraz edukacji dorosłych</w:t>
            </w:r>
            <w:r>
              <w:rPr>
                <w:webHidden/>
              </w:rPr>
              <w:tab/>
            </w:r>
            <w:r>
              <w:rPr>
                <w:webHidden/>
              </w:rPr>
              <w:fldChar w:fldCharType="begin"/>
            </w:r>
            <w:r>
              <w:rPr>
                <w:webHidden/>
              </w:rPr>
              <w:instrText xml:space="preserve"> PAGEREF _Toc178160175 \h </w:instrText>
            </w:r>
            <w:r>
              <w:rPr>
                <w:webHidden/>
              </w:rPr>
            </w:r>
            <w:r>
              <w:rPr>
                <w:webHidden/>
              </w:rPr>
              <w:fldChar w:fldCharType="separate"/>
            </w:r>
            <w:r w:rsidR="00387A0A">
              <w:rPr>
                <w:webHidden/>
              </w:rPr>
              <w:t>297</w:t>
            </w:r>
            <w:r>
              <w:rPr>
                <w:webHidden/>
              </w:rPr>
              <w:fldChar w:fldCharType="end"/>
            </w:r>
          </w:hyperlink>
        </w:p>
        <w:p w14:paraId="2BE18933" w14:textId="06ED4D74"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76" w:history="1">
            <w:r w:rsidRPr="00F42648">
              <w:rPr>
                <w:rStyle w:val="Hipercze"/>
                <w:b/>
                <w:bCs/>
              </w:rPr>
              <w:t>3.33 Działanie 5.2 Infrastruktura społeczna</w:t>
            </w:r>
            <w:r>
              <w:rPr>
                <w:webHidden/>
              </w:rPr>
              <w:tab/>
            </w:r>
            <w:r>
              <w:rPr>
                <w:webHidden/>
              </w:rPr>
              <w:fldChar w:fldCharType="begin"/>
            </w:r>
            <w:r>
              <w:rPr>
                <w:webHidden/>
              </w:rPr>
              <w:instrText xml:space="preserve"> PAGEREF _Toc178160176 \h </w:instrText>
            </w:r>
            <w:r>
              <w:rPr>
                <w:webHidden/>
              </w:rPr>
            </w:r>
            <w:r>
              <w:rPr>
                <w:webHidden/>
              </w:rPr>
              <w:fldChar w:fldCharType="separate"/>
            </w:r>
            <w:r w:rsidR="00387A0A">
              <w:rPr>
                <w:webHidden/>
              </w:rPr>
              <w:t>301</w:t>
            </w:r>
            <w:r>
              <w:rPr>
                <w:webHidden/>
              </w:rPr>
              <w:fldChar w:fldCharType="end"/>
            </w:r>
          </w:hyperlink>
        </w:p>
        <w:p w14:paraId="0659319D" w14:textId="02C7A4A6"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77" w:history="1">
            <w:r w:rsidRPr="00F42648">
              <w:rPr>
                <w:rStyle w:val="Hipercze"/>
              </w:rPr>
              <w:t>Typ projektu: Infrastruktura mieszkalnictwa (inna niż dla migrantów, uchodźców i osób objętych ochroną międzynarodową lub ubiegających się o nią) - kat. interwencji 126</w:t>
            </w:r>
            <w:r>
              <w:rPr>
                <w:webHidden/>
              </w:rPr>
              <w:tab/>
            </w:r>
            <w:r>
              <w:rPr>
                <w:webHidden/>
              </w:rPr>
              <w:fldChar w:fldCharType="begin"/>
            </w:r>
            <w:r>
              <w:rPr>
                <w:webHidden/>
              </w:rPr>
              <w:instrText xml:space="preserve"> PAGEREF _Toc178160177 \h </w:instrText>
            </w:r>
            <w:r>
              <w:rPr>
                <w:webHidden/>
              </w:rPr>
            </w:r>
            <w:r>
              <w:rPr>
                <w:webHidden/>
              </w:rPr>
              <w:fldChar w:fldCharType="separate"/>
            </w:r>
            <w:r w:rsidR="00387A0A">
              <w:rPr>
                <w:webHidden/>
              </w:rPr>
              <w:t>301</w:t>
            </w:r>
            <w:r>
              <w:rPr>
                <w:webHidden/>
              </w:rPr>
              <w:fldChar w:fldCharType="end"/>
            </w:r>
          </w:hyperlink>
        </w:p>
        <w:p w14:paraId="26D0FD79" w14:textId="7C73BE7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78" w:history="1">
            <w:r w:rsidRPr="00F42648">
              <w:rPr>
                <w:rStyle w:val="Hipercze"/>
                <w:b/>
                <w:bCs/>
              </w:rPr>
              <w:t>3.34 Działanie 5.2 Infrastruktura społeczna</w:t>
            </w:r>
            <w:r>
              <w:rPr>
                <w:webHidden/>
              </w:rPr>
              <w:tab/>
            </w:r>
            <w:r>
              <w:rPr>
                <w:webHidden/>
              </w:rPr>
              <w:fldChar w:fldCharType="begin"/>
            </w:r>
            <w:r>
              <w:rPr>
                <w:webHidden/>
              </w:rPr>
              <w:instrText xml:space="preserve"> PAGEREF _Toc178160178 \h </w:instrText>
            </w:r>
            <w:r>
              <w:rPr>
                <w:webHidden/>
              </w:rPr>
            </w:r>
            <w:r>
              <w:rPr>
                <w:webHidden/>
              </w:rPr>
              <w:fldChar w:fldCharType="separate"/>
            </w:r>
            <w:r w:rsidR="00387A0A">
              <w:rPr>
                <w:webHidden/>
              </w:rPr>
              <w:t>308</w:t>
            </w:r>
            <w:r>
              <w:rPr>
                <w:webHidden/>
              </w:rPr>
              <w:fldChar w:fldCharType="end"/>
            </w:r>
          </w:hyperlink>
        </w:p>
        <w:p w14:paraId="3A98CF98" w14:textId="4A642EC5"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79" w:history="1">
            <w:r w:rsidRPr="00F42648">
              <w:rPr>
                <w:rStyle w:val="Hipercze"/>
              </w:rPr>
              <w:t>Typ projektu: Pozostała infrastruktura społeczna przyczyniająca się do włączenia społecznego - kat. interwencji 127</w:t>
            </w:r>
            <w:r>
              <w:rPr>
                <w:webHidden/>
              </w:rPr>
              <w:tab/>
            </w:r>
            <w:r>
              <w:rPr>
                <w:webHidden/>
              </w:rPr>
              <w:fldChar w:fldCharType="begin"/>
            </w:r>
            <w:r>
              <w:rPr>
                <w:webHidden/>
              </w:rPr>
              <w:instrText xml:space="preserve"> PAGEREF _Toc178160179 \h </w:instrText>
            </w:r>
            <w:r>
              <w:rPr>
                <w:webHidden/>
              </w:rPr>
            </w:r>
            <w:r>
              <w:rPr>
                <w:webHidden/>
              </w:rPr>
              <w:fldChar w:fldCharType="separate"/>
            </w:r>
            <w:r w:rsidR="00387A0A">
              <w:rPr>
                <w:webHidden/>
              </w:rPr>
              <w:t>308</w:t>
            </w:r>
            <w:r>
              <w:rPr>
                <w:webHidden/>
              </w:rPr>
              <w:fldChar w:fldCharType="end"/>
            </w:r>
          </w:hyperlink>
        </w:p>
        <w:p w14:paraId="1360BC62" w14:textId="71DD639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80" w:history="1">
            <w:r w:rsidRPr="00F42648">
              <w:rPr>
                <w:rStyle w:val="Hipercze"/>
                <w:b/>
                <w:bCs/>
              </w:rPr>
              <w:t>3.35 Działanie 5.4 Infrastruktura w kulturze i turystyce</w:t>
            </w:r>
            <w:r>
              <w:rPr>
                <w:webHidden/>
              </w:rPr>
              <w:tab/>
            </w:r>
            <w:r>
              <w:rPr>
                <w:webHidden/>
              </w:rPr>
              <w:fldChar w:fldCharType="begin"/>
            </w:r>
            <w:r>
              <w:rPr>
                <w:webHidden/>
              </w:rPr>
              <w:instrText xml:space="preserve"> PAGEREF _Toc178160180 \h </w:instrText>
            </w:r>
            <w:r>
              <w:rPr>
                <w:webHidden/>
              </w:rPr>
            </w:r>
            <w:r>
              <w:rPr>
                <w:webHidden/>
              </w:rPr>
              <w:fldChar w:fldCharType="separate"/>
            </w:r>
            <w:r w:rsidR="00387A0A">
              <w:rPr>
                <w:webHidden/>
              </w:rPr>
              <w:t>318</w:t>
            </w:r>
            <w:r>
              <w:rPr>
                <w:webHidden/>
              </w:rPr>
              <w:fldChar w:fldCharType="end"/>
            </w:r>
          </w:hyperlink>
        </w:p>
        <w:p w14:paraId="0127BDFE" w14:textId="10F42A84"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81" w:history="1">
            <w:r w:rsidRPr="00F42648">
              <w:rPr>
                <w:rStyle w:val="Hipercze"/>
              </w:rPr>
              <w:t>Typ projektu: Ochrona, rozwój i promowanie publicznych walorów turystycznych i usług turystycznych - kat. interwencji 165; Ochrona, rozwój i promowanie dziedzictwa kulturowego i usług w dziedzinie kultury - kat. interwencji 166</w:t>
            </w:r>
            <w:r>
              <w:rPr>
                <w:webHidden/>
              </w:rPr>
              <w:tab/>
            </w:r>
            <w:r>
              <w:rPr>
                <w:webHidden/>
              </w:rPr>
              <w:fldChar w:fldCharType="begin"/>
            </w:r>
            <w:r>
              <w:rPr>
                <w:webHidden/>
              </w:rPr>
              <w:instrText xml:space="preserve"> PAGEREF _Toc178160181 \h </w:instrText>
            </w:r>
            <w:r>
              <w:rPr>
                <w:webHidden/>
              </w:rPr>
            </w:r>
            <w:r>
              <w:rPr>
                <w:webHidden/>
              </w:rPr>
              <w:fldChar w:fldCharType="separate"/>
            </w:r>
            <w:r w:rsidR="00387A0A">
              <w:rPr>
                <w:webHidden/>
              </w:rPr>
              <w:t>318</w:t>
            </w:r>
            <w:r>
              <w:rPr>
                <w:webHidden/>
              </w:rPr>
              <w:fldChar w:fldCharType="end"/>
            </w:r>
          </w:hyperlink>
        </w:p>
        <w:p w14:paraId="6CB06A33" w14:textId="30B218D5"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82" w:history="1">
            <w:r w:rsidRPr="00F42648">
              <w:rPr>
                <w:rStyle w:val="Hipercze"/>
                <w:b/>
                <w:bCs/>
              </w:rPr>
              <w:t>3.36 Działanie 6.1 Rozwój miast i miejskich obszarów funkcjonalnych (ZIT)</w:t>
            </w:r>
            <w:r>
              <w:rPr>
                <w:webHidden/>
              </w:rPr>
              <w:tab/>
            </w:r>
            <w:r>
              <w:rPr>
                <w:webHidden/>
              </w:rPr>
              <w:fldChar w:fldCharType="begin"/>
            </w:r>
            <w:r>
              <w:rPr>
                <w:webHidden/>
              </w:rPr>
              <w:instrText xml:space="preserve"> PAGEREF _Toc178160182 \h </w:instrText>
            </w:r>
            <w:r>
              <w:rPr>
                <w:webHidden/>
              </w:rPr>
            </w:r>
            <w:r>
              <w:rPr>
                <w:webHidden/>
              </w:rPr>
              <w:fldChar w:fldCharType="separate"/>
            </w:r>
            <w:r w:rsidR="00387A0A">
              <w:rPr>
                <w:webHidden/>
              </w:rPr>
              <w:t>329</w:t>
            </w:r>
            <w:r>
              <w:rPr>
                <w:webHidden/>
              </w:rPr>
              <w:fldChar w:fldCharType="end"/>
            </w:r>
          </w:hyperlink>
        </w:p>
        <w:p w14:paraId="46E717D2" w14:textId="3E12A24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83" w:history="1">
            <w:r w:rsidRPr="00F42648">
              <w:rPr>
                <w:rStyle w:val="Hipercze"/>
                <w:b/>
                <w:bCs/>
              </w:rPr>
              <w:t>3.37 Działanie 6.2 Rewitalizacja miast</w:t>
            </w:r>
            <w:r>
              <w:rPr>
                <w:webHidden/>
              </w:rPr>
              <w:tab/>
            </w:r>
            <w:r>
              <w:rPr>
                <w:webHidden/>
              </w:rPr>
              <w:fldChar w:fldCharType="begin"/>
            </w:r>
            <w:r>
              <w:rPr>
                <w:webHidden/>
              </w:rPr>
              <w:instrText xml:space="preserve"> PAGEREF _Toc178160183 \h </w:instrText>
            </w:r>
            <w:r>
              <w:rPr>
                <w:webHidden/>
              </w:rPr>
            </w:r>
            <w:r>
              <w:rPr>
                <w:webHidden/>
              </w:rPr>
              <w:fldChar w:fldCharType="separate"/>
            </w:r>
            <w:r w:rsidR="00387A0A">
              <w:rPr>
                <w:webHidden/>
              </w:rPr>
              <w:t>341</w:t>
            </w:r>
            <w:r>
              <w:rPr>
                <w:webHidden/>
              </w:rPr>
              <w:fldChar w:fldCharType="end"/>
            </w:r>
          </w:hyperlink>
        </w:p>
        <w:p w14:paraId="2A89AAE2" w14:textId="7375A6DD"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84" w:history="1">
            <w:r w:rsidRPr="00F42648">
              <w:rPr>
                <w:rStyle w:val="Hipercze"/>
              </w:rPr>
              <w:t>Typ projektu: Fizyczna regeneracja i bezpieczeństwo przestrzeni publicznych (kat. interwencji 168)</w:t>
            </w:r>
            <w:r>
              <w:rPr>
                <w:webHidden/>
              </w:rPr>
              <w:tab/>
            </w:r>
            <w:r>
              <w:rPr>
                <w:webHidden/>
              </w:rPr>
              <w:fldChar w:fldCharType="begin"/>
            </w:r>
            <w:r>
              <w:rPr>
                <w:webHidden/>
              </w:rPr>
              <w:instrText xml:space="preserve"> PAGEREF _Toc178160184 \h </w:instrText>
            </w:r>
            <w:r>
              <w:rPr>
                <w:webHidden/>
              </w:rPr>
            </w:r>
            <w:r>
              <w:rPr>
                <w:webHidden/>
              </w:rPr>
              <w:fldChar w:fldCharType="separate"/>
            </w:r>
            <w:r w:rsidR="00387A0A">
              <w:rPr>
                <w:webHidden/>
              </w:rPr>
              <w:t>341</w:t>
            </w:r>
            <w:r>
              <w:rPr>
                <w:webHidden/>
              </w:rPr>
              <w:fldChar w:fldCharType="end"/>
            </w:r>
          </w:hyperlink>
        </w:p>
        <w:p w14:paraId="7E6D6089" w14:textId="2C87741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85" w:history="1">
            <w:r w:rsidRPr="00F42648">
              <w:rPr>
                <w:rStyle w:val="Hipercze"/>
                <w:b/>
                <w:bCs/>
              </w:rPr>
              <w:t>3.38 Działanie 6.3 Wzmacnianie lokalnych potencjałów na obszarach innych niż obszary miejskie</w:t>
            </w:r>
            <w:r>
              <w:rPr>
                <w:webHidden/>
              </w:rPr>
              <w:tab/>
            </w:r>
            <w:r>
              <w:rPr>
                <w:webHidden/>
              </w:rPr>
              <w:fldChar w:fldCharType="begin"/>
            </w:r>
            <w:r>
              <w:rPr>
                <w:webHidden/>
              </w:rPr>
              <w:instrText xml:space="preserve"> PAGEREF _Toc178160185 \h </w:instrText>
            </w:r>
            <w:r>
              <w:rPr>
                <w:webHidden/>
              </w:rPr>
            </w:r>
            <w:r>
              <w:rPr>
                <w:webHidden/>
              </w:rPr>
              <w:fldChar w:fldCharType="separate"/>
            </w:r>
            <w:r w:rsidR="00387A0A">
              <w:rPr>
                <w:webHidden/>
              </w:rPr>
              <w:t>350</w:t>
            </w:r>
            <w:r>
              <w:rPr>
                <w:webHidden/>
              </w:rPr>
              <w:fldChar w:fldCharType="end"/>
            </w:r>
          </w:hyperlink>
        </w:p>
        <w:p w14:paraId="451D7010" w14:textId="6311689D"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86" w:history="1">
            <w:r w:rsidRPr="00F42648">
              <w:rPr>
                <w:rStyle w:val="Hipercze"/>
                <w:b/>
                <w:bCs/>
              </w:rPr>
              <w:t>3.39 Działanie 6.4 Rozwój Lokalny Kierowany przez Społeczność</w:t>
            </w:r>
            <w:r>
              <w:rPr>
                <w:webHidden/>
              </w:rPr>
              <w:tab/>
            </w:r>
            <w:r>
              <w:rPr>
                <w:webHidden/>
              </w:rPr>
              <w:fldChar w:fldCharType="begin"/>
            </w:r>
            <w:r>
              <w:rPr>
                <w:webHidden/>
              </w:rPr>
              <w:instrText xml:space="preserve"> PAGEREF _Toc178160186 \h </w:instrText>
            </w:r>
            <w:r>
              <w:rPr>
                <w:webHidden/>
              </w:rPr>
            </w:r>
            <w:r>
              <w:rPr>
                <w:webHidden/>
              </w:rPr>
              <w:fldChar w:fldCharType="separate"/>
            </w:r>
            <w:r w:rsidR="00387A0A">
              <w:rPr>
                <w:webHidden/>
              </w:rPr>
              <w:t>361</w:t>
            </w:r>
            <w:r>
              <w:rPr>
                <w:webHidden/>
              </w:rPr>
              <w:fldChar w:fldCharType="end"/>
            </w:r>
          </w:hyperlink>
        </w:p>
        <w:p w14:paraId="1560FF3D" w14:textId="18C7432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87" w:history="1">
            <w:r w:rsidRPr="00F42648">
              <w:rPr>
                <w:rStyle w:val="Hipercze"/>
                <w:b/>
                <w:bCs/>
              </w:rPr>
              <w:t>3.40 Działanie 6.5 Rewitalizacja obszarów innych niż miasta</w:t>
            </w:r>
            <w:r>
              <w:rPr>
                <w:webHidden/>
              </w:rPr>
              <w:tab/>
            </w:r>
            <w:r>
              <w:rPr>
                <w:webHidden/>
              </w:rPr>
              <w:fldChar w:fldCharType="begin"/>
            </w:r>
            <w:r>
              <w:rPr>
                <w:webHidden/>
              </w:rPr>
              <w:instrText xml:space="preserve"> PAGEREF _Toc178160187 \h </w:instrText>
            </w:r>
            <w:r>
              <w:rPr>
                <w:webHidden/>
              </w:rPr>
            </w:r>
            <w:r>
              <w:rPr>
                <w:webHidden/>
              </w:rPr>
              <w:fldChar w:fldCharType="separate"/>
            </w:r>
            <w:r w:rsidR="00387A0A">
              <w:rPr>
                <w:webHidden/>
              </w:rPr>
              <w:t>392</w:t>
            </w:r>
            <w:r>
              <w:rPr>
                <w:webHidden/>
              </w:rPr>
              <w:fldChar w:fldCharType="end"/>
            </w:r>
          </w:hyperlink>
        </w:p>
        <w:p w14:paraId="452C9071" w14:textId="4D6F2458"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88" w:history="1">
            <w:r w:rsidRPr="00F42648">
              <w:rPr>
                <w:rStyle w:val="Hipercze"/>
              </w:rPr>
              <w:t>Typ projektu: Fizyczna regeneracja i bezpieczeństwo przestrzeni publicznych (kat. interwencji 168)</w:t>
            </w:r>
            <w:r>
              <w:rPr>
                <w:webHidden/>
              </w:rPr>
              <w:tab/>
            </w:r>
            <w:r>
              <w:rPr>
                <w:webHidden/>
              </w:rPr>
              <w:fldChar w:fldCharType="begin"/>
            </w:r>
            <w:r>
              <w:rPr>
                <w:webHidden/>
              </w:rPr>
              <w:instrText xml:space="preserve"> PAGEREF _Toc178160188 \h </w:instrText>
            </w:r>
            <w:r>
              <w:rPr>
                <w:webHidden/>
              </w:rPr>
            </w:r>
            <w:r>
              <w:rPr>
                <w:webHidden/>
              </w:rPr>
              <w:fldChar w:fldCharType="separate"/>
            </w:r>
            <w:r w:rsidR="00387A0A">
              <w:rPr>
                <w:webHidden/>
              </w:rPr>
              <w:t>392</w:t>
            </w:r>
            <w:r>
              <w:rPr>
                <w:webHidden/>
              </w:rPr>
              <w:fldChar w:fldCharType="end"/>
            </w:r>
          </w:hyperlink>
        </w:p>
        <w:p w14:paraId="59AE0B40" w14:textId="06FF3DAD"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189" w:history="1">
            <w:r w:rsidRPr="00F42648">
              <w:rPr>
                <w:rStyle w:val="Hipercze"/>
                <w:rFonts w:eastAsia="Times New Roman"/>
              </w:rPr>
              <w:t>4.</w:t>
            </w:r>
            <w:r>
              <w:rPr>
                <w:rFonts w:asciiTheme="minorHAnsi" w:eastAsiaTheme="minorEastAsia" w:hAnsiTheme="minorHAnsi" w:cstheme="minorBidi"/>
                <w:b w:val="0"/>
                <w:bCs w:val="0"/>
                <w:spacing w:val="0"/>
                <w:kern w:val="2"/>
                <w:sz w:val="22"/>
                <w:szCs w:val="22"/>
                <w14:ligatures w14:val="standardContextual"/>
              </w:rPr>
              <w:tab/>
            </w:r>
            <w:r w:rsidRPr="00F42648">
              <w:rPr>
                <w:rStyle w:val="Hipercze"/>
                <w:rFonts w:eastAsia="Times New Roman"/>
              </w:rPr>
              <w:t>Ocena merytoryczna punktowa - kryteria merytoryczne punktowe i rozstrzygające</w:t>
            </w:r>
            <w:r>
              <w:rPr>
                <w:webHidden/>
              </w:rPr>
              <w:tab/>
            </w:r>
            <w:r>
              <w:rPr>
                <w:webHidden/>
              </w:rPr>
              <w:fldChar w:fldCharType="begin"/>
            </w:r>
            <w:r>
              <w:rPr>
                <w:webHidden/>
              </w:rPr>
              <w:instrText xml:space="preserve"> PAGEREF _Toc178160189 \h </w:instrText>
            </w:r>
            <w:r>
              <w:rPr>
                <w:webHidden/>
              </w:rPr>
            </w:r>
            <w:r>
              <w:rPr>
                <w:webHidden/>
              </w:rPr>
              <w:fldChar w:fldCharType="separate"/>
            </w:r>
            <w:r w:rsidR="00387A0A">
              <w:rPr>
                <w:webHidden/>
              </w:rPr>
              <w:t>400</w:t>
            </w:r>
            <w:r>
              <w:rPr>
                <w:webHidden/>
              </w:rPr>
              <w:fldChar w:fldCharType="end"/>
            </w:r>
          </w:hyperlink>
        </w:p>
        <w:p w14:paraId="04F28C0B" w14:textId="263FDC1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90" w:history="1">
            <w:r w:rsidRPr="00F42648">
              <w:rPr>
                <w:rStyle w:val="Hipercze"/>
                <w:b/>
                <w:bCs/>
              </w:rPr>
              <w:t>4.1 Działanie 1.2 Wsparcie działalności przedsiębiorstw w zakresie B+R</w:t>
            </w:r>
            <w:r>
              <w:rPr>
                <w:webHidden/>
              </w:rPr>
              <w:tab/>
            </w:r>
            <w:r>
              <w:rPr>
                <w:webHidden/>
              </w:rPr>
              <w:fldChar w:fldCharType="begin"/>
            </w:r>
            <w:r>
              <w:rPr>
                <w:webHidden/>
              </w:rPr>
              <w:instrText xml:space="preserve"> PAGEREF _Toc178160190 \h </w:instrText>
            </w:r>
            <w:r>
              <w:rPr>
                <w:webHidden/>
              </w:rPr>
            </w:r>
            <w:r>
              <w:rPr>
                <w:webHidden/>
              </w:rPr>
              <w:fldChar w:fldCharType="separate"/>
            </w:r>
            <w:r w:rsidR="00387A0A">
              <w:rPr>
                <w:webHidden/>
              </w:rPr>
              <w:t>400</w:t>
            </w:r>
            <w:r>
              <w:rPr>
                <w:webHidden/>
              </w:rPr>
              <w:fldChar w:fldCharType="end"/>
            </w:r>
          </w:hyperlink>
        </w:p>
        <w:p w14:paraId="67F323C9" w14:textId="2D42030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91" w:history="1">
            <w:r w:rsidRPr="00F42648">
              <w:rPr>
                <w:rStyle w:val="Hipercze"/>
              </w:rPr>
              <w:t>Typ projektu: Infrastruktura badawczo-rozwojowa w przedsiębiorstwach</w:t>
            </w:r>
            <w:r>
              <w:rPr>
                <w:webHidden/>
              </w:rPr>
              <w:tab/>
            </w:r>
            <w:r>
              <w:rPr>
                <w:webHidden/>
              </w:rPr>
              <w:fldChar w:fldCharType="begin"/>
            </w:r>
            <w:r>
              <w:rPr>
                <w:webHidden/>
              </w:rPr>
              <w:instrText xml:space="preserve"> PAGEREF _Toc178160191 \h </w:instrText>
            </w:r>
            <w:r>
              <w:rPr>
                <w:webHidden/>
              </w:rPr>
            </w:r>
            <w:r>
              <w:rPr>
                <w:webHidden/>
              </w:rPr>
              <w:fldChar w:fldCharType="separate"/>
            </w:r>
            <w:r w:rsidR="00387A0A">
              <w:rPr>
                <w:webHidden/>
              </w:rPr>
              <w:t>400</w:t>
            </w:r>
            <w:r>
              <w:rPr>
                <w:webHidden/>
              </w:rPr>
              <w:fldChar w:fldCharType="end"/>
            </w:r>
          </w:hyperlink>
        </w:p>
        <w:p w14:paraId="75B0D326" w14:textId="23ECDBF4"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92" w:history="1">
            <w:r w:rsidRPr="00F42648">
              <w:rPr>
                <w:rStyle w:val="Hipercze"/>
              </w:rPr>
              <w:t>Typ projektu: Infrastruktura badawczo-rozwojowa w przedsiębiorstwach</w:t>
            </w:r>
            <w:r>
              <w:rPr>
                <w:webHidden/>
              </w:rPr>
              <w:tab/>
            </w:r>
            <w:r>
              <w:rPr>
                <w:webHidden/>
              </w:rPr>
              <w:fldChar w:fldCharType="begin"/>
            </w:r>
            <w:r>
              <w:rPr>
                <w:webHidden/>
              </w:rPr>
              <w:instrText xml:space="preserve"> PAGEREF _Toc178160192 \h </w:instrText>
            </w:r>
            <w:r>
              <w:rPr>
                <w:webHidden/>
              </w:rPr>
            </w:r>
            <w:r>
              <w:rPr>
                <w:webHidden/>
              </w:rPr>
              <w:fldChar w:fldCharType="separate"/>
            </w:r>
            <w:r w:rsidR="00387A0A">
              <w:rPr>
                <w:webHidden/>
              </w:rPr>
              <w:t>400</w:t>
            </w:r>
            <w:r>
              <w:rPr>
                <w:webHidden/>
              </w:rPr>
              <w:fldChar w:fldCharType="end"/>
            </w:r>
          </w:hyperlink>
        </w:p>
        <w:p w14:paraId="1BA13FAF" w14:textId="4473AF09"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93" w:history="1">
            <w:r w:rsidRPr="00F42648">
              <w:rPr>
                <w:rStyle w:val="Hipercze"/>
              </w:rPr>
              <w:t>Typ projektu: Infrastruktura badawczo-rozwojowa w przedsiębiorstwach</w:t>
            </w:r>
            <w:r>
              <w:rPr>
                <w:webHidden/>
              </w:rPr>
              <w:tab/>
            </w:r>
            <w:r>
              <w:rPr>
                <w:webHidden/>
              </w:rPr>
              <w:fldChar w:fldCharType="begin"/>
            </w:r>
            <w:r>
              <w:rPr>
                <w:webHidden/>
              </w:rPr>
              <w:instrText xml:space="preserve"> PAGEREF _Toc178160193 \h </w:instrText>
            </w:r>
            <w:r>
              <w:rPr>
                <w:webHidden/>
              </w:rPr>
            </w:r>
            <w:r>
              <w:rPr>
                <w:webHidden/>
              </w:rPr>
              <w:fldChar w:fldCharType="separate"/>
            </w:r>
            <w:r w:rsidR="00387A0A">
              <w:rPr>
                <w:webHidden/>
              </w:rPr>
              <w:t>412</w:t>
            </w:r>
            <w:r>
              <w:rPr>
                <w:webHidden/>
              </w:rPr>
              <w:fldChar w:fldCharType="end"/>
            </w:r>
          </w:hyperlink>
        </w:p>
        <w:p w14:paraId="1414DF30" w14:textId="423D789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94" w:history="1">
            <w:r w:rsidRPr="00F42648">
              <w:rPr>
                <w:rStyle w:val="Hipercze"/>
                <w:b/>
                <w:bCs/>
              </w:rPr>
              <w:t>4.2 Działanie 1.2 Wsparcie działalności przedsiębiorstw w zakresie B+R</w:t>
            </w:r>
            <w:r>
              <w:rPr>
                <w:webHidden/>
              </w:rPr>
              <w:tab/>
            </w:r>
            <w:r>
              <w:rPr>
                <w:webHidden/>
              </w:rPr>
              <w:fldChar w:fldCharType="begin"/>
            </w:r>
            <w:r>
              <w:rPr>
                <w:webHidden/>
              </w:rPr>
              <w:instrText xml:space="preserve"> PAGEREF _Toc178160194 \h </w:instrText>
            </w:r>
            <w:r>
              <w:rPr>
                <w:webHidden/>
              </w:rPr>
            </w:r>
            <w:r>
              <w:rPr>
                <w:webHidden/>
              </w:rPr>
              <w:fldChar w:fldCharType="separate"/>
            </w:r>
            <w:r w:rsidR="00387A0A">
              <w:rPr>
                <w:webHidden/>
              </w:rPr>
              <w:t>413</w:t>
            </w:r>
            <w:r>
              <w:rPr>
                <w:webHidden/>
              </w:rPr>
              <w:fldChar w:fldCharType="end"/>
            </w:r>
          </w:hyperlink>
        </w:p>
        <w:p w14:paraId="7FC2FA44" w14:textId="07D0AF9B"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95" w:history="1">
            <w:r w:rsidRPr="00F42648">
              <w:rPr>
                <w:rStyle w:val="Hipercze"/>
              </w:rPr>
              <w:t>Typ projektu: Wsparcie prac B+R (nabór konkurencyjny)</w:t>
            </w:r>
            <w:r>
              <w:rPr>
                <w:webHidden/>
              </w:rPr>
              <w:tab/>
            </w:r>
            <w:r>
              <w:rPr>
                <w:webHidden/>
              </w:rPr>
              <w:fldChar w:fldCharType="begin"/>
            </w:r>
            <w:r>
              <w:rPr>
                <w:webHidden/>
              </w:rPr>
              <w:instrText xml:space="preserve"> PAGEREF _Toc178160195 \h </w:instrText>
            </w:r>
            <w:r>
              <w:rPr>
                <w:webHidden/>
              </w:rPr>
            </w:r>
            <w:r>
              <w:rPr>
                <w:webHidden/>
              </w:rPr>
              <w:fldChar w:fldCharType="separate"/>
            </w:r>
            <w:r w:rsidR="00387A0A">
              <w:rPr>
                <w:webHidden/>
              </w:rPr>
              <w:t>413</w:t>
            </w:r>
            <w:r>
              <w:rPr>
                <w:webHidden/>
              </w:rPr>
              <w:fldChar w:fldCharType="end"/>
            </w:r>
          </w:hyperlink>
        </w:p>
        <w:p w14:paraId="76080DFE" w14:textId="13C855CB"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96" w:history="1">
            <w:r w:rsidRPr="00F42648">
              <w:rPr>
                <w:rStyle w:val="Hipercze"/>
              </w:rPr>
              <w:t>Typ projektu: Wsparcie prac B+R (nabór konkurencyjny)</w:t>
            </w:r>
            <w:r>
              <w:rPr>
                <w:webHidden/>
              </w:rPr>
              <w:tab/>
            </w:r>
            <w:r>
              <w:rPr>
                <w:webHidden/>
              </w:rPr>
              <w:fldChar w:fldCharType="begin"/>
            </w:r>
            <w:r>
              <w:rPr>
                <w:webHidden/>
              </w:rPr>
              <w:instrText xml:space="preserve"> PAGEREF _Toc178160196 \h </w:instrText>
            </w:r>
            <w:r>
              <w:rPr>
                <w:webHidden/>
              </w:rPr>
            </w:r>
            <w:r>
              <w:rPr>
                <w:webHidden/>
              </w:rPr>
              <w:fldChar w:fldCharType="separate"/>
            </w:r>
            <w:r w:rsidR="00387A0A">
              <w:rPr>
                <w:webHidden/>
              </w:rPr>
              <w:t>413</w:t>
            </w:r>
            <w:r>
              <w:rPr>
                <w:webHidden/>
              </w:rPr>
              <w:fldChar w:fldCharType="end"/>
            </w:r>
          </w:hyperlink>
        </w:p>
        <w:p w14:paraId="2E0DBCE4" w14:textId="3E1FB171"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197" w:history="1">
            <w:r w:rsidRPr="00F42648">
              <w:rPr>
                <w:rStyle w:val="Hipercze"/>
              </w:rPr>
              <w:t>Typ projektu: Wsparcie prac B+R</w:t>
            </w:r>
            <w:r>
              <w:rPr>
                <w:webHidden/>
              </w:rPr>
              <w:tab/>
            </w:r>
            <w:r>
              <w:rPr>
                <w:webHidden/>
              </w:rPr>
              <w:fldChar w:fldCharType="begin"/>
            </w:r>
            <w:r>
              <w:rPr>
                <w:webHidden/>
              </w:rPr>
              <w:instrText xml:space="preserve"> PAGEREF _Toc178160197 \h </w:instrText>
            </w:r>
            <w:r>
              <w:rPr>
                <w:webHidden/>
              </w:rPr>
            </w:r>
            <w:r>
              <w:rPr>
                <w:webHidden/>
              </w:rPr>
              <w:fldChar w:fldCharType="separate"/>
            </w:r>
            <w:r w:rsidR="00387A0A">
              <w:rPr>
                <w:webHidden/>
              </w:rPr>
              <w:t>421</w:t>
            </w:r>
            <w:r>
              <w:rPr>
                <w:webHidden/>
              </w:rPr>
              <w:fldChar w:fldCharType="end"/>
            </w:r>
          </w:hyperlink>
        </w:p>
        <w:p w14:paraId="601434CB" w14:textId="1E1CC80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98" w:history="1">
            <w:r w:rsidRPr="00F42648">
              <w:rPr>
                <w:rStyle w:val="Hipercze"/>
                <w:b/>
                <w:bCs/>
              </w:rPr>
              <w:t>4.3 Działanie 1.3 Budowanie potencjału IOB</w:t>
            </w:r>
            <w:r>
              <w:rPr>
                <w:webHidden/>
              </w:rPr>
              <w:tab/>
            </w:r>
            <w:r>
              <w:rPr>
                <w:webHidden/>
              </w:rPr>
              <w:fldChar w:fldCharType="begin"/>
            </w:r>
            <w:r>
              <w:rPr>
                <w:webHidden/>
              </w:rPr>
              <w:instrText xml:space="preserve"> PAGEREF _Toc178160198 \h </w:instrText>
            </w:r>
            <w:r>
              <w:rPr>
                <w:webHidden/>
              </w:rPr>
            </w:r>
            <w:r>
              <w:rPr>
                <w:webHidden/>
              </w:rPr>
              <w:fldChar w:fldCharType="separate"/>
            </w:r>
            <w:r w:rsidR="00387A0A">
              <w:rPr>
                <w:webHidden/>
              </w:rPr>
              <w:t>422</w:t>
            </w:r>
            <w:r>
              <w:rPr>
                <w:webHidden/>
              </w:rPr>
              <w:fldChar w:fldCharType="end"/>
            </w:r>
          </w:hyperlink>
        </w:p>
        <w:p w14:paraId="023A31E8" w14:textId="2232CAB7"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199" w:history="1">
            <w:r w:rsidRPr="00F42648">
              <w:rPr>
                <w:rStyle w:val="Hipercze"/>
                <w:b/>
                <w:bCs/>
              </w:rPr>
              <w:t>4.4 Działanie 1.5 Zwiększenie potencjału MŚP i rozwój regionalnego ekosystemu innowacji</w:t>
            </w:r>
            <w:r>
              <w:rPr>
                <w:webHidden/>
              </w:rPr>
              <w:tab/>
            </w:r>
            <w:r>
              <w:rPr>
                <w:webHidden/>
              </w:rPr>
              <w:fldChar w:fldCharType="begin"/>
            </w:r>
            <w:r>
              <w:rPr>
                <w:webHidden/>
              </w:rPr>
              <w:instrText xml:space="preserve"> PAGEREF _Toc178160199 \h </w:instrText>
            </w:r>
            <w:r>
              <w:rPr>
                <w:webHidden/>
              </w:rPr>
            </w:r>
            <w:r>
              <w:rPr>
                <w:webHidden/>
              </w:rPr>
              <w:fldChar w:fldCharType="separate"/>
            </w:r>
            <w:r w:rsidR="00387A0A">
              <w:rPr>
                <w:webHidden/>
              </w:rPr>
              <w:t>429</w:t>
            </w:r>
            <w:r>
              <w:rPr>
                <w:webHidden/>
              </w:rPr>
              <w:fldChar w:fldCharType="end"/>
            </w:r>
          </w:hyperlink>
        </w:p>
        <w:p w14:paraId="0D9942D0" w14:textId="7EA60B8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00" w:history="1">
            <w:r w:rsidRPr="00F42648">
              <w:rPr>
                <w:rStyle w:val="Hipercze"/>
              </w:rPr>
              <w:t>Typ projektu: Wsparcie Konsorcjów na rzecz rozwoju regionalnych inteligentnych specjalizacji (nabór konkurencyjny)</w:t>
            </w:r>
            <w:r>
              <w:rPr>
                <w:webHidden/>
              </w:rPr>
              <w:tab/>
            </w:r>
            <w:r>
              <w:rPr>
                <w:webHidden/>
              </w:rPr>
              <w:fldChar w:fldCharType="begin"/>
            </w:r>
            <w:r>
              <w:rPr>
                <w:webHidden/>
              </w:rPr>
              <w:instrText xml:space="preserve"> PAGEREF _Toc178160200 \h </w:instrText>
            </w:r>
            <w:r>
              <w:rPr>
                <w:webHidden/>
              </w:rPr>
            </w:r>
            <w:r>
              <w:rPr>
                <w:webHidden/>
              </w:rPr>
              <w:fldChar w:fldCharType="separate"/>
            </w:r>
            <w:r w:rsidR="00387A0A">
              <w:rPr>
                <w:webHidden/>
              </w:rPr>
              <w:t>429</w:t>
            </w:r>
            <w:r>
              <w:rPr>
                <w:webHidden/>
              </w:rPr>
              <w:fldChar w:fldCharType="end"/>
            </w:r>
          </w:hyperlink>
        </w:p>
        <w:p w14:paraId="4BA4DB83" w14:textId="3ED0766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01" w:history="1">
            <w:r w:rsidRPr="00F42648">
              <w:rPr>
                <w:rStyle w:val="Hipercze"/>
                <w:b/>
                <w:bCs/>
              </w:rPr>
              <w:t>4.5 Działanie 2.1 „Efektywność energetyczna - dotacje” w ramach FEŚ 2021-2027</w:t>
            </w:r>
            <w:r>
              <w:rPr>
                <w:webHidden/>
              </w:rPr>
              <w:tab/>
            </w:r>
            <w:r>
              <w:rPr>
                <w:webHidden/>
              </w:rPr>
              <w:fldChar w:fldCharType="begin"/>
            </w:r>
            <w:r>
              <w:rPr>
                <w:webHidden/>
              </w:rPr>
              <w:instrText xml:space="preserve"> PAGEREF _Toc178160201 \h </w:instrText>
            </w:r>
            <w:r>
              <w:rPr>
                <w:webHidden/>
              </w:rPr>
            </w:r>
            <w:r>
              <w:rPr>
                <w:webHidden/>
              </w:rPr>
              <w:fldChar w:fldCharType="separate"/>
            </w:r>
            <w:r w:rsidR="00387A0A">
              <w:rPr>
                <w:webHidden/>
              </w:rPr>
              <w:t>435</w:t>
            </w:r>
            <w:r>
              <w:rPr>
                <w:webHidden/>
              </w:rPr>
              <w:fldChar w:fldCharType="end"/>
            </w:r>
          </w:hyperlink>
        </w:p>
        <w:p w14:paraId="0E86190B" w14:textId="028C65D1"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02" w:history="1">
            <w:r w:rsidRPr="00F42648">
              <w:rPr>
                <w:rStyle w:val="Hipercze"/>
              </w:rPr>
              <w:t>Typ projektu: Budynki użyteczności publicznej</w:t>
            </w:r>
            <w:r>
              <w:rPr>
                <w:webHidden/>
              </w:rPr>
              <w:tab/>
            </w:r>
            <w:r>
              <w:rPr>
                <w:webHidden/>
              </w:rPr>
              <w:fldChar w:fldCharType="begin"/>
            </w:r>
            <w:r>
              <w:rPr>
                <w:webHidden/>
              </w:rPr>
              <w:instrText xml:space="preserve"> PAGEREF _Toc178160202 \h </w:instrText>
            </w:r>
            <w:r>
              <w:rPr>
                <w:webHidden/>
              </w:rPr>
            </w:r>
            <w:r>
              <w:rPr>
                <w:webHidden/>
              </w:rPr>
              <w:fldChar w:fldCharType="separate"/>
            </w:r>
            <w:r w:rsidR="00387A0A">
              <w:rPr>
                <w:webHidden/>
              </w:rPr>
              <w:t>435</w:t>
            </w:r>
            <w:r>
              <w:rPr>
                <w:webHidden/>
              </w:rPr>
              <w:fldChar w:fldCharType="end"/>
            </w:r>
          </w:hyperlink>
        </w:p>
        <w:p w14:paraId="69C55B98" w14:textId="04F7BB5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07" w:history="1">
            <w:r w:rsidRPr="00F42648">
              <w:rPr>
                <w:rStyle w:val="Hipercze"/>
              </w:rPr>
              <w:t>Typ projektu: Zabytkowe budynki użyteczności publicznej</w:t>
            </w:r>
            <w:r>
              <w:rPr>
                <w:webHidden/>
              </w:rPr>
              <w:tab/>
            </w:r>
            <w:r>
              <w:rPr>
                <w:webHidden/>
              </w:rPr>
              <w:fldChar w:fldCharType="begin"/>
            </w:r>
            <w:r>
              <w:rPr>
                <w:webHidden/>
              </w:rPr>
              <w:instrText xml:space="preserve"> PAGEREF _Toc178160207 \h </w:instrText>
            </w:r>
            <w:r>
              <w:rPr>
                <w:webHidden/>
              </w:rPr>
            </w:r>
            <w:r>
              <w:rPr>
                <w:webHidden/>
              </w:rPr>
              <w:fldChar w:fldCharType="separate"/>
            </w:r>
            <w:r w:rsidR="00387A0A">
              <w:rPr>
                <w:webHidden/>
              </w:rPr>
              <w:t>447</w:t>
            </w:r>
            <w:r>
              <w:rPr>
                <w:webHidden/>
              </w:rPr>
              <w:fldChar w:fldCharType="end"/>
            </w:r>
          </w:hyperlink>
        </w:p>
        <w:p w14:paraId="6F697D17" w14:textId="1E7FD1CB"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11" w:history="1">
            <w:r w:rsidRPr="00F42648">
              <w:rPr>
                <w:rStyle w:val="Hipercze"/>
              </w:rPr>
              <w:t>Typ projektu: Mieszkalne budynki komunalne</w:t>
            </w:r>
            <w:r>
              <w:rPr>
                <w:webHidden/>
              </w:rPr>
              <w:tab/>
            </w:r>
            <w:r>
              <w:rPr>
                <w:webHidden/>
              </w:rPr>
              <w:fldChar w:fldCharType="begin"/>
            </w:r>
            <w:r>
              <w:rPr>
                <w:webHidden/>
              </w:rPr>
              <w:instrText xml:space="preserve"> PAGEREF _Toc178160211 \h </w:instrText>
            </w:r>
            <w:r>
              <w:rPr>
                <w:webHidden/>
              </w:rPr>
            </w:r>
            <w:r>
              <w:rPr>
                <w:webHidden/>
              </w:rPr>
              <w:fldChar w:fldCharType="separate"/>
            </w:r>
            <w:r w:rsidR="00387A0A">
              <w:rPr>
                <w:webHidden/>
              </w:rPr>
              <w:t>458</w:t>
            </w:r>
            <w:r>
              <w:rPr>
                <w:webHidden/>
              </w:rPr>
              <w:fldChar w:fldCharType="end"/>
            </w:r>
          </w:hyperlink>
        </w:p>
        <w:p w14:paraId="07111908" w14:textId="1EF638E6"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15" w:history="1">
            <w:r w:rsidRPr="00F42648">
              <w:rPr>
                <w:rStyle w:val="Hipercze"/>
              </w:rPr>
              <w:t>Typ projektu: Zabytkowe wielorodzinne budynki mieszkalne</w:t>
            </w:r>
            <w:r>
              <w:rPr>
                <w:webHidden/>
              </w:rPr>
              <w:tab/>
            </w:r>
            <w:r>
              <w:rPr>
                <w:webHidden/>
              </w:rPr>
              <w:fldChar w:fldCharType="begin"/>
            </w:r>
            <w:r>
              <w:rPr>
                <w:webHidden/>
              </w:rPr>
              <w:instrText xml:space="preserve"> PAGEREF _Toc178160215 \h </w:instrText>
            </w:r>
            <w:r>
              <w:rPr>
                <w:webHidden/>
              </w:rPr>
            </w:r>
            <w:r>
              <w:rPr>
                <w:webHidden/>
              </w:rPr>
              <w:fldChar w:fldCharType="separate"/>
            </w:r>
            <w:r w:rsidR="00387A0A">
              <w:rPr>
                <w:webHidden/>
              </w:rPr>
              <w:t>469</w:t>
            </w:r>
            <w:r>
              <w:rPr>
                <w:webHidden/>
              </w:rPr>
              <w:fldChar w:fldCharType="end"/>
            </w:r>
          </w:hyperlink>
        </w:p>
        <w:p w14:paraId="57A1E19C" w14:textId="5CA3BFE7"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18" w:history="1">
            <w:r w:rsidRPr="00F42648">
              <w:rPr>
                <w:rStyle w:val="Hipercze"/>
                <w:b/>
                <w:bCs/>
              </w:rPr>
              <w:t>4.6 Działanie 2.3 Zielona energia - dotacje</w:t>
            </w:r>
            <w:r>
              <w:rPr>
                <w:webHidden/>
              </w:rPr>
              <w:tab/>
            </w:r>
            <w:r>
              <w:rPr>
                <w:webHidden/>
              </w:rPr>
              <w:fldChar w:fldCharType="begin"/>
            </w:r>
            <w:r>
              <w:rPr>
                <w:webHidden/>
              </w:rPr>
              <w:instrText xml:space="preserve"> PAGEREF _Toc178160218 \h </w:instrText>
            </w:r>
            <w:r>
              <w:rPr>
                <w:webHidden/>
              </w:rPr>
            </w:r>
            <w:r>
              <w:rPr>
                <w:webHidden/>
              </w:rPr>
              <w:fldChar w:fldCharType="separate"/>
            </w:r>
            <w:r w:rsidR="00387A0A">
              <w:rPr>
                <w:webHidden/>
              </w:rPr>
              <w:t>480</w:t>
            </w:r>
            <w:r>
              <w:rPr>
                <w:webHidden/>
              </w:rPr>
              <w:fldChar w:fldCharType="end"/>
            </w:r>
          </w:hyperlink>
        </w:p>
        <w:p w14:paraId="78590CCA" w14:textId="28A61626"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19" w:history="1">
            <w:r w:rsidRPr="00F42648">
              <w:rPr>
                <w:rStyle w:val="Hipercze"/>
              </w:rPr>
              <w:t>Typ projektu: Magazyny energii na potrzeby istniejących instalacji OZE – projekty parasolowe</w:t>
            </w:r>
            <w:r>
              <w:rPr>
                <w:webHidden/>
              </w:rPr>
              <w:tab/>
            </w:r>
            <w:r>
              <w:rPr>
                <w:webHidden/>
              </w:rPr>
              <w:fldChar w:fldCharType="begin"/>
            </w:r>
            <w:r>
              <w:rPr>
                <w:webHidden/>
              </w:rPr>
              <w:instrText xml:space="preserve"> PAGEREF _Toc178160219 \h </w:instrText>
            </w:r>
            <w:r>
              <w:rPr>
                <w:webHidden/>
              </w:rPr>
            </w:r>
            <w:r>
              <w:rPr>
                <w:webHidden/>
              </w:rPr>
              <w:fldChar w:fldCharType="separate"/>
            </w:r>
            <w:r w:rsidR="00387A0A">
              <w:rPr>
                <w:webHidden/>
              </w:rPr>
              <w:t>480</w:t>
            </w:r>
            <w:r>
              <w:rPr>
                <w:webHidden/>
              </w:rPr>
              <w:fldChar w:fldCharType="end"/>
            </w:r>
          </w:hyperlink>
        </w:p>
        <w:p w14:paraId="0B4C8989" w14:textId="24181164"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20" w:history="1">
            <w:r w:rsidRPr="00F42648">
              <w:rPr>
                <w:rStyle w:val="Hipercze"/>
                <w:b/>
                <w:bCs/>
              </w:rPr>
              <w:t>4.7 Działanie 2.5 Gospodarowanie zasobami wody i przeciwdziałanie klęskom żywiołowym</w:t>
            </w:r>
            <w:r>
              <w:rPr>
                <w:webHidden/>
              </w:rPr>
              <w:tab/>
            </w:r>
            <w:r>
              <w:rPr>
                <w:webHidden/>
              </w:rPr>
              <w:fldChar w:fldCharType="begin"/>
            </w:r>
            <w:r>
              <w:rPr>
                <w:webHidden/>
              </w:rPr>
              <w:instrText xml:space="preserve"> PAGEREF _Toc178160220 \h </w:instrText>
            </w:r>
            <w:r>
              <w:rPr>
                <w:webHidden/>
              </w:rPr>
            </w:r>
            <w:r>
              <w:rPr>
                <w:webHidden/>
              </w:rPr>
              <w:fldChar w:fldCharType="separate"/>
            </w:r>
            <w:r w:rsidR="00387A0A">
              <w:rPr>
                <w:webHidden/>
              </w:rPr>
              <w:t>486</w:t>
            </w:r>
            <w:r>
              <w:rPr>
                <w:webHidden/>
              </w:rPr>
              <w:fldChar w:fldCharType="end"/>
            </w:r>
          </w:hyperlink>
        </w:p>
        <w:p w14:paraId="124512D5" w14:textId="5E49F29B"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21" w:history="1">
            <w:r w:rsidRPr="00F42648">
              <w:rPr>
                <w:rStyle w:val="Hipercze"/>
              </w:rPr>
              <w:t>Typ projektu: Rozwój potencjału służb publicznych (doposażenie służb ratowniczych)</w:t>
            </w:r>
            <w:r>
              <w:rPr>
                <w:webHidden/>
              </w:rPr>
              <w:tab/>
            </w:r>
            <w:r>
              <w:rPr>
                <w:webHidden/>
              </w:rPr>
              <w:fldChar w:fldCharType="begin"/>
            </w:r>
            <w:r>
              <w:rPr>
                <w:webHidden/>
              </w:rPr>
              <w:instrText xml:space="preserve"> PAGEREF _Toc178160221 \h </w:instrText>
            </w:r>
            <w:r>
              <w:rPr>
                <w:webHidden/>
              </w:rPr>
            </w:r>
            <w:r>
              <w:rPr>
                <w:webHidden/>
              </w:rPr>
              <w:fldChar w:fldCharType="separate"/>
            </w:r>
            <w:r w:rsidR="00387A0A">
              <w:rPr>
                <w:webHidden/>
              </w:rPr>
              <w:t>486</w:t>
            </w:r>
            <w:r>
              <w:rPr>
                <w:webHidden/>
              </w:rPr>
              <w:fldChar w:fldCharType="end"/>
            </w:r>
          </w:hyperlink>
        </w:p>
        <w:p w14:paraId="7EF0227B" w14:textId="00ECFD53"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22" w:history="1">
            <w:r w:rsidRPr="00F42648">
              <w:rPr>
                <w:rStyle w:val="Hipercze"/>
                <w:b/>
                <w:bCs/>
              </w:rPr>
              <w:t>4.8 Działanie 2.5 Gospodarowanie zasobami wody i przeciwdziałanie klęskom żywiołowym</w:t>
            </w:r>
            <w:r>
              <w:rPr>
                <w:webHidden/>
              </w:rPr>
              <w:tab/>
            </w:r>
            <w:r>
              <w:rPr>
                <w:webHidden/>
              </w:rPr>
              <w:fldChar w:fldCharType="begin"/>
            </w:r>
            <w:r>
              <w:rPr>
                <w:webHidden/>
              </w:rPr>
              <w:instrText xml:space="preserve"> PAGEREF _Toc178160222 \h </w:instrText>
            </w:r>
            <w:r>
              <w:rPr>
                <w:webHidden/>
              </w:rPr>
            </w:r>
            <w:r>
              <w:rPr>
                <w:webHidden/>
              </w:rPr>
              <w:fldChar w:fldCharType="separate"/>
            </w:r>
            <w:r w:rsidR="00387A0A">
              <w:rPr>
                <w:webHidden/>
              </w:rPr>
              <w:t>497</w:t>
            </w:r>
            <w:r>
              <w:rPr>
                <w:webHidden/>
              </w:rPr>
              <w:fldChar w:fldCharType="end"/>
            </w:r>
          </w:hyperlink>
        </w:p>
        <w:p w14:paraId="5D67D639" w14:textId="21B35568"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23" w:history="1">
            <w:r w:rsidRPr="00F42648">
              <w:rPr>
                <w:rStyle w:val="Hipercze"/>
              </w:rPr>
              <w:t>Typ projektu: Opracowanie planów adaptacji do zmian klimatu miast, z wyłączeniem miast wspieranych w programie Fundusze                       Europejskie na Infrastrukturę, Klimat, Środowisko 2021-2027 oraz w programie Fundusze Europejskie dla Polski                        Wschodniej.</w:t>
            </w:r>
            <w:r>
              <w:rPr>
                <w:webHidden/>
              </w:rPr>
              <w:tab/>
            </w:r>
            <w:r>
              <w:rPr>
                <w:webHidden/>
              </w:rPr>
              <w:fldChar w:fldCharType="begin"/>
            </w:r>
            <w:r>
              <w:rPr>
                <w:webHidden/>
              </w:rPr>
              <w:instrText xml:space="preserve"> PAGEREF _Toc178160223 \h </w:instrText>
            </w:r>
            <w:r>
              <w:rPr>
                <w:webHidden/>
              </w:rPr>
            </w:r>
            <w:r>
              <w:rPr>
                <w:webHidden/>
              </w:rPr>
              <w:fldChar w:fldCharType="separate"/>
            </w:r>
            <w:r w:rsidR="00387A0A">
              <w:rPr>
                <w:webHidden/>
              </w:rPr>
              <w:t>497</w:t>
            </w:r>
            <w:r>
              <w:rPr>
                <w:webHidden/>
              </w:rPr>
              <w:fldChar w:fldCharType="end"/>
            </w:r>
          </w:hyperlink>
        </w:p>
        <w:p w14:paraId="73922730" w14:textId="6F80F38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24" w:history="1">
            <w:r w:rsidRPr="00F42648">
              <w:rPr>
                <w:rStyle w:val="Hipercze"/>
                <w:b/>
                <w:bCs/>
              </w:rPr>
              <w:t>4.9 Działanie 2.5 Gospodarowanie zasobami wody i przeciwdziałanie klęskom żywiołowym</w:t>
            </w:r>
            <w:r>
              <w:rPr>
                <w:webHidden/>
              </w:rPr>
              <w:tab/>
            </w:r>
            <w:r>
              <w:rPr>
                <w:webHidden/>
              </w:rPr>
              <w:fldChar w:fldCharType="begin"/>
            </w:r>
            <w:r>
              <w:rPr>
                <w:webHidden/>
              </w:rPr>
              <w:instrText xml:space="preserve"> PAGEREF _Toc178160224 \h </w:instrText>
            </w:r>
            <w:r>
              <w:rPr>
                <w:webHidden/>
              </w:rPr>
            </w:r>
            <w:r>
              <w:rPr>
                <w:webHidden/>
              </w:rPr>
              <w:fldChar w:fldCharType="separate"/>
            </w:r>
            <w:r w:rsidR="00387A0A">
              <w:rPr>
                <w:webHidden/>
              </w:rPr>
              <w:t>504</w:t>
            </w:r>
            <w:r>
              <w:rPr>
                <w:webHidden/>
              </w:rPr>
              <w:fldChar w:fldCharType="end"/>
            </w:r>
          </w:hyperlink>
        </w:p>
        <w:p w14:paraId="48F65E83" w14:textId="7BD3C66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25" w:history="1">
            <w:r w:rsidRPr="00F42648">
              <w:rPr>
                <w:rStyle w:val="Hipercze"/>
              </w:rPr>
              <w:t>Typy projektu:</w:t>
            </w:r>
            <w:r>
              <w:rPr>
                <w:webHidden/>
              </w:rPr>
              <w:tab/>
            </w:r>
            <w:r>
              <w:rPr>
                <w:webHidden/>
              </w:rPr>
              <w:fldChar w:fldCharType="begin"/>
            </w:r>
            <w:r>
              <w:rPr>
                <w:webHidden/>
              </w:rPr>
              <w:instrText xml:space="preserve"> PAGEREF _Toc178160225 \h </w:instrText>
            </w:r>
            <w:r>
              <w:rPr>
                <w:webHidden/>
              </w:rPr>
            </w:r>
            <w:r>
              <w:rPr>
                <w:webHidden/>
              </w:rPr>
              <w:fldChar w:fldCharType="separate"/>
            </w:r>
            <w:r w:rsidR="00387A0A">
              <w:rPr>
                <w:webHidden/>
              </w:rPr>
              <w:t>504</w:t>
            </w:r>
            <w:r>
              <w:rPr>
                <w:webHidden/>
              </w:rPr>
              <w:fldChar w:fldCharType="end"/>
            </w:r>
          </w:hyperlink>
        </w:p>
        <w:p w14:paraId="2E94AE05" w14:textId="1BD1C20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26" w:history="1">
            <w:r w:rsidRPr="00F42648">
              <w:rPr>
                <w:rStyle w:val="Hipercze"/>
              </w:rPr>
              <w:t>2) Adaptacja terenów zurbanizowanych do zmian klimatu - kompleksowe działania w celu m.in. dostosowania infrastruktury do ekstremalnych stanów pogodowych, zatrzymania odpływu wód opadowych (w tym rozwój zielonej oraz zielono - niebieskiej infrastruktury), likwidacji miejskich wysp ciepła, wspierania systemów gospodarowania wodami opadowymi, (w tym inteligentnych systemów zarządzania), zapobiegających podtopieniom i zalaniom, ograniczających skutki tych zjawisk, spowalniających odpływ oraz zapewniających retencjonowanie wody wraz z systemami jej dystrybucji na okres suszy;</w:t>
            </w:r>
            <w:r>
              <w:rPr>
                <w:webHidden/>
              </w:rPr>
              <w:tab/>
            </w:r>
            <w:r>
              <w:rPr>
                <w:webHidden/>
              </w:rPr>
              <w:fldChar w:fldCharType="begin"/>
            </w:r>
            <w:r>
              <w:rPr>
                <w:webHidden/>
              </w:rPr>
              <w:instrText xml:space="preserve"> PAGEREF _Toc178160226 \h </w:instrText>
            </w:r>
            <w:r>
              <w:rPr>
                <w:webHidden/>
              </w:rPr>
            </w:r>
            <w:r>
              <w:rPr>
                <w:webHidden/>
              </w:rPr>
              <w:fldChar w:fldCharType="separate"/>
            </w:r>
            <w:r w:rsidR="00387A0A">
              <w:rPr>
                <w:webHidden/>
              </w:rPr>
              <w:t>504</w:t>
            </w:r>
            <w:r>
              <w:rPr>
                <w:webHidden/>
              </w:rPr>
              <w:fldChar w:fldCharType="end"/>
            </w:r>
          </w:hyperlink>
        </w:p>
        <w:p w14:paraId="18E4B4E9" w14:textId="12378530"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27" w:history="1">
            <w:r w:rsidRPr="00F42648">
              <w:rPr>
                <w:rStyle w:val="Hipercze"/>
              </w:rPr>
              <w:t>6) Edukacja zwiększająca świadomość na temat zmian klimatu, sprzyjająca racjonalnemu korzystaniu z zasobów środowiskowych i wspierająca ochronę zasobów nieodnawialnych oraz promująca bezpieczne zachowania indywidualne i grupowe w sytuacjach zagrożenia ekologicznego, pożarowego, powodziowego (jako element szerszego projektu).</w:t>
            </w:r>
            <w:r>
              <w:rPr>
                <w:webHidden/>
              </w:rPr>
              <w:tab/>
            </w:r>
            <w:r>
              <w:rPr>
                <w:webHidden/>
              </w:rPr>
              <w:fldChar w:fldCharType="begin"/>
            </w:r>
            <w:r>
              <w:rPr>
                <w:webHidden/>
              </w:rPr>
              <w:instrText xml:space="preserve"> PAGEREF _Toc178160227 \h </w:instrText>
            </w:r>
            <w:r>
              <w:rPr>
                <w:webHidden/>
              </w:rPr>
            </w:r>
            <w:r>
              <w:rPr>
                <w:webHidden/>
              </w:rPr>
              <w:fldChar w:fldCharType="separate"/>
            </w:r>
            <w:r w:rsidR="00387A0A">
              <w:rPr>
                <w:webHidden/>
              </w:rPr>
              <w:t>504</w:t>
            </w:r>
            <w:r>
              <w:rPr>
                <w:webHidden/>
              </w:rPr>
              <w:fldChar w:fldCharType="end"/>
            </w:r>
          </w:hyperlink>
        </w:p>
        <w:p w14:paraId="18FCFFE0" w14:textId="6C9F7171"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28" w:history="1">
            <w:r w:rsidRPr="00F42648">
              <w:rPr>
                <w:rStyle w:val="Hipercze"/>
                <w:b/>
                <w:bCs/>
              </w:rPr>
              <w:t>4.10 Działanie 2.5 Gospodarowanie zasobami wody i przeciwdziałanie klęskom żywiołowym</w:t>
            </w:r>
            <w:r>
              <w:rPr>
                <w:webHidden/>
              </w:rPr>
              <w:tab/>
            </w:r>
            <w:r>
              <w:rPr>
                <w:webHidden/>
              </w:rPr>
              <w:fldChar w:fldCharType="begin"/>
            </w:r>
            <w:r>
              <w:rPr>
                <w:webHidden/>
              </w:rPr>
              <w:instrText xml:space="preserve"> PAGEREF _Toc178160228 \h </w:instrText>
            </w:r>
            <w:r>
              <w:rPr>
                <w:webHidden/>
              </w:rPr>
            </w:r>
            <w:r>
              <w:rPr>
                <w:webHidden/>
              </w:rPr>
              <w:fldChar w:fldCharType="separate"/>
            </w:r>
            <w:r w:rsidR="00387A0A">
              <w:rPr>
                <w:webHidden/>
              </w:rPr>
              <w:t>514</w:t>
            </w:r>
            <w:r>
              <w:rPr>
                <w:webHidden/>
              </w:rPr>
              <w:fldChar w:fldCharType="end"/>
            </w:r>
          </w:hyperlink>
        </w:p>
        <w:p w14:paraId="3CF0F4D0" w14:textId="342725B5"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29" w:history="1">
            <w:r w:rsidRPr="00F42648">
              <w:rPr>
                <w:rStyle w:val="Hipercze"/>
              </w:rPr>
              <w:t>Typy projektu:</w:t>
            </w:r>
            <w:r>
              <w:rPr>
                <w:webHidden/>
              </w:rPr>
              <w:tab/>
            </w:r>
            <w:r>
              <w:rPr>
                <w:webHidden/>
              </w:rPr>
              <w:fldChar w:fldCharType="begin"/>
            </w:r>
            <w:r>
              <w:rPr>
                <w:webHidden/>
              </w:rPr>
              <w:instrText xml:space="preserve"> PAGEREF _Toc178160229 \h </w:instrText>
            </w:r>
            <w:r>
              <w:rPr>
                <w:webHidden/>
              </w:rPr>
            </w:r>
            <w:r>
              <w:rPr>
                <w:webHidden/>
              </w:rPr>
              <w:fldChar w:fldCharType="separate"/>
            </w:r>
            <w:r w:rsidR="00387A0A">
              <w:rPr>
                <w:webHidden/>
              </w:rPr>
              <w:t>514</w:t>
            </w:r>
            <w:r>
              <w:rPr>
                <w:webHidden/>
              </w:rPr>
              <w:fldChar w:fldCharType="end"/>
            </w:r>
          </w:hyperlink>
        </w:p>
        <w:p w14:paraId="02ECB17F" w14:textId="5A504A8A"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0" w:history="1">
            <w:r w:rsidRPr="00F42648">
              <w:rPr>
                <w:rStyle w:val="Hipercze"/>
              </w:rPr>
              <w:t>3)</w:t>
            </w:r>
            <w:r>
              <w:rPr>
                <w:rFonts w:asciiTheme="minorHAnsi" w:eastAsiaTheme="minorEastAsia" w:hAnsiTheme="minorHAnsi" w:cstheme="minorBidi"/>
                <w:color w:val="auto"/>
                <w:kern w:val="2"/>
                <w:sz w:val="22"/>
                <w:szCs w:val="22"/>
                <w14:ligatures w14:val="standardContextual"/>
              </w:rPr>
              <w:tab/>
            </w:r>
            <w:r w:rsidRPr="00F42648">
              <w:rPr>
                <w:rStyle w:val="Hipercze"/>
              </w:rPr>
              <w:t>Wspieranie retencjonowania wody, w tym przede wszystkim małej retencji, zwłaszcza w oparciu o naturalne mechanizmy ekosystemowe (nature based solutions);</w:t>
            </w:r>
            <w:r>
              <w:rPr>
                <w:webHidden/>
              </w:rPr>
              <w:tab/>
            </w:r>
            <w:r>
              <w:rPr>
                <w:webHidden/>
              </w:rPr>
              <w:fldChar w:fldCharType="begin"/>
            </w:r>
            <w:r>
              <w:rPr>
                <w:webHidden/>
              </w:rPr>
              <w:instrText xml:space="preserve"> PAGEREF _Toc178160230 \h </w:instrText>
            </w:r>
            <w:r>
              <w:rPr>
                <w:webHidden/>
              </w:rPr>
            </w:r>
            <w:r>
              <w:rPr>
                <w:webHidden/>
              </w:rPr>
              <w:fldChar w:fldCharType="separate"/>
            </w:r>
            <w:r w:rsidR="00387A0A">
              <w:rPr>
                <w:webHidden/>
              </w:rPr>
              <w:t>514</w:t>
            </w:r>
            <w:r>
              <w:rPr>
                <w:webHidden/>
              </w:rPr>
              <w:fldChar w:fldCharType="end"/>
            </w:r>
          </w:hyperlink>
        </w:p>
        <w:p w14:paraId="4D62181F" w14:textId="5602280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1" w:history="1">
            <w:r w:rsidRPr="00F42648">
              <w:rPr>
                <w:rStyle w:val="Hipercze"/>
              </w:rPr>
              <w:t>5)</w:t>
            </w:r>
            <w:r>
              <w:rPr>
                <w:rFonts w:asciiTheme="minorHAnsi" w:eastAsiaTheme="minorEastAsia" w:hAnsiTheme="minorHAnsi" w:cstheme="minorBidi"/>
                <w:color w:val="auto"/>
                <w:kern w:val="2"/>
                <w:sz w:val="22"/>
                <w:szCs w:val="22"/>
                <w14:ligatures w14:val="standardContextual"/>
              </w:rPr>
              <w:tab/>
            </w:r>
            <w:r w:rsidRPr="00F42648">
              <w:rPr>
                <w:rStyle w:val="Hipercze"/>
              </w:rPr>
              <w:t>Edukacja zwiększająca świadomość na temat zmian klimatu, sprzyjająca racjonalnemu korzystaniu z zasobów środowiskowych i wspierająca ochronę zasobów nieodnawialnych oraz promująca bezpieczne zachowania indywidualne i grupowe w sytuacjach zagrożenia ekoloicznego, pożarowego, powodziowego (jako element szerszego projektu).</w:t>
            </w:r>
            <w:r>
              <w:rPr>
                <w:webHidden/>
              </w:rPr>
              <w:tab/>
            </w:r>
            <w:r>
              <w:rPr>
                <w:webHidden/>
              </w:rPr>
              <w:fldChar w:fldCharType="begin"/>
            </w:r>
            <w:r>
              <w:rPr>
                <w:webHidden/>
              </w:rPr>
              <w:instrText xml:space="preserve"> PAGEREF _Toc178160231 \h </w:instrText>
            </w:r>
            <w:r>
              <w:rPr>
                <w:webHidden/>
              </w:rPr>
            </w:r>
            <w:r>
              <w:rPr>
                <w:webHidden/>
              </w:rPr>
              <w:fldChar w:fldCharType="separate"/>
            </w:r>
            <w:r w:rsidR="00387A0A">
              <w:rPr>
                <w:webHidden/>
              </w:rPr>
              <w:t>514</w:t>
            </w:r>
            <w:r>
              <w:rPr>
                <w:webHidden/>
              </w:rPr>
              <w:fldChar w:fldCharType="end"/>
            </w:r>
          </w:hyperlink>
        </w:p>
        <w:p w14:paraId="474445F0" w14:textId="0086A40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2" w:history="1">
            <w:r w:rsidRPr="00F42648">
              <w:rPr>
                <w:rStyle w:val="Hipercze"/>
                <w:b/>
              </w:rPr>
              <w:t>4.11 Działanie 2.6 Infrastruktura wodno-ściekowa</w:t>
            </w:r>
            <w:r>
              <w:rPr>
                <w:webHidden/>
              </w:rPr>
              <w:tab/>
            </w:r>
            <w:r>
              <w:rPr>
                <w:webHidden/>
              </w:rPr>
              <w:fldChar w:fldCharType="begin"/>
            </w:r>
            <w:r>
              <w:rPr>
                <w:webHidden/>
              </w:rPr>
              <w:instrText xml:space="preserve"> PAGEREF _Toc178160232 \h </w:instrText>
            </w:r>
            <w:r>
              <w:rPr>
                <w:webHidden/>
              </w:rPr>
            </w:r>
            <w:r>
              <w:rPr>
                <w:webHidden/>
              </w:rPr>
              <w:fldChar w:fldCharType="separate"/>
            </w:r>
            <w:r w:rsidR="00387A0A">
              <w:rPr>
                <w:webHidden/>
              </w:rPr>
              <w:t>520</w:t>
            </w:r>
            <w:r>
              <w:rPr>
                <w:webHidden/>
              </w:rPr>
              <w:fldChar w:fldCharType="end"/>
            </w:r>
          </w:hyperlink>
        </w:p>
        <w:p w14:paraId="213BEF84" w14:textId="44AB182E"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33" w:history="1">
            <w:r w:rsidRPr="00F42648">
              <w:rPr>
                <w:rStyle w:val="Hipercze"/>
              </w:rPr>
              <w:t>Typy projektów:</w:t>
            </w:r>
            <w:r>
              <w:rPr>
                <w:webHidden/>
              </w:rPr>
              <w:tab/>
            </w:r>
            <w:r>
              <w:rPr>
                <w:webHidden/>
              </w:rPr>
              <w:fldChar w:fldCharType="begin"/>
            </w:r>
            <w:r>
              <w:rPr>
                <w:webHidden/>
              </w:rPr>
              <w:instrText xml:space="preserve"> PAGEREF _Toc178160233 \h </w:instrText>
            </w:r>
            <w:r>
              <w:rPr>
                <w:webHidden/>
              </w:rPr>
            </w:r>
            <w:r>
              <w:rPr>
                <w:webHidden/>
              </w:rPr>
              <w:fldChar w:fldCharType="separate"/>
            </w:r>
            <w:r w:rsidR="00387A0A">
              <w:rPr>
                <w:webHidden/>
              </w:rPr>
              <w:t>520</w:t>
            </w:r>
            <w:r>
              <w:rPr>
                <w:webHidden/>
              </w:rPr>
              <w:fldChar w:fldCharType="end"/>
            </w:r>
          </w:hyperlink>
        </w:p>
        <w:p w14:paraId="136060F0" w14:textId="035EC796"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4" w:history="1">
            <w:r w:rsidRPr="00F42648">
              <w:rPr>
                <w:rStyle w:val="Hipercze"/>
                <w:b/>
              </w:rPr>
              <w:t>4.12 Działanie 2.6 Infrastruktura wodno-ściekowa (nabór konkurencyjny)</w:t>
            </w:r>
            <w:r>
              <w:rPr>
                <w:webHidden/>
              </w:rPr>
              <w:tab/>
            </w:r>
            <w:r>
              <w:rPr>
                <w:webHidden/>
              </w:rPr>
              <w:fldChar w:fldCharType="begin"/>
            </w:r>
            <w:r>
              <w:rPr>
                <w:webHidden/>
              </w:rPr>
              <w:instrText xml:space="preserve"> PAGEREF _Toc178160234 \h </w:instrText>
            </w:r>
            <w:r>
              <w:rPr>
                <w:webHidden/>
              </w:rPr>
            </w:r>
            <w:r>
              <w:rPr>
                <w:webHidden/>
              </w:rPr>
              <w:fldChar w:fldCharType="separate"/>
            </w:r>
            <w:r w:rsidR="00387A0A">
              <w:rPr>
                <w:webHidden/>
              </w:rPr>
              <w:t>535</w:t>
            </w:r>
            <w:r>
              <w:rPr>
                <w:webHidden/>
              </w:rPr>
              <w:fldChar w:fldCharType="end"/>
            </w:r>
          </w:hyperlink>
        </w:p>
        <w:p w14:paraId="7373A3B0" w14:textId="487802B2"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35" w:history="1">
            <w:r w:rsidRPr="00F42648">
              <w:rPr>
                <w:rStyle w:val="Hipercze"/>
              </w:rPr>
              <w:t>Typy projektów</w:t>
            </w:r>
            <w:r w:rsidRPr="00F42648">
              <w:rPr>
                <w:rStyle w:val="Hipercze"/>
                <w:b/>
                <w:bCs/>
              </w:rPr>
              <w:t>:</w:t>
            </w:r>
            <w:r>
              <w:rPr>
                <w:webHidden/>
              </w:rPr>
              <w:tab/>
            </w:r>
            <w:r>
              <w:rPr>
                <w:webHidden/>
              </w:rPr>
              <w:fldChar w:fldCharType="begin"/>
            </w:r>
            <w:r>
              <w:rPr>
                <w:webHidden/>
              </w:rPr>
              <w:instrText xml:space="preserve"> PAGEREF _Toc178160235 \h </w:instrText>
            </w:r>
            <w:r>
              <w:rPr>
                <w:webHidden/>
              </w:rPr>
            </w:r>
            <w:r>
              <w:rPr>
                <w:webHidden/>
              </w:rPr>
              <w:fldChar w:fldCharType="separate"/>
            </w:r>
            <w:r w:rsidR="00387A0A">
              <w:rPr>
                <w:webHidden/>
              </w:rPr>
              <w:t>535</w:t>
            </w:r>
            <w:r>
              <w:rPr>
                <w:webHidden/>
              </w:rPr>
              <w:fldChar w:fldCharType="end"/>
            </w:r>
          </w:hyperlink>
        </w:p>
        <w:p w14:paraId="365B823C" w14:textId="52F9B335"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6" w:history="1">
            <w:r w:rsidRPr="00F42648">
              <w:rPr>
                <w:rStyle w:val="Hipercze"/>
                <w:b/>
              </w:rPr>
              <w:t>4.13 Działanie 2.7 Gospodarowanie odpadami – dotacje (tryb konkurencyjny)</w:t>
            </w:r>
            <w:r>
              <w:rPr>
                <w:webHidden/>
              </w:rPr>
              <w:tab/>
            </w:r>
            <w:r>
              <w:rPr>
                <w:webHidden/>
              </w:rPr>
              <w:fldChar w:fldCharType="begin"/>
            </w:r>
            <w:r>
              <w:rPr>
                <w:webHidden/>
              </w:rPr>
              <w:instrText xml:space="preserve"> PAGEREF _Toc178160236 \h </w:instrText>
            </w:r>
            <w:r>
              <w:rPr>
                <w:webHidden/>
              </w:rPr>
            </w:r>
            <w:r>
              <w:rPr>
                <w:webHidden/>
              </w:rPr>
              <w:fldChar w:fldCharType="separate"/>
            </w:r>
            <w:r w:rsidR="00387A0A">
              <w:rPr>
                <w:webHidden/>
              </w:rPr>
              <w:t>547</w:t>
            </w:r>
            <w:r>
              <w:rPr>
                <w:webHidden/>
              </w:rPr>
              <w:fldChar w:fldCharType="end"/>
            </w:r>
          </w:hyperlink>
        </w:p>
        <w:p w14:paraId="6FA015D4" w14:textId="16EB9240"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7" w:history="1">
            <w:r w:rsidRPr="00F42648">
              <w:rPr>
                <w:rStyle w:val="Hipercze"/>
              </w:rPr>
              <w:t>Typy projektów:</w:t>
            </w:r>
            <w:r>
              <w:rPr>
                <w:webHidden/>
              </w:rPr>
              <w:tab/>
            </w:r>
            <w:r>
              <w:rPr>
                <w:webHidden/>
              </w:rPr>
              <w:fldChar w:fldCharType="begin"/>
            </w:r>
            <w:r>
              <w:rPr>
                <w:webHidden/>
              </w:rPr>
              <w:instrText xml:space="preserve"> PAGEREF _Toc178160237 \h </w:instrText>
            </w:r>
            <w:r>
              <w:rPr>
                <w:webHidden/>
              </w:rPr>
            </w:r>
            <w:r>
              <w:rPr>
                <w:webHidden/>
              </w:rPr>
              <w:fldChar w:fldCharType="separate"/>
            </w:r>
            <w:r w:rsidR="00387A0A">
              <w:rPr>
                <w:webHidden/>
              </w:rPr>
              <w:t>547</w:t>
            </w:r>
            <w:r>
              <w:rPr>
                <w:webHidden/>
              </w:rPr>
              <w:fldChar w:fldCharType="end"/>
            </w:r>
          </w:hyperlink>
        </w:p>
        <w:p w14:paraId="6B7264A4" w14:textId="1C9ACB9A"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8" w:history="1">
            <w:r w:rsidRPr="00F42648">
              <w:rPr>
                <w:rStyle w:val="Hipercze"/>
              </w:rPr>
              <w:t>2) Rozwój systemów selektywnego zbierania odpadów komunalnych (w tym budowa, rozbudowa, modernizacja PSZOK)  z uwzględnienie rozwiązań zapobiegających powstawaniu odpadów i/lub ponownego użycia.</w:t>
            </w:r>
            <w:r>
              <w:rPr>
                <w:webHidden/>
              </w:rPr>
              <w:tab/>
            </w:r>
            <w:r>
              <w:rPr>
                <w:webHidden/>
              </w:rPr>
              <w:fldChar w:fldCharType="begin"/>
            </w:r>
            <w:r>
              <w:rPr>
                <w:webHidden/>
              </w:rPr>
              <w:instrText xml:space="preserve"> PAGEREF _Toc178160238 \h </w:instrText>
            </w:r>
            <w:r>
              <w:rPr>
                <w:webHidden/>
              </w:rPr>
            </w:r>
            <w:r>
              <w:rPr>
                <w:webHidden/>
              </w:rPr>
              <w:fldChar w:fldCharType="separate"/>
            </w:r>
            <w:r w:rsidR="00387A0A">
              <w:rPr>
                <w:webHidden/>
              </w:rPr>
              <w:t>547</w:t>
            </w:r>
            <w:r>
              <w:rPr>
                <w:webHidden/>
              </w:rPr>
              <w:fldChar w:fldCharType="end"/>
            </w:r>
          </w:hyperlink>
        </w:p>
        <w:p w14:paraId="1E8BE6E2" w14:textId="7B591485"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39" w:history="1">
            <w:r w:rsidRPr="00F42648">
              <w:rPr>
                <w:rStyle w:val="Hipercze"/>
              </w:rPr>
              <w:t>4)</w:t>
            </w:r>
            <w:r>
              <w:rPr>
                <w:rFonts w:asciiTheme="minorHAnsi" w:eastAsiaTheme="minorEastAsia" w:hAnsiTheme="minorHAnsi" w:cstheme="minorBidi"/>
                <w:color w:val="auto"/>
                <w:kern w:val="2"/>
                <w:sz w:val="22"/>
                <w:szCs w:val="22"/>
                <w14:ligatures w14:val="standardContextual"/>
              </w:rPr>
              <w:tab/>
            </w:r>
            <w:r w:rsidRPr="00F42648">
              <w:rPr>
                <w:rStyle w:val="Hipercze"/>
              </w:rPr>
              <w:t>Edukacja w zakresie gospodarki obiegu zamkniętego (jako element projektu).</w:t>
            </w:r>
            <w:r>
              <w:rPr>
                <w:webHidden/>
              </w:rPr>
              <w:tab/>
            </w:r>
            <w:r>
              <w:rPr>
                <w:webHidden/>
              </w:rPr>
              <w:fldChar w:fldCharType="begin"/>
            </w:r>
            <w:r>
              <w:rPr>
                <w:webHidden/>
              </w:rPr>
              <w:instrText xml:space="preserve"> PAGEREF _Toc178160239 \h </w:instrText>
            </w:r>
            <w:r>
              <w:rPr>
                <w:webHidden/>
              </w:rPr>
            </w:r>
            <w:r>
              <w:rPr>
                <w:webHidden/>
              </w:rPr>
              <w:fldChar w:fldCharType="separate"/>
            </w:r>
            <w:r w:rsidR="00387A0A">
              <w:rPr>
                <w:webHidden/>
              </w:rPr>
              <w:t>547</w:t>
            </w:r>
            <w:r>
              <w:rPr>
                <w:webHidden/>
              </w:rPr>
              <w:fldChar w:fldCharType="end"/>
            </w:r>
          </w:hyperlink>
        </w:p>
        <w:p w14:paraId="782536F4" w14:textId="6292E4E3"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0" w:history="1">
            <w:r w:rsidRPr="00F42648">
              <w:rPr>
                <w:rStyle w:val="Hipercze"/>
                <w:b/>
              </w:rPr>
              <w:t>4.14 Działanie 2.9 Ochrona dziedzictwa i różnorodności biologicznej</w:t>
            </w:r>
            <w:r>
              <w:rPr>
                <w:webHidden/>
              </w:rPr>
              <w:tab/>
            </w:r>
            <w:r>
              <w:rPr>
                <w:webHidden/>
              </w:rPr>
              <w:fldChar w:fldCharType="begin"/>
            </w:r>
            <w:r>
              <w:rPr>
                <w:webHidden/>
              </w:rPr>
              <w:instrText xml:space="preserve"> PAGEREF _Toc178160240 \h </w:instrText>
            </w:r>
            <w:r>
              <w:rPr>
                <w:webHidden/>
              </w:rPr>
            </w:r>
            <w:r>
              <w:rPr>
                <w:webHidden/>
              </w:rPr>
              <w:fldChar w:fldCharType="separate"/>
            </w:r>
            <w:r w:rsidR="00387A0A">
              <w:rPr>
                <w:webHidden/>
              </w:rPr>
              <w:t>556</w:t>
            </w:r>
            <w:r>
              <w:rPr>
                <w:webHidden/>
              </w:rPr>
              <w:fldChar w:fldCharType="end"/>
            </w:r>
          </w:hyperlink>
        </w:p>
        <w:p w14:paraId="46BA1A16" w14:textId="68C1123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1" w:history="1">
            <w:r w:rsidRPr="00F42648">
              <w:rPr>
                <w:rStyle w:val="Hipercze"/>
              </w:rPr>
              <w:t>Typ projektów:</w:t>
            </w:r>
            <w:r>
              <w:rPr>
                <w:webHidden/>
              </w:rPr>
              <w:tab/>
            </w:r>
            <w:r>
              <w:rPr>
                <w:webHidden/>
              </w:rPr>
              <w:fldChar w:fldCharType="begin"/>
            </w:r>
            <w:r>
              <w:rPr>
                <w:webHidden/>
              </w:rPr>
              <w:instrText xml:space="preserve"> PAGEREF _Toc178160241 \h </w:instrText>
            </w:r>
            <w:r>
              <w:rPr>
                <w:webHidden/>
              </w:rPr>
            </w:r>
            <w:r>
              <w:rPr>
                <w:webHidden/>
              </w:rPr>
              <w:fldChar w:fldCharType="separate"/>
            </w:r>
            <w:r w:rsidR="00387A0A">
              <w:rPr>
                <w:webHidden/>
              </w:rPr>
              <w:t>556</w:t>
            </w:r>
            <w:r>
              <w:rPr>
                <w:webHidden/>
              </w:rPr>
              <w:fldChar w:fldCharType="end"/>
            </w:r>
          </w:hyperlink>
        </w:p>
        <w:p w14:paraId="6C87AA1C" w14:textId="33F6B1C3"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2" w:history="1">
            <w:r w:rsidRPr="00F42648">
              <w:rPr>
                <w:rStyle w:val="Hipercze"/>
              </w:rPr>
              <w:t>2) Działania służące zachowaniu i odtworzeniu siedlisk przyrodniczych i populacji gatunków na obszarach chronionych, w tym ochrona czynna i poprawa stanu siedlisk i gatunków chronionych, odtworzenie wyginiętych gatunków, odbudowa korytarzy migracji zwierząt, usuwanie inwazyjnych gatunków obcych, odbudowa naturalnych reżimów hydrologicznych, w szczególności terenów podmokłych i ekosystemów zależnych od wody, odbudowa terenów zalewowych oraz monitoring obszarów chronionych m.in. z wykorzystaniem geoinformacji;</w:t>
            </w:r>
            <w:r>
              <w:rPr>
                <w:webHidden/>
              </w:rPr>
              <w:tab/>
            </w:r>
            <w:r>
              <w:rPr>
                <w:webHidden/>
              </w:rPr>
              <w:fldChar w:fldCharType="begin"/>
            </w:r>
            <w:r>
              <w:rPr>
                <w:webHidden/>
              </w:rPr>
              <w:instrText xml:space="preserve"> PAGEREF _Toc178160242 \h </w:instrText>
            </w:r>
            <w:r>
              <w:rPr>
                <w:webHidden/>
              </w:rPr>
            </w:r>
            <w:r>
              <w:rPr>
                <w:webHidden/>
              </w:rPr>
              <w:fldChar w:fldCharType="separate"/>
            </w:r>
            <w:r w:rsidR="00387A0A">
              <w:rPr>
                <w:webHidden/>
              </w:rPr>
              <w:t>556</w:t>
            </w:r>
            <w:r>
              <w:rPr>
                <w:webHidden/>
              </w:rPr>
              <w:fldChar w:fldCharType="end"/>
            </w:r>
          </w:hyperlink>
        </w:p>
        <w:p w14:paraId="2B95F87F" w14:textId="322C2265"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3" w:history="1">
            <w:r w:rsidRPr="00F42648">
              <w:rPr>
                <w:rStyle w:val="Hipercze"/>
              </w:rPr>
              <w:t>3) Rozwój infrastruktury miejsc edukacji ekologicznej;</w:t>
            </w:r>
            <w:r>
              <w:rPr>
                <w:webHidden/>
              </w:rPr>
              <w:tab/>
            </w:r>
            <w:r>
              <w:rPr>
                <w:webHidden/>
              </w:rPr>
              <w:fldChar w:fldCharType="begin"/>
            </w:r>
            <w:r>
              <w:rPr>
                <w:webHidden/>
              </w:rPr>
              <w:instrText xml:space="preserve"> PAGEREF _Toc178160243 \h </w:instrText>
            </w:r>
            <w:r>
              <w:rPr>
                <w:webHidden/>
              </w:rPr>
            </w:r>
            <w:r>
              <w:rPr>
                <w:webHidden/>
              </w:rPr>
              <w:fldChar w:fldCharType="separate"/>
            </w:r>
            <w:r w:rsidR="00387A0A">
              <w:rPr>
                <w:webHidden/>
              </w:rPr>
              <w:t>556</w:t>
            </w:r>
            <w:r>
              <w:rPr>
                <w:webHidden/>
              </w:rPr>
              <w:fldChar w:fldCharType="end"/>
            </w:r>
          </w:hyperlink>
        </w:p>
        <w:p w14:paraId="336AF196" w14:textId="7382D06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4" w:history="1">
            <w:r w:rsidRPr="00F42648">
              <w:rPr>
                <w:rStyle w:val="Hipercze"/>
              </w:rPr>
              <w:t>4) Rozwój infrastruktury centrów ochrony różnorodności biologicznej na obszarach miejskich i pozamiejskich w oparciu o gatunki rodzime (np. banki genowe, parki miejskie, ogrody botaniczne, ekoparki, ośrodki rehabilitacji dzikich zwierząt);</w:t>
            </w:r>
            <w:r>
              <w:rPr>
                <w:webHidden/>
              </w:rPr>
              <w:tab/>
            </w:r>
            <w:r>
              <w:rPr>
                <w:webHidden/>
              </w:rPr>
              <w:fldChar w:fldCharType="begin"/>
            </w:r>
            <w:r>
              <w:rPr>
                <w:webHidden/>
              </w:rPr>
              <w:instrText xml:space="preserve"> PAGEREF _Toc178160244 \h </w:instrText>
            </w:r>
            <w:r>
              <w:rPr>
                <w:webHidden/>
              </w:rPr>
            </w:r>
            <w:r>
              <w:rPr>
                <w:webHidden/>
              </w:rPr>
              <w:fldChar w:fldCharType="separate"/>
            </w:r>
            <w:r w:rsidR="00387A0A">
              <w:rPr>
                <w:webHidden/>
              </w:rPr>
              <w:t>556</w:t>
            </w:r>
            <w:r>
              <w:rPr>
                <w:webHidden/>
              </w:rPr>
              <w:fldChar w:fldCharType="end"/>
            </w:r>
          </w:hyperlink>
        </w:p>
        <w:p w14:paraId="28C2CBFA" w14:textId="474EBD6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5" w:history="1">
            <w:r w:rsidRPr="00F42648">
              <w:rPr>
                <w:rStyle w:val="Hipercze"/>
              </w:rPr>
              <w:t>5) Ograniczanie antropopresji poprzez budowę i rozwój infrastruktury w celu ukierunkowania ruchu turystycznego na terenie obszarów chronionych i cennych przyrodniczo (m.in.: infrastruktura dla ruchu rowerowego, ścieżki edukacyjne), jako element szerszego projektu;</w:t>
            </w:r>
            <w:r>
              <w:rPr>
                <w:webHidden/>
              </w:rPr>
              <w:tab/>
            </w:r>
            <w:r>
              <w:rPr>
                <w:webHidden/>
              </w:rPr>
              <w:fldChar w:fldCharType="begin"/>
            </w:r>
            <w:r>
              <w:rPr>
                <w:webHidden/>
              </w:rPr>
              <w:instrText xml:space="preserve"> PAGEREF _Toc178160245 \h </w:instrText>
            </w:r>
            <w:r>
              <w:rPr>
                <w:webHidden/>
              </w:rPr>
            </w:r>
            <w:r>
              <w:rPr>
                <w:webHidden/>
              </w:rPr>
              <w:fldChar w:fldCharType="separate"/>
            </w:r>
            <w:r w:rsidR="00387A0A">
              <w:rPr>
                <w:webHidden/>
              </w:rPr>
              <w:t>556</w:t>
            </w:r>
            <w:r>
              <w:rPr>
                <w:webHidden/>
              </w:rPr>
              <w:fldChar w:fldCharType="end"/>
            </w:r>
          </w:hyperlink>
        </w:p>
        <w:p w14:paraId="54181068" w14:textId="62A6F31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6" w:history="1">
            <w:r w:rsidRPr="00F42648">
              <w:rPr>
                <w:rStyle w:val="Hipercze"/>
              </w:rPr>
              <w:t>6) Rozwój błękitno-zielonej infrastruktury, mającej na celu ochronę bioróżnorodności, w tym na obszarach miejskich;</w:t>
            </w:r>
            <w:r>
              <w:rPr>
                <w:webHidden/>
              </w:rPr>
              <w:tab/>
            </w:r>
            <w:r>
              <w:rPr>
                <w:webHidden/>
              </w:rPr>
              <w:fldChar w:fldCharType="begin"/>
            </w:r>
            <w:r>
              <w:rPr>
                <w:webHidden/>
              </w:rPr>
              <w:instrText xml:space="preserve"> PAGEREF _Toc178160246 \h </w:instrText>
            </w:r>
            <w:r>
              <w:rPr>
                <w:webHidden/>
              </w:rPr>
            </w:r>
            <w:r>
              <w:rPr>
                <w:webHidden/>
              </w:rPr>
              <w:fldChar w:fldCharType="separate"/>
            </w:r>
            <w:r w:rsidR="00387A0A">
              <w:rPr>
                <w:webHidden/>
              </w:rPr>
              <w:t>556</w:t>
            </w:r>
            <w:r>
              <w:rPr>
                <w:webHidden/>
              </w:rPr>
              <w:fldChar w:fldCharType="end"/>
            </w:r>
          </w:hyperlink>
        </w:p>
        <w:p w14:paraId="3A3A56C6" w14:textId="66779E1E"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7" w:history="1">
            <w:r w:rsidRPr="00F42648">
              <w:rPr>
                <w:rStyle w:val="Hipercze"/>
              </w:rPr>
              <w:t>8) Działania w zakresie edukacji, komunikacji i rozpowszechniania wiedzy dotyczącej ochrony przyrody, przyrodniczego potencjału regionu i zasad ochrony poszczególnych obszarów (jako element projektu).</w:t>
            </w:r>
            <w:r>
              <w:rPr>
                <w:webHidden/>
              </w:rPr>
              <w:tab/>
            </w:r>
            <w:r>
              <w:rPr>
                <w:webHidden/>
              </w:rPr>
              <w:fldChar w:fldCharType="begin"/>
            </w:r>
            <w:r>
              <w:rPr>
                <w:webHidden/>
              </w:rPr>
              <w:instrText xml:space="preserve"> PAGEREF _Toc178160247 \h </w:instrText>
            </w:r>
            <w:r>
              <w:rPr>
                <w:webHidden/>
              </w:rPr>
            </w:r>
            <w:r>
              <w:rPr>
                <w:webHidden/>
              </w:rPr>
              <w:fldChar w:fldCharType="separate"/>
            </w:r>
            <w:r w:rsidR="00387A0A">
              <w:rPr>
                <w:webHidden/>
              </w:rPr>
              <w:t>556</w:t>
            </w:r>
            <w:r>
              <w:rPr>
                <w:webHidden/>
              </w:rPr>
              <w:fldChar w:fldCharType="end"/>
            </w:r>
          </w:hyperlink>
        </w:p>
        <w:p w14:paraId="6B1FC078" w14:textId="2ACC16AD"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8" w:history="1">
            <w:r w:rsidRPr="00F42648">
              <w:rPr>
                <w:rStyle w:val="Hipercze"/>
                <w:b/>
              </w:rPr>
              <w:t>4.15 Działanie 2.9 Ochrona dziedzictwa i różnorodności biologicznej</w:t>
            </w:r>
            <w:r>
              <w:rPr>
                <w:webHidden/>
              </w:rPr>
              <w:tab/>
            </w:r>
            <w:r>
              <w:rPr>
                <w:webHidden/>
              </w:rPr>
              <w:fldChar w:fldCharType="begin"/>
            </w:r>
            <w:r>
              <w:rPr>
                <w:webHidden/>
              </w:rPr>
              <w:instrText xml:space="preserve"> PAGEREF _Toc178160248 \h </w:instrText>
            </w:r>
            <w:r>
              <w:rPr>
                <w:webHidden/>
              </w:rPr>
            </w:r>
            <w:r>
              <w:rPr>
                <w:webHidden/>
              </w:rPr>
              <w:fldChar w:fldCharType="separate"/>
            </w:r>
            <w:r w:rsidR="00387A0A">
              <w:rPr>
                <w:webHidden/>
              </w:rPr>
              <w:t>570</w:t>
            </w:r>
            <w:r>
              <w:rPr>
                <w:webHidden/>
              </w:rPr>
              <w:fldChar w:fldCharType="end"/>
            </w:r>
          </w:hyperlink>
        </w:p>
        <w:p w14:paraId="3C27B3EE" w14:textId="68283C1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49" w:history="1">
            <w:r w:rsidRPr="00F42648">
              <w:rPr>
                <w:rStyle w:val="Hipercze"/>
              </w:rPr>
              <w:t>Typ projektów:</w:t>
            </w:r>
            <w:r>
              <w:rPr>
                <w:webHidden/>
              </w:rPr>
              <w:tab/>
            </w:r>
            <w:r>
              <w:rPr>
                <w:webHidden/>
              </w:rPr>
              <w:fldChar w:fldCharType="begin"/>
            </w:r>
            <w:r>
              <w:rPr>
                <w:webHidden/>
              </w:rPr>
              <w:instrText xml:space="preserve"> PAGEREF _Toc178160249 \h </w:instrText>
            </w:r>
            <w:r>
              <w:rPr>
                <w:webHidden/>
              </w:rPr>
            </w:r>
            <w:r>
              <w:rPr>
                <w:webHidden/>
              </w:rPr>
              <w:fldChar w:fldCharType="separate"/>
            </w:r>
            <w:r w:rsidR="00387A0A">
              <w:rPr>
                <w:webHidden/>
              </w:rPr>
              <w:t>570</w:t>
            </w:r>
            <w:r>
              <w:rPr>
                <w:webHidden/>
              </w:rPr>
              <w:fldChar w:fldCharType="end"/>
            </w:r>
          </w:hyperlink>
        </w:p>
        <w:p w14:paraId="5A2E8082" w14:textId="3BD20FC2"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50" w:history="1">
            <w:r w:rsidRPr="00F42648">
              <w:rPr>
                <w:rStyle w:val="Hipercze"/>
              </w:rPr>
              <w:t>7) Kompleksowe działania na rzecz remediacji terenów zanieczyszczonych oraz rekultywacji terenów zdegradowanych (w tym składowisk odpadów);</w:t>
            </w:r>
            <w:r>
              <w:rPr>
                <w:webHidden/>
              </w:rPr>
              <w:tab/>
            </w:r>
            <w:r>
              <w:rPr>
                <w:webHidden/>
              </w:rPr>
              <w:fldChar w:fldCharType="begin"/>
            </w:r>
            <w:r>
              <w:rPr>
                <w:webHidden/>
              </w:rPr>
              <w:instrText xml:space="preserve"> PAGEREF _Toc178160250 \h </w:instrText>
            </w:r>
            <w:r>
              <w:rPr>
                <w:webHidden/>
              </w:rPr>
            </w:r>
            <w:r>
              <w:rPr>
                <w:webHidden/>
              </w:rPr>
              <w:fldChar w:fldCharType="separate"/>
            </w:r>
            <w:r w:rsidR="00387A0A">
              <w:rPr>
                <w:webHidden/>
              </w:rPr>
              <w:t>570</w:t>
            </w:r>
            <w:r>
              <w:rPr>
                <w:webHidden/>
              </w:rPr>
              <w:fldChar w:fldCharType="end"/>
            </w:r>
          </w:hyperlink>
        </w:p>
        <w:p w14:paraId="4504ED44" w14:textId="6E17D23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51" w:history="1">
            <w:r w:rsidRPr="00F42648">
              <w:rPr>
                <w:rStyle w:val="Hipercze"/>
              </w:rPr>
              <w:t>8) Działania w zakresie edukacji, komunikacji i rozpowszechniania wiedzy dotyczącej ochrony przyrody, przyrodniczego potencjału regionu i zasad ochrony poszczególnych obszarów (jako element projektu).</w:t>
            </w:r>
            <w:r>
              <w:rPr>
                <w:webHidden/>
              </w:rPr>
              <w:tab/>
            </w:r>
            <w:r>
              <w:rPr>
                <w:webHidden/>
              </w:rPr>
              <w:fldChar w:fldCharType="begin"/>
            </w:r>
            <w:r>
              <w:rPr>
                <w:webHidden/>
              </w:rPr>
              <w:instrText xml:space="preserve"> PAGEREF _Toc178160251 \h </w:instrText>
            </w:r>
            <w:r>
              <w:rPr>
                <w:webHidden/>
              </w:rPr>
            </w:r>
            <w:r>
              <w:rPr>
                <w:webHidden/>
              </w:rPr>
              <w:fldChar w:fldCharType="separate"/>
            </w:r>
            <w:r w:rsidR="00387A0A">
              <w:rPr>
                <w:webHidden/>
              </w:rPr>
              <w:t>570</w:t>
            </w:r>
            <w:r>
              <w:rPr>
                <w:webHidden/>
              </w:rPr>
              <w:fldChar w:fldCharType="end"/>
            </w:r>
          </w:hyperlink>
        </w:p>
        <w:p w14:paraId="690F3513" w14:textId="51B1174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52" w:history="1">
            <w:r w:rsidRPr="00F42648">
              <w:rPr>
                <w:rStyle w:val="Hipercze"/>
                <w:b/>
                <w:bCs/>
              </w:rPr>
              <w:t>4.16 Działanie 3.1 Mobilność miejska w MOF (ZIT).</w:t>
            </w:r>
            <w:r>
              <w:rPr>
                <w:webHidden/>
              </w:rPr>
              <w:tab/>
            </w:r>
            <w:r>
              <w:rPr>
                <w:webHidden/>
              </w:rPr>
              <w:fldChar w:fldCharType="begin"/>
            </w:r>
            <w:r>
              <w:rPr>
                <w:webHidden/>
              </w:rPr>
              <w:instrText xml:space="preserve"> PAGEREF _Toc178160252 \h </w:instrText>
            </w:r>
            <w:r>
              <w:rPr>
                <w:webHidden/>
              </w:rPr>
            </w:r>
            <w:r>
              <w:rPr>
                <w:webHidden/>
              </w:rPr>
              <w:fldChar w:fldCharType="separate"/>
            </w:r>
            <w:r w:rsidR="00387A0A">
              <w:rPr>
                <w:webHidden/>
              </w:rPr>
              <w:t>579</w:t>
            </w:r>
            <w:r>
              <w:rPr>
                <w:webHidden/>
              </w:rPr>
              <w:fldChar w:fldCharType="end"/>
            </w:r>
          </w:hyperlink>
        </w:p>
        <w:p w14:paraId="0773FEE9" w14:textId="190E4DC9"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53" w:history="1">
            <w:r w:rsidRPr="00F42648">
              <w:rPr>
                <w:rStyle w:val="Hipercze"/>
              </w:rPr>
              <w:t>Typ projektu: Infrastruktura oraz tabor na potrzeby transportu zbiorowego w ramach miast i ich obszarów funkcjonalnych, w tym integracja różnych form mobilności w postaci centrów przesiadkowych dla transportu publicznego</w:t>
            </w:r>
            <w:r>
              <w:rPr>
                <w:webHidden/>
              </w:rPr>
              <w:tab/>
            </w:r>
            <w:r>
              <w:rPr>
                <w:webHidden/>
              </w:rPr>
              <w:fldChar w:fldCharType="begin"/>
            </w:r>
            <w:r>
              <w:rPr>
                <w:webHidden/>
              </w:rPr>
              <w:instrText xml:space="preserve"> PAGEREF _Toc178160253 \h </w:instrText>
            </w:r>
            <w:r>
              <w:rPr>
                <w:webHidden/>
              </w:rPr>
            </w:r>
            <w:r>
              <w:rPr>
                <w:webHidden/>
              </w:rPr>
              <w:fldChar w:fldCharType="separate"/>
            </w:r>
            <w:r w:rsidR="00387A0A">
              <w:rPr>
                <w:webHidden/>
              </w:rPr>
              <w:t>579</w:t>
            </w:r>
            <w:r>
              <w:rPr>
                <w:webHidden/>
              </w:rPr>
              <w:fldChar w:fldCharType="end"/>
            </w:r>
          </w:hyperlink>
        </w:p>
        <w:p w14:paraId="0806DE6E" w14:textId="04D362F5"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54" w:history="1">
            <w:r w:rsidRPr="00F42648">
              <w:rPr>
                <w:rStyle w:val="Hipercze"/>
                <w:b/>
                <w:bCs/>
              </w:rPr>
              <w:t>4.17</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3.1 Mobilność miejska w MOF (ZIT)</w:t>
            </w:r>
            <w:r>
              <w:rPr>
                <w:webHidden/>
              </w:rPr>
              <w:tab/>
            </w:r>
            <w:r>
              <w:rPr>
                <w:webHidden/>
              </w:rPr>
              <w:fldChar w:fldCharType="begin"/>
            </w:r>
            <w:r>
              <w:rPr>
                <w:webHidden/>
              </w:rPr>
              <w:instrText xml:space="preserve"> PAGEREF _Toc178160254 \h </w:instrText>
            </w:r>
            <w:r>
              <w:rPr>
                <w:webHidden/>
              </w:rPr>
            </w:r>
            <w:r>
              <w:rPr>
                <w:webHidden/>
              </w:rPr>
              <w:fldChar w:fldCharType="separate"/>
            </w:r>
            <w:r w:rsidR="00387A0A">
              <w:rPr>
                <w:webHidden/>
              </w:rPr>
              <w:t>589</w:t>
            </w:r>
            <w:r>
              <w:rPr>
                <w:webHidden/>
              </w:rPr>
              <w:fldChar w:fldCharType="end"/>
            </w:r>
          </w:hyperlink>
        </w:p>
        <w:p w14:paraId="0A8FD4C4" w14:textId="482C5F59"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55" w:history="1">
            <w:r w:rsidRPr="00F42648">
              <w:rPr>
                <w:rStyle w:val="Hipercze"/>
              </w:rPr>
              <w:t xml:space="preserve">Typ projektu: Rozwój infrastruktury dla ruchu niezmotoryzowanego z uwzględnieniem zwiększania bezpieczeństwa ruchu – drogi                        dla rowerów/drogi dla pieszych i rowerów </w:t>
            </w:r>
            <w:r>
              <w:rPr>
                <w:webHidden/>
              </w:rPr>
              <w:tab/>
            </w:r>
            <w:r>
              <w:rPr>
                <w:webHidden/>
              </w:rPr>
              <w:fldChar w:fldCharType="begin"/>
            </w:r>
            <w:r>
              <w:rPr>
                <w:webHidden/>
              </w:rPr>
              <w:instrText xml:space="preserve"> PAGEREF _Toc178160255 \h </w:instrText>
            </w:r>
            <w:r>
              <w:rPr>
                <w:webHidden/>
              </w:rPr>
            </w:r>
            <w:r>
              <w:rPr>
                <w:webHidden/>
              </w:rPr>
              <w:fldChar w:fldCharType="separate"/>
            </w:r>
            <w:r w:rsidR="00387A0A">
              <w:rPr>
                <w:webHidden/>
              </w:rPr>
              <w:t>589</w:t>
            </w:r>
            <w:r>
              <w:rPr>
                <w:webHidden/>
              </w:rPr>
              <w:fldChar w:fldCharType="end"/>
            </w:r>
          </w:hyperlink>
        </w:p>
        <w:p w14:paraId="4AE21C86" w14:textId="255FC8C5"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56" w:history="1">
            <w:r w:rsidRPr="00F42648">
              <w:rPr>
                <w:rStyle w:val="Hipercze"/>
                <w:b/>
                <w:bCs/>
              </w:rPr>
              <w:t>4.18</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3.2 Mobilność miejska</w:t>
            </w:r>
            <w:r>
              <w:rPr>
                <w:webHidden/>
              </w:rPr>
              <w:tab/>
            </w:r>
            <w:r>
              <w:rPr>
                <w:webHidden/>
              </w:rPr>
              <w:fldChar w:fldCharType="begin"/>
            </w:r>
            <w:r>
              <w:rPr>
                <w:webHidden/>
              </w:rPr>
              <w:instrText xml:space="preserve"> PAGEREF _Toc178160256 \h </w:instrText>
            </w:r>
            <w:r>
              <w:rPr>
                <w:webHidden/>
              </w:rPr>
            </w:r>
            <w:r>
              <w:rPr>
                <w:webHidden/>
              </w:rPr>
              <w:fldChar w:fldCharType="separate"/>
            </w:r>
            <w:r w:rsidR="00387A0A">
              <w:rPr>
                <w:webHidden/>
              </w:rPr>
              <w:t>596</w:t>
            </w:r>
            <w:r>
              <w:rPr>
                <w:webHidden/>
              </w:rPr>
              <w:fldChar w:fldCharType="end"/>
            </w:r>
          </w:hyperlink>
        </w:p>
        <w:p w14:paraId="5F6D18CB" w14:textId="073837D5"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57" w:history="1">
            <w:r w:rsidRPr="00F42648">
              <w:rPr>
                <w:rStyle w:val="Hipercze"/>
              </w:rPr>
              <w:t>Typ projektu: Rozwój infrastruktury dla ruchu niezmotoryzowanego z uwzględnieniem zwiększania bezpieczeństwa ruchu – drogi dla rowerów/drogi dla pieszych i rowerów”</w:t>
            </w:r>
            <w:r>
              <w:rPr>
                <w:webHidden/>
              </w:rPr>
              <w:tab/>
            </w:r>
            <w:r>
              <w:rPr>
                <w:webHidden/>
              </w:rPr>
              <w:fldChar w:fldCharType="begin"/>
            </w:r>
            <w:r>
              <w:rPr>
                <w:webHidden/>
              </w:rPr>
              <w:instrText xml:space="preserve"> PAGEREF _Toc178160257 \h </w:instrText>
            </w:r>
            <w:r>
              <w:rPr>
                <w:webHidden/>
              </w:rPr>
            </w:r>
            <w:r>
              <w:rPr>
                <w:webHidden/>
              </w:rPr>
              <w:fldChar w:fldCharType="separate"/>
            </w:r>
            <w:r w:rsidR="00387A0A">
              <w:rPr>
                <w:webHidden/>
              </w:rPr>
              <w:t>596</w:t>
            </w:r>
            <w:r>
              <w:rPr>
                <w:webHidden/>
              </w:rPr>
              <w:fldChar w:fldCharType="end"/>
            </w:r>
          </w:hyperlink>
        </w:p>
        <w:p w14:paraId="775D14F6" w14:textId="4EC61608"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58" w:history="1">
            <w:r w:rsidRPr="00F42648">
              <w:rPr>
                <w:rStyle w:val="Hipercze"/>
                <w:b/>
                <w:bCs/>
              </w:rPr>
              <w:t>4.19 Działanie 4.2 Rozwój transportu zbiorowego i poprawa bezpieczeństwa ruchu</w:t>
            </w:r>
            <w:r>
              <w:rPr>
                <w:webHidden/>
              </w:rPr>
              <w:tab/>
            </w:r>
            <w:r>
              <w:rPr>
                <w:webHidden/>
              </w:rPr>
              <w:fldChar w:fldCharType="begin"/>
            </w:r>
            <w:r>
              <w:rPr>
                <w:webHidden/>
              </w:rPr>
              <w:instrText xml:space="preserve"> PAGEREF _Toc178160258 \h </w:instrText>
            </w:r>
            <w:r>
              <w:rPr>
                <w:webHidden/>
              </w:rPr>
            </w:r>
            <w:r>
              <w:rPr>
                <w:webHidden/>
              </w:rPr>
              <w:fldChar w:fldCharType="separate"/>
            </w:r>
            <w:r w:rsidR="00387A0A">
              <w:rPr>
                <w:webHidden/>
              </w:rPr>
              <w:t>603</w:t>
            </w:r>
            <w:r>
              <w:rPr>
                <w:webHidden/>
              </w:rPr>
              <w:fldChar w:fldCharType="end"/>
            </w:r>
          </w:hyperlink>
        </w:p>
        <w:p w14:paraId="48FA0CD0" w14:textId="07BFA854"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59" w:history="1">
            <w:r w:rsidRPr="00F42648">
              <w:rPr>
                <w:rStyle w:val="Hipercze"/>
              </w:rPr>
              <w:t xml:space="preserve">Typ projektu: Drogi dla rowerów/Drogi dla pieszych i rowerów </w:t>
            </w:r>
            <w:r>
              <w:rPr>
                <w:webHidden/>
              </w:rPr>
              <w:tab/>
            </w:r>
            <w:r>
              <w:rPr>
                <w:webHidden/>
              </w:rPr>
              <w:fldChar w:fldCharType="begin"/>
            </w:r>
            <w:r>
              <w:rPr>
                <w:webHidden/>
              </w:rPr>
              <w:instrText xml:space="preserve"> PAGEREF _Toc178160259 \h </w:instrText>
            </w:r>
            <w:r>
              <w:rPr>
                <w:webHidden/>
              </w:rPr>
            </w:r>
            <w:r>
              <w:rPr>
                <w:webHidden/>
              </w:rPr>
              <w:fldChar w:fldCharType="separate"/>
            </w:r>
            <w:r w:rsidR="00387A0A">
              <w:rPr>
                <w:webHidden/>
              </w:rPr>
              <w:t>603</w:t>
            </w:r>
            <w:r>
              <w:rPr>
                <w:webHidden/>
              </w:rPr>
              <w:fldChar w:fldCharType="end"/>
            </w:r>
          </w:hyperlink>
        </w:p>
        <w:p w14:paraId="3BCA73AF" w14:textId="2125AA2A"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60" w:history="1">
            <w:r w:rsidRPr="00F42648">
              <w:rPr>
                <w:rStyle w:val="Hipercze"/>
                <w:b/>
                <w:bCs/>
              </w:rPr>
              <w:t>4.20</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5.1 Infrastruktura edukacyjna</w:t>
            </w:r>
            <w:r>
              <w:rPr>
                <w:webHidden/>
              </w:rPr>
              <w:tab/>
            </w:r>
            <w:r>
              <w:rPr>
                <w:webHidden/>
              </w:rPr>
              <w:fldChar w:fldCharType="begin"/>
            </w:r>
            <w:r>
              <w:rPr>
                <w:webHidden/>
              </w:rPr>
              <w:instrText xml:space="preserve"> PAGEREF _Toc178160260 \h </w:instrText>
            </w:r>
            <w:r>
              <w:rPr>
                <w:webHidden/>
              </w:rPr>
            </w:r>
            <w:r>
              <w:rPr>
                <w:webHidden/>
              </w:rPr>
              <w:fldChar w:fldCharType="separate"/>
            </w:r>
            <w:r w:rsidR="00387A0A">
              <w:rPr>
                <w:webHidden/>
              </w:rPr>
              <w:t>611</w:t>
            </w:r>
            <w:r>
              <w:rPr>
                <w:webHidden/>
              </w:rPr>
              <w:fldChar w:fldCharType="end"/>
            </w:r>
          </w:hyperlink>
        </w:p>
        <w:p w14:paraId="60C4DE88" w14:textId="6DEBDD10"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61" w:history="1">
            <w:r w:rsidRPr="00F42648">
              <w:rPr>
                <w:rStyle w:val="Hipercze"/>
              </w:rPr>
              <w:t>Typ projektu: Infrastruktura na potrzeby wczesnej edukacji i opieki nad dzieckiem</w:t>
            </w:r>
            <w:r>
              <w:rPr>
                <w:webHidden/>
              </w:rPr>
              <w:tab/>
            </w:r>
            <w:r>
              <w:rPr>
                <w:webHidden/>
              </w:rPr>
              <w:fldChar w:fldCharType="begin"/>
            </w:r>
            <w:r>
              <w:rPr>
                <w:webHidden/>
              </w:rPr>
              <w:instrText xml:space="preserve"> PAGEREF _Toc178160261 \h </w:instrText>
            </w:r>
            <w:r>
              <w:rPr>
                <w:webHidden/>
              </w:rPr>
            </w:r>
            <w:r>
              <w:rPr>
                <w:webHidden/>
              </w:rPr>
              <w:fldChar w:fldCharType="separate"/>
            </w:r>
            <w:r w:rsidR="00387A0A">
              <w:rPr>
                <w:webHidden/>
              </w:rPr>
              <w:t>611</w:t>
            </w:r>
            <w:r>
              <w:rPr>
                <w:webHidden/>
              </w:rPr>
              <w:fldChar w:fldCharType="end"/>
            </w:r>
          </w:hyperlink>
        </w:p>
        <w:p w14:paraId="7B99FF10" w14:textId="07BF10B2"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62" w:history="1">
            <w:r w:rsidRPr="00F42648">
              <w:rPr>
                <w:rStyle w:val="Hipercze"/>
                <w:b/>
                <w:bCs/>
              </w:rPr>
              <w:t>4.21</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5.1 Infrastruktura edukacyjna</w:t>
            </w:r>
            <w:r>
              <w:rPr>
                <w:webHidden/>
              </w:rPr>
              <w:tab/>
            </w:r>
            <w:r>
              <w:rPr>
                <w:webHidden/>
              </w:rPr>
              <w:fldChar w:fldCharType="begin"/>
            </w:r>
            <w:r>
              <w:rPr>
                <w:webHidden/>
              </w:rPr>
              <w:instrText xml:space="preserve"> PAGEREF _Toc178160262 \h </w:instrText>
            </w:r>
            <w:r>
              <w:rPr>
                <w:webHidden/>
              </w:rPr>
            </w:r>
            <w:r>
              <w:rPr>
                <w:webHidden/>
              </w:rPr>
              <w:fldChar w:fldCharType="separate"/>
            </w:r>
            <w:r w:rsidR="00387A0A">
              <w:rPr>
                <w:webHidden/>
              </w:rPr>
              <w:t>621</w:t>
            </w:r>
            <w:r>
              <w:rPr>
                <w:webHidden/>
              </w:rPr>
              <w:fldChar w:fldCharType="end"/>
            </w:r>
          </w:hyperlink>
        </w:p>
        <w:p w14:paraId="5DDB0C16" w14:textId="64654765"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63" w:history="1">
            <w:r w:rsidRPr="00F42648">
              <w:rPr>
                <w:rStyle w:val="Hipercze"/>
              </w:rPr>
              <w:t>Typ projektu: Infrastruktura na potrzeby kształcenia i szkolenia zawodowego oraz edukacji dorosłych</w:t>
            </w:r>
            <w:r>
              <w:rPr>
                <w:webHidden/>
              </w:rPr>
              <w:tab/>
            </w:r>
            <w:r>
              <w:rPr>
                <w:webHidden/>
              </w:rPr>
              <w:fldChar w:fldCharType="begin"/>
            </w:r>
            <w:r>
              <w:rPr>
                <w:webHidden/>
              </w:rPr>
              <w:instrText xml:space="preserve"> PAGEREF _Toc178160263 \h </w:instrText>
            </w:r>
            <w:r>
              <w:rPr>
                <w:webHidden/>
              </w:rPr>
            </w:r>
            <w:r>
              <w:rPr>
                <w:webHidden/>
              </w:rPr>
              <w:fldChar w:fldCharType="separate"/>
            </w:r>
            <w:r w:rsidR="00387A0A">
              <w:rPr>
                <w:webHidden/>
              </w:rPr>
              <w:t>621</w:t>
            </w:r>
            <w:r>
              <w:rPr>
                <w:webHidden/>
              </w:rPr>
              <w:fldChar w:fldCharType="end"/>
            </w:r>
          </w:hyperlink>
        </w:p>
        <w:p w14:paraId="376B8AD3" w14:textId="30A8BB4A"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64" w:history="1">
            <w:r w:rsidRPr="00F42648">
              <w:rPr>
                <w:rStyle w:val="Hipercze"/>
                <w:b/>
                <w:bCs/>
              </w:rPr>
              <w:t>4.22</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5.2 Infrastruktura społeczna</w:t>
            </w:r>
            <w:r>
              <w:rPr>
                <w:webHidden/>
              </w:rPr>
              <w:tab/>
            </w:r>
            <w:r>
              <w:rPr>
                <w:webHidden/>
              </w:rPr>
              <w:fldChar w:fldCharType="begin"/>
            </w:r>
            <w:r>
              <w:rPr>
                <w:webHidden/>
              </w:rPr>
              <w:instrText xml:space="preserve"> PAGEREF _Toc178160264 \h </w:instrText>
            </w:r>
            <w:r>
              <w:rPr>
                <w:webHidden/>
              </w:rPr>
            </w:r>
            <w:r>
              <w:rPr>
                <w:webHidden/>
              </w:rPr>
              <w:fldChar w:fldCharType="separate"/>
            </w:r>
            <w:r w:rsidR="00387A0A">
              <w:rPr>
                <w:webHidden/>
              </w:rPr>
              <w:t>630</w:t>
            </w:r>
            <w:r>
              <w:rPr>
                <w:webHidden/>
              </w:rPr>
              <w:fldChar w:fldCharType="end"/>
            </w:r>
          </w:hyperlink>
        </w:p>
        <w:p w14:paraId="33B98A88" w14:textId="4C8BA7C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65" w:history="1">
            <w:r w:rsidRPr="00F42648">
              <w:rPr>
                <w:rStyle w:val="Hipercze"/>
              </w:rPr>
              <w:t>Typ projektu: Infrastruktura mieszkalnictwa (inna niż dla migrantów, uchodźców i osób objętych ochroną międzynarodową lub ubiegających się o nią) - kat. interwencji 126</w:t>
            </w:r>
            <w:r>
              <w:rPr>
                <w:webHidden/>
              </w:rPr>
              <w:tab/>
            </w:r>
            <w:r>
              <w:rPr>
                <w:webHidden/>
              </w:rPr>
              <w:fldChar w:fldCharType="begin"/>
            </w:r>
            <w:r>
              <w:rPr>
                <w:webHidden/>
              </w:rPr>
              <w:instrText xml:space="preserve"> PAGEREF _Toc178160265 \h </w:instrText>
            </w:r>
            <w:r>
              <w:rPr>
                <w:webHidden/>
              </w:rPr>
            </w:r>
            <w:r>
              <w:rPr>
                <w:webHidden/>
              </w:rPr>
              <w:fldChar w:fldCharType="separate"/>
            </w:r>
            <w:r w:rsidR="00387A0A">
              <w:rPr>
                <w:webHidden/>
              </w:rPr>
              <w:t>630</w:t>
            </w:r>
            <w:r>
              <w:rPr>
                <w:webHidden/>
              </w:rPr>
              <w:fldChar w:fldCharType="end"/>
            </w:r>
          </w:hyperlink>
        </w:p>
        <w:p w14:paraId="700460FD" w14:textId="3E30DBBE"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66" w:history="1">
            <w:r w:rsidRPr="00F42648">
              <w:rPr>
                <w:rStyle w:val="Hipercze"/>
                <w:b/>
                <w:bCs/>
              </w:rPr>
              <w:t>4.23</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5.2 Infrastruktura społeczna</w:t>
            </w:r>
            <w:r>
              <w:rPr>
                <w:webHidden/>
              </w:rPr>
              <w:tab/>
            </w:r>
            <w:r>
              <w:rPr>
                <w:webHidden/>
              </w:rPr>
              <w:fldChar w:fldCharType="begin"/>
            </w:r>
            <w:r>
              <w:rPr>
                <w:webHidden/>
              </w:rPr>
              <w:instrText xml:space="preserve"> PAGEREF _Toc178160266 \h </w:instrText>
            </w:r>
            <w:r>
              <w:rPr>
                <w:webHidden/>
              </w:rPr>
            </w:r>
            <w:r>
              <w:rPr>
                <w:webHidden/>
              </w:rPr>
              <w:fldChar w:fldCharType="separate"/>
            </w:r>
            <w:r w:rsidR="00387A0A">
              <w:rPr>
                <w:webHidden/>
              </w:rPr>
              <w:t>637</w:t>
            </w:r>
            <w:r>
              <w:rPr>
                <w:webHidden/>
              </w:rPr>
              <w:fldChar w:fldCharType="end"/>
            </w:r>
          </w:hyperlink>
        </w:p>
        <w:p w14:paraId="7309C517" w14:textId="683C37E0"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67" w:history="1">
            <w:r w:rsidRPr="00F42648">
              <w:rPr>
                <w:rStyle w:val="Hipercze"/>
              </w:rPr>
              <w:t>Typ projektu: Pozostała infrastruktura społeczna przyczyniająca się do włączenia społecznego - kat. Interwencji 127</w:t>
            </w:r>
            <w:r>
              <w:rPr>
                <w:webHidden/>
              </w:rPr>
              <w:tab/>
            </w:r>
            <w:r>
              <w:rPr>
                <w:webHidden/>
              </w:rPr>
              <w:fldChar w:fldCharType="begin"/>
            </w:r>
            <w:r>
              <w:rPr>
                <w:webHidden/>
              </w:rPr>
              <w:instrText xml:space="preserve"> PAGEREF _Toc178160267 \h </w:instrText>
            </w:r>
            <w:r>
              <w:rPr>
                <w:webHidden/>
              </w:rPr>
            </w:r>
            <w:r>
              <w:rPr>
                <w:webHidden/>
              </w:rPr>
              <w:fldChar w:fldCharType="separate"/>
            </w:r>
            <w:r w:rsidR="00387A0A">
              <w:rPr>
                <w:webHidden/>
              </w:rPr>
              <w:t>637</w:t>
            </w:r>
            <w:r>
              <w:rPr>
                <w:webHidden/>
              </w:rPr>
              <w:fldChar w:fldCharType="end"/>
            </w:r>
          </w:hyperlink>
        </w:p>
        <w:p w14:paraId="58DAF4DF" w14:textId="36793DD7" w:rsidR="00041B68" w:rsidRDefault="00041B68">
          <w:pPr>
            <w:pStyle w:val="Spistreci2"/>
            <w:tabs>
              <w:tab w:val="left" w:pos="1320"/>
            </w:tabs>
            <w:rPr>
              <w:rFonts w:asciiTheme="minorHAnsi" w:eastAsiaTheme="minorEastAsia" w:hAnsiTheme="minorHAnsi" w:cstheme="minorBidi"/>
              <w:color w:val="auto"/>
              <w:kern w:val="2"/>
              <w:sz w:val="22"/>
              <w:szCs w:val="22"/>
              <w14:ligatures w14:val="standardContextual"/>
            </w:rPr>
          </w:pPr>
          <w:hyperlink w:anchor="_Toc178160268" w:history="1">
            <w:r w:rsidRPr="00F42648">
              <w:rPr>
                <w:rStyle w:val="Hipercze"/>
                <w:b/>
                <w:bCs/>
              </w:rPr>
              <w:t>4.24</w:t>
            </w:r>
            <w:r>
              <w:rPr>
                <w:rFonts w:asciiTheme="minorHAnsi" w:eastAsiaTheme="minorEastAsia" w:hAnsiTheme="minorHAnsi" w:cstheme="minorBidi"/>
                <w:color w:val="auto"/>
                <w:kern w:val="2"/>
                <w:sz w:val="22"/>
                <w:szCs w:val="22"/>
                <w14:ligatures w14:val="standardContextual"/>
              </w:rPr>
              <w:tab/>
            </w:r>
            <w:r w:rsidRPr="00F42648">
              <w:rPr>
                <w:rStyle w:val="Hipercze"/>
                <w:b/>
                <w:bCs/>
              </w:rPr>
              <w:t>Działanie 5.4 Infrastruktura w kulturze i turystyce</w:t>
            </w:r>
            <w:r>
              <w:rPr>
                <w:webHidden/>
              </w:rPr>
              <w:tab/>
            </w:r>
            <w:r>
              <w:rPr>
                <w:webHidden/>
              </w:rPr>
              <w:fldChar w:fldCharType="begin"/>
            </w:r>
            <w:r>
              <w:rPr>
                <w:webHidden/>
              </w:rPr>
              <w:instrText xml:space="preserve"> PAGEREF _Toc178160268 \h </w:instrText>
            </w:r>
            <w:r>
              <w:rPr>
                <w:webHidden/>
              </w:rPr>
            </w:r>
            <w:r>
              <w:rPr>
                <w:webHidden/>
              </w:rPr>
              <w:fldChar w:fldCharType="separate"/>
            </w:r>
            <w:r w:rsidR="00387A0A">
              <w:rPr>
                <w:webHidden/>
              </w:rPr>
              <w:t>643</w:t>
            </w:r>
            <w:r>
              <w:rPr>
                <w:webHidden/>
              </w:rPr>
              <w:fldChar w:fldCharType="end"/>
            </w:r>
          </w:hyperlink>
        </w:p>
        <w:p w14:paraId="62F0F00B" w14:textId="72CC448D" w:rsidR="00041B68" w:rsidRDefault="00041B68">
          <w:pPr>
            <w:pStyle w:val="Spistreci3"/>
            <w:rPr>
              <w:rFonts w:asciiTheme="minorHAnsi" w:eastAsiaTheme="minorEastAsia" w:hAnsiTheme="minorHAnsi" w:cstheme="minorBidi"/>
              <w:kern w:val="2"/>
              <w:sz w:val="22"/>
              <w:szCs w:val="22"/>
              <w14:ligatures w14:val="standardContextual"/>
            </w:rPr>
          </w:pPr>
          <w:hyperlink w:anchor="_Toc178160269" w:history="1">
            <w:r w:rsidRPr="00F42648">
              <w:rPr>
                <w:rStyle w:val="Hipercze"/>
              </w:rPr>
              <w:t>Typ projektu: Ochrona, rozwój i promowanie publicznych walorów turystycznych i usług turystycznych - kat. interwencji 165; Ochrona, rozwój i promowanie dziedzictwa kulturowego i usług w dziedzinie kultury - kat. interwencji 166</w:t>
            </w:r>
            <w:r>
              <w:rPr>
                <w:webHidden/>
              </w:rPr>
              <w:tab/>
            </w:r>
            <w:r>
              <w:rPr>
                <w:webHidden/>
              </w:rPr>
              <w:fldChar w:fldCharType="begin"/>
            </w:r>
            <w:r>
              <w:rPr>
                <w:webHidden/>
              </w:rPr>
              <w:instrText xml:space="preserve"> PAGEREF _Toc178160269 \h </w:instrText>
            </w:r>
            <w:r>
              <w:rPr>
                <w:webHidden/>
              </w:rPr>
            </w:r>
            <w:r>
              <w:rPr>
                <w:webHidden/>
              </w:rPr>
              <w:fldChar w:fldCharType="separate"/>
            </w:r>
            <w:r w:rsidR="00387A0A">
              <w:rPr>
                <w:webHidden/>
              </w:rPr>
              <w:t>643</w:t>
            </w:r>
            <w:r>
              <w:rPr>
                <w:webHidden/>
              </w:rPr>
              <w:fldChar w:fldCharType="end"/>
            </w:r>
          </w:hyperlink>
        </w:p>
        <w:p w14:paraId="5035B874" w14:textId="344944FC"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70" w:history="1">
            <w:r w:rsidRPr="00F42648">
              <w:rPr>
                <w:rStyle w:val="Hipercze"/>
                <w:b/>
                <w:bCs/>
              </w:rPr>
              <w:t>4.25 Działanie 6.2 Rewitalizacja miast</w:t>
            </w:r>
            <w:r>
              <w:rPr>
                <w:webHidden/>
              </w:rPr>
              <w:tab/>
            </w:r>
            <w:r>
              <w:rPr>
                <w:webHidden/>
              </w:rPr>
              <w:fldChar w:fldCharType="begin"/>
            </w:r>
            <w:r>
              <w:rPr>
                <w:webHidden/>
              </w:rPr>
              <w:instrText xml:space="preserve"> PAGEREF _Toc178160270 \h </w:instrText>
            </w:r>
            <w:r>
              <w:rPr>
                <w:webHidden/>
              </w:rPr>
            </w:r>
            <w:r>
              <w:rPr>
                <w:webHidden/>
              </w:rPr>
              <w:fldChar w:fldCharType="separate"/>
            </w:r>
            <w:r w:rsidR="00387A0A">
              <w:rPr>
                <w:webHidden/>
              </w:rPr>
              <w:t>656</w:t>
            </w:r>
            <w:r>
              <w:rPr>
                <w:webHidden/>
              </w:rPr>
              <w:fldChar w:fldCharType="end"/>
            </w:r>
          </w:hyperlink>
        </w:p>
        <w:p w14:paraId="37F2078B" w14:textId="5CF21DE4"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271" w:history="1">
            <w:r w:rsidRPr="00F42648">
              <w:rPr>
                <w:rStyle w:val="Hipercze"/>
              </w:rPr>
              <w:t>Typ projektu: Fizyczna regeneracja i bezpieczeństwo przestrzeni publicznych (kat. interwencji 168)</w:t>
            </w:r>
            <w:r>
              <w:rPr>
                <w:webHidden/>
              </w:rPr>
              <w:tab/>
            </w:r>
            <w:r>
              <w:rPr>
                <w:webHidden/>
              </w:rPr>
              <w:fldChar w:fldCharType="begin"/>
            </w:r>
            <w:r>
              <w:rPr>
                <w:webHidden/>
              </w:rPr>
              <w:instrText xml:space="preserve"> PAGEREF _Toc178160271 \h </w:instrText>
            </w:r>
            <w:r>
              <w:rPr>
                <w:webHidden/>
              </w:rPr>
            </w:r>
            <w:r>
              <w:rPr>
                <w:webHidden/>
              </w:rPr>
              <w:fldChar w:fldCharType="separate"/>
            </w:r>
            <w:r w:rsidR="00387A0A">
              <w:rPr>
                <w:webHidden/>
              </w:rPr>
              <w:t>656</w:t>
            </w:r>
            <w:r>
              <w:rPr>
                <w:webHidden/>
              </w:rPr>
              <w:fldChar w:fldCharType="end"/>
            </w:r>
          </w:hyperlink>
        </w:p>
        <w:p w14:paraId="5B182B52" w14:textId="53D019B9" w:rsidR="00041B68" w:rsidRDefault="00041B68">
          <w:pPr>
            <w:pStyle w:val="Spistreci2"/>
            <w:rPr>
              <w:rFonts w:asciiTheme="minorHAnsi" w:eastAsiaTheme="minorEastAsia" w:hAnsiTheme="minorHAnsi" w:cstheme="minorBidi"/>
              <w:color w:val="auto"/>
              <w:kern w:val="2"/>
              <w:sz w:val="22"/>
              <w:szCs w:val="22"/>
              <w14:ligatures w14:val="standardContextual"/>
            </w:rPr>
          </w:pPr>
          <w:hyperlink w:anchor="_Toc178160272" w:history="1">
            <w:r w:rsidRPr="00F42648">
              <w:rPr>
                <w:rStyle w:val="Hipercze"/>
                <w:b/>
                <w:bCs/>
              </w:rPr>
              <w:t>4.26 Działanie 6.5 Rewitalizacja obszarów innych niż miasta</w:t>
            </w:r>
            <w:r>
              <w:rPr>
                <w:webHidden/>
              </w:rPr>
              <w:tab/>
            </w:r>
            <w:r>
              <w:rPr>
                <w:webHidden/>
              </w:rPr>
              <w:fldChar w:fldCharType="begin"/>
            </w:r>
            <w:r>
              <w:rPr>
                <w:webHidden/>
              </w:rPr>
              <w:instrText xml:space="preserve"> PAGEREF _Toc178160272 \h </w:instrText>
            </w:r>
            <w:r>
              <w:rPr>
                <w:webHidden/>
              </w:rPr>
            </w:r>
            <w:r>
              <w:rPr>
                <w:webHidden/>
              </w:rPr>
              <w:fldChar w:fldCharType="separate"/>
            </w:r>
            <w:r w:rsidR="00387A0A">
              <w:rPr>
                <w:webHidden/>
              </w:rPr>
              <w:t>664</w:t>
            </w:r>
            <w:r>
              <w:rPr>
                <w:webHidden/>
              </w:rPr>
              <w:fldChar w:fldCharType="end"/>
            </w:r>
          </w:hyperlink>
        </w:p>
        <w:p w14:paraId="4942E219" w14:textId="155CF2B5"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273" w:history="1">
            <w:r w:rsidRPr="00F42648">
              <w:rPr>
                <w:rStyle w:val="Hipercze"/>
              </w:rPr>
              <w:t>Typ projektu: Fizyczna regeneracja i bezpieczeństwo przestrzeni publicznych (kat. interwencji 168)</w:t>
            </w:r>
            <w:r>
              <w:rPr>
                <w:webHidden/>
              </w:rPr>
              <w:tab/>
            </w:r>
            <w:r>
              <w:rPr>
                <w:webHidden/>
              </w:rPr>
              <w:fldChar w:fldCharType="begin"/>
            </w:r>
            <w:r>
              <w:rPr>
                <w:webHidden/>
              </w:rPr>
              <w:instrText xml:space="preserve"> PAGEREF _Toc178160273 \h </w:instrText>
            </w:r>
            <w:r>
              <w:rPr>
                <w:webHidden/>
              </w:rPr>
            </w:r>
            <w:r>
              <w:rPr>
                <w:webHidden/>
              </w:rPr>
              <w:fldChar w:fldCharType="separate"/>
            </w:r>
            <w:r w:rsidR="00387A0A">
              <w:rPr>
                <w:webHidden/>
              </w:rPr>
              <w:t>664</w:t>
            </w:r>
            <w:r>
              <w:rPr>
                <w:webHidden/>
              </w:rPr>
              <w:fldChar w:fldCharType="end"/>
            </w:r>
          </w:hyperlink>
        </w:p>
        <w:p w14:paraId="25E8B5D8" w14:textId="577A2FF6" w:rsidR="00041B68" w:rsidRDefault="00041B68">
          <w:pPr>
            <w:pStyle w:val="Spistreci1"/>
            <w:rPr>
              <w:rFonts w:asciiTheme="minorHAnsi" w:eastAsiaTheme="minorEastAsia" w:hAnsiTheme="minorHAnsi" w:cstheme="minorBidi"/>
              <w:b w:val="0"/>
              <w:bCs w:val="0"/>
              <w:spacing w:val="0"/>
              <w:kern w:val="2"/>
              <w:sz w:val="22"/>
              <w:szCs w:val="22"/>
              <w14:ligatures w14:val="standardContextual"/>
            </w:rPr>
          </w:pPr>
          <w:hyperlink w:anchor="_Toc178160274" w:history="1">
            <w:r w:rsidRPr="00F42648">
              <w:rPr>
                <w:rStyle w:val="Hipercze"/>
              </w:rPr>
              <w:t xml:space="preserve">Kryteria wyboru projektów dla projektów realizowanych w ramach Priorytetu 11 Pomoc techniczna EFRR oraz Priorytetu 12 Pomoc Techniczna EFS+ </w:t>
            </w:r>
            <w:r>
              <w:rPr>
                <w:webHidden/>
              </w:rPr>
              <w:tab/>
            </w:r>
            <w:r>
              <w:rPr>
                <w:webHidden/>
              </w:rPr>
              <w:fldChar w:fldCharType="begin"/>
            </w:r>
            <w:r>
              <w:rPr>
                <w:webHidden/>
              </w:rPr>
              <w:instrText xml:space="preserve"> PAGEREF _Toc178160274 \h </w:instrText>
            </w:r>
            <w:r>
              <w:rPr>
                <w:webHidden/>
              </w:rPr>
            </w:r>
            <w:r>
              <w:rPr>
                <w:webHidden/>
              </w:rPr>
              <w:fldChar w:fldCharType="separate"/>
            </w:r>
            <w:r w:rsidR="00387A0A">
              <w:rPr>
                <w:webHidden/>
              </w:rPr>
              <w:t>672</w:t>
            </w:r>
            <w:r>
              <w:rPr>
                <w:webHidden/>
              </w:rPr>
              <w:fldChar w:fldCharType="end"/>
            </w:r>
          </w:hyperlink>
        </w:p>
        <w:p w14:paraId="2DC59D37" w14:textId="6B94F45C" w:rsidR="00D046B2" w:rsidRDefault="00D046B2" w:rsidP="00DA40EB">
          <w:pPr>
            <w:spacing w:after="120" w:line="360" w:lineRule="auto"/>
            <w:contextualSpacing/>
          </w:pPr>
          <w:r w:rsidRPr="00DA40EB">
            <w:rPr>
              <w:rFonts w:ascii="Arial" w:hAnsi="Arial" w:cs="Arial"/>
              <w:color w:val="2F5496" w:themeColor="accent1" w:themeShade="BF"/>
              <w:sz w:val="24"/>
              <w:szCs w:val="24"/>
            </w:rPr>
            <w:fldChar w:fldCharType="end"/>
          </w:r>
        </w:p>
      </w:sdtContent>
    </w:sdt>
    <w:p w14:paraId="14FECFD5" w14:textId="74B52BE0" w:rsidR="004C2179" w:rsidRDefault="00276226" w:rsidP="00E61354">
      <w:pPr>
        <w:spacing w:line="360" w:lineRule="auto"/>
        <w:rPr>
          <w:rFonts w:ascii="Arial" w:eastAsia="Times New Roman" w:hAnsi="Arial" w:cs="Arial"/>
          <w:color w:val="2F5496" w:themeColor="accent1" w:themeShade="BF"/>
          <w:sz w:val="24"/>
          <w:szCs w:val="24"/>
          <w:lang w:eastAsia="pl-PL"/>
        </w:rPr>
      </w:pPr>
      <w:r w:rsidRPr="000D69F5">
        <w:rPr>
          <w:rFonts w:ascii="Arial" w:eastAsia="Times New Roman" w:hAnsi="Arial" w:cs="Arial"/>
          <w:color w:val="2F5496" w:themeColor="accent1" w:themeShade="BF"/>
          <w:sz w:val="24"/>
          <w:szCs w:val="24"/>
          <w:lang w:eastAsia="pl-PL"/>
        </w:rPr>
        <w:br w:type="page"/>
      </w:r>
    </w:p>
    <w:p w14:paraId="63A3D772" w14:textId="468E00D5" w:rsidR="004C2179" w:rsidRPr="004C2179" w:rsidRDefault="004C2179" w:rsidP="00D44E0C">
      <w:pPr>
        <w:spacing w:line="360" w:lineRule="auto"/>
        <w:rPr>
          <w:rFonts w:ascii="Arial" w:eastAsia="Times New Roman" w:hAnsi="Arial" w:cs="Arial"/>
          <w:b/>
          <w:bCs/>
          <w:color w:val="000000" w:themeColor="text1"/>
          <w:sz w:val="24"/>
          <w:szCs w:val="24"/>
          <w:lang w:eastAsia="pl-PL"/>
        </w:rPr>
      </w:pPr>
      <w:r w:rsidRPr="004C2179">
        <w:rPr>
          <w:rFonts w:ascii="Arial" w:eastAsia="Times New Roman" w:hAnsi="Arial" w:cs="Arial"/>
          <w:b/>
          <w:bCs/>
          <w:color w:val="000000" w:themeColor="text1"/>
          <w:sz w:val="24"/>
          <w:szCs w:val="24"/>
          <w:lang w:eastAsia="pl-PL"/>
        </w:rPr>
        <w:lastRenderedPageBreak/>
        <w:t>Uwaga</w:t>
      </w:r>
    </w:p>
    <w:p w14:paraId="588EFA3B" w14:textId="7C5A9AED" w:rsidR="004C2179" w:rsidRDefault="004C2179" w:rsidP="00D44E0C">
      <w:pPr>
        <w:spacing w:line="360" w:lineRule="auto"/>
        <w:rPr>
          <w:rFonts w:ascii="Arial" w:eastAsia="Times New Roman" w:hAnsi="Arial" w:cs="Arial"/>
          <w:color w:val="000000" w:themeColor="text1"/>
          <w:sz w:val="24"/>
          <w:szCs w:val="24"/>
          <w:lang w:eastAsia="pl-PL"/>
        </w:rPr>
      </w:pPr>
      <w:r w:rsidRPr="004C2179">
        <w:rPr>
          <w:rFonts w:ascii="Arial" w:eastAsia="Times New Roman" w:hAnsi="Arial" w:cs="Arial"/>
          <w:color w:val="000000" w:themeColor="text1"/>
          <w:sz w:val="24"/>
          <w:szCs w:val="24"/>
          <w:lang w:eastAsia="pl-PL"/>
        </w:rPr>
        <w:t>Prezentowany dokument ma charakter pomocniczy</w:t>
      </w:r>
      <w:r w:rsidR="00BC3169">
        <w:rPr>
          <w:rFonts w:ascii="Arial" w:eastAsia="Times New Roman" w:hAnsi="Arial" w:cs="Arial"/>
          <w:color w:val="000000" w:themeColor="text1"/>
          <w:sz w:val="24"/>
          <w:szCs w:val="24"/>
          <w:lang w:eastAsia="pl-PL"/>
        </w:rPr>
        <w:t>. Z</w:t>
      </w:r>
      <w:r w:rsidRPr="004C2179">
        <w:rPr>
          <w:rFonts w:ascii="Arial" w:eastAsia="Times New Roman" w:hAnsi="Arial" w:cs="Arial"/>
          <w:color w:val="000000" w:themeColor="text1"/>
          <w:sz w:val="24"/>
          <w:szCs w:val="24"/>
          <w:lang w:eastAsia="pl-PL"/>
        </w:rPr>
        <w:t xml:space="preserve">awiera kryteria wyboru projektów przyjęte przez Komitet Monitorujący </w:t>
      </w:r>
      <w:r>
        <w:rPr>
          <w:rFonts w:ascii="Arial" w:eastAsia="Times New Roman" w:hAnsi="Arial" w:cs="Arial"/>
          <w:color w:val="000000" w:themeColor="text1"/>
          <w:sz w:val="24"/>
          <w:szCs w:val="24"/>
          <w:lang w:eastAsia="pl-PL"/>
        </w:rPr>
        <w:br/>
      </w:r>
      <w:r w:rsidRPr="004C2179">
        <w:rPr>
          <w:rFonts w:ascii="Arial" w:eastAsia="Times New Roman" w:hAnsi="Arial" w:cs="Arial"/>
          <w:color w:val="000000" w:themeColor="text1"/>
          <w:sz w:val="24"/>
          <w:szCs w:val="24"/>
          <w:lang w:eastAsia="pl-PL"/>
        </w:rPr>
        <w:t>FEŚ 2021 – 2027</w:t>
      </w:r>
      <w:r w:rsidR="009C6EBA">
        <w:rPr>
          <w:rFonts w:ascii="Arial" w:eastAsia="Times New Roman" w:hAnsi="Arial" w:cs="Arial"/>
          <w:color w:val="000000" w:themeColor="text1"/>
          <w:sz w:val="24"/>
          <w:szCs w:val="24"/>
          <w:lang w:eastAsia="pl-PL"/>
        </w:rPr>
        <w:t xml:space="preserve"> na </w:t>
      </w:r>
      <w:r w:rsidR="00BC3169">
        <w:rPr>
          <w:rFonts w:ascii="Arial" w:eastAsia="Times New Roman" w:hAnsi="Arial" w:cs="Arial"/>
          <w:color w:val="000000" w:themeColor="text1"/>
          <w:sz w:val="24"/>
          <w:szCs w:val="24"/>
          <w:lang w:eastAsia="pl-PL"/>
        </w:rPr>
        <w:t xml:space="preserve">kolejnych </w:t>
      </w:r>
      <w:r w:rsidR="009C6EBA">
        <w:rPr>
          <w:rFonts w:ascii="Arial" w:eastAsia="Times New Roman" w:hAnsi="Arial" w:cs="Arial"/>
          <w:color w:val="000000" w:themeColor="text1"/>
          <w:sz w:val="24"/>
          <w:szCs w:val="24"/>
          <w:lang w:eastAsia="pl-PL"/>
        </w:rPr>
        <w:t xml:space="preserve">posiedzeniach stacjonarnych oraz w </w:t>
      </w:r>
      <w:r w:rsidR="00BC3169">
        <w:rPr>
          <w:rFonts w:ascii="Arial" w:eastAsia="Times New Roman" w:hAnsi="Arial" w:cs="Arial"/>
          <w:color w:val="000000" w:themeColor="text1"/>
          <w:sz w:val="24"/>
          <w:szCs w:val="24"/>
          <w:lang w:eastAsia="pl-PL"/>
        </w:rPr>
        <w:t xml:space="preserve">ramach </w:t>
      </w:r>
      <w:r w:rsidR="009C6EBA">
        <w:rPr>
          <w:rFonts w:ascii="Arial" w:eastAsia="Times New Roman" w:hAnsi="Arial" w:cs="Arial"/>
          <w:color w:val="000000" w:themeColor="text1"/>
          <w:sz w:val="24"/>
          <w:szCs w:val="24"/>
          <w:lang w:eastAsia="pl-PL"/>
        </w:rPr>
        <w:t>tryb</w:t>
      </w:r>
      <w:r w:rsidR="00244F86">
        <w:rPr>
          <w:rFonts w:ascii="Arial" w:eastAsia="Times New Roman" w:hAnsi="Arial" w:cs="Arial"/>
          <w:color w:val="000000" w:themeColor="text1"/>
          <w:sz w:val="24"/>
          <w:szCs w:val="24"/>
          <w:lang w:eastAsia="pl-PL"/>
        </w:rPr>
        <w:t>ów</w:t>
      </w:r>
      <w:r w:rsidR="009C6EBA">
        <w:rPr>
          <w:rFonts w:ascii="Arial" w:eastAsia="Times New Roman" w:hAnsi="Arial" w:cs="Arial"/>
          <w:color w:val="000000" w:themeColor="text1"/>
          <w:sz w:val="24"/>
          <w:szCs w:val="24"/>
          <w:lang w:eastAsia="pl-PL"/>
        </w:rPr>
        <w:t xml:space="preserve"> obiegow</w:t>
      </w:r>
      <w:r w:rsidR="00244F86">
        <w:rPr>
          <w:rFonts w:ascii="Arial" w:eastAsia="Times New Roman" w:hAnsi="Arial" w:cs="Arial"/>
          <w:color w:val="000000" w:themeColor="text1"/>
          <w:sz w:val="24"/>
          <w:szCs w:val="24"/>
          <w:lang w:eastAsia="pl-PL"/>
        </w:rPr>
        <w:t>ych</w:t>
      </w:r>
      <w:r w:rsidR="009C6EBA">
        <w:rPr>
          <w:rFonts w:ascii="Arial" w:eastAsia="Times New Roman" w:hAnsi="Arial" w:cs="Arial"/>
          <w:color w:val="000000" w:themeColor="text1"/>
          <w:sz w:val="24"/>
          <w:szCs w:val="24"/>
          <w:lang w:eastAsia="pl-PL"/>
        </w:rPr>
        <w:t>:</w:t>
      </w:r>
    </w:p>
    <w:p w14:paraId="5BD88219" w14:textId="4D3903FD" w:rsidR="00D44E0C" w:rsidRDefault="00D44E0C"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 posiedzenie KM – 30 marzec 2023 r. (posiedzenie stacjonarne) </w:t>
      </w:r>
    </w:p>
    <w:p w14:paraId="2CD2D4AC" w14:textId="14A44446" w:rsidR="00D44E0C" w:rsidRDefault="00D44E0C"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 tryb obiegowy </w:t>
      </w:r>
    </w:p>
    <w:p w14:paraId="31E9FFE1" w14:textId="3C2EB850" w:rsidR="00D44E0C" w:rsidRDefault="00D44E0C"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 posiedzenie KM – 18 maj 2023 r. (posiedzenie stacjonarne) </w:t>
      </w:r>
    </w:p>
    <w:p w14:paraId="7644CFBC" w14:textId="09C50C6A" w:rsidR="00D44E0C" w:rsidRDefault="00D44E0C"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 tryb obiegowy </w:t>
      </w:r>
    </w:p>
    <w:p w14:paraId="180779A2" w14:textId="1E021AFC" w:rsidR="008E0BEA" w:rsidRDefault="008E0BEA" w:rsidP="006C592C">
      <w:pPr>
        <w:pStyle w:val="Akapitzlist"/>
        <w:numPr>
          <w:ilvl w:val="0"/>
          <w:numId w:val="43"/>
        </w:numPr>
        <w:spacing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III tryb obiegowy </w:t>
      </w:r>
    </w:p>
    <w:p w14:paraId="46B5F1FE" w14:textId="283251F0" w:rsidR="00DC6AE0" w:rsidRDefault="00DC6AE0"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III posiedzenie KM – 23 listopada 2023 r. (posiedzenie stacjonarne) </w:t>
      </w:r>
    </w:p>
    <w:p w14:paraId="1F3BEF34" w14:textId="0732B949" w:rsidR="0069221E" w:rsidRDefault="0069221E" w:rsidP="006C592C">
      <w:pPr>
        <w:pStyle w:val="Akapitzlist"/>
        <w:numPr>
          <w:ilvl w:val="0"/>
          <w:numId w:val="43"/>
        </w:numPr>
        <w:spacing w:line="360" w:lineRule="auto"/>
        <w:rPr>
          <w:rFonts w:ascii="Arial" w:eastAsia="Times New Roman" w:hAnsi="Arial" w:cs="Arial"/>
          <w:color w:val="000000" w:themeColor="text1"/>
          <w:sz w:val="24"/>
          <w:szCs w:val="24"/>
          <w:lang w:eastAsia="pl-PL"/>
        </w:rPr>
      </w:pPr>
      <w:r w:rsidRPr="0069221E">
        <w:rPr>
          <w:rFonts w:ascii="Arial" w:eastAsia="Times New Roman" w:hAnsi="Arial" w:cs="Arial"/>
          <w:color w:val="000000" w:themeColor="text1"/>
          <w:sz w:val="24"/>
          <w:szCs w:val="24"/>
          <w:lang w:eastAsia="pl-PL"/>
        </w:rPr>
        <w:t xml:space="preserve">IV posiedzenie KM </w:t>
      </w:r>
      <w:r>
        <w:rPr>
          <w:rFonts w:ascii="Arial" w:eastAsia="Times New Roman" w:hAnsi="Arial" w:cs="Arial"/>
          <w:color w:val="000000" w:themeColor="text1"/>
          <w:sz w:val="24"/>
          <w:szCs w:val="24"/>
          <w:lang w:eastAsia="pl-PL"/>
        </w:rPr>
        <w:t xml:space="preserve">– 18 stycznia 2024 r. (posiedzenie stacjonarne) </w:t>
      </w:r>
    </w:p>
    <w:p w14:paraId="548DBC07" w14:textId="296E7E62" w:rsidR="00645304" w:rsidRDefault="00645304"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IV tryb obiegowy</w:t>
      </w:r>
    </w:p>
    <w:p w14:paraId="292F17DA" w14:textId="77777777" w:rsidR="008F366E" w:rsidRDefault="00C52E00"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V </w:t>
      </w:r>
      <w:r w:rsidRPr="0069221E">
        <w:rPr>
          <w:rFonts w:ascii="Arial" w:eastAsia="Times New Roman" w:hAnsi="Arial" w:cs="Arial"/>
          <w:color w:val="000000" w:themeColor="text1"/>
          <w:sz w:val="24"/>
          <w:szCs w:val="24"/>
          <w:lang w:eastAsia="pl-PL"/>
        </w:rPr>
        <w:t xml:space="preserve">posiedzenie KM </w:t>
      </w:r>
      <w:r>
        <w:rPr>
          <w:rFonts w:ascii="Arial" w:eastAsia="Times New Roman" w:hAnsi="Arial" w:cs="Arial"/>
          <w:color w:val="000000" w:themeColor="text1"/>
          <w:sz w:val="24"/>
          <w:szCs w:val="24"/>
          <w:lang w:eastAsia="pl-PL"/>
        </w:rPr>
        <w:t>– 12 marca 2024 r. (posiedzenie stacjonarne</w:t>
      </w:r>
      <w:r w:rsidR="008F366E">
        <w:rPr>
          <w:rFonts w:ascii="Arial" w:eastAsia="Times New Roman" w:hAnsi="Arial" w:cs="Arial"/>
          <w:color w:val="000000" w:themeColor="text1"/>
          <w:sz w:val="24"/>
          <w:szCs w:val="24"/>
          <w:lang w:eastAsia="pl-PL"/>
        </w:rPr>
        <w:t>)</w:t>
      </w:r>
    </w:p>
    <w:p w14:paraId="73561533" w14:textId="527833D2" w:rsidR="00C52E00" w:rsidRPr="008F366E" w:rsidRDefault="008F366E" w:rsidP="006C592C">
      <w:pPr>
        <w:pStyle w:val="Akapitzlist"/>
        <w:numPr>
          <w:ilvl w:val="0"/>
          <w:numId w:val="43"/>
        </w:num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VI </w:t>
      </w:r>
      <w:r w:rsidR="00C52E00">
        <w:rPr>
          <w:rFonts w:ascii="Arial" w:eastAsia="Times New Roman" w:hAnsi="Arial" w:cs="Arial"/>
          <w:color w:val="000000" w:themeColor="text1"/>
          <w:sz w:val="24"/>
          <w:szCs w:val="24"/>
          <w:lang w:eastAsia="pl-PL"/>
        </w:rPr>
        <w:t xml:space="preserve"> </w:t>
      </w:r>
      <w:r w:rsidRPr="0069221E">
        <w:rPr>
          <w:rFonts w:ascii="Arial" w:eastAsia="Times New Roman" w:hAnsi="Arial" w:cs="Arial"/>
          <w:color w:val="000000" w:themeColor="text1"/>
          <w:sz w:val="24"/>
          <w:szCs w:val="24"/>
          <w:lang w:eastAsia="pl-PL"/>
        </w:rPr>
        <w:t xml:space="preserve">posiedzenie KM </w:t>
      </w:r>
      <w:r>
        <w:rPr>
          <w:rFonts w:ascii="Arial" w:eastAsia="Times New Roman" w:hAnsi="Arial" w:cs="Arial"/>
          <w:color w:val="000000" w:themeColor="text1"/>
          <w:sz w:val="24"/>
          <w:szCs w:val="24"/>
          <w:lang w:eastAsia="pl-PL"/>
        </w:rPr>
        <w:t>– 4 czerwca 2024 r. (posiedzenie stacjonarne)</w:t>
      </w:r>
    </w:p>
    <w:p w14:paraId="7D4FBE50" w14:textId="70CF9EA5" w:rsidR="00C52E00" w:rsidRDefault="00F66905" w:rsidP="008E3B2D">
      <w:pPr>
        <w:spacing w:after="0" w:line="360" w:lineRule="auto"/>
        <w:ind w:left="36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V tryb obiegowy KM </w:t>
      </w:r>
    </w:p>
    <w:p w14:paraId="7DCF04A0" w14:textId="01E1EA0E" w:rsidR="008E3B2D" w:rsidRPr="00F66905" w:rsidRDefault="008E3B2D" w:rsidP="008E3B2D">
      <w:pPr>
        <w:spacing w:after="0" w:line="360" w:lineRule="auto"/>
        <w:ind w:left="36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VII posiedzenie KM – 27 sierpnia 2024 r. (posiedzenie stacjonarne)</w:t>
      </w:r>
    </w:p>
    <w:p w14:paraId="1D3E2088" w14:textId="2FF49FB4" w:rsidR="00D44E0C" w:rsidRPr="00D44E0C" w:rsidRDefault="00D44E0C" w:rsidP="00D44E0C">
      <w:pPr>
        <w:spacing w:line="360" w:lineRule="auto"/>
        <w:rPr>
          <w:rFonts w:ascii="Arial" w:eastAsia="Times New Roman" w:hAnsi="Arial" w:cs="Arial"/>
          <w:color w:val="000000" w:themeColor="text1"/>
          <w:sz w:val="24"/>
          <w:szCs w:val="24"/>
          <w:lang w:eastAsia="pl-PL"/>
        </w:rPr>
      </w:pPr>
    </w:p>
    <w:p w14:paraId="5B1368C2" w14:textId="7BCBD308" w:rsidR="004C2179" w:rsidRPr="00312DF4" w:rsidRDefault="004C2179" w:rsidP="00D44E0C">
      <w:pPr>
        <w:spacing w:line="360" w:lineRule="auto"/>
        <w:rPr>
          <w:rFonts w:ascii="Arial" w:eastAsia="Times New Roman" w:hAnsi="Arial" w:cs="Arial"/>
          <w:b/>
          <w:bCs/>
          <w:color w:val="2F5496" w:themeColor="accent1" w:themeShade="BF"/>
          <w:sz w:val="24"/>
          <w:szCs w:val="24"/>
          <w:lang w:eastAsia="pl-PL"/>
        </w:rPr>
      </w:pPr>
      <w:r w:rsidRPr="00312DF4">
        <w:rPr>
          <w:rFonts w:ascii="Arial" w:eastAsia="Times New Roman" w:hAnsi="Arial" w:cs="Arial"/>
          <w:b/>
          <w:bCs/>
          <w:color w:val="000000" w:themeColor="text1"/>
          <w:sz w:val="24"/>
          <w:szCs w:val="24"/>
          <w:lang w:eastAsia="pl-PL"/>
        </w:rPr>
        <w:t xml:space="preserve">Kryteria wyboru </w:t>
      </w:r>
      <w:r w:rsidR="00A90CF0" w:rsidRPr="00312DF4">
        <w:rPr>
          <w:rFonts w:ascii="Arial" w:eastAsia="Times New Roman" w:hAnsi="Arial" w:cs="Arial"/>
          <w:b/>
          <w:bCs/>
          <w:color w:val="000000" w:themeColor="text1"/>
          <w:sz w:val="24"/>
          <w:szCs w:val="24"/>
          <w:lang w:eastAsia="pl-PL"/>
        </w:rPr>
        <w:t>projektów, którymi należy się posługiwać przygotowując wniosek o dofinansowanie w ramach</w:t>
      </w:r>
      <w:r w:rsidRPr="00312DF4">
        <w:rPr>
          <w:rFonts w:ascii="Arial" w:eastAsia="Times New Roman" w:hAnsi="Arial" w:cs="Arial"/>
          <w:b/>
          <w:bCs/>
          <w:color w:val="000000" w:themeColor="text1"/>
          <w:sz w:val="24"/>
          <w:szCs w:val="24"/>
          <w:lang w:eastAsia="pl-PL"/>
        </w:rPr>
        <w:t xml:space="preserve"> poszczególnych naborów, każdorazowo są publikowane wraz z dokumentacją dotyczącą danego naboru.</w:t>
      </w:r>
    </w:p>
    <w:p w14:paraId="24628AEE" w14:textId="77777777" w:rsidR="004C2179" w:rsidRDefault="004C2179" w:rsidP="00D44E0C">
      <w:pPr>
        <w:spacing w:line="360" w:lineRule="auto"/>
        <w:rPr>
          <w:rFonts w:ascii="Arial" w:eastAsia="Times New Roman" w:hAnsi="Arial" w:cs="Arial"/>
          <w:color w:val="2F5496" w:themeColor="accent1" w:themeShade="BF"/>
          <w:sz w:val="24"/>
          <w:szCs w:val="24"/>
          <w:lang w:eastAsia="pl-PL"/>
        </w:rPr>
      </w:pPr>
    </w:p>
    <w:p w14:paraId="5730FDAF" w14:textId="77777777" w:rsidR="004C2179" w:rsidRDefault="004C2179" w:rsidP="00E61354">
      <w:pPr>
        <w:spacing w:line="360" w:lineRule="auto"/>
        <w:rPr>
          <w:rFonts w:ascii="Arial" w:eastAsia="Times New Roman" w:hAnsi="Arial" w:cs="Arial"/>
          <w:color w:val="2F5496" w:themeColor="accent1" w:themeShade="BF"/>
          <w:sz w:val="24"/>
          <w:szCs w:val="24"/>
          <w:lang w:eastAsia="pl-PL"/>
        </w:rPr>
      </w:pPr>
    </w:p>
    <w:p w14:paraId="719D771F" w14:textId="77777777" w:rsidR="004C2179" w:rsidRDefault="004C2179" w:rsidP="00E61354">
      <w:pPr>
        <w:spacing w:line="360" w:lineRule="auto"/>
        <w:rPr>
          <w:rFonts w:ascii="Arial" w:eastAsia="Times New Roman" w:hAnsi="Arial" w:cs="Arial"/>
          <w:color w:val="2F5496" w:themeColor="accent1" w:themeShade="BF"/>
          <w:sz w:val="24"/>
          <w:szCs w:val="24"/>
          <w:lang w:eastAsia="pl-PL"/>
        </w:rPr>
      </w:pPr>
    </w:p>
    <w:p w14:paraId="6AA5EE9A" w14:textId="77777777" w:rsidR="004C2179" w:rsidRDefault="004C2179" w:rsidP="00E61354">
      <w:pPr>
        <w:spacing w:line="360" w:lineRule="auto"/>
        <w:rPr>
          <w:rFonts w:ascii="Arial" w:eastAsia="Times New Roman" w:hAnsi="Arial" w:cs="Arial"/>
          <w:color w:val="2F5496" w:themeColor="accent1" w:themeShade="BF"/>
          <w:sz w:val="24"/>
          <w:szCs w:val="24"/>
          <w:lang w:eastAsia="pl-PL"/>
        </w:rPr>
      </w:pPr>
    </w:p>
    <w:p w14:paraId="48DD0236" w14:textId="0B502F68" w:rsidR="00C25FF8" w:rsidRPr="001C6E94" w:rsidRDefault="00D4715B" w:rsidP="00B625C6">
      <w:pPr>
        <w:pStyle w:val="Nagwek2"/>
        <w:rPr>
          <w:rFonts w:ascii="Arial" w:eastAsia="Times New Roman" w:hAnsi="Arial" w:cs="Arial"/>
          <w:b/>
          <w:bCs/>
          <w:color w:val="auto"/>
          <w:sz w:val="28"/>
          <w:szCs w:val="28"/>
          <w:lang w:eastAsia="pl-PL"/>
        </w:rPr>
      </w:pPr>
      <w:bookmarkStart w:id="0" w:name="_Toc152923068"/>
      <w:bookmarkStart w:id="1" w:name="_Toc178160089"/>
      <w:bookmarkStart w:id="2" w:name="_Hlk152314119"/>
      <w:r w:rsidRPr="001C6E94">
        <w:rPr>
          <w:rFonts w:ascii="Arial" w:eastAsia="Times New Roman" w:hAnsi="Arial" w:cs="Arial"/>
          <w:b/>
          <w:bCs/>
          <w:color w:val="auto"/>
          <w:sz w:val="28"/>
          <w:szCs w:val="28"/>
          <w:lang w:eastAsia="pl-PL"/>
        </w:rPr>
        <w:t xml:space="preserve">Metodyka i rodzaje kryteriów wyboru projektów </w:t>
      </w:r>
      <w:r w:rsidR="007410A2" w:rsidRPr="001C6E94">
        <w:rPr>
          <w:rFonts w:ascii="Arial" w:eastAsia="Times New Roman" w:hAnsi="Arial" w:cs="Arial"/>
          <w:b/>
          <w:bCs/>
          <w:color w:val="auto"/>
          <w:sz w:val="28"/>
          <w:szCs w:val="28"/>
          <w:lang w:eastAsia="pl-PL"/>
        </w:rPr>
        <w:t xml:space="preserve">stosowanych w Priorytetach I-VI finansowanych </w:t>
      </w:r>
      <w:r w:rsidR="003450B8" w:rsidRPr="001C6E94">
        <w:rPr>
          <w:rFonts w:ascii="Arial" w:eastAsia="Times New Roman" w:hAnsi="Arial" w:cs="Arial"/>
          <w:b/>
          <w:bCs/>
          <w:color w:val="auto"/>
          <w:sz w:val="28"/>
          <w:szCs w:val="28"/>
          <w:lang w:eastAsia="pl-PL"/>
        </w:rPr>
        <w:br/>
      </w:r>
      <w:r w:rsidR="007410A2" w:rsidRPr="001C6E94">
        <w:rPr>
          <w:rFonts w:ascii="Arial" w:eastAsia="Times New Roman" w:hAnsi="Arial" w:cs="Arial"/>
          <w:b/>
          <w:bCs/>
          <w:color w:val="auto"/>
          <w:sz w:val="28"/>
          <w:szCs w:val="28"/>
          <w:lang w:eastAsia="pl-PL"/>
        </w:rPr>
        <w:t xml:space="preserve">z Europejskiego Funduszu Rozwoju Regionalnego </w:t>
      </w:r>
      <w:r w:rsidRPr="001C6E94">
        <w:rPr>
          <w:rFonts w:ascii="Arial" w:eastAsia="Times New Roman" w:hAnsi="Arial" w:cs="Arial"/>
          <w:b/>
          <w:bCs/>
          <w:color w:val="auto"/>
          <w:sz w:val="28"/>
          <w:szCs w:val="28"/>
          <w:lang w:eastAsia="pl-PL"/>
        </w:rPr>
        <w:t>oraz etapy oceny</w:t>
      </w:r>
      <w:r w:rsidR="004B527B">
        <w:rPr>
          <w:rStyle w:val="Odwoanieprzypisudolnego"/>
          <w:rFonts w:ascii="Arial" w:eastAsia="Times New Roman" w:hAnsi="Arial" w:cs="Arial"/>
          <w:b/>
          <w:bCs/>
          <w:color w:val="auto"/>
          <w:sz w:val="28"/>
          <w:szCs w:val="28"/>
          <w:lang w:eastAsia="pl-PL"/>
        </w:rPr>
        <w:footnoteReference w:id="1"/>
      </w:r>
      <w:bookmarkEnd w:id="0"/>
      <w:bookmarkEnd w:id="1"/>
      <w:r w:rsidRPr="001C6E94">
        <w:rPr>
          <w:rFonts w:ascii="Arial" w:eastAsia="Times New Roman" w:hAnsi="Arial" w:cs="Arial"/>
          <w:b/>
          <w:bCs/>
          <w:color w:val="auto"/>
          <w:sz w:val="28"/>
          <w:szCs w:val="28"/>
          <w:lang w:eastAsia="pl-PL"/>
        </w:rPr>
        <w:t xml:space="preserve">  </w:t>
      </w:r>
    </w:p>
    <w:bookmarkEnd w:id="2"/>
    <w:p w14:paraId="54A5B52A" w14:textId="41FAAD74" w:rsidR="00723E4E" w:rsidRPr="006946AA" w:rsidRDefault="00723E4E" w:rsidP="00E37066">
      <w:pPr>
        <w:spacing w:before="360" w:after="120" w:line="360" w:lineRule="auto"/>
        <w:rPr>
          <w:rFonts w:ascii="Arial" w:eastAsia="Times New Roman" w:hAnsi="Arial" w:cs="Arial"/>
          <w:b/>
          <w:bCs/>
          <w:color w:val="000000" w:themeColor="text1"/>
          <w:sz w:val="28"/>
          <w:szCs w:val="28"/>
          <w:lang w:eastAsia="pl-PL"/>
        </w:rPr>
      </w:pPr>
      <w:r w:rsidRPr="006946AA">
        <w:rPr>
          <w:rFonts w:ascii="Arial" w:eastAsia="Times New Roman" w:hAnsi="Arial" w:cs="Arial"/>
          <w:b/>
          <w:bCs/>
          <w:color w:val="000000" w:themeColor="text1"/>
          <w:sz w:val="28"/>
          <w:szCs w:val="28"/>
          <w:lang w:eastAsia="pl-PL"/>
        </w:rPr>
        <w:t>Ocena wniosków o dofinansowanie przebiegać będzie w trzech etapach:</w:t>
      </w:r>
    </w:p>
    <w:p w14:paraId="2B3F0A1C" w14:textId="36F38DB2" w:rsidR="00723E4E" w:rsidRPr="000D236E" w:rsidRDefault="002B3672">
      <w:pPr>
        <w:pStyle w:val="Akapitzlist"/>
        <w:numPr>
          <w:ilvl w:val="0"/>
          <w:numId w:val="2"/>
        </w:numPr>
        <w:spacing w:after="0" w:line="360" w:lineRule="auto"/>
        <w:rPr>
          <w:rFonts w:ascii="Arial" w:eastAsia="Times New Roman" w:hAnsi="Arial" w:cs="Arial"/>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ceny formalnej (kryteria formalne)</w:t>
      </w:r>
    </w:p>
    <w:p w14:paraId="003E4868" w14:textId="7AFAE8D4" w:rsidR="00723E4E" w:rsidRPr="000D236E" w:rsidRDefault="002B3672">
      <w:pPr>
        <w:pStyle w:val="Akapitzlist"/>
        <w:numPr>
          <w:ilvl w:val="0"/>
          <w:numId w:val="2"/>
        </w:numPr>
        <w:spacing w:after="0" w:line="360" w:lineRule="auto"/>
        <w:rPr>
          <w:rFonts w:ascii="Arial" w:eastAsia="Times New Roman" w:hAnsi="Arial" w:cs="Arial"/>
          <w:strike/>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 xml:space="preserve">ceny merytorycznej dopuszczającej (kryteria ogólne i specyficzne) </w:t>
      </w:r>
    </w:p>
    <w:p w14:paraId="717E47F5" w14:textId="27794BAC" w:rsidR="00A60EDD" w:rsidRDefault="002B3672">
      <w:pPr>
        <w:pStyle w:val="Akapitzlist"/>
        <w:numPr>
          <w:ilvl w:val="0"/>
          <w:numId w:val="2"/>
        </w:numPr>
        <w:spacing w:after="240" w:line="360" w:lineRule="auto"/>
        <w:ind w:left="714" w:hanging="357"/>
        <w:contextualSpacing w:val="0"/>
        <w:rPr>
          <w:rFonts w:ascii="Arial" w:eastAsia="Times New Roman" w:hAnsi="Arial" w:cs="Arial"/>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 xml:space="preserve">ceny merytorycznej punktowej (kryteria punktowe i </w:t>
      </w:r>
      <w:bookmarkStart w:id="3" w:name="_Hlk126061993"/>
      <w:r w:rsidR="00723E4E" w:rsidRPr="000D236E">
        <w:rPr>
          <w:rFonts w:ascii="Arial" w:eastAsia="Times New Roman" w:hAnsi="Arial" w:cs="Arial"/>
          <w:color w:val="000000" w:themeColor="text1"/>
          <w:sz w:val="24"/>
          <w:szCs w:val="24"/>
          <w:lang w:eastAsia="pl-PL"/>
        </w:rPr>
        <w:t>rozstrzygając</w:t>
      </w:r>
      <w:bookmarkEnd w:id="3"/>
      <w:r w:rsidR="00723E4E" w:rsidRPr="000D236E">
        <w:rPr>
          <w:rFonts w:ascii="Arial" w:eastAsia="Times New Roman" w:hAnsi="Arial" w:cs="Arial"/>
          <w:color w:val="000000" w:themeColor="text1"/>
          <w:sz w:val="24"/>
          <w:szCs w:val="24"/>
          <w:lang w:eastAsia="pl-PL"/>
        </w:rPr>
        <w:t>e)</w:t>
      </w:r>
      <w:r w:rsidR="005E7066">
        <w:rPr>
          <w:rStyle w:val="Odwoanieprzypisudolnego"/>
          <w:rFonts w:ascii="Arial" w:eastAsia="Times New Roman" w:hAnsi="Arial" w:cs="Arial"/>
          <w:color w:val="000000" w:themeColor="text1"/>
          <w:sz w:val="24"/>
          <w:szCs w:val="24"/>
          <w:lang w:eastAsia="pl-PL"/>
        </w:rPr>
        <w:footnoteReference w:id="2"/>
      </w:r>
      <w:r w:rsidR="00723E4E" w:rsidRPr="000D236E">
        <w:rPr>
          <w:rFonts w:ascii="Arial" w:eastAsia="Times New Roman" w:hAnsi="Arial" w:cs="Arial"/>
          <w:color w:val="000000" w:themeColor="text1"/>
          <w:sz w:val="24"/>
          <w:szCs w:val="24"/>
          <w:lang w:eastAsia="pl-PL"/>
        </w:rPr>
        <w:t xml:space="preserve"> </w:t>
      </w:r>
    </w:p>
    <w:p w14:paraId="7358C432" w14:textId="650E9050" w:rsidR="007D7CA8" w:rsidRDefault="007D7CA8" w:rsidP="007D7CA8">
      <w:pPr>
        <w:spacing w:after="240" w:line="360" w:lineRule="auto"/>
        <w:rPr>
          <w:rFonts w:ascii="Arial" w:eastAsia="Times New Roman" w:hAnsi="Arial" w:cs="Arial"/>
          <w:color w:val="000000" w:themeColor="text1"/>
          <w:sz w:val="24"/>
          <w:szCs w:val="24"/>
          <w:lang w:eastAsia="pl-PL"/>
        </w:rPr>
      </w:pPr>
      <w:r w:rsidRPr="007D7CA8">
        <w:rPr>
          <w:rFonts w:ascii="Arial" w:eastAsia="Times New Roman" w:hAnsi="Arial" w:cs="Arial"/>
          <w:color w:val="000000" w:themeColor="text1"/>
          <w:sz w:val="24"/>
          <w:szCs w:val="24"/>
          <w:lang w:eastAsia="pl-PL"/>
        </w:rPr>
        <w:t xml:space="preserve">Kryteria formalne i merytoryczne ogólne to zbiór wspólnych kryteriów dla oceny wszystkich projektów w programie w zakresie </w:t>
      </w:r>
      <w:r w:rsidR="007B732F">
        <w:rPr>
          <w:rFonts w:ascii="Arial" w:eastAsia="Times New Roman" w:hAnsi="Arial" w:cs="Arial"/>
          <w:color w:val="000000" w:themeColor="text1"/>
          <w:sz w:val="24"/>
          <w:szCs w:val="24"/>
          <w:lang w:eastAsia="pl-PL"/>
        </w:rPr>
        <w:t>P</w:t>
      </w:r>
      <w:r w:rsidRPr="007D7CA8">
        <w:rPr>
          <w:rFonts w:ascii="Arial" w:eastAsia="Times New Roman" w:hAnsi="Arial" w:cs="Arial"/>
          <w:color w:val="000000" w:themeColor="text1"/>
          <w:sz w:val="24"/>
          <w:szCs w:val="24"/>
          <w:lang w:eastAsia="pl-PL"/>
        </w:rPr>
        <w:t>riorytetów I-VI</w:t>
      </w:r>
      <w:r>
        <w:rPr>
          <w:rFonts w:ascii="Arial" w:eastAsia="Times New Roman" w:hAnsi="Arial" w:cs="Arial"/>
          <w:color w:val="000000" w:themeColor="text1"/>
          <w:sz w:val="24"/>
          <w:szCs w:val="24"/>
          <w:lang w:eastAsia="pl-PL"/>
        </w:rPr>
        <w:t>.</w:t>
      </w:r>
    </w:p>
    <w:p w14:paraId="0D6458FA" w14:textId="77777777" w:rsidR="00244F86" w:rsidRDefault="00244F86" w:rsidP="007D7CA8">
      <w:pPr>
        <w:spacing w:after="240" w:line="360" w:lineRule="auto"/>
        <w:rPr>
          <w:rFonts w:ascii="Arial" w:eastAsia="Times New Roman" w:hAnsi="Arial" w:cs="Arial"/>
          <w:color w:val="000000" w:themeColor="text1"/>
          <w:sz w:val="24"/>
          <w:szCs w:val="24"/>
          <w:lang w:eastAsia="pl-PL"/>
        </w:rPr>
      </w:pPr>
    </w:p>
    <w:p w14:paraId="1F7222B6" w14:textId="77777777" w:rsidR="00244F86" w:rsidRDefault="00244F86" w:rsidP="007D7CA8">
      <w:pPr>
        <w:spacing w:after="240" w:line="360" w:lineRule="auto"/>
        <w:rPr>
          <w:rFonts w:ascii="Arial" w:eastAsia="Times New Roman" w:hAnsi="Arial" w:cs="Arial"/>
          <w:color w:val="000000" w:themeColor="text1"/>
          <w:sz w:val="24"/>
          <w:szCs w:val="24"/>
          <w:lang w:eastAsia="pl-PL"/>
        </w:rPr>
      </w:pPr>
    </w:p>
    <w:p w14:paraId="486C792C" w14:textId="77777777" w:rsidR="00244F86" w:rsidRDefault="00244F86" w:rsidP="007D7CA8">
      <w:pPr>
        <w:spacing w:after="240" w:line="360" w:lineRule="auto"/>
        <w:rPr>
          <w:rFonts w:ascii="Arial" w:eastAsia="Times New Roman" w:hAnsi="Arial" w:cs="Arial"/>
          <w:color w:val="000000" w:themeColor="text1"/>
          <w:sz w:val="24"/>
          <w:szCs w:val="24"/>
          <w:lang w:eastAsia="pl-PL"/>
        </w:rPr>
      </w:pPr>
    </w:p>
    <w:p w14:paraId="47CC5616" w14:textId="77777777" w:rsidR="00244F86" w:rsidRPr="007D7CA8" w:rsidRDefault="00244F86" w:rsidP="007D7CA8">
      <w:pPr>
        <w:spacing w:after="240" w:line="360" w:lineRule="auto"/>
        <w:rPr>
          <w:rFonts w:ascii="Arial" w:eastAsia="Times New Roman" w:hAnsi="Arial" w:cs="Arial"/>
          <w:color w:val="000000" w:themeColor="text1"/>
          <w:sz w:val="24"/>
          <w:szCs w:val="24"/>
          <w:lang w:eastAsia="pl-PL"/>
        </w:rPr>
      </w:pPr>
    </w:p>
    <w:p w14:paraId="48793D7E" w14:textId="6A6CF84B" w:rsidR="002B3672" w:rsidRPr="006F32CF" w:rsidRDefault="00D135F8" w:rsidP="00A60EDD">
      <w:pPr>
        <w:spacing w:after="240" w:line="360" w:lineRule="auto"/>
        <w:rPr>
          <w:rFonts w:ascii="Arial" w:eastAsia="Times New Roman" w:hAnsi="Arial" w:cs="Arial"/>
          <w:color w:val="000000" w:themeColor="text1"/>
          <w:sz w:val="32"/>
          <w:szCs w:val="32"/>
          <w:lang w:eastAsia="pl-PL"/>
        </w:rPr>
      </w:pPr>
      <w:r w:rsidRPr="006F32CF">
        <w:rPr>
          <w:rFonts w:ascii="Arial" w:eastAsia="Times New Roman" w:hAnsi="Arial" w:cs="Arial"/>
          <w:b/>
          <w:bCs/>
          <w:color w:val="000000" w:themeColor="text1"/>
          <w:sz w:val="28"/>
          <w:szCs w:val="28"/>
          <w:lang w:eastAsia="pl-PL"/>
        </w:rPr>
        <w:t xml:space="preserve">I etap oceny - </w:t>
      </w:r>
      <w:r w:rsidR="002B3672" w:rsidRPr="006F32CF">
        <w:rPr>
          <w:rFonts w:ascii="Arial" w:eastAsia="Times New Roman" w:hAnsi="Arial" w:cs="Arial"/>
          <w:b/>
          <w:bCs/>
          <w:color w:val="000000" w:themeColor="text1"/>
          <w:sz w:val="28"/>
          <w:szCs w:val="28"/>
          <w:lang w:eastAsia="pl-PL"/>
        </w:rPr>
        <w:t>Ocena formalna</w:t>
      </w:r>
    </w:p>
    <w:p w14:paraId="506B0FD7" w14:textId="2F056409" w:rsidR="00723E4E" w:rsidRPr="000D236E" w:rsidRDefault="00723E4E" w:rsidP="00623D9C">
      <w:pPr>
        <w:spacing w:after="120" w:line="360" w:lineRule="auto"/>
        <w:rPr>
          <w:rFonts w:ascii="Arial" w:hAnsi="Arial" w:cs="Arial"/>
          <w:color w:val="000000" w:themeColor="text1"/>
          <w:sz w:val="24"/>
          <w:szCs w:val="24"/>
        </w:rPr>
      </w:pPr>
      <w:r w:rsidRPr="000D236E">
        <w:rPr>
          <w:rFonts w:ascii="Arial" w:eastAsia="Times New Roman" w:hAnsi="Arial" w:cs="Arial"/>
          <w:color w:val="000000" w:themeColor="text1"/>
          <w:sz w:val="24"/>
          <w:szCs w:val="24"/>
          <w:lang w:eastAsia="pl-PL"/>
        </w:rPr>
        <w:t xml:space="preserve">Ocena formalna dokonywana będzie w oparciu o kryteria formalne, </w:t>
      </w:r>
      <w:r w:rsidR="00523393">
        <w:rPr>
          <w:rFonts w:ascii="Arial" w:eastAsia="Times New Roman" w:hAnsi="Arial" w:cs="Arial"/>
          <w:color w:val="000000" w:themeColor="text1"/>
          <w:sz w:val="24"/>
          <w:szCs w:val="24"/>
          <w:lang w:eastAsia="pl-PL"/>
        </w:rPr>
        <w:t xml:space="preserve">które są </w:t>
      </w:r>
      <w:r w:rsidRPr="000D236E">
        <w:rPr>
          <w:rFonts w:ascii="Arial" w:eastAsia="Times New Roman" w:hAnsi="Arial" w:cs="Arial"/>
          <w:color w:val="000000" w:themeColor="text1"/>
          <w:sz w:val="24"/>
          <w:szCs w:val="24"/>
          <w:lang w:eastAsia="pl-PL"/>
        </w:rPr>
        <w:t xml:space="preserve">kryteriami </w:t>
      </w:r>
      <w:r w:rsidR="009251E7" w:rsidRPr="000D236E">
        <w:rPr>
          <w:rFonts w:ascii="Arial" w:eastAsia="Times New Roman" w:hAnsi="Arial" w:cs="Arial"/>
          <w:color w:val="000000" w:themeColor="text1"/>
          <w:sz w:val="24"/>
          <w:szCs w:val="24"/>
          <w:lang w:eastAsia="pl-PL"/>
        </w:rPr>
        <w:t xml:space="preserve">o charakterze </w:t>
      </w:r>
      <w:r w:rsidRPr="000D236E">
        <w:rPr>
          <w:rFonts w:ascii="Arial" w:eastAsia="Times New Roman" w:hAnsi="Arial" w:cs="Arial"/>
          <w:color w:val="000000" w:themeColor="text1"/>
          <w:sz w:val="24"/>
          <w:szCs w:val="24"/>
          <w:lang w:eastAsia="pl-PL"/>
        </w:rPr>
        <w:t xml:space="preserve">zero-jedynkowym. </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Ocena polegać będzie na przyznaniu wartości </w:t>
      </w:r>
      <w:r w:rsidR="009251E7" w:rsidRPr="000D236E">
        <w:rPr>
          <w:rFonts w:ascii="Arial" w:eastAsia="Times New Roman" w:hAnsi="Arial" w:cs="Arial"/>
          <w:color w:val="000000" w:themeColor="text1"/>
          <w:sz w:val="24"/>
          <w:szCs w:val="24"/>
          <w:lang w:eastAsia="pl-PL"/>
        </w:rPr>
        <w:t xml:space="preserve">logicznych „TAK” lub „NIE”, bądź wartości logicznych </w:t>
      </w:r>
      <w:r w:rsidRPr="000D236E">
        <w:rPr>
          <w:rFonts w:ascii="Arial" w:eastAsia="Times New Roman" w:hAnsi="Arial" w:cs="Arial"/>
          <w:color w:val="000000" w:themeColor="text1"/>
          <w:sz w:val="24"/>
          <w:szCs w:val="24"/>
          <w:lang w:eastAsia="pl-PL"/>
        </w:rPr>
        <w:t>„TAK”, „NIE” lub „NIE DOTYCZY”</w:t>
      </w:r>
      <w:r w:rsidR="009251E7" w:rsidRPr="000D236E">
        <w:rPr>
          <w:rFonts w:ascii="Arial" w:eastAsia="Times New Roman" w:hAnsi="Arial" w:cs="Arial"/>
          <w:color w:val="000000" w:themeColor="text1"/>
          <w:sz w:val="24"/>
          <w:szCs w:val="24"/>
          <w:lang w:eastAsia="pl-PL"/>
        </w:rPr>
        <w:t xml:space="preserve"> (metodyka przyznawania wartości logicznych zostanie określona</w:t>
      </w:r>
      <w:r w:rsidR="002B3672" w:rsidRPr="000D236E">
        <w:rPr>
          <w:rFonts w:ascii="Arial" w:eastAsia="Times New Roman" w:hAnsi="Arial" w:cs="Arial"/>
          <w:color w:val="000000" w:themeColor="text1"/>
          <w:sz w:val="24"/>
          <w:szCs w:val="24"/>
          <w:lang w:eastAsia="pl-PL"/>
        </w:rPr>
        <w:t xml:space="preserve"> przy każdym z kryteriów formalnych</w:t>
      </w:r>
      <w:r w:rsidR="009251E7" w:rsidRPr="000D236E">
        <w:rPr>
          <w:rFonts w:ascii="Arial" w:eastAsia="Times New Roman" w:hAnsi="Arial" w:cs="Arial"/>
          <w:color w:val="000000" w:themeColor="text1"/>
          <w:sz w:val="24"/>
          <w:szCs w:val="24"/>
          <w:lang w:eastAsia="pl-PL"/>
        </w:rPr>
        <w:t>)</w:t>
      </w:r>
      <w:r w:rsidRPr="000D236E">
        <w:rPr>
          <w:rFonts w:ascii="Arial" w:eastAsia="Times New Roman" w:hAnsi="Arial" w:cs="Arial"/>
          <w:color w:val="000000" w:themeColor="text1"/>
          <w:sz w:val="24"/>
          <w:szCs w:val="24"/>
          <w:lang w:eastAsia="pl-PL"/>
        </w:rPr>
        <w:t>.</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Kryteria formalne są kryteriami obligatoryjnymi, co oznacza, że spełnienie każdego z nich jest konieczne do uzyskania pozytywnego </w:t>
      </w:r>
      <w:r w:rsidR="00623D9C">
        <w:rPr>
          <w:rFonts w:ascii="Arial" w:eastAsia="Times New Roman" w:hAnsi="Arial" w:cs="Arial"/>
          <w:color w:val="000000" w:themeColor="text1"/>
          <w:sz w:val="24"/>
          <w:szCs w:val="24"/>
          <w:lang w:eastAsia="pl-PL"/>
        </w:rPr>
        <w:t>w</w:t>
      </w:r>
      <w:r w:rsidRPr="000D236E">
        <w:rPr>
          <w:rFonts w:ascii="Arial" w:eastAsia="Times New Roman" w:hAnsi="Arial" w:cs="Arial"/>
          <w:color w:val="000000" w:themeColor="text1"/>
          <w:sz w:val="24"/>
          <w:szCs w:val="24"/>
          <w:lang w:eastAsia="pl-PL"/>
        </w:rPr>
        <w:t xml:space="preserve">yniku oceny w zakresie spełniania kryteriów wyboru projektów. </w:t>
      </w:r>
      <w:r w:rsidR="000E1164">
        <w:rPr>
          <w:rFonts w:ascii="Arial" w:eastAsia="Times New Roman" w:hAnsi="Arial" w:cs="Arial"/>
          <w:color w:val="000000" w:themeColor="text1"/>
          <w:sz w:val="24"/>
          <w:szCs w:val="24"/>
          <w:lang w:eastAsia="pl-PL"/>
        </w:rPr>
        <w:br/>
      </w:r>
      <w:r w:rsidRPr="000D236E">
        <w:rPr>
          <w:rFonts w:ascii="Arial" w:hAnsi="Arial" w:cs="Arial"/>
          <w:color w:val="000000" w:themeColor="text1"/>
          <w:sz w:val="24"/>
          <w:szCs w:val="24"/>
        </w:rPr>
        <w:t>Opis znaczenia każdego z kryteriów wskazuje, czy może ono podlegać poprawie/uzupełnieniu.</w:t>
      </w:r>
    </w:p>
    <w:p w14:paraId="200EF6D6" w14:textId="1377567C" w:rsidR="002B3672" w:rsidRPr="006F32CF" w:rsidRDefault="00D135F8" w:rsidP="006F32CF">
      <w:pPr>
        <w:spacing w:before="120" w:after="240" w:line="360" w:lineRule="auto"/>
        <w:rPr>
          <w:rFonts w:ascii="Arial" w:eastAsia="Times New Roman" w:hAnsi="Arial" w:cs="Arial"/>
          <w:b/>
          <w:bCs/>
          <w:color w:val="000000" w:themeColor="text1"/>
          <w:sz w:val="28"/>
          <w:szCs w:val="28"/>
          <w:lang w:eastAsia="pl-PL"/>
        </w:rPr>
      </w:pPr>
      <w:r w:rsidRPr="006F32CF">
        <w:rPr>
          <w:rFonts w:ascii="Arial" w:eastAsia="Times New Roman" w:hAnsi="Arial" w:cs="Arial"/>
          <w:b/>
          <w:bCs/>
          <w:color w:val="000000" w:themeColor="text1"/>
          <w:sz w:val="28"/>
          <w:szCs w:val="28"/>
          <w:lang w:eastAsia="pl-PL"/>
        </w:rPr>
        <w:t xml:space="preserve">II etap oceny - </w:t>
      </w:r>
      <w:r w:rsidR="002B3672" w:rsidRPr="006F32CF">
        <w:rPr>
          <w:rFonts w:ascii="Arial" w:eastAsia="Times New Roman" w:hAnsi="Arial" w:cs="Arial"/>
          <w:b/>
          <w:bCs/>
          <w:color w:val="000000" w:themeColor="text1"/>
          <w:sz w:val="28"/>
          <w:szCs w:val="28"/>
          <w:lang w:eastAsia="pl-PL"/>
        </w:rPr>
        <w:t>Ocena merytoryczna dopuszczająca</w:t>
      </w:r>
    </w:p>
    <w:p w14:paraId="09A29051" w14:textId="059FF5A0" w:rsidR="005E7066" w:rsidRPr="000D236E" w:rsidRDefault="00723E4E" w:rsidP="006F32CF">
      <w:pPr>
        <w:spacing w:after="24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Ocena merytoryczna dopuszczająca dokonywana będzie w oparciu o kryteria dopuszczające ogólne i specyficzne, </w:t>
      </w:r>
      <w:r w:rsidR="00523393">
        <w:rPr>
          <w:rFonts w:ascii="Arial" w:hAnsi="Arial" w:cs="Arial"/>
          <w:color w:val="000000" w:themeColor="text1"/>
          <w:sz w:val="24"/>
          <w:szCs w:val="24"/>
        </w:rPr>
        <w:t xml:space="preserve">które </w:t>
      </w:r>
      <w:r w:rsidR="009E788F">
        <w:rPr>
          <w:rFonts w:ascii="Arial" w:hAnsi="Arial" w:cs="Arial"/>
          <w:color w:val="000000" w:themeColor="text1"/>
          <w:sz w:val="24"/>
          <w:szCs w:val="24"/>
        </w:rPr>
        <w:t xml:space="preserve">są </w:t>
      </w:r>
      <w:r w:rsidR="009E788F" w:rsidRPr="000D236E">
        <w:rPr>
          <w:rFonts w:ascii="Arial" w:eastAsia="Times New Roman" w:hAnsi="Arial" w:cs="Arial"/>
          <w:color w:val="000000" w:themeColor="text1"/>
          <w:sz w:val="24"/>
          <w:szCs w:val="24"/>
          <w:lang w:eastAsia="pl-PL"/>
        </w:rPr>
        <w:t>kryteriami</w:t>
      </w:r>
      <w:r w:rsidR="009251E7" w:rsidRPr="000D236E">
        <w:rPr>
          <w:rFonts w:ascii="Arial" w:eastAsia="Times New Roman" w:hAnsi="Arial" w:cs="Arial"/>
          <w:color w:val="000000" w:themeColor="text1"/>
          <w:sz w:val="24"/>
          <w:szCs w:val="24"/>
          <w:lang w:eastAsia="pl-PL"/>
        </w:rPr>
        <w:t xml:space="preserve"> o charakterze zero-jedynkowym. </w:t>
      </w:r>
      <w:r w:rsidR="000E1164">
        <w:rPr>
          <w:rFonts w:ascii="Arial" w:eastAsia="Times New Roman" w:hAnsi="Arial" w:cs="Arial"/>
          <w:color w:val="000000" w:themeColor="text1"/>
          <w:sz w:val="24"/>
          <w:szCs w:val="24"/>
          <w:lang w:eastAsia="pl-PL"/>
        </w:rPr>
        <w:br/>
      </w:r>
      <w:r w:rsidR="009251E7" w:rsidRPr="000D236E">
        <w:rPr>
          <w:rFonts w:ascii="Arial" w:eastAsia="Times New Roman" w:hAnsi="Arial" w:cs="Arial"/>
          <w:color w:val="000000" w:themeColor="text1"/>
          <w:sz w:val="24"/>
          <w:szCs w:val="24"/>
          <w:lang w:eastAsia="pl-PL"/>
        </w:rPr>
        <w:t>Ocena polegać będzie na przyznaniu wartości logicznych „TAK” lub „NIE”, bądź wartości logicznych „TAK”, „NIE” lub „NIE DOTY</w:t>
      </w:r>
      <w:r w:rsidR="001C56E0">
        <w:rPr>
          <w:rFonts w:ascii="Arial" w:eastAsia="Times New Roman" w:hAnsi="Arial" w:cs="Arial"/>
          <w:color w:val="000000" w:themeColor="text1"/>
          <w:sz w:val="24"/>
          <w:szCs w:val="24"/>
          <w:lang w:eastAsia="pl-PL"/>
        </w:rPr>
        <w:t>CZY” (</w:t>
      </w:r>
      <w:r w:rsidR="009251E7" w:rsidRPr="000D236E">
        <w:rPr>
          <w:rFonts w:ascii="Arial" w:eastAsia="Times New Roman" w:hAnsi="Arial" w:cs="Arial"/>
          <w:color w:val="000000" w:themeColor="text1"/>
          <w:sz w:val="24"/>
          <w:szCs w:val="24"/>
          <w:lang w:eastAsia="pl-PL"/>
        </w:rPr>
        <w:t>metodyka przyznawania wartości logicznych zostanie określona</w:t>
      </w:r>
      <w:r w:rsidR="002B3672" w:rsidRPr="000D236E">
        <w:rPr>
          <w:rFonts w:ascii="Arial" w:eastAsia="Times New Roman" w:hAnsi="Arial" w:cs="Arial"/>
          <w:color w:val="000000" w:themeColor="text1"/>
          <w:sz w:val="24"/>
          <w:szCs w:val="24"/>
          <w:lang w:eastAsia="pl-PL"/>
        </w:rPr>
        <w:t xml:space="preserve"> przy każdym z kryteriów merytorycznych</w:t>
      </w:r>
      <w:r w:rsidR="009251E7" w:rsidRPr="000D236E">
        <w:rPr>
          <w:rFonts w:ascii="Arial" w:eastAsia="Times New Roman" w:hAnsi="Arial" w:cs="Arial"/>
          <w:color w:val="000000" w:themeColor="text1"/>
          <w:sz w:val="24"/>
          <w:szCs w:val="24"/>
          <w:lang w:eastAsia="pl-PL"/>
        </w:rPr>
        <w:t xml:space="preserve">). </w:t>
      </w:r>
      <w:r w:rsidRPr="000D236E">
        <w:rPr>
          <w:rFonts w:ascii="Arial" w:eastAsia="Times New Roman" w:hAnsi="Arial" w:cs="Arial"/>
          <w:color w:val="000000" w:themeColor="text1"/>
          <w:sz w:val="24"/>
          <w:szCs w:val="24"/>
          <w:lang w:eastAsia="pl-PL"/>
        </w:rPr>
        <w:t xml:space="preserve"> </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Kryteria merytoryczne dopuszczające są kryteriami obligatoryjnymi, </w:t>
      </w:r>
      <w:r w:rsidR="009251E7" w:rsidRPr="000D236E">
        <w:rPr>
          <w:rFonts w:ascii="Arial" w:eastAsia="Times New Roman" w:hAnsi="Arial" w:cs="Arial"/>
          <w:color w:val="000000" w:themeColor="text1"/>
          <w:sz w:val="24"/>
          <w:szCs w:val="24"/>
          <w:lang w:eastAsia="pl-PL"/>
        </w:rPr>
        <w:t xml:space="preserve">co oznacza, że spełnienie każdego z nich jest konieczne do uzyskania pozytywnego wyniku oceny w zakresie spełniania kryteriów wyboru projektów. </w:t>
      </w:r>
      <w:r w:rsidR="000E1164">
        <w:rPr>
          <w:rFonts w:ascii="Arial" w:eastAsia="Times New Roman" w:hAnsi="Arial" w:cs="Arial"/>
          <w:color w:val="000000" w:themeColor="text1"/>
          <w:sz w:val="24"/>
          <w:szCs w:val="24"/>
          <w:lang w:eastAsia="pl-PL"/>
        </w:rPr>
        <w:br/>
      </w:r>
      <w:r w:rsidR="009251E7" w:rsidRPr="000D236E">
        <w:rPr>
          <w:rFonts w:ascii="Arial" w:hAnsi="Arial" w:cs="Arial"/>
          <w:color w:val="000000" w:themeColor="text1"/>
          <w:sz w:val="24"/>
          <w:szCs w:val="24"/>
        </w:rPr>
        <w:t>Opis znaczenia każdego z kryteriów wskazuje, czy może ono podlegać poprawie/uzupełnieniu.</w:t>
      </w:r>
    </w:p>
    <w:p w14:paraId="6C9CE78D" w14:textId="2B373CD6" w:rsidR="002B3672" w:rsidRPr="006F32CF" w:rsidRDefault="00D135F8" w:rsidP="006F32CF">
      <w:pPr>
        <w:spacing w:after="240" w:line="360" w:lineRule="auto"/>
        <w:rPr>
          <w:rFonts w:ascii="Arial" w:eastAsia="Times New Roman" w:hAnsi="Arial" w:cs="Arial"/>
          <w:b/>
          <w:bCs/>
          <w:color w:val="000000" w:themeColor="text1"/>
          <w:sz w:val="28"/>
          <w:szCs w:val="28"/>
          <w:lang w:eastAsia="pl-PL"/>
        </w:rPr>
      </w:pPr>
      <w:r w:rsidRPr="006F32CF">
        <w:rPr>
          <w:rFonts w:ascii="Arial" w:eastAsia="Times New Roman" w:hAnsi="Arial" w:cs="Arial"/>
          <w:b/>
          <w:bCs/>
          <w:color w:val="000000" w:themeColor="text1"/>
          <w:sz w:val="28"/>
          <w:szCs w:val="28"/>
          <w:lang w:eastAsia="pl-PL"/>
        </w:rPr>
        <w:t xml:space="preserve">III etap oceny - </w:t>
      </w:r>
      <w:r w:rsidR="002B3672" w:rsidRPr="006F32CF">
        <w:rPr>
          <w:rFonts w:ascii="Arial" w:eastAsia="Times New Roman" w:hAnsi="Arial" w:cs="Arial"/>
          <w:b/>
          <w:bCs/>
          <w:color w:val="000000" w:themeColor="text1"/>
          <w:sz w:val="28"/>
          <w:szCs w:val="28"/>
          <w:lang w:eastAsia="pl-PL"/>
        </w:rPr>
        <w:t>Ocena merytoryczna punktowa</w:t>
      </w:r>
    </w:p>
    <w:p w14:paraId="0A391DDB" w14:textId="73C3E2C0" w:rsidR="006F32CF" w:rsidRDefault="00723E4E" w:rsidP="000E1164">
      <w:pPr>
        <w:spacing w:before="120" w:after="0" w:line="360" w:lineRule="auto"/>
        <w:rPr>
          <w:rFonts w:ascii="Arial" w:hAnsi="Arial" w:cs="Arial"/>
          <w:color w:val="000000" w:themeColor="text1"/>
          <w:sz w:val="24"/>
          <w:szCs w:val="24"/>
        </w:rPr>
      </w:pPr>
      <w:r w:rsidRPr="000D236E">
        <w:rPr>
          <w:rFonts w:ascii="Arial" w:hAnsi="Arial" w:cs="Arial"/>
          <w:color w:val="000000" w:themeColor="text1"/>
          <w:sz w:val="24"/>
          <w:szCs w:val="24"/>
        </w:rPr>
        <w:t>Ocena merytoryczna punktowa polega</w:t>
      </w:r>
      <w:r w:rsidR="00E767D2" w:rsidRPr="000D236E">
        <w:rPr>
          <w:rFonts w:ascii="Arial" w:hAnsi="Arial" w:cs="Arial"/>
          <w:color w:val="000000" w:themeColor="text1"/>
          <w:sz w:val="24"/>
          <w:szCs w:val="24"/>
        </w:rPr>
        <w:t>ć będzie</w:t>
      </w:r>
      <w:r w:rsidRPr="000D236E">
        <w:rPr>
          <w:rFonts w:ascii="Arial" w:hAnsi="Arial" w:cs="Arial"/>
          <w:color w:val="000000" w:themeColor="text1"/>
          <w:sz w:val="24"/>
          <w:szCs w:val="24"/>
        </w:rPr>
        <w:t xml:space="preserve"> na przyznaniu w każdym z kryteriów punktowych określonej</w:t>
      </w:r>
      <w:r w:rsidR="00E767D2" w:rsidRPr="000D236E">
        <w:rPr>
          <w:rFonts w:ascii="Arial" w:hAnsi="Arial" w:cs="Arial"/>
          <w:color w:val="000000" w:themeColor="text1"/>
          <w:sz w:val="24"/>
          <w:szCs w:val="24"/>
        </w:rPr>
        <w:t xml:space="preserve"> </w:t>
      </w:r>
      <w:r w:rsidR="007B732F">
        <w:rPr>
          <w:rFonts w:ascii="Arial" w:hAnsi="Arial" w:cs="Arial"/>
          <w:color w:val="000000" w:themeColor="text1"/>
          <w:sz w:val="24"/>
          <w:szCs w:val="24"/>
        </w:rPr>
        <w:t>liczby</w:t>
      </w:r>
      <w:r w:rsidRPr="000D236E">
        <w:rPr>
          <w:rFonts w:ascii="Arial" w:hAnsi="Arial" w:cs="Arial"/>
          <w:color w:val="000000" w:themeColor="text1"/>
          <w:sz w:val="24"/>
          <w:szCs w:val="24"/>
        </w:rPr>
        <w:t xml:space="preserve"> punktów</w:t>
      </w:r>
      <w:r w:rsidR="00E767D2" w:rsidRPr="000D236E">
        <w:rPr>
          <w:rFonts w:ascii="Arial" w:hAnsi="Arial" w:cs="Arial"/>
          <w:color w:val="000000" w:themeColor="text1"/>
          <w:sz w:val="24"/>
          <w:szCs w:val="24"/>
        </w:rPr>
        <w:t>,</w:t>
      </w:r>
      <w:r w:rsidRPr="000D236E">
        <w:rPr>
          <w:rFonts w:ascii="Arial" w:hAnsi="Arial" w:cs="Arial"/>
          <w:color w:val="000000" w:themeColor="text1"/>
          <w:sz w:val="24"/>
          <w:szCs w:val="24"/>
        </w:rPr>
        <w:t xml:space="preserve"> </w:t>
      </w:r>
      <w:r w:rsidR="009251E7" w:rsidRPr="000D236E">
        <w:rPr>
          <w:rFonts w:ascii="Arial" w:hAnsi="Arial" w:cs="Arial"/>
          <w:color w:val="000000" w:themeColor="text1"/>
          <w:sz w:val="24"/>
          <w:szCs w:val="24"/>
        </w:rPr>
        <w:t>spośród dostępnych wariantów wskazanych w definicji każdego z kryteriów</w:t>
      </w:r>
      <w:r w:rsidR="007B732F">
        <w:rPr>
          <w:rFonts w:ascii="Arial" w:hAnsi="Arial" w:cs="Arial"/>
          <w:color w:val="000000" w:themeColor="text1"/>
          <w:sz w:val="24"/>
          <w:szCs w:val="24"/>
        </w:rPr>
        <w:t>,</w:t>
      </w:r>
      <w:r w:rsidR="007D7CA8">
        <w:rPr>
          <w:rFonts w:ascii="Arial" w:hAnsi="Arial" w:cs="Arial"/>
          <w:color w:val="000000" w:themeColor="text1"/>
          <w:sz w:val="24"/>
          <w:szCs w:val="24"/>
        </w:rPr>
        <w:t xml:space="preserve"> </w:t>
      </w:r>
      <w:r w:rsidR="007D7CA8" w:rsidRPr="007B732F">
        <w:rPr>
          <w:rFonts w:ascii="Arial" w:hAnsi="Arial" w:cs="Arial"/>
          <w:color w:val="000000" w:themeColor="text1"/>
          <w:sz w:val="24"/>
          <w:szCs w:val="24"/>
        </w:rPr>
        <w:t xml:space="preserve">z uwzględnieniem przypisanej do każdego z </w:t>
      </w:r>
      <w:r w:rsidR="00EB33A0" w:rsidRPr="007B732F">
        <w:rPr>
          <w:rFonts w:ascii="Arial" w:hAnsi="Arial" w:cs="Arial"/>
          <w:color w:val="000000" w:themeColor="text1"/>
          <w:sz w:val="24"/>
          <w:szCs w:val="24"/>
        </w:rPr>
        <w:t>nich wagi</w:t>
      </w:r>
      <w:r w:rsidR="009251E7" w:rsidRPr="000D236E">
        <w:rPr>
          <w:rFonts w:ascii="Arial" w:hAnsi="Arial" w:cs="Arial"/>
          <w:color w:val="000000" w:themeColor="text1"/>
          <w:sz w:val="24"/>
          <w:szCs w:val="24"/>
        </w:rPr>
        <w:t xml:space="preserve">. </w:t>
      </w:r>
      <w:r w:rsidR="000E1164">
        <w:rPr>
          <w:rFonts w:ascii="Arial" w:hAnsi="Arial" w:cs="Arial"/>
          <w:color w:val="000000" w:themeColor="text1"/>
          <w:sz w:val="24"/>
          <w:szCs w:val="24"/>
        </w:rPr>
        <w:br/>
      </w:r>
      <w:r w:rsidR="009251E7" w:rsidRPr="000D236E">
        <w:rPr>
          <w:rFonts w:ascii="Arial" w:hAnsi="Arial" w:cs="Arial"/>
          <w:color w:val="000000" w:themeColor="text1"/>
          <w:sz w:val="24"/>
          <w:szCs w:val="24"/>
        </w:rPr>
        <w:lastRenderedPageBreak/>
        <w:t xml:space="preserve">Ocena prowadzona będzie </w:t>
      </w:r>
      <w:r w:rsidRPr="000D236E">
        <w:rPr>
          <w:rFonts w:ascii="Arial" w:hAnsi="Arial" w:cs="Arial"/>
          <w:color w:val="000000" w:themeColor="text1"/>
          <w:sz w:val="24"/>
          <w:szCs w:val="24"/>
        </w:rPr>
        <w:t xml:space="preserve">w oparciu o zapisy dokumentacji aplikacyjnej projektu z uwzględnieniem definicji kryterium i określonej metodologii jego oceny. </w:t>
      </w:r>
    </w:p>
    <w:p w14:paraId="722AB15B" w14:textId="0C15523A" w:rsidR="00523393" w:rsidRDefault="00723E4E" w:rsidP="000E1164">
      <w:pPr>
        <w:spacing w:after="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poszczególnych </w:t>
      </w:r>
      <w:r w:rsidR="00772406">
        <w:rPr>
          <w:rFonts w:ascii="Arial" w:hAnsi="Arial" w:cs="Arial"/>
          <w:color w:val="000000" w:themeColor="text1"/>
          <w:sz w:val="24"/>
          <w:szCs w:val="24"/>
        </w:rPr>
        <w:t>r</w:t>
      </w:r>
      <w:r w:rsidRPr="000D236E">
        <w:rPr>
          <w:rFonts w:ascii="Arial" w:hAnsi="Arial" w:cs="Arial"/>
          <w:color w:val="000000" w:themeColor="text1"/>
          <w:sz w:val="24"/>
          <w:szCs w:val="24"/>
        </w:rPr>
        <w:t xml:space="preserve">egulaminów wyboru projektów określany </w:t>
      </w:r>
      <w:r w:rsidR="00E767D2" w:rsidRPr="000D236E">
        <w:rPr>
          <w:rFonts w:ascii="Arial" w:hAnsi="Arial" w:cs="Arial"/>
          <w:color w:val="000000" w:themeColor="text1"/>
          <w:sz w:val="24"/>
          <w:szCs w:val="24"/>
        </w:rPr>
        <w:t>będzie</w:t>
      </w:r>
      <w:r w:rsidRPr="000D236E">
        <w:rPr>
          <w:rFonts w:ascii="Arial" w:hAnsi="Arial" w:cs="Arial"/>
          <w:color w:val="000000" w:themeColor="text1"/>
          <w:sz w:val="24"/>
          <w:szCs w:val="24"/>
        </w:rPr>
        <w:t xml:space="preserve"> </w:t>
      </w:r>
      <w:r w:rsidR="009251E7" w:rsidRPr="000D236E">
        <w:rPr>
          <w:rFonts w:ascii="Arial" w:hAnsi="Arial" w:cs="Arial"/>
          <w:color w:val="000000" w:themeColor="text1"/>
          <w:sz w:val="24"/>
          <w:szCs w:val="24"/>
        </w:rPr>
        <w:t xml:space="preserve">konieczny do uzyskania </w:t>
      </w:r>
      <w:r w:rsidRPr="000D236E">
        <w:rPr>
          <w:rFonts w:ascii="Arial" w:hAnsi="Arial" w:cs="Arial"/>
          <w:color w:val="000000" w:themeColor="text1"/>
          <w:sz w:val="24"/>
          <w:szCs w:val="24"/>
        </w:rPr>
        <w:t xml:space="preserve">minimalny procent </w:t>
      </w:r>
      <w:r w:rsidR="006F32CF">
        <w:rPr>
          <w:rFonts w:ascii="Arial" w:hAnsi="Arial" w:cs="Arial"/>
          <w:color w:val="000000" w:themeColor="text1"/>
          <w:sz w:val="24"/>
          <w:szCs w:val="24"/>
        </w:rPr>
        <w:br/>
      </w:r>
      <w:r w:rsidR="009251E7" w:rsidRPr="000D236E">
        <w:rPr>
          <w:rFonts w:ascii="Arial" w:hAnsi="Arial" w:cs="Arial"/>
          <w:color w:val="000000" w:themeColor="text1"/>
          <w:sz w:val="24"/>
          <w:szCs w:val="24"/>
        </w:rPr>
        <w:t xml:space="preserve">z maksymalnej możliwej liczby punktów, </w:t>
      </w:r>
      <w:r w:rsidRPr="000D236E">
        <w:rPr>
          <w:rFonts w:ascii="Arial" w:hAnsi="Arial" w:cs="Arial"/>
          <w:color w:val="000000" w:themeColor="text1"/>
          <w:sz w:val="24"/>
          <w:szCs w:val="24"/>
        </w:rPr>
        <w:t>konieczny do uzyskania pozytywnego wyniku oceny</w:t>
      </w:r>
      <w:r w:rsidR="009251E7" w:rsidRPr="000D236E">
        <w:rPr>
          <w:rFonts w:ascii="Arial" w:hAnsi="Arial" w:cs="Arial"/>
          <w:color w:val="000000" w:themeColor="text1"/>
          <w:sz w:val="24"/>
          <w:szCs w:val="24"/>
        </w:rPr>
        <w:t xml:space="preserve"> na etapie oceny w zakresie kryteriów merytorycznych</w:t>
      </w:r>
      <w:r w:rsidR="00E767D2" w:rsidRPr="000D236E">
        <w:rPr>
          <w:rFonts w:ascii="Arial" w:hAnsi="Arial" w:cs="Arial"/>
          <w:color w:val="000000" w:themeColor="text1"/>
          <w:sz w:val="24"/>
          <w:szCs w:val="24"/>
        </w:rPr>
        <w:t xml:space="preserve"> punktowych</w:t>
      </w:r>
      <w:r w:rsidRPr="000D236E">
        <w:rPr>
          <w:rFonts w:ascii="Arial" w:hAnsi="Arial" w:cs="Arial"/>
          <w:color w:val="000000" w:themeColor="text1"/>
          <w:sz w:val="24"/>
          <w:szCs w:val="24"/>
        </w:rPr>
        <w:t>.</w:t>
      </w:r>
      <w:r w:rsidR="00523393">
        <w:rPr>
          <w:rFonts w:ascii="Arial" w:hAnsi="Arial" w:cs="Arial"/>
          <w:color w:val="000000" w:themeColor="text1"/>
          <w:sz w:val="24"/>
          <w:szCs w:val="24"/>
        </w:rPr>
        <w:t xml:space="preserve"> </w:t>
      </w:r>
    </w:p>
    <w:p w14:paraId="6A62E4EF" w14:textId="0590746E" w:rsidR="00244F86" w:rsidRDefault="00723E4E" w:rsidP="000E1164">
      <w:pPr>
        <w:spacing w:after="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etapu oceny merytorycznej </w:t>
      </w:r>
      <w:r w:rsidR="00E767D2" w:rsidRPr="000D236E">
        <w:rPr>
          <w:rFonts w:ascii="Arial" w:hAnsi="Arial" w:cs="Arial"/>
          <w:color w:val="000000" w:themeColor="text1"/>
          <w:sz w:val="24"/>
          <w:szCs w:val="24"/>
        </w:rPr>
        <w:t xml:space="preserve">w zakresie kryteriów </w:t>
      </w:r>
      <w:r w:rsidRPr="000D236E">
        <w:rPr>
          <w:rFonts w:ascii="Arial" w:hAnsi="Arial" w:cs="Arial"/>
          <w:color w:val="000000" w:themeColor="text1"/>
          <w:sz w:val="24"/>
          <w:szCs w:val="24"/>
        </w:rPr>
        <w:t>punktow</w:t>
      </w:r>
      <w:r w:rsidR="00E767D2" w:rsidRPr="000D236E">
        <w:rPr>
          <w:rFonts w:ascii="Arial" w:hAnsi="Arial" w:cs="Arial"/>
          <w:color w:val="000000" w:themeColor="text1"/>
          <w:sz w:val="24"/>
          <w:szCs w:val="24"/>
        </w:rPr>
        <w:t>ych</w:t>
      </w:r>
      <w:r w:rsidRPr="000D236E">
        <w:rPr>
          <w:rFonts w:ascii="Arial" w:hAnsi="Arial" w:cs="Arial"/>
          <w:color w:val="000000" w:themeColor="text1"/>
          <w:sz w:val="24"/>
          <w:szCs w:val="24"/>
        </w:rPr>
        <w:t xml:space="preserve"> zastosowanie będą mieć również kryteria rozstrzygające, wykorzystywane do rankingowania projektów </w:t>
      </w:r>
      <w:r w:rsidR="00E767D2" w:rsidRPr="000D236E">
        <w:rPr>
          <w:rFonts w:ascii="Arial" w:hAnsi="Arial" w:cs="Arial"/>
          <w:color w:val="000000" w:themeColor="text1"/>
          <w:sz w:val="24"/>
          <w:szCs w:val="24"/>
        </w:rPr>
        <w:t xml:space="preserve">na liście </w:t>
      </w:r>
      <w:r w:rsidRPr="000D236E">
        <w:rPr>
          <w:rFonts w:ascii="Arial" w:hAnsi="Arial" w:cs="Arial"/>
          <w:color w:val="000000" w:themeColor="text1"/>
          <w:sz w:val="24"/>
          <w:szCs w:val="24"/>
        </w:rPr>
        <w:t xml:space="preserve">pod kątem liczby uzyskanych punktów, w przypadku takiej samej </w:t>
      </w:r>
      <w:r w:rsidR="009251E7" w:rsidRPr="000D236E">
        <w:rPr>
          <w:rFonts w:ascii="Arial" w:hAnsi="Arial" w:cs="Arial"/>
          <w:color w:val="000000" w:themeColor="text1"/>
          <w:sz w:val="24"/>
          <w:szCs w:val="24"/>
        </w:rPr>
        <w:t xml:space="preserve">sumarycznej </w:t>
      </w:r>
      <w:r w:rsidRPr="000D236E">
        <w:rPr>
          <w:rFonts w:ascii="Arial" w:hAnsi="Arial" w:cs="Arial"/>
          <w:color w:val="000000" w:themeColor="text1"/>
          <w:sz w:val="24"/>
          <w:szCs w:val="24"/>
        </w:rPr>
        <w:t>liczby punktów uzyskanych przez więcej niż jeden projekt.</w:t>
      </w:r>
      <w:r w:rsidR="00E767D2" w:rsidRPr="000D236E">
        <w:rPr>
          <w:rFonts w:ascii="Arial" w:hAnsi="Arial" w:cs="Arial"/>
          <w:color w:val="000000" w:themeColor="text1"/>
          <w:sz w:val="24"/>
          <w:szCs w:val="24"/>
        </w:rPr>
        <w:t xml:space="preserve"> Projekty na liście rankingowej uszeregowane będą od najwyższej do najniższej sumarycznej liczby punktów (z uwzględnieniem kryteriów rozstrzygających, rankingujących projekty o tej samej sumarycznej liczbie punktów według wskazanej w metodologii ich kolejności oraz wartości od najwyższej do najniższej).  </w:t>
      </w:r>
    </w:p>
    <w:p w14:paraId="11CF64E6" w14:textId="77777777" w:rsidR="00244F86" w:rsidRDefault="00244F86">
      <w:pPr>
        <w:rPr>
          <w:rFonts w:ascii="Arial" w:hAnsi="Arial" w:cs="Arial"/>
          <w:color w:val="000000" w:themeColor="text1"/>
          <w:sz w:val="24"/>
          <w:szCs w:val="24"/>
        </w:rPr>
      </w:pPr>
      <w:r>
        <w:rPr>
          <w:rFonts w:ascii="Arial" w:hAnsi="Arial" w:cs="Arial"/>
          <w:color w:val="000000" w:themeColor="text1"/>
          <w:sz w:val="24"/>
          <w:szCs w:val="24"/>
        </w:rPr>
        <w:br w:type="page"/>
      </w:r>
    </w:p>
    <w:p w14:paraId="091235AF" w14:textId="649E9E90" w:rsidR="00D135F8" w:rsidRPr="00957FAD" w:rsidRDefault="00D135F8" w:rsidP="006C592C">
      <w:pPr>
        <w:pStyle w:val="Nagwek1"/>
        <w:numPr>
          <w:ilvl w:val="0"/>
          <w:numId w:val="55"/>
        </w:numPr>
        <w:rPr>
          <w:rFonts w:eastAsia="Times New Roman"/>
          <w:lang w:eastAsia="pl-PL"/>
        </w:rPr>
      </w:pPr>
      <w:bookmarkStart w:id="4" w:name="_Toc163214876"/>
      <w:bookmarkStart w:id="5" w:name="_Toc163215222"/>
      <w:bookmarkStart w:id="6" w:name="_Toc163215304"/>
      <w:bookmarkStart w:id="7" w:name="_Toc163215893"/>
      <w:bookmarkStart w:id="8" w:name="_Toc152923069"/>
      <w:bookmarkStart w:id="9" w:name="_Toc178160090"/>
      <w:bookmarkEnd w:id="4"/>
      <w:bookmarkEnd w:id="5"/>
      <w:bookmarkEnd w:id="6"/>
      <w:bookmarkEnd w:id="7"/>
      <w:r w:rsidRPr="00DA40EB">
        <w:rPr>
          <w:rFonts w:ascii="Arial" w:eastAsia="Times New Roman" w:hAnsi="Arial" w:cs="Arial"/>
          <w:b/>
          <w:bCs/>
          <w:sz w:val="28"/>
          <w:szCs w:val="28"/>
          <w:lang w:eastAsia="pl-PL"/>
        </w:rPr>
        <w:lastRenderedPageBreak/>
        <w:t>Ocena formalna</w:t>
      </w:r>
      <w:bookmarkEnd w:id="8"/>
      <w:r w:rsidR="007E2464" w:rsidRPr="00DA40EB">
        <w:rPr>
          <w:rFonts w:ascii="Arial" w:eastAsia="Times New Roman" w:hAnsi="Arial" w:cs="Arial"/>
          <w:b/>
          <w:bCs/>
          <w:sz w:val="28"/>
          <w:szCs w:val="28"/>
          <w:lang w:eastAsia="pl-PL"/>
        </w:rPr>
        <w:t xml:space="preserve"> </w:t>
      </w:r>
      <w:r w:rsidR="002D1735" w:rsidRPr="00DA40EB">
        <w:rPr>
          <w:rFonts w:ascii="Arial" w:eastAsia="Times New Roman" w:hAnsi="Arial" w:cs="Arial"/>
          <w:b/>
          <w:bCs/>
          <w:sz w:val="28"/>
          <w:szCs w:val="28"/>
          <w:lang w:eastAsia="pl-PL"/>
        </w:rPr>
        <w:t>-</w:t>
      </w:r>
      <w:r w:rsidR="007E2464" w:rsidRPr="00DA40EB">
        <w:rPr>
          <w:rFonts w:ascii="Arial" w:eastAsia="Times New Roman" w:hAnsi="Arial" w:cs="Arial"/>
          <w:b/>
          <w:bCs/>
          <w:sz w:val="28"/>
          <w:szCs w:val="28"/>
          <w:lang w:eastAsia="pl-PL"/>
        </w:rPr>
        <w:t xml:space="preserve"> kryteria formalne</w:t>
      </w:r>
      <w:r w:rsidR="007E2464" w:rsidRPr="00957FAD">
        <w:rPr>
          <w:rFonts w:eastAsia="Times New Roman"/>
          <w:lang w:eastAsia="pl-PL"/>
        </w:rPr>
        <w:t xml:space="preserve"> </w:t>
      </w:r>
      <w:r w:rsidR="007E2464" w:rsidRPr="00DA40EB">
        <w:rPr>
          <w:rStyle w:val="Odwoanieprzypisudolnego"/>
          <w:rFonts w:ascii="Arial" w:eastAsia="Times New Roman" w:hAnsi="Arial" w:cs="Arial"/>
          <w:b/>
          <w:bCs/>
          <w:color w:val="auto"/>
          <w:sz w:val="28"/>
          <w:szCs w:val="28"/>
          <w:lang w:eastAsia="pl-PL"/>
        </w:rPr>
        <w:footnoteReference w:id="3"/>
      </w:r>
      <w:bookmarkEnd w:id="9"/>
      <w:r w:rsidR="007E2464" w:rsidRPr="00DA40EB">
        <w:rPr>
          <w:rFonts w:eastAsia="Times New Roman"/>
          <w:color w:val="auto"/>
          <w:lang w:eastAsia="pl-PL"/>
        </w:rPr>
        <w:t xml:space="preserve"> </w:t>
      </w:r>
    </w:p>
    <w:p w14:paraId="76EA6C6D" w14:textId="77777777" w:rsidR="007E3BB9" w:rsidRPr="007E3BB9" w:rsidRDefault="007E3BB9" w:rsidP="007E3BB9">
      <w:pPr>
        <w:rPr>
          <w:lang w:eastAsia="pl-PL"/>
        </w:rPr>
      </w:pPr>
    </w:p>
    <w:tbl>
      <w:tblPr>
        <w:tblStyle w:val="Tabela-Siatka"/>
        <w:tblpPr w:leftFromText="141" w:rightFromText="141" w:vertAnchor="text" w:tblpXSpec="center" w:tblpY="1"/>
        <w:tblOverlap w:val="never"/>
        <w:tblW w:w="13901" w:type="dxa"/>
        <w:jc w:val="center"/>
        <w:tblLayout w:type="fixed"/>
        <w:tblLook w:val="04A0" w:firstRow="1" w:lastRow="0" w:firstColumn="1" w:lastColumn="0" w:noHBand="0" w:noVBand="1"/>
      </w:tblPr>
      <w:tblGrid>
        <w:gridCol w:w="704"/>
        <w:gridCol w:w="2840"/>
        <w:gridCol w:w="6374"/>
        <w:gridCol w:w="3983"/>
      </w:tblGrid>
      <w:tr w:rsidR="007E3BB9" w:rsidRPr="009B3AAF" w14:paraId="20948875" w14:textId="77777777" w:rsidTr="00312DF4">
        <w:trPr>
          <w:trHeight w:val="551"/>
          <w:tblHeader/>
          <w:jc w:val="center"/>
        </w:trPr>
        <w:tc>
          <w:tcPr>
            <w:tcW w:w="13901"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9F2BEF4" w14:textId="7F234FC1" w:rsidR="007E3BB9" w:rsidRPr="009B3AAF" w:rsidRDefault="007E3BB9" w:rsidP="0011034D">
            <w:pPr>
              <w:suppressAutoHyphens/>
              <w:jc w:val="center"/>
              <w:rPr>
                <w:rFonts w:ascii="Arial" w:hAnsi="Arial" w:cs="Arial"/>
                <w:b/>
                <w:bCs/>
                <w:sz w:val="24"/>
                <w:szCs w:val="24"/>
              </w:rPr>
            </w:pPr>
            <w:r w:rsidRPr="009B3AAF">
              <w:rPr>
                <w:rFonts w:ascii="Arial" w:hAnsi="Arial" w:cs="Arial"/>
                <w:b/>
                <w:bCs/>
                <w:sz w:val="24"/>
                <w:szCs w:val="24"/>
              </w:rPr>
              <w:t>KRYTERIA FORMALNE</w:t>
            </w:r>
          </w:p>
        </w:tc>
      </w:tr>
      <w:tr w:rsidR="007E3BB9" w:rsidRPr="009B3AAF" w14:paraId="261676D4" w14:textId="77777777" w:rsidTr="00312DF4">
        <w:trPr>
          <w:trHeight w:val="707"/>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43C6F8" w14:textId="77777777" w:rsidR="007E3BB9" w:rsidRPr="009B3AAF" w:rsidRDefault="007E3BB9" w:rsidP="00895325">
            <w:pPr>
              <w:suppressAutoHyphens/>
              <w:jc w:val="center"/>
              <w:rPr>
                <w:rFonts w:ascii="Arial" w:hAnsi="Arial" w:cs="Arial"/>
                <w:b/>
                <w:bCs/>
                <w:sz w:val="24"/>
                <w:szCs w:val="24"/>
              </w:rPr>
            </w:pPr>
            <w:r w:rsidRPr="009B3AAF">
              <w:rPr>
                <w:rFonts w:ascii="Arial" w:hAnsi="Arial" w:cs="Arial"/>
                <w:b/>
                <w:bCs/>
                <w:sz w:val="24"/>
                <w:szCs w:val="24"/>
              </w:rPr>
              <w:t>L.p.</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C350976" w14:textId="77777777" w:rsidR="007E3BB9" w:rsidRPr="009B3AAF" w:rsidRDefault="007E3BB9" w:rsidP="00312DF4">
            <w:pPr>
              <w:suppressAutoHyphens/>
              <w:rPr>
                <w:rFonts w:ascii="Arial" w:hAnsi="Arial" w:cs="Arial"/>
                <w:b/>
                <w:bCs/>
                <w:sz w:val="24"/>
                <w:szCs w:val="24"/>
              </w:rPr>
            </w:pPr>
            <w:r w:rsidRPr="009B3AAF">
              <w:rPr>
                <w:rFonts w:ascii="Arial" w:hAnsi="Arial" w:cs="Arial"/>
                <w:b/>
                <w:bCs/>
                <w:sz w:val="24"/>
                <w:szCs w:val="24"/>
              </w:rPr>
              <w:t>Nazwa kryterium</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9B8C6F7" w14:textId="77777777" w:rsidR="007E3BB9" w:rsidRPr="009B3AAF" w:rsidRDefault="007E3BB9" w:rsidP="00274D47">
            <w:pPr>
              <w:suppressAutoHyphens/>
              <w:rPr>
                <w:rFonts w:ascii="Arial" w:hAnsi="Arial" w:cs="Arial"/>
                <w:b/>
                <w:bCs/>
                <w:sz w:val="24"/>
                <w:szCs w:val="24"/>
              </w:rPr>
            </w:pPr>
            <w:r w:rsidRPr="009B3AAF">
              <w:rPr>
                <w:rFonts w:ascii="Arial" w:hAnsi="Arial" w:cs="Arial"/>
                <w:b/>
                <w:bCs/>
                <w:sz w:val="24"/>
                <w:szCs w:val="24"/>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B5B611" w14:textId="77777777" w:rsidR="007E3BB9" w:rsidRPr="009B3AAF" w:rsidRDefault="007E3BB9" w:rsidP="00312DF4">
            <w:pPr>
              <w:suppressAutoHyphens/>
              <w:rPr>
                <w:rFonts w:ascii="Arial" w:hAnsi="Arial" w:cs="Arial"/>
                <w:b/>
                <w:bCs/>
                <w:sz w:val="24"/>
                <w:szCs w:val="24"/>
              </w:rPr>
            </w:pPr>
            <w:r w:rsidRPr="009B3AAF">
              <w:rPr>
                <w:rFonts w:ascii="Arial" w:hAnsi="Arial" w:cs="Arial"/>
                <w:b/>
                <w:bCs/>
                <w:sz w:val="24"/>
                <w:szCs w:val="24"/>
              </w:rPr>
              <w:t>Opis znaczenia kryterium dla wyniku oceny</w:t>
            </w:r>
          </w:p>
        </w:tc>
      </w:tr>
      <w:tr w:rsidR="007E3BB9" w:rsidRPr="009B3AAF" w14:paraId="118E9709"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D975E3" w14:textId="77777777" w:rsidR="007E3BB9" w:rsidRPr="009B3AAF" w:rsidRDefault="007E3BB9" w:rsidP="00895325">
            <w:pPr>
              <w:suppressAutoHyphens/>
              <w:spacing w:line="276" w:lineRule="auto"/>
              <w:rPr>
                <w:rFonts w:ascii="Arial" w:hAnsi="Arial" w:cs="Arial"/>
                <w:color w:val="000000" w:themeColor="text1"/>
                <w:sz w:val="24"/>
                <w:szCs w:val="24"/>
              </w:rPr>
            </w:pPr>
            <w:r w:rsidRPr="009B3AAF">
              <w:rPr>
                <w:rFonts w:ascii="Arial" w:hAnsi="Arial" w:cs="Arial"/>
                <w:color w:val="000000" w:themeColor="text1"/>
                <w:sz w:val="24"/>
                <w:szCs w:val="24"/>
              </w:rPr>
              <w:t xml:space="preserve">1. </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1F8C5B43" w14:textId="77777777" w:rsidR="007E3BB9" w:rsidRPr="009B3AAF" w:rsidRDefault="007E3BB9" w:rsidP="00895325">
            <w:pPr>
              <w:suppressAutoHyphens/>
              <w:spacing w:line="360" w:lineRule="auto"/>
              <w:rPr>
                <w:rFonts w:ascii="Arial" w:hAnsi="Arial" w:cs="Arial"/>
                <w:b/>
                <w:bCs/>
                <w:color w:val="000000" w:themeColor="text1"/>
                <w:sz w:val="24"/>
                <w:szCs w:val="24"/>
              </w:rPr>
            </w:pPr>
            <w:r w:rsidRPr="009B3AAF">
              <w:rPr>
                <w:rFonts w:ascii="Arial" w:hAnsi="Arial" w:cs="Arial"/>
                <w:color w:val="000000" w:themeColor="text1"/>
                <w:sz w:val="24"/>
                <w:szCs w:val="24"/>
              </w:rPr>
              <w:t xml:space="preserve">Wniosek </w:t>
            </w:r>
            <w:r w:rsidRPr="009B3AAF">
              <w:rPr>
                <w:rFonts w:ascii="Arial" w:hAnsi="Arial" w:cs="Arial"/>
                <w:color w:val="000000" w:themeColor="text1"/>
                <w:sz w:val="24"/>
                <w:szCs w:val="24"/>
              </w:rPr>
              <w:br/>
              <w:t xml:space="preserve">o dofinansowanie </w:t>
            </w:r>
            <w:r w:rsidRPr="009B3AAF">
              <w:rPr>
                <w:rFonts w:ascii="Arial" w:hAnsi="Arial" w:cs="Arial"/>
                <w:color w:val="000000" w:themeColor="text1"/>
                <w:sz w:val="24"/>
                <w:szCs w:val="24"/>
              </w:rPr>
              <w:br/>
              <w:t>został</w:t>
            </w:r>
            <w:r>
              <w:rPr>
                <w:rFonts w:ascii="Arial" w:hAnsi="Arial" w:cs="Arial"/>
                <w:color w:val="000000" w:themeColor="text1"/>
                <w:sz w:val="24"/>
                <w:szCs w:val="24"/>
              </w:rPr>
              <w:t xml:space="preserve"> </w:t>
            </w:r>
            <w:r w:rsidRPr="009B3AAF">
              <w:rPr>
                <w:rFonts w:ascii="Arial" w:hAnsi="Arial" w:cs="Arial"/>
                <w:color w:val="000000" w:themeColor="text1"/>
                <w:sz w:val="24"/>
                <w:szCs w:val="24"/>
              </w:rPr>
              <w:t>złożon</w:t>
            </w:r>
            <w:r>
              <w:rPr>
                <w:rFonts w:ascii="Arial" w:hAnsi="Arial" w:cs="Arial"/>
                <w:color w:val="000000" w:themeColor="text1"/>
                <w:sz w:val="24"/>
                <w:szCs w:val="24"/>
              </w:rPr>
              <w:t>y</w:t>
            </w:r>
            <w:r w:rsidRPr="009B3AAF">
              <w:rPr>
                <w:rFonts w:ascii="Arial" w:hAnsi="Arial" w:cs="Arial"/>
                <w:color w:val="000000" w:themeColor="text1"/>
                <w:sz w:val="24"/>
                <w:szCs w:val="24"/>
              </w:rPr>
              <w:t xml:space="preserve"> </w:t>
            </w:r>
            <w:r w:rsidRPr="009B3AAF">
              <w:rPr>
                <w:rFonts w:ascii="Arial" w:hAnsi="Arial" w:cs="Arial"/>
                <w:color w:val="000000" w:themeColor="text1"/>
                <w:sz w:val="24"/>
                <w:szCs w:val="24"/>
              </w:rPr>
              <w:br/>
              <w:t>w terminie i formie określonej</w:t>
            </w:r>
            <w:r w:rsidRPr="009B3AAF">
              <w:rPr>
                <w:rFonts w:ascii="Arial" w:hAnsi="Arial" w:cs="Arial"/>
                <w:color w:val="000000" w:themeColor="text1"/>
                <w:sz w:val="24"/>
                <w:szCs w:val="24"/>
              </w:rPr>
              <w:br/>
              <w:t xml:space="preserve">w regulaminie wyboru projektów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695CBFD"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 ramach kryterium weryfikowane będzie, czy wniosek </w:t>
            </w:r>
            <w:r w:rsidRPr="009B3AAF">
              <w:rPr>
                <w:rFonts w:ascii="Arial" w:hAnsi="Arial" w:cs="Arial"/>
                <w:color w:val="000000" w:themeColor="text1"/>
                <w:sz w:val="24"/>
                <w:szCs w:val="24"/>
              </w:rPr>
              <w:br/>
              <w:t>o dofinansowanie został złożon</w:t>
            </w:r>
            <w:r>
              <w:rPr>
                <w:rFonts w:ascii="Arial" w:hAnsi="Arial" w:cs="Arial"/>
                <w:color w:val="000000" w:themeColor="text1"/>
                <w:sz w:val="24"/>
                <w:szCs w:val="24"/>
              </w:rPr>
              <w:t>y</w:t>
            </w:r>
            <w:r w:rsidRPr="009B3AAF">
              <w:rPr>
                <w:rFonts w:ascii="Arial" w:hAnsi="Arial" w:cs="Arial"/>
                <w:color w:val="000000" w:themeColor="text1"/>
                <w:sz w:val="24"/>
                <w:szCs w:val="24"/>
              </w:rPr>
              <w:t xml:space="preserve"> zgodnie ze wskazanymi </w:t>
            </w:r>
            <w:r w:rsidRPr="009B3AAF">
              <w:rPr>
                <w:rFonts w:ascii="Arial" w:hAnsi="Arial" w:cs="Arial"/>
                <w:color w:val="000000" w:themeColor="text1"/>
                <w:sz w:val="24"/>
                <w:szCs w:val="24"/>
              </w:rPr>
              <w:br/>
              <w:t>w regulaminie wyboru projektów terminie i formie.</w:t>
            </w:r>
          </w:p>
          <w:p w14:paraId="1BBFA106" w14:textId="77777777" w:rsidR="007E3BB9" w:rsidRPr="009B3AAF" w:rsidRDefault="007E3BB9" w:rsidP="00895325">
            <w:pPr>
              <w:suppressAutoHyphens/>
              <w:spacing w:before="12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911D2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Spełnienie kryterium jest konieczne do przyznania dofinansowania.</w:t>
            </w:r>
          </w:p>
          <w:p w14:paraId="57191173"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77BF5B44"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031D2E87" w14:textId="77777777" w:rsidR="007E3BB9" w:rsidRPr="009B3AAF" w:rsidRDefault="007E3BB9" w:rsidP="00895325">
            <w:pPr>
              <w:suppressAutoHyphens/>
              <w:spacing w:line="360" w:lineRule="auto"/>
              <w:rPr>
                <w:rFonts w:ascii="Arial" w:hAnsi="Arial" w:cs="Arial"/>
                <w:b/>
                <w:bCs/>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tc>
      </w:tr>
      <w:tr w:rsidR="007E3BB9" w:rsidRPr="009B3AAF" w14:paraId="04BA70CA"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644EB45" w14:textId="77777777" w:rsidR="007E3BB9" w:rsidRPr="009B3AAF" w:rsidRDefault="007E3BB9" w:rsidP="00895325">
            <w:pPr>
              <w:suppressAutoHyphens/>
              <w:spacing w:line="276" w:lineRule="auto"/>
              <w:rPr>
                <w:rFonts w:ascii="Arial" w:hAnsi="Arial" w:cs="Arial"/>
                <w:color w:val="000000" w:themeColor="text1"/>
                <w:sz w:val="24"/>
                <w:szCs w:val="24"/>
              </w:rPr>
            </w:pPr>
            <w:r w:rsidRPr="009B3AAF">
              <w:rPr>
                <w:rFonts w:ascii="Arial" w:hAnsi="Arial" w:cs="Arial"/>
                <w:color w:val="000000" w:themeColor="text1"/>
                <w:sz w:val="24"/>
                <w:szCs w:val="24"/>
              </w:rPr>
              <w:t>2.</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D028CFC"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Kompletność wniosku </w:t>
            </w:r>
            <w:r w:rsidRPr="009B3AAF">
              <w:rPr>
                <w:rFonts w:ascii="Arial" w:hAnsi="Arial" w:cs="Arial"/>
                <w:color w:val="000000" w:themeColor="text1"/>
                <w:sz w:val="24"/>
                <w:szCs w:val="24"/>
              </w:rPr>
              <w:br/>
              <w:t xml:space="preserve">o dofinansowanie </w:t>
            </w:r>
            <w:r w:rsidRPr="009B3AAF">
              <w:rPr>
                <w:rFonts w:ascii="Arial" w:hAnsi="Arial" w:cs="Arial"/>
                <w:color w:val="000000" w:themeColor="text1"/>
                <w:sz w:val="24"/>
                <w:szCs w:val="24"/>
              </w:rPr>
              <w:br/>
              <w:t>oraz załączników i poprawność ich wypełnienia</w:t>
            </w:r>
            <w:r w:rsidRPr="009B3AAF">
              <w:rPr>
                <w:rFonts w:ascii="Arial" w:hAnsi="Arial" w:cs="Arial"/>
                <w:color w:val="000000" w:themeColor="text1"/>
                <w:sz w:val="24"/>
                <w:szCs w:val="24"/>
              </w:rPr>
              <w:br/>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5E76E00"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 ramach kryterium weryfikacji podlegać będzie, czy:</w:t>
            </w:r>
          </w:p>
          <w:p w14:paraId="3A73B04B" w14:textId="4EB71C3D" w:rsidR="007E3BB9" w:rsidRPr="009B3AAF" w:rsidRDefault="007E3BB9" w:rsidP="000F74A1">
            <w:pPr>
              <w:pStyle w:val="Akapitzlist"/>
              <w:numPr>
                <w:ilvl w:val="0"/>
                <w:numId w:val="3"/>
              </w:numPr>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wniosek o dofinasowanie został prawidłowo wypełniony (wszystkie wymagane sekcje/pola wniosku zostały właściwie wypełnione)</w:t>
            </w:r>
            <w:r w:rsidR="00CD5628">
              <w:rPr>
                <w:rFonts w:ascii="Arial" w:hAnsi="Arial" w:cs="Arial"/>
                <w:color w:val="000000" w:themeColor="text1"/>
                <w:sz w:val="24"/>
                <w:szCs w:val="24"/>
              </w:rPr>
              <w:t>;</w:t>
            </w:r>
          </w:p>
          <w:p w14:paraId="033F133A" w14:textId="61C32AD2" w:rsidR="007E3BB9" w:rsidRPr="009B3AAF" w:rsidRDefault="007E3BB9" w:rsidP="000F74A1">
            <w:pPr>
              <w:pStyle w:val="Akapitzlist"/>
              <w:numPr>
                <w:ilvl w:val="0"/>
                <w:numId w:val="3"/>
              </w:numPr>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wszystkie wymagane regulaminem wyboru projektów załączniki zostały złożone (jeśli dotyczy)</w:t>
            </w:r>
            <w:r w:rsidR="00CD5628">
              <w:rPr>
                <w:rFonts w:ascii="Arial" w:hAnsi="Arial" w:cs="Arial"/>
                <w:color w:val="000000" w:themeColor="text1"/>
                <w:sz w:val="24"/>
                <w:szCs w:val="24"/>
              </w:rPr>
              <w:t>;</w:t>
            </w:r>
          </w:p>
          <w:p w14:paraId="25D153B7" w14:textId="77777777" w:rsidR="007E3BB9" w:rsidRPr="009B3AAF" w:rsidRDefault="007E3BB9" w:rsidP="000F74A1">
            <w:pPr>
              <w:pStyle w:val="Akapitzlist"/>
              <w:numPr>
                <w:ilvl w:val="0"/>
                <w:numId w:val="3"/>
              </w:numPr>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dołączone do wniosku załączniki zostały złożone na obowiązujących wzorach/formularzach oraz zostały poprawnie wypełnione. </w:t>
            </w:r>
          </w:p>
          <w:p w14:paraId="6A855D6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Weryfikacja spełnienia kryterium prowadzona będzie </w:t>
            </w:r>
            <w:r w:rsidRPr="009B3AAF">
              <w:rPr>
                <w:rFonts w:ascii="Arial" w:hAnsi="Arial" w:cs="Arial"/>
                <w:color w:val="000000" w:themeColor="text1"/>
                <w:sz w:val="24"/>
                <w:szCs w:val="24"/>
              </w:rPr>
              <w:br/>
              <w:t xml:space="preserve">z uwzględnieniem zapisów właściwych Instrukcji wypełniania wniosku oraz załączników (jeśli dotyczy).    </w:t>
            </w:r>
          </w:p>
          <w:p w14:paraId="195E66E2" w14:textId="77777777" w:rsidR="007E3BB9" w:rsidRPr="009B3AAF" w:rsidRDefault="007E3BB9" w:rsidP="00895325">
            <w:pPr>
              <w:spacing w:before="12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Na wezwanie Instytucji Zarządzającej programem FEŚ 2021-2027</w:t>
            </w:r>
            <w:r w:rsidRPr="009B3AAF">
              <w:rPr>
                <w:rStyle w:val="Odwoanieprzypisudolnego"/>
                <w:rFonts w:ascii="Arial" w:hAnsi="Arial" w:cs="Arial"/>
                <w:i/>
                <w:iCs/>
                <w:color w:val="000000" w:themeColor="text1"/>
                <w:sz w:val="24"/>
                <w:szCs w:val="24"/>
              </w:rPr>
              <w:footnoteReference w:id="4"/>
            </w:r>
            <w:r w:rsidRPr="009B3AAF">
              <w:rPr>
                <w:rFonts w:ascii="Arial" w:hAnsi="Arial" w:cs="Arial"/>
                <w:i/>
                <w:iCs/>
                <w:color w:val="000000" w:themeColor="text1"/>
                <w:sz w:val="24"/>
                <w:szCs w:val="24"/>
              </w:rPr>
              <w:t xml:space="preserve"> wnioskodawca może uzupełnić lub poprawić wniosek o dofinansowanie projektu i/lub załączniki </w:t>
            </w:r>
            <w:r w:rsidRPr="009B3AAF">
              <w:rPr>
                <w:rFonts w:ascii="Arial" w:hAnsi="Arial" w:cs="Arial"/>
                <w:i/>
                <w:iCs/>
                <w:color w:val="000000" w:themeColor="text1"/>
                <w:sz w:val="24"/>
                <w:szCs w:val="24"/>
              </w:rPr>
              <w:b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9DB3BB" w14:textId="77777777" w:rsidR="007E3BB9" w:rsidRPr="009B3AAF" w:rsidRDefault="007E3BB9" w:rsidP="00895325">
            <w:pPr>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1E04FFA7"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40D060A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1519400A"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(TAK – spełnia; NIE – nie spełnia)</w:t>
            </w:r>
            <w:r w:rsidRPr="009B3AAF">
              <w:rPr>
                <w:rFonts w:ascii="Arial" w:eastAsia="Times New Roman" w:hAnsi="Arial" w:cs="Arial"/>
                <w:b/>
                <w:bCs/>
                <w:color w:val="000000" w:themeColor="text1"/>
                <w:sz w:val="24"/>
                <w:szCs w:val="24"/>
                <w:lang w:eastAsia="pl-PL"/>
              </w:rPr>
              <w:t xml:space="preserve">  </w:t>
            </w:r>
          </w:p>
        </w:tc>
      </w:tr>
      <w:tr w:rsidR="007E3BB9" w:rsidRPr="009B3AAF" w14:paraId="48CDCFEF" w14:textId="77777777" w:rsidTr="00895325">
        <w:trPr>
          <w:trHeight w:val="170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F85AED9" w14:textId="77777777" w:rsidR="007E3BB9" w:rsidRPr="009B3AAF" w:rsidRDefault="007E3BB9" w:rsidP="00895325">
            <w:pPr>
              <w:suppressAutoHyphens/>
              <w:spacing w:line="276"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3.</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4691C73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Wnioskodawca </w:t>
            </w:r>
            <w:r w:rsidRPr="009B3AAF">
              <w:rPr>
                <w:rFonts w:ascii="Arial" w:hAnsi="Arial" w:cs="Arial"/>
                <w:color w:val="000000" w:themeColor="text1"/>
                <w:sz w:val="24"/>
                <w:szCs w:val="24"/>
              </w:rPr>
              <w:br/>
              <w:t xml:space="preserve">oraz partnerzy projektu są uprawnieni </w:t>
            </w:r>
            <w:r w:rsidRPr="009B3AAF">
              <w:rPr>
                <w:rFonts w:ascii="Arial" w:hAnsi="Arial" w:cs="Arial"/>
                <w:color w:val="000000" w:themeColor="text1"/>
                <w:sz w:val="24"/>
                <w:szCs w:val="24"/>
              </w:rPr>
              <w:br/>
              <w:t xml:space="preserve">do uzyskania wsparcia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195A502" w14:textId="77777777" w:rsidR="007E3BB9" w:rsidRPr="009B3AAF" w:rsidRDefault="007E3BB9" w:rsidP="00895325">
            <w:pPr>
              <w:tabs>
                <w:tab w:val="left" w:pos="177"/>
                <w:tab w:val="left" w:pos="325"/>
              </w:tabs>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 ramach kryterium weryfikacji podlegać będzie, czy wnioskodawca oraz partnerzy projektu (jeśli dotyczy): </w:t>
            </w:r>
          </w:p>
          <w:p w14:paraId="44E837DC" w14:textId="77777777" w:rsidR="007E3BB9" w:rsidRPr="009B3AAF" w:rsidRDefault="007E3BB9" w:rsidP="00895325">
            <w:pPr>
              <w:pStyle w:val="Akapitzlist"/>
              <w:numPr>
                <w:ilvl w:val="0"/>
                <w:numId w:val="1"/>
              </w:numPr>
              <w:tabs>
                <w:tab w:val="left" w:pos="177"/>
                <w:tab w:val="left" w:pos="325"/>
              </w:tabs>
              <w:suppressAutoHyphens/>
              <w:spacing w:line="360" w:lineRule="auto"/>
              <w:ind w:left="319" w:hanging="319"/>
              <w:rPr>
                <w:rFonts w:ascii="Arial" w:hAnsi="Arial" w:cs="Arial"/>
                <w:color w:val="000000" w:themeColor="text1"/>
                <w:sz w:val="24"/>
                <w:szCs w:val="24"/>
              </w:rPr>
            </w:pPr>
            <w:r w:rsidRPr="009B3AAF">
              <w:rPr>
                <w:rFonts w:ascii="Arial" w:hAnsi="Arial" w:cs="Arial"/>
                <w:color w:val="000000" w:themeColor="text1"/>
                <w:sz w:val="24"/>
                <w:szCs w:val="24"/>
              </w:rPr>
              <w:t>Należą do podmiotów uprawnionych do złożenia wniosku o dofinansowanie w ramach danego naboru, zgodnie z FEŚ 2021 – 2027, SzOP</w:t>
            </w:r>
            <w:r w:rsidRPr="009B3AAF">
              <w:rPr>
                <w:rStyle w:val="Odwoanieprzypisudolnego"/>
                <w:rFonts w:ascii="Arial" w:hAnsi="Arial" w:cs="Arial"/>
                <w:color w:val="000000" w:themeColor="text1"/>
                <w:sz w:val="24"/>
                <w:szCs w:val="24"/>
              </w:rPr>
              <w:footnoteReference w:id="5"/>
            </w:r>
            <w:r w:rsidRPr="009B3AAF">
              <w:rPr>
                <w:rFonts w:ascii="Arial" w:hAnsi="Arial" w:cs="Arial"/>
                <w:color w:val="000000" w:themeColor="text1"/>
                <w:sz w:val="24"/>
                <w:szCs w:val="24"/>
              </w:rPr>
              <w:t xml:space="preserve"> oraz regulaminem wyboru projektów.</w:t>
            </w:r>
          </w:p>
          <w:p w14:paraId="1BB3CF9C" w14:textId="77777777" w:rsidR="007E3BB9" w:rsidRPr="009B3AAF" w:rsidRDefault="007E3BB9" w:rsidP="00895325">
            <w:pPr>
              <w:pStyle w:val="Akapitzlist"/>
              <w:numPr>
                <w:ilvl w:val="0"/>
                <w:numId w:val="1"/>
              </w:numPr>
              <w:tabs>
                <w:tab w:val="left" w:pos="310"/>
              </w:tabs>
              <w:suppressAutoHyphens/>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Nie podlegają wykluczeniu z ubiegania się </w:t>
            </w:r>
            <w:r w:rsidRPr="009B3AAF">
              <w:rPr>
                <w:rFonts w:ascii="Arial" w:hAnsi="Arial" w:cs="Arial"/>
                <w:color w:val="000000" w:themeColor="text1"/>
                <w:sz w:val="24"/>
                <w:szCs w:val="24"/>
              </w:rPr>
              <w:br/>
              <w:t>o dofinansowanie na podstawie:</w:t>
            </w:r>
          </w:p>
          <w:p w14:paraId="5C306199" w14:textId="5032898D" w:rsidR="007E3BB9" w:rsidRPr="009B3AAF" w:rsidRDefault="007E3BB9" w:rsidP="001E3543">
            <w:pPr>
              <w:pStyle w:val="Akapitzlist"/>
              <w:numPr>
                <w:ilvl w:val="0"/>
                <w:numId w:val="23"/>
              </w:numPr>
              <w:tabs>
                <w:tab w:val="left" w:pos="310"/>
              </w:tabs>
              <w:suppressAutoHyphens/>
              <w:spacing w:line="360" w:lineRule="auto"/>
              <w:ind w:left="310" w:hanging="141"/>
              <w:rPr>
                <w:rFonts w:ascii="Arial" w:hAnsi="Arial" w:cs="Arial"/>
                <w:color w:val="000000" w:themeColor="text1"/>
                <w:sz w:val="24"/>
                <w:szCs w:val="24"/>
              </w:rPr>
            </w:pPr>
            <w:r w:rsidRPr="009B3AAF">
              <w:rPr>
                <w:rFonts w:ascii="Arial" w:hAnsi="Arial" w:cs="Arial"/>
                <w:color w:val="000000" w:themeColor="text1"/>
                <w:sz w:val="24"/>
                <w:szCs w:val="24"/>
              </w:rPr>
              <w:t xml:space="preserve">art. 207 ust. 4 ustawy z dnia 27 sierpnia 2009 roku </w:t>
            </w:r>
            <w:r w:rsidRPr="009B3AAF">
              <w:rPr>
                <w:rFonts w:ascii="Arial" w:hAnsi="Arial" w:cs="Arial"/>
                <w:color w:val="000000" w:themeColor="text1"/>
                <w:sz w:val="24"/>
                <w:szCs w:val="24"/>
              </w:rPr>
              <w:br/>
              <w:t>o finansach publicznych</w:t>
            </w:r>
            <w:r w:rsidR="00CD5628">
              <w:rPr>
                <w:rFonts w:ascii="Arial" w:hAnsi="Arial" w:cs="Arial"/>
                <w:color w:val="000000" w:themeColor="text1"/>
                <w:sz w:val="24"/>
                <w:szCs w:val="24"/>
              </w:rPr>
              <w:t>;</w:t>
            </w:r>
          </w:p>
          <w:p w14:paraId="471D00D3" w14:textId="7E4B4530" w:rsidR="007E3BB9" w:rsidRPr="009B3AAF" w:rsidRDefault="007E3BB9" w:rsidP="001E3543">
            <w:pPr>
              <w:pStyle w:val="Akapitzlist"/>
              <w:numPr>
                <w:ilvl w:val="0"/>
                <w:numId w:val="23"/>
              </w:numPr>
              <w:tabs>
                <w:tab w:val="left" w:pos="310"/>
              </w:tabs>
              <w:suppressAutoHyphens/>
              <w:spacing w:line="360" w:lineRule="auto"/>
              <w:ind w:left="310" w:hanging="141"/>
              <w:rPr>
                <w:rFonts w:ascii="Arial" w:hAnsi="Arial" w:cs="Arial"/>
                <w:color w:val="000000" w:themeColor="text1"/>
                <w:sz w:val="24"/>
                <w:szCs w:val="24"/>
              </w:rPr>
            </w:pPr>
            <w:r w:rsidRPr="009B3AAF">
              <w:rPr>
                <w:rFonts w:ascii="Arial" w:hAnsi="Arial" w:cs="Arial"/>
                <w:color w:val="000000" w:themeColor="text1"/>
                <w:sz w:val="24"/>
                <w:szCs w:val="24"/>
              </w:rPr>
              <w:t>art. 12 ust. 1 pkt 1 ustawy z dnia 15 czerwca 2012 roku o skutkach powierzania wykonywania pracy cudzoziemcom przebywającym wbrew przepisom na terytorium Rzeczypospolitej Polskiej</w:t>
            </w:r>
            <w:r w:rsidR="00CD5628">
              <w:rPr>
                <w:rFonts w:ascii="Arial" w:hAnsi="Arial" w:cs="Arial"/>
                <w:color w:val="000000" w:themeColor="text1"/>
                <w:sz w:val="24"/>
                <w:szCs w:val="24"/>
              </w:rPr>
              <w:t>;</w:t>
            </w:r>
          </w:p>
          <w:p w14:paraId="3EB57B1D" w14:textId="77777777" w:rsidR="007E3BB9" w:rsidRPr="009B3AAF" w:rsidRDefault="007E3BB9" w:rsidP="001E3543">
            <w:pPr>
              <w:pStyle w:val="Akapitzlist"/>
              <w:numPr>
                <w:ilvl w:val="0"/>
                <w:numId w:val="23"/>
              </w:numPr>
              <w:tabs>
                <w:tab w:val="left" w:pos="310"/>
              </w:tabs>
              <w:suppressAutoHyphens/>
              <w:spacing w:line="360" w:lineRule="auto"/>
              <w:ind w:left="310" w:hanging="141"/>
              <w:rPr>
                <w:rFonts w:ascii="Arial" w:hAnsi="Arial" w:cs="Arial"/>
                <w:color w:val="000000" w:themeColor="text1"/>
                <w:sz w:val="24"/>
                <w:szCs w:val="24"/>
              </w:rPr>
            </w:pPr>
            <w:r w:rsidRPr="009B3AAF">
              <w:rPr>
                <w:rFonts w:ascii="Arial" w:hAnsi="Arial" w:cs="Arial"/>
                <w:color w:val="000000" w:themeColor="text1"/>
                <w:sz w:val="24"/>
                <w:szCs w:val="24"/>
              </w:rPr>
              <w:t xml:space="preserve">art. 9 ust. 1 pkt 2a ustawy z dnia 28 października 2002 roku o odpowiedzialności podmiotów zbiorowych </w:t>
            </w:r>
            <w:r w:rsidRPr="009B3AAF">
              <w:rPr>
                <w:rFonts w:ascii="Arial" w:hAnsi="Arial" w:cs="Arial"/>
                <w:color w:val="000000" w:themeColor="text1"/>
                <w:sz w:val="24"/>
                <w:szCs w:val="24"/>
              </w:rPr>
              <w:br/>
              <w:t>za czyny zabronione pod groźbą kary.</w:t>
            </w:r>
          </w:p>
          <w:p w14:paraId="5340E6EB" w14:textId="77777777" w:rsidR="007E3BB9" w:rsidRPr="009B3AAF" w:rsidRDefault="007E3BB9" w:rsidP="00895325">
            <w:pPr>
              <w:pStyle w:val="Akapitzlist"/>
              <w:numPr>
                <w:ilvl w:val="0"/>
                <w:numId w:val="1"/>
              </w:numPr>
              <w:tabs>
                <w:tab w:val="left" w:pos="27"/>
                <w:tab w:val="left" w:pos="310"/>
              </w:tabs>
              <w:suppressAutoHyphens/>
              <w:spacing w:line="360" w:lineRule="auto"/>
              <w:ind w:left="0" w:firstLine="0"/>
              <w:rPr>
                <w:rFonts w:ascii="Arial" w:hAnsi="Arial" w:cs="Arial"/>
                <w:color w:val="000000" w:themeColor="text1"/>
                <w:sz w:val="24"/>
                <w:szCs w:val="24"/>
              </w:rPr>
            </w:pPr>
            <w:r w:rsidRPr="009B3AAF">
              <w:rPr>
                <w:rFonts w:ascii="Arial" w:hAnsi="Arial" w:cs="Arial"/>
                <w:color w:val="000000" w:themeColor="text1"/>
                <w:sz w:val="24"/>
                <w:szCs w:val="24"/>
              </w:rPr>
              <w:t xml:space="preserve">Nie zostali wykluczeni z możliwości ubiegania się </w:t>
            </w:r>
            <w:r w:rsidRPr="009B3AAF">
              <w:rPr>
                <w:rFonts w:ascii="Arial" w:hAnsi="Arial" w:cs="Arial"/>
                <w:color w:val="000000" w:themeColor="text1"/>
                <w:sz w:val="24"/>
                <w:szCs w:val="24"/>
              </w:rPr>
              <w:br/>
              <w:t xml:space="preserve">o dofinansowanie na podstawie ustawy z dnia </w:t>
            </w:r>
            <w:r w:rsidRPr="009B3AAF">
              <w:rPr>
                <w:rFonts w:ascii="Arial" w:hAnsi="Arial" w:cs="Arial"/>
                <w:color w:val="000000" w:themeColor="text1"/>
                <w:sz w:val="24"/>
                <w:szCs w:val="24"/>
              </w:rPr>
              <w:br/>
              <w:t xml:space="preserve">13 kwietnia 2022 roku o szczególnych rozwiązaniach </w:t>
            </w:r>
            <w:r w:rsidRPr="009B3AAF">
              <w:rPr>
                <w:rFonts w:ascii="Arial" w:hAnsi="Arial" w:cs="Arial"/>
                <w:color w:val="000000" w:themeColor="text1"/>
                <w:sz w:val="24"/>
                <w:szCs w:val="24"/>
              </w:rPr>
              <w:br/>
              <w:t xml:space="preserve">w zakresie przeciwdziałania wspieraniu agresji na Ukrainę oraz służących ochronie bezpieczeństwa narodowego. </w:t>
            </w:r>
          </w:p>
          <w:p w14:paraId="7BE7A7F9" w14:textId="77777777" w:rsidR="007E3BB9" w:rsidRPr="009B3AAF" w:rsidRDefault="007E3BB9" w:rsidP="00895325">
            <w:pPr>
              <w:tabs>
                <w:tab w:val="left" w:pos="177"/>
                <w:tab w:val="left" w:pos="325"/>
              </w:tabs>
              <w:suppressAutoHyphens/>
              <w:spacing w:before="120"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Punktów 2-3 nie stosuje się do podmiotów wymienionych w art. 207 ust. 7 ustawy z dnia 27 sierpnia 2009 roku </w:t>
            </w:r>
            <w:r w:rsidRPr="009B3AAF">
              <w:rPr>
                <w:rFonts w:ascii="Arial" w:hAnsi="Arial" w:cs="Arial"/>
                <w:color w:val="000000" w:themeColor="text1"/>
                <w:sz w:val="24"/>
                <w:szCs w:val="24"/>
              </w:rPr>
              <w:br/>
              <w:t>o finansach publicznych.</w:t>
            </w:r>
          </w:p>
          <w:p w14:paraId="0123FD29" w14:textId="77777777" w:rsidR="007E3BB9" w:rsidRPr="009B3AAF" w:rsidRDefault="007E3BB9" w:rsidP="00895325">
            <w:pPr>
              <w:tabs>
                <w:tab w:val="left" w:pos="177"/>
                <w:tab w:val="left" w:pos="325"/>
              </w:tabs>
              <w:suppressAutoHyphens/>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Punkt 2 weryfikowany będzie na podstawie oświadczeń wnioskodawcy/partnerów (jeśli dotyczy) załączonych do wniosku o dofinansowanie projektu. Dodatkowo, przed podpisaniem umowy o dofinansowanie projektu, skierowane zostanie do ministra właściwego ds. finansów publicznych zapytanie o informację, czy wnioskodawcy/partnerzy (jeśli dotyczy) nie widnieją </w:t>
            </w:r>
            <w:r w:rsidRPr="009B3AAF">
              <w:rPr>
                <w:rFonts w:ascii="Arial" w:hAnsi="Arial" w:cs="Arial"/>
                <w:color w:val="000000" w:themeColor="text1"/>
                <w:sz w:val="24"/>
                <w:szCs w:val="24"/>
              </w:rPr>
              <w:br/>
              <w:t>w Rejestrze podmiotów wykluczonych.</w:t>
            </w:r>
          </w:p>
          <w:p w14:paraId="5CB3D18E" w14:textId="4AFBFD66" w:rsidR="007E3BB9" w:rsidRPr="009B3AAF" w:rsidRDefault="007E3BB9" w:rsidP="00895325">
            <w:pPr>
              <w:tabs>
                <w:tab w:val="left" w:pos="177"/>
                <w:tab w:val="left" w:pos="325"/>
              </w:tabs>
              <w:suppressAutoHyphens/>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t>Punkt 3 weryfikowany będzie na podstawie informacji zawartych w dokumentacji aplikacyjnej projektu oraz ogólnodostępnych rejestrach, w szczególności umieszczenia na „Liście osób i podmiotów objętych sankcjami”</w:t>
            </w:r>
            <w:r w:rsidR="00CD5628">
              <w:rPr>
                <w:rFonts w:ascii="Arial" w:hAnsi="Arial" w:cs="Arial"/>
                <w:color w:val="000000" w:themeColor="text1"/>
                <w:sz w:val="24"/>
                <w:szCs w:val="24"/>
              </w:rPr>
              <w:t>,</w:t>
            </w:r>
            <w:r w:rsidRPr="009B3AAF">
              <w:rPr>
                <w:rFonts w:ascii="Arial" w:hAnsi="Arial" w:cs="Arial"/>
                <w:color w:val="000000" w:themeColor="text1"/>
                <w:sz w:val="24"/>
                <w:szCs w:val="24"/>
              </w:rPr>
              <w:t xml:space="preserve"> zamieszczonej na stronie Biuletynu Informacji Publicznej ministerstwa właściwego ds. spraw wewnętrznych.</w:t>
            </w:r>
          </w:p>
          <w:p w14:paraId="797B0F3F" w14:textId="77777777" w:rsidR="007E3BB9" w:rsidRPr="009B3AAF" w:rsidRDefault="007E3BB9" w:rsidP="00895325">
            <w:pPr>
              <w:pStyle w:val="Akapitzlist"/>
              <w:tabs>
                <w:tab w:val="left" w:pos="177"/>
                <w:tab w:val="left" w:pos="325"/>
              </w:tabs>
              <w:suppressAutoHyphens/>
              <w:spacing w:before="120" w:line="360" w:lineRule="auto"/>
              <w:ind w:left="0"/>
              <w:contextualSpacing w:val="0"/>
              <w:rPr>
                <w:rFonts w:ascii="Arial" w:hAnsi="Arial" w:cs="Arial"/>
                <w:i/>
                <w:iCs/>
                <w:color w:val="000000" w:themeColor="text1"/>
                <w:sz w:val="24"/>
                <w:szCs w:val="24"/>
              </w:rPr>
            </w:pPr>
            <w:r w:rsidRPr="009B3AAF">
              <w:rPr>
                <w:rFonts w:ascii="Arial" w:hAnsi="Arial" w:cs="Arial"/>
                <w:i/>
                <w:iCs/>
                <w:color w:val="000000" w:themeColor="text1"/>
                <w:sz w:val="24"/>
                <w:szCs w:val="24"/>
              </w:rPr>
              <w:lastRenderedPageBreak/>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04E751"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342AB29E"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651326F9"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2ACB000E"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(TAK – spełnia; NIE – nie spełnia)</w:t>
            </w:r>
            <w:r w:rsidRPr="009B3AAF">
              <w:rPr>
                <w:rFonts w:ascii="Arial" w:eastAsia="Times New Roman" w:hAnsi="Arial" w:cs="Arial"/>
                <w:color w:val="000000" w:themeColor="text1"/>
                <w:sz w:val="24"/>
                <w:szCs w:val="24"/>
                <w:lang w:eastAsia="pl-PL"/>
              </w:rPr>
              <w:t xml:space="preserve">  </w:t>
            </w:r>
          </w:p>
        </w:tc>
      </w:tr>
      <w:tr w:rsidR="007E3BB9" w:rsidRPr="009B3AAF" w14:paraId="0244405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AAEDC2B"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4.</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41411704" w14:textId="74931E3D"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Wnioskodawca/partner nie jest przedsiębiorstwem </w:t>
            </w:r>
            <w:r w:rsidRPr="009B3AAF">
              <w:rPr>
                <w:rFonts w:ascii="Arial" w:hAnsi="Arial" w:cs="Arial"/>
                <w:color w:val="000000" w:themeColor="text1"/>
                <w:sz w:val="24"/>
                <w:szCs w:val="24"/>
              </w:rPr>
              <w:br/>
              <w:t xml:space="preserve">w trudnej sytuacji </w:t>
            </w:r>
            <w:r w:rsidR="00CD5628">
              <w:rPr>
                <w:rFonts w:ascii="Arial" w:hAnsi="Arial" w:cs="Arial"/>
                <w:color w:val="000000" w:themeColor="text1"/>
                <w:sz w:val="24"/>
                <w:szCs w:val="24"/>
              </w:rPr>
              <w:br/>
            </w:r>
            <w:r w:rsidRPr="009B3AAF">
              <w:rPr>
                <w:rFonts w:ascii="Arial" w:hAnsi="Arial" w:cs="Arial"/>
                <w:color w:val="000000" w:themeColor="text1"/>
                <w:sz w:val="24"/>
                <w:szCs w:val="24"/>
              </w:rPr>
              <w:t>w rozumieniu unijnych przepisów dotyczących pomocy państwa</w:t>
            </w:r>
          </w:p>
          <w:p w14:paraId="791CD389" w14:textId="77777777" w:rsidR="007E3BB9" w:rsidRPr="009B3AAF" w:rsidRDefault="007E3BB9" w:rsidP="00895325">
            <w:pPr>
              <w:suppressAutoHyphens/>
              <w:spacing w:line="360" w:lineRule="auto"/>
              <w:rPr>
                <w:rFonts w:ascii="Arial" w:hAnsi="Arial" w:cs="Arial"/>
                <w:color w:val="000000" w:themeColor="text1"/>
                <w:sz w:val="24"/>
                <w:szCs w:val="24"/>
              </w:rPr>
            </w:pPr>
          </w:p>
          <w:p w14:paraId="61EC1BDD" w14:textId="77777777" w:rsidR="007E3BB9" w:rsidRPr="009B3AAF" w:rsidRDefault="007E3BB9" w:rsidP="00895325">
            <w:pPr>
              <w:suppressAutoHyphens/>
              <w:spacing w:line="360" w:lineRule="auto"/>
              <w:rPr>
                <w:rFonts w:ascii="Arial" w:hAnsi="Arial" w:cs="Arial"/>
                <w:color w:val="000000" w:themeColor="text1"/>
                <w:sz w:val="24"/>
                <w:szCs w:val="24"/>
              </w:rPr>
            </w:pPr>
          </w:p>
          <w:p w14:paraId="39F5D91C" w14:textId="77777777" w:rsidR="007E3BB9" w:rsidRPr="009B3AAF" w:rsidRDefault="007E3BB9" w:rsidP="00895325">
            <w:pPr>
              <w:suppressAutoHyphens/>
              <w:spacing w:line="360" w:lineRule="auto"/>
              <w:rPr>
                <w:rFonts w:ascii="Arial" w:hAnsi="Arial" w:cs="Arial"/>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796C943" w14:textId="053FD102" w:rsidR="007E3BB9" w:rsidRPr="009B3AAF" w:rsidRDefault="007E3BB9" w:rsidP="00895325">
            <w:pPr>
              <w:suppressAutoHyphens/>
              <w:spacing w:line="360" w:lineRule="auto"/>
              <w:rPr>
                <w:rFonts w:ascii="Arial" w:eastAsia="Calibri" w:hAnsi="Arial" w:cs="Arial"/>
                <w:color w:val="000000" w:themeColor="text1"/>
                <w:sz w:val="24"/>
                <w:szCs w:val="24"/>
              </w:rPr>
            </w:pPr>
            <w:r w:rsidRPr="009B3AAF">
              <w:rPr>
                <w:rFonts w:ascii="Arial" w:eastAsia="Calibri" w:hAnsi="Arial" w:cs="Arial"/>
                <w:color w:val="000000" w:themeColor="text1"/>
                <w:sz w:val="24"/>
                <w:szCs w:val="24"/>
              </w:rPr>
              <w:t xml:space="preserve">W ramach kryterium weryfikacji podlegać będzie, czy wnioskodawca/partner (jeśli dotyczy) nie jest przedsiębiorstwem w trudnej sytuacji w rozumieniu Rozporządzenia Komisji (UE) 651/2014 albo </w:t>
            </w:r>
            <w:r w:rsidRPr="009B3AAF">
              <w:rPr>
                <w:rFonts w:ascii="Arial" w:eastAsia="Calibri" w:hAnsi="Arial" w:cs="Arial"/>
                <w:color w:val="000000" w:themeColor="text1"/>
                <w:sz w:val="24"/>
                <w:szCs w:val="24"/>
              </w:rPr>
              <w:br/>
              <w:t xml:space="preserve">w rozumieniu komunikatu Komisji - Wytyczne dotyczące pomocy państwa na ratowanie i restrukturyzację przedsiębiorstw niefinansowych znajdujących się </w:t>
            </w:r>
            <w:r w:rsidR="00CD5628">
              <w:rPr>
                <w:rFonts w:ascii="Arial" w:eastAsia="Calibri" w:hAnsi="Arial" w:cs="Arial"/>
                <w:color w:val="000000" w:themeColor="text1"/>
                <w:sz w:val="24"/>
                <w:szCs w:val="24"/>
              </w:rPr>
              <w:br/>
            </w:r>
            <w:r w:rsidRPr="009B3AAF">
              <w:rPr>
                <w:rFonts w:ascii="Arial" w:eastAsia="Calibri" w:hAnsi="Arial" w:cs="Arial"/>
                <w:color w:val="000000" w:themeColor="text1"/>
                <w:sz w:val="24"/>
                <w:szCs w:val="24"/>
              </w:rPr>
              <w:t>w</w:t>
            </w:r>
            <w:r w:rsidR="00CD5628">
              <w:rPr>
                <w:rFonts w:ascii="Arial" w:eastAsia="Calibri" w:hAnsi="Arial" w:cs="Arial"/>
                <w:color w:val="000000" w:themeColor="text1"/>
                <w:sz w:val="24"/>
                <w:szCs w:val="24"/>
              </w:rPr>
              <w:t xml:space="preserve"> </w:t>
            </w:r>
            <w:r w:rsidRPr="009B3AAF">
              <w:rPr>
                <w:rFonts w:ascii="Arial" w:eastAsia="Calibri" w:hAnsi="Arial" w:cs="Arial"/>
                <w:color w:val="000000" w:themeColor="text1"/>
                <w:sz w:val="24"/>
                <w:szCs w:val="24"/>
              </w:rPr>
              <w:t xml:space="preserve">trudnej sytuacji w zależności od tego, która jest właściwa (zgodnie z przepisami o pomocy publicznej). </w:t>
            </w:r>
            <w:r w:rsidRPr="009B3AAF">
              <w:rPr>
                <w:rFonts w:ascii="Arial" w:eastAsia="Calibri" w:hAnsi="Arial" w:cs="Arial"/>
                <w:color w:val="000000" w:themeColor="text1"/>
                <w:sz w:val="24"/>
                <w:szCs w:val="24"/>
              </w:rPr>
              <w:br/>
              <w:t xml:space="preserve">W przypadku projektów, których dofinansowanie nie stanowi pomocy publicznej dla ustalenia, czy wnioskodawca nie jest przedsiębiorstwem w trudnej sytuacji stosuje się również Rozporządzenie Komisji (UE) 651/2014. Kryterium nie ma zastosowania </w:t>
            </w:r>
            <w:r w:rsidR="006A537E">
              <w:rPr>
                <w:rFonts w:ascii="Arial" w:eastAsia="Calibri" w:hAnsi="Arial" w:cs="Arial"/>
                <w:color w:val="000000" w:themeColor="text1"/>
                <w:sz w:val="24"/>
                <w:szCs w:val="24"/>
              </w:rPr>
              <w:br/>
            </w:r>
            <w:r w:rsidRPr="009B3AAF">
              <w:rPr>
                <w:rFonts w:ascii="Arial" w:eastAsia="Calibri" w:hAnsi="Arial" w:cs="Arial"/>
                <w:color w:val="000000" w:themeColor="text1"/>
                <w:sz w:val="24"/>
                <w:szCs w:val="24"/>
              </w:rPr>
              <w:t xml:space="preserve">w </w:t>
            </w:r>
            <w:r w:rsidR="00DB294D" w:rsidRPr="009B3AAF">
              <w:rPr>
                <w:rFonts w:ascii="Arial" w:eastAsia="Calibri" w:hAnsi="Arial" w:cs="Arial"/>
                <w:color w:val="000000" w:themeColor="text1"/>
                <w:sz w:val="24"/>
                <w:szCs w:val="24"/>
              </w:rPr>
              <w:t>sytuacji,</w:t>
            </w:r>
            <w:r w:rsidRPr="009B3AAF">
              <w:rPr>
                <w:rFonts w:ascii="Arial" w:eastAsia="Calibri" w:hAnsi="Arial" w:cs="Arial"/>
                <w:color w:val="000000" w:themeColor="text1"/>
                <w:sz w:val="24"/>
                <w:szCs w:val="24"/>
              </w:rPr>
              <w:t xml:space="preserve"> gdy dofinansowanie stanowi pomoc </w:t>
            </w:r>
            <w:r w:rsidRPr="009B3AAF">
              <w:rPr>
                <w:rFonts w:ascii="Arial" w:eastAsia="Calibri" w:hAnsi="Arial" w:cs="Arial"/>
                <w:i/>
                <w:iCs/>
                <w:color w:val="000000" w:themeColor="text1"/>
                <w:sz w:val="24"/>
                <w:szCs w:val="24"/>
              </w:rPr>
              <w:t xml:space="preserve">de </w:t>
            </w:r>
            <w:r w:rsidRPr="009B3AAF">
              <w:rPr>
                <w:rFonts w:ascii="Arial" w:eastAsia="Calibri" w:hAnsi="Arial" w:cs="Arial"/>
                <w:i/>
                <w:iCs/>
                <w:color w:val="000000" w:themeColor="text1"/>
                <w:sz w:val="24"/>
                <w:szCs w:val="24"/>
              </w:rPr>
              <w:lastRenderedPageBreak/>
              <w:t>minimis</w:t>
            </w:r>
            <w:r w:rsidRPr="009B3AAF">
              <w:rPr>
                <w:rFonts w:ascii="Arial" w:eastAsia="Calibri" w:hAnsi="Arial" w:cs="Arial"/>
                <w:color w:val="000000" w:themeColor="text1"/>
                <w:sz w:val="24"/>
                <w:szCs w:val="24"/>
              </w:rPr>
              <w:t xml:space="preserve"> lub wsparcie podlegające tymczasowym zasadom pomocy państwa ustanowionym w celu odpowiedzi na wystąpienie wyjątkowych okoliczności chyba, że co innego wynika </w:t>
            </w:r>
            <w:r w:rsidRPr="009B3AAF">
              <w:rPr>
                <w:rFonts w:ascii="Arial" w:eastAsia="Calibri" w:hAnsi="Arial" w:cs="Arial"/>
                <w:color w:val="000000" w:themeColor="text1"/>
                <w:sz w:val="24"/>
                <w:szCs w:val="24"/>
              </w:rPr>
              <w:br/>
              <w:t xml:space="preserve">z przepisów o pomocy publicznej. Sprawdzane będzie także, czy wnioskodawca/partner (jeśli </w:t>
            </w:r>
            <w:r w:rsidR="00DB294D" w:rsidRPr="009B3AAF">
              <w:rPr>
                <w:rFonts w:ascii="Arial" w:eastAsia="Calibri" w:hAnsi="Arial" w:cs="Arial"/>
                <w:color w:val="000000" w:themeColor="text1"/>
                <w:sz w:val="24"/>
                <w:szCs w:val="24"/>
              </w:rPr>
              <w:t>dotyczy) przedłożył</w:t>
            </w:r>
            <w:r w:rsidRPr="009B3AAF">
              <w:rPr>
                <w:rFonts w:ascii="Arial" w:eastAsia="Calibri" w:hAnsi="Arial" w:cs="Arial"/>
                <w:color w:val="000000" w:themeColor="text1"/>
                <w:sz w:val="24"/>
                <w:szCs w:val="24"/>
              </w:rPr>
              <w:t xml:space="preserve"> oświadczenie o tym, że nie jest przedsiębiorstwem w trudnej sytuacji.</w:t>
            </w:r>
          </w:p>
          <w:p w14:paraId="5EB3CAC2" w14:textId="77777777" w:rsidR="007E3BB9" w:rsidRPr="009B3AAF" w:rsidRDefault="007E3BB9" w:rsidP="00895325">
            <w:pPr>
              <w:suppressAutoHyphens/>
              <w:spacing w:before="120" w:line="360" w:lineRule="auto"/>
              <w:rPr>
                <w:rFonts w:ascii="Arial" w:hAnsi="Arial" w:cs="Arial"/>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764FE4"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7FE3A861"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5BBF872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 „NIE DOTYCZY”</w:t>
            </w:r>
          </w:p>
          <w:p w14:paraId="5DB19F97" w14:textId="77777777" w:rsidR="007E3BB9" w:rsidRPr="009B3AAF" w:rsidRDefault="007E3BB9" w:rsidP="00895325">
            <w:pPr>
              <w:spacing w:after="120"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(TAK – spełnia; NIE – nie spełnia; NIE DOTYCZY - spełnia)  </w:t>
            </w:r>
          </w:p>
        </w:tc>
      </w:tr>
      <w:tr w:rsidR="007E3BB9" w:rsidRPr="009B3AAF" w14:paraId="173B6893"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F6442D0" w14:textId="77777777" w:rsidR="007E3BB9" w:rsidRPr="009B3AAF" w:rsidRDefault="007E3BB9" w:rsidP="000F74A1">
            <w:pPr>
              <w:pStyle w:val="Akapitzlist"/>
              <w:numPr>
                <w:ilvl w:val="0"/>
                <w:numId w:val="6"/>
              </w:numPr>
              <w:suppressAutoHyphens/>
              <w:spacing w:line="360" w:lineRule="auto"/>
              <w:ind w:hanging="698"/>
              <w:rPr>
                <w:rFonts w:ascii="Arial" w:hAnsi="Arial" w:cs="Arial"/>
                <w:color w:val="000000" w:themeColor="text1"/>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1463E1C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Projekt nie dotyczy działalności gospodarczej/inwestycji wykluczonych </w:t>
            </w:r>
            <w:r w:rsidRPr="009B3AAF">
              <w:rPr>
                <w:rFonts w:ascii="Arial" w:hAnsi="Arial" w:cs="Arial"/>
                <w:color w:val="000000" w:themeColor="text1"/>
                <w:sz w:val="24"/>
                <w:szCs w:val="24"/>
              </w:rPr>
              <w:br/>
              <w:t>ze wsparcia</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6DA8E2D"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 ramach kryterium ocenie podlegać będzie, czy projekt nie dotyczy działalności gospodarczej/inwestycji podlegających wykluczeniu zgodnie z Rozporządzeniem Parlamentu Europejskiego i Rady (UE) nr 2021/1058, Rozporządzeniem Komisji (UE) nr 651/2014, Rozporządzeniem Komisji (UE) nr 1407/2013.</w:t>
            </w:r>
          </w:p>
          <w:p w14:paraId="198D353C" w14:textId="77777777" w:rsidR="007E3BB9" w:rsidRPr="009B3AAF" w:rsidRDefault="007E3BB9" w:rsidP="00312DF4">
            <w:pPr>
              <w:spacing w:after="4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lastRenderedPageBreak/>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3FECF4"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niniejszego kryterium jest konieczne do przyznania dofinansowania.</w:t>
            </w:r>
          </w:p>
          <w:p w14:paraId="0472224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Ocena spełnienia kryterium będzie polegała na przyznaniu wartości logicznych „TAK”, „NIE”, </w:t>
            </w:r>
          </w:p>
          <w:p w14:paraId="299A1599"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p>
        </w:tc>
      </w:tr>
      <w:tr w:rsidR="007E3BB9" w:rsidRPr="009B3AAF" w14:paraId="6A6F5C07"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2788A5" w14:textId="77777777" w:rsidR="007E3BB9" w:rsidRPr="009B3AAF" w:rsidRDefault="007E3BB9" w:rsidP="000F74A1">
            <w:pPr>
              <w:pStyle w:val="Akapitzlist"/>
              <w:numPr>
                <w:ilvl w:val="0"/>
                <w:numId w:val="6"/>
              </w:numPr>
              <w:tabs>
                <w:tab w:val="left" w:pos="480"/>
              </w:tabs>
              <w:suppressAutoHyphens/>
              <w:spacing w:line="276" w:lineRule="auto"/>
              <w:ind w:hanging="698"/>
              <w:rPr>
                <w:rFonts w:ascii="Arial" w:hAnsi="Arial" w:cs="Arial"/>
                <w:color w:val="000000" w:themeColor="text1"/>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0B2197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Właściwe miejsce realizacji projektu</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B87461D" w14:textId="77777777" w:rsidR="007E3BB9" w:rsidRPr="009B3AAF" w:rsidRDefault="007E3BB9" w:rsidP="00895325">
            <w:pPr>
              <w:pStyle w:val="Tekstkomentarza"/>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W ramach kryterium ocenie podlegać będzie, czy:</w:t>
            </w:r>
          </w:p>
          <w:p w14:paraId="6F99B19B" w14:textId="6C2DD792" w:rsidR="007E3BB9" w:rsidRPr="009B3AAF" w:rsidRDefault="007E3BB9" w:rsidP="000F74A1">
            <w:pPr>
              <w:pStyle w:val="Tekstkomentarza"/>
              <w:numPr>
                <w:ilvl w:val="0"/>
                <w:numId w:val="4"/>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projekt jest realizowany na obszarze województwa świętokrzyskiego</w:t>
            </w:r>
            <w:r w:rsidR="00CD5628">
              <w:rPr>
                <w:rFonts w:ascii="Arial" w:hAnsi="Arial" w:cs="Arial"/>
                <w:color w:val="000000" w:themeColor="text1"/>
                <w:sz w:val="24"/>
                <w:szCs w:val="24"/>
              </w:rPr>
              <w:t>;</w:t>
            </w:r>
          </w:p>
          <w:p w14:paraId="763F76CD" w14:textId="77777777" w:rsidR="007E3BB9" w:rsidRPr="009B3AAF" w:rsidRDefault="007E3BB9" w:rsidP="000F74A1">
            <w:pPr>
              <w:pStyle w:val="Tekstkomentarza"/>
              <w:numPr>
                <w:ilvl w:val="0"/>
                <w:numId w:val="5"/>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 xml:space="preserve">projekt jest realizowany na obszarze zdefiniowanym </w:t>
            </w:r>
            <w:r w:rsidRPr="009B3AAF">
              <w:rPr>
                <w:rFonts w:ascii="Arial" w:hAnsi="Arial" w:cs="Arial"/>
                <w:color w:val="000000" w:themeColor="text1"/>
                <w:sz w:val="24"/>
                <w:szCs w:val="24"/>
              </w:rPr>
              <w:br/>
              <w:t>w regulaminie wyboru projektów – jeśli dotyczy;</w:t>
            </w:r>
          </w:p>
          <w:p w14:paraId="7BBD7B19" w14:textId="77777777" w:rsidR="007E3BB9" w:rsidRPr="009B3AAF" w:rsidRDefault="007E3BB9" w:rsidP="000F74A1">
            <w:pPr>
              <w:pStyle w:val="Tekstkomentarza"/>
              <w:numPr>
                <w:ilvl w:val="0"/>
                <w:numId w:val="5"/>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 xml:space="preserve">wnioskodawca zapewnia, iż w okresie realizacji </w:t>
            </w:r>
            <w:r w:rsidRPr="009B3AAF">
              <w:rPr>
                <w:rFonts w:ascii="Arial" w:hAnsi="Arial" w:cs="Arial"/>
                <w:color w:val="000000" w:themeColor="text1"/>
                <w:sz w:val="24"/>
                <w:szCs w:val="24"/>
              </w:rPr>
              <w:br/>
              <w:t>i trwałości projektu nie przeniesie działalności produkcyjnej poza obszar województwa świętokrzyskiego (weryfikacja na bazie oświadczenia – jeśli dotyczy);</w:t>
            </w:r>
          </w:p>
          <w:p w14:paraId="2F286C30" w14:textId="47F7D108" w:rsidR="007E3BB9" w:rsidRPr="009B3AAF" w:rsidRDefault="007E3BB9" w:rsidP="000F74A1">
            <w:pPr>
              <w:pStyle w:val="Tekstkomentarza"/>
              <w:numPr>
                <w:ilvl w:val="0"/>
                <w:numId w:val="5"/>
              </w:numPr>
              <w:spacing w:line="360" w:lineRule="auto"/>
              <w:ind w:left="310" w:hanging="283"/>
              <w:rPr>
                <w:rFonts w:ascii="Arial" w:hAnsi="Arial" w:cs="Arial"/>
                <w:color w:val="000000" w:themeColor="text1"/>
                <w:sz w:val="24"/>
                <w:szCs w:val="24"/>
              </w:rPr>
            </w:pPr>
            <w:r w:rsidRPr="009B3AAF">
              <w:rPr>
                <w:rFonts w:ascii="Arial" w:hAnsi="Arial" w:cs="Arial"/>
                <w:color w:val="000000" w:themeColor="text1"/>
                <w:sz w:val="24"/>
                <w:szCs w:val="24"/>
              </w:rPr>
              <w:t xml:space="preserve">projekt nie obejmuje działań, które stanowiły część operacji podlegającej przeniesieniu produkcji zgodnie </w:t>
            </w:r>
            <w:r w:rsidRPr="009B3AAF">
              <w:rPr>
                <w:rFonts w:ascii="Arial" w:hAnsi="Arial" w:cs="Arial"/>
                <w:color w:val="000000" w:themeColor="text1"/>
                <w:sz w:val="24"/>
                <w:szCs w:val="24"/>
              </w:rPr>
              <w:br/>
              <w:t xml:space="preserve">z art. 66 </w:t>
            </w:r>
            <w:r w:rsidR="009E788F" w:rsidRPr="009B3AAF">
              <w:rPr>
                <w:rFonts w:ascii="Arial" w:hAnsi="Arial" w:cs="Arial"/>
                <w:color w:val="000000" w:themeColor="text1"/>
                <w:sz w:val="24"/>
                <w:szCs w:val="24"/>
              </w:rPr>
              <w:t>Rozporządzenia PE</w:t>
            </w:r>
            <w:r w:rsidRPr="009B3AAF">
              <w:rPr>
                <w:rFonts w:ascii="Arial" w:hAnsi="Arial" w:cs="Arial"/>
                <w:color w:val="000000" w:themeColor="text1"/>
                <w:sz w:val="24"/>
                <w:szCs w:val="24"/>
              </w:rPr>
              <w:t xml:space="preserve"> i Rady (UE) 2021/1060 </w:t>
            </w:r>
            <w:r w:rsidR="00CD5628">
              <w:rPr>
                <w:rFonts w:ascii="Arial" w:hAnsi="Arial" w:cs="Arial"/>
                <w:color w:val="000000" w:themeColor="text1"/>
                <w:sz w:val="24"/>
                <w:szCs w:val="24"/>
              </w:rPr>
              <w:br/>
            </w:r>
            <w:r w:rsidRPr="009B3AAF">
              <w:rPr>
                <w:rFonts w:ascii="Arial" w:hAnsi="Arial" w:cs="Arial"/>
                <w:color w:val="000000" w:themeColor="text1"/>
                <w:sz w:val="24"/>
                <w:szCs w:val="24"/>
              </w:rPr>
              <w:t>z dnia 24 czerwca 2022 roku (weryfikacja na bazie oświadczenia – jeśli dotyczy).</w:t>
            </w:r>
          </w:p>
          <w:p w14:paraId="3CCB3BE3" w14:textId="77777777" w:rsidR="007E3BB9" w:rsidRPr="009B3AAF" w:rsidRDefault="007E3BB9" w:rsidP="00895325">
            <w:pPr>
              <w:suppressAutoHyphens/>
              <w:spacing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lastRenderedPageBreak/>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C5541F"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3C390F3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740A792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50D73093"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tc>
      </w:tr>
      <w:tr w:rsidR="007E3BB9" w:rsidRPr="009B3AAF" w14:paraId="2FBD0DC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2A769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7.</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113ACCE" w14:textId="77777777" w:rsidR="007E3BB9" w:rsidRPr="009B3AAF" w:rsidRDefault="007E3BB9" w:rsidP="00895325">
            <w:pPr>
              <w:pStyle w:val="Standard"/>
              <w:spacing w:line="360" w:lineRule="auto"/>
              <w:rPr>
                <w:rFonts w:ascii="Arial" w:eastAsiaTheme="minorHAnsi" w:hAnsi="Arial"/>
                <w:color w:val="000000" w:themeColor="text1"/>
                <w:kern w:val="0"/>
                <w:lang w:eastAsia="en-US" w:bidi="ar-SA"/>
              </w:rPr>
            </w:pPr>
            <w:r w:rsidRPr="009B3AAF">
              <w:rPr>
                <w:rFonts w:ascii="Arial" w:eastAsiaTheme="minorHAnsi" w:hAnsi="Arial"/>
                <w:color w:val="000000" w:themeColor="text1"/>
                <w:kern w:val="0"/>
                <w:lang w:eastAsia="en-US" w:bidi="ar-SA"/>
              </w:rPr>
              <w:t xml:space="preserve">Projekt nie jest zakończony lub w pełni zrealizowany </w:t>
            </w:r>
            <w:r w:rsidRPr="009B3AAF">
              <w:rPr>
                <w:rFonts w:ascii="Arial" w:eastAsiaTheme="minorHAnsi" w:hAnsi="Arial"/>
                <w:color w:val="000000" w:themeColor="text1"/>
                <w:kern w:val="0"/>
                <w:lang w:eastAsia="en-US" w:bidi="ar-SA"/>
              </w:rPr>
              <w:br/>
              <w:t>w rozumieniu Rozporządzenia ogólnego</w:t>
            </w:r>
            <w:r w:rsidRPr="009B3AAF">
              <w:rPr>
                <w:rStyle w:val="Odwoanieprzypisudolnego"/>
                <w:rFonts w:ascii="Arial" w:eastAsiaTheme="minorHAnsi" w:hAnsi="Arial"/>
                <w:color w:val="000000" w:themeColor="text1"/>
                <w:kern w:val="0"/>
                <w:lang w:eastAsia="en-US" w:bidi="ar-SA"/>
              </w:rPr>
              <w:footnoteReference w:id="6"/>
            </w:r>
          </w:p>
          <w:p w14:paraId="1AD95F03" w14:textId="77777777" w:rsidR="007E3BB9" w:rsidRPr="009B3AAF" w:rsidRDefault="007E3BB9" w:rsidP="00895325">
            <w:pPr>
              <w:suppressAutoHyphens/>
              <w:spacing w:line="360" w:lineRule="auto"/>
              <w:rPr>
                <w:rFonts w:ascii="Arial" w:hAnsi="Arial" w:cs="Arial"/>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01EB974" w14:textId="44BC763D"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Zgodnie z art. 63 ust. 6 Rozporządzenia </w:t>
            </w:r>
            <w:r w:rsidR="009E788F" w:rsidRPr="009B3AAF">
              <w:rPr>
                <w:rFonts w:ascii="Arial" w:hAnsi="Arial" w:cs="Arial"/>
                <w:color w:val="000000" w:themeColor="text1"/>
                <w:sz w:val="24"/>
                <w:szCs w:val="24"/>
              </w:rPr>
              <w:t>ogólnego, operacje</w:t>
            </w:r>
            <w:r w:rsidRPr="009B3AAF">
              <w:rPr>
                <w:rFonts w:ascii="Arial" w:hAnsi="Arial" w:cs="Arial"/>
                <w:color w:val="000000" w:themeColor="text1"/>
                <w:sz w:val="24"/>
                <w:szCs w:val="24"/>
              </w:rPr>
              <w:t xml:space="preserve"> nie mogą zostać wybrane do wsparcia, jeśli zostały fizycznie ukończone lub w pełni wdrożone przed przedłożeniem wniosku o dofinansowanie, niezależnie od tego, czy dokonano wszystkich powiązanych płatności.</w:t>
            </w:r>
          </w:p>
          <w:p w14:paraId="55BD55EE" w14:textId="77777777" w:rsidR="007E3BB9" w:rsidRPr="009B3AAF" w:rsidRDefault="007E3BB9" w:rsidP="00895325">
            <w:pPr>
              <w:suppressAutoHyphens/>
              <w:spacing w:before="120"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Warunkiem spełnienia kryterium jest wykazanie, że projekt nie został fizycznie ukończony (w przypadku robót budowlanych) lub w pełni zrealizowany (w przypadku dostaw i usług) przez przedłożeniem wniosku </w:t>
            </w:r>
            <w:r w:rsidRPr="009B3AAF">
              <w:rPr>
                <w:rFonts w:ascii="Arial" w:hAnsi="Arial" w:cs="Arial"/>
                <w:color w:val="000000" w:themeColor="text1"/>
                <w:sz w:val="24"/>
                <w:szCs w:val="24"/>
              </w:rPr>
              <w:br/>
              <w:t xml:space="preserve">o dofinansowanie, niezależnie od tego, czy wszystkie dotyczące tego projektu płatności zostały przez wnioskodawcę dokonane. Przez projekt ukończony/ zrealizowany należy rozumieć projekt, dla którego przed dniem złożenia wniosku o dofinansowanie nastąpił odbiór </w:t>
            </w:r>
            <w:r w:rsidRPr="009B3AAF">
              <w:rPr>
                <w:rFonts w:ascii="Arial" w:hAnsi="Arial" w:cs="Arial"/>
                <w:color w:val="000000" w:themeColor="text1"/>
                <w:sz w:val="24"/>
                <w:szCs w:val="24"/>
              </w:rPr>
              <w:lastRenderedPageBreak/>
              <w:t xml:space="preserve">końcowy ostatnich robót (protokół odbioru końcowego), dostaw lub usług.  </w:t>
            </w:r>
          </w:p>
          <w:p w14:paraId="5B966D8A" w14:textId="77777777" w:rsidR="007E3BB9" w:rsidRPr="009B3AAF" w:rsidRDefault="007E3BB9" w:rsidP="00613771">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Kryterium musi być spełnione na moment składania wniosku. </w:t>
            </w:r>
          </w:p>
          <w:p w14:paraId="34F53E6B" w14:textId="77777777" w:rsidR="007E3BB9" w:rsidRPr="009B3AAF" w:rsidRDefault="007E3BB9" w:rsidP="00895325">
            <w:pPr>
              <w:suppressAutoHyphens/>
              <w:spacing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686F4E"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2482D469"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4A1B8826"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1D430900"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tc>
      </w:tr>
      <w:tr w:rsidR="007E3BB9" w:rsidRPr="009B3AAF" w14:paraId="52316D67"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C58D45"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8.</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6FC92F9C"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Właściwa wartość kosztów kwalifikowalnych oraz wartość i procent wnioskowanego</w:t>
            </w:r>
            <w:r w:rsidRPr="009B3AAF">
              <w:rPr>
                <w:rFonts w:ascii="Arial" w:hAnsi="Arial"/>
                <w:color w:val="000000" w:themeColor="text1"/>
              </w:rPr>
              <w:br/>
              <w:t xml:space="preserve">dofinansowania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4345F93" w14:textId="77777777" w:rsidR="007E3BB9" w:rsidRPr="009B3AAF" w:rsidRDefault="007E3BB9" w:rsidP="00895325">
            <w:pPr>
              <w:pStyle w:val="Default"/>
              <w:spacing w:line="360" w:lineRule="auto"/>
              <w:rPr>
                <w:color w:val="000000" w:themeColor="text1"/>
              </w:rPr>
            </w:pPr>
            <w:r w:rsidRPr="009B3AAF">
              <w:rPr>
                <w:color w:val="000000" w:themeColor="text1"/>
              </w:rPr>
              <w:t xml:space="preserve">W ramach kryterium ocenie podlegać będzie, czy wartość kosztów kwalifikowalnych projektu oraz wartość </w:t>
            </w:r>
            <w:r w:rsidRPr="009B3AAF">
              <w:rPr>
                <w:color w:val="000000" w:themeColor="text1"/>
              </w:rPr>
              <w:br/>
              <w:t>i intensywność dofinansowania (procent dofinansowania) projektu wskazane we wniosku o dofinansowanie spełniają określone w FEŚ 2021 – 2027, SzOP oraz regulaminie wyboru projektów wymagania co do wartości minimalnej i/lub maksymalnej (jeśli takie zostały wskazane). W przypadku projektów przewidujących wystąpienie pomocy publicznej/pomocy de minimis, weryfikowana będzie poprawność ustalenia wartości tej pomocy, w tym jej intensywności, w kontekście właściwych</w:t>
            </w:r>
            <w:r w:rsidRPr="009B3AAF">
              <w:t xml:space="preserve"> </w:t>
            </w:r>
            <w:r w:rsidRPr="009B3AAF">
              <w:rPr>
                <w:color w:val="000000" w:themeColor="text1"/>
              </w:rPr>
              <w:t>przepisów dotyczących jej udzielania.</w:t>
            </w:r>
          </w:p>
          <w:p w14:paraId="3843442C" w14:textId="5489DD33" w:rsidR="007E3BB9" w:rsidRPr="009B3AAF" w:rsidRDefault="007E3BB9" w:rsidP="00895325">
            <w:pPr>
              <w:pStyle w:val="Default"/>
              <w:spacing w:before="120" w:line="360" w:lineRule="auto"/>
              <w:rPr>
                <w:color w:val="000000" w:themeColor="text1"/>
              </w:rPr>
            </w:pPr>
            <w:r w:rsidRPr="009B3AAF">
              <w:rPr>
                <w:color w:val="000000" w:themeColor="text1"/>
              </w:rPr>
              <w:lastRenderedPageBreak/>
              <w:t xml:space="preserve">W przypadku ponownej oceny lub weryfikacji w zakresie propozycji wprowadzenia zmian w projekcie w trybie </w:t>
            </w:r>
            <w:r w:rsidR="00CD5628">
              <w:rPr>
                <w:color w:val="000000" w:themeColor="text1"/>
              </w:rPr>
              <w:br/>
            </w:r>
            <w:r w:rsidRPr="009B3AAF">
              <w:rPr>
                <w:color w:val="000000" w:themeColor="text1"/>
              </w:rPr>
              <w:t>art. 62 ustawy wdrożeniowej</w:t>
            </w:r>
            <w:r w:rsidRPr="009B3AAF">
              <w:rPr>
                <w:rStyle w:val="Odwoanieprzypisudolnego"/>
                <w:color w:val="000000" w:themeColor="text1"/>
              </w:rPr>
              <w:footnoteReference w:id="7"/>
            </w:r>
            <w:r w:rsidRPr="009B3AAF">
              <w:rPr>
                <w:color w:val="000000" w:themeColor="text1"/>
              </w:rPr>
              <w:t xml:space="preserve"> prowadzonych po wyborze projektu do dofinansowania, jeśli któryś z limitów wynika </w:t>
            </w:r>
            <w:r w:rsidRPr="009B3AAF">
              <w:rPr>
                <w:color w:val="000000" w:themeColor="text1"/>
              </w:rPr>
              <w:br/>
              <w:t xml:space="preserve">z zapisów SzOP, to w przypadku jego zmiany </w:t>
            </w:r>
            <w:r w:rsidRPr="009B3AAF">
              <w:rPr>
                <w:color w:val="000000" w:themeColor="text1"/>
              </w:rPr>
              <w:br/>
              <w:t xml:space="preserve">w późniejszym terminie (np. w wyniku uzyskania indywidualnego odstępstwa od linii demarkacyjnej), dopuszczalne jest zastosowanie zapisów korzystniejszych dla wnioskodawcy. </w:t>
            </w:r>
          </w:p>
          <w:p w14:paraId="079B278D" w14:textId="77777777" w:rsidR="007E3BB9" w:rsidRPr="009B3AAF" w:rsidRDefault="007E3BB9" w:rsidP="00895325">
            <w:pPr>
              <w:pStyle w:val="Default"/>
              <w:spacing w:before="120" w:line="360" w:lineRule="auto"/>
              <w:rPr>
                <w:i/>
                <w:iCs/>
                <w:color w:val="000000" w:themeColor="text1"/>
              </w:rPr>
            </w:pPr>
            <w:r w:rsidRPr="009B3AAF">
              <w:rPr>
                <w:i/>
                <w:iCs/>
                <w:color w:val="000000" w:themeColor="text1"/>
              </w:rPr>
              <w:t xml:space="preserve">Na wezwanie Instytucji Zarządzającej programem FEŚ 2021-2027 wnioskodawca może uzupełnić lub poprawić wniosek o dofinansowanie projektu i/lub załączniki </w:t>
            </w:r>
            <w:r w:rsidRPr="009B3AAF">
              <w:rPr>
                <w:i/>
                <w:iCs/>
                <w:color w:val="000000" w:themeColor="text1"/>
              </w:rPr>
              <w:br/>
              <w:t xml:space="preserve">w zakresie określonym w wezwaniu, zgodnie </w:t>
            </w:r>
            <w:r w:rsidRPr="009B3AAF">
              <w:rPr>
                <w:i/>
                <w:iCs/>
                <w:color w:val="000000" w:themeColor="text1"/>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48FE59"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19528A08"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0E860563"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46896E7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p w14:paraId="215EF032"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03EF0EAE"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3EEDF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9.</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23B3B7A"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z typami projektów określonymi </w:t>
            </w:r>
            <w:r w:rsidRPr="009B3AAF">
              <w:rPr>
                <w:rFonts w:ascii="Arial" w:hAnsi="Arial"/>
                <w:color w:val="000000" w:themeColor="text1"/>
              </w:rPr>
              <w:br/>
              <w:t xml:space="preserve">w FEŚ 2021 – 2027, </w:t>
            </w:r>
            <w:r w:rsidRPr="009B3AAF">
              <w:rPr>
                <w:rFonts w:ascii="Arial" w:hAnsi="Arial"/>
                <w:color w:val="000000" w:themeColor="text1"/>
              </w:rPr>
              <w:lastRenderedPageBreak/>
              <w:t>SzOP oraz regulaminie wyboru projektów</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56573A3" w14:textId="4474900F"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W ramach kryterium ocenie podlegać będzie, czy zakres działania/inwestycji objęty projektem jest zgodny z typami projektów określonymi w FEŚ 2021 – 2027, SzOP dla </w:t>
            </w:r>
            <w:r w:rsidRPr="009B3AAF">
              <w:rPr>
                <w:rFonts w:ascii="Arial" w:hAnsi="Arial" w:cs="Arial"/>
                <w:color w:val="000000" w:themeColor="text1"/>
                <w:sz w:val="24"/>
                <w:szCs w:val="24"/>
              </w:rPr>
              <w:lastRenderedPageBreak/>
              <w:t>Działania</w:t>
            </w:r>
            <w:r w:rsidR="00CD5628">
              <w:rPr>
                <w:rFonts w:ascii="Arial" w:hAnsi="Arial" w:cs="Arial"/>
                <w:color w:val="000000" w:themeColor="text1"/>
                <w:sz w:val="24"/>
                <w:szCs w:val="24"/>
              </w:rPr>
              <w:t>,</w:t>
            </w:r>
            <w:r w:rsidRPr="009B3AAF">
              <w:rPr>
                <w:rFonts w:ascii="Arial" w:hAnsi="Arial" w:cs="Arial"/>
                <w:color w:val="000000" w:themeColor="text1"/>
                <w:sz w:val="24"/>
                <w:szCs w:val="24"/>
              </w:rPr>
              <w:t xml:space="preserve"> którego dotyczy nabór oraz w regulaminie wyboru projektów. </w:t>
            </w:r>
          </w:p>
          <w:p w14:paraId="10121687" w14:textId="77777777" w:rsidR="007E3BB9" w:rsidRPr="009B3AAF" w:rsidRDefault="007E3BB9" w:rsidP="00895325">
            <w:pPr>
              <w:suppressAutoHyphens/>
              <w:spacing w:before="120" w:line="360" w:lineRule="auto"/>
              <w:rPr>
                <w:rFonts w:ascii="Arial" w:hAnsi="Arial" w:cs="Arial"/>
                <w:strike/>
                <w:color w:val="000000" w:themeColor="text1"/>
                <w:sz w:val="24"/>
                <w:szCs w:val="24"/>
              </w:rPr>
            </w:pPr>
            <w:r w:rsidRPr="009B3AAF">
              <w:rPr>
                <w:rFonts w:ascii="Arial" w:hAnsi="Arial" w:cs="Arial"/>
                <w:i/>
                <w:iCs/>
                <w:color w:val="000000" w:themeColor="text1"/>
                <w:sz w:val="24"/>
                <w:szCs w:val="24"/>
              </w:rPr>
              <w:t xml:space="preserve">Brak możliwości poprawy lub uzupełnienia wniosku </w:t>
            </w:r>
            <w:r w:rsidRPr="009B3AAF">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F6E926"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3B5B21CF"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322CD539"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Ocena spełnienia kryterium będzie polegała na przyznaniu wartości logicznych „TAK”, „NIE”.</w:t>
            </w:r>
          </w:p>
          <w:p w14:paraId="7CFCA912"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tc>
      </w:tr>
      <w:tr w:rsidR="007E3BB9" w:rsidRPr="009B3AAF" w14:paraId="39B8019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12D57F" w14:textId="77777777" w:rsidR="007E3BB9" w:rsidRPr="009B3AAF" w:rsidRDefault="007E3BB9" w:rsidP="00895325">
            <w:pPr>
              <w:suppressAutoHyphens/>
              <w:spacing w:line="360" w:lineRule="auto"/>
              <w:rPr>
                <w:rFonts w:ascii="Arial" w:hAnsi="Arial" w:cs="Arial"/>
                <w:b/>
                <w:bCs/>
                <w:color w:val="000000" w:themeColor="text1"/>
                <w:sz w:val="24"/>
                <w:szCs w:val="24"/>
              </w:rPr>
            </w:pPr>
            <w:r w:rsidRPr="009B3AAF">
              <w:rPr>
                <w:rFonts w:ascii="Arial" w:hAnsi="Arial" w:cs="Arial"/>
                <w:color w:val="000000" w:themeColor="text1"/>
                <w:sz w:val="24"/>
                <w:szCs w:val="24"/>
              </w:rPr>
              <w:lastRenderedPageBreak/>
              <w:t>10</w:t>
            </w:r>
            <w:r w:rsidRPr="009B3AAF">
              <w:rPr>
                <w:rFonts w:ascii="Arial" w:hAnsi="Arial" w:cs="Arial"/>
                <w:b/>
                <w:bCs/>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E952A06"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z zasadą równości kobiet </w:t>
            </w:r>
            <w:r w:rsidRPr="009B3AAF">
              <w:rPr>
                <w:rFonts w:ascii="Arial" w:hAnsi="Arial"/>
                <w:color w:val="000000" w:themeColor="text1"/>
              </w:rPr>
              <w:br/>
              <w:t>i mężczyzn</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B7A0D8E" w14:textId="13CD4248" w:rsidR="007E3BB9" w:rsidRPr="009B3AAF" w:rsidRDefault="007E3BB9" w:rsidP="00895325">
            <w:pPr>
              <w:spacing w:line="360" w:lineRule="auto"/>
              <w:ind w:left="39"/>
              <w:rPr>
                <w:rFonts w:ascii="Arial" w:hAnsi="Arial" w:cs="Arial"/>
                <w:color w:val="000000" w:themeColor="text1"/>
                <w:sz w:val="24"/>
                <w:szCs w:val="24"/>
              </w:rPr>
            </w:pPr>
            <w:r w:rsidRPr="009B3AAF">
              <w:rPr>
                <w:rFonts w:ascii="Arial" w:hAnsi="Arial" w:cs="Arial"/>
                <w:color w:val="000000" w:themeColor="text1"/>
                <w:sz w:val="24"/>
                <w:szCs w:val="24"/>
              </w:rPr>
              <w:t xml:space="preserve">Wnioskodawca zobowiązany jest do przedstawienia </w:t>
            </w:r>
            <w:r w:rsidR="00CD5628">
              <w:rPr>
                <w:rFonts w:ascii="Arial" w:hAnsi="Arial" w:cs="Arial"/>
                <w:color w:val="000000" w:themeColor="text1"/>
                <w:sz w:val="24"/>
                <w:szCs w:val="24"/>
              </w:rPr>
              <w:br/>
            </w:r>
            <w:r w:rsidRPr="009B3AAF">
              <w:rPr>
                <w:rFonts w:ascii="Arial" w:hAnsi="Arial" w:cs="Arial"/>
                <w:color w:val="000000" w:themeColor="text1"/>
                <w:sz w:val="24"/>
                <w:szCs w:val="24"/>
              </w:rPr>
              <w:t xml:space="preserve">w dokumentacji aplikacyjnej uzasadnienia, w jaki sposób projekt będzie zgodny z zasadą równości kobiet </w:t>
            </w:r>
            <w:r w:rsidRPr="009B3AAF">
              <w:rPr>
                <w:rFonts w:ascii="Arial" w:hAnsi="Arial" w:cs="Arial"/>
                <w:color w:val="000000" w:themeColor="text1"/>
                <w:sz w:val="24"/>
                <w:szCs w:val="24"/>
              </w:rPr>
              <w:br/>
              <w:t xml:space="preserve">i mężczyzn. Zgodność projektu zostanie uznana, jeśli projekt ma pozytywny bądź neutralny wpływ na zasadę równości kobiet i mężczyzn (Zgodnie z „Wytycznymi dotyczącymi realizacji zasad równościowych </w:t>
            </w:r>
            <w:r w:rsidRPr="009B3AAF">
              <w:rPr>
                <w:rFonts w:ascii="Arial" w:hAnsi="Arial" w:cs="Arial"/>
                <w:color w:val="000000" w:themeColor="text1"/>
                <w:sz w:val="24"/>
                <w:szCs w:val="24"/>
              </w:rPr>
              <w:br/>
              <w:t>w funduszach unijnych na lata 2021-2027”</w:t>
            </w:r>
            <w:r w:rsidRPr="009B3AAF">
              <w:rPr>
                <w:rStyle w:val="Odwoanieprzypisudolnego"/>
                <w:rFonts w:ascii="Arial" w:hAnsi="Arial" w:cs="Arial"/>
                <w:color w:val="000000" w:themeColor="text1"/>
                <w:sz w:val="24"/>
                <w:szCs w:val="24"/>
              </w:rPr>
              <w:footnoteReference w:id="8"/>
            </w:r>
            <w:r w:rsidRPr="009B3AAF">
              <w:rPr>
                <w:rFonts w:ascii="Arial" w:hAnsi="Arial" w:cs="Arial"/>
                <w:color w:val="000000" w:themeColor="text1"/>
                <w:sz w:val="24"/>
                <w:szCs w:val="24"/>
              </w:rPr>
              <w:t xml:space="preserve">). </w:t>
            </w:r>
          </w:p>
          <w:p w14:paraId="1466F793" w14:textId="77777777" w:rsidR="007E3BB9" w:rsidRPr="009B3AAF" w:rsidRDefault="007E3BB9" w:rsidP="00895325">
            <w:pPr>
              <w:spacing w:line="360" w:lineRule="auto"/>
              <w:ind w:left="40"/>
              <w:rPr>
                <w:rFonts w:ascii="Arial" w:hAnsi="Arial" w:cs="Arial"/>
                <w:color w:val="000000" w:themeColor="text1"/>
                <w:sz w:val="24"/>
                <w:szCs w:val="24"/>
              </w:rPr>
            </w:pPr>
            <w:r w:rsidRPr="009B3AAF">
              <w:rPr>
                <w:rFonts w:ascii="Arial" w:hAnsi="Arial" w:cs="Arial"/>
                <w:color w:val="000000" w:themeColor="text1"/>
                <w:sz w:val="24"/>
                <w:szCs w:val="24"/>
              </w:rPr>
              <w:t xml:space="preserve">W pierwszej kolejności wnioskodawca powinien rozważyć, czy poprzez projekt można wyrównywać szanse osób, które w danym obszarze znajdują się </w:t>
            </w:r>
            <w:r w:rsidRPr="009B3AAF">
              <w:rPr>
                <w:rFonts w:ascii="Arial" w:hAnsi="Arial" w:cs="Arial"/>
                <w:color w:val="000000" w:themeColor="text1"/>
                <w:sz w:val="24"/>
                <w:szCs w:val="24"/>
              </w:rPr>
              <w:br/>
            </w:r>
            <w:r w:rsidRPr="009B3AAF">
              <w:rPr>
                <w:rFonts w:ascii="Arial" w:hAnsi="Arial" w:cs="Arial"/>
                <w:color w:val="000000" w:themeColor="text1"/>
                <w:sz w:val="24"/>
                <w:szCs w:val="24"/>
              </w:rPr>
              <w:lastRenderedPageBreak/>
              <w:t xml:space="preserve">w gorszym położeniu, a następnie zaplanować działania przyczyniające się do wyrównania szans tych osób. </w:t>
            </w:r>
          </w:p>
          <w:p w14:paraId="4D3486F6" w14:textId="60022285" w:rsidR="007E3BB9" w:rsidRPr="009B3AAF" w:rsidRDefault="007E3BB9" w:rsidP="00613771">
            <w:pPr>
              <w:spacing w:line="360" w:lineRule="auto"/>
              <w:ind w:left="40"/>
              <w:rPr>
                <w:rFonts w:ascii="Arial" w:hAnsi="Arial" w:cs="Arial"/>
                <w:color w:val="000000" w:themeColor="text1"/>
                <w:sz w:val="24"/>
                <w:szCs w:val="24"/>
              </w:rPr>
            </w:pPr>
            <w:r w:rsidRPr="009B3AAF">
              <w:rPr>
                <w:rFonts w:ascii="Arial" w:hAnsi="Arial" w:cs="Arial"/>
                <w:color w:val="000000" w:themeColor="text1"/>
                <w:sz w:val="24"/>
                <w:szCs w:val="24"/>
              </w:rPr>
              <w:t xml:space="preserve">Jeżeli wnioskodawca </w:t>
            </w:r>
            <w:r w:rsidR="00DB294D" w:rsidRPr="009B3AAF">
              <w:rPr>
                <w:rFonts w:ascii="Arial" w:hAnsi="Arial" w:cs="Arial"/>
                <w:color w:val="000000" w:themeColor="text1"/>
                <w:sz w:val="24"/>
                <w:szCs w:val="24"/>
              </w:rPr>
              <w:t>uzna</w:t>
            </w:r>
            <w:r w:rsidR="00DB294D" w:rsidRPr="009B3AAF">
              <w:rPr>
                <w:rStyle w:val="Odwoaniedokomentarza"/>
                <w:rFonts w:ascii="Arial" w:hAnsi="Arial" w:cs="Arial"/>
                <w:sz w:val="24"/>
                <w:szCs w:val="24"/>
              </w:rPr>
              <w:t>, że</w:t>
            </w:r>
            <w:r w:rsidRPr="009B3AAF">
              <w:rPr>
                <w:rFonts w:ascii="Arial" w:hAnsi="Arial" w:cs="Arial"/>
                <w:color w:val="000000" w:themeColor="text1"/>
                <w:sz w:val="24"/>
                <w:szCs w:val="24"/>
              </w:rPr>
              <w:t xml:space="preserve"> w ramach projektu nie da się zrealizować żadnych działań w zakresie tej zasady, projekt może mieć neutralny wpływ na zasadę równości kobiet i mężczyzn. Wnioskodawca zobowiązany jest jednak w takiej sytuacji przedstawić konkretne uzasadnienie, dlaczego jest to niemożliwe w danym projekcie. Ocena dokonywana jest na podstawie uzasadnienia wnioskodawcy.</w:t>
            </w:r>
          </w:p>
          <w:p w14:paraId="732A6CEC" w14:textId="77777777" w:rsidR="007E3BB9" w:rsidRPr="009B3AAF" w:rsidRDefault="007E3BB9" w:rsidP="00312DF4">
            <w:pPr>
              <w:suppressAutoHyphens/>
              <w:spacing w:before="8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A1869B"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78B5BF4C"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6F78C263"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06C652DE"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p w14:paraId="0165CEB7"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5F42E812"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2115A1"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11. </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747B3C2" w14:textId="5FA60EEA"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z zasadą równości szans </w:t>
            </w:r>
            <w:r w:rsidRPr="009B3AAF">
              <w:rPr>
                <w:rFonts w:ascii="Arial" w:hAnsi="Arial"/>
                <w:color w:val="000000" w:themeColor="text1"/>
              </w:rPr>
              <w:br/>
              <w:t xml:space="preserve">i niedyskryminacji, </w:t>
            </w:r>
            <w:r w:rsidRPr="009B3AAF">
              <w:rPr>
                <w:rFonts w:ascii="Arial" w:hAnsi="Arial"/>
                <w:color w:val="000000" w:themeColor="text1"/>
              </w:rPr>
              <w:br/>
              <w:t xml:space="preserve">w tym dostępności </w:t>
            </w:r>
            <w:r w:rsidRPr="009B3AAF">
              <w:rPr>
                <w:rFonts w:ascii="Arial" w:hAnsi="Arial"/>
                <w:color w:val="000000" w:themeColor="text1"/>
              </w:rPr>
              <w:br/>
            </w:r>
            <w:r w:rsidRPr="009B3AAF">
              <w:rPr>
                <w:rFonts w:ascii="Arial" w:hAnsi="Arial"/>
                <w:color w:val="000000" w:themeColor="text1"/>
              </w:rPr>
              <w:lastRenderedPageBreak/>
              <w:t>dla osób z</w:t>
            </w:r>
            <w:r w:rsidR="00312DF4">
              <w:rPr>
                <w:rFonts w:ascii="Arial" w:hAnsi="Arial"/>
                <w:color w:val="000000" w:themeColor="text1"/>
              </w:rPr>
              <w:t xml:space="preserve"> </w:t>
            </w:r>
            <w:r w:rsidRPr="009B3AAF">
              <w:rPr>
                <w:rFonts w:ascii="Arial" w:hAnsi="Arial"/>
                <w:color w:val="000000" w:themeColor="text1"/>
              </w:rPr>
              <w:t xml:space="preserve">niepełnosprawnościami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4C7CD06" w14:textId="77777777" w:rsidR="007E3BB9" w:rsidRPr="009B3AAF" w:rsidRDefault="007E3BB9" w:rsidP="00613771">
            <w:pPr>
              <w:spacing w:line="360" w:lineRule="auto"/>
              <w:ind w:left="39"/>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Wnioskodawca zobowiązany jest do przedstawienia </w:t>
            </w:r>
            <w:r w:rsidRPr="009B3AAF">
              <w:rPr>
                <w:rFonts w:ascii="Arial" w:hAnsi="Arial" w:cs="Arial"/>
                <w:color w:val="000000" w:themeColor="text1"/>
                <w:sz w:val="24"/>
                <w:szCs w:val="24"/>
              </w:rPr>
              <w:br/>
              <w:t xml:space="preserve">w dokumentacji aplikacyjnej uzasadnienia, w jaki sposób realizacja projektu ma pozytywny wpływ na zasadę równości szans i niedyskryminacji, w tym dostępności dla </w:t>
            </w:r>
            <w:r w:rsidRPr="009B3AAF">
              <w:rPr>
                <w:rFonts w:ascii="Arial" w:hAnsi="Arial" w:cs="Arial"/>
                <w:color w:val="000000" w:themeColor="text1"/>
                <w:sz w:val="24"/>
                <w:szCs w:val="24"/>
              </w:rPr>
              <w:lastRenderedPageBreak/>
              <w:t xml:space="preserve">osób z niepełnosprawnościami poprzez zapewnienie dostępności produktów lub usług (Zgodnie z „Wytycznymi dotyczącymi realizacji zasad równościowych </w:t>
            </w:r>
            <w:r w:rsidRPr="009B3AAF">
              <w:rPr>
                <w:rFonts w:ascii="Arial" w:hAnsi="Arial" w:cs="Arial"/>
                <w:color w:val="000000" w:themeColor="text1"/>
                <w:sz w:val="24"/>
                <w:szCs w:val="24"/>
              </w:rPr>
              <w:br/>
              <w:t>w funduszach unijnych na lata 2021-2027”).</w:t>
            </w:r>
            <w:r w:rsidRPr="009B3AAF">
              <w:rPr>
                <w:rStyle w:val="Odwoanieprzypisudolnego"/>
                <w:rFonts w:ascii="Arial" w:hAnsi="Arial" w:cs="Arial"/>
                <w:color w:val="000000" w:themeColor="text1"/>
                <w:sz w:val="24"/>
                <w:szCs w:val="24"/>
              </w:rPr>
              <w:footnoteReference w:id="9"/>
            </w:r>
          </w:p>
          <w:p w14:paraId="60115E2E" w14:textId="77777777" w:rsidR="007E3BB9" w:rsidRPr="009B3AAF" w:rsidRDefault="007E3BB9" w:rsidP="00895325">
            <w:pPr>
              <w:spacing w:line="360" w:lineRule="auto"/>
              <w:ind w:left="39"/>
              <w:rPr>
                <w:rFonts w:ascii="Arial" w:hAnsi="Arial" w:cs="Arial"/>
                <w:color w:val="000000" w:themeColor="text1"/>
                <w:sz w:val="24"/>
                <w:szCs w:val="24"/>
              </w:rPr>
            </w:pPr>
            <w:r w:rsidRPr="009B3AAF">
              <w:rPr>
                <w:rFonts w:ascii="Arial" w:hAnsi="Arial" w:cs="Arial"/>
                <w:color w:val="000000" w:themeColor="text1"/>
                <w:sz w:val="24"/>
                <w:szCs w:val="24"/>
              </w:rPr>
              <w:t xml:space="preserve">Przez pozytywny wpływ należy rozumieć zapewnienie dostępności infrastruktury, środków transportu, towarów, usług, technologii i systemów informacyjno-komunikacyjnych oraz wszelkich produktów projektów </w:t>
            </w:r>
            <w:r w:rsidRPr="009B3AAF">
              <w:rPr>
                <w:rFonts w:ascii="Arial" w:hAnsi="Arial" w:cs="Arial"/>
                <w:color w:val="000000" w:themeColor="text1"/>
                <w:sz w:val="24"/>
                <w:szCs w:val="24"/>
              </w:rPr>
              <w:br/>
              <w:t xml:space="preserve">(w tym także usług) dla wszystkich ich użytkowników/użytkowniczek. Dostępność pozwala osobom, które mogą być wykluczone (ze względu </w:t>
            </w:r>
            <w:r w:rsidRPr="009B3AAF">
              <w:rPr>
                <w:rFonts w:ascii="Arial" w:hAnsi="Arial" w:cs="Arial"/>
                <w:color w:val="000000" w:themeColor="text1"/>
                <w:sz w:val="24"/>
                <w:szCs w:val="24"/>
              </w:rPr>
              <w:br/>
              <w:t xml:space="preserve">na różne przesłanki, np. wiek, tymczasowa niepełnosprawność, opieka nad dziećmi itd.), </w:t>
            </w:r>
            <w:r w:rsidRPr="009B3AAF">
              <w:rPr>
                <w:rFonts w:ascii="Arial" w:hAnsi="Arial" w:cs="Arial"/>
                <w:color w:val="000000" w:themeColor="text1"/>
                <w:sz w:val="24"/>
                <w:szCs w:val="24"/>
              </w:rPr>
              <w:br/>
              <w:t xml:space="preserve">w szczególności osobom z niepełnosprawnościami </w:t>
            </w:r>
            <w:r w:rsidRPr="009B3AAF">
              <w:rPr>
                <w:rFonts w:ascii="Arial" w:hAnsi="Arial" w:cs="Arial"/>
                <w:color w:val="000000" w:themeColor="text1"/>
                <w:sz w:val="24"/>
                <w:szCs w:val="24"/>
              </w:rPr>
              <w:br/>
              <w:t xml:space="preserve">i starszym na korzystanie z nich na zasadzie równości </w:t>
            </w:r>
            <w:r w:rsidRPr="009B3AAF">
              <w:rPr>
                <w:rFonts w:ascii="Arial" w:hAnsi="Arial" w:cs="Arial"/>
                <w:color w:val="000000" w:themeColor="text1"/>
                <w:sz w:val="24"/>
                <w:szCs w:val="24"/>
              </w:rPr>
              <w:br/>
              <w:t xml:space="preserve">z innymi osobami. </w:t>
            </w:r>
          </w:p>
          <w:p w14:paraId="15570658" w14:textId="77777777" w:rsidR="007E3BB9" w:rsidRPr="009B3AAF" w:rsidRDefault="007E3BB9" w:rsidP="00613771">
            <w:pPr>
              <w:spacing w:line="360" w:lineRule="auto"/>
              <w:ind w:left="40"/>
              <w:rPr>
                <w:rFonts w:ascii="Arial" w:hAnsi="Arial" w:cs="Arial"/>
                <w:color w:val="000000" w:themeColor="text1"/>
                <w:sz w:val="24"/>
                <w:szCs w:val="24"/>
              </w:rPr>
            </w:pPr>
            <w:r w:rsidRPr="009B3AAF">
              <w:rPr>
                <w:rFonts w:ascii="Arial" w:hAnsi="Arial" w:cs="Arial"/>
                <w:color w:val="000000" w:themeColor="text1"/>
                <w:sz w:val="24"/>
                <w:szCs w:val="24"/>
              </w:rPr>
              <w:t xml:space="preserve">Dopuszczalne jest uznanie neutralności poszczególnych produktów/usług projektu w stosunku do ww. zasady, </w:t>
            </w:r>
            <w:r w:rsidRPr="009B3AAF">
              <w:rPr>
                <w:rFonts w:ascii="Arial" w:hAnsi="Arial" w:cs="Arial"/>
                <w:color w:val="000000" w:themeColor="text1"/>
                <w:sz w:val="24"/>
                <w:szCs w:val="24"/>
              </w:rPr>
              <w:br/>
            </w:r>
            <w:r w:rsidRPr="009B3AAF">
              <w:rPr>
                <w:rFonts w:ascii="Arial" w:hAnsi="Arial" w:cs="Arial"/>
                <w:color w:val="000000" w:themeColor="text1"/>
                <w:sz w:val="24"/>
                <w:szCs w:val="24"/>
              </w:rPr>
              <w:lastRenderedPageBreak/>
              <w:t xml:space="preserve">o ile wnioskodawca wykaże, że produkty/usługi nie mają swoich bezpośrednich użytkowników/użytkowniczek </w:t>
            </w:r>
            <w:r w:rsidRPr="009B3AAF">
              <w:rPr>
                <w:rFonts w:ascii="Arial" w:hAnsi="Arial" w:cs="Arial"/>
                <w:color w:val="000000" w:themeColor="text1"/>
                <w:sz w:val="24"/>
                <w:szCs w:val="24"/>
              </w:rPr>
              <w:br/>
              <w:t xml:space="preserve">(np. trakcje kolejowe, instalacje elektryczne, linie przesyłowe, automatyczne linie produkcyjne, zbiorniki retencyjne, nowe lub usprawnione procesy technologiczne). W takiej sytuacji również uznaje się, </w:t>
            </w:r>
            <w:r w:rsidRPr="009B3AAF">
              <w:rPr>
                <w:rFonts w:ascii="Arial" w:hAnsi="Arial" w:cs="Arial"/>
                <w:color w:val="000000" w:themeColor="text1"/>
                <w:sz w:val="24"/>
                <w:szCs w:val="24"/>
              </w:rPr>
              <w:br/>
              <w:t>że projekt ma pozytywny wpływ na ww. zasady. Ocena dokonywana jest na podstawie uzasadnienia wnioskodawcy.</w:t>
            </w:r>
          </w:p>
          <w:p w14:paraId="469B2C92" w14:textId="77777777" w:rsidR="007E3BB9" w:rsidRPr="009B3AAF" w:rsidRDefault="007E3BB9" w:rsidP="00312DF4">
            <w:pPr>
              <w:spacing w:before="80" w:line="360" w:lineRule="auto"/>
              <w:ind w:left="40"/>
              <w:rPr>
                <w:rFonts w:ascii="Arial" w:hAnsi="Arial" w:cs="Arial"/>
                <w:color w:val="000000" w:themeColor="text1"/>
                <w:sz w:val="24"/>
                <w:szCs w:val="24"/>
              </w:rPr>
            </w:pPr>
            <w:r w:rsidRPr="009B3AAF">
              <w:rPr>
                <w:rFonts w:ascii="Arial" w:hAnsi="Arial" w:cs="Arial"/>
                <w:i/>
                <w:iCs/>
                <w:color w:val="000000" w:themeColor="text1"/>
                <w:sz w:val="24"/>
                <w:szCs w:val="24"/>
              </w:rPr>
              <w:t>Na wezwanie Instytucji Zarządzającej programem FEŚ 2021-2027 wnioskodawca może uzupełnić lub poprawić wniosek o dofinansowanie projektu i/lub załączniki</w:t>
            </w:r>
            <w:r w:rsidRPr="009B3AAF">
              <w:rPr>
                <w:rFonts w:ascii="Arial" w:hAnsi="Arial" w:cs="Arial"/>
                <w:color w:val="000000" w:themeColor="text1"/>
                <w:sz w:val="24"/>
                <w:szCs w:val="24"/>
              </w:rPr>
              <w:t xml:space="preserve"> </w:t>
            </w:r>
            <w:r w:rsidRPr="009B3AAF">
              <w:rPr>
                <w:rFonts w:ascii="Arial" w:hAnsi="Arial" w:cs="Arial"/>
                <w:color w:val="000000" w:themeColor="text1"/>
                <w:sz w:val="24"/>
                <w:szCs w:val="24"/>
              </w:rPr>
              <w:br/>
            </w:r>
            <w:r w:rsidRPr="009B3AAF">
              <w:rPr>
                <w:rFonts w:ascii="Arial" w:hAnsi="Arial" w:cs="Arial"/>
                <w:i/>
                <w:iCs/>
                <w:color w:val="000000" w:themeColor="text1"/>
                <w:sz w:val="24"/>
                <w:szCs w:val="24"/>
              </w:rP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09A545"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6F1625CD"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3FB50C3A"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Ocena spełnienia kryterium będzie polegała na przyznaniu wartości logicznych „TAK”, „NIE”.</w:t>
            </w:r>
          </w:p>
          <w:p w14:paraId="1FA2F67F"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color w:val="000000" w:themeColor="text1"/>
                <w:sz w:val="24"/>
                <w:szCs w:val="24"/>
                <w:lang w:eastAsia="pl-PL"/>
              </w:rPr>
              <w:t xml:space="preserve">  </w:t>
            </w:r>
          </w:p>
          <w:p w14:paraId="49D72F6B"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1056F42A"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CDF05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12.</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B898EAD" w14:textId="1F9D98CD" w:rsidR="007E3BB9" w:rsidRPr="009B3AAF" w:rsidRDefault="007E3BB9" w:rsidP="00895325">
            <w:pPr>
              <w:spacing w:line="360" w:lineRule="auto"/>
              <w:rPr>
                <w:rFonts w:ascii="Arial" w:hAnsi="Arial" w:cs="Arial"/>
                <w:b/>
                <w:bCs/>
                <w:sz w:val="24"/>
                <w:szCs w:val="24"/>
              </w:rPr>
            </w:pPr>
            <w:r w:rsidRPr="009B3AAF">
              <w:rPr>
                <w:rFonts w:ascii="Arial" w:hAnsi="Arial" w:cs="Arial"/>
                <w:sz w:val="24"/>
                <w:szCs w:val="24"/>
              </w:rPr>
              <w:t xml:space="preserve">Wsparcie polityki spójności będzie udzielane wyłącznie </w:t>
            </w:r>
            <w:r w:rsidRPr="009B3AAF">
              <w:rPr>
                <w:rFonts w:ascii="Arial" w:hAnsi="Arial" w:cs="Arial"/>
                <w:sz w:val="24"/>
                <w:szCs w:val="24"/>
              </w:rPr>
              <w:lastRenderedPageBreak/>
              <w:t>projektom i beneficjentom, którzy przestrzegają przepisów antydyskryminacyjnych, o których mowa w art. 9 ust. 3 Rozporządzenia ogólnego</w:t>
            </w:r>
            <w:r w:rsidRPr="009B3AAF">
              <w:rPr>
                <w:rStyle w:val="Odwoanieprzypisudolnego"/>
                <w:rFonts w:ascii="Arial" w:hAnsi="Arial" w:cs="Arial"/>
                <w:sz w:val="24"/>
                <w:szCs w:val="24"/>
              </w:rPr>
              <w:footnoteReference w:id="10"/>
            </w:r>
            <w:r w:rsidRPr="009B3AAF">
              <w:rPr>
                <w:rFonts w:ascii="Arial" w:hAnsi="Arial" w:cs="Arial"/>
                <w:sz w:val="24"/>
                <w:szCs w:val="24"/>
              </w:rPr>
              <w:t xml:space="preserve">. </w:t>
            </w:r>
            <w:r w:rsidRPr="009B3AAF">
              <w:rPr>
                <w:rFonts w:ascii="Arial" w:hAnsi="Arial" w:cs="Arial"/>
                <w:sz w:val="24"/>
                <w:szCs w:val="24"/>
              </w:rPr>
              <w:br/>
              <w:t xml:space="preserve">W przypadku, gdy beneficjentem jest jednostka samorządu terytorialnego (lub podmiot przez nią kontrolowany lub od niej zależny), która podjęła jakiekolwiek działania dyskryminujące, sprzeczne z zasadami, o których mowa w art. 9 </w:t>
            </w:r>
            <w:r w:rsidRPr="009B3AAF">
              <w:rPr>
                <w:rFonts w:ascii="Arial" w:hAnsi="Arial" w:cs="Arial"/>
                <w:sz w:val="24"/>
                <w:szCs w:val="24"/>
              </w:rPr>
              <w:lastRenderedPageBreak/>
              <w:t xml:space="preserve">ust. 3 Rozporządzenia ogólnego, wsparcie </w:t>
            </w:r>
            <w:r w:rsidR="00CD5628">
              <w:rPr>
                <w:rFonts w:ascii="Arial" w:hAnsi="Arial" w:cs="Arial"/>
                <w:sz w:val="24"/>
                <w:szCs w:val="24"/>
              </w:rPr>
              <w:br/>
            </w:r>
            <w:r w:rsidRPr="009B3AAF">
              <w:rPr>
                <w:rFonts w:ascii="Arial" w:hAnsi="Arial" w:cs="Arial"/>
                <w:sz w:val="24"/>
                <w:szCs w:val="24"/>
              </w:rPr>
              <w:t>w ramach polityki spójności nie może być udzielone</w:t>
            </w:r>
          </w:p>
          <w:p w14:paraId="37333341" w14:textId="77777777" w:rsidR="007E3BB9" w:rsidRPr="009B3AAF" w:rsidRDefault="007E3BB9" w:rsidP="00895325">
            <w:pPr>
              <w:pStyle w:val="Standard"/>
              <w:spacing w:line="360" w:lineRule="auto"/>
              <w:rPr>
                <w:rFonts w:ascii="Arial" w:hAnsi="Arial"/>
                <w:color w:val="000000" w:themeColor="text1"/>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2420520" w14:textId="77777777" w:rsidR="007E3BB9" w:rsidRPr="009B3AAF" w:rsidRDefault="007E3BB9" w:rsidP="00895325">
            <w:pPr>
              <w:spacing w:line="360" w:lineRule="auto"/>
              <w:ind w:right="140"/>
              <w:rPr>
                <w:rFonts w:ascii="Arial" w:hAnsi="Arial" w:cs="Arial"/>
                <w:sz w:val="24"/>
                <w:szCs w:val="24"/>
              </w:rPr>
            </w:pPr>
            <w:r w:rsidRPr="009B3AAF">
              <w:rPr>
                <w:rFonts w:ascii="Arial" w:hAnsi="Arial" w:cs="Arial"/>
                <w:sz w:val="24"/>
                <w:szCs w:val="24"/>
              </w:rPr>
              <w:lastRenderedPageBreak/>
              <w:t>Zgodnie z Umową Partnerstwa</w:t>
            </w:r>
            <w:r w:rsidRPr="009B3AAF">
              <w:rPr>
                <w:rStyle w:val="Odwoanieprzypisudolnego"/>
                <w:rFonts w:ascii="Arial" w:hAnsi="Arial" w:cs="Arial"/>
                <w:sz w:val="24"/>
                <w:szCs w:val="24"/>
              </w:rPr>
              <w:footnoteReference w:id="11"/>
            </w:r>
            <w:r w:rsidRPr="009B3AAF">
              <w:rPr>
                <w:rFonts w:ascii="Arial" w:hAnsi="Arial" w:cs="Arial"/>
                <w:sz w:val="24"/>
                <w:szCs w:val="24"/>
              </w:rPr>
              <w:t xml:space="preserve"> wsparcie może być udzielane wyłącznie projektom i beneficjentom, którzy przestrzegają przepisów antydyskryminacyjnych, </w:t>
            </w:r>
            <w:r w:rsidRPr="009B3AAF">
              <w:rPr>
                <w:rFonts w:ascii="Arial" w:hAnsi="Arial" w:cs="Arial"/>
                <w:sz w:val="24"/>
                <w:szCs w:val="24"/>
              </w:rPr>
              <w:br/>
            </w:r>
            <w:r w:rsidRPr="009B3AAF">
              <w:rPr>
                <w:rFonts w:ascii="Arial" w:hAnsi="Arial" w:cs="Arial"/>
                <w:sz w:val="24"/>
                <w:szCs w:val="24"/>
              </w:rPr>
              <w:lastRenderedPageBreak/>
              <w:t xml:space="preserve">o których mowa w art. 9 ust. 3 Rozporządzenia ogólnego. </w:t>
            </w:r>
          </w:p>
          <w:p w14:paraId="79CB8585" w14:textId="77777777" w:rsidR="007E3BB9" w:rsidRPr="009B3AAF" w:rsidRDefault="007E3BB9" w:rsidP="00895325">
            <w:pPr>
              <w:spacing w:after="120" w:line="360" w:lineRule="auto"/>
              <w:ind w:right="142"/>
              <w:rPr>
                <w:rFonts w:ascii="Arial" w:hAnsi="Arial" w:cs="Arial"/>
                <w:sz w:val="24"/>
                <w:szCs w:val="24"/>
              </w:rPr>
            </w:pPr>
            <w:r w:rsidRPr="009B3AAF">
              <w:rPr>
                <w:rFonts w:ascii="Arial" w:hAnsi="Arial" w:cs="Arial"/>
                <w:sz w:val="24"/>
                <w:szCs w:val="24"/>
              </w:rPr>
              <w:t xml:space="preserve">W przypadku, gdy beneficjentem/partnerem (jeśli dotyczy) jest jednostka samorządu terytorialnego - JST (lub podmiot przez nią kontrolowany lub od niej zależny), która podjęła jakiekolwiek działania dyskryminujące, sprzeczne z </w:t>
            </w:r>
            <w:r w:rsidRPr="009B3AAF">
              <w:rPr>
                <w:rFonts w:ascii="Arial" w:hAnsi="Arial" w:cs="Arial"/>
                <w:spacing w:val="-4"/>
                <w:sz w:val="24"/>
                <w:szCs w:val="24"/>
              </w:rPr>
              <w:t>zasadami, o których mowa w art. 9 ust. 3 Rozporządzenia</w:t>
            </w:r>
            <w:r w:rsidRPr="009B3AAF">
              <w:rPr>
                <w:rFonts w:ascii="Arial" w:hAnsi="Arial" w:cs="Arial"/>
                <w:sz w:val="24"/>
                <w:szCs w:val="24"/>
              </w:rPr>
              <w:t xml:space="preserve"> ogólnego, wsparcie </w:t>
            </w:r>
            <w:r w:rsidRPr="009B3AAF">
              <w:rPr>
                <w:rFonts w:ascii="Arial" w:hAnsi="Arial" w:cs="Arial"/>
                <w:sz w:val="24"/>
                <w:szCs w:val="24"/>
              </w:rPr>
              <w:br/>
              <w:t xml:space="preserve">w ramach polityki spójności nie może być udzielone. </w:t>
            </w:r>
          </w:p>
          <w:p w14:paraId="0FCE4AE9" w14:textId="77777777" w:rsidR="007E3BB9" w:rsidRPr="009B3AAF" w:rsidRDefault="007E3BB9" w:rsidP="00895325">
            <w:pPr>
              <w:spacing w:line="360" w:lineRule="auto"/>
              <w:ind w:left="27"/>
              <w:rPr>
                <w:rFonts w:ascii="Arial" w:hAnsi="Arial" w:cs="Arial"/>
                <w:sz w:val="24"/>
                <w:szCs w:val="24"/>
              </w:rPr>
            </w:pPr>
            <w:r w:rsidRPr="009B3AAF">
              <w:rPr>
                <w:rFonts w:ascii="Arial" w:hAnsi="Arial" w:cs="Arial"/>
                <w:sz w:val="24"/>
                <w:szCs w:val="24"/>
              </w:rPr>
              <w:t xml:space="preserve">Weryfikowane będzie, czy na terenie JST, która jest wnioskodawcą/partnerem (jeśli dotyczy) nie są prowadzone działania mogące mieć charakter lub skutek dyskryminujący w tym nie obowiązują dyskryminujące akty prawne przyjęte przez tę JST, np. tzw. uchwały lub rezolucje anty-LGBT. </w:t>
            </w:r>
          </w:p>
          <w:p w14:paraId="781C8F67" w14:textId="5C8C89E2" w:rsidR="007E3BB9" w:rsidRPr="009B3AAF" w:rsidRDefault="007E3BB9" w:rsidP="00895325">
            <w:pPr>
              <w:spacing w:line="360" w:lineRule="auto"/>
              <w:ind w:left="27"/>
              <w:rPr>
                <w:rFonts w:ascii="Arial" w:hAnsi="Arial" w:cs="Arial"/>
                <w:sz w:val="24"/>
                <w:szCs w:val="24"/>
              </w:rPr>
            </w:pPr>
            <w:r w:rsidRPr="009B3AAF">
              <w:rPr>
                <w:rFonts w:ascii="Arial" w:hAnsi="Arial" w:cs="Arial"/>
                <w:sz w:val="24"/>
                <w:szCs w:val="24"/>
              </w:rPr>
              <w:t xml:space="preserve">A w przypadku wnioskodawcy/partnera (jeśli dotyczy) który jest podmiotem zależnym od danej JST lub kontrolowanym przez daną JST - weryfikowane będzie, </w:t>
            </w:r>
            <w:r w:rsidRPr="009B3AAF">
              <w:rPr>
                <w:rFonts w:ascii="Arial" w:hAnsi="Arial" w:cs="Arial"/>
                <w:sz w:val="24"/>
                <w:szCs w:val="24"/>
              </w:rPr>
              <w:lastRenderedPageBreak/>
              <w:t xml:space="preserve">czy na terenie JST, w której siedzibę ma podmiot zależny od danej JST lub kontrolowany przez daną </w:t>
            </w:r>
            <w:r w:rsidR="009E788F" w:rsidRPr="009B3AAF">
              <w:rPr>
                <w:rFonts w:ascii="Arial" w:hAnsi="Arial" w:cs="Arial"/>
                <w:sz w:val="24"/>
                <w:szCs w:val="24"/>
              </w:rPr>
              <w:t>JST nie</w:t>
            </w:r>
            <w:r w:rsidRPr="009B3AAF">
              <w:rPr>
                <w:rFonts w:ascii="Arial" w:hAnsi="Arial" w:cs="Arial"/>
                <w:sz w:val="24"/>
                <w:szCs w:val="24"/>
              </w:rPr>
              <w:t xml:space="preserve"> są prowadzone działania mogące mieć charakter lub skutek dyskryminujący w tym nie obowiązują dyskryminujące akty prawne przyjęte przez tę JST, np. tzw. uchwały lub rezolucje anty-LGBT. </w:t>
            </w:r>
          </w:p>
          <w:p w14:paraId="7AB65C8C" w14:textId="77777777" w:rsidR="007E3BB9" w:rsidRPr="009B3AAF" w:rsidRDefault="007E3BB9" w:rsidP="00895325">
            <w:pPr>
              <w:spacing w:line="360" w:lineRule="auto"/>
              <w:ind w:right="142"/>
              <w:rPr>
                <w:rFonts w:ascii="Arial" w:hAnsi="Arial" w:cs="Arial"/>
                <w:sz w:val="24"/>
                <w:szCs w:val="24"/>
              </w:rPr>
            </w:pPr>
            <w:r w:rsidRPr="009B3AAF">
              <w:rPr>
                <w:rFonts w:ascii="Arial" w:hAnsi="Arial" w:cs="Arial"/>
                <w:sz w:val="24"/>
                <w:szCs w:val="24"/>
              </w:rPr>
              <w:t>Spełnienie kryterium będzie oceniane na podstawie:</w:t>
            </w:r>
          </w:p>
          <w:p w14:paraId="41096A0F" w14:textId="091F5AF8" w:rsidR="007E3BB9" w:rsidRPr="009B3AAF" w:rsidRDefault="007E3BB9" w:rsidP="00895325">
            <w:pPr>
              <w:tabs>
                <w:tab w:val="left" w:pos="452"/>
              </w:tabs>
              <w:spacing w:line="360" w:lineRule="auto"/>
              <w:ind w:left="310" w:right="142" w:hanging="283"/>
              <w:rPr>
                <w:rFonts w:ascii="Arial" w:hAnsi="Arial" w:cs="Arial"/>
                <w:sz w:val="24"/>
                <w:szCs w:val="24"/>
              </w:rPr>
            </w:pPr>
            <w:r w:rsidRPr="009B3AAF">
              <w:rPr>
                <w:rFonts w:ascii="Arial" w:hAnsi="Arial" w:cs="Arial"/>
                <w:sz w:val="24"/>
                <w:szCs w:val="24"/>
              </w:rPr>
              <w:t>1.</w:t>
            </w:r>
            <w:r w:rsidRPr="009B3AAF">
              <w:rPr>
                <w:rFonts w:ascii="Arial" w:hAnsi="Arial" w:cs="Arial"/>
                <w:sz w:val="24"/>
                <w:szCs w:val="24"/>
              </w:rPr>
              <w:tab/>
            </w:r>
            <w:r w:rsidR="00613771">
              <w:rPr>
                <w:rFonts w:ascii="Arial" w:hAnsi="Arial" w:cs="Arial"/>
                <w:sz w:val="24"/>
                <w:szCs w:val="24"/>
              </w:rPr>
              <w:t>O</w:t>
            </w:r>
            <w:r w:rsidRPr="009B3AAF">
              <w:rPr>
                <w:rFonts w:ascii="Arial" w:hAnsi="Arial" w:cs="Arial"/>
                <w:sz w:val="24"/>
                <w:szCs w:val="24"/>
              </w:rPr>
              <w:t xml:space="preserve">świadczenia wnioskodawcy/partnera (jeśli dotyczy), złożonego w formularzu wniosku o dofinansowanie lub jako załącznik do tego wniosku – Zgodnie </w:t>
            </w:r>
            <w:r w:rsidR="00613771">
              <w:rPr>
                <w:rFonts w:ascii="Arial" w:hAnsi="Arial" w:cs="Arial"/>
                <w:sz w:val="24"/>
                <w:szCs w:val="24"/>
              </w:rPr>
              <w:br/>
            </w:r>
            <w:r w:rsidRPr="009B3AAF">
              <w:rPr>
                <w:rFonts w:ascii="Arial" w:hAnsi="Arial" w:cs="Arial"/>
                <w:sz w:val="24"/>
                <w:szCs w:val="24"/>
              </w:rPr>
              <w:t>z regulaminem wyboru projektów</w:t>
            </w:r>
            <w:r w:rsidR="00613771">
              <w:rPr>
                <w:rFonts w:ascii="Arial" w:hAnsi="Arial" w:cs="Arial"/>
                <w:sz w:val="24"/>
                <w:szCs w:val="24"/>
              </w:rPr>
              <w:t>.</w:t>
            </w:r>
            <w:r w:rsidRPr="009B3AAF">
              <w:rPr>
                <w:rFonts w:ascii="Arial" w:hAnsi="Arial" w:cs="Arial"/>
                <w:sz w:val="24"/>
                <w:szCs w:val="24"/>
              </w:rPr>
              <w:t xml:space="preserve"> </w:t>
            </w:r>
          </w:p>
          <w:p w14:paraId="21369D63" w14:textId="12F1A2AE" w:rsidR="007E3BB9" w:rsidRPr="009B3AAF" w:rsidRDefault="007E3BB9" w:rsidP="00895325">
            <w:pPr>
              <w:tabs>
                <w:tab w:val="left" w:pos="310"/>
              </w:tabs>
              <w:spacing w:after="120" w:line="360" w:lineRule="auto"/>
              <w:ind w:left="310" w:right="142" w:hanging="283"/>
              <w:rPr>
                <w:rFonts w:ascii="Arial" w:hAnsi="Arial" w:cs="Arial"/>
                <w:i/>
                <w:iCs/>
                <w:color w:val="000000" w:themeColor="text1"/>
                <w:sz w:val="24"/>
                <w:szCs w:val="24"/>
              </w:rPr>
            </w:pPr>
            <w:r w:rsidRPr="009B3AAF">
              <w:rPr>
                <w:rFonts w:ascii="Arial" w:hAnsi="Arial" w:cs="Arial"/>
                <w:sz w:val="24"/>
                <w:szCs w:val="24"/>
              </w:rPr>
              <w:t>2.</w:t>
            </w:r>
            <w:r w:rsidRPr="009B3AAF">
              <w:rPr>
                <w:rFonts w:ascii="Arial" w:hAnsi="Arial" w:cs="Arial"/>
                <w:sz w:val="24"/>
                <w:szCs w:val="24"/>
              </w:rPr>
              <w:tab/>
            </w:r>
            <w:r w:rsidR="00613771">
              <w:rPr>
                <w:rFonts w:ascii="Arial" w:hAnsi="Arial" w:cs="Arial"/>
                <w:sz w:val="24"/>
                <w:szCs w:val="24"/>
              </w:rPr>
              <w:t>I</w:t>
            </w:r>
            <w:r w:rsidRPr="009B3AAF">
              <w:rPr>
                <w:rFonts w:ascii="Arial" w:hAnsi="Arial" w:cs="Arial"/>
                <w:sz w:val="24"/>
                <w:szCs w:val="24"/>
              </w:rPr>
              <w:t xml:space="preserve">nnych źródeł informacji, znanych na etapie oceny </w:t>
            </w:r>
            <w:r w:rsidR="00613771">
              <w:rPr>
                <w:rFonts w:ascii="Arial" w:hAnsi="Arial" w:cs="Arial"/>
                <w:sz w:val="24"/>
                <w:szCs w:val="24"/>
              </w:rPr>
              <w:br/>
            </w:r>
            <w:r w:rsidRPr="009B3AAF">
              <w:rPr>
                <w:rFonts w:ascii="Arial" w:hAnsi="Arial" w:cs="Arial"/>
                <w:sz w:val="24"/>
                <w:szCs w:val="24"/>
              </w:rPr>
              <w:t xml:space="preserve">i wyboru projektu, na podstawie których IZ może stwierdzić podejmowanie działań dyskryminacyjnych (np. wyników kontroli, prawomocnych wyroków sądu, opinii Rzecznika Praw Obywatelskich). </w:t>
            </w:r>
          </w:p>
          <w:p w14:paraId="4740B3EF" w14:textId="77777777" w:rsidR="007E3BB9" w:rsidRPr="009B3AAF" w:rsidRDefault="007E3BB9" w:rsidP="00895325">
            <w:pPr>
              <w:spacing w:after="120" w:line="360" w:lineRule="auto"/>
              <w:ind w:right="142"/>
              <w:rPr>
                <w:rFonts w:ascii="Arial" w:hAnsi="Arial" w:cs="Arial"/>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r>
            <w:r w:rsidRPr="009B3AAF">
              <w:rPr>
                <w:rFonts w:ascii="Arial" w:hAnsi="Arial" w:cs="Arial"/>
                <w:i/>
                <w:iCs/>
                <w:color w:val="000000" w:themeColor="text1"/>
                <w:sz w:val="24"/>
                <w:szCs w:val="24"/>
              </w:rPr>
              <w:lastRenderedPageBreak/>
              <w:t>w</w:t>
            </w:r>
            <w:r w:rsidRPr="009B3AAF">
              <w:rPr>
                <w:rFonts w:ascii="Arial" w:hAnsi="Arial" w:cs="Arial"/>
                <w:color w:val="000000" w:themeColor="text1"/>
                <w:sz w:val="24"/>
                <w:szCs w:val="24"/>
              </w:rPr>
              <w:t xml:space="preserve"> </w:t>
            </w:r>
            <w:r w:rsidRPr="009B3AAF">
              <w:rPr>
                <w:rFonts w:ascii="Arial" w:hAnsi="Arial" w:cs="Arial"/>
                <w:i/>
                <w:iCs/>
                <w:color w:val="000000" w:themeColor="text1"/>
                <w:sz w:val="24"/>
                <w:szCs w:val="24"/>
              </w:rPr>
              <w:t xml:space="preserve">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3B0EB"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77E6D9B8" w14:textId="77777777" w:rsidR="007E3BB9" w:rsidRPr="009B3AAF" w:rsidRDefault="007E3BB9" w:rsidP="00613771">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6E3B6A71"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Ocena spełnienia kryterium będzie polegała na przyznaniu wartości logicznych „TAK”, „NIE”.</w:t>
            </w:r>
          </w:p>
          <w:p w14:paraId="786F61F7"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(TAK – spełnia; NIE – nie spełnia)</w:t>
            </w:r>
            <w:r w:rsidRPr="009B3AAF">
              <w:rPr>
                <w:rFonts w:ascii="Arial" w:eastAsia="Times New Roman" w:hAnsi="Arial" w:cs="Arial"/>
                <w:b/>
                <w:bCs/>
                <w:color w:val="000000" w:themeColor="text1"/>
                <w:sz w:val="24"/>
                <w:szCs w:val="24"/>
                <w:lang w:eastAsia="pl-PL"/>
              </w:rPr>
              <w:t xml:space="preserve">  </w:t>
            </w:r>
          </w:p>
          <w:p w14:paraId="640E36BE" w14:textId="77777777" w:rsidR="007E3BB9" w:rsidRPr="009B3AAF" w:rsidRDefault="007E3BB9" w:rsidP="00895325">
            <w:pPr>
              <w:spacing w:line="360" w:lineRule="auto"/>
              <w:rPr>
                <w:rFonts w:ascii="Arial" w:hAnsi="Arial" w:cs="Arial"/>
                <w:color w:val="000000" w:themeColor="text1"/>
                <w:sz w:val="24"/>
                <w:szCs w:val="24"/>
              </w:rPr>
            </w:pPr>
          </w:p>
        </w:tc>
      </w:tr>
      <w:tr w:rsidR="007E3BB9" w:rsidRPr="009B3AAF" w14:paraId="15CB5DF7"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2E19A4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13.</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3E80695" w14:textId="69280F12"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projektu </w:t>
            </w:r>
            <w:r w:rsidR="00041E97">
              <w:rPr>
                <w:rFonts w:ascii="Arial" w:hAnsi="Arial"/>
                <w:color w:val="000000" w:themeColor="text1"/>
              </w:rPr>
              <w:br/>
            </w:r>
            <w:r w:rsidRPr="009B3AAF">
              <w:rPr>
                <w:rFonts w:ascii="Arial" w:hAnsi="Arial"/>
                <w:color w:val="000000" w:themeColor="text1"/>
              </w:rPr>
              <w:t xml:space="preserve">z Kartą praw podstawowych Unii Europejskiej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75160EB" w14:textId="77777777" w:rsidR="007E3BB9" w:rsidRPr="009B3AAF" w:rsidRDefault="007E3BB9" w:rsidP="00895325">
            <w:pPr>
              <w:spacing w:line="360" w:lineRule="auto"/>
              <w:rPr>
                <w:rFonts w:ascii="Arial" w:eastAsia="NSimSun" w:hAnsi="Arial" w:cs="Arial"/>
                <w:color w:val="000000" w:themeColor="text1"/>
                <w:kern w:val="3"/>
                <w:sz w:val="24"/>
                <w:szCs w:val="24"/>
                <w:lang w:eastAsia="zh-CN" w:bidi="hi-IN"/>
              </w:rPr>
            </w:pPr>
            <w:r w:rsidRPr="009B3AAF">
              <w:rPr>
                <w:rFonts w:ascii="Arial" w:eastAsia="NSimSun" w:hAnsi="Arial" w:cs="Arial"/>
                <w:color w:val="000000" w:themeColor="text1"/>
                <w:kern w:val="3"/>
                <w:sz w:val="24"/>
                <w:szCs w:val="24"/>
                <w:lang w:eastAsia="zh-CN" w:bidi="hi-IN"/>
              </w:rPr>
              <w:t xml:space="preserve">Ocenie będzie podlegać, czy projekt jest zgodny z Kartą Praw Podstawowych Unii Europejskiej z dnia </w:t>
            </w:r>
            <w:r w:rsidRPr="009B3AAF">
              <w:rPr>
                <w:rFonts w:ascii="Arial" w:eastAsia="NSimSun" w:hAnsi="Arial" w:cs="Arial"/>
                <w:color w:val="000000" w:themeColor="text1"/>
                <w:kern w:val="3"/>
                <w:sz w:val="24"/>
                <w:szCs w:val="24"/>
                <w:lang w:eastAsia="zh-CN" w:bidi="hi-IN"/>
              </w:rPr>
              <w:br/>
              <w:t xml:space="preserve">26 października 2012 r. (Dz. Urz. UE C 326 z 26.10.2012, str. 391), w zakresie odnoszącym się do sposobu realizacji i zakresu projektu.  Zgodność projektu z KPP, na etapie oceny wniosku należy rozumieć jako brak sprzeczności pomiędzy zapisami projektu a wymogami tego dokumentu lub stwierdzenie, że te wymagania są neutralne wobec zakresu i zawartości projektu. </w:t>
            </w:r>
          </w:p>
          <w:p w14:paraId="57FFC23B" w14:textId="77777777" w:rsidR="007E3BB9" w:rsidRPr="009B3AAF" w:rsidRDefault="007E3BB9" w:rsidP="00613771">
            <w:pPr>
              <w:spacing w:line="360" w:lineRule="auto"/>
              <w:ind w:right="142"/>
              <w:rPr>
                <w:rFonts w:ascii="Arial" w:hAnsi="Arial" w:cs="Arial"/>
                <w:sz w:val="24"/>
                <w:szCs w:val="24"/>
              </w:rPr>
            </w:pPr>
            <w:r w:rsidRPr="009B3AAF">
              <w:rPr>
                <w:rFonts w:ascii="Arial" w:hAnsi="Arial" w:cs="Arial"/>
                <w:sz w:val="24"/>
                <w:szCs w:val="24"/>
              </w:rPr>
              <w:t>Spełnienie kryterium będzie oceniane na podstawie:</w:t>
            </w:r>
          </w:p>
          <w:p w14:paraId="09CB2761" w14:textId="529614E4" w:rsidR="007E3BB9" w:rsidRPr="009B3AAF" w:rsidRDefault="00613771" w:rsidP="001E3543">
            <w:pPr>
              <w:pStyle w:val="Akapitzlist"/>
              <w:numPr>
                <w:ilvl w:val="0"/>
                <w:numId w:val="24"/>
              </w:numPr>
              <w:tabs>
                <w:tab w:val="left" w:pos="452"/>
              </w:tabs>
              <w:spacing w:after="120" w:line="360" w:lineRule="auto"/>
              <w:ind w:left="452" w:right="142" w:hanging="268"/>
              <w:rPr>
                <w:rFonts w:ascii="Arial" w:eastAsia="NSimSun" w:hAnsi="Arial" w:cs="Arial"/>
                <w:color w:val="000000" w:themeColor="text1"/>
                <w:kern w:val="3"/>
                <w:sz w:val="24"/>
                <w:szCs w:val="24"/>
                <w:lang w:eastAsia="zh-CN" w:bidi="hi-IN"/>
              </w:rPr>
            </w:pPr>
            <w:r>
              <w:rPr>
                <w:rFonts w:ascii="Arial" w:hAnsi="Arial" w:cs="Arial"/>
                <w:sz w:val="24"/>
                <w:szCs w:val="24"/>
              </w:rPr>
              <w:t>I</w:t>
            </w:r>
            <w:r w:rsidR="007E3BB9" w:rsidRPr="009B3AAF">
              <w:rPr>
                <w:rFonts w:ascii="Arial" w:hAnsi="Arial" w:cs="Arial"/>
                <w:sz w:val="24"/>
                <w:szCs w:val="24"/>
              </w:rPr>
              <w:t>nformacji zawartych we wniosku o dofinansowanie</w:t>
            </w:r>
            <w:r>
              <w:rPr>
                <w:rFonts w:ascii="Arial" w:hAnsi="Arial" w:cs="Arial"/>
                <w:sz w:val="24"/>
                <w:szCs w:val="24"/>
              </w:rPr>
              <w:t>.</w:t>
            </w:r>
          </w:p>
          <w:p w14:paraId="51B274D3" w14:textId="62AC41C6" w:rsidR="007E3BB9" w:rsidRPr="009B3AAF" w:rsidRDefault="00613771" w:rsidP="001E3543">
            <w:pPr>
              <w:pStyle w:val="Akapitzlist"/>
              <w:numPr>
                <w:ilvl w:val="0"/>
                <w:numId w:val="24"/>
              </w:numPr>
              <w:tabs>
                <w:tab w:val="left" w:pos="452"/>
              </w:tabs>
              <w:spacing w:after="120" w:line="360" w:lineRule="auto"/>
              <w:ind w:left="452" w:right="142" w:hanging="268"/>
              <w:rPr>
                <w:rFonts w:ascii="Arial" w:eastAsia="NSimSun" w:hAnsi="Arial" w:cs="Arial"/>
                <w:color w:val="000000" w:themeColor="text1"/>
                <w:kern w:val="3"/>
                <w:sz w:val="24"/>
                <w:szCs w:val="24"/>
                <w:lang w:eastAsia="zh-CN" w:bidi="hi-IN"/>
              </w:rPr>
            </w:pPr>
            <w:r>
              <w:rPr>
                <w:rFonts w:ascii="Arial" w:hAnsi="Arial" w:cs="Arial"/>
                <w:sz w:val="24"/>
                <w:szCs w:val="24"/>
              </w:rPr>
              <w:t>I</w:t>
            </w:r>
            <w:r w:rsidR="007E3BB9" w:rsidRPr="009B3AAF">
              <w:rPr>
                <w:rFonts w:ascii="Arial" w:hAnsi="Arial" w:cs="Arial"/>
                <w:sz w:val="24"/>
                <w:szCs w:val="24"/>
              </w:rPr>
              <w:t xml:space="preserve">nnych źródeł informacji, znanych na etapie oceny </w:t>
            </w:r>
            <w:r>
              <w:rPr>
                <w:rFonts w:ascii="Arial" w:hAnsi="Arial" w:cs="Arial"/>
                <w:sz w:val="24"/>
                <w:szCs w:val="24"/>
              </w:rPr>
              <w:br/>
            </w:r>
            <w:r w:rsidR="007E3BB9" w:rsidRPr="009B3AAF">
              <w:rPr>
                <w:rFonts w:ascii="Arial" w:hAnsi="Arial" w:cs="Arial"/>
                <w:sz w:val="24"/>
                <w:szCs w:val="24"/>
              </w:rPr>
              <w:t>i wyboru projektu, na podstawie których IZ może stwierdzić podejmowanie działań, które nie są zgodne z KPP (np. wyników kontroli, prawomocnych wyroków sądu, opinii Rzecznika Praw Obywatelskich).</w:t>
            </w:r>
          </w:p>
          <w:p w14:paraId="4638B285" w14:textId="77777777" w:rsidR="007E3BB9" w:rsidRPr="00613771" w:rsidRDefault="007E3BB9" w:rsidP="00895325">
            <w:pPr>
              <w:spacing w:line="360" w:lineRule="auto"/>
              <w:ind w:left="40"/>
              <w:rPr>
                <w:rFonts w:ascii="Arial" w:hAnsi="Arial" w:cs="Arial"/>
                <w:i/>
                <w:iCs/>
                <w:color w:val="000000" w:themeColor="text1"/>
                <w:sz w:val="24"/>
                <w:szCs w:val="24"/>
              </w:rPr>
            </w:pPr>
            <w:r w:rsidRPr="00613771">
              <w:rPr>
                <w:rFonts w:ascii="Arial" w:hAnsi="Arial" w:cs="Arial"/>
                <w:i/>
                <w:iCs/>
                <w:color w:val="000000" w:themeColor="text1"/>
                <w:sz w:val="24"/>
                <w:szCs w:val="24"/>
              </w:rPr>
              <w:lastRenderedPageBreak/>
              <w:t xml:space="preserve">Na wezwanie Instytucji Zarządzającej programem FEŚ 2021-2027 wnioskodawca może uzupełnić lub poprawić wniosek o dofinansowanie projektu i/lub załączniki </w:t>
            </w:r>
            <w:r w:rsidRPr="00613771">
              <w:rPr>
                <w:rFonts w:ascii="Arial" w:hAnsi="Arial" w:cs="Arial"/>
                <w:i/>
                <w:iCs/>
                <w:color w:val="000000" w:themeColor="text1"/>
                <w:sz w:val="24"/>
                <w:szCs w:val="24"/>
              </w:rPr>
              <w:br/>
              <w:t xml:space="preserve">w zakresie określonym w wezwaniu, zgodnie </w:t>
            </w:r>
            <w:r w:rsidRPr="00613771">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5796D" w14:textId="77777777" w:rsidR="007E3BB9" w:rsidRPr="009B3AAF" w:rsidRDefault="007E3BB9" w:rsidP="00613771">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20B00DA9" w14:textId="77777777" w:rsidR="007E3BB9" w:rsidRPr="009B3AAF" w:rsidRDefault="007E3BB9" w:rsidP="00613771">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1D08D5AD"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76FA1A0C"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(TAK – spełnia; NIE – nie spełnia)  </w:t>
            </w:r>
          </w:p>
          <w:p w14:paraId="73C63425" w14:textId="77777777" w:rsidR="007E3BB9" w:rsidRPr="009B3AAF" w:rsidRDefault="007E3BB9" w:rsidP="00895325">
            <w:pPr>
              <w:suppressAutoHyphens/>
              <w:spacing w:line="360" w:lineRule="auto"/>
              <w:rPr>
                <w:rFonts w:ascii="Arial" w:hAnsi="Arial" w:cs="Arial"/>
                <w:color w:val="000000" w:themeColor="text1"/>
                <w:sz w:val="24"/>
                <w:szCs w:val="24"/>
              </w:rPr>
            </w:pPr>
          </w:p>
        </w:tc>
      </w:tr>
      <w:tr w:rsidR="007E3BB9" w:rsidRPr="009B3AAF" w14:paraId="184366AE"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E07D36"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14.</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030481A" w14:textId="00971502"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 xml:space="preserve">Zgodność projektu </w:t>
            </w:r>
            <w:r w:rsidR="00312DF4">
              <w:rPr>
                <w:rFonts w:ascii="Arial" w:hAnsi="Arial"/>
                <w:color w:val="000000" w:themeColor="text1"/>
              </w:rPr>
              <w:br/>
            </w:r>
            <w:r w:rsidR="009E788F" w:rsidRPr="009B3AAF">
              <w:rPr>
                <w:rFonts w:ascii="Arial" w:hAnsi="Arial"/>
                <w:color w:val="000000" w:themeColor="text1"/>
              </w:rPr>
              <w:t>z Konwencją</w:t>
            </w:r>
            <w:r w:rsidRPr="009B3AAF">
              <w:rPr>
                <w:rFonts w:ascii="Arial" w:hAnsi="Arial"/>
                <w:color w:val="000000" w:themeColor="text1"/>
              </w:rPr>
              <w:t xml:space="preserve"> o prawach osób</w:t>
            </w:r>
            <w:r w:rsidR="00910F82">
              <w:rPr>
                <w:rFonts w:ascii="Arial" w:hAnsi="Arial"/>
                <w:color w:val="000000" w:themeColor="text1"/>
              </w:rPr>
              <w:t xml:space="preserve"> </w:t>
            </w:r>
            <w:r w:rsidRPr="009B3AAF">
              <w:rPr>
                <w:rFonts w:ascii="Arial" w:hAnsi="Arial"/>
                <w:color w:val="000000" w:themeColor="text1"/>
              </w:rPr>
              <w:t>niepełnosprawnych</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74ACBDC" w14:textId="4A259A4F" w:rsidR="007E3BB9" w:rsidRPr="009B3AAF" w:rsidRDefault="007E3BB9" w:rsidP="00895325">
            <w:pPr>
              <w:pStyle w:val="paragraph"/>
              <w:spacing w:before="0" w:beforeAutospacing="0" w:after="0" w:afterAutospacing="0" w:line="360" w:lineRule="auto"/>
              <w:textAlignment w:val="baseline"/>
              <w:rPr>
                <w:rFonts w:ascii="Arial" w:hAnsi="Arial" w:cs="Arial"/>
                <w:i/>
                <w:iCs/>
                <w:color w:val="000000" w:themeColor="text1"/>
                <w:sz w:val="24"/>
                <w:szCs w:val="24"/>
                <w:lang w:eastAsia="en-US"/>
              </w:rPr>
            </w:pPr>
            <w:r w:rsidRPr="009B3AAF">
              <w:rPr>
                <w:rFonts w:ascii="Arial" w:hAnsi="Arial" w:cs="Arial"/>
                <w:color w:val="000000" w:themeColor="text1"/>
                <w:sz w:val="24"/>
                <w:szCs w:val="24"/>
                <w:lang w:eastAsia="en-US"/>
              </w:rPr>
              <w:t xml:space="preserve">Ocenie będzie podlegać to, czy projekt jest zgodny </w:t>
            </w:r>
            <w:r w:rsidR="00613771">
              <w:rPr>
                <w:rFonts w:ascii="Arial" w:hAnsi="Arial" w:cs="Arial"/>
                <w:color w:val="000000" w:themeColor="text1"/>
                <w:sz w:val="24"/>
                <w:szCs w:val="24"/>
                <w:lang w:eastAsia="en-US"/>
              </w:rPr>
              <w:br/>
            </w:r>
            <w:r w:rsidRPr="009B3AAF">
              <w:rPr>
                <w:rFonts w:ascii="Arial" w:hAnsi="Arial" w:cs="Arial"/>
                <w:color w:val="000000" w:themeColor="text1"/>
                <w:sz w:val="24"/>
                <w:szCs w:val="24"/>
                <w:lang w:eastAsia="en-US"/>
              </w:rPr>
              <w:t>z Konwencją o Prawach Osób Niepełnosprawnych, sporządzoną w Nowym Jorku dnia 13 grudnia 2006 r. (Dz. U. z 2012 r.</w:t>
            </w:r>
            <w:r w:rsidR="00CD5628">
              <w:rPr>
                <w:rFonts w:ascii="Arial" w:hAnsi="Arial" w:cs="Arial"/>
                <w:color w:val="000000" w:themeColor="text1"/>
                <w:sz w:val="24"/>
                <w:szCs w:val="24"/>
                <w:lang w:eastAsia="en-US"/>
              </w:rPr>
              <w:t>,</w:t>
            </w:r>
            <w:r w:rsidRPr="009B3AAF">
              <w:rPr>
                <w:rFonts w:ascii="Arial" w:hAnsi="Arial" w:cs="Arial"/>
                <w:color w:val="000000" w:themeColor="text1"/>
                <w:sz w:val="24"/>
                <w:szCs w:val="24"/>
                <w:lang w:eastAsia="en-US"/>
              </w:rPr>
              <w:t xml:space="preserve"> poz. 1169, z późn. zm.), w zakresie odnoszącym się do sposobu realizacji i zakresu projektu. </w:t>
            </w:r>
            <w:r w:rsidRPr="009B3AAF">
              <w:rPr>
                <w:rFonts w:ascii="Arial" w:hAnsi="Arial" w:cs="Arial"/>
                <w:i/>
                <w:iCs/>
                <w:color w:val="000000" w:themeColor="text1"/>
                <w:sz w:val="24"/>
                <w:szCs w:val="24"/>
                <w:lang w:eastAsia="en-US"/>
              </w:rPr>
              <w:t> </w:t>
            </w:r>
            <w:r w:rsidRPr="009B3AAF">
              <w:rPr>
                <w:rFonts w:ascii="Arial" w:hAnsi="Arial" w:cs="Arial"/>
                <w:color w:val="000000" w:themeColor="text1"/>
                <w:sz w:val="24"/>
                <w:szCs w:val="24"/>
                <w:lang w:eastAsia="en-US"/>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r w:rsidRPr="009B3AAF">
              <w:rPr>
                <w:rFonts w:ascii="Arial" w:hAnsi="Arial" w:cs="Arial"/>
                <w:i/>
                <w:iCs/>
                <w:color w:val="000000" w:themeColor="text1"/>
                <w:sz w:val="24"/>
                <w:szCs w:val="24"/>
                <w:lang w:eastAsia="en-US"/>
              </w:rPr>
              <w:t> </w:t>
            </w:r>
          </w:p>
          <w:p w14:paraId="6B7B9C86" w14:textId="77777777" w:rsidR="007E3BB9" w:rsidRPr="009B3AAF" w:rsidRDefault="007E3BB9" w:rsidP="00895325">
            <w:pPr>
              <w:spacing w:before="120" w:line="360" w:lineRule="auto"/>
              <w:ind w:right="142"/>
              <w:rPr>
                <w:rFonts w:ascii="Arial" w:hAnsi="Arial" w:cs="Arial"/>
                <w:sz w:val="24"/>
                <w:szCs w:val="24"/>
              </w:rPr>
            </w:pPr>
            <w:r w:rsidRPr="009B3AAF">
              <w:rPr>
                <w:rFonts w:ascii="Arial" w:hAnsi="Arial" w:cs="Arial"/>
                <w:sz w:val="24"/>
                <w:szCs w:val="24"/>
              </w:rPr>
              <w:t>Spełnienie kryterium będzie oceniane na podstawie:</w:t>
            </w:r>
          </w:p>
          <w:p w14:paraId="0030B499" w14:textId="5B5CC382" w:rsidR="007E3BB9" w:rsidRPr="009B3AAF" w:rsidRDefault="00613771" w:rsidP="001E3543">
            <w:pPr>
              <w:pStyle w:val="Akapitzlist"/>
              <w:numPr>
                <w:ilvl w:val="0"/>
                <w:numId w:val="25"/>
              </w:numPr>
              <w:tabs>
                <w:tab w:val="left" w:pos="452"/>
              </w:tabs>
              <w:spacing w:line="360" w:lineRule="auto"/>
              <w:ind w:left="452" w:right="142" w:hanging="283"/>
              <w:rPr>
                <w:rFonts w:ascii="Arial" w:hAnsi="Arial" w:cs="Arial"/>
                <w:sz w:val="24"/>
                <w:szCs w:val="24"/>
              </w:rPr>
            </w:pPr>
            <w:r>
              <w:rPr>
                <w:rFonts w:ascii="Arial" w:hAnsi="Arial" w:cs="Arial"/>
                <w:sz w:val="24"/>
                <w:szCs w:val="24"/>
              </w:rPr>
              <w:t>I</w:t>
            </w:r>
            <w:r w:rsidR="007E3BB9" w:rsidRPr="009B3AAF">
              <w:rPr>
                <w:rFonts w:ascii="Arial" w:hAnsi="Arial" w:cs="Arial"/>
                <w:sz w:val="24"/>
                <w:szCs w:val="24"/>
              </w:rPr>
              <w:t>nformacji zawartych we wniosku o dofinansowanie</w:t>
            </w:r>
            <w:r>
              <w:rPr>
                <w:rFonts w:ascii="Arial" w:hAnsi="Arial" w:cs="Arial"/>
                <w:sz w:val="24"/>
                <w:szCs w:val="24"/>
              </w:rPr>
              <w:t>.</w:t>
            </w:r>
          </w:p>
          <w:p w14:paraId="678D050E" w14:textId="7C5DF042" w:rsidR="007E3BB9" w:rsidRPr="009B3AAF" w:rsidRDefault="00613771" w:rsidP="001E3543">
            <w:pPr>
              <w:pStyle w:val="Akapitzlist"/>
              <w:numPr>
                <w:ilvl w:val="0"/>
                <w:numId w:val="25"/>
              </w:numPr>
              <w:tabs>
                <w:tab w:val="left" w:pos="452"/>
              </w:tabs>
              <w:spacing w:line="360" w:lineRule="auto"/>
              <w:ind w:left="452" w:right="142" w:hanging="283"/>
              <w:rPr>
                <w:rFonts w:ascii="Arial" w:hAnsi="Arial" w:cs="Arial"/>
                <w:sz w:val="24"/>
                <w:szCs w:val="24"/>
              </w:rPr>
            </w:pPr>
            <w:r>
              <w:rPr>
                <w:rFonts w:ascii="Arial" w:hAnsi="Arial" w:cs="Arial"/>
                <w:sz w:val="24"/>
                <w:szCs w:val="24"/>
              </w:rPr>
              <w:lastRenderedPageBreak/>
              <w:t>I</w:t>
            </w:r>
            <w:r w:rsidR="007E3BB9" w:rsidRPr="009B3AAF">
              <w:rPr>
                <w:rFonts w:ascii="Arial" w:hAnsi="Arial" w:cs="Arial"/>
                <w:sz w:val="24"/>
                <w:szCs w:val="24"/>
              </w:rPr>
              <w:t xml:space="preserve">nnych źródeł informacji, znanych na etapie oceny </w:t>
            </w:r>
            <w:r w:rsidR="00F2727A">
              <w:rPr>
                <w:rFonts w:ascii="Arial" w:hAnsi="Arial" w:cs="Arial"/>
                <w:sz w:val="24"/>
                <w:szCs w:val="24"/>
              </w:rPr>
              <w:br/>
            </w:r>
            <w:r w:rsidR="007E3BB9" w:rsidRPr="009B3AAF">
              <w:rPr>
                <w:rFonts w:ascii="Arial" w:hAnsi="Arial" w:cs="Arial"/>
                <w:sz w:val="24"/>
                <w:szCs w:val="24"/>
              </w:rPr>
              <w:t>i wyboru projektu, na podstawie których IZ może stwierdzić podejmowanie działań które nie są zgodne z w/w Konwencją (np. wyników kontroli, prawomocnych wyroków sądu, opinii Rzecznika Praw Obywatelskich).</w:t>
            </w:r>
          </w:p>
          <w:p w14:paraId="2807E220" w14:textId="77777777" w:rsidR="007E3BB9" w:rsidRPr="009B3AAF" w:rsidRDefault="007E3BB9" w:rsidP="00895325">
            <w:pPr>
              <w:spacing w:after="120" w:line="360" w:lineRule="auto"/>
              <w:rPr>
                <w:rFonts w:ascii="Arial" w:hAnsi="Arial" w:cs="Arial"/>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t>w</w:t>
            </w:r>
            <w:r w:rsidRPr="009B3AAF">
              <w:rPr>
                <w:rFonts w:ascii="Arial" w:hAnsi="Arial" w:cs="Arial"/>
                <w:color w:val="000000" w:themeColor="text1"/>
                <w:sz w:val="24"/>
                <w:szCs w:val="24"/>
              </w:rPr>
              <w:t xml:space="preserve"> </w:t>
            </w:r>
            <w:r w:rsidRPr="009B3AAF">
              <w:rPr>
                <w:rFonts w:ascii="Arial" w:hAnsi="Arial" w:cs="Arial"/>
                <w:i/>
                <w:iCs/>
                <w:color w:val="000000" w:themeColor="text1"/>
                <w:sz w:val="24"/>
                <w:szCs w:val="24"/>
              </w:rPr>
              <w:t xml:space="preserve">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7AA709" w14:textId="77777777" w:rsidR="007E3BB9" w:rsidRPr="000246D1" w:rsidRDefault="007E3BB9" w:rsidP="00613771">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lastRenderedPageBreak/>
              <w:t>Spełnienie kryterium jest konieczne do przyznania dofinansowania.</w:t>
            </w:r>
          </w:p>
          <w:p w14:paraId="6966F40F" w14:textId="77777777" w:rsidR="007E3BB9" w:rsidRPr="000246D1" w:rsidRDefault="007E3BB9" w:rsidP="00613771">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t>Kryterium zerojedynkowe.</w:t>
            </w:r>
          </w:p>
          <w:p w14:paraId="2DADE3F4" w14:textId="77777777" w:rsidR="007E3BB9" w:rsidRPr="000246D1" w:rsidRDefault="007E3BB9" w:rsidP="00895325">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t>Ocena spełnienia kryterium będzie polegała na przyznaniu wartości logicznych „TAK”, „NIE”.</w:t>
            </w:r>
          </w:p>
          <w:p w14:paraId="030ECED4" w14:textId="77777777" w:rsidR="007E3BB9" w:rsidRPr="000246D1" w:rsidRDefault="007E3BB9" w:rsidP="00895325">
            <w:pPr>
              <w:suppressAutoHyphens/>
              <w:spacing w:line="360" w:lineRule="auto"/>
              <w:rPr>
                <w:rFonts w:ascii="Arial" w:eastAsia="Calibri" w:hAnsi="Arial" w:cs="Arial"/>
                <w:color w:val="000000" w:themeColor="text1"/>
                <w:sz w:val="24"/>
                <w:szCs w:val="24"/>
              </w:rPr>
            </w:pPr>
            <w:r w:rsidRPr="000246D1">
              <w:rPr>
                <w:rFonts w:ascii="Arial" w:eastAsia="Calibri" w:hAnsi="Arial" w:cs="Arial"/>
                <w:color w:val="000000" w:themeColor="text1"/>
                <w:sz w:val="24"/>
                <w:szCs w:val="24"/>
              </w:rPr>
              <w:t xml:space="preserve">(TAK – spełnia; NIE – nie spełnia)  </w:t>
            </w:r>
          </w:p>
          <w:p w14:paraId="6A213D8E" w14:textId="77777777" w:rsidR="007E3BB9" w:rsidRPr="009B3AAF" w:rsidRDefault="007E3BB9" w:rsidP="00895325">
            <w:pPr>
              <w:suppressAutoHyphens/>
              <w:spacing w:after="120" w:line="360" w:lineRule="auto"/>
              <w:rPr>
                <w:rFonts w:ascii="Arial" w:hAnsi="Arial" w:cs="Arial"/>
                <w:color w:val="000000" w:themeColor="text1"/>
                <w:sz w:val="24"/>
                <w:szCs w:val="24"/>
              </w:rPr>
            </w:pPr>
          </w:p>
        </w:tc>
      </w:tr>
      <w:tr w:rsidR="007E3BB9" w:rsidRPr="009B3AAF" w14:paraId="45DBC615" w14:textId="77777777" w:rsidTr="00895325">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CC6CF84"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15.</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2213DE89" w14:textId="77777777" w:rsidR="007E3BB9" w:rsidRPr="009B3AAF" w:rsidRDefault="007E3BB9" w:rsidP="00895325">
            <w:pPr>
              <w:pStyle w:val="Standard"/>
              <w:spacing w:line="360" w:lineRule="auto"/>
              <w:rPr>
                <w:rFonts w:ascii="Arial" w:hAnsi="Arial"/>
                <w:color w:val="000000" w:themeColor="text1"/>
              </w:rPr>
            </w:pPr>
            <w:r w:rsidRPr="009B3AAF">
              <w:rPr>
                <w:rFonts w:ascii="Arial" w:hAnsi="Arial"/>
                <w:color w:val="000000" w:themeColor="text1"/>
              </w:rPr>
              <w:t>Zgodność z zasadą zrównoważonego rozwoju, w tym z zasadą nie czyń poważnych szkód (DNSH)</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F4CF0AE"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Wnioskodawca zobowiązany jest, stosownie do charakteru projektu, do uwzględnienia wymogów ochrony środowiska i efektywnego gospodarowania zasobami, kwestii dostosowania do zmian klimatu i łagodzenia ich skutków, różnorodności biologicznej, odporności na klęski żywiołowe oraz zapobiegania ryzyku i zarządzania ryzykiem związanym z ochroną środowiska. </w:t>
            </w:r>
          </w:p>
          <w:p w14:paraId="75BA24EA" w14:textId="77777777" w:rsidR="007E3BB9" w:rsidRPr="009B3AAF" w:rsidRDefault="007E3BB9" w:rsidP="00895325">
            <w:pPr>
              <w:spacing w:before="120"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Zgodnie z zasadą zrównoważonego rozwoju wsparcie może być udzielone jedynie takim projektom, które nie prowadzą do degradacji lub znacznego pogorszenia stanu środowiska naturalnego. Ocena dokonywana jest </w:t>
            </w:r>
            <w:r w:rsidRPr="009B3AAF">
              <w:rPr>
                <w:rFonts w:ascii="Arial" w:hAnsi="Arial" w:cs="Arial"/>
                <w:color w:val="000000" w:themeColor="text1"/>
                <w:sz w:val="24"/>
                <w:szCs w:val="24"/>
              </w:rPr>
              <w:br/>
              <w:t xml:space="preserve">na podstawie uzasadnienia wnioskodawcy. </w:t>
            </w:r>
          </w:p>
          <w:p w14:paraId="01271FD2" w14:textId="77777777" w:rsidR="007E3BB9" w:rsidRPr="009B3AAF" w:rsidRDefault="007E3BB9" w:rsidP="00F2727A">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Ponadto w zakresie polityki zrównoważonego rozwoju sprawdzeniu podlega, czy realizacja projektu przyczyni się do promocji zielonej i zrównoważonej gospodarki </w:t>
            </w:r>
            <w:r w:rsidRPr="009B3AAF">
              <w:rPr>
                <w:rFonts w:ascii="Arial" w:hAnsi="Arial" w:cs="Arial"/>
                <w:color w:val="000000" w:themeColor="text1"/>
                <w:sz w:val="24"/>
                <w:szCs w:val="24"/>
              </w:rPr>
              <w:br/>
              <w:t>ze względu na proces wytwarzania produktu (wyrobu lub usługi), który będzie efektem projektu oraz jego użytkowanie przez odbiorcę.</w:t>
            </w:r>
          </w:p>
          <w:p w14:paraId="54FC63AD" w14:textId="77777777" w:rsidR="007E3BB9" w:rsidRPr="009B3AAF" w:rsidRDefault="007E3BB9" w:rsidP="00895325">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Weryfikacji podlega, czy uwzględniono co najmniej jedno </w:t>
            </w:r>
            <w:r w:rsidRPr="009B3AAF">
              <w:rPr>
                <w:rFonts w:ascii="Arial" w:hAnsi="Arial" w:cs="Arial"/>
                <w:color w:val="000000" w:themeColor="text1"/>
                <w:sz w:val="24"/>
                <w:szCs w:val="24"/>
              </w:rPr>
              <w:br/>
              <w:t xml:space="preserve">z rozwiązań w zakresie: </w:t>
            </w:r>
          </w:p>
          <w:p w14:paraId="7188BA03" w14:textId="06E8B0D9"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zmniejszania emisji zanieczyszczeń</w:t>
            </w:r>
            <w:r w:rsidR="00312DF4">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25550C6A" w14:textId="354D6955"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zmniejszania energochłonności</w:t>
            </w:r>
            <w:r w:rsidR="00312DF4">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4AC9F3C8" w14:textId="02AFA20F"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zmniejszania zużycia wody</w:t>
            </w:r>
            <w:r w:rsidR="00312DF4">
              <w:rPr>
                <w:rFonts w:ascii="Arial" w:hAnsi="Arial" w:cs="Arial"/>
                <w:color w:val="000000" w:themeColor="text1"/>
                <w:sz w:val="24"/>
                <w:szCs w:val="24"/>
              </w:rPr>
              <w:t>;</w:t>
            </w:r>
          </w:p>
          <w:p w14:paraId="409A1F1D" w14:textId="4910B40B"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wykorzystania materiałów (odpadów) pochodzących z recyclingu</w:t>
            </w:r>
            <w:r w:rsidR="00312DF4">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73A8851B" w14:textId="77777777" w:rsidR="007E3BB9" w:rsidRPr="009B3AAF" w:rsidRDefault="007E3BB9" w:rsidP="000F74A1">
            <w:pPr>
              <w:pStyle w:val="Akapitzlist"/>
              <w:numPr>
                <w:ilvl w:val="0"/>
                <w:numId w:val="7"/>
              </w:numPr>
              <w:spacing w:line="360" w:lineRule="auto"/>
              <w:ind w:left="452" w:hanging="283"/>
              <w:rPr>
                <w:rFonts w:ascii="Arial" w:hAnsi="Arial" w:cs="Arial"/>
                <w:color w:val="000000" w:themeColor="text1"/>
                <w:sz w:val="24"/>
                <w:szCs w:val="24"/>
              </w:rPr>
            </w:pPr>
            <w:r w:rsidRPr="009B3AAF">
              <w:rPr>
                <w:rFonts w:ascii="Arial" w:hAnsi="Arial" w:cs="Arial"/>
                <w:color w:val="000000" w:themeColor="text1"/>
                <w:sz w:val="24"/>
                <w:szCs w:val="24"/>
              </w:rPr>
              <w:t>wykorzystania odnawialnych źródeł energii.</w:t>
            </w:r>
          </w:p>
          <w:p w14:paraId="23075A64" w14:textId="24A59DB1" w:rsidR="007E3BB9" w:rsidRPr="009B3AAF" w:rsidRDefault="007E3BB9" w:rsidP="00F2727A">
            <w:pPr>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 xml:space="preserve">Dla spełnienia kryterium konieczne jest wykazanie przez wnioskodawcę, że projekt będzie miał pozytywny lub neutralny wpływ na niniejszą zasadę horyzontalną.  </w:t>
            </w:r>
            <w:bookmarkStart w:id="10" w:name="_Hlk129695041"/>
            <w:r w:rsidRPr="009B3AAF">
              <w:rPr>
                <w:rFonts w:ascii="Arial" w:hAnsi="Arial" w:cs="Arial"/>
                <w:color w:val="000000" w:themeColor="text1"/>
                <w:sz w:val="24"/>
                <w:szCs w:val="24"/>
              </w:rPr>
              <w:br/>
              <w:t xml:space="preserve">W ramach potwierdzenia spełnienia zasady „nie czyń poważnych szkód” należy odnieść się do </w:t>
            </w:r>
            <w:r w:rsidR="009E788F" w:rsidRPr="009B3AAF">
              <w:rPr>
                <w:rFonts w:ascii="Arial" w:hAnsi="Arial" w:cs="Arial"/>
                <w:color w:val="000000" w:themeColor="text1"/>
                <w:sz w:val="24"/>
                <w:szCs w:val="24"/>
              </w:rPr>
              <w:t xml:space="preserve">zapisów </w:t>
            </w:r>
            <w:r w:rsidR="009E788F" w:rsidRPr="009B3AAF">
              <w:rPr>
                <w:rFonts w:ascii="Arial" w:hAnsi="Arial" w:cs="Arial"/>
                <w:sz w:val="24"/>
                <w:szCs w:val="24"/>
              </w:rPr>
              <w:t>Analizy</w:t>
            </w:r>
            <w:r w:rsidRPr="009B3AAF">
              <w:rPr>
                <w:rFonts w:ascii="Arial" w:hAnsi="Arial" w:cs="Arial"/>
                <w:i/>
                <w:iCs/>
                <w:color w:val="000000" w:themeColor="text1"/>
                <w:sz w:val="24"/>
                <w:szCs w:val="24"/>
              </w:rPr>
              <w:t xml:space="preserve"> DNSH</w:t>
            </w:r>
            <w:r w:rsidRPr="009B3AAF">
              <w:rPr>
                <w:rFonts w:ascii="Arial" w:hAnsi="Arial" w:cs="Arial"/>
                <w:color w:val="000000" w:themeColor="text1"/>
                <w:sz w:val="24"/>
                <w:szCs w:val="24"/>
              </w:rPr>
              <w:t xml:space="preserve"> stanowiącej załącznik nr 5 do „Prognozy oddziaływania na środowisko programu regionalnego Fundusze Europejskie dla Świętokrzyskiego 2021-2027” </w:t>
            </w:r>
            <w:r w:rsidR="00F2727A">
              <w:rPr>
                <w:rFonts w:ascii="Arial" w:hAnsi="Arial" w:cs="Arial"/>
                <w:color w:val="000000" w:themeColor="text1"/>
                <w:sz w:val="24"/>
                <w:szCs w:val="24"/>
              </w:rPr>
              <w:br/>
            </w:r>
            <w:r w:rsidRPr="009B3AAF">
              <w:rPr>
                <w:rFonts w:ascii="Arial" w:hAnsi="Arial" w:cs="Arial"/>
                <w:color w:val="000000" w:themeColor="text1"/>
                <w:sz w:val="24"/>
                <w:szCs w:val="24"/>
              </w:rPr>
              <w:t>i zamieszczonych w niej ustaleń dla poszczególnych typów projektów”.</w:t>
            </w:r>
          </w:p>
          <w:bookmarkEnd w:id="10"/>
          <w:p w14:paraId="6C237249" w14:textId="77777777" w:rsidR="007E3BB9" w:rsidRPr="009B3AAF" w:rsidRDefault="007E3BB9" w:rsidP="00895325">
            <w:pPr>
              <w:spacing w:before="120" w:line="360" w:lineRule="auto"/>
              <w:rPr>
                <w:rFonts w:ascii="Arial" w:hAnsi="Arial" w:cs="Arial"/>
                <w:i/>
                <w:iCs/>
                <w:color w:val="000000" w:themeColor="text1"/>
                <w:sz w:val="24"/>
                <w:szCs w:val="24"/>
              </w:rPr>
            </w:pPr>
            <w:r w:rsidRPr="009B3AAF">
              <w:rPr>
                <w:rFonts w:ascii="Arial"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9B3AAF">
              <w:rPr>
                <w:rFonts w:ascii="Arial" w:hAnsi="Arial" w:cs="Arial"/>
                <w:i/>
                <w:iCs/>
                <w:color w:val="000000" w:themeColor="text1"/>
                <w:sz w:val="24"/>
                <w:szCs w:val="24"/>
              </w:rPr>
              <w:br/>
              <w:t xml:space="preserve">w zakresie określonym w wezwaniu, zgodnie </w:t>
            </w:r>
            <w:r w:rsidRPr="009B3AAF">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E4510F" w14:textId="77777777" w:rsidR="007E3BB9" w:rsidRPr="009B3AAF" w:rsidRDefault="007E3BB9" w:rsidP="00F2727A">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lastRenderedPageBreak/>
              <w:t>Spełnienie kryterium jest konieczne do przyznania dofinansowania.</w:t>
            </w:r>
          </w:p>
          <w:p w14:paraId="20066DB7" w14:textId="77777777" w:rsidR="007E3BB9" w:rsidRPr="009B3AAF" w:rsidRDefault="007E3BB9" w:rsidP="00F2727A">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Kryterium zerojedynkowe.</w:t>
            </w:r>
          </w:p>
          <w:p w14:paraId="31ABC0FA"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Ocena spełnienia kryterium będzie polegała na przyznaniu wartości logicznych „TAK”, „NIE”.</w:t>
            </w:r>
          </w:p>
          <w:p w14:paraId="2516F2D7" w14:textId="77777777" w:rsidR="007E3BB9" w:rsidRPr="009B3AAF" w:rsidRDefault="007E3BB9" w:rsidP="00895325">
            <w:pPr>
              <w:suppressAutoHyphens/>
              <w:spacing w:line="360" w:lineRule="auto"/>
              <w:rPr>
                <w:rFonts w:ascii="Arial" w:hAnsi="Arial" w:cs="Arial"/>
                <w:color w:val="000000" w:themeColor="text1"/>
                <w:sz w:val="24"/>
                <w:szCs w:val="24"/>
              </w:rPr>
            </w:pPr>
            <w:r w:rsidRPr="009B3AAF">
              <w:rPr>
                <w:rFonts w:ascii="Arial" w:hAnsi="Arial" w:cs="Arial"/>
                <w:color w:val="000000" w:themeColor="text1"/>
                <w:sz w:val="24"/>
                <w:szCs w:val="24"/>
              </w:rPr>
              <w:t xml:space="preserve">(TAK – spełnia; NIE – nie spełnia)  </w:t>
            </w:r>
          </w:p>
          <w:p w14:paraId="7C6EE889" w14:textId="77777777" w:rsidR="007E3BB9" w:rsidRPr="009B3AAF" w:rsidRDefault="007E3BB9" w:rsidP="00895325">
            <w:pPr>
              <w:suppressAutoHyphens/>
              <w:spacing w:line="360" w:lineRule="auto"/>
              <w:rPr>
                <w:rFonts w:ascii="Arial" w:hAnsi="Arial" w:cs="Arial"/>
                <w:color w:val="000000" w:themeColor="text1"/>
                <w:sz w:val="24"/>
                <w:szCs w:val="24"/>
              </w:rPr>
            </w:pPr>
          </w:p>
        </w:tc>
      </w:tr>
    </w:tbl>
    <w:p w14:paraId="1321692C" w14:textId="1359D092" w:rsidR="0009143F" w:rsidRDefault="0009143F">
      <w:pPr>
        <w:rPr>
          <w:rFonts w:ascii="Arial" w:eastAsia="Times New Roman" w:hAnsi="Arial" w:cs="Arial"/>
          <w:color w:val="2F5496" w:themeColor="accent1" w:themeShade="BF"/>
          <w:sz w:val="32"/>
          <w:szCs w:val="32"/>
          <w:lang w:eastAsia="pl-PL"/>
        </w:rPr>
      </w:pPr>
    </w:p>
    <w:p w14:paraId="6F5292CD" w14:textId="53241F01" w:rsidR="00EA4DDA" w:rsidRPr="00DA40EB" w:rsidRDefault="001D136C" w:rsidP="00DA40EB">
      <w:pPr>
        <w:pStyle w:val="Nagwek1"/>
        <w:spacing w:after="120"/>
        <w:rPr>
          <w:rFonts w:ascii="Arial" w:eastAsia="Times New Roman" w:hAnsi="Arial" w:cs="Arial"/>
          <w:b/>
          <w:bCs/>
          <w:sz w:val="28"/>
          <w:szCs w:val="28"/>
          <w:lang w:eastAsia="pl-PL"/>
        </w:rPr>
      </w:pPr>
      <w:bookmarkStart w:id="11" w:name="_Toc152923071"/>
      <w:bookmarkStart w:id="12" w:name="_Toc178160091"/>
      <w:r w:rsidRPr="00DA40EB">
        <w:rPr>
          <w:rFonts w:ascii="Arial" w:eastAsia="Times New Roman" w:hAnsi="Arial" w:cs="Arial"/>
          <w:b/>
          <w:bCs/>
          <w:color w:val="auto"/>
          <w:sz w:val="28"/>
          <w:szCs w:val="28"/>
          <w:lang w:eastAsia="pl-PL"/>
        </w:rPr>
        <w:lastRenderedPageBreak/>
        <w:t xml:space="preserve">2. </w:t>
      </w:r>
      <w:r w:rsidR="002D7B33" w:rsidRPr="00DA40EB">
        <w:rPr>
          <w:rFonts w:ascii="Arial" w:eastAsia="Times New Roman" w:hAnsi="Arial" w:cs="Arial"/>
          <w:b/>
          <w:bCs/>
          <w:color w:val="auto"/>
          <w:sz w:val="28"/>
          <w:szCs w:val="28"/>
          <w:lang w:eastAsia="pl-PL"/>
        </w:rPr>
        <w:t>Ocena merytoryczna</w:t>
      </w:r>
      <w:bookmarkEnd w:id="11"/>
      <w:r w:rsidR="002D7B33" w:rsidRPr="00DA40EB">
        <w:rPr>
          <w:rFonts w:ascii="Arial" w:eastAsia="Times New Roman" w:hAnsi="Arial" w:cs="Arial"/>
          <w:b/>
          <w:bCs/>
          <w:color w:val="auto"/>
          <w:sz w:val="28"/>
          <w:szCs w:val="28"/>
          <w:lang w:eastAsia="pl-PL"/>
        </w:rPr>
        <w:t xml:space="preserve"> </w:t>
      </w:r>
      <w:r w:rsidR="00B554E6" w:rsidRPr="00B93D10">
        <w:rPr>
          <w:rFonts w:ascii="Arial" w:eastAsia="Times New Roman" w:hAnsi="Arial" w:cs="Arial"/>
          <w:b/>
          <w:bCs/>
          <w:color w:val="auto"/>
          <w:sz w:val="28"/>
          <w:szCs w:val="28"/>
          <w:lang w:eastAsia="pl-PL"/>
        </w:rPr>
        <w:t xml:space="preserve">- </w:t>
      </w:r>
      <w:r w:rsidR="00683C9D" w:rsidRPr="00B93D10">
        <w:rPr>
          <w:rFonts w:ascii="Arial" w:eastAsia="Times New Roman" w:hAnsi="Arial" w:cs="Arial"/>
          <w:b/>
          <w:bCs/>
          <w:color w:val="auto"/>
          <w:sz w:val="28"/>
          <w:szCs w:val="28"/>
          <w:lang w:eastAsia="pl-PL"/>
        </w:rPr>
        <w:t>k</w:t>
      </w:r>
      <w:r w:rsidR="00B554E6" w:rsidRPr="00B93D10">
        <w:rPr>
          <w:rFonts w:ascii="Arial" w:eastAsia="Times New Roman" w:hAnsi="Arial" w:cs="Arial"/>
          <w:b/>
          <w:bCs/>
          <w:color w:val="auto"/>
          <w:sz w:val="28"/>
          <w:szCs w:val="28"/>
          <w:lang w:eastAsia="pl-PL"/>
        </w:rPr>
        <w:t>ryteria merytoryczne dopuszczające ogólne</w:t>
      </w:r>
      <w:r w:rsidR="00B554E6" w:rsidRPr="00312DF4">
        <w:rPr>
          <w:rFonts w:ascii="Arial" w:eastAsia="Times New Roman" w:hAnsi="Arial" w:cs="Arial"/>
          <w:b/>
          <w:bCs/>
          <w:color w:val="auto"/>
          <w:sz w:val="28"/>
          <w:szCs w:val="28"/>
          <w:vertAlign w:val="superscript"/>
          <w:lang w:eastAsia="pl-PL"/>
        </w:rPr>
        <w:footnoteReference w:id="12"/>
      </w:r>
      <w:bookmarkEnd w:id="12"/>
    </w:p>
    <w:tbl>
      <w:tblPr>
        <w:tblStyle w:val="Tabela-Siatka"/>
        <w:tblW w:w="13994" w:type="dxa"/>
        <w:tblLook w:val="04A0" w:firstRow="1" w:lastRow="0" w:firstColumn="1" w:lastColumn="0" w:noHBand="0" w:noVBand="1"/>
      </w:tblPr>
      <w:tblGrid>
        <w:gridCol w:w="643"/>
        <w:gridCol w:w="3299"/>
        <w:gridCol w:w="6607"/>
        <w:gridCol w:w="3445"/>
      </w:tblGrid>
      <w:tr w:rsidR="00143FA2" w:rsidRPr="009B3AAF" w14:paraId="58A56248" w14:textId="77777777" w:rsidTr="00312DF4">
        <w:trPr>
          <w:trHeight w:val="6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86A644" w14:textId="77777777" w:rsidR="00143FA2" w:rsidRPr="009B3AAF" w:rsidRDefault="00143FA2" w:rsidP="00895325">
            <w:pPr>
              <w:spacing w:before="24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KRYTERIA MERYTORYCZNE DOPUSZCZAJĄCE OGÓLNE</w:t>
            </w:r>
          </w:p>
        </w:tc>
      </w:tr>
      <w:tr w:rsidR="00143FA2" w:rsidRPr="009B3AAF" w14:paraId="18DCFB87" w14:textId="77777777" w:rsidTr="00312DF4">
        <w:trPr>
          <w:trHeight w:val="70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BB84D5B" w14:textId="77777777" w:rsidR="00143FA2" w:rsidRPr="009B3AAF" w:rsidRDefault="00143FA2" w:rsidP="00895325">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487C76CC" w14:textId="77777777" w:rsidR="00143FA2" w:rsidRPr="009B3AAF" w:rsidRDefault="00143FA2" w:rsidP="00895325">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69E648AC" w14:textId="77777777" w:rsidR="00143FA2" w:rsidRPr="009B3AAF" w:rsidRDefault="00143FA2" w:rsidP="00895325">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27EE326" w14:textId="77777777" w:rsidR="00143FA2" w:rsidRPr="009B3AAF" w:rsidRDefault="00143FA2" w:rsidP="00895325">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143FA2" w:rsidRPr="009B3AAF" w14:paraId="64D15D50" w14:textId="77777777" w:rsidTr="00895325">
        <w:tc>
          <w:tcPr>
            <w:tcW w:w="643" w:type="dxa"/>
            <w:tcBorders>
              <w:top w:val="single" w:sz="4" w:space="0" w:color="auto"/>
              <w:left w:val="single" w:sz="4" w:space="0" w:color="auto"/>
              <w:bottom w:val="single" w:sz="4" w:space="0" w:color="auto"/>
              <w:right w:val="single" w:sz="4" w:space="0" w:color="auto"/>
            </w:tcBorders>
            <w:hideMark/>
          </w:tcPr>
          <w:p w14:paraId="70AA31E6" w14:textId="77777777" w:rsidR="00143FA2" w:rsidRPr="009B3AAF" w:rsidRDefault="00143FA2" w:rsidP="00895325">
            <w:pPr>
              <w:rPr>
                <w:rFonts w:ascii="Arial" w:eastAsia="Times New Roman" w:hAnsi="Arial" w:cs="Arial"/>
                <w:color w:val="000000"/>
                <w:sz w:val="24"/>
                <w:szCs w:val="24"/>
                <w:highlight w:val="magenta"/>
                <w:lang w:eastAsia="pl-PL"/>
              </w:rPr>
            </w:pPr>
            <w:r w:rsidRPr="009B3AAF">
              <w:rPr>
                <w:rFonts w:ascii="Arial" w:eastAsia="Times New Roman" w:hAnsi="Arial" w:cs="Arial"/>
                <w:color w:val="000000"/>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4C4925D0"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Kwalifikowalność wydatków w projekcie </w:t>
            </w:r>
          </w:p>
          <w:p w14:paraId="2D3C6DB6"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0249AE18"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tcPr>
          <w:p w14:paraId="5FA8936D" w14:textId="77777777"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W kryterium sprawdzana będzie potencjalna kwalifikowalność wydatków zaplanowanych w projekcie, </w:t>
            </w:r>
            <w:r w:rsidRPr="009B3AAF">
              <w:rPr>
                <w:rFonts w:ascii="Arial" w:eastAsia="Times New Roman" w:hAnsi="Arial" w:cs="Arial"/>
                <w:color w:val="000000" w:themeColor="text1"/>
                <w:sz w:val="24"/>
                <w:szCs w:val="24"/>
                <w:lang w:eastAsia="pl-PL"/>
              </w:rPr>
              <w:br/>
              <w:t xml:space="preserve">na podstawie informacji zawartych we wniosku </w:t>
            </w:r>
            <w:r w:rsidRPr="009B3AAF">
              <w:rPr>
                <w:rFonts w:ascii="Arial" w:eastAsia="Times New Roman" w:hAnsi="Arial" w:cs="Arial"/>
                <w:color w:val="000000" w:themeColor="text1"/>
                <w:sz w:val="24"/>
                <w:szCs w:val="24"/>
                <w:lang w:eastAsia="pl-PL"/>
              </w:rPr>
              <w:br/>
              <w:t>o dofinansowanie oraz załącznikach (jeśli dotyczy).</w:t>
            </w:r>
          </w:p>
          <w:p w14:paraId="612CAC17" w14:textId="77777777" w:rsidR="00143FA2" w:rsidRPr="009B3AAF" w:rsidRDefault="00143FA2" w:rsidP="00895325">
            <w:pPr>
              <w:spacing w:line="360" w:lineRule="auto"/>
              <w:rPr>
                <w:rFonts w:ascii="Arial" w:eastAsia="Times New Roman" w:hAnsi="Arial" w:cs="Arial"/>
                <w:color w:val="000000" w:themeColor="text1"/>
                <w:sz w:val="24"/>
                <w:szCs w:val="24"/>
              </w:rPr>
            </w:pPr>
            <w:r w:rsidRPr="009B3AAF">
              <w:rPr>
                <w:rFonts w:ascii="Arial" w:eastAsia="Times New Roman" w:hAnsi="Arial" w:cs="Arial"/>
                <w:color w:val="000000" w:themeColor="text1"/>
                <w:sz w:val="24"/>
                <w:szCs w:val="24"/>
              </w:rPr>
              <w:t xml:space="preserve">W kryterium badane </w:t>
            </w:r>
            <w:r w:rsidRPr="009B3AAF">
              <w:rPr>
                <w:rFonts w:ascii="Arial" w:eastAsia="Times New Roman" w:hAnsi="Arial" w:cs="Arial"/>
                <w:color w:val="000000" w:themeColor="text1"/>
                <w:sz w:val="24"/>
                <w:szCs w:val="24"/>
                <w:lang w:eastAsia="pl-PL"/>
              </w:rPr>
              <w:t xml:space="preserve">będzie </w:t>
            </w:r>
            <w:r w:rsidRPr="009B3AAF">
              <w:rPr>
                <w:rFonts w:ascii="Arial" w:eastAsia="Times New Roman" w:hAnsi="Arial" w:cs="Arial"/>
                <w:color w:val="000000" w:themeColor="text1"/>
                <w:sz w:val="24"/>
                <w:szCs w:val="24"/>
              </w:rPr>
              <w:t>w szczególności:</w:t>
            </w:r>
          </w:p>
          <w:p w14:paraId="09D2E9FE" w14:textId="77777777" w:rsidR="00143FA2" w:rsidRPr="009B3AAF" w:rsidRDefault="00143FA2" w:rsidP="000F74A1">
            <w:pPr>
              <w:pStyle w:val="Akapitzlist"/>
              <w:numPr>
                <w:ilvl w:val="0"/>
                <w:numId w:val="8"/>
              </w:numPr>
              <w:spacing w:line="360" w:lineRule="auto"/>
              <w:ind w:left="204" w:hanging="283"/>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w:t>
            </w:r>
            <w:r w:rsidRPr="009B3AAF">
              <w:rPr>
                <w:rFonts w:ascii="Arial" w:eastAsia="Times New Roman" w:hAnsi="Arial" w:cs="Arial"/>
                <w:color w:val="000000" w:themeColor="text1"/>
                <w:sz w:val="24"/>
                <w:szCs w:val="24"/>
              </w:rPr>
              <w:t>zaplanowano</w:t>
            </w:r>
            <w:r w:rsidRPr="009B3AAF">
              <w:rPr>
                <w:rFonts w:ascii="Arial" w:eastAsia="Times New Roman" w:hAnsi="Arial" w:cs="Arial"/>
                <w:color w:val="000000" w:themeColor="text1"/>
                <w:sz w:val="24"/>
                <w:szCs w:val="24"/>
                <w:lang w:val="x-none"/>
              </w:rPr>
              <w:t xml:space="preserve"> w okresie kwalifikowalności </w:t>
            </w:r>
            <w:r w:rsidRPr="009B3AAF">
              <w:rPr>
                <w:rFonts w:ascii="Arial" w:eastAsia="Times New Roman" w:hAnsi="Arial" w:cs="Arial"/>
                <w:color w:val="000000" w:themeColor="text1"/>
                <w:sz w:val="24"/>
                <w:szCs w:val="24"/>
                <w:lang w:val="x-none"/>
              </w:rPr>
              <w:br/>
              <w:t>(tj. między dniem 1 stycznia 20</w:t>
            </w:r>
            <w:r w:rsidRPr="009B3AAF">
              <w:rPr>
                <w:rFonts w:ascii="Arial" w:eastAsia="Times New Roman" w:hAnsi="Arial" w:cs="Arial"/>
                <w:color w:val="000000" w:themeColor="text1"/>
                <w:sz w:val="24"/>
                <w:szCs w:val="24"/>
              </w:rPr>
              <w:t>21</w:t>
            </w:r>
            <w:r w:rsidRPr="009B3AAF">
              <w:rPr>
                <w:rFonts w:ascii="Arial" w:eastAsia="Times New Roman" w:hAnsi="Arial" w:cs="Arial"/>
                <w:color w:val="000000" w:themeColor="text1"/>
                <w:sz w:val="24"/>
                <w:szCs w:val="24"/>
                <w:lang w:val="x-none"/>
              </w:rPr>
              <w:t xml:space="preserve"> </w:t>
            </w:r>
            <w:r w:rsidRPr="009B3AAF">
              <w:rPr>
                <w:rFonts w:ascii="Arial" w:eastAsia="Times New Roman" w:hAnsi="Arial" w:cs="Arial"/>
                <w:color w:val="000000" w:themeColor="text1"/>
                <w:sz w:val="24"/>
                <w:szCs w:val="24"/>
              </w:rPr>
              <w:t xml:space="preserve">roku, </w:t>
            </w:r>
            <w:r w:rsidRPr="009B3AAF">
              <w:rPr>
                <w:rFonts w:ascii="Arial" w:eastAsia="Times New Roman" w:hAnsi="Arial" w:cs="Arial"/>
                <w:color w:val="000000" w:themeColor="text1"/>
                <w:sz w:val="24"/>
                <w:szCs w:val="24"/>
                <w:lang w:val="x-none"/>
              </w:rPr>
              <w:t xml:space="preserve">a dniem </w:t>
            </w:r>
            <w:r w:rsidRPr="009B3AAF">
              <w:rPr>
                <w:rFonts w:ascii="Arial" w:eastAsia="Times New Roman" w:hAnsi="Arial" w:cs="Arial"/>
                <w:color w:val="000000" w:themeColor="text1"/>
                <w:sz w:val="24"/>
                <w:szCs w:val="24"/>
                <w:lang w:val="x-none"/>
              </w:rPr>
              <w:br/>
              <w:t>31 grudnia 202</w:t>
            </w:r>
            <w:r w:rsidRPr="009B3AAF">
              <w:rPr>
                <w:rFonts w:ascii="Arial" w:eastAsia="Times New Roman" w:hAnsi="Arial" w:cs="Arial"/>
                <w:color w:val="000000" w:themeColor="text1"/>
                <w:sz w:val="24"/>
                <w:szCs w:val="24"/>
              </w:rPr>
              <w:t>9</w:t>
            </w:r>
            <w:r w:rsidRPr="009B3AAF">
              <w:rPr>
                <w:rFonts w:ascii="Arial" w:eastAsia="Times New Roman" w:hAnsi="Arial" w:cs="Arial"/>
                <w:color w:val="000000" w:themeColor="text1"/>
                <w:sz w:val="24"/>
                <w:szCs w:val="24"/>
                <w:lang w:val="x-none"/>
              </w:rPr>
              <w:t xml:space="preserve"> r</w:t>
            </w:r>
            <w:r w:rsidRPr="009B3AAF">
              <w:rPr>
                <w:rFonts w:ascii="Arial" w:eastAsia="Times New Roman" w:hAnsi="Arial" w:cs="Arial"/>
                <w:color w:val="000000" w:themeColor="text1"/>
                <w:sz w:val="24"/>
                <w:szCs w:val="24"/>
              </w:rPr>
              <w:t>oku</w:t>
            </w:r>
            <w:r w:rsidRPr="009B3AAF">
              <w:rPr>
                <w:rFonts w:ascii="Arial" w:eastAsia="Times New Roman" w:hAnsi="Arial" w:cs="Arial"/>
                <w:color w:val="000000" w:themeColor="text1"/>
                <w:sz w:val="24"/>
                <w:szCs w:val="24"/>
                <w:lang w:val="x-none"/>
              </w:rPr>
              <w:t xml:space="preserve">,  z zastrzeżeniem zapisów regulaminu </w:t>
            </w:r>
            <w:r w:rsidRPr="009B3AAF">
              <w:rPr>
                <w:rFonts w:ascii="Arial" w:eastAsia="Times New Roman" w:hAnsi="Arial" w:cs="Arial"/>
                <w:color w:val="000000" w:themeColor="text1"/>
                <w:sz w:val="24"/>
                <w:szCs w:val="24"/>
              </w:rPr>
              <w:t>wyboru projektów</w:t>
            </w:r>
            <w:r w:rsidRPr="009B3AAF">
              <w:rPr>
                <w:rFonts w:ascii="Arial" w:eastAsia="Times New Roman" w:hAnsi="Arial" w:cs="Arial"/>
                <w:color w:val="000000" w:themeColor="text1"/>
                <w:sz w:val="24"/>
                <w:szCs w:val="24"/>
                <w:lang w:val="x-none"/>
              </w:rPr>
              <w:t xml:space="preserve"> </w:t>
            </w:r>
            <w:r w:rsidRPr="009B3AAF">
              <w:rPr>
                <w:rFonts w:ascii="Arial" w:eastAsia="Times New Roman" w:hAnsi="Arial" w:cs="Arial"/>
                <w:color w:val="000000" w:themeColor="text1"/>
                <w:sz w:val="24"/>
                <w:szCs w:val="24"/>
              </w:rPr>
              <w:t xml:space="preserve">oraz </w:t>
            </w:r>
            <w:r w:rsidRPr="009B3AAF">
              <w:rPr>
                <w:rFonts w:ascii="Arial" w:eastAsia="Times New Roman" w:hAnsi="Arial" w:cs="Arial"/>
                <w:color w:val="000000" w:themeColor="text1"/>
                <w:sz w:val="24"/>
                <w:szCs w:val="24"/>
                <w:lang w:val="x-none"/>
              </w:rPr>
              <w:t>zasad określonych dla pomocy publicznej</w:t>
            </w:r>
            <w:r w:rsidRPr="009B3AAF">
              <w:rPr>
                <w:rFonts w:ascii="Arial" w:eastAsia="Times New Roman" w:hAnsi="Arial" w:cs="Arial"/>
                <w:color w:val="000000" w:themeColor="text1"/>
                <w:sz w:val="24"/>
                <w:szCs w:val="24"/>
              </w:rPr>
              <w:t xml:space="preserve">, </w:t>
            </w:r>
            <w:r w:rsidRPr="009B3AAF">
              <w:rPr>
                <w:rFonts w:ascii="Arial" w:eastAsia="Times New Roman" w:hAnsi="Arial" w:cs="Arial"/>
                <w:color w:val="000000" w:themeColor="text1"/>
                <w:spacing w:val="-4"/>
                <w:sz w:val="24"/>
                <w:szCs w:val="24"/>
              </w:rPr>
              <w:t>w tym spełnienie warunku „efektu zachęty”</w:t>
            </w:r>
            <w:r w:rsidRPr="009B3AAF">
              <w:rPr>
                <w:rStyle w:val="Odwoanieprzypisudolnego"/>
                <w:rFonts w:ascii="Arial" w:eastAsia="Times New Roman" w:hAnsi="Arial" w:cs="Arial"/>
                <w:color w:val="000000" w:themeColor="text1"/>
                <w:spacing w:val="-4"/>
                <w:sz w:val="24"/>
                <w:szCs w:val="24"/>
              </w:rPr>
              <w:footnoteReference w:id="13"/>
            </w:r>
            <w:r w:rsidRPr="009B3AAF">
              <w:rPr>
                <w:rFonts w:ascii="Arial" w:eastAsia="Times New Roman" w:hAnsi="Arial" w:cs="Arial"/>
                <w:color w:val="000000" w:themeColor="text1"/>
                <w:spacing w:val="-4"/>
                <w:sz w:val="24"/>
                <w:szCs w:val="24"/>
              </w:rPr>
              <w:t xml:space="preserve"> (jeśli dotyczy</w:t>
            </w:r>
            <w:r w:rsidRPr="009B3AAF">
              <w:rPr>
                <w:rFonts w:ascii="Arial" w:eastAsia="Times New Roman" w:hAnsi="Arial" w:cs="Arial"/>
                <w:color w:val="000000" w:themeColor="text1"/>
                <w:spacing w:val="-4"/>
                <w:sz w:val="24"/>
                <w:szCs w:val="24"/>
                <w:lang w:val="x-none"/>
              </w:rPr>
              <w:t>)</w:t>
            </w:r>
            <w:r w:rsidRPr="009B3AAF">
              <w:rPr>
                <w:rFonts w:ascii="Arial" w:eastAsia="Times New Roman" w:hAnsi="Arial" w:cs="Arial"/>
                <w:color w:val="000000" w:themeColor="text1"/>
                <w:spacing w:val="-4"/>
                <w:sz w:val="24"/>
                <w:szCs w:val="24"/>
              </w:rPr>
              <w:t>;</w:t>
            </w:r>
          </w:p>
          <w:p w14:paraId="7B675D82" w14:textId="77777777" w:rsidR="00143FA2" w:rsidRPr="009B3AAF" w:rsidRDefault="00143FA2" w:rsidP="000F74A1">
            <w:pPr>
              <w:pStyle w:val="Akapitzlist"/>
              <w:numPr>
                <w:ilvl w:val="0"/>
                <w:numId w:val="8"/>
              </w:numPr>
              <w:spacing w:line="360" w:lineRule="auto"/>
              <w:ind w:left="204" w:hanging="283"/>
              <w:rPr>
                <w:rFonts w:ascii="Arial" w:eastAsia="Times New Roman" w:hAnsi="Arial" w:cs="Arial"/>
                <w:color w:val="000000" w:themeColor="text1"/>
                <w:sz w:val="24"/>
                <w:szCs w:val="24"/>
                <w:lang w:val="x-none"/>
              </w:rPr>
            </w:pPr>
            <w:r w:rsidRPr="009B3AAF">
              <w:rPr>
                <w:rFonts w:ascii="Arial" w:eastAsia="Times New Roman" w:hAnsi="Arial" w:cs="Arial"/>
                <w:sz w:val="24"/>
                <w:szCs w:val="24"/>
                <w:lang w:val="x-none"/>
              </w:rPr>
              <w:t xml:space="preserve">czy wydatki są zgodne z </w:t>
            </w:r>
            <w:r w:rsidRPr="009B3AAF">
              <w:rPr>
                <w:rFonts w:ascii="Arial" w:eastAsia="Times New Roman" w:hAnsi="Arial" w:cs="Arial"/>
                <w:color w:val="000000" w:themeColor="text1"/>
                <w:sz w:val="24"/>
                <w:szCs w:val="24"/>
              </w:rPr>
              <w:t>„W</w:t>
            </w:r>
            <w:r w:rsidRPr="009B3AAF">
              <w:rPr>
                <w:rFonts w:ascii="Arial" w:eastAsia="Times New Roman" w:hAnsi="Arial" w:cs="Arial"/>
                <w:color w:val="000000" w:themeColor="text1"/>
                <w:sz w:val="24"/>
                <w:szCs w:val="24"/>
                <w:lang w:val="x-none"/>
              </w:rPr>
              <w:t>ytycznymi dotycząc</w:t>
            </w:r>
            <w:r w:rsidRPr="009B3AAF">
              <w:rPr>
                <w:rFonts w:ascii="Arial" w:eastAsia="Times New Roman" w:hAnsi="Arial" w:cs="Arial"/>
                <w:color w:val="000000" w:themeColor="text1"/>
                <w:sz w:val="24"/>
                <w:szCs w:val="24"/>
              </w:rPr>
              <w:t>ymi</w:t>
            </w:r>
            <w:r w:rsidRPr="009B3AAF">
              <w:rPr>
                <w:rFonts w:ascii="Arial" w:eastAsia="Times New Roman" w:hAnsi="Arial" w:cs="Arial"/>
                <w:color w:val="000000" w:themeColor="text1"/>
                <w:sz w:val="24"/>
                <w:szCs w:val="24"/>
                <w:lang w:val="x-none"/>
              </w:rPr>
              <w:t xml:space="preserve"> kwalifikowalności wydatków na lata 2021-2027</w:t>
            </w:r>
            <w:r w:rsidRPr="009B3AAF">
              <w:rPr>
                <w:rFonts w:ascii="Arial" w:eastAsia="Times New Roman" w:hAnsi="Arial" w:cs="Arial"/>
                <w:color w:val="000000" w:themeColor="text1"/>
                <w:sz w:val="24"/>
                <w:szCs w:val="24"/>
              </w:rPr>
              <w:t>”</w:t>
            </w:r>
            <w:r w:rsidRPr="009B3AAF">
              <w:rPr>
                <w:rStyle w:val="Odwoanieprzypisudolnego"/>
                <w:rFonts w:ascii="Arial" w:eastAsia="Times New Roman" w:hAnsi="Arial" w:cs="Arial"/>
                <w:color w:val="000000" w:themeColor="text1"/>
                <w:sz w:val="24"/>
                <w:szCs w:val="24"/>
              </w:rPr>
              <w:footnoteReference w:id="14"/>
            </w:r>
            <w:r w:rsidRPr="009B3AAF">
              <w:rPr>
                <w:rFonts w:ascii="Arial" w:eastAsia="Times New Roman" w:hAnsi="Arial" w:cs="Arial"/>
                <w:color w:val="000000" w:themeColor="text1"/>
                <w:sz w:val="24"/>
                <w:szCs w:val="24"/>
              </w:rPr>
              <w:t xml:space="preserve">, </w:t>
            </w:r>
            <w:r w:rsidRPr="009B3AAF">
              <w:rPr>
                <w:rFonts w:ascii="Arial" w:eastAsia="Times New Roman" w:hAnsi="Arial" w:cs="Arial"/>
                <w:color w:val="000000" w:themeColor="text1"/>
                <w:sz w:val="24"/>
                <w:szCs w:val="24"/>
              </w:rPr>
              <w:lastRenderedPageBreak/>
              <w:t xml:space="preserve">zatwierdzonymi przez </w:t>
            </w:r>
            <w:r w:rsidRPr="009B3AAF">
              <w:rPr>
                <w:rFonts w:ascii="Arial" w:eastAsia="Times New Roman" w:hAnsi="Arial" w:cs="Arial"/>
                <w:color w:val="000000" w:themeColor="text1"/>
                <w:sz w:val="24"/>
                <w:szCs w:val="24"/>
                <w:lang w:val="x-none"/>
              </w:rPr>
              <w:t xml:space="preserve">ministra </w:t>
            </w:r>
            <w:r w:rsidRPr="009B3AAF">
              <w:rPr>
                <w:rFonts w:ascii="Arial" w:eastAsia="Times New Roman" w:hAnsi="Arial" w:cs="Arial"/>
                <w:color w:val="000000" w:themeColor="text1"/>
                <w:sz w:val="24"/>
                <w:szCs w:val="24"/>
              </w:rPr>
              <w:t xml:space="preserve">właściwego ds. funduszy </w:t>
            </w:r>
            <w:r w:rsidRPr="009B3AAF">
              <w:rPr>
                <w:rFonts w:ascii="Arial" w:eastAsia="Times New Roman" w:hAnsi="Arial" w:cs="Arial"/>
                <w:color w:val="000000" w:themeColor="text1"/>
                <w:sz w:val="24"/>
                <w:szCs w:val="24"/>
              </w:rPr>
              <w:br/>
              <w:t>i polityki regionalnej</w:t>
            </w:r>
            <w:r w:rsidRPr="009B3AAF">
              <w:rPr>
                <w:rFonts w:ascii="Arial" w:eastAsia="Times New Roman" w:hAnsi="Arial" w:cs="Arial"/>
                <w:color w:val="000000" w:themeColor="text1"/>
                <w:sz w:val="24"/>
                <w:szCs w:val="24"/>
                <w:lang w:val="x-none"/>
              </w:rPr>
              <w:t>;</w:t>
            </w:r>
          </w:p>
          <w:p w14:paraId="477B32D2" w14:textId="77777777" w:rsidR="00143FA2" w:rsidRPr="009B3AAF" w:rsidRDefault="00143FA2" w:rsidP="00551B07">
            <w:pPr>
              <w:pStyle w:val="Akapitzlist"/>
              <w:numPr>
                <w:ilvl w:val="0"/>
                <w:numId w:val="9"/>
              </w:numPr>
              <w:spacing w:line="360" w:lineRule="auto"/>
              <w:ind w:left="204" w:hanging="284"/>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są zgodne z zapisami </w:t>
            </w:r>
            <w:r w:rsidRPr="009B3AAF">
              <w:rPr>
                <w:rFonts w:ascii="Arial" w:eastAsia="Times New Roman" w:hAnsi="Arial" w:cs="Arial"/>
                <w:color w:val="000000" w:themeColor="text1"/>
                <w:sz w:val="24"/>
                <w:szCs w:val="24"/>
              </w:rPr>
              <w:t>SzOP</w:t>
            </w:r>
            <w:r w:rsidRPr="009B3AAF">
              <w:rPr>
                <w:rStyle w:val="Odwoanieprzypisudolnego"/>
                <w:rFonts w:ascii="Arial" w:eastAsia="Times New Roman" w:hAnsi="Arial" w:cs="Arial"/>
                <w:color w:val="000000" w:themeColor="text1"/>
                <w:sz w:val="24"/>
                <w:szCs w:val="24"/>
              </w:rPr>
              <w:footnoteReference w:id="15"/>
            </w:r>
            <w:r w:rsidRPr="009B3AAF">
              <w:rPr>
                <w:rFonts w:ascii="Arial" w:eastAsia="Times New Roman" w:hAnsi="Arial" w:cs="Arial"/>
                <w:color w:val="000000" w:themeColor="text1"/>
                <w:sz w:val="24"/>
                <w:szCs w:val="24"/>
              </w:rPr>
              <w:t xml:space="preserve"> oraz </w:t>
            </w:r>
            <w:r w:rsidRPr="009B3AAF">
              <w:rPr>
                <w:rFonts w:ascii="Arial" w:eastAsia="Times New Roman" w:hAnsi="Arial" w:cs="Arial"/>
                <w:color w:val="000000" w:themeColor="text1"/>
                <w:sz w:val="24"/>
                <w:szCs w:val="24"/>
                <w:lang w:val="x-none"/>
              </w:rPr>
              <w:t>regulaminu wyboru projektów</w:t>
            </w:r>
            <w:r w:rsidRPr="009B3AAF">
              <w:rPr>
                <w:rFonts w:ascii="Arial" w:eastAsia="Times New Roman" w:hAnsi="Arial" w:cs="Arial"/>
                <w:color w:val="000000" w:themeColor="text1"/>
                <w:sz w:val="24"/>
                <w:szCs w:val="24"/>
              </w:rPr>
              <w:t>;</w:t>
            </w:r>
          </w:p>
          <w:p w14:paraId="5C598006" w14:textId="77777777" w:rsidR="00143FA2" w:rsidRPr="009B3AAF" w:rsidRDefault="00143FA2" w:rsidP="00CD5628">
            <w:pPr>
              <w:pStyle w:val="Akapitzlist"/>
              <w:numPr>
                <w:ilvl w:val="0"/>
                <w:numId w:val="9"/>
              </w:numPr>
              <w:spacing w:line="360" w:lineRule="auto"/>
              <w:ind w:left="204" w:hanging="284"/>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rPr>
              <w:t>czy</w:t>
            </w:r>
            <w:r w:rsidRPr="009B3AAF">
              <w:rPr>
                <w:rFonts w:ascii="Arial" w:eastAsia="Times New Roman" w:hAnsi="Arial" w:cs="Arial"/>
                <w:color w:val="000000" w:themeColor="text1"/>
                <w:sz w:val="24"/>
                <w:szCs w:val="24"/>
                <w:lang w:val="x-none"/>
              </w:rPr>
              <w:t xml:space="preserve"> wydatk</w:t>
            </w:r>
            <w:r w:rsidRPr="009B3AAF">
              <w:rPr>
                <w:rFonts w:ascii="Arial" w:eastAsia="Times New Roman" w:hAnsi="Arial" w:cs="Arial"/>
                <w:color w:val="000000" w:themeColor="text1"/>
                <w:sz w:val="24"/>
                <w:szCs w:val="24"/>
              </w:rPr>
              <w:t>i zostały poprawnie przypisane</w:t>
            </w:r>
            <w:r w:rsidRPr="009B3AAF">
              <w:rPr>
                <w:rFonts w:ascii="Arial" w:eastAsia="Times New Roman" w:hAnsi="Arial" w:cs="Arial"/>
                <w:color w:val="000000" w:themeColor="text1"/>
                <w:sz w:val="24"/>
                <w:szCs w:val="24"/>
                <w:lang w:val="x-none"/>
              </w:rPr>
              <w:t xml:space="preserve"> do właściwych kategorii wydatków kwalifikowalnych</w:t>
            </w:r>
            <w:r w:rsidRPr="009B3AAF">
              <w:rPr>
                <w:rFonts w:ascii="Arial" w:eastAsia="Times New Roman" w:hAnsi="Arial" w:cs="Arial"/>
                <w:color w:val="000000" w:themeColor="text1"/>
                <w:sz w:val="24"/>
                <w:szCs w:val="24"/>
              </w:rPr>
              <w:t>;</w:t>
            </w:r>
          </w:p>
          <w:p w14:paraId="709148EF" w14:textId="77777777" w:rsidR="00143FA2" w:rsidRPr="009B3AAF" w:rsidRDefault="00143FA2" w:rsidP="00551B07">
            <w:pPr>
              <w:pStyle w:val="Akapitzlist"/>
              <w:numPr>
                <w:ilvl w:val="0"/>
                <w:numId w:val="9"/>
              </w:numPr>
              <w:spacing w:line="360" w:lineRule="auto"/>
              <w:ind w:left="204" w:hanging="284"/>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są niezbędne do realizacji celów projektu </w:t>
            </w:r>
            <w:r w:rsidRPr="009B3AAF">
              <w:rPr>
                <w:rFonts w:ascii="Arial" w:eastAsia="Times New Roman" w:hAnsi="Arial" w:cs="Arial"/>
                <w:color w:val="000000" w:themeColor="text1"/>
                <w:sz w:val="24"/>
                <w:szCs w:val="24"/>
                <w:lang w:val="x-none"/>
              </w:rPr>
              <w:br/>
              <w:t>i zostaną poniesione w związku z realizacj</w:t>
            </w:r>
            <w:r w:rsidRPr="009B3AAF">
              <w:rPr>
                <w:rFonts w:ascii="Arial" w:eastAsia="Times New Roman" w:hAnsi="Arial" w:cs="Arial"/>
                <w:color w:val="000000" w:themeColor="text1"/>
                <w:sz w:val="24"/>
                <w:szCs w:val="24"/>
              </w:rPr>
              <w:t>ą</w:t>
            </w:r>
            <w:r w:rsidRPr="009B3AAF">
              <w:rPr>
                <w:rFonts w:ascii="Arial" w:eastAsia="Times New Roman" w:hAnsi="Arial" w:cs="Arial"/>
                <w:color w:val="000000" w:themeColor="text1"/>
                <w:sz w:val="24"/>
                <w:szCs w:val="24"/>
                <w:lang w:val="x-none"/>
              </w:rPr>
              <w:t xml:space="preserve"> projektu;</w:t>
            </w:r>
          </w:p>
          <w:p w14:paraId="10A7E21A" w14:textId="77777777" w:rsidR="00143FA2" w:rsidRPr="009B3AAF" w:rsidRDefault="00143FA2" w:rsidP="00CD5628">
            <w:pPr>
              <w:pStyle w:val="Akapitzlist"/>
              <w:numPr>
                <w:ilvl w:val="0"/>
                <w:numId w:val="9"/>
              </w:numPr>
              <w:spacing w:after="120" w:line="360" w:lineRule="auto"/>
              <w:ind w:left="204" w:hanging="284"/>
              <w:contextualSpacing w:val="0"/>
              <w:rPr>
                <w:rFonts w:ascii="Arial" w:eastAsia="Times New Roman" w:hAnsi="Arial" w:cs="Arial"/>
                <w:color w:val="000000" w:themeColor="text1"/>
                <w:sz w:val="24"/>
                <w:szCs w:val="24"/>
                <w:lang w:val="x-none"/>
              </w:rPr>
            </w:pPr>
            <w:r w:rsidRPr="009B3AAF">
              <w:rPr>
                <w:rFonts w:ascii="Arial" w:eastAsia="Times New Roman" w:hAnsi="Arial" w:cs="Arial"/>
                <w:color w:val="000000" w:themeColor="text1"/>
                <w:sz w:val="24"/>
                <w:szCs w:val="24"/>
                <w:lang w:val="x-none"/>
              </w:rPr>
              <w:t xml:space="preserve">czy wydatki </w:t>
            </w:r>
            <w:r w:rsidRPr="009B3AAF">
              <w:rPr>
                <w:rFonts w:ascii="Arial" w:eastAsia="Times New Roman" w:hAnsi="Arial" w:cs="Arial"/>
                <w:color w:val="000000" w:themeColor="text1"/>
                <w:sz w:val="24"/>
                <w:szCs w:val="24"/>
              </w:rPr>
              <w:t xml:space="preserve">zostały </w:t>
            </w:r>
            <w:r w:rsidRPr="009B3AAF">
              <w:rPr>
                <w:rFonts w:ascii="Arial" w:eastAsia="Times New Roman" w:hAnsi="Arial" w:cs="Arial"/>
                <w:color w:val="000000" w:themeColor="text1"/>
                <w:sz w:val="24"/>
                <w:szCs w:val="24"/>
                <w:lang w:val="x-none"/>
              </w:rPr>
              <w:t xml:space="preserve">zaplanowane </w:t>
            </w:r>
            <w:r w:rsidRPr="009B3AAF">
              <w:rPr>
                <w:rFonts w:ascii="Arial" w:eastAsia="Times New Roman" w:hAnsi="Arial" w:cs="Arial"/>
                <w:color w:val="000000" w:themeColor="text1"/>
                <w:sz w:val="24"/>
                <w:szCs w:val="24"/>
              </w:rPr>
              <w:t xml:space="preserve">w </w:t>
            </w:r>
            <w:r w:rsidRPr="009B3AAF">
              <w:rPr>
                <w:rFonts w:ascii="Arial" w:eastAsia="Times New Roman" w:hAnsi="Arial" w:cs="Arial"/>
                <w:color w:val="000000" w:themeColor="text1"/>
                <w:sz w:val="24"/>
                <w:szCs w:val="24"/>
                <w:lang w:val="x-none"/>
              </w:rPr>
              <w:t xml:space="preserve">sposób racjonalny </w:t>
            </w:r>
            <w:r w:rsidRPr="009B3AAF">
              <w:rPr>
                <w:rFonts w:ascii="Arial" w:eastAsia="Times New Roman" w:hAnsi="Arial" w:cs="Arial"/>
                <w:color w:val="000000" w:themeColor="text1"/>
                <w:sz w:val="24"/>
                <w:szCs w:val="24"/>
                <w:lang w:val="x-none"/>
              </w:rPr>
              <w:br/>
              <w:t>i efektywny z zachowaniem zasad uzyskiwania najlepszych efektów z danych nakładów</w:t>
            </w:r>
            <w:r w:rsidRPr="009B3AAF">
              <w:rPr>
                <w:rFonts w:ascii="Arial" w:eastAsia="Times New Roman" w:hAnsi="Arial" w:cs="Arial"/>
                <w:color w:val="000000" w:themeColor="text1"/>
                <w:sz w:val="24"/>
                <w:szCs w:val="24"/>
              </w:rPr>
              <w:t>.</w:t>
            </w:r>
          </w:p>
          <w:p w14:paraId="1399BADE" w14:textId="77777777" w:rsidR="00143FA2" w:rsidRPr="009B3AAF" w:rsidRDefault="00143FA2" w:rsidP="00895325">
            <w:pPr>
              <w:spacing w:line="360" w:lineRule="auto"/>
              <w:rPr>
                <w:rFonts w:ascii="Arial" w:eastAsia="Times New Roman" w:hAnsi="Arial" w:cs="Arial"/>
                <w:i/>
                <w:iCs/>
                <w:color w:val="000000"/>
                <w:sz w:val="24"/>
                <w:szCs w:val="24"/>
                <w:lang w:eastAsia="pl-PL"/>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sz w:val="24"/>
                <w:szCs w:val="24"/>
                <w:lang w:eastAsia="pl-PL"/>
              </w:rPr>
              <w:br/>
              <w:t xml:space="preserve">w zakresie określonym w wezwaniu, zgodnie </w:t>
            </w:r>
            <w:r w:rsidRPr="009B3AAF">
              <w:rPr>
                <w:rFonts w:ascii="Arial" w:eastAsia="Times New Roman" w:hAnsi="Arial" w:cs="Arial"/>
                <w:i/>
                <w:iCs/>
                <w:color w:val="000000"/>
                <w:sz w:val="24"/>
                <w:szCs w:val="24"/>
                <w:lang w:eastAsia="pl-PL"/>
              </w:rPr>
              <w:br/>
              <w:t>z regulaminem wyboru projektów.</w:t>
            </w:r>
          </w:p>
        </w:tc>
        <w:tc>
          <w:tcPr>
            <w:tcW w:w="3445" w:type="dxa"/>
            <w:tcBorders>
              <w:top w:val="single" w:sz="4" w:space="0" w:color="auto"/>
              <w:left w:val="single" w:sz="4" w:space="0" w:color="auto"/>
              <w:bottom w:val="single" w:sz="4" w:space="0" w:color="auto"/>
              <w:right w:val="single" w:sz="4" w:space="0" w:color="auto"/>
            </w:tcBorders>
            <w:hideMark/>
          </w:tcPr>
          <w:p w14:paraId="0BA28BB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75D61C94" w14:textId="77777777" w:rsidR="00143FA2" w:rsidRPr="009B3AAF" w:rsidRDefault="00143FA2" w:rsidP="00613771">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32134FB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29E582A2" w14:textId="77777777" w:rsidR="00143FA2" w:rsidRPr="009B3AAF" w:rsidRDefault="00143FA2" w:rsidP="00895325">
            <w:pPr>
              <w:pStyle w:val="Default"/>
              <w:spacing w:line="360" w:lineRule="auto"/>
            </w:pPr>
            <w:r w:rsidRPr="009B3AAF">
              <w:rPr>
                <w:rFonts w:eastAsia="Times New Roman"/>
                <w:lang w:eastAsia="pl-PL"/>
              </w:rPr>
              <w:t xml:space="preserve">(TAK – spełnia; NIE – nie spełnia)  </w:t>
            </w:r>
          </w:p>
        </w:tc>
      </w:tr>
      <w:tr w:rsidR="00143FA2" w:rsidRPr="009B3AAF" w14:paraId="4D29E009" w14:textId="77777777" w:rsidTr="00895325">
        <w:tc>
          <w:tcPr>
            <w:tcW w:w="643" w:type="dxa"/>
            <w:hideMark/>
          </w:tcPr>
          <w:p w14:paraId="4EF5A572"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2.</w:t>
            </w:r>
          </w:p>
        </w:tc>
        <w:tc>
          <w:tcPr>
            <w:tcW w:w="3299" w:type="dxa"/>
            <w:hideMark/>
          </w:tcPr>
          <w:p w14:paraId="40D8E905"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Poprawność i adekwatność wskaźników projektu</w:t>
            </w:r>
          </w:p>
          <w:p w14:paraId="5C704027"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p w14:paraId="595A021E" w14:textId="77777777" w:rsidR="00143FA2" w:rsidRPr="009B3AAF" w:rsidRDefault="00143FA2" w:rsidP="00895325">
            <w:pPr>
              <w:spacing w:line="360" w:lineRule="auto"/>
              <w:rPr>
                <w:rFonts w:ascii="Arial" w:hAnsi="Arial" w:cs="Arial"/>
                <w:b/>
                <w:bCs/>
                <w:sz w:val="24"/>
                <w:szCs w:val="24"/>
              </w:rPr>
            </w:pPr>
          </w:p>
        </w:tc>
        <w:tc>
          <w:tcPr>
            <w:tcW w:w="6607" w:type="dxa"/>
          </w:tcPr>
          <w:p w14:paraId="6D100C97" w14:textId="77777777" w:rsidR="00143FA2" w:rsidRPr="009B3AAF" w:rsidRDefault="00143FA2" w:rsidP="00895325">
            <w:pPr>
              <w:pStyle w:val="Default"/>
              <w:spacing w:line="360" w:lineRule="auto"/>
              <w:rPr>
                <w:rFonts w:eastAsia="Times New Roman"/>
                <w:lang w:eastAsia="pl-PL"/>
              </w:rPr>
            </w:pPr>
            <w:r w:rsidRPr="009B3AAF">
              <w:rPr>
                <w:rFonts w:eastAsia="Times New Roman"/>
                <w:lang w:eastAsia="pl-PL"/>
              </w:rPr>
              <w:t xml:space="preserve">W kryterium badane będzie, czy w ramach projektu wybrano wszystkie adekwatne do zakresu rzeczowego </w:t>
            </w:r>
            <w:r w:rsidRPr="009B3AAF">
              <w:rPr>
                <w:rFonts w:eastAsia="Times New Roman"/>
                <w:lang w:eastAsia="pl-PL"/>
              </w:rPr>
              <w:br/>
              <w:t xml:space="preserve">i zakładanych celów projektu wskaźniki produktu i rezultatu </w:t>
            </w:r>
            <w:r w:rsidRPr="009B3AAF">
              <w:rPr>
                <w:rFonts w:eastAsia="Times New Roman"/>
                <w:lang w:eastAsia="pl-PL"/>
              </w:rPr>
              <w:lastRenderedPageBreak/>
              <w:t>(w tym wskaźniki horyzontalne). Analizie poddana zostanie również wiarygodność i osiągalność zakładanych wartości wskaźników.</w:t>
            </w:r>
          </w:p>
          <w:p w14:paraId="1BBFF8F0" w14:textId="75DBE22D" w:rsidR="00143FA2" w:rsidRPr="009B3AAF" w:rsidRDefault="00143FA2" w:rsidP="00895325">
            <w:pPr>
              <w:spacing w:line="360" w:lineRule="auto"/>
              <w:rPr>
                <w:rFonts w:ascii="Arial" w:hAnsi="Arial" w:cs="Arial"/>
                <w:sz w:val="24"/>
                <w:szCs w:val="24"/>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sz w:val="24"/>
                <w:szCs w:val="24"/>
                <w:lang w:eastAsia="pl-PL"/>
              </w:rPr>
              <w:br/>
              <w:t xml:space="preserve">w zakresie określonym w wezwaniu, zgodnie </w:t>
            </w:r>
            <w:r w:rsidR="00910F82">
              <w:rPr>
                <w:rFonts w:ascii="Arial" w:eastAsia="Times New Roman" w:hAnsi="Arial" w:cs="Arial"/>
                <w:i/>
                <w:iCs/>
                <w:color w:val="000000"/>
                <w:sz w:val="24"/>
                <w:szCs w:val="24"/>
                <w:lang w:eastAsia="pl-PL"/>
              </w:rPr>
              <w:br/>
            </w:r>
            <w:r w:rsidRPr="009B3AAF">
              <w:rPr>
                <w:rFonts w:ascii="Arial" w:eastAsia="Times New Roman" w:hAnsi="Arial" w:cs="Arial"/>
                <w:i/>
                <w:iCs/>
                <w:color w:val="000000"/>
                <w:sz w:val="24"/>
                <w:szCs w:val="24"/>
                <w:lang w:eastAsia="pl-PL"/>
              </w:rPr>
              <w:t>z regulaminem wyboru projektów.</w:t>
            </w:r>
          </w:p>
        </w:tc>
        <w:tc>
          <w:tcPr>
            <w:tcW w:w="3445" w:type="dxa"/>
            <w:hideMark/>
          </w:tcPr>
          <w:p w14:paraId="2EBDE13C"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457690AA"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Kryterium zerojedynkowe.</w:t>
            </w:r>
          </w:p>
          <w:p w14:paraId="7098A9BD"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2BB4ABA7" w14:textId="77777777" w:rsidR="00143FA2" w:rsidRPr="009B3AAF" w:rsidRDefault="00143FA2" w:rsidP="00895325">
            <w:pPr>
              <w:spacing w:line="360" w:lineRule="auto"/>
              <w:rPr>
                <w:rFonts w:ascii="Arial" w:hAnsi="Arial" w:cs="Arial"/>
                <w:sz w:val="24"/>
                <w:szCs w:val="24"/>
              </w:rPr>
            </w:pPr>
            <w:r w:rsidRPr="009B3AAF">
              <w:rPr>
                <w:rFonts w:ascii="Arial" w:eastAsia="Times New Roman" w:hAnsi="Arial" w:cs="Arial"/>
                <w:color w:val="000000"/>
                <w:sz w:val="24"/>
                <w:szCs w:val="24"/>
                <w:lang w:eastAsia="pl-PL"/>
              </w:rPr>
              <w:t>(TAK – spełnia; NIE – nie spełnia)</w:t>
            </w:r>
            <w:r w:rsidRPr="009B3AAF">
              <w:rPr>
                <w:rFonts w:ascii="Arial" w:eastAsia="Times New Roman" w:hAnsi="Arial" w:cs="Arial"/>
                <w:b/>
                <w:bCs/>
                <w:color w:val="000000"/>
                <w:sz w:val="24"/>
                <w:szCs w:val="24"/>
                <w:lang w:eastAsia="pl-PL"/>
              </w:rPr>
              <w:t xml:space="preserve">  </w:t>
            </w:r>
          </w:p>
        </w:tc>
      </w:tr>
      <w:tr w:rsidR="00143FA2" w:rsidRPr="009B3AAF" w14:paraId="630AF3A8" w14:textId="77777777" w:rsidTr="00895325">
        <w:tc>
          <w:tcPr>
            <w:tcW w:w="643" w:type="dxa"/>
            <w:hideMark/>
          </w:tcPr>
          <w:p w14:paraId="5A84A637"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3.</w:t>
            </w:r>
          </w:p>
        </w:tc>
        <w:tc>
          <w:tcPr>
            <w:tcW w:w="3299" w:type="dxa"/>
            <w:hideMark/>
          </w:tcPr>
          <w:p w14:paraId="2DE969DE" w14:textId="77777777" w:rsidR="00143FA2" w:rsidRPr="009B3AAF" w:rsidRDefault="00143FA2" w:rsidP="00895325">
            <w:pPr>
              <w:spacing w:line="360" w:lineRule="auto"/>
              <w:rPr>
                <w:rFonts w:ascii="Arial" w:eastAsia="Times New Roman" w:hAnsi="Arial" w:cs="Arial"/>
                <w:color w:val="000000"/>
                <w:sz w:val="24"/>
                <w:szCs w:val="24"/>
                <w:highlight w:val="magenta"/>
                <w:lang w:eastAsia="pl-PL"/>
              </w:rPr>
            </w:pPr>
            <w:r w:rsidRPr="009B3AAF">
              <w:rPr>
                <w:rFonts w:ascii="Arial" w:eastAsia="Times New Roman" w:hAnsi="Arial" w:cs="Arial"/>
                <w:color w:val="000000"/>
                <w:sz w:val="24"/>
                <w:szCs w:val="24"/>
                <w:lang w:eastAsia="pl-PL"/>
              </w:rPr>
              <w:t xml:space="preserve">Wnioskodawca posiada zdolność finansową oraz organizacyjno - instytucjonalną do realizacji projektu </w:t>
            </w:r>
          </w:p>
        </w:tc>
        <w:tc>
          <w:tcPr>
            <w:tcW w:w="6607" w:type="dxa"/>
          </w:tcPr>
          <w:p w14:paraId="6E8F33FA"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W kryterium weryfikowane będzie, czy wnioskodawca:</w:t>
            </w:r>
          </w:p>
          <w:p w14:paraId="06C9DEDB" w14:textId="08CF28B3" w:rsidR="00143FA2" w:rsidRPr="00932B0F" w:rsidRDefault="00143FA2" w:rsidP="006C592C">
            <w:pPr>
              <w:pStyle w:val="Akapitzlist"/>
              <w:numPr>
                <w:ilvl w:val="0"/>
                <w:numId w:val="44"/>
              </w:numPr>
              <w:spacing w:line="360" w:lineRule="auto"/>
              <w:ind w:left="346" w:hanging="284"/>
              <w:rPr>
                <w:rFonts w:ascii="Arial" w:eastAsia="Times New Roman" w:hAnsi="Arial" w:cs="Arial"/>
                <w:color w:val="000000"/>
                <w:sz w:val="24"/>
                <w:szCs w:val="24"/>
                <w:lang w:eastAsia="pl-PL"/>
              </w:rPr>
            </w:pPr>
            <w:r w:rsidRPr="009B3AAF">
              <w:rPr>
                <w:rFonts w:ascii="Arial" w:eastAsia="Times New Roman" w:hAnsi="Arial" w:cs="Arial"/>
                <w:bCs/>
                <w:color w:val="000000"/>
                <w:sz w:val="24"/>
                <w:szCs w:val="24"/>
                <w:lang w:eastAsia="pl-PL"/>
              </w:rPr>
              <w:t>udokumentował zdolność do sfinansowania projektu</w:t>
            </w:r>
            <w:r w:rsidRPr="009B3AAF">
              <w:rPr>
                <w:rFonts w:ascii="Arial" w:eastAsia="Times New Roman" w:hAnsi="Arial" w:cs="Arial"/>
                <w:color w:val="000000"/>
                <w:sz w:val="24"/>
                <w:szCs w:val="24"/>
                <w:lang w:eastAsia="pl-PL"/>
              </w:rPr>
              <w:t xml:space="preserve"> </w:t>
            </w:r>
            <w:r w:rsidR="006E1C42">
              <w:rPr>
                <w:rFonts w:ascii="Arial" w:eastAsia="Times New Roman" w:hAnsi="Arial" w:cs="Arial"/>
                <w:color w:val="000000"/>
                <w:sz w:val="24"/>
                <w:szCs w:val="24"/>
                <w:lang w:eastAsia="pl-PL"/>
              </w:rPr>
              <w:br/>
            </w:r>
            <w:r w:rsidRPr="009B3AAF">
              <w:rPr>
                <w:rFonts w:ascii="Arial" w:eastAsia="Times New Roman" w:hAnsi="Arial" w:cs="Arial"/>
                <w:color w:val="000000"/>
                <w:sz w:val="24"/>
                <w:szCs w:val="24"/>
                <w:lang w:eastAsia="pl-PL"/>
              </w:rPr>
              <w:t xml:space="preserve">w zakładanym zakresie i zgodnie z przyjętym harmonogramem tj. czy posiada odpowiednie środki finansowe do sfinansowania wydatków w ramach projektu. Wnioskodawca musi dysponować środkami finansowymi wystarczającymi na realizację projektu, na zapewnienie jego płynności finansowej. </w:t>
            </w:r>
            <w:r w:rsidRPr="009B3AAF">
              <w:rPr>
                <w:rFonts w:ascii="Arial" w:eastAsia="Times New Roman" w:hAnsi="Arial" w:cs="Arial"/>
                <w:color w:val="000000"/>
                <w:sz w:val="24"/>
                <w:szCs w:val="24"/>
                <w:lang w:eastAsia="pl-PL"/>
              </w:rPr>
              <w:br/>
              <w:t xml:space="preserve">W przypadku finansowania projektu również z innych niż dotacja zewnętrznych źródeł (np. kredyt, pożyczka), ocenie podlega wiarygodność/realność pozyskania takich zewnętrznych źródeł finansowania, w tym wiarygodność osób/podmiotów potwierdzających </w:t>
            </w:r>
            <w:r w:rsidRPr="009B3AAF">
              <w:rPr>
                <w:rFonts w:ascii="Arial" w:eastAsia="Times New Roman" w:hAnsi="Arial" w:cs="Arial"/>
                <w:color w:val="000000"/>
                <w:sz w:val="24"/>
                <w:szCs w:val="24"/>
                <w:lang w:eastAsia="pl-PL"/>
              </w:rPr>
              <w:lastRenderedPageBreak/>
              <w:t>zapewnienie finansowania</w:t>
            </w:r>
            <w:r>
              <w:rPr>
                <w:rFonts w:ascii="Arial" w:eastAsia="Times New Roman" w:hAnsi="Arial" w:cs="Arial"/>
                <w:color w:val="000000"/>
                <w:sz w:val="24"/>
                <w:szCs w:val="24"/>
                <w:lang w:eastAsia="pl-PL"/>
              </w:rPr>
              <w:t xml:space="preserve">. </w:t>
            </w:r>
            <w:r w:rsidRPr="00932B0F">
              <w:rPr>
                <w:rFonts w:ascii="Arial" w:eastAsia="Times New Roman" w:hAnsi="Arial" w:cs="Arial"/>
                <w:color w:val="000000"/>
                <w:sz w:val="24"/>
                <w:szCs w:val="24"/>
                <w:lang w:eastAsia="pl-PL"/>
              </w:rPr>
              <w:t>W przypadku, gdy zapisy Regulaminu wyboru projektów dopuszczają możliwość udokumentowania zdolności do sfinansowania projektu przez Wnioskodawcę na późniejszym etapie</w:t>
            </w:r>
            <w:r>
              <w:rPr>
                <w:rFonts w:ascii="Arial" w:eastAsia="Times New Roman" w:hAnsi="Arial" w:cs="Arial"/>
                <w:color w:val="000000"/>
                <w:sz w:val="24"/>
                <w:szCs w:val="24"/>
                <w:lang w:eastAsia="pl-PL"/>
              </w:rPr>
              <w:t>,</w:t>
            </w:r>
            <w:r w:rsidRPr="00932B0F">
              <w:rPr>
                <w:rFonts w:ascii="Arial" w:eastAsia="Times New Roman" w:hAnsi="Arial" w:cs="Arial"/>
                <w:color w:val="000000"/>
                <w:sz w:val="24"/>
                <w:szCs w:val="24"/>
                <w:lang w:eastAsia="pl-PL"/>
              </w:rPr>
              <w:t xml:space="preserve"> tj. po wyborze projektu do dofinansowania, ale przed podpisaniem umowy o dofinansowanie lub przed złożeniem pierwszego wniosku o płatność,</w:t>
            </w:r>
            <w:r>
              <w:rPr>
                <w:rFonts w:ascii="Arial" w:eastAsia="Times New Roman" w:hAnsi="Arial" w:cs="Arial"/>
                <w:color w:val="000000"/>
                <w:sz w:val="24"/>
                <w:szCs w:val="24"/>
                <w:lang w:eastAsia="pl-PL"/>
              </w:rPr>
              <w:t xml:space="preserve"> </w:t>
            </w:r>
            <w:r w:rsidRPr="00932B0F">
              <w:rPr>
                <w:rFonts w:ascii="Arial" w:eastAsia="Times New Roman" w:hAnsi="Arial" w:cs="Arial"/>
                <w:color w:val="000000"/>
                <w:sz w:val="24"/>
                <w:szCs w:val="24"/>
                <w:lang w:eastAsia="pl-PL"/>
              </w:rPr>
              <w:t xml:space="preserve">w którym Wnioskodawca wnioskuje o płatność zaliczkową/refundacyjną (umowa warunkowa), ocena dokonywana jest jedynie w oparciu o informacje zawarte </w:t>
            </w:r>
            <w:r w:rsidR="00910F82">
              <w:rPr>
                <w:rFonts w:ascii="Arial" w:eastAsia="Times New Roman" w:hAnsi="Arial" w:cs="Arial"/>
                <w:color w:val="000000"/>
                <w:sz w:val="24"/>
                <w:szCs w:val="24"/>
                <w:lang w:eastAsia="pl-PL"/>
              </w:rPr>
              <w:br/>
            </w:r>
            <w:r w:rsidRPr="00932B0F">
              <w:rPr>
                <w:rFonts w:ascii="Arial" w:eastAsia="Times New Roman" w:hAnsi="Arial" w:cs="Arial"/>
                <w:color w:val="000000"/>
                <w:sz w:val="24"/>
                <w:szCs w:val="24"/>
                <w:lang w:eastAsia="pl-PL"/>
              </w:rPr>
              <w:t>w dokumentacji aplikacyjnej</w:t>
            </w:r>
            <w:r w:rsidR="00F2727A">
              <w:rPr>
                <w:rFonts w:ascii="Arial" w:eastAsia="Times New Roman" w:hAnsi="Arial" w:cs="Arial"/>
                <w:color w:val="000000"/>
                <w:sz w:val="24"/>
                <w:szCs w:val="24"/>
                <w:lang w:eastAsia="pl-PL"/>
              </w:rPr>
              <w:t>;</w:t>
            </w:r>
          </w:p>
          <w:p w14:paraId="097733BB" w14:textId="77777777" w:rsidR="00143FA2" w:rsidRDefault="00143FA2" w:rsidP="006C592C">
            <w:pPr>
              <w:pStyle w:val="Akapitzlist"/>
              <w:numPr>
                <w:ilvl w:val="0"/>
                <w:numId w:val="44"/>
              </w:numPr>
              <w:spacing w:line="360" w:lineRule="auto"/>
              <w:ind w:left="346" w:hanging="346"/>
              <w:rPr>
                <w:rFonts w:ascii="Arial" w:eastAsia="Times New Roman" w:hAnsi="Arial" w:cs="Arial"/>
                <w:color w:val="000000"/>
                <w:sz w:val="24"/>
                <w:szCs w:val="24"/>
                <w:lang w:eastAsia="pl-PL"/>
              </w:rPr>
            </w:pPr>
            <w:r w:rsidRPr="007861F9">
              <w:rPr>
                <w:rFonts w:ascii="Arial" w:eastAsia="Times New Roman" w:hAnsi="Arial" w:cs="Arial"/>
                <w:color w:val="000000"/>
                <w:sz w:val="24"/>
                <w:szCs w:val="24"/>
                <w:lang w:eastAsia="pl-PL"/>
              </w:rPr>
              <w:t>posiada zdolność instytucjonalną, kadrową, organizacyjną oraz techniczną do zrealizowania projektu (czy kadra, doświadczenie, struktura organizacyjna, zasoby rzeczowe i techniczne wnioskodawcy zapewniają realizację projektu);</w:t>
            </w:r>
          </w:p>
          <w:p w14:paraId="3D083AF1" w14:textId="77777777" w:rsidR="00143FA2" w:rsidRPr="007861F9" w:rsidRDefault="00143FA2" w:rsidP="006C592C">
            <w:pPr>
              <w:pStyle w:val="Akapitzlist"/>
              <w:numPr>
                <w:ilvl w:val="0"/>
                <w:numId w:val="44"/>
              </w:numPr>
              <w:spacing w:line="360" w:lineRule="auto"/>
              <w:ind w:left="346" w:hanging="346"/>
              <w:rPr>
                <w:rFonts w:ascii="Arial" w:eastAsia="Times New Roman" w:hAnsi="Arial" w:cs="Arial"/>
                <w:color w:val="000000"/>
                <w:sz w:val="24"/>
                <w:szCs w:val="24"/>
                <w:lang w:eastAsia="pl-PL"/>
              </w:rPr>
            </w:pPr>
            <w:r w:rsidRPr="007861F9">
              <w:rPr>
                <w:rFonts w:ascii="Arial" w:eastAsia="Times New Roman" w:hAnsi="Arial" w:cs="Arial"/>
                <w:color w:val="000000"/>
                <w:sz w:val="24"/>
                <w:szCs w:val="24"/>
                <w:lang w:eastAsia="pl-PL"/>
              </w:rPr>
              <w:t>wskazał czynniki ryzyka (np. opóźnienia lub utrudnienia w realizacji rozwiązań zastosowanych w ramach wybranego wariantu realizacji projektu) oraz dokonał analizy ryzyka</w:t>
            </w:r>
            <w:r>
              <w:rPr>
                <w:rFonts w:ascii="Arial" w:eastAsia="Times New Roman" w:hAnsi="Arial" w:cs="Arial"/>
                <w:color w:val="000000"/>
                <w:sz w:val="24"/>
                <w:szCs w:val="24"/>
                <w:lang w:eastAsia="pl-PL"/>
              </w:rPr>
              <w:t xml:space="preserve">, </w:t>
            </w:r>
            <w:r w:rsidRPr="007861F9">
              <w:rPr>
                <w:rFonts w:ascii="Arial" w:eastAsia="Times New Roman" w:hAnsi="Arial" w:cs="Arial"/>
                <w:color w:val="000000"/>
                <w:sz w:val="24"/>
                <w:szCs w:val="24"/>
                <w:lang w:eastAsia="pl-PL"/>
              </w:rPr>
              <w:t xml:space="preserve">tj. czy wykazał, że czynniki ryzyka są </w:t>
            </w:r>
            <w:r w:rsidRPr="007861F9">
              <w:rPr>
                <w:rFonts w:ascii="Arial" w:eastAsia="Times New Roman" w:hAnsi="Arial" w:cs="Arial"/>
                <w:color w:val="000000"/>
                <w:sz w:val="24"/>
                <w:szCs w:val="24"/>
                <w:lang w:eastAsia="pl-PL"/>
              </w:rPr>
              <w:lastRenderedPageBreak/>
              <w:t xml:space="preserve">nieistotne lub prawdopodobieństwo ich negatywnego wpływu na projekt zostało zminimalizowane. </w:t>
            </w:r>
          </w:p>
          <w:p w14:paraId="7FC9F741" w14:textId="6BBB7771"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6A537E">
              <w:rPr>
                <w:rFonts w:ascii="Arial" w:eastAsia="Times New Roman" w:hAnsi="Arial" w:cs="Arial"/>
                <w:i/>
                <w:iCs/>
                <w:color w:val="000000"/>
                <w:sz w:val="24"/>
                <w:szCs w:val="24"/>
                <w:lang w:eastAsia="pl-PL"/>
              </w:rPr>
              <w:br/>
            </w:r>
            <w:r w:rsidRPr="009B3AAF">
              <w:rPr>
                <w:rFonts w:ascii="Arial" w:eastAsia="Times New Roman" w:hAnsi="Arial" w:cs="Arial"/>
                <w:i/>
                <w:iCs/>
                <w:color w:val="000000"/>
                <w:sz w:val="24"/>
                <w:szCs w:val="24"/>
                <w:lang w:eastAsia="pl-PL"/>
              </w:rPr>
              <w:t xml:space="preserve">w zakresie określonym w wezwaniu, zgodnie </w:t>
            </w:r>
            <w:r w:rsidR="006A537E">
              <w:rPr>
                <w:rFonts w:ascii="Arial" w:eastAsia="Times New Roman" w:hAnsi="Arial" w:cs="Arial"/>
                <w:i/>
                <w:iCs/>
                <w:color w:val="000000"/>
                <w:sz w:val="24"/>
                <w:szCs w:val="24"/>
                <w:lang w:eastAsia="pl-PL"/>
              </w:rPr>
              <w:br/>
            </w:r>
            <w:r w:rsidRPr="009B3AAF">
              <w:rPr>
                <w:rFonts w:ascii="Arial" w:eastAsia="Times New Roman" w:hAnsi="Arial" w:cs="Arial"/>
                <w:i/>
                <w:iCs/>
                <w:color w:val="000000"/>
                <w:sz w:val="24"/>
                <w:szCs w:val="24"/>
                <w:lang w:eastAsia="pl-PL"/>
              </w:rPr>
              <w:t>z regulaminem wyboru projektów</w:t>
            </w:r>
            <w:r w:rsidRPr="009B3AAF">
              <w:rPr>
                <w:rFonts w:ascii="Arial" w:eastAsia="Times New Roman" w:hAnsi="Arial" w:cs="Arial"/>
                <w:color w:val="000000"/>
                <w:sz w:val="24"/>
                <w:szCs w:val="24"/>
                <w:lang w:eastAsia="pl-PL"/>
              </w:rPr>
              <w:t>.</w:t>
            </w:r>
          </w:p>
        </w:tc>
        <w:tc>
          <w:tcPr>
            <w:tcW w:w="3445" w:type="dxa"/>
            <w:hideMark/>
          </w:tcPr>
          <w:p w14:paraId="021F724D"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0B70A6DA"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7BBDB97C"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3881B509" w14:textId="77777777" w:rsidR="00143FA2" w:rsidRPr="009B3AAF" w:rsidRDefault="00143FA2" w:rsidP="00895325">
            <w:pPr>
              <w:spacing w:line="360" w:lineRule="auto"/>
              <w:rPr>
                <w:rFonts w:ascii="Arial" w:hAnsi="Arial" w:cs="Arial"/>
                <w:sz w:val="24"/>
                <w:szCs w:val="24"/>
              </w:rPr>
            </w:pPr>
            <w:r w:rsidRPr="009B3AAF">
              <w:rPr>
                <w:rFonts w:ascii="Arial" w:eastAsia="Times New Roman" w:hAnsi="Arial" w:cs="Arial"/>
                <w:color w:val="000000"/>
                <w:sz w:val="24"/>
                <w:szCs w:val="24"/>
                <w:lang w:eastAsia="pl-PL"/>
              </w:rPr>
              <w:t xml:space="preserve">(TAK – spełnia; NIE – nie spełnia)  </w:t>
            </w:r>
          </w:p>
        </w:tc>
      </w:tr>
      <w:tr w:rsidR="00143FA2" w:rsidRPr="009B3AAF" w14:paraId="0BFF55EB" w14:textId="77777777" w:rsidTr="00895325">
        <w:tc>
          <w:tcPr>
            <w:tcW w:w="643" w:type="dxa"/>
          </w:tcPr>
          <w:p w14:paraId="3632689F" w14:textId="77777777" w:rsidR="00143FA2" w:rsidRPr="009B3AAF" w:rsidRDefault="00143FA2" w:rsidP="00895325">
            <w:pPr>
              <w:pStyle w:val="Default"/>
            </w:pPr>
            <w:r w:rsidRPr="009B3AAF">
              <w:lastRenderedPageBreak/>
              <w:t>4.</w:t>
            </w:r>
          </w:p>
        </w:tc>
        <w:tc>
          <w:tcPr>
            <w:tcW w:w="3299" w:type="dxa"/>
          </w:tcPr>
          <w:p w14:paraId="46E4678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Poprawność analizy finansowej i ekonomicznej</w:t>
            </w:r>
          </w:p>
          <w:p w14:paraId="4363FEEE"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tc>
        <w:tc>
          <w:tcPr>
            <w:tcW w:w="6607" w:type="dxa"/>
          </w:tcPr>
          <w:p w14:paraId="6E37D157" w14:textId="28A4BD9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W kryterium tym analizowane będzie, czy projekt charakteryzuje się najkorzystniejszą relacją między kwotą wsparcia, podejmowanymi działaniami i osiąganymi celami. Weryfikacji podlegać będzie poprawność sporządzenia analizy finansowej i ekonomicznej w oparciu o „Wytyczne dotyczące zagadnień związanych z przygotowaniem projektów inwestycyjnych, w tym hybrydowych na lata </w:t>
            </w:r>
            <w:r w:rsidR="006A537E">
              <w:rPr>
                <w:rFonts w:ascii="Arial" w:eastAsia="Times New Roman" w:hAnsi="Arial" w:cs="Arial"/>
                <w:sz w:val="24"/>
                <w:szCs w:val="24"/>
                <w:lang w:eastAsia="pl-PL"/>
              </w:rPr>
              <w:br/>
            </w:r>
            <w:r w:rsidRPr="009B3AAF">
              <w:rPr>
                <w:rFonts w:ascii="Arial" w:eastAsia="Times New Roman" w:hAnsi="Arial" w:cs="Arial"/>
                <w:sz w:val="24"/>
                <w:szCs w:val="24"/>
                <w:lang w:eastAsia="pl-PL"/>
              </w:rPr>
              <w:t xml:space="preserve">2021-2027”, zatwierdzone przez ministra właściwego ds. funduszy i polityki regionalnej oraz zapisy wynikające </w:t>
            </w:r>
            <w:r w:rsidRPr="009B3AAF">
              <w:rPr>
                <w:rFonts w:ascii="Arial" w:eastAsia="Times New Roman" w:hAnsi="Arial" w:cs="Arial"/>
                <w:sz w:val="24"/>
                <w:szCs w:val="24"/>
                <w:lang w:eastAsia="pl-PL"/>
              </w:rPr>
              <w:br/>
              <w:t xml:space="preserve">z regulaminu wyboru projektów. W przypadku, </w:t>
            </w:r>
            <w:r w:rsidRPr="009B3AAF">
              <w:rPr>
                <w:rFonts w:ascii="Arial" w:eastAsia="Times New Roman" w:hAnsi="Arial" w:cs="Arial"/>
                <w:sz w:val="24"/>
                <w:szCs w:val="24"/>
                <w:lang w:eastAsia="pl-PL"/>
              </w:rPr>
              <w:br/>
              <w:t>gdy wymagane będzie obliczenie wskaźników finansowych/ekonomicznych sprawdzane będą</w:t>
            </w:r>
            <w:r w:rsidR="00F2727A">
              <w:rPr>
                <w:rFonts w:ascii="Arial" w:eastAsia="Times New Roman" w:hAnsi="Arial" w:cs="Arial"/>
                <w:sz w:val="24"/>
                <w:szCs w:val="24"/>
                <w:lang w:eastAsia="pl-PL"/>
              </w:rPr>
              <w:t>,</w:t>
            </w:r>
            <w:r w:rsidRPr="009B3AAF">
              <w:rPr>
                <w:rFonts w:ascii="Arial" w:eastAsia="Times New Roman" w:hAnsi="Arial" w:cs="Arial"/>
                <w:sz w:val="24"/>
                <w:szCs w:val="24"/>
                <w:lang w:eastAsia="pl-PL"/>
              </w:rPr>
              <w:t xml:space="preserve"> m.in. realność i rzetelność przyjętych założeń. </w:t>
            </w:r>
          </w:p>
          <w:p w14:paraId="6E66F17C" w14:textId="41DF6450" w:rsidR="00143FA2" w:rsidRPr="009B3AAF" w:rsidRDefault="00143FA2" w:rsidP="00312DF4">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 xml:space="preserve">W przypadku projektów, dla których nie będzie wymagane obliczenie ww. wskaźników, ocena kryterium polegać będzie na rozstrzygnięciu, czy korzyści społeczne przewyższają koszty społeczne inwestycji </w:t>
            </w:r>
            <w:r w:rsidR="00DB294D" w:rsidRPr="009B3AAF">
              <w:rPr>
                <w:rFonts w:ascii="Arial" w:eastAsia="Times New Roman" w:hAnsi="Arial" w:cs="Arial"/>
                <w:sz w:val="24"/>
                <w:szCs w:val="24"/>
                <w:lang w:eastAsia="pl-PL"/>
              </w:rPr>
              <w:t>oraz</w:t>
            </w:r>
            <w:r w:rsidRPr="009B3AAF">
              <w:rPr>
                <w:rFonts w:ascii="Arial" w:eastAsia="Times New Roman" w:hAnsi="Arial" w:cs="Arial"/>
                <w:sz w:val="24"/>
                <w:szCs w:val="24"/>
                <w:lang w:eastAsia="pl-PL"/>
              </w:rPr>
              <w:t xml:space="preserve"> czy realizacja projektu stanowi społecznie najkorzystniejszy wariant. Wówczas ocena dokonywana będzie na podstawie uproszczonej analizy finansowej/ekonomicznej (analizy jakościowej i ilościowej, np. sporządzonej w formie analizy wielokryterialnej lub opisu korzyści i kosztów społecznych).</w:t>
            </w:r>
          </w:p>
          <w:p w14:paraId="7E4B1E0D" w14:textId="79260471" w:rsidR="00143FA2" w:rsidRPr="009B3AAF" w:rsidRDefault="00143FA2" w:rsidP="00F2727A">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Kryterium nie ma zastosowania do projektów </w:t>
            </w:r>
            <w:r w:rsidRPr="009B3AAF">
              <w:rPr>
                <w:rFonts w:ascii="Arial" w:eastAsia="Times New Roman" w:hAnsi="Arial" w:cs="Arial"/>
                <w:sz w:val="24"/>
                <w:szCs w:val="24"/>
                <w:lang w:eastAsia="pl-PL"/>
              </w:rPr>
              <w:br/>
              <w:t>o charakterze nieinwestycyjnym, tj.</w:t>
            </w:r>
            <w:r w:rsidR="00F2727A">
              <w:rPr>
                <w:rFonts w:ascii="Arial" w:eastAsia="Times New Roman" w:hAnsi="Arial" w:cs="Arial"/>
                <w:sz w:val="24"/>
                <w:szCs w:val="24"/>
                <w:lang w:eastAsia="pl-PL"/>
              </w:rPr>
              <w:t>,</w:t>
            </w:r>
            <w:r w:rsidRPr="009B3AAF">
              <w:rPr>
                <w:rFonts w:ascii="Arial" w:eastAsia="Times New Roman" w:hAnsi="Arial" w:cs="Arial"/>
                <w:sz w:val="24"/>
                <w:szCs w:val="24"/>
                <w:lang w:eastAsia="pl-PL"/>
              </w:rPr>
              <w:t xml:space="preserve"> m.in. doradztwo, opracowanie dokumentów planistycznych/strategicznych, itp. W takim przypadku wymagane będzie uzasadnienie </w:t>
            </w:r>
            <w:r w:rsidRPr="009B3AAF">
              <w:rPr>
                <w:rFonts w:ascii="Arial" w:eastAsia="Times New Roman" w:hAnsi="Arial" w:cs="Arial"/>
                <w:sz w:val="24"/>
                <w:szCs w:val="24"/>
                <w:lang w:eastAsia="pl-PL"/>
              </w:rPr>
              <w:br/>
              <w:t>w tym zakresie i wówczas wybierana będzie opcja „NIE DOTYCZY”.</w:t>
            </w:r>
          </w:p>
          <w:p w14:paraId="22CCCA3E" w14:textId="73134FBC"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sz w:val="24"/>
                <w:szCs w:val="24"/>
                <w:lang w:eastAsia="pl-PL"/>
              </w:rPr>
              <w:br/>
              <w:t xml:space="preserve">w zakresie określonym w wezwaniu, zgodnie </w:t>
            </w:r>
            <w:r w:rsidR="00910F82">
              <w:rPr>
                <w:rFonts w:ascii="Arial" w:eastAsia="Times New Roman" w:hAnsi="Arial" w:cs="Arial"/>
                <w:i/>
                <w:iCs/>
                <w:sz w:val="24"/>
                <w:szCs w:val="24"/>
                <w:lang w:eastAsia="pl-PL"/>
              </w:rPr>
              <w:br/>
            </w:r>
            <w:r w:rsidRPr="009B3AAF">
              <w:rPr>
                <w:rFonts w:ascii="Arial" w:eastAsia="Times New Roman" w:hAnsi="Arial" w:cs="Arial"/>
                <w:i/>
                <w:iCs/>
                <w:sz w:val="24"/>
                <w:szCs w:val="24"/>
                <w:lang w:eastAsia="pl-PL"/>
              </w:rPr>
              <w:t>z regulaminem wyboru projektów.</w:t>
            </w:r>
          </w:p>
        </w:tc>
        <w:tc>
          <w:tcPr>
            <w:tcW w:w="3445" w:type="dxa"/>
          </w:tcPr>
          <w:p w14:paraId="25776732"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Spełnienie niniejszego kryterium jest konieczne do przyznania dofinansowania.</w:t>
            </w:r>
          </w:p>
          <w:p w14:paraId="70BEA541" w14:textId="11E210A1"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Kryterium zerojedynkowe </w:t>
            </w:r>
            <w:r w:rsidR="006A537E">
              <w:rPr>
                <w:rFonts w:ascii="Arial" w:eastAsia="Times New Roman" w:hAnsi="Arial" w:cs="Arial"/>
                <w:color w:val="000000"/>
                <w:sz w:val="24"/>
                <w:szCs w:val="24"/>
                <w:lang w:eastAsia="pl-PL"/>
              </w:rPr>
              <w:br/>
            </w:r>
            <w:r w:rsidRPr="009B3AAF">
              <w:rPr>
                <w:rFonts w:ascii="Arial" w:eastAsia="Times New Roman" w:hAnsi="Arial" w:cs="Arial"/>
                <w:color w:val="000000"/>
                <w:sz w:val="24"/>
                <w:szCs w:val="24"/>
                <w:lang w:eastAsia="pl-PL"/>
              </w:rPr>
              <w:t>z opcją „nie dotyczy”.</w:t>
            </w:r>
          </w:p>
          <w:p w14:paraId="5CD6A260"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 „NIE DOTYCZY”</w:t>
            </w:r>
          </w:p>
          <w:p w14:paraId="31202F24" w14:textId="147F77DD"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 NIE DOTYCZY – spełnia)</w:t>
            </w:r>
          </w:p>
          <w:p w14:paraId="3ABD51FE" w14:textId="77777777" w:rsidR="00143FA2" w:rsidRPr="009B3AAF" w:rsidRDefault="00143FA2" w:rsidP="00895325">
            <w:pPr>
              <w:spacing w:line="360" w:lineRule="auto"/>
              <w:rPr>
                <w:rFonts w:ascii="Arial" w:eastAsia="Times New Roman" w:hAnsi="Arial" w:cs="Arial"/>
                <w:color w:val="000000"/>
                <w:sz w:val="24"/>
                <w:szCs w:val="24"/>
                <w:lang w:eastAsia="pl-PL"/>
              </w:rPr>
            </w:pPr>
          </w:p>
        </w:tc>
      </w:tr>
      <w:tr w:rsidR="00143FA2" w:rsidRPr="009B3AAF" w14:paraId="0E02843A" w14:textId="77777777" w:rsidTr="00895325">
        <w:tc>
          <w:tcPr>
            <w:tcW w:w="643" w:type="dxa"/>
            <w:hideMark/>
          </w:tcPr>
          <w:p w14:paraId="5D8FC746"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5.</w:t>
            </w:r>
          </w:p>
        </w:tc>
        <w:tc>
          <w:tcPr>
            <w:tcW w:w="3299" w:type="dxa"/>
          </w:tcPr>
          <w:p w14:paraId="6FDCBD64" w14:textId="428554DE"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Zgodność projektu </w:t>
            </w:r>
            <w:r w:rsidR="00F2727A">
              <w:rPr>
                <w:rFonts w:ascii="Arial" w:eastAsia="Times New Roman" w:hAnsi="Arial" w:cs="Arial"/>
                <w:color w:val="000000"/>
                <w:sz w:val="24"/>
                <w:szCs w:val="24"/>
                <w:lang w:eastAsia="pl-PL"/>
              </w:rPr>
              <w:br/>
            </w:r>
            <w:r w:rsidRPr="009B3AAF">
              <w:rPr>
                <w:rFonts w:ascii="Arial" w:eastAsia="Times New Roman" w:hAnsi="Arial" w:cs="Arial"/>
                <w:color w:val="000000"/>
                <w:sz w:val="24"/>
                <w:szCs w:val="24"/>
                <w:lang w:eastAsia="pl-PL"/>
              </w:rPr>
              <w:t>z wymaganiami prawa dotyczącego ochrony środowiska</w:t>
            </w:r>
          </w:p>
          <w:p w14:paraId="025A93ED"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67E9A278"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090AB85B"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tc>
        <w:tc>
          <w:tcPr>
            <w:tcW w:w="6607" w:type="dxa"/>
          </w:tcPr>
          <w:p w14:paraId="7B4F2E9B" w14:textId="0E5907D6"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W kryterium tym analizowane będzie, czy projekt został przygotowany (albo jest przygotowywany) zgodnie </w:t>
            </w:r>
            <w:r w:rsidRPr="009B3AAF">
              <w:rPr>
                <w:rFonts w:ascii="Arial" w:eastAsia="Times New Roman" w:hAnsi="Arial" w:cs="Arial"/>
                <w:color w:val="000000" w:themeColor="text1"/>
                <w:sz w:val="24"/>
                <w:szCs w:val="24"/>
                <w:lang w:eastAsia="pl-PL"/>
              </w:rPr>
              <w:br/>
              <w:t>z prawem dotyczącym ochrony środowiska, w tym:</w:t>
            </w:r>
          </w:p>
          <w:p w14:paraId="27BBEF50" w14:textId="3DAFB785" w:rsidR="00143FA2" w:rsidRPr="009B3AAF" w:rsidRDefault="00143FA2" w:rsidP="001E3543">
            <w:pPr>
              <w:pStyle w:val="Akapitzlist"/>
              <w:numPr>
                <w:ilvl w:val="0"/>
                <w:numId w:val="22"/>
              </w:numPr>
              <w:spacing w:line="360" w:lineRule="auto"/>
              <w:ind w:left="204"/>
              <w:rPr>
                <w:rFonts w:ascii="Arial" w:hAnsi="Arial" w:cs="Arial"/>
                <w:sz w:val="24"/>
                <w:szCs w:val="24"/>
                <w:lang w:eastAsia="pl-PL"/>
              </w:rPr>
            </w:pPr>
            <w:r w:rsidRPr="009B3AAF">
              <w:rPr>
                <w:rFonts w:ascii="Arial" w:hAnsi="Arial" w:cs="Arial"/>
                <w:sz w:val="24"/>
                <w:szCs w:val="24"/>
                <w:lang w:eastAsia="pl-PL"/>
              </w:rPr>
              <w:t>ustawą z dnia 3 października 2008 r. o udostępnianiu informacji o środowisku i jego ochronie, udziale społeczeństwa w ochronie środowiska oraz o ocenach oddziaływania na środowisko (Dz.U. z 2021 r.</w:t>
            </w:r>
            <w:r w:rsidR="00551B07">
              <w:rPr>
                <w:rFonts w:ascii="Arial" w:hAnsi="Arial" w:cs="Arial"/>
                <w:sz w:val="24"/>
                <w:szCs w:val="24"/>
                <w:lang w:eastAsia="pl-PL"/>
              </w:rPr>
              <w:t>,</w:t>
            </w:r>
            <w:r w:rsidRPr="009B3AAF">
              <w:rPr>
                <w:rFonts w:ascii="Arial" w:hAnsi="Arial" w:cs="Arial"/>
                <w:sz w:val="24"/>
                <w:szCs w:val="24"/>
                <w:lang w:eastAsia="pl-PL"/>
              </w:rPr>
              <w:t xml:space="preserve"> poz. 247 </w:t>
            </w:r>
            <w:r w:rsidR="00910F82">
              <w:rPr>
                <w:rFonts w:ascii="Arial" w:hAnsi="Arial" w:cs="Arial"/>
                <w:sz w:val="24"/>
                <w:szCs w:val="24"/>
                <w:lang w:eastAsia="pl-PL"/>
              </w:rPr>
              <w:br/>
            </w:r>
            <w:r w:rsidRPr="009B3AAF">
              <w:rPr>
                <w:rFonts w:ascii="Arial" w:hAnsi="Arial" w:cs="Arial"/>
                <w:sz w:val="24"/>
                <w:szCs w:val="24"/>
                <w:lang w:eastAsia="pl-PL"/>
              </w:rPr>
              <w:t xml:space="preserve">z późn. zm.) i Dyrektywą Parlamentu Europejskiego </w:t>
            </w:r>
            <w:r w:rsidR="00910F82">
              <w:rPr>
                <w:rFonts w:ascii="Arial" w:hAnsi="Arial" w:cs="Arial"/>
                <w:sz w:val="24"/>
                <w:szCs w:val="24"/>
                <w:lang w:eastAsia="pl-PL"/>
              </w:rPr>
              <w:br/>
            </w:r>
            <w:r w:rsidRPr="009B3AAF">
              <w:rPr>
                <w:rFonts w:ascii="Arial" w:hAnsi="Arial" w:cs="Arial"/>
                <w:sz w:val="24"/>
                <w:szCs w:val="24"/>
                <w:lang w:eastAsia="pl-PL"/>
              </w:rPr>
              <w:t xml:space="preserve">i Rady 2011/92/UE z dnia 13 grudnia 2011 r. w sprawie oceny skutków wywieranych przez niektóre przedsięwzięcia publiczne i prywatne na środowisko; </w:t>
            </w:r>
          </w:p>
          <w:p w14:paraId="6FD8A567" w14:textId="3FE48ADB" w:rsidR="00143FA2" w:rsidRPr="009B3AAF"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ustawą z dnia 27 kwietnia 2001 r. Prawo ochrony środowiska (Dz.U. z 2020 r.</w:t>
            </w:r>
            <w:r w:rsidR="00551B07">
              <w:rPr>
                <w:rFonts w:ascii="Arial" w:hAnsi="Arial" w:cs="Arial"/>
                <w:sz w:val="24"/>
                <w:szCs w:val="24"/>
                <w:lang w:eastAsia="pl-PL"/>
              </w:rPr>
              <w:t>,</w:t>
            </w:r>
            <w:r w:rsidRPr="009B3AAF">
              <w:rPr>
                <w:rFonts w:ascii="Arial" w:hAnsi="Arial" w:cs="Arial"/>
                <w:sz w:val="24"/>
                <w:szCs w:val="24"/>
                <w:lang w:eastAsia="pl-PL"/>
              </w:rPr>
              <w:t xml:space="preserve"> poz. 1219 z późn. zm.); </w:t>
            </w:r>
          </w:p>
          <w:p w14:paraId="654E5C59" w14:textId="33C5A1FF" w:rsidR="00143FA2" w:rsidRPr="009B3AAF"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ustawą z dnia 16 kwietnia 2004 r. o ochronie przyrody (Dz.U. z 2021 r.</w:t>
            </w:r>
            <w:r w:rsidR="00551B07">
              <w:rPr>
                <w:rFonts w:ascii="Arial" w:hAnsi="Arial" w:cs="Arial"/>
                <w:sz w:val="24"/>
                <w:szCs w:val="24"/>
                <w:lang w:eastAsia="pl-PL"/>
              </w:rPr>
              <w:t>,</w:t>
            </w:r>
            <w:r w:rsidRPr="009B3AAF">
              <w:rPr>
                <w:rFonts w:ascii="Arial" w:hAnsi="Arial" w:cs="Arial"/>
                <w:sz w:val="24"/>
                <w:szCs w:val="24"/>
                <w:lang w:eastAsia="pl-PL"/>
              </w:rPr>
              <w:t xml:space="preserve"> poz. 1098 z późn. zm.) i Dyrektywą Rady 92/43/EWG z dnia 21 maja 1992 r. w sprawie ochrony siedlisk przyrodniczych oraz dzikiej fauny i flory; </w:t>
            </w:r>
          </w:p>
          <w:p w14:paraId="0A39ACF5" w14:textId="3AE9BB5D" w:rsidR="00143FA2" w:rsidRPr="009B3AAF"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 xml:space="preserve">ustawą z dnia 20 lipca 2017 r. Prawo wodne (Dz. U. </w:t>
            </w:r>
            <w:r w:rsidR="00910F82">
              <w:rPr>
                <w:rFonts w:ascii="Arial" w:hAnsi="Arial" w:cs="Arial"/>
                <w:sz w:val="24"/>
                <w:szCs w:val="24"/>
                <w:lang w:eastAsia="pl-PL"/>
              </w:rPr>
              <w:br/>
            </w:r>
            <w:r w:rsidRPr="009B3AAF">
              <w:rPr>
                <w:rFonts w:ascii="Arial" w:hAnsi="Arial" w:cs="Arial"/>
                <w:sz w:val="24"/>
                <w:szCs w:val="24"/>
                <w:lang w:eastAsia="pl-PL"/>
              </w:rPr>
              <w:t xml:space="preserve">z 2021 r., poz. 2233 z późn. zm.) i Dyrektywą Parlamentu Europejskiego i Rady 2000/60/WE z dnia </w:t>
            </w:r>
            <w:r w:rsidR="00551B07">
              <w:rPr>
                <w:rFonts w:ascii="Arial" w:hAnsi="Arial" w:cs="Arial"/>
                <w:sz w:val="24"/>
                <w:szCs w:val="24"/>
                <w:lang w:eastAsia="pl-PL"/>
              </w:rPr>
              <w:br/>
            </w:r>
            <w:r w:rsidRPr="009B3AAF">
              <w:rPr>
                <w:rFonts w:ascii="Arial" w:hAnsi="Arial" w:cs="Arial"/>
                <w:sz w:val="24"/>
                <w:szCs w:val="24"/>
                <w:lang w:eastAsia="pl-PL"/>
              </w:rPr>
              <w:lastRenderedPageBreak/>
              <w:t>23 października 2000 r. ustanawiająca ramy wspólnotowego działania w dziedzinie polityki wodnej;</w:t>
            </w:r>
          </w:p>
          <w:p w14:paraId="43CD4EEE" w14:textId="533BDF13" w:rsidR="00143FA2" w:rsidRPr="00F2727A" w:rsidRDefault="00143FA2" w:rsidP="001E3543">
            <w:pPr>
              <w:pStyle w:val="Akapitzlist"/>
              <w:numPr>
                <w:ilvl w:val="0"/>
                <w:numId w:val="22"/>
              </w:numPr>
              <w:spacing w:line="360" w:lineRule="auto"/>
              <w:rPr>
                <w:rFonts w:ascii="Arial" w:hAnsi="Arial" w:cs="Arial"/>
                <w:sz w:val="24"/>
                <w:szCs w:val="24"/>
                <w:lang w:eastAsia="pl-PL"/>
              </w:rPr>
            </w:pPr>
            <w:r w:rsidRPr="009B3AAF">
              <w:rPr>
                <w:rFonts w:ascii="Arial" w:hAnsi="Arial" w:cs="Arial"/>
                <w:sz w:val="24"/>
                <w:szCs w:val="24"/>
                <w:lang w:eastAsia="pl-PL"/>
              </w:rPr>
              <w:t xml:space="preserve">Wytycznymi w sprawie działań naprawczych </w:t>
            </w:r>
            <w:r w:rsidRPr="009B3AAF">
              <w:rPr>
                <w:rFonts w:ascii="Arial" w:hAnsi="Arial" w:cs="Arial"/>
                <w:sz w:val="24"/>
                <w:szCs w:val="24"/>
                <w:lang w:eastAsia="pl-PL"/>
              </w:rPr>
              <w:br/>
              <w:t xml:space="preserve">w odniesieniu do projektów współfinansowanych </w:t>
            </w:r>
            <w:r w:rsidRPr="009B3AAF">
              <w:rPr>
                <w:rFonts w:ascii="Arial" w:hAnsi="Arial" w:cs="Arial"/>
                <w:sz w:val="24"/>
                <w:szCs w:val="24"/>
                <w:lang w:eastAsia="pl-PL"/>
              </w:rPr>
              <w:br/>
              <w:t xml:space="preserve">w okresie programowania 2014 – 2020 oraz ubiegających się o współfinansowanie w okresie </w:t>
            </w:r>
            <w:r w:rsidR="00551B07">
              <w:rPr>
                <w:rFonts w:ascii="Arial" w:hAnsi="Arial" w:cs="Arial"/>
                <w:sz w:val="24"/>
                <w:szCs w:val="24"/>
                <w:lang w:eastAsia="pl-PL"/>
              </w:rPr>
              <w:br/>
            </w:r>
            <w:r w:rsidRPr="009B3AAF">
              <w:rPr>
                <w:rFonts w:ascii="Arial" w:hAnsi="Arial" w:cs="Arial"/>
                <w:sz w:val="24"/>
                <w:szCs w:val="24"/>
                <w:lang w:eastAsia="pl-PL"/>
              </w:rPr>
              <w:t xml:space="preserve">2021 – 2027 z Funduszy UE, dotkniętych naruszeniem 2016/2046 w zakresie specustaw, dla których prowadzone jest postępowanie w sprawie oceny oddziaływania na środowisko (Ares(2021)1432319 </w:t>
            </w:r>
            <w:r w:rsidRPr="009B3AAF">
              <w:rPr>
                <w:rFonts w:ascii="Arial" w:hAnsi="Arial" w:cs="Arial"/>
                <w:sz w:val="24"/>
                <w:szCs w:val="24"/>
                <w:lang w:eastAsia="pl-PL"/>
              </w:rPr>
              <w:br/>
              <w:t>z 23.02.2021r.).</w:t>
            </w:r>
          </w:p>
          <w:p w14:paraId="3659D5E1" w14:textId="77777777"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Kryterium nie ma zastosowania do projektów </w:t>
            </w:r>
            <w:r w:rsidRPr="009B3AAF">
              <w:rPr>
                <w:rFonts w:ascii="Arial" w:eastAsia="Times New Roman" w:hAnsi="Arial" w:cs="Arial"/>
                <w:color w:val="000000" w:themeColor="text1"/>
                <w:sz w:val="24"/>
                <w:szCs w:val="24"/>
                <w:lang w:eastAsia="pl-PL"/>
              </w:rPr>
              <w:br/>
              <w:t xml:space="preserve">o charakterze nieinfrastrukturalnym (np. zakup sprzętu/ urządzeń*, taboru) i nieinwestycyjnym, tj. m.in. doradztwo, opracowanie dokumentów planistycznych/strategicznych, itp. oraz dla przedsięwzięć niewymienionych </w:t>
            </w:r>
            <w:r w:rsidRPr="009B3AAF">
              <w:rPr>
                <w:rFonts w:ascii="Arial" w:eastAsia="Times New Roman" w:hAnsi="Arial" w:cs="Arial"/>
                <w:color w:val="000000" w:themeColor="text1"/>
                <w:sz w:val="24"/>
                <w:szCs w:val="24"/>
                <w:lang w:eastAsia="pl-PL"/>
              </w:rPr>
              <w:br/>
              <w:t xml:space="preserve">w Rozporządzeniu OOŚ. W takim przypadku wymagane będzie od wnioskodawcy uzasadnienie w tym zakresie </w:t>
            </w:r>
            <w:r w:rsidRPr="009B3AAF">
              <w:rPr>
                <w:rFonts w:ascii="Arial" w:eastAsia="Times New Roman" w:hAnsi="Arial" w:cs="Arial"/>
                <w:color w:val="000000" w:themeColor="text1"/>
                <w:sz w:val="24"/>
                <w:szCs w:val="24"/>
                <w:lang w:eastAsia="pl-PL"/>
              </w:rPr>
              <w:br/>
              <w:t>i wówczas wybierana będzie opcja „NIE DOTYCZY”.</w:t>
            </w:r>
          </w:p>
          <w:p w14:paraId="2F6EF547" w14:textId="3065FA30" w:rsidR="00143FA2" w:rsidRPr="009B3AAF" w:rsidRDefault="00143FA2" w:rsidP="00F2727A">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lastRenderedPageBreak/>
              <w:t xml:space="preserve">*Wyjątek stanowią instalacje wymienione </w:t>
            </w:r>
            <w:r w:rsidR="00551B07">
              <w:rPr>
                <w:rFonts w:ascii="Arial" w:eastAsia="Times New Roman" w:hAnsi="Arial" w:cs="Arial"/>
                <w:color w:val="000000" w:themeColor="text1"/>
                <w:sz w:val="24"/>
                <w:szCs w:val="24"/>
                <w:lang w:eastAsia="pl-PL"/>
              </w:rPr>
              <w:br/>
            </w:r>
            <w:r w:rsidRPr="009B3AAF">
              <w:rPr>
                <w:rFonts w:ascii="Arial" w:eastAsia="Times New Roman" w:hAnsi="Arial" w:cs="Arial"/>
                <w:color w:val="000000" w:themeColor="text1"/>
                <w:sz w:val="24"/>
                <w:szCs w:val="24"/>
                <w:lang w:eastAsia="pl-PL"/>
              </w:rPr>
              <w:t>w Rozporządzeniu OOŚ, mogące</w:t>
            </w:r>
            <w:r w:rsidRPr="009B3AAF">
              <w:rPr>
                <w:rFonts w:ascii="Arial" w:hAnsi="Arial" w:cs="Arial"/>
                <w:color w:val="000000" w:themeColor="text1"/>
                <w:sz w:val="24"/>
                <w:szCs w:val="24"/>
              </w:rPr>
              <w:t xml:space="preserve"> </w:t>
            </w:r>
            <w:r w:rsidRPr="009B3AAF">
              <w:rPr>
                <w:rFonts w:ascii="Arial" w:eastAsia="Times New Roman" w:hAnsi="Arial" w:cs="Arial"/>
                <w:color w:val="000000" w:themeColor="text1"/>
                <w:sz w:val="24"/>
                <w:szCs w:val="24"/>
                <w:lang w:eastAsia="pl-PL"/>
              </w:rPr>
              <w:t>zawsze lub potencjalnie znacząco oddziaływać na środowisko.</w:t>
            </w:r>
          </w:p>
          <w:p w14:paraId="4EC464C8" w14:textId="77777777" w:rsidR="00143FA2" w:rsidRPr="009B3AAF" w:rsidRDefault="00143FA2" w:rsidP="00895325">
            <w:pPr>
              <w:spacing w:after="120" w:line="360" w:lineRule="auto"/>
              <w:rPr>
                <w:rFonts w:ascii="Arial" w:eastAsia="Times New Roman" w:hAnsi="Arial" w:cs="Arial"/>
                <w:color w:val="000000" w:themeColor="text1"/>
                <w:sz w:val="24"/>
                <w:szCs w:val="24"/>
                <w:lang w:eastAsia="pl-PL"/>
              </w:rPr>
            </w:pPr>
            <w:r w:rsidRPr="009B3AAF">
              <w:rPr>
                <w:rFonts w:ascii="Arial" w:eastAsia="Times New Roman" w:hAnsi="Arial" w:cs="Arial"/>
                <w:color w:val="000000" w:themeColor="text1"/>
                <w:sz w:val="24"/>
                <w:szCs w:val="24"/>
                <w:lang w:eastAsia="pl-PL"/>
              </w:rPr>
              <w:t xml:space="preserve">W przypadku, gdy na etapie składania wniosku </w:t>
            </w:r>
            <w:r w:rsidRPr="009B3AAF">
              <w:rPr>
                <w:rFonts w:ascii="Arial" w:eastAsia="Times New Roman" w:hAnsi="Arial" w:cs="Arial"/>
                <w:color w:val="000000" w:themeColor="text1"/>
                <w:sz w:val="24"/>
                <w:szCs w:val="24"/>
                <w:lang w:eastAsia="pl-PL"/>
              </w:rPr>
              <w:br/>
              <w:t xml:space="preserve">o dofinansowanie wnioskodawca nie będzie dysponował wymaganymi dokumentami, weryfikacja prowadzona będzie w oparciu o stosowne opisy zawarte we wniosku </w:t>
            </w:r>
            <w:r w:rsidRPr="009B3AAF">
              <w:rPr>
                <w:rFonts w:ascii="Arial" w:eastAsia="Times New Roman" w:hAnsi="Arial" w:cs="Arial"/>
                <w:color w:val="000000" w:themeColor="text1"/>
                <w:sz w:val="24"/>
                <w:szCs w:val="24"/>
                <w:lang w:eastAsia="pl-PL"/>
              </w:rPr>
              <w:br/>
              <w:t xml:space="preserve">o dofinansowanie oraz/lub załącznikach.  </w:t>
            </w:r>
          </w:p>
          <w:p w14:paraId="5F5B2B24" w14:textId="77777777" w:rsidR="00143FA2" w:rsidRPr="009B3AAF" w:rsidRDefault="00143FA2" w:rsidP="00895325">
            <w:pPr>
              <w:spacing w:line="360" w:lineRule="auto"/>
              <w:rPr>
                <w:rFonts w:ascii="Arial" w:eastAsia="Times New Roman" w:hAnsi="Arial" w:cs="Arial"/>
                <w:color w:val="000000" w:themeColor="text1"/>
                <w:sz w:val="24"/>
                <w:szCs w:val="24"/>
                <w:lang w:eastAsia="pl-PL"/>
              </w:rPr>
            </w:pPr>
            <w:r w:rsidRPr="009B3AAF">
              <w:rPr>
                <w:rFonts w:ascii="Arial" w:eastAsia="Times New Roman" w:hAnsi="Arial" w:cs="Arial"/>
                <w:i/>
                <w:iCs/>
                <w:color w:val="000000" w:themeColor="text1"/>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themeColor="text1"/>
                <w:sz w:val="24"/>
                <w:szCs w:val="24"/>
                <w:lang w:eastAsia="pl-PL"/>
              </w:rPr>
              <w:br/>
              <w:t xml:space="preserve">w zakresie określonym w wezwaniu, zgodnie </w:t>
            </w:r>
            <w:r w:rsidRPr="009B3AAF">
              <w:rPr>
                <w:rFonts w:ascii="Arial" w:eastAsia="Times New Roman" w:hAnsi="Arial" w:cs="Arial"/>
                <w:i/>
                <w:iCs/>
                <w:color w:val="000000" w:themeColor="text1"/>
                <w:sz w:val="24"/>
                <w:szCs w:val="24"/>
                <w:lang w:eastAsia="pl-PL"/>
              </w:rPr>
              <w:br/>
              <w:t>z regulaminem wyboru projektów.</w:t>
            </w:r>
          </w:p>
        </w:tc>
        <w:tc>
          <w:tcPr>
            <w:tcW w:w="3445" w:type="dxa"/>
          </w:tcPr>
          <w:p w14:paraId="68A02ECF" w14:textId="2888ECC6" w:rsidR="00143FA2" w:rsidRPr="00F2727A" w:rsidRDefault="00143FA2" w:rsidP="00F2727A">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Spełnienie niniejszego kryterium jest konieczne do przyznania dofinansowania.</w:t>
            </w:r>
            <w:r w:rsidR="00F2727A">
              <w:rPr>
                <w:rFonts w:ascii="Arial" w:eastAsia="Times New Roman" w:hAnsi="Arial" w:cs="Arial"/>
                <w:sz w:val="24"/>
                <w:szCs w:val="24"/>
                <w:lang w:eastAsia="pl-PL"/>
              </w:rPr>
              <w:t xml:space="preserve"> </w:t>
            </w:r>
            <w:r w:rsidRPr="009B3AAF">
              <w:rPr>
                <w:rFonts w:ascii="Arial" w:eastAsia="Times New Roman" w:hAnsi="Arial" w:cs="Arial"/>
                <w:color w:val="000000"/>
                <w:sz w:val="24"/>
                <w:szCs w:val="24"/>
                <w:lang w:eastAsia="pl-PL"/>
              </w:rPr>
              <w:t xml:space="preserve">Kryterium zerojedynkowe </w:t>
            </w:r>
            <w:r w:rsidRPr="009B3AAF">
              <w:rPr>
                <w:rFonts w:ascii="Arial" w:eastAsia="Times New Roman" w:hAnsi="Arial" w:cs="Arial"/>
                <w:color w:val="000000"/>
                <w:sz w:val="24"/>
                <w:szCs w:val="24"/>
                <w:lang w:eastAsia="pl-PL"/>
              </w:rPr>
              <w:br/>
              <w:t>z opcją „nie dotyczy”.</w:t>
            </w:r>
          </w:p>
          <w:p w14:paraId="6430A0A6"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 „NIE DOTYCZY”</w:t>
            </w:r>
          </w:p>
          <w:p w14:paraId="388FFE43" w14:textId="36C52DBD"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 NIE DOTYCZY – spełnia)</w:t>
            </w:r>
          </w:p>
          <w:p w14:paraId="071A10C8" w14:textId="77777777" w:rsidR="00143FA2" w:rsidRPr="009B3AAF" w:rsidRDefault="00143FA2" w:rsidP="00895325">
            <w:pPr>
              <w:spacing w:line="360" w:lineRule="auto"/>
              <w:rPr>
                <w:rFonts w:ascii="Arial" w:eastAsia="Times New Roman" w:hAnsi="Arial" w:cs="Arial"/>
                <w:color w:val="FF0000"/>
                <w:sz w:val="24"/>
                <w:szCs w:val="24"/>
                <w:lang w:eastAsia="pl-PL"/>
              </w:rPr>
            </w:pPr>
          </w:p>
        </w:tc>
      </w:tr>
      <w:tr w:rsidR="00143FA2" w:rsidRPr="009B3AAF" w14:paraId="38EA8942" w14:textId="77777777" w:rsidTr="00895325">
        <w:tc>
          <w:tcPr>
            <w:tcW w:w="643" w:type="dxa"/>
          </w:tcPr>
          <w:p w14:paraId="1197680F" w14:textId="77777777" w:rsidR="00143FA2" w:rsidRPr="009B3AAF" w:rsidRDefault="00143FA2" w:rsidP="00895325">
            <w:pPr>
              <w:pStyle w:val="Default"/>
            </w:pPr>
            <w:r w:rsidRPr="009B3AAF">
              <w:lastRenderedPageBreak/>
              <w:t>6.</w:t>
            </w:r>
          </w:p>
        </w:tc>
        <w:tc>
          <w:tcPr>
            <w:tcW w:w="3299" w:type="dxa"/>
          </w:tcPr>
          <w:p w14:paraId="787FC9C2"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Odporność infrastruktury na zmiany klimatu</w:t>
            </w:r>
          </w:p>
          <w:p w14:paraId="596C0E29" w14:textId="77777777" w:rsidR="00143FA2" w:rsidRPr="009B3AAF" w:rsidRDefault="00143FA2" w:rsidP="00895325">
            <w:pPr>
              <w:spacing w:line="360" w:lineRule="auto"/>
              <w:rPr>
                <w:rFonts w:ascii="Arial" w:eastAsia="Times New Roman" w:hAnsi="Arial" w:cs="Arial"/>
                <w:color w:val="000000"/>
                <w:sz w:val="24"/>
                <w:szCs w:val="24"/>
                <w:lang w:eastAsia="pl-PL"/>
              </w:rPr>
            </w:pPr>
          </w:p>
          <w:p w14:paraId="2168304F" w14:textId="77777777" w:rsidR="00143FA2" w:rsidRPr="009B3AAF" w:rsidRDefault="00143FA2" w:rsidP="00895325">
            <w:pPr>
              <w:spacing w:line="360" w:lineRule="auto"/>
              <w:rPr>
                <w:rFonts w:ascii="Arial" w:eastAsia="Times New Roman" w:hAnsi="Arial" w:cs="Arial"/>
                <w:color w:val="000000"/>
                <w:sz w:val="24"/>
                <w:szCs w:val="24"/>
                <w:lang w:eastAsia="pl-PL"/>
              </w:rPr>
            </w:pPr>
          </w:p>
        </w:tc>
        <w:tc>
          <w:tcPr>
            <w:tcW w:w="6607" w:type="dxa"/>
          </w:tcPr>
          <w:p w14:paraId="35121261"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W zależności od charakteru projektu sprawdzane będzie, czy inwestycje w infrastrukturę o przewidywanej trwałości wynoszącej co najmniej 5 lat uwzględniają rozwiązania /elementy zapewniające uodparnianie na zmiany klimatu. </w:t>
            </w:r>
          </w:p>
          <w:p w14:paraId="1157D840" w14:textId="77D1A77E"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 xml:space="preserve">Powstająca infrastruktura powinna być zaprojektowana </w:t>
            </w:r>
            <w:r w:rsidRPr="009B3AAF">
              <w:rPr>
                <w:rFonts w:ascii="Arial" w:eastAsia="Times New Roman" w:hAnsi="Arial" w:cs="Arial"/>
                <w:color w:val="000000"/>
                <w:sz w:val="24"/>
                <w:szCs w:val="24"/>
                <w:lang w:eastAsia="pl-PL"/>
              </w:rPr>
              <w:br/>
              <w:t>i wykonana w sposób uwzgl</w:t>
            </w:r>
            <w:r w:rsidR="00603921">
              <w:rPr>
                <w:rFonts w:ascii="Arial" w:eastAsia="Times New Roman" w:hAnsi="Arial" w:cs="Arial"/>
                <w:color w:val="000000"/>
                <w:sz w:val="24"/>
                <w:szCs w:val="24"/>
                <w:lang w:eastAsia="pl-PL"/>
              </w:rPr>
              <w:t>ę</w:t>
            </w:r>
            <w:r w:rsidRPr="009B3AAF">
              <w:rPr>
                <w:rFonts w:ascii="Arial" w:eastAsia="Times New Roman" w:hAnsi="Arial" w:cs="Arial"/>
                <w:color w:val="000000"/>
                <w:sz w:val="24"/>
                <w:szCs w:val="24"/>
                <w:lang w:eastAsia="pl-PL"/>
              </w:rPr>
              <w:t xml:space="preserve">dniający niekorzystny wpływ </w:t>
            </w:r>
            <w:r w:rsidRPr="009B3AAF">
              <w:rPr>
                <w:rFonts w:ascii="Arial" w:eastAsia="Times New Roman" w:hAnsi="Arial" w:cs="Arial"/>
                <w:sz w:val="24"/>
                <w:szCs w:val="24"/>
                <w:lang w:eastAsia="pl-PL"/>
              </w:rPr>
              <w:t xml:space="preserve">zmian klimatycznych. </w:t>
            </w:r>
            <w:r w:rsidRPr="009B3AAF">
              <w:rPr>
                <w:rFonts w:ascii="Arial" w:hAnsi="Arial" w:cs="Arial"/>
                <w:sz w:val="24"/>
                <w:szCs w:val="24"/>
                <w:lang w:eastAsia="pl-PL"/>
              </w:rPr>
              <w:t xml:space="preserve">Analizowane będzie, czy projekt uwzględnia potrzeby związane z adaptacją do zmian </w:t>
            </w:r>
            <w:r w:rsidRPr="009B3AAF">
              <w:rPr>
                <w:rFonts w:ascii="Arial" w:hAnsi="Arial" w:cs="Arial"/>
                <w:sz w:val="24"/>
                <w:szCs w:val="24"/>
                <w:lang w:eastAsia="pl-PL"/>
              </w:rPr>
              <w:lastRenderedPageBreak/>
              <w:t xml:space="preserve">klimatu, zgodnie ze „Strategicznym planem adaptacji dla sektorów i obszarów wrażliwych na zmiany klimatu”. </w:t>
            </w:r>
            <w:r w:rsidRPr="009B3AAF">
              <w:rPr>
                <w:rFonts w:ascii="Arial" w:eastAsia="Times New Roman" w:hAnsi="Arial" w:cs="Arial"/>
                <w:sz w:val="24"/>
                <w:szCs w:val="24"/>
                <w:lang w:eastAsia="pl-PL"/>
              </w:rPr>
              <w:t>Weryfikacja przeprowadzana na podstawie uzasadnienia odporności przedsięwzięcia na zmiany klimatu przedstawionego we wniosku o dofinansowanie i/lub załącznikach w oparciu o ZAWIADOMIENIE KOMISJI „Wytyczne techniczne dotyczące weryfikacji infrastruktury pod względem wpływu na klimat w latach 2021–2027” (2021/C 373/01).</w:t>
            </w:r>
            <w:r w:rsidRPr="009B3AAF">
              <w:rPr>
                <w:rStyle w:val="Odwoanieprzypisudolnego"/>
                <w:rFonts w:ascii="Arial" w:eastAsia="Times New Roman" w:hAnsi="Arial" w:cs="Arial"/>
                <w:sz w:val="24"/>
                <w:szCs w:val="24"/>
                <w:lang w:eastAsia="pl-PL"/>
              </w:rPr>
              <w:footnoteReference w:id="16"/>
            </w:r>
          </w:p>
          <w:p w14:paraId="720FCDE3" w14:textId="77777777" w:rsidR="00143FA2" w:rsidRPr="009B3AAF" w:rsidRDefault="00143FA2" w:rsidP="00312DF4">
            <w:pPr>
              <w:spacing w:before="60"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Kryterium nie ma zastosowania dla projektów </w:t>
            </w:r>
            <w:r w:rsidRPr="009B3AAF">
              <w:rPr>
                <w:rFonts w:ascii="Arial" w:eastAsia="Times New Roman" w:hAnsi="Arial" w:cs="Arial"/>
                <w:sz w:val="24"/>
                <w:szCs w:val="24"/>
                <w:lang w:eastAsia="pl-PL"/>
              </w:rPr>
              <w:br/>
              <w:t xml:space="preserve">o charakterze nieinfrastrukturalnym i/lub inwestycji </w:t>
            </w:r>
            <w:r w:rsidRPr="009B3AAF">
              <w:rPr>
                <w:rFonts w:ascii="Arial" w:eastAsia="Times New Roman" w:hAnsi="Arial" w:cs="Arial"/>
                <w:sz w:val="24"/>
                <w:szCs w:val="24"/>
                <w:lang w:eastAsia="pl-PL"/>
              </w:rPr>
              <w:br/>
              <w:t>w infrastrukturę nie spełniających warunku przewidywanej trwałości wynoszącej co najmniej 5 lat.</w:t>
            </w:r>
          </w:p>
          <w:p w14:paraId="635A77F9" w14:textId="088E680D"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W takim przypadku wymagane będzie od wnioskodawcy uzasadnienie w tym zakresie i wówczas wybierana </w:t>
            </w:r>
            <w:r w:rsidR="009E788F" w:rsidRPr="009B3AAF">
              <w:rPr>
                <w:rFonts w:ascii="Arial" w:eastAsia="Times New Roman" w:hAnsi="Arial" w:cs="Arial"/>
                <w:sz w:val="24"/>
                <w:szCs w:val="24"/>
                <w:lang w:eastAsia="pl-PL"/>
              </w:rPr>
              <w:t>będzie opcja</w:t>
            </w:r>
            <w:r w:rsidRPr="009B3AAF">
              <w:rPr>
                <w:rFonts w:ascii="Arial" w:eastAsia="Times New Roman" w:hAnsi="Arial" w:cs="Arial"/>
                <w:sz w:val="24"/>
                <w:szCs w:val="24"/>
                <w:lang w:eastAsia="pl-PL"/>
              </w:rPr>
              <w:t xml:space="preserve"> „NIE DOTYCZY”</w:t>
            </w:r>
            <w:r w:rsidR="00F2727A">
              <w:rPr>
                <w:rFonts w:ascii="Arial" w:eastAsia="Times New Roman" w:hAnsi="Arial" w:cs="Arial"/>
                <w:sz w:val="24"/>
                <w:szCs w:val="24"/>
                <w:lang w:eastAsia="pl-PL"/>
              </w:rPr>
              <w:t>.</w:t>
            </w:r>
          </w:p>
          <w:p w14:paraId="20B964B3" w14:textId="77777777" w:rsidR="00143FA2" w:rsidRPr="009B3AAF" w:rsidRDefault="00143FA2" w:rsidP="00895325">
            <w:pPr>
              <w:spacing w:before="120" w:line="360" w:lineRule="auto"/>
              <w:rPr>
                <w:rFonts w:ascii="Arial" w:eastAsia="Times New Roman" w:hAnsi="Arial" w:cs="Arial"/>
                <w:i/>
                <w:iCs/>
                <w:color w:val="000000"/>
                <w:sz w:val="24"/>
                <w:szCs w:val="24"/>
                <w:lang w:eastAsia="pl-PL"/>
              </w:rPr>
            </w:pPr>
            <w:r w:rsidRPr="009B3AAF">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sz w:val="24"/>
                <w:szCs w:val="24"/>
                <w:lang w:eastAsia="pl-PL"/>
              </w:rPr>
              <w:br/>
            </w:r>
            <w:r w:rsidRPr="009B3AAF">
              <w:rPr>
                <w:rFonts w:ascii="Arial" w:eastAsia="Times New Roman" w:hAnsi="Arial" w:cs="Arial"/>
                <w:i/>
                <w:iCs/>
                <w:sz w:val="24"/>
                <w:szCs w:val="24"/>
                <w:lang w:eastAsia="pl-PL"/>
              </w:rPr>
              <w:lastRenderedPageBreak/>
              <w:t xml:space="preserve">w zakresie określonym w wezwaniu, zgodnie </w:t>
            </w:r>
            <w:r w:rsidRPr="009B3AAF">
              <w:rPr>
                <w:rFonts w:ascii="Arial" w:eastAsia="Times New Roman" w:hAnsi="Arial" w:cs="Arial"/>
                <w:i/>
                <w:iCs/>
                <w:sz w:val="24"/>
                <w:szCs w:val="24"/>
                <w:lang w:eastAsia="pl-PL"/>
              </w:rPr>
              <w:br/>
              <w:t>z regulaminem wyboru projektów.</w:t>
            </w:r>
          </w:p>
        </w:tc>
        <w:tc>
          <w:tcPr>
            <w:tcW w:w="3445" w:type="dxa"/>
          </w:tcPr>
          <w:p w14:paraId="0358E752"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niniejszego kryterium jest konieczne do przyznania dofinansowania.</w:t>
            </w:r>
          </w:p>
          <w:p w14:paraId="04AEE26D" w14:textId="3035A500"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Kryterium zerojedynkowe </w:t>
            </w:r>
            <w:r w:rsidRPr="009B3AAF">
              <w:rPr>
                <w:rFonts w:ascii="Arial" w:eastAsia="Times New Roman" w:hAnsi="Arial" w:cs="Arial"/>
                <w:color w:val="000000"/>
                <w:sz w:val="24"/>
                <w:szCs w:val="24"/>
                <w:lang w:eastAsia="pl-PL"/>
              </w:rPr>
              <w:br/>
              <w:t>z opcją „</w:t>
            </w:r>
            <w:r w:rsidR="00F2727A" w:rsidRPr="009B3AAF">
              <w:rPr>
                <w:rFonts w:ascii="Arial" w:eastAsia="Times New Roman" w:hAnsi="Arial" w:cs="Arial"/>
                <w:color w:val="000000"/>
                <w:sz w:val="24"/>
                <w:szCs w:val="24"/>
                <w:lang w:eastAsia="pl-PL"/>
              </w:rPr>
              <w:t>NIE DOTYCZY”.</w:t>
            </w:r>
          </w:p>
          <w:p w14:paraId="44311476"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Ocena spełnienia kryterium będzie polegała na przyznaniu wartości </w:t>
            </w:r>
            <w:r w:rsidRPr="009B3AAF">
              <w:rPr>
                <w:rFonts w:ascii="Arial" w:eastAsia="Times New Roman" w:hAnsi="Arial" w:cs="Arial"/>
                <w:color w:val="000000"/>
                <w:sz w:val="24"/>
                <w:szCs w:val="24"/>
                <w:lang w:eastAsia="pl-PL"/>
              </w:rPr>
              <w:lastRenderedPageBreak/>
              <w:t xml:space="preserve">logicznych: </w:t>
            </w:r>
            <w:r w:rsidRPr="009B3AAF">
              <w:rPr>
                <w:rFonts w:ascii="Arial" w:eastAsia="Times New Roman" w:hAnsi="Arial" w:cs="Arial"/>
                <w:b/>
                <w:bCs/>
                <w:color w:val="000000"/>
                <w:sz w:val="24"/>
                <w:szCs w:val="24"/>
                <w:lang w:eastAsia="pl-PL"/>
              </w:rPr>
              <w:t>„</w:t>
            </w:r>
            <w:r w:rsidRPr="009B3AAF">
              <w:rPr>
                <w:rFonts w:ascii="Arial" w:eastAsia="Times New Roman" w:hAnsi="Arial" w:cs="Arial"/>
                <w:color w:val="000000"/>
                <w:sz w:val="24"/>
                <w:szCs w:val="24"/>
                <w:lang w:eastAsia="pl-PL"/>
              </w:rPr>
              <w:t>TAK”, „NIE”, „NIE DOTYCZY”</w:t>
            </w:r>
          </w:p>
          <w:p w14:paraId="29EADACB" w14:textId="2AF9FBD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 NIE DOTYCZY – spełnia)</w:t>
            </w:r>
          </w:p>
          <w:p w14:paraId="31D8751D" w14:textId="77777777" w:rsidR="00143FA2" w:rsidRPr="009B3AAF" w:rsidRDefault="00143FA2" w:rsidP="00895325">
            <w:pPr>
              <w:spacing w:line="360" w:lineRule="auto"/>
              <w:rPr>
                <w:rFonts w:ascii="Arial" w:eastAsia="Times New Roman" w:hAnsi="Arial" w:cs="Arial"/>
                <w:color w:val="FF0000"/>
                <w:sz w:val="24"/>
                <w:szCs w:val="24"/>
                <w:lang w:eastAsia="pl-PL"/>
              </w:rPr>
            </w:pPr>
          </w:p>
          <w:p w14:paraId="5811AB6E" w14:textId="77777777" w:rsidR="00143FA2" w:rsidRPr="009B3AAF" w:rsidRDefault="00143FA2" w:rsidP="00895325">
            <w:pPr>
              <w:rPr>
                <w:rFonts w:ascii="Arial" w:eastAsia="Times New Roman" w:hAnsi="Arial" w:cs="Arial"/>
                <w:sz w:val="24"/>
                <w:szCs w:val="24"/>
                <w:lang w:eastAsia="pl-PL"/>
              </w:rPr>
            </w:pPr>
          </w:p>
        </w:tc>
      </w:tr>
      <w:tr w:rsidR="00143FA2" w:rsidRPr="009B3AAF" w14:paraId="7425B4AB" w14:textId="77777777" w:rsidTr="00895325">
        <w:tc>
          <w:tcPr>
            <w:tcW w:w="643" w:type="dxa"/>
          </w:tcPr>
          <w:p w14:paraId="18A06AD7" w14:textId="77777777" w:rsidR="00143FA2" w:rsidRPr="009B3AAF" w:rsidRDefault="00143FA2" w:rsidP="00895325">
            <w:pPr>
              <w:pStyle w:val="Default"/>
            </w:pPr>
            <w:r w:rsidRPr="009B3AAF">
              <w:lastRenderedPageBreak/>
              <w:t>7.</w:t>
            </w:r>
          </w:p>
        </w:tc>
        <w:tc>
          <w:tcPr>
            <w:tcW w:w="3299" w:type="dxa"/>
          </w:tcPr>
          <w:p w14:paraId="5D2F86FB" w14:textId="77777777" w:rsidR="00143FA2" w:rsidRPr="009B3AAF" w:rsidRDefault="00143FA2" w:rsidP="00895325">
            <w:pPr>
              <w:pStyle w:val="Default"/>
              <w:spacing w:line="360" w:lineRule="auto"/>
            </w:pPr>
            <w:r w:rsidRPr="009B3AAF">
              <w:t>Działania informacyjno-promocyjne</w:t>
            </w:r>
          </w:p>
          <w:p w14:paraId="035A32F7" w14:textId="77777777" w:rsidR="00143FA2" w:rsidRPr="009B3AAF" w:rsidRDefault="00143FA2" w:rsidP="00895325">
            <w:pPr>
              <w:spacing w:line="360" w:lineRule="auto"/>
              <w:rPr>
                <w:rFonts w:ascii="Arial" w:eastAsia="Times New Roman" w:hAnsi="Arial" w:cs="Arial"/>
                <w:color w:val="000000"/>
                <w:sz w:val="24"/>
                <w:szCs w:val="24"/>
                <w:lang w:eastAsia="pl-PL"/>
              </w:rPr>
            </w:pPr>
          </w:p>
        </w:tc>
        <w:tc>
          <w:tcPr>
            <w:tcW w:w="6607" w:type="dxa"/>
          </w:tcPr>
          <w:p w14:paraId="3661D0CC" w14:textId="6D3BF655" w:rsidR="00143FA2" w:rsidRPr="009B3AAF" w:rsidRDefault="00143FA2" w:rsidP="00895325">
            <w:pPr>
              <w:pStyle w:val="Default"/>
              <w:spacing w:line="360" w:lineRule="auto"/>
              <w:rPr>
                <w:color w:val="auto"/>
              </w:rPr>
            </w:pPr>
            <w:r w:rsidRPr="009B3AAF">
              <w:rPr>
                <w:color w:val="auto"/>
              </w:rPr>
              <w:t>W ramach kryterium weryfikacji podlega, czy w projekcie uwzględniono narzędzia informacji i promocji i czy są one zgodne z zaleceniami, w szczególności z zasadami wskazanymi w art. 50 „Obowiązki Beneficjentów” Rozporządzenia ogólnego</w:t>
            </w:r>
            <w:r w:rsidRPr="009B3AAF">
              <w:rPr>
                <w:rStyle w:val="Odwoanieprzypisudolnego"/>
                <w:color w:val="auto"/>
              </w:rPr>
              <w:footnoteReference w:id="17"/>
            </w:r>
            <w:r w:rsidRPr="009B3AAF">
              <w:rPr>
                <w:color w:val="auto"/>
              </w:rPr>
              <w:t xml:space="preserve"> oraz wytycznych dotyczących </w:t>
            </w:r>
            <w:bookmarkStart w:id="13" w:name="_Hlk104881935"/>
            <w:r w:rsidRPr="009B3AAF">
              <w:rPr>
                <w:color w:val="auto"/>
              </w:rPr>
              <w:t xml:space="preserve">informacji i promocji Funduszy Europejskich na lata </w:t>
            </w:r>
            <w:r w:rsidR="00551B07">
              <w:rPr>
                <w:color w:val="auto"/>
              </w:rPr>
              <w:br/>
            </w:r>
            <w:r w:rsidRPr="009B3AAF">
              <w:rPr>
                <w:color w:val="auto"/>
              </w:rPr>
              <w:t>2021 -2027</w:t>
            </w:r>
            <w:bookmarkEnd w:id="13"/>
            <w:r w:rsidRPr="009B3AAF">
              <w:rPr>
                <w:color w:val="auto"/>
              </w:rPr>
              <w:t>.</w:t>
            </w:r>
          </w:p>
          <w:p w14:paraId="6193FC3F" w14:textId="6AB64570" w:rsidR="00143FA2" w:rsidRPr="009B3AAF" w:rsidRDefault="00143FA2" w:rsidP="00895325">
            <w:pPr>
              <w:spacing w:before="120" w:line="360" w:lineRule="auto"/>
              <w:rPr>
                <w:rFonts w:ascii="Arial" w:eastAsia="Times New Roman" w:hAnsi="Arial" w:cs="Arial"/>
                <w:sz w:val="24"/>
                <w:szCs w:val="24"/>
                <w:lang w:eastAsia="pl-PL"/>
              </w:rPr>
            </w:pPr>
            <w:r w:rsidRPr="009B3AAF">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sz w:val="24"/>
                <w:szCs w:val="24"/>
                <w:lang w:eastAsia="pl-PL"/>
              </w:rPr>
              <w:br/>
              <w:t xml:space="preserve">w zakresie określonym w wezwaniu, zgodnie </w:t>
            </w:r>
            <w:r w:rsidRPr="009B3AAF">
              <w:rPr>
                <w:rFonts w:ascii="Arial" w:eastAsia="Times New Roman" w:hAnsi="Arial" w:cs="Arial"/>
                <w:i/>
                <w:iCs/>
                <w:sz w:val="24"/>
                <w:szCs w:val="24"/>
                <w:lang w:eastAsia="pl-PL"/>
              </w:rPr>
              <w:br/>
              <w:t>z regulaminem wyboru projektów</w:t>
            </w:r>
            <w:r w:rsidR="006C2B6D">
              <w:rPr>
                <w:rFonts w:ascii="Arial" w:eastAsia="Times New Roman" w:hAnsi="Arial" w:cs="Arial"/>
                <w:i/>
                <w:iCs/>
                <w:sz w:val="24"/>
                <w:szCs w:val="24"/>
                <w:lang w:eastAsia="pl-PL"/>
              </w:rPr>
              <w:t>.</w:t>
            </w:r>
          </w:p>
        </w:tc>
        <w:tc>
          <w:tcPr>
            <w:tcW w:w="3445" w:type="dxa"/>
          </w:tcPr>
          <w:p w14:paraId="0540EA70"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Spełnienie kryterium jest konieczne do przyznania dofinansowania.</w:t>
            </w:r>
          </w:p>
          <w:p w14:paraId="266E6D3B"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75614028"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w:t>
            </w:r>
          </w:p>
          <w:p w14:paraId="2EE72290"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t>(TAK – spełnia; NIE – nie spełnia)</w:t>
            </w:r>
            <w:r w:rsidRPr="009B3AAF">
              <w:rPr>
                <w:rFonts w:ascii="Arial" w:eastAsia="Times New Roman" w:hAnsi="Arial" w:cs="Arial"/>
                <w:b/>
                <w:bCs/>
                <w:color w:val="000000"/>
                <w:sz w:val="24"/>
                <w:szCs w:val="24"/>
                <w:lang w:eastAsia="pl-PL"/>
              </w:rPr>
              <w:t xml:space="preserve">  </w:t>
            </w:r>
          </w:p>
        </w:tc>
      </w:tr>
      <w:tr w:rsidR="00143FA2" w:rsidRPr="009B3AAF" w14:paraId="6438E5F5" w14:textId="77777777" w:rsidTr="00895325">
        <w:tc>
          <w:tcPr>
            <w:tcW w:w="643" w:type="dxa"/>
          </w:tcPr>
          <w:p w14:paraId="6590F376"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8.</w:t>
            </w:r>
          </w:p>
        </w:tc>
        <w:tc>
          <w:tcPr>
            <w:tcW w:w="3299" w:type="dxa"/>
          </w:tcPr>
          <w:p w14:paraId="04D8F314"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Spójność informacji przedstawionych </w:t>
            </w:r>
            <w:r w:rsidRPr="009B3AAF">
              <w:rPr>
                <w:rFonts w:ascii="Arial" w:eastAsia="Times New Roman" w:hAnsi="Arial" w:cs="Arial"/>
                <w:color w:val="000000"/>
                <w:sz w:val="24"/>
                <w:szCs w:val="24"/>
                <w:lang w:eastAsia="pl-PL"/>
              </w:rPr>
              <w:br/>
              <w:t>w dokumentacji projektowej</w:t>
            </w:r>
          </w:p>
        </w:tc>
        <w:tc>
          <w:tcPr>
            <w:tcW w:w="6607" w:type="dxa"/>
          </w:tcPr>
          <w:p w14:paraId="11F1E763" w14:textId="373E547C" w:rsidR="00143FA2" w:rsidRPr="009B3AAF" w:rsidRDefault="00143FA2" w:rsidP="00895325">
            <w:pPr>
              <w:spacing w:line="360" w:lineRule="auto"/>
              <w:rPr>
                <w:rFonts w:ascii="Arial" w:hAnsi="Arial" w:cs="Arial"/>
                <w:sz w:val="24"/>
                <w:szCs w:val="24"/>
              </w:rPr>
            </w:pPr>
            <w:r w:rsidRPr="009B3AAF">
              <w:rPr>
                <w:rFonts w:ascii="Arial" w:hAnsi="Arial" w:cs="Arial"/>
                <w:sz w:val="24"/>
                <w:szCs w:val="24"/>
              </w:rPr>
              <w:t xml:space="preserve">Przy ocenie kryterium weryfikacji podlega spójność </w:t>
            </w:r>
            <w:r w:rsidRPr="009B3AAF">
              <w:rPr>
                <w:rFonts w:ascii="Arial" w:hAnsi="Arial" w:cs="Arial"/>
                <w:sz w:val="24"/>
                <w:szCs w:val="24"/>
              </w:rPr>
              <w:br/>
              <w:t xml:space="preserve">w zakresie informacji przedstawionych we wniosku </w:t>
            </w:r>
            <w:r w:rsidRPr="009B3AAF">
              <w:rPr>
                <w:rFonts w:ascii="Arial" w:hAnsi="Arial" w:cs="Arial"/>
                <w:sz w:val="24"/>
                <w:szCs w:val="24"/>
              </w:rPr>
              <w:br/>
              <w:t xml:space="preserve">o dofinansowanie i załącznikach do wniosku </w:t>
            </w:r>
            <w:r w:rsidR="00551B07">
              <w:rPr>
                <w:rFonts w:ascii="Arial" w:hAnsi="Arial" w:cs="Arial"/>
                <w:sz w:val="24"/>
                <w:szCs w:val="24"/>
              </w:rPr>
              <w:br/>
            </w:r>
            <w:r w:rsidRPr="009B3AAF">
              <w:rPr>
                <w:rFonts w:ascii="Arial" w:hAnsi="Arial" w:cs="Arial"/>
                <w:sz w:val="24"/>
                <w:szCs w:val="24"/>
              </w:rPr>
              <w:t xml:space="preserve">o dofinansowanie (badana będzie zarówno spójność </w:t>
            </w:r>
            <w:r w:rsidRPr="009B3AAF">
              <w:rPr>
                <w:rFonts w:ascii="Arial" w:hAnsi="Arial" w:cs="Arial"/>
                <w:sz w:val="24"/>
                <w:szCs w:val="24"/>
              </w:rPr>
              <w:lastRenderedPageBreak/>
              <w:t xml:space="preserve">wewnętrzna poszczególnych dokumentów, jak i spójność pomiędzy dokumentami). </w:t>
            </w:r>
          </w:p>
          <w:p w14:paraId="08467F62" w14:textId="46A4B19B" w:rsidR="00143FA2" w:rsidRPr="009B3AAF" w:rsidRDefault="00143FA2" w:rsidP="00312DF4">
            <w:pPr>
              <w:pStyle w:val="Default"/>
              <w:spacing w:before="60" w:line="360" w:lineRule="auto"/>
              <w:rPr>
                <w:rFonts w:eastAsia="Times New Roman"/>
                <w:lang w:eastAsia="pl-PL"/>
              </w:rPr>
            </w:pPr>
            <w:r w:rsidRPr="009B3AAF">
              <w:rPr>
                <w:i/>
                <w:iCs/>
                <w:color w:val="auto"/>
              </w:rPr>
              <w:t>Na wezwanie Instytucji Zarządzającej</w:t>
            </w:r>
            <w:r w:rsidRPr="009B3AAF">
              <w:rPr>
                <w:rFonts w:eastAsia="Times New Roman"/>
                <w:i/>
                <w:iCs/>
                <w:lang w:eastAsia="pl-PL"/>
              </w:rPr>
              <w:t xml:space="preserve"> programem FEŚ 2021-2027 wnioskodawca może uzupełnić lub poprawić wniosek o dofinansowanie projektu i/lub załączniki </w:t>
            </w:r>
            <w:r w:rsidR="00551B07">
              <w:rPr>
                <w:rFonts w:eastAsia="Times New Roman"/>
                <w:i/>
                <w:iCs/>
                <w:lang w:eastAsia="pl-PL"/>
              </w:rPr>
              <w:br/>
            </w:r>
            <w:r w:rsidRPr="009B3AAF">
              <w:rPr>
                <w:rFonts w:eastAsia="Times New Roman"/>
                <w:i/>
                <w:iCs/>
                <w:lang w:eastAsia="pl-PL"/>
              </w:rPr>
              <w:t xml:space="preserve">w zakresie określonym w wezwaniu, zgodnie </w:t>
            </w:r>
            <w:r w:rsidR="00551B07">
              <w:rPr>
                <w:rFonts w:eastAsia="Times New Roman"/>
                <w:i/>
                <w:iCs/>
                <w:lang w:eastAsia="pl-PL"/>
              </w:rPr>
              <w:br/>
            </w:r>
            <w:r w:rsidRPr="009B3AAF">
              <w:rPr>
                <w:rFonts w:eastAsia="Times New Roman"/>
                <w:i/>
                <w:iCs/>
                <w:lang w:eastAsia="pl-PL"/>
              </w:rPr>
              <w:t>z regulaminem wyboru projektów.</w:t>
            </w:r>
          </w:p>
        </w:tc>
        <w:tc>
          <w:tcPr>
            <w:tcW w:w="3445" w:type="dxa"/>
          </w:tcPr>
          <w:p w14:paraId="139191D8"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Spełnienie kryterium jest konieczne do przyznania dofinansowania.</w:t>
            </w:r>
          </w:p>
          <w:p w14:paraId="5294CAA2"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w:t>
            </w:r>
          </w:p>
          <w:p w14:paraId="312E876A"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Ocena spełnienia kryterium będzie polegała na przyznaniu wartości logicznych: „TAK”, „NIE”.</w:t>
            </w:r>
          </w:p>
          <w:p w14:paraId="610DA9D3"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(TAK – spełnia; NIE – nie spełnia)</w:t>
            </w:r>
            <w:r w:rsidRPr="009B3AAF">
              <w:rPr>
                <w:rFonts w:ascii="Arial" w:eastAsia="Times New Roman" w:hAnsi="Arial" w:cs="Arial"/>
                <w:b/>
                <w:bCs/>
                <w:color w:val="000000"/>
                <w:sz w:val="24"/>
                <w:szCs w:val="24"/>
                <w:lang w:eastAsia="pl-PL"/>
              </w:rPr>
              <w:t xml:space="preserve">  </w:t>
            </w:r>
          </w:p>
        </w:tc>
      </w:tr>
      <w:tr w:rsidR="00143FA2" w:rsidRPr="009B3AAF" w14:paraId="48328D03" w14:textId="77777777" w:rsidTr="00895325">
        <w:tc>
          <w:tcPr>
            <w:tcW w:w="643" w:type="dxa"/>
            <w:tcBorders>
              <w:top w:val="single" w:sz="4" w:space="0" w:color="auto"/>
              <w:left w:val="single" w:sz="4" w:space="0" w:color="auto"/>
              <w:bottom w:val="single" w:sz="4" w:space="0" w:color="auto"/>
              <w:right w:val="single" w:sz="4" w:space="0" w:color="auto"/>
            </w:tcBorders>
            <w:hideMark/>
          </w:tcPr>
          <w:p w14:paraId="75DACDD4" w14:textId="77777777" w:rsidR="00143FA2" w:rsidRPr="009B3AAF" w:rsidRDefault="00143FA2" w:rsidP="00895325">
            <w:pPr>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lastRenderedPageBreak/>
              <w:t>9.</w:t>
            </w:r>
          </w:p>
        </w:tc>
        <w:tc>
          <w:tcPr>
            <w:tcW w:w="3299" w:type="dxa"/>
            <w:tcBorders>
              <w:top w:val="single" w:sz="4" w:space="0" w:color="auto"/>
              <w:left w:val="single" w:sz="4" w:space="0" w:color="auto"/>
              <w:bottom w:val="single" w:sz="4" w:space="0" w:color="auto"/>
              <w:right w:val="single" w:sz="4" w:space="0" w:color="auto"/>
            </w:tcBorders>
            <w:hideMark/>
          </w:tcPr>
          <w:p w14:paraId="66173872"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 xml:space="preserve">Trwałość projektu </w:t>
            </w:r>
          </w:p>
          <w:p w14:paraId="23DD6620" w14:textId="77777777" w:rsidR="00143FA2" w:rsidRPr="009B3AAF" w:rsidRDefault="00143FA2" w:rsidP="00895325">
            <w:pPr>
              <w:spacing w:line="360" w:lineRule="auto"/>
              <w:rPr>
                <w:rFonts w:ascii="Arial" w:eastAsia="Times New Roman" w:hAnsi="Arial" w:cs="Arial"/>
                <w:b/>
                <w:bCs/>
                <w:color w:val="000000"/>
                <w:sz w:val="24"/>
                <w:szCs w:val="24"/>
                <w:lang w:eastAsia="pl-PL"/>
              </w:rPr>
            </w:pPr>
          </w:p>
          <w:p w14:paraId="7FA3A500" w14:textId="77777777" w:rsidR="00143FA2" w:rsidRPr="009B3AAF" w:rsidRDefault="00143FA2" w:rsidP="00895325">
            <w:pPr>
              <w:spacing w:line="360" w:lineRule="auto"/>
              <w:rPr>
                <w:rFonts w:ascii="Arial" w:hAnsi="Arial" w:cs="Arial"/>
                <w:b/>
                <w:bCs/>
                <w:sz w:val="24"/>
                <w:szCs w:val="24"/>
              </w:rPr>
            </w:pPr>
          </w:p>
        </w:tc>
        <w:tc>
          <w:tcPr>
            <w:tcW w:w="6607" w:type="dxa"/>
            <w:tcBorders>
              <w:top w:val="single" w:sz="4" w:space="0" w:color="auto"/>
              <w:left w:val="single" w:sz="4" w:space="0" w:color="auto"/>
              <w:bottom w:val="single" w:sz="4" w:space="0" w:color="auto"/>
              <w:right w:val="single" w:sz="4" w:space="0" w:color="auto"/>
            </w:tcBorders>
          </w:tcPr>
          <w:p w14:paraId="43FDE6DD" w14:textId="77777777" w:rsidR="00143FA2" w:rsidRPr="009B3AAF" w:rsidRDefault="00143FA2" w:rsidP="00895325">
            <w:pPr>
              <w:pStyle w:val="Default"/>
              <w:spacing w:line="360" w:lineRule="auto"/>
              <w:rPr>
                <w:rFonts w:eastAsia="Times New Roman"/>
                <w:color w:val="auto"/>
                <w:lang w:eastAsia="pl-PL"/>
              </w:rPr>
            </w:pPr>
            <w:r w:rsidRPr="009B3AAF">
              <w:rPr>
                <w:rFonts w:eastAsia="Times New Roman"/>
                <w:color w:val="auto"/>
                <w:lang w:eastAsia="pl-PL"/>
              </w:rPr>
              <w:t xml:space="preserve">W tym kryterium badane będzie, czy wnioskodawca </w:t>
            </w:r>
            <w:r w:rsidRPr="009B3AAF">
              <w:rPr>
                <w:rFonts w:eastAsia="Times New Roman"/>
                <w:color w:val="auto"/>
                <w:lang w:eastAsia="pl-PL"/>
              </w:rPr>
              <w:br/>
              <w:t>w dokumentacji aplikacyjnej:</w:t>
            </w:r>
          </w:p>
          <w:p w14:paraId="7E8E7B7B" w14:textId="76CA03EB" w:rsidR="00143FA2" w:rsidRPr="009B3AAF" w:rsidRDefault="00143FA2" w:rsidP="000F74A1">
            <w:pPr>
              <w:pStyle w:val="Default"/>
              <w:numPr>
                <w:ilvl w:val="0"/>
                <w:numId w:val="10"/>
              </w:numPr>
              <w:spacing w:line="360" w:lineRule="auto"/>
              <w:ind w:left="204" w:hanging="204"/>
              <w:rPr>
                <w:rFonts w:eastAsia="Times New Roman"/>
                <w:color w:val="auto"/>
                <w:lang w:eastAsia="pl-PL"/>
              </w:rPr>
            </w:pPr>
            <w:r w:rsidRPr="009B3AAF">
              <w:rPr>
                <w:rFonts w:eastAsia="Times New Roman"/>
                <w:color w:val="auto"/>
                <w:lang w:eastAsia="pl-PL"/>
              </w:rPr>
              <w:t>prawidłowo określił i opisał zapewnienie trwałości operacji w rozumieniu art. 65 Rozporządzenia ogólnego</w:t>
            </w:r>
            <w:r w:rsidRPr="009B3AAF">
              <w:rPr>
                <w:rStyle w:val="Odwoanieprzypisudolnego"/>
                <w:rFonts w:eastAsia="Times New Roman"/>
                <w:color w:val="auto"/>
                <w:lang w:eastAsia="pl-PL"/>
              </w:rPr>
              <w:footnoteReference w:id="18"/>
            </w:r>
            <w:r w:rsidRPr="009B3AAF">
              <w:rPr>
                <w:rFonts w:eastAsia="Times New Roman"/>
                <w:color w:val="auto"/>
                <w:lang w:eastAsia="pl-PL"/>
              </w:rPr>
              <w:t xml:space="preserve">, w tym w jaki sposób po zakończeniu realizacji (w okresie trwałości) projekt i jego produkty będą funkcjonować </w:t>
            </w:r>
            <w:r w:rsidR="00551B07">
              <w:rPr>
                <w:rFonts w:eastAsia="Times New Roman"/>
                <w:color w:val="auto"/>
                <w:lang w:eastAsia="pl-PL"/>
              </w:rPr>
              <w:br/>
            </w:r>
            <w:r w:rsidRPr="009B3AAF">
              <w:rPr>
                <w:rFonts w:eastAsia="Times New Roman"/>
                <w:color w:val="auto"/>
                <w:lang w:eastAsia="pl-PL"/>
              </w:rPr>
              <w:t>(czy kadra, doświadczenie, struktura organizacyjna, zasoby rzeczowe i techniczne wnioskodawcy zapewniają utrzymanie projektu co najmniej w okresie trwałości);</w:t>
            </w:r>
          </w:p>
          <w:p w14:paraId="3B241DA9" w14:textId="77777777" w:rsidR="00143FA2" w:rsidRPr="009B3AAF" w:rsidRDefault="00143FA2" w:rsidP="000F74A1">
            <w:pPr>
              <w:pStyle w:val="Default"/>
              <w:numPr>
                <w:ilvl w:val="0"/>
                <w:numId w:val="10"/>
              </w:numPr>
              <w:spacing w:line="360" w:lineRule="auto"/>
              <w:ind w:left="204" w:hanging="204"/>
              <w:rPr>
                <w:rFonts w:eastAsia="Times New Roman"/>
                <w:lang w:eastAsia="pl-PL"/>
              </w:rPr>
            </w:pPr>
            <w:r w:rsidRPr="009B3AAF">
              <w:rPr>
                <w:rFonts w:eastAsia="Times New Roman"/>
                <w:lang w:eastAsia="pl-PL"/>
              </w:rPr>
              <w:t xml:space="preserve">przedstawił stosowną analizę/dokumenty potwierdzające posiadanie niezbędnych zasobów i mechanizmów finansowych, aby pokryć koszty eksploatacji i utrzymania </w:t>
            </w:r>
            <w:r w:rsidRPr="009B3AAF">
              <w:rPr>
                <w:rFonts w:eastAsia="Times New Roman"/>
                <w:lang w:eastAsia="pl-PL"/>
              </w:rPr>
              <w:lastRenderedPageBreak/>
              <w:t xml:space="preserve">projektu, które obejmują inwestycje w infrastrukturę, sprzęt, urządzenia lub inwestycje produkcyjne, tak by zapewnić stabilność ich finansowania co najmniej </w:t>
            </w:r>
            <w:r w:rsidRPr="009B3AAF">
              <w:rPr>
                <w:rFonts w:eastAsia="Times New Roman"/>
                <w:lang w:eastAsia="pl-PL"/>
              </w:rPr>
              <w:br/>
              <w:t>w okresie trwałości projektu.</w:t>
            </w:r>
          </w:p>
          <w:p w14:paraId="7392BF86"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t xml:space="preserve">Kryterium nie ma zastosowania do projektów </w:t>
            </w:r>
            <w:r w:rsidRPr="009B3AAF">
              <w:rPr>
                <w:rFonts w:ascii="Arial" w:eastAsia="Times New Roman" w:hAnsi="Arial" w:cs="Arial"/>
                <w:sz w:val="24"/>
                <w:szCs w:val="24"/>
                <w:lang w:eastAsia="pl-PL"/>
              </w:rPr>
              <w:br/>
              <w:t xml:space="preserve">o charakterze nieinwestycyjnym, tj. m.in. doradztwo, </w:t>
            </w:r>
            <w:r w:rsidRPr="009B3AAF">
              <w:rPr>
                <w:rFonts w:ascii="Arial" w:eastAsia="Times New Roman" w:hAnsi="Arial" w:cs="Arial"/>
                <w:spacing w:val="-2"/>
                <w:sz w:val="24"/>
                <w:szCs w:val="24"/>
                <w:lang w:eastAsia="pl-PL"/>
              </w:rPr>
              <w:t>opracowanie dokumentów planistycznych/strategicznych, itp.</w:t>
            </w:r>
            <w:r w:rsidRPr="009B3AAF">
              <w:rPr>
                <w:rFonts w:ascii="Arial" w:eastAsia="Times New Roman" w:hAnsi="Arial" w:cs="Arial"/>
                <w:sz w:val="24"/>
                <w:szCs w:val="24"/>
                <w:lang w:eastAsia="pl-PL"/>
              </w:rPr>
              <w:t xml:space="preserve"> </w:t>
            </w:r>
          </w:p>
          <w:p w14:paraId="5FCA5D6E" w14:textId="6D2E5B80" w:rsidR="00143FA2" w:rsidRPr="009B3AAF" w:rsidRDefault="00143FA2" w:rsidP="00895325">
            <w:pPr>
              <w:spacing w:before="120" w:line="360" w:lineRule="auto"/>
              <w:rPr>
                <w:rFonts w:ascii="Arial" w:eastAsia="Times New Roman" w:hAnsi="Arial" w:cs="Arial"/>
                <w:sz w:val="24"/>
                <w:szCs w:val="24"/>
                <w:highlight w:val="green"/>
                <w:lang w:eastAsia="pl-PL"/>
              </w:rPr>
            </w:pPr>
            <w:r w:rsidRPr="009B3AA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B3AAF">
              <w:rPr>
                <w:rFonts w:ascii="Arial" w:eastAsia="Times New Roman" w:hAnsi="Arial" w:cs="Arial"/>
                <w:i/>
                <w:iCs/>
                <w:color w:val="000000"/>
                <w:sz w:val="24"/>
                <w:szCs w:val="24"/>
                <w:lang w:eastAsia="pl-PL"/>
              </w:rPr>
              <w:br/>
              <w:t xml:space="preserve">w zakresie określonym w wezwaniu, zgodnie </w:t>
            </w:r>
            <w:r w:rsidRPr="009B3AAF">
              <w:rPr>
                <w:rFonts w:ascii="Arial" w:eastAsia="Times New Roman" w:hAnsi="Arial" w:cs="Arial"/>
                <w:i/>
                <w:iCs/>
                <w:color w:val="000000"/>
                <w:sz w:val="24"/>
                <w:szCs w:val="24"/>
                <w:lang w:eastAsia="pl-PL"/>
              </w:rPr>
              <w:br/>
              <w:t>z regulaminem wyboru projektów</w:t>
            </w:r>
            <w:r w:rsidR="00312DF4">
              <w:rPr>
                <w:rFonts w:ascii="Arial" w:eastAsia="Times New Roman" w:hAnsi="Arial" w:cs="Arial"/>
                <w:i/>
                <w:iCs/>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tcPr>
          <w:p w14:paraId="716F3893" w14:textId="77777777"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sz w:val="24"/>
                <w:szCs w:val="24"/>
                <w:lang w:eastAsia="pl-PL"/>
              </w:rPr>
              <w:lastRenderedPageBreak/>
              <w:t>Spełnienie niniejszego kryterium jest konieczne do przyznania dofinansowania.</w:t>
            </w:r>
          </w:p>
          <w:p w14:paraId="52DA43A8" w14:textId="77777777" w:rsidR="00143FA2" w:rsidRPr="009B3AAF" w:rsidRDefault="00143FA2" w:rsidP="00F2727A">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Kryterium zerojedynkowe z opcją „nie dotyczy”.</w:t>
            </w:r>
          </w:p>
          <w:p w14:paraId="1A625F5F" w14:textId="77777777" w:rsidR="00143FA2" w:rsidRPr="009B3AAF" w:rsidRDefault="00143FA2" w:rsidP="00895325">
            <w:pPr>
              <w:spacing w:line="360" w:lineRule="auto"/>
              <w:rPr>
                <w:rFonts w:ascii="Arial" w:eastAsia="Times New Roman" w:hAnsi="Arial" w:cs="Arial"/>
                <w:color w:val="000000"/>
                <w:sz w:val="24"/>
                <w:szCs w:val="24"/>
                <w:lang w:eastAsia="pl-PL"/>
              </w:rPr>
            </w:pPr>
            <w:r w:rsidRPr="009B3AAF">
              <w:rPr>
                <w:rFonts w:ascii="Arial" w:eastAsia="Times New Roman" w:hAnsi="Arial" w:cs="Arial"/>
                <w:color w:val="000000"/>
                <w:sz w:val="24"/>
                <w:szCs w:val="24"/>
                <w:lang w:eastAsia="pl-PL"/>
              </w:rPr>
              <w:t>Ocena spełnienia kryterium będzie polegała na przyznaniu wartości logicznych: „TAK”, „NIE”, „NIE DOTYCZY”</w:t>
            </w:r>
          </w:p>
          <w:p w14:paraId="4AF18319" w14:textId="3B413162" w:rsidR="00143FA2" w:rsidRPr="009B3AAF" w:rsidRDefault="00143FA2" w:rsidP="00895325">
            <w:pPr>
              <w:spacing w:line="360" w:lineRule="auto"/>
              <w:rPr>
                <w:rFonts w:ascii="Arial" w:eastAsia="Times New Roman" w:hAnsi="Arial" w:cs="Arial"/>
                <w:sz w:val="24"/>
                <w:szCs w:val="24"/>
                <w:lang w:eastAsia="pl-PL"/>
              </w:rPr>
            </w:pPr>
            <w:r w:rsidRPr="009B3AAF">
              <w:rPr>
                <w:rFonts w:ascii="Arial" w:eastAsia="Times New Roman" w:hAnsi="Arial" w:cs="Arial"/>
                <w:color w:val="000000"/>
                <w:sz w:val="24"/>
                <w:szCs w:val="24"/>
                <w:lang w:eastAsia="pl-PL"/>
              </w:rPr>
              <w:lastRenderedPageBreak/>
              <w:t>(TAK – spełnia; NIE – nie spełnia; NIE DOTYCZY – spełnia)</w:t>
            </w:r>
          </w:p>
          <w:p w14:paraId="2E3F29C7" w14:textId="77777777" w:rsidR="00143FA2" w:rsidRPr="009B3AAF" w:rsidRDefault="00143FA2" w:rsidP="00895325">
            <w:pPr>
              <w:spacing w:line="360" w:lineRule="auto"/>
              <w:rPr>
                <w:rFonts w:ascii="Arial" w:hAnsi="Arial" w:cs="Arial"/>
                <w:sz w:val="24"/>
                <w:szCs w:val="24"/>
              </w:rPr>
            </w:pPr>
          </w:p>
        </w:tc>
      </w:tr>
    </w:tbl>
    <w:p w14:paraId="4813E1F5" w14:textId="7B563A0F" w:rsidR="00EA4DDA" w:rsidRDefault="00EA4DDA" w:rsidP="006670B4">
      <w:pPr>
        <w:rPr>
          <w:rFonts w:ascii="Arial" w:hAnsi="Arial" w:cs="Arial"/>
          <w:sz w:val="24"/>
          <w:szCs w:val="24"/>
        </w:rPr>
      </w:pPr>
    </w:p>
    <w:p w14:paraId="6559C655" w14:textId="77777777" w:rsidR="008E3B2D" w:rsidRDefault="008E3B2D">
      <w:pPr>
        <w:rPr>
          <w:rFonts w:ascii="Arial" w:hAnsi="Arial" w:cs="Arial"/>
          <w:sz w:val="24"/>
          <w:szCs w:val="24"/>
        </w:rPr>
      </w:pPr>
    </w:p>
    <w:p w14:paraId="56DD9BEF" w14:textId="77777777" w:rsidR="008E3B2D" w:rsidRDefault="008E3B2D">
      <w:pPr>
        <w:rPr>
          <w:rFonts w:ascii="Arial" w:hAnsi="Arial" w:cs="Arial"/>
          <w:sz w:val="24"/>
          <w:szCs w:val="24"/>
        </w:rPr>
      </w:pPr>
    </w:p>
    <w:p w14:paraId="2AEAD002" w14:textId="77777777" w:rsidR="008E3B2D" w:rsidRDefault="008E3B2D">
      <w:pPr>
        <w:rPr>
          <w:rFonts w:ascii="Arial" w:hAnsi="Arial" w:cs="Arial"/>
          <w:sz w:val="24"/>
          <w:szCs w:val="24"/>
        </w:rPr>
      </w:pPr>
    </w:p>
    <w:p w14:paraId="03C581E4" w14:textId="77777777" w:rsidR="008947F4" w:rsidRDefault="008947F4">
      <w:pPr>
        <w:rPr>
          <w:rFonts w:ascii="Arial" w:hAnsi="Arial" w:cs="Arial"/>
          <w:sz w:val="24"/>
          <w:szCs w:val="24"/>
        </w:rPr>
      </w:pPr>
    </w:p>
    <w:p w14:paraId="74098086" w14:textId="77777777" w:rsidR="008947F4" w:rsidRDefault="008947F4">
      <w:pPr>
        <w:rPr>
          <w:rFonts w:ascii="Arial" w:hAnsi="Arial" w:cs="Arial"/>
          <w:sz w:val="24"/>
          <w:szCs w:val="24"/>
        </w:rPr>
      </w:pPr>
    </w:p>
    <w:p w14:paraId="7D6E3BDD" w14:textId="77777777" w:rsidR="008947F4" w:rsidRDefault="008947F4">
      <w:pPr>
        <w:rPr>
          <w:rFonts w:ascii="Arial" w:hAnsi="Arial" w:cs="Arial"/>
          <w:sz w:val="24"/>
          <w:szCs w:val="24"/>
        </w:rPr>
      </w:pPr>
    </w:p>
    <w:p w14:paraId="7650F40C" w14:textId="77777777" w:rsidR="001F485D" w:rsidRDefault="001F485D" w:rsidP="001F485D">
      <w:pPr>
        <w:rPr>
          <w:lang w:eastAsia="pl-PL"/>
        </w:rPr>
      </w:pPr>
      <w:bookmarkStart w:id="14" w:name="_Toc156567486"/>
    </w:p>
    <w:p w14:paraId="56A67FAF" w14:textId="77777777" w:rsidR="001F485D" w:rsidRPr="001F485D" w:rsidRDefault="001F485D" w:rsidP="001F485D">
      <w:pPr>
        <w:rPr>
          <w:lang w:eastAsia="pl-PL"/>
        </w:rPr>
      </w:pPr>
    </w:p>
    <w:p w14:paraId="58F0995A" w14:textId="544AF677" w:rsidR="00D25EE7" w:rsidRPr="0088751F" w:rsidRDefault="008F36B6" w:rsidP="00312DF4">
      <w:pPr>
        <w:pStyle w:val="Nagwek1"/>
        <w:spacing w:after="240"/>
        <w:rPr>
          <w:rFonts w:ascii="Arial" w:eastAsia="Times New Roman" w:hAnsi="Arial" w:cs="Arial"/>
          <w:b/>
          <w:bCs/>
          <w:color w:val="auto"/>
          <w:sz w:val="28"/>
          <w:szCs w:val="28"/>
          <w:lang w:eastAsia="pl-PL"/>
        </w:rPr>
      </w:pPr>
      <w:bookmarkStart w:id="15" w:name="_Toc178160092"/>
      <w:r>
        <w:rPr>
          <w:rFonts w:ascii="Arial" w:eastAsia="Times New Roman" w:hAnsi="Arial" w:cs="Arial"/>
          <w:b/>
          <w:bCs/>
          <w:color w:val="auto"/>
          <w:sz w:val="28"/>
          <w:szCs w:val="28"/>
          <w:lang w:eastAsia="pl-PL"/>
        </w:rPr>
        <w:t>3</w:t>
      </w:r>
      <w:r w:rsidRPr="00FC549B">
        <w:rPr>
          <w:rFonts w:ascii="Arial" w:eastAsia="Times New Roman" w:hAnsi="Arial" w:cs="Arial"/>
          <w:b/>
          <w:bCs/>
          <w:color w:val="auto"/>
          <w:sz w:val="28"/>
          <w:szCs w:val="28"/>
          <w:lang w:eastAsia="pl-PL"/>
        </w:rPr>
        <w:t>. Ocena merytoryczna</w:t>
      </w:r>
      <w:r w:rsidR="00B2532B">
        <w:rPr>
          <w:rFonts w:ascii="Arial" w:eastAsia="Times New Roman" w:hAnsi="Arial" w:cs="Arial"/>
          <w:b/>
          <w:bCs/>
          <w:color w:val="auto"/>
          <w:sz w:val="28"/>
          <w:szCs w:val="28"/>
          <w:lang w:eastAsia="pl-PL"/>
        </w:rPr>
        <w:t xml:space="preserve"> - </w:t>
      </w:r>
      <w:r w:rsidR="00B2532B">
        <w:rPr>
          <w:rFonts w:ascii="Arial" w:hAnsi="Arial" w:cs="Arial"/>
          <w:b/>
          <w:bCs/>
          <w:color w:val="000000" w:themeColor="text1"/>
          <w:sz w:val="28"/>
          <w:szCs w:val="28"/>
        </w:rPr>
        <w:t>k</w:t>
      </w:r>
      <w:r w:rsidR="00B2532B" w:rsidRPr="001D136C">
        <w:rPr>
          <w:rFonts w:ascii="Arial" w:hAnsi="Arial" w:cs="Arial"/>
          <w:b/>
          <w:bCs/>
          <w:color w:val="000000" w:themeColor="text1"/>
          <w:sz w:val="28"/>
          <w:szCs w:val="28"/>
        </w:rPr>
        <w:t>ryteria merytoryczne dopuszczające specyficzne</w:t>
      </w:r>
      <w:bookmarkStart w:id="16" w:name="_Toc152923073"/>
      <w:bookmarkEnd w:id="14"/>
      <w:bookmarkEnd w:id="15"/>
      <w:r w:rsidR="0042064E" w:rsidRPr="001D136C">
        <w:rPr>
          <w:rFonts w:ascii="Arial" w:hAnsi="Arial" w:cs="Arial"/>
          <w:b/>
          <w:bCs/>
          <w:color w:val="000000" w:themeColor="text1"/>
          <w:sz w:val="28"/>
          <w:szCs w:val="28"/>
        </w:rPr>
        <w:t xml:space="preserve"> </w:t>
      </w:r>
      <w:bookmarkEnd w:id="16"/>
    </w:p>
    <w:p w14:paraId="1481F160" w14:textId="42FF94AF" w:rsidR="00D25EE7" w:rsidRPr="00DA40EB" w:rsidRDefault="0042064E" w:rsidP="0042064E">
      <w:pPr>
        <w:pStyle w:val="Nagwek2"/>
        <w:rPr>
          <w:rStyle w:val="Nagwek2Znak"/>
          <w:rFonts w:ascii="Arial" w:hAnsi="Arial" w:cs="Arial"/>
          <w:b/>
          <w:bCs/>
        </w:rPr>
      </w:pPr>
      <w:bookmarkStart w:id="17" w:name="_Toc152923074"/>
      <w:bookmarkStart w:id="18" w:name="_Toc178160093"/>
      <w:r w:rsidRPr="00DA40EB">
        <w:rPr>
          <w:rFonts w:ascii="Arial" w:hAnsi="Arial" w:cs="Arial"/>
          <w:b/>
          <w:bCs/>
        </w:rPr>
        <w:t xml:space="preserve">3.1 </w:t>
      </w:r>
      <w:r w:rsidR="00D25EE7" w:rsidRPr="00DA40EB">
        <w:rPr>
          <w:rStyle w:val="Nagwek2Znak"/>
          <w:rFonts w:ascii="Arial" w:hAnsi="Arial" w:cs="Arial"/>
          <w:b/>
          <w:bCs/>
        </w:rPr>
        <w:t>Działanie 1.</w:t>
      </w:r>
      <w:r w:rsidR="0046104D" w:rsidRPr="00DA40EB">
        <w:rPr>
          <w:rStyle w:val="Nagwek2Znak"/>
          <w:rFonts w:ascii="Arial" w:hAnsi="Arial" w:cs="Arial"/>
          <w:b/>
          <w:bCs/>
        </w:rPr>
        <w:t>1</w:t>
      </w:r>
      <w:r w:rsidR="00D25EE7" w:rsidRPr="00DA40EB">
        <w:rPr>
          <w:rStyle w:val="Nagwek2Znak"/>
          <w:rFonts w:ascii="Arial" w:hAnsi="Arial" w:cs="Arial"/>
          <w:b/>
          <w:bCs/>
        </w:rPr>
        <w:t xml:space="preserve"> Wsparcie infrastruktury B+R organizacji badawczych</w:t>
      </w:r>
      <w:bookmarkEnd w:id="17"/>
      <w:r w:rsidRPr="00DA40EB">
        <w:rPr>
          <w:rStyle w:val="Odwoanieprzypisudolnego"/>
          <w:rFonts w:ascii="Arial" w:hAnsi="Arial" w:cs="Arial"/>
          <w:b/>
          <w:bCs/>
        </w:rPr>
        <w:footnoteReference w:id="19"/>
      </w:r>
      <w:bookmarkEnd w:id="18"/>
    </w:p>
    <w:p w14:paraId="0689F316" w14:textId="6B8212E4" w:rsidR="00F106E2" w:rsidRPr="00CE04EB" w:rsidRDefault="00F106E2" w:rsidP="00312DF4">
      <w:pPr>
        <w:pStyle w:val="Nagwek3"/>
        <w:spacing w:before="240" w:after="120" w:line="360" w:lineRule="auto"/>
        <w:rPr>
          <w:rFonts w:ascii="Arial" w:eastAsia="Times New Roman" w:hAnsi="Arial" w:cs="Arial"/>
          <w:color w:val="2F5496" w:themeColor="accent1" w:themeShade="BF"/>
          <w:lang w:eastAsia="pl-PL"/>
        </w:rPr>
      </w:pPr>
      <w:bookmarkStart w:id="19" w:name="_Toc178160094"/>
      <w:r>
        <w:rPr>
          <w:rFonts w:ascii="Arial" w:eastAsia="Times New Roman" w:hAnsi="Arial" w:cs="Arial"/>
          <w:color w:val="2F5496" w:themeColor="accent1" w:themeShade="BF"/>
          <w:lang w:eastAsia="pl-PL"/>
        </w:rPr>
        <w:t xml:space="preserve">Projekt fazowany </w:t>
      </w:r>
      <w:r w:rsidRPr="00CE04EB">
        <w:rPr>
          <w:rFonts w:ascii="Arial" w:eastAsia="Times New Roman" w:hAnsi="Arial" w:cs="Arial"/>
          <w:color w:val="2F5496" w:themeColor="accent1" w:themeShade="BF"/>
          <w:lang w:eastAsia="pl-PL"/>
        </w:rPr>
        <w:t>(nabór niekonkurencyjny)</w:t>
      </w:r>
      <w:bookmarkEnd w:id="19"/>
    </w:p>
    <w:p w14:paraId="35D83647" w14:textId="507A2C73" w:rsidR="00B9420C" w:rsidRPr="004664D4" w:rsidRDefault="00B9420C" w:rsidP="008E0BEA">
      <w:pPr>
        <w:spacing w:line="360" w:lineRule="auto"/>
        <w:rPr>
          <w:rFonts w:ascii="Arial" w:hAnsi="Arial" w:cs="Arial"/>
          <w:sz w:val="24"/>
          <w:szCs w:val="24"/>
        </w:rPr>
      </w:pPr>
      <w:r w:rsidRPr="004664D4">
        <w:rPr>
          <w:rFonts w:ascii="Arial" w:eastAsia="Times New Roman" w:hAnsi="Arial" w:cs="Arial"/>
          <w:sz w:val="24"/>
          <w:szCs w:val="24"/>
          <w:lang w:eastAsia="pl-PL"/>
        </w:rPr>
        <w:t xml:space="preserve">W procedurze fazowania realizowany będzie projekt, którego wybór nastąpił w okresie 2014-2020. Ocena przeprowadzona zostanie na podstawie Oceny formalnej (kryteriów formalnych) zawartej w dokumencie „Metodyka i rodzaj kryteriów wyboru projektów stosowanych w Priorytetach I-VI finansowanych z Europejskiego Funduszu Rozwoju Regionalnego oraz etapy oceny” przyjętego uchwałą </w:t>
      </w:r>
      <w:r w:rsidRPr="004664D4">
        <w:rPr>
          <w:rFonts w:ascii="Arial" w:hAnsi="Arial" w:cs="Arial"/>
          <w:sz w:val="24"/>
          <w:szCs w:val="24"/>
        </w:rPr>
        <w:t xml:space="preserve">nr 2/23 Komitetu Monitorującego Program Regionalny Fundusze Europejskie dla Świętokrzyskiego 2021-2027 </w:t>
      </w:r>
      <w:r w:rsidR="00C24E46">
        <w:rPr>
          <w:rFonts w:ascii="Arial" w:hAnsi="Arial" w:cs="Arial"/>
          <w:sz w:val="24"/>
          <w:szCs w:val="24"/>
        </w:rPr>
        <w:br/>
      </w:r>
      <w:r w:rsidRPr="004664D4">
        <w:rPr>
          <w:rFonts w:ascii="Arial" w:hAnsi="Arial" w:cs="Arial"/>
          <w:sz w:val="24"/>
          <w:szCs w:val="24"/>
        </w:rPr>
        <w:t>z dnia 30 marca 2023 r. Natomiast kryteria</w:t>
      </w:r>
      <w:r w:rsidRPr="004664D4">
        <w:rPr>
          <w:rFonts w:ascii="Arial" w:hAnsi="Arial" w:cs="Arial"/>
          <w:b/>
          <w:bCs/>
          <w:sz w:val="24"/>
          <w:szCs w:val="24"/>
        </w:rPr>
        <w:t xml:space="preserve"> </w:t>
      </w:r>
      <w:r w:rsidRPr="004664D4">
        <w:rPr>
          <w:rFonts w:ascii="Arial" w:hAnsi="Arial" w:cs="Arial"/>
          <w:sz w:val="24"/>
          <w:szCs w:val="24"/>
        </w:rPr>
        <w:t xml:space="preserve">merytoryczne dopuszczające specyficzne mają na celu potwierdzenie zachowania przez projekt (faza II) zgodności z ramami prawnymi ustanowionymi dla okresu programowania 2021-2027 </w:t>
      </w:r>
      <w:bookmarkStart w:id="20" w:name="_Hlk146278507"/>
      <w:r w:rsidRPr="004664D4">
        <w:rPr>
          <w:rFonts w:ascii="Arial" w:hAnsi="Arial" w:cs="Arial"/>
          <w:sz w:val="24"/>
          <w:szCs w:val="24"/>
        </w:rPr>
        <w:t>(art. 118a Rozporządzenie Parlamentu Europejskiego i Rady (UE) 2021/1060 z dnia 24 czerwca 2021r.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bookmarkEnd w:id="20"/>
    </w:p>
    <w:p w14:paraId="48297196" w14:textId="77777777" w:rsidR="00B9420C" w:rsidRDefault="00B9420C" w:rsidP="00D25EE7">
      <w:pPr>
        <w:rPr>
          <w:rFonts w:eastAsia="Times New Roman"/>
          <w:b/>
          <w:bCs/>
          <w:color w:val="2F5496" w:themeColor="accent1" w:themeShade="BF"/>
          <w:sz w:val="28"/>
          <w:szCs w:val="28"/>
          <w:lang w:eastAsia="pl-PL"/>
        </w:rPr>
      </w:pPr>
    </w:p>
    <w:p w14:paraId="284EDC6B" w14:textId="77777777" w:rsidR="0042064E" w:rsidRDefault="0042064E" w:rsidP="00D25EE7">
      <w:pPr>
        <w:rPr>
          <w:rFonts w:eastAsia="Times New Roman"/>
          <w:b/>
          <w:bCs/>
          <w:color w:val="2F5496" w:themeColor="accent1" w:themeShade="BF"/>
          <w:sz w:val="28"/>
          <w:szCs w:val="28"/>
          <w:lang w:eastAsia="pl-PL"/>
        </w:rPr>
      </w:pPr>
    </w:p>
    <w:p w14:paraId="24D9F3FC" w14:textId="77777777" w:rsidR="00B9420C" w:rsidRDefault="00B9420C" w:rsidP="00D25EE7">
      <w:pPr>
        <w:rPr>
          <w:lang w:eastAsia="pl-PL"/>
        </w:rPr>
      </w:pPr>
    </w:p>
    <w:p w14:paraId="097026FF" w14:textId="77777777" w:rsidR="00C50755" w:rsidRDefault="00C50755" w:rsidP="00D25EE7">
      <w:pPr>
        <w:rPr>
          <w:lang w:eastAsia="pl-PL"/>
        </w:rPr>
      </w:pPr>
    </w:p>
    <w:p w14:paraId="6FA30DFF" w14:textId="77777777" w:rsidR="00C24E46" w:rsidRDefault="00C24E46" w:rsidP="00D25EE7">
      <w:pPr>
        <w:rPr>
          <w:lang w:eastAsia="pl-PL"/>
        </w:rPr>
      </w:pPr>
    </w:p>
    <w:tbl>
      <w:tblPr>
        <w:tblStyle w:val="Tabela-Siatka"/>
        <w:tblW w:w="13994" w:type="dxa"/>
        <w:tblLook w:val="04A0" w:firstRow="1" w:lastRow="0" w:firstColumn="1" w:lastColumn="0" w:noHBand="0" w:noVBand="1"/>
      </w:tblPr>
      <w:tblGrid>
        <w:gridCol w:w="643"/>
        <w:gridCol w:w="3299"/>
        <w:gridCol w:w="6607"/>
        <w:gridCol w:w="3445"/>
      </w:tblGrid>
      <w:tr w:rsidR="00B9420C" w:rsidRPr="0032236B" w14:paraId="637FF489" w14:textId="77777777" w:rsidTr="00312DF4">
        <w:trPr>
          <w:trHeight w:val="70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3092B0" w14:textId="77777777" w:rsidR="00955570" w:rsidRDefault="00B9420C" w:rsidP="00955570">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ED0A8B">
              <w:rPr>
                <w:rFonts w:ascii="Arial" w:hAnsi="Arial" w:cs="Arial"/>
                <w:b/>
                <w:bCs/>
                <w:sz w:val="24"/>
                <w:szCs w:val="24"/>
                <w:lang w:eastAsia="pl-PL"/>
              </w:rPr>
              <w:t xml:space="preserve"> DLA DZIAŁANIA 1.1</w:t>
            </w:r>
          </w:p>
          <w:p w14:paraId="1E05E71D" w14:textId="1C3959A3" w:rsidR="00955570" w:rsidRPr="00A531AA" w:rsidRDefault="00955570" w:rsidP="00312DF4">
            <w:pPr>
              <w:jc w:val="center"/>
              <w:rPr>
                <w:rFonts w:ascii="Arial" w:hAnsi="Arial" w:cs="Arial"/>
                <w:b/>
                <w:bCs/>
                <w:lang w:eastAsia="pl-PL"/>
              </w:rPr>
            </w:pPr>
            <w:r w:rsidRPr="00312DF4">
              <w:rPr>
                <w:rFonts w:ascii="Arial" w:eastAsia="Times New Roman" w:hAnsi="Arial" w:cs="Arial"/>
                <w:lang w:eastAsia="pl-PL"/>
              </w:rPr>
              <w:t>Projekt fazowany (nabór niekonkurencyjny)</w:t>
            </w:r>
          </w:p>
        </w:tc>
      </w:tr>
      <w:tr w:rsidR="00B9420C" w:rsidRPr="0032236B" w14:paraId="461536DF" w14:textId="77777777" w:rsidTr="00312DF4">
        <w:trPr>
          <w:trHeight w:val="54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ED52408" w14:textId="77777777" w:rsidR="00B9420C" w:rsidRPr="00525C2F" w:rsidRDefault="00B9420C" w:rsidP="00595D67">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1D40ED7" w14:textId="77777777" w:rsidR="00B9420C" w:rsidRPr="00525C2F" w:rsidRDefault="00B9420C" w:rsidP="00595D67">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F4A0FF9" w14:textId="77777777" w:rsidR="00B9420C" w:rsidRPr="00525C2F" w:rsidRDefault="00B9420C" w:rsidP="00595D67">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75369F9" w14:textId="0AA083FF" w:rsidR="00B9420C" w:rsidRPr="00525C2F" w:rsidRDefault="00274D47" w:rsidP="00595D67">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5B4E71" w:rsidRPr="0032236B" w14:paraId="30F8C9CD" w14:textId="77777777" w:rsidTr="008E0BEA">
        <w:tc>
          <w:tcPr>
            <w:tcW w:w="643" w:type="dxa"/>
            <w:tcBorders>
              <w:top w:val="single" w:sz="4" w:space="0" w:color="auto"/>
              <w:left w:val="single" w:sz="4" w:space="0" w:color="auto"/>
              <w:bottom w:val="single" w:sz="4" w:space="0" w:color="auto"/>
              <w:right w:val="single" w:sz="4" w:space="0" w:color="auto"/>
            </w:tcBorders>
            <w:hideMark/>
          </w:tcPr>
          <w:p w14:paraId="36E6D271"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50241330" w14:textId="0D601108" w:rsidR="005B4E71" w:rsidRPr="004C5E5E" w:rsidRDefault="005B4E71" w:rsidP="005B4E71">
            <w:pPr>
              <w:spacing w:line="360" w:lineRule="auto"/>
              <w:rPr>
                <w:rFonts w:ascii="Arial" w:hAnsi="Arial" w:cs="Arial"/>
                <w:b/>
                <w:bCs/>
                <w:sz w:val="24"/>
                <w:szCs w:val="24"/>
                <w:lang w:eastAsia="pl-PL"/>
              </w:rPr>
            </w:pPr>
            <w:bookmarkStart w:id="21" w:name="_Hlk146271142"/>
            <w:r w:rsidRPr="00C552AF">
              <w:rPr>
                <w:rFonts w:ascii="Arial" w:eastAsia="Times New Roman" w:hAnsi="Arial" w:cs="Arial"/>
                <w:color w:val="000000" w:themeColor="text1"/>
                <w:sz w:val="24"/>
                <w:szCs w:val="24"/>
              </w:rPr>
              <w:t xml:space="preserve">Czy projekt </w:t>
            </w:r>
            <w:r>
              <w:rPr>
                <w:rFonts w:ascii="Arial" w:eastAsia="Times New Roman" w:hAnsi="Arial" w:cs="Arial"/>
                <w:color w:val="000000" w:themeColor="text1"/>
                <w:sz w:val="24"/>
                <w:szCs w:val="24"/>
              </w:rPr>
              <w:t xml:space="preserve">wchodzi </w:t>
            </w:r>
            <w:r w:rsidR="00EF11E5">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zakres działań zaprogramowanych </w:t>
            </w:r>
            <w:r w:rsidR="00EF11E5">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ramach celu szczegółowego określonego dla Działania 1.1 </w:t>
            </w:r>
            <w:r w:rsidRPr="00C552AF">
              <w:rPr>
                <w:rFonts w:ascii="Arial" w:eastAsia="Times New Roman" w:hAnsi="Arial" w:cs="Arial"/>
                <w:color w:val="000000" w:themeColor="text1"/>
                <w:sz w:val="24"/>
                <w:szCs w:val="24"/>
              </w:rPr>
              <w:t xml:space="preserve">FEŚ </w:t>
            </w:r>
            <w:r w:rsidR="00EF11E5">
              <w:rPr>
                <w:rFonts w:ascii="Arial" w:eastAsia="Times New Roman" w:hAnsi="Arial" w:cs="Arial"/>
                <w:color w:val="000000" w:themeColor="text1"/>
                <w:sz w:val="24"/>
                <w:szCs w:val="24"/>
              </w:rPr>
              <w:br/>
            </w:r>
            <w:r w:rsidRPr="00C552AF">
              <w:rPr>
                <w:rFonts w:ascii="Arial" w:eastAsia="Times New Roman" w:hAnsi="Arial" w:cs="Arial"/>
                <w:color w:val="000000" w:themeColor="text1"/>
                <w:sz w:val="24"/>
                <w:szCs w:val="24"/>
              </w:rPr>
              <w:t>2021-2027?</w:t>
            </w:r>
            <w:bookmarkEnd w:id="21"/>
          </w:p>
        </w:tc>
        <w:tc>
          <w:tcPr>
            <w:tcW w:w="6607" w:type="dxa"/>
            <w:tcBorders>
              <w:top w:val="single" w:sz="4" w:space="0" w:color="auto"/>
              <w:left w:val="single" w:sz="4" w:space="0" w:color="auto"/>
              <w:bottom w:val="single" w:sz="4" w:space="0" w:color="auto"/>
              <w:right w:val="single" w:sz="4" w:space="0" w:color="auto"/>
            </w:tcBorders>
          </w:tcPr>
          <w:p w14:paraId="69D6D715" w14:textId="77777777" w:rsidR="005B4E71" w:rsidRDefault="005B4E71" w:rsidP="005B4E71">
            <w:pPr>
              <w:spacing w:before="60" w:line="360" w:lineRule="auto"/>
              <w:rPr>
                <w:rFonts w:ascii="Arial" w:eastAsia="Times New Roman" w:hAnsi="Arial" w:cs="Arial"/>
                <w:color w:val="000000" w:themeColor="text1"/>
                <w:sz w:val="24"/>
                <w:szCs w:val="24"/>
              </w:rPr>
            </w:pPr>
            <w:r w:rsidRPr="00E74086">
              <w:rPr>
                <w:rFonts w:ascii="Arial" w:eastAsia="Times New Roman" w:hAnsi="Arial" w:cs="Arial"/>
                <w:color w:val="000000" w:themeColor="text1"/>
                <w:sz w:val="24"/>
                <w:szCs w:val="24"/>
                <w:lang w:val="x-none"/>
              </w:rPr>
              <w:t xml:space="preserve">W ramach kryterium </w:t>
            </w:r>
            <w:r>
              <w:rPr>
                <w:rFonts w:ascii="Arial" w:eastAsia="Times New Roman" w:hAnsi="Arial" w:cs="Arial"/>
                <w:color w:val="000000" w:themeColor="text1"/>
                <w:sz w:val="24"/>
                <w:szCs w:val="24"/>
              </w:rPr>
              <w:t>ocenie</w:t>
            </w:r>
            <w:r w:rsidRPr="00E74086">
              <w:rPr>
                <w:rFonts w:ascii="Arial" w:eastAsia="Times New Roman" w:hAnsi="Arial" w:cs="Arial"/>
                <w:color w:val="000000" w:themeColor="text1"/>
                <w:sz w:val="24"/>
                <w:szCs w:val="24"/>
                <w:lang w:val="x-none"/>
              </w:rPr>
              <w:t xml:space="preserve"> podlega</w:t>
            </w:r>
            <w:r>
              <w:rPr>
                <w:rFonts w:ascii="Arial" w:eastAsia="Times New Roman" w:hAnsi="Arial" w:cs="Arial"/>
                <w:color w:val="000000" w:themeColor="text1"/>
                <w:sz w:val="24"/>
                <w:szCs w:val="24"/>
              </w:rPr>
              <w:t xml:space="preserve"> charakter i opis projektu, który powinien zapewnić zgodność z zakresem wsparcia określonym dla CS1 (i) FEŚ 2021- 2027 oraz SzOP, w tym z właściwym rodzajem interwencji ujętym</w:t>
            </w:r>
            <w:r>
              <w:rPr>
                <w:rFonts w:ascii="Arial" w:eastAsia="Times New Roman" w:hAnsi="Arial" w:cs="Arial"/>
                <w:color w:val="000000" w:themeColor="text1"/>
                <w:sz w:val="24"/>
                <w:szCs w:val="24"/>
              </w:rPr>
              <w:br/>
              <w:t xml:space="preserve">w załączniku nr 1 do </w:t>
            </w:r>
            <w:r w:rsidRPr="006E23B0">
              <w:rPr>
                <w:rFonts w:ascii="Arial" w:eastAsia="Times New Roman" w:hAnsi="Arial" w:cs="Arial"/>
                <w:color w:val="000000" w:themeColor="text1"/>
                <w:sz w:val="24"/>
                <w:szCs w:val="24"/>
              </w:rPr>
              <w:t>Rozporządzenia Parlamentu Europejskiego i Rady (UE) 2021/1060 z dnia 24 czerwca 2021 r.</w:t>
            </w:r>
            <w:r>
              <w:rPr>
                <w:rFonts w:ascii="Arial" w:eastAsia="Times New Roman" w:hAnsi="Arial" w:cs="Arial"/>
                <w:color w:val="000000" w:themeColor="text1"/>
                <w:sz w:val="24"/>
                <w:szCs w:val="24"/>
              </w:rPr>
              <w:t xml:space="preserve"> </w:t>
            </w:r>
          </w:p>
          <w:p w14:paraId="294F5D74" w14:textId="7B75CE8C" w:rsidR="005B4E71" w:rsidRPr="00090434" w:rsidRDefault="005B4E71" w:rsidP="005B4E71">
            <w:pPr>
              <w:spacing w:line="360" w:lineRule="auto"/>
              <w:rPr>
                <w:rFonts w:ascii="Arial" w:eastAsia="Times New Roman" w:hAnsi="Arial" w:cs="Arial"/>
                <w:color w:val="000000"/>
                <w:sz w:val="24"/>
                <w:szCs w:val="24"/>
                <w:lang w:eastAsia="pl-PL"/>
              </w:rPr>
            </w:pPr>
            <w:r w:rsidRPr="00DE1E94">
              <w:rPr>
                <w:rFonts w:ascii="Arial" w:eastAsia="Times New Roman" w:hAnsi="Arial" w:cs="Arial"/>
                <w:i/>
                <w:iCs/>
                <w:color w:val="000000" w:themeColor="text1"/>
                <w:sz w:val="24"/>
                <w:szCs w:val="24"/>
              </w:rPr>
              <w:t xml:space="preserve">Na wezwanie Instytucji Zarządzającej programem FEŚ 2021-2027 wnioskodawca może uzupełnić lub poprawić wniosek o dofinansowanie projektu i/lub załączniki </w:t>
            </w:r>
            <w:r w:rsidRPr="00DE1E94">
              <w:rPr>
                <w:rFonts w:ascii="Arial" w:eastAsia="Times New Roman" w:hAnsi="Arial" w:cs="Arial"/>
                <w:i/>
                <w:iCs/>
                <w:color w:val="000000" w:themeColor="text1"/>
                <w:sz w:val="24"/>
                <w:szCs w:val="24"/>
              </w:rPr>
              <w:br/>
              <w:t xml:space="preserve">w zakresie określonym w wezwaniu, zgodnie </w:t>
            </w:r>
            <w:r w:rsidRPr="00DE1E94">
              <w:rPr>
                <w:rFonts w:ascii="Arial" w:eastAsia="Times New Roman" w:hAnsi="Arial" w:cs="Arial"/>
                <w:i/>
                <w:iCs/>
                <w:color w:val="000000" w:themeColor="text1"/>
                <w:sz w:val="24"/>
                <w:szCs w:val="24"/>
              </w:rPr>
              <w:br/>
              <w:t>z regulaminem wyboru projektów</w:t>
            </w:r>
            <w:r>
              <w:rPr>
                <w:rFonts w:ascii="Arial" w:eastAsia="Times New Roman" w:hAnsi="Arial" w:cs="Arial"/>
                <w:i/>
                <w:iCs/>
                <w:color w:val="000000" w:themeColor="text1"/>
                <w:sz w:val="24"/>
                <w:szCs w:val="24"/>
              </w:rPr>
              <w:t>.</w:t>
            </w:r>
          </w:p>
        </w:tc>
        <w:tc>
          <w:tcPr>
            <w:tcW w:w="3445" w:type="dxa"/>
            <w:tcBorders>
              <w:top w:val="single" w:sz="4" w:space="0" w:color="auto"/>
              <w:left w:val="single" w:sz="4" w:space="0" w:color="auto"/>
              <w:bottom w:val="single" w:sz="4" w:space="0" w:color="auto"/>
              <w:right w:val="single" w:sz="4" w:space="0" w:color="auto"/>
            </w:tcBorders>
          </w:tcPr>
          <w:p w14:paraId="6110E94E" w14:textId="77777777" w:rsidR="005B4E71" w:rsidRPr="00ED1D1D" w:rsidRDefault="005B4E71" w:rsidP="00F2727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60D34D72" w14:textId="77777777" w:rsidR="005B4E71" w:rsidRPr="00ED1D1D" w:rsidRDefault="005B4E71" w:rsidP="00F2727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254EEEC6" w14:textId="77777777" w:rsidR="005B4E71" w:rsidRPr="00ED1D1D" w:rsidRDefault="005B4E71" w:rsidP="00F2727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3B792121" w14:textId="602AEC08" w:rsidR="005B4E71" w:rsidRPr="00090434" w:rsidRDefault="005B4E71" w:rsidP="005B4E71">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(TAK – spełnia; NIE – nie spełnia)</w:t>
            </w:r>
            <w:r w:rsidRPr="00ED1D1D">
              <w:rPr>
                <w:lang w:eastAsia="pl-PL"/>
              </w:rPr>
              <w:t xml:space="preserve">  </w:t>
            </w:r>
          </w:p>
        </w:tc>
      </w:tr>
      <w:tr w:rsidR="005B4E71" w:rsidRPr="0032236B" w14:paraId="676B423D" w14:textId="77777777" w:rsidTr="008E0BEA">
        <w:tc>
          <w:tcPr>
            <w:tcW w:w="643" w:type="dxa"/>
            <w:hideMark/>
          </w:tcPr>
          <w:p w14:paraId="53629D01"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092E1FE9" w14:textId="5CD7F8D6" w:rsidR="005B4E71" w:rsidRPr="004C5E5E" w:rsidRDefault="005B4E71" w:rsidP="005B4E71">
            <w:pPr>
              <w:spacing w:line="360" w:lineRule="auto"/>
              <w:rPr>
                <w:rFonts w:ascii="Arial" w:hAnsi="Arial" w:cs="Arial"/>
                <w:b/>
                <w:bCs/>
                <w:sz w:val="24"/>
                <w:szCs w:val="24"/>
                <w:lang w:eastAsia="pl-PL"/>
              </w:rPr>
            </w:pPr>
            <w:bookmarkStart w:id="22" w:name="_Hlk146270625"/>
            <w:r w:rsidRPr="00B20B44">
              <w:rPr>
                <w:rFonts w:ascii="Arial" w:eastAsia="Times New Roman" w:hAnsi="Arial" w:cs="Arial"/>
                <w:color w:val="000000" w:themeColor="text1"/>
                <w:sz w:val="24"/>
                <w:szCs w:val="24"/>
              </w:rPr>
              <w:t>C</w:t>
            </w:r>
            <w:r w:rsidRPr="00B20B44">
              <w:rPr>
                <w:rFonts w:ascii="Arial" w:eastAsia="Times New Roman" w:hAnsi="Arial" w:cs="Arial"/>
                <w:color w:val="000000" w:themeColor="text1"/>
                <w:sz w:val="24"/>
                <w:szCs w:val="24"/>
                <w:lang w:val="x-none"/>
              </w:rPr>
              <w:t xml:space="preserve">zy </w:t>
            </w:r>
            <w:r>
              <w:rPr>
                <w:rFonts w:ascii="Arial" w:eastAsia="Times New Roman" w:hAnsi="Arial" w:cs="Arial"/>
                <w:color w:val="000000" w:themeColor="text1"/>
                <w:sz w:val="24"/>
                <w:szCs w:val="24"/>
              </w:rPr>
              <w:t xml:space="preserve">dokumentacja aplikacyjna złożona </w:t>
            </w:r>
            <w:r w:rsidR="00EF11E5">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ramach II FAZY obejmuje zakres prac B+R zatwierdzonych we wniosku </w:t>
            </w:r>
            <w:r>
              <w:rPr>
                <w:rFonts w:ascii="Arial" w:eastAsia="Times New Roman" w:hAnsi="Arial" w:cs="Arial"/>
                <w:color w:val="000000" w:themeColor="text1"/>
                <w:sz w:val="24"/>
                <w:szCs w:val="24"/>
              </w:rPr>
              <w:lastRenderedPageBreak/>
              <w:t xml:space="preserve">o dofinansowanie </w:t>
            </w:r>
            <w:r w:rsidR="00910F82">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w perspektywie finansowej RPO WŚ na lata </w:t>
            </w:r>
            <w:r w:rsidR="00551B07">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2014-2020</w:t>
            </w:r>
            <w:r w:rsidRPr="00B20B44">
              <w:rPr>
                <w:rFonts w:ascii="Arial" w:eastAsia="Times New Roman" w:hAnsi="Arial" w:cs="Arial"/>
                <w:color w:val="000000" w:themeColor="text1"/>
                <w:sz w:val="24"/>
                <w:szCs w:val="24"/>
                <w:lang w:val="x-none"/>
              </w:rPr>
              <w:t>?</w:t>
            </w:r>
            <w:bookmarkEnd w:id="22"/>
          </w:p>
        </w:tc>
        <w:tc>
          <w:tcPr>
            <w:tcW w:w="6607" w:type="dxa"/>
          </w:tcPr>
          <w:p w14:paraId="7084C2BA" w14:textId="1F6EF9B4" w:rsidR="005B4E71" w:rsidRPr="00B20B44" w:rsidRDefault="005B4E71" w:rsidP="005B4E71">
            <w:pPr>
              <w:spacing w:before="60" w:line="360" w:lineRule="auto"/>
              <w:rPr>
                <w:lang w:eastAsia="pl-PL"/>
              </w:rPr>
            </w:pPr>
            <w:bookmarkStart w:id="23" w:name="_Hlk146270715"/>
            <w:r w:rsidRPr="00B20B44">
              <w:rPr>
                <w:rFonts w:ascii="Arial" w:eastAsia="Times New Roman" w:hAnsi="Arial" w:cs="Arial"/>
                <w:color w:val="000000" w:themeColor="text1"/>
                <w:sz w:val="24"/>
                <w:szCs w:val="24"/>
                <w:lang w:val="x-none"/>
              </w:rPr>
              <w:lastRenderedPageBreak/>
              <w:t>Weryfikacji podlega czy przedstawiony program badań</w:t>
            </w:r>
            <w:r>
              <w:rPr>
                <w:rFonts w:ascii="Arial" w:eastAsia="Times New Roman" w:hAnsi="Arial" w:cs="Arial"/>
                <w:color w:val="000000" w:themeColor="text1"/>
                <w:sz w:val="24"/>
                <w:szCs w:val="24"/>
              </w:rPr>
              <w:t xml:space="preserve"> jest zgodny z założeniami przyjętymi w dokumentacji aplikacyjnej w perspektywie finansowej RPOWŚ </w:t>
            </w:r>
            <w:r w:rsidR="006A537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2014</w:t>
            </w:r>
            <w:r w:rsidR="00CB7DA3">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-2020</w:t>
            </w:r>
            <w:bookmarkEnd w:id="23"/>
            <w:r>
              <w:rPr>
                <w:rFonts w:ascii="Arial" w:eastAsia="Times New Roman" w:hAnsi="Arial" w:cs="Arial"/>
                <w:color w:val="000000" w:themeColor="text1"/>
                <w:sz w:val="24"/>
                <w:szCs w:val="24"/>
              </w:rPr>
              <w:t xml:space="preserve">. </w:t>
            </w:r>
          </w:p>
          <w:p w14:paraId="6872F70D" w14:textId="3C4349BF" w:rsidR="005B4E71" w:rsidRPr="00090434" w:rsidRDefault="005B4E71" w:rsidP="005B4E71">
            <w:pPr>
              <w:spacing w:line="360" w:lineRule="auto"/>
              <w:rPr>
                <w:rFonts w:ascii="Arial" w:eastAsia="Times New Roman" w:hAnsi="Arial" w:cs="Arial"/>
                <w:i/>
                <w:iCs/>
                <w:color w:val="000000"/>
                <w:sz w:val="24"/>
                <w:szCs w:val="24"/>
                <w:lang w:eastAsia="pl-PL"/>
              </w:rPr>
            </w:pPr>
            <w:r w:rsidRPr="00B20B44">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646DCE7C"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639746E8"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3D8826A5"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1867F694" w14:textId="2B3F6527" w:rsidR="005B4E71" w:rsidRPr="00090434" w:rsidRDefault="005B4E71" w:rsidP="005B4E71">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5B4E71" w:rsidRPr="0032236B" w14:paraId="118AFA3C" w14:textId="77777777" w:rsidTr="008E0BEA">
        <w:tc>
          <w:tcPr>
            <w:tcW w:w="643" w:type="dxa"/>
            <w:hideMark/>
          </w:tcPr>
          <w:p w14:paraId="18D8FA06"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tcPr>
          <w:p w14:paraId="242B38F4" w14:textId="77777777" w:rsidR="005B4E71" w:rsidRPr="00526B0A" w:rsidRDefault="005B4E71" w:rsidP="005B4E71">
            <w:pPr>
              <w:spacing w:before="60" w:line="360" w:lineRule="auto"/>
              <w:rPr>
                <w:rFonts w:ascii="Arial" w:eastAsia="Times New Roman" w:hAnsi="Arial" w:cs="Arial"/>
                <w:color w:val="000000" w:themeColor="text1"/>
                <w:sz w:val="24"/>
                <w:szCs w:val="24"/>
                <w:lang w:val="x-none"/>
              </w:rPr>
            </w:pPr>
            <w:bookmarkStart w:id="24" w:name="_Hlk146271116"/>
            <w:bookmarkStart w:id="25" w:name="_Hlk146271365"/>
            <w:r>
              <w:rPr>
                <w:rFonts w:ascii="Arial" w:eastAsia="Times New Roman" w:hAnsi="Arial" w:cs="Arial"/>
                <w:color w:val="000000" w:themeColor="text1"/>
                <w:sz w:val="24"/>
                <w:szCs w:val="24"/>
              </w:rPr>
              <w:t xml:space="preserve">Czy Wnioskodawca zapewnił </w:t>
            </w:r>
            <w:r w:rsidRPr="00526B0A">
              <w:rPr>
                <w:rFonts w:ascii="Arial" w:eastAsia="Times New Roman" w:hAnsi="Arial" w:cs="Arial"/>
                <w:color w:val="000000" w:themeColor="text1"/>
                <w:sz w:val="24"/>
                <w:szCs w:val="24"/>
                <w:lang w:val="x-none"/>
              </w:rPr>
              <w:t>rozdzielność finansow</w:t>
            </w:r>
            <w:r>
              <w:rPr>
                <w:rFonts w:ascii="Arial" w:eastAsia="Times New Roman" w:hAnsi="Arial" w:cs="Arial"/>
                <w:color w:val="000000" w:themeColor="text1"/>
                <w:sz w:val="24"/>
                <w:szCs w:val="24"/>
              </w:rPr>
              <w:t xml:space="preserve">ą i </w:t>
            </w:r>
            <w:r w:rsidRPr="00D2456F">
              <w:rPr>
                <w:rFonts w:ascii="Arial" w:eastAsia="Times New Roman" w:hAnsi="Arial" w:cs="Arial"/>
                <w:sz w:val="24"/>
                <w:szCs w:val="24"/>
              </w:rPr>
              <w:t>rzeczową</w:t>
            </w:r>
            <w:r w:rsidRPr="007963BF">
              <w:rPr>
                <w:rFonts w:ascii="Arial" w:eastAsia="Times New Roman" w:hAnsi="Arial" w:cs="Arial"/>
                <w:color w:val="FF0000"/>
                <w:sz w:val="24"/>
                <w:szCs w:val="24"/>
                <w:lang w:val="x-none"/>
              </w:rPr>
              <w:t xml:space="preserve"> </w:t>
            </w:r>
            <w:r w:rsidRPr="00526B0A">
              <w:rPr>
                <w:rFonts w:ascii="Arial" w:eastAsia="Times New Roman" w:hAnsi="Arial" w:cs="Arial"/>
                <w:color w:val="000000" w:themeColor="text1"/>
                <w:sz w:val="24"/>
                <w:szCs w:val="24"/>
                <w:lang w:val="x-none"/>
              </w:rPr>
              <w:t>FAZY II z FAZĄ I</w:t>
            </w:r>
            <w:r>
              <w:rPr>
                <w:rFonts w:ascii="Arial" w:eastAsia="Times New Roman" w:hAnsi="Arial" w:cs="Arial"/>
                <w:color w:val="000000" w:themeColor="text1"/>
                <w:sz w:val="24"/>
                <w:szCs w:val="24"/>
              </w:rPr>
              <w:t>?</w:t>
            </w:r>
            <w:r w:rsidRPr="00526B0A">
              <w:rPr>
                <w:rFonts w:ascii="Arial" w:eastAsia="Times New Roman" w:hAnsi="Arial" w:cs="Arial"/>
                <w:color w:val="000000" w:themeColor="text1"/>
                <w:sz w:val="24"/>
                <w:szCs w:val="24"/>
                <w:lang w:val="x-none"/>
              </w:rPr>
              <w:t xml:space="preserve">  </w:t>
            </w:r>
            <w:bookmarkEnd w:id="24"/>
            <w:r w:rsidRPr="00526B0A">
              <w:rPr>
                <w:rFonts w:ascii="Arial" w:eastAsia="Times New Roman" w:hAnsi="Arial" w:cs="Arial"/>
                <w:color w:val="000000" w:themeColor="text1"/>
                <w:sz w:val="24"/>
                <w:szCs w:val="24"/>
                <w:lang w:val="x-none"/>
              </w:rPr>
              <w:tab/>
            </w:r>
          </w:p>
          <w:bookmarkEnd w:id="25"/>
          <w:p w14:paraId="56FC862E" w14:textId="2031011D" w:rsidR="005B4E71" w:rsidRPr="008E0BEA" w:rsidRDefault="005B4E71" w:rsidP="005B4E71">
            <w:pPr>
              <w:spacing w:line="360" w:lineRule="auto"/>
              <w:rPr>
                <w:rFonts w:ascii="Arial" w:hAnsi="Arial" w:cs="Arial"/>
                <w:sz w:val="24"/>
                <w:szCs w:val="24"/>
                <w:lang w:val="x-none" w:eastAsia="pl-PL"/>
              </w:rPr>
            </w:pPr>
          </w:p>
        </w:tc>
        <w:tc>
          <w:tcPr>
            <w:tcW w:w="6607" w:type="dxa"/>
            <w:vAlign w:val="center"/>
          </w:tcPr>
          <w:p w14:paraId="10BA1827" w14:textId="3A24E918" w:rsidR="005B4E71" w:rsidRDefault="005B4E71" w:rsidP="005B4E71">
            <w:pPr>
              <w:spacing w:before="60" w:line="360" w:lineRule="auto"/>
              <w:rPr>
                <w:rFonts w:ascii="Arial" w:eastAsia="Times New Roman" w:hAnsi="Arial" w:cs="Arial"/>
                <w:color w:val="000000" w:themeColor="text1"/>
                <w:sz w:val="24"/>
                <w:szCs w:val="24"/>
                <w:lang w:val="x-none"/>
              </w:rPr>
            </w:pPr>
            <w:r w:rsidRPr="00526B0A">
              <w:rPr>
                <w:rFonts w:ascii="Arial" w:eastAsia="Times New Roman" w:hAnsi="Arial" w:cs="Arial"/>
                <w:color w:val="000000" w:themeColor="text1"/>
                <w:sz w:val="24"/>
                <w:szCs w:val="24"/>
                <w:lang w:val="x-none"/>
              </w:rPr>
              <w:t>W ramach kryterium weryfikacji podlega</w:t>
            </w:r>
            <w:r>
              <w:rPr>
                <w:rFonts w:ascii="Arial" w:eastAsia="Times New Roman" w:hAnsi="Arial" w:cs="Arial"/>
                <w:color w:val="000000" w:themeColor="text1"/>
                <w:sz w:val="24"/>
                <w:szCs w:val="24"/>
              </w:rPr>
              <w:t xml:space="preserve"> czy Beneficjent </w:t>
            </w:r>
            <w:bookmarkStart w:id="26" w:name="_Hlk146270058"/>
            <w:r>
              <w:rPr>
                <w:rFonts w:ascii="Arial" w:eastAsia="Times New Roman" w:hAnsi="Arial" w:cs="Arial"/>
                <w:color w:val="000000" w:themeColor="text1"/>
                <w:sz w:val="24"/>
                <w:szCs w:val="24"/>
              </w:rPr>
              <w:t xml:space="preserve">zapewnił, iż w ramach fazy II </w:t>
            </w:r>
            <w:r w:rsidRPr="00526B0A">
              <w:rPr>
                <w:rFonts w:ascii="Arial" w:eastAsia="Times New Roman" w:hAnsi="Arial" w:cs="Arial"/>
                <w:color w:val="000000" w:themeColor="text1"/>
                <w:sz w:val="24"/>
                <w:szCs w:val="24"/>
                <w:lang w:val="x-none"/>
              </w:rPr>
              <w:t xml:space="preserve">żadne zaplanowane wydatki </w:t>
            </w:r>
            <w:r w:rsidRPr="009D0189">
              <w:rPr>
                <w:rFonts w:ascii="Arial" w:eastAsia="Times New Roman" w:hAnsi="Arial" w:cs="Arial"/>
                <w:color w:val="000000" w:themeColor="text1"/>
                <w:sz w:val="24"/>
                <w:szCs w:val="24"/>
                <w:lang w:val="x-none"/>
              </w:rPr>
              <w:t xml:space="preserve">nie zostały oraz nie zostaną ujęte w żadnym wniosku </w:t>
            </w:r>
            <w:r w:rsidR="00EF11E5">
              <w:rPr>
                <w:rFonts w:ascii="Arial" w:eastAsia="Times New Roman" w:hAnsi="Arial" w:cs="Arial"/>
                <w:color w:val="000000" w:themeColor="text1"/>
                <w:sz w:val="24"/>
                <w:szCs w:val="24"/>
                <w:lang w:val="x-none"/>
              </w:rPr>
              <w:br/>
            </w:r>
            <w:r w:rsidRPr="009D0189">
              <w:rPr>
                <w:rFonts w:ascii="Arial" w:eastAsia="Times New Roman" w:hAnsi="Arial" w:cs="Arial"/>
                <w:color w:val="000000" w:themeColor="text1"/>
                <w:sz w:val="24"/>
                <w:szCs w:val="24"/>
                <w:lang w:val="x-none"/>
              </w:rPr>
              <w:t xml:space="preserve">o płatność odnoszącym się do </w:t>
            </w:r>
            <w:r>
              <w:rPr>
                <w:rFonts w:ascii="Arial" w:eastAsia="Times New Roman" w:hAnsi="Arial" w:cs="Arial"/>
                <w:color w:val="000000" w:themeColor="text1"/>
                <w:sz w:val="24"/>
                <w:szCs w:val="24"/>
              </w:rPr>
              <w:t>I</w:t>
            </w:r>
            <w:r w:rsidRPr="009D0189">
              <w:rPr>
                <w:rFonts w:ascii="Arial" w:eastAsia="Times New Roman" w:hAnsi="Arial" w:cs="Arial"/>
                <w:color w:val="000000" w:themeColor="text1"/>
                <w:sz w:val="24"/>
                <w:szCs w:val="24"/>
                <w:lang w:val="x-none"/>
              </w:rPr>
              <w:t xml:space="preserve"> fazy</w:t>
            </w:r>
            <w:r>
              <w:rPr>
                <w:rFonts w:ascii="Arial" w:eastAsia="Times New Roman" w:hAnsi="Arial" w:cs="Arial"/>
                <w:color w:val="000000" w:themeColor="text1"/>
                <w:sz w:val="24"/>
                <w:szCs w:val="24"/>
              </w:rPr>
              <w:t>.</w:t>
            </w:r>
            <w:r w:rsidRPr="00526B0A">
              <w:rPr>
                <w:rFonts w:ascii="Arial" w:eastAsia="Times New Roman" w:hAnsi="Arial" w:cs="Arial"/>
                <w:color w:val="000000" w:themeColor="text1"/>
                <w:sz w:val="24"/>
                <w:szCs w:val="24"/>
                <w:lang w:val="x-none"/>
              </w:rPr>
              <w:t xml:space="preserve"> W przypadku realizacji jednego zadania inwestycyjnego w ramach dwóch faz, </w:t>
            </w:r>
            <w:r>
              <w:rPr>
                <w:rFonts w:ascii="Arial" w:eastAsia="Times New Roman" w:hAnsi="Arial" w:cs="Arial"/>
                <w:color w:val="000000" w:themeColor="text1"/>
                <w:sz w:val="24"/>
                <w:szCs w:val="24"/>
              </w:rPr>
              <w:t xml:space="preserve">czy potwierdzono, </w:t>
            </w:r>
            <w:r w:rsidRPr="00526B0A">
              <w:rPr>
                <w:rFonts w:ascii="Arial" w:eastAsia="Times New Roman" w:hAnsi="Arial" w:cs="Arial"/>
                <w:color w:val="000000" w:themeColor="text1"/>
                <w:sz w:val="24"/>
                <w:szCs w:val="24"/>
                <w:lang w:val="x-none"/>
              </w:rPr>
              <w:t>iż zapewniono odpowiedni podział księgowania wydatków (koszty zadania poniesione w Fazie I oraz koszty zadania poniesione</w:t>
            </w:r>
            <w:r>
              <w:rPr>
                <w:rFonts w:ascii="Arial" w:eastAsia="Times New Roman" w:hAnsi="Arial" w:cs="Arial"/>
                <w:color w:val="000000" w:themeColor="text1"/>
                <w:sz w:val="24"/>
                <w:szCs w:val="24"/>
              </w:rPr>
              <w:t>/planowane do poniesienia</w:t>
            </w:r>
            <w:r w:rsidRPr="00526B0A">
              <w:rPr>
                <w:rFonts w:ascii="Arial" w:eastAsia="Times New Roman" w:hAnsi="Arial" w:cs="Arial"/>
                <w:color w:val="000000" w:themeColor="text1"/>
                <w:sz w:val="24"/>
                <w:szCs w:val="24"/>
                <w:lang w:val="x-none"/>
              </w:rPr>
              <w:t xml:space="preserve"> w Fazie II). </w:t>
            </w:r>
          </w:p>
          <w:bookmarkEnd w:id="26"/>
          <w:p w14:paraId="4E3D59AC" w14:textId="726AFD82" w:rsidR="005B4E71" w:rsidRDefault="005B4E71" w:rsidP="005B4E71">
            <w:pPr>
              <w:spacing w:before="60" w:line="360" w:lineRule="auto"/>
              <w:rPr>
                <w:rFonts w:ascii="Arial" w:eastAsia="Times New Roman" w:hAnsi="Arial" w:cs="Arial"/>
                <w:sz w:val="24"/>
                <w:szCs w:val="24"/>
              </w:rPr>
            </w:pPr>
            <w:r w:rsidRPr="00C552AF">
              <w:rPr>
                <w:rFonts w:ascii="Arial" w:eastAsia="Times New Roman" w:hAnsi="Arial" w:cs="Arial"/>
                <w:sz w:val="24"/>
                <w:szCs w:val="24"/>
              </w:rPr>
              <w:t>Weryfikacji podlega również podział zakresu rzeczowego</w:t>
            </w:r>
            <w:r>
              <w:rPr>
                <w:rFonts w:ascii="Arial" w:eastAsia="Times New Roman" w:hAnsi="Arial" w:cs="Arial"/>
                <w:sz w:val="24"/>
                <w:szCs w:val="24"/>
              </w:rPr>
              <w:t>.</w:t>
            </w:r>
            <w:r w:rsidRPr="00C552AF">
              <w:rPr>
                <w:rFonts w:ascii="Arial" w:eastAsia="Times New Roman" w:hAnsi="Arial" w:cs="Arial"/>
                <w:sz w:val="24"/>
                <w:szCs w:val="24"/>
              </w:rPr>
              <w:t xml:space="preserve"> </w:t>
            </w:r>
            <w:r w:rsidRPr="00434BD5">
              <w:rPr>
                <w:rFonts w:ascii="Arial" w:eastAsia="Times New Roman" w:hAnsi="Arial" w:cs="Arial"/>
                <w:sz w:val="24"/>
                <w:szCs w:val="24"/>
              </w:rPr>
              <w:t xml:space="preserve">W przypadku realizacji jednego zadania inwestycyjnego </w:t>
            </w:r>
            <w:r w:rsidR="00EF11E5">
              <w:rPr>
                <w:rFonts w:ascii="Arial" w:eastAsia="Times New Roman" w:hAnsi="Arial" w:cs="Arial"/>
                <w:sz w:val="24"/>
                <w:szCs w:val="24"/>
              </w:rPr>
              <w:br/>
            </w:r>
            <w:r w:rsidRPr="00434BD5">
              <w:rPr>
                <w:rFonts w:ascii="Arial" w:eastAsia="Times New Roman" w:hAnsi="Arial" w:cs="Arial"/>
                <w:sz w:val="24"/>
                <w:szCs w:val="24"/>
              </w:rPr>
              <w:t xml:space="preserve">w ramach dwóch faz, czy potwierdzono, iż zapewniono odpowiedni podział rzeczowy zadania (zakres zadania realizowany w Fazie I oraz zakres zadania realizowany </w:t>
            </w:r>
            <w:r w:rsidR="00EF11E5">
              <w:rPr>
                <w:rFonts w:ascii="Arial" w:eastAsia="Times New Roman" w:hAnsi="Arial" w:cs="Arial"/>
                <w:sz w:val="24"/>
                <w:szCs w:val="24"/>
              </w:rPr>
              <w:br/>
            </w:r>
            <w:r w:rsidRPr="00434BD5">
              <w:rPr>
                <w:rFonts w:ascii="Arial" w:eastAsia="Times New Roman" w:hAnsi="Arial" w:cs="Arial"/>
                <w:sz w:val="24"/>
                <w:szCs w:val="24"/>
              </w:rPr>
              <w:t>w Fazie II).</w:t>
            </w:r>
          </w:p>
          <w:p w14:paraId="5D1CFEEA" w14:textId="5F7A10BE" w:rsidR="005B4E71" w:rsidRPr="004C5E5E" w:rsidRDefault="005B4E71" w:rsidP="005B4E71">
            <w:pPr>
              <w:spacing w:line="360" w:lineRule="auto"/>
              <w:rPr>
                <w:rFonts w:ascii="Arial" w:hAnsi="Arial" w:cs="Arial"/>
                <w:sz w:val="24"/>
                <w:szCs w:val="24"/>
                <w:lang w:eastAsia="pl-PL"/>
              </w:rPr>
            </w:pPr>
            <w:r w:rsidRPr="00434BD5">
              <w:rPr>
                <w:rFonts w:ascii="Arial" w:eastAsia="Times New Roman" w:hAnsi="Arial" w:cs="Arial"/>
                <w:sz w:val="24"/>
                <w:szCs w:val="24"/>
              </w:rPr>
              <w:lastRenderedPageBreak/>
              <w:t xml:space="preserve"> </w:t>
            </w: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7AF56299" w14:textId="77777777" w:rsidR="005B4E71" w:rsidRPr="000B3FE2" w:rsidRDefault="005B4E71" w:rsidP="00EF11E5">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lastRenderedPageBreak/>
              <w:t>Spełnienie niniejszego kryterium jest konieczne do przyznania dofinansowania.</w:t>
            </w:r>
          </w:p>
          <w:p w14:paraId="32D47461" w14:textId="77777777" w:rsidR="005B4E71" w:rsidRPr="000B3FE2" w:rsidRDefault="005B4E71" w:rsidP="00EF11E5">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4E1833E0" w14:textId="3208445E" w:rsidR="005B4E71" w:rsidRPr="008E0BEA" w:rsidRDefault="005B4E71" w:rsidP="005B4E71">
            <w:pPr>
              <w:spacing w:line="360" w:lineRule="auto"/>
              <w:rPr>
                <w:rFonts w:ascii="Arial" w:hAnsi="Arial" w:cs="Arial"/>
                <w:sz w:val="24"/>
                <w:szCs w:val="24"/>
                <w:lang w:val="x-none" w:eastAsia="pl-PL"/>
              </w:rPr>
            </w:pPr>
          </w:p>
        </w:tc>
      </w:tr>
      <w:tr w:rsidR="005B4E71" w:rsidRPr="0032236B" w14:paraId="172CF51F" w14:textId="77777777" w:rsidTr="00595D67">
        <w:tc>
          <w:tcPr>
            <w:tcW w:w="643" w:type="dxa"/>
          </w:tcPr>
          <w:p w14:paraId="1BAE8BD1" w14:textId="77777777" w:rsidR="005B4E71" w:rsidRPr="004C5E5E" w:rsidRDefault="005B4E71" w:rsidP="005B4E71">
            <w:pPr>
              <w:spacing w:line="360" w:lineRule="auto"/>
              <w:rPr>
                <w:rFonts w:ascii="Arial" w:hAnsi="Arial" w:cs="Arial"/>
                <w:sz w:val="24"/>
                <w:szCs w:val="24"/>
                <w:lang w:eastAsia="pl-PL"/>
              </w:rPr>
            </w:pPr>
            <w:r w:rsidRPr="004C5E5E">
              <w:rPr>
                <w:rFonts w:ascii="Arial" w:hAnsi="Arial" w:cs="Arial"/>
                <w:sz w:val="24"/>
                <w:szCs w:val="24"/>
                <w:lang w:eastAsia="pl-PL"/>
              </w:rPr>
              <w:t>4.</w:t>
            </w:r>
          </w:p>
        </w:tc>
        <w:tc>
          <w:tcPr>
            <w:tcW w:w="3299" w:type="dxa"/>
          </w:tcPr>
          <w:p w14:paraId="1236975D" w14:textId="4D77CEF3" w:rsidR="005B4E71" w:rsidRPr="00E72F83" w:rsidRDefault="005B4E71" w:rsidP="005B4E71">
            <w:pPr>
              <w:spacing w:line="360" w:lineRule="auto"/>
              <w:rPr>
                <w:rFonts w:ascii="Arial" w:eastAsia="Times New Roman" w:hAnsi="Arial" w:cs="Arial"/>
                <w:color w:val="000000"/>
                <w:sz w:val="24"/>
                <w:szCs w:val="24"/>
                <w:lang w:eastAsia="pl-PL"/>
              </w:rPr>
            </w:pPr>
            <w:bookmarkStart w:id="27" w:name="_Hlk146271280"/>
            <w:r w:rsidRPr="00C94B73">
              <w:rPr>
                <w:rFonts w:ascii="Arial" w:hAnsi="Arial"/>
                <w:sz w:val="24"/>
                <w:szCs w:val="24"/>
              </w:rPr>
              <w:t>Operacyjność projektu</w:t>
            </w:r>
            <w:bookmarkEnd w:id="27"/>
          </w:p>
        </w:tc>
        <w:tc>
          <w:tcPr>
            <w:tcW w:w="6607" w:type="dxa"/>
          </w:tcPr>
          <w:p w14:paraId="188C4C83" w14:textId="3EB4726B" w:rsidR="005B4E71" w:rsidRDefault="005B4E71" w:rsidP="00312DF4">
            <w:pPr>
              <w:spacing w:line="360" w:lineRule="auto"/>
              <w:rPr>
                <w:rFonts w:ascii="Arial" w:hAnsi="Arial"/>
                <w:sz w:val="24"/>
                <w:szCs w:val="24"/>
              </w:rPr>
            </w:pPr>
            <w:r w:rsidRPr="00C94B73">
              <w:rPr>
                <w:rFonts w:ascii="Arial" w:hAnsi="Arial"/>
                <w:sz w:val="24"/>
                <w:szCs w:val="24"/>
              </w:rPr>
              <w:t xml:space="preserve">W ramach kryterium weryfikacji podlega </w:t>
            </w:r>
            <w:r>
              <w:rPr>
                <w:rFonts w:ascii="Arial" w:hAnsi="Arial"/>
                <w:sz w:val="24"/>
                <w:szCs w:val="24"/>
              </w:rPr>
              <w:t xml:space="preserve">czy </w:t>
            </w:r>
            <w:r w:rsidRPr="00C94B73">
              <w:rPr>
                <w:rFonts w:ascii="Arial" w:hAnsi="Arial"/>
                <w:sz w:val="24"/>
                <w:szCs w:val="24"/>
              </w:rPr>
              <w:t>przedstawiony dla FAZY II harmonogram projektu oraz projekt (rozumiany jako całość inwestycji</w:t>
            </w:r>
            <w:r w:rsidR="00910F82">
              <w:rPr>
                <w:rFonts w:ascii="Arial" w:hAnsi="Arial"/>
                <w:sz w:val="24"/>
                <w:szCs w:val="24"/>
              </w:rPr>
              <w:t>,</w:t>
            </w:r>
            <w:r w:rsidRPr="00C94B73">
              <w:rPr>
                <w:rFonts w:ascii="Arial" w:hAnsi="Arial"/>
                <w:sz w:val="24"/>
                <w:szCs w:val="24"/>
              </w:rPr>
              <w:t xml:space="preserve"> tj. FAZA I oraz FAZA II) osiągnie pełną operacyjność najpóźniej do 31 grudnia 2029 r</w:t>
            </w:r>
            <w:r>
              <w:rPr>
                <w:rFonts w:ascii="Arial" w:hAnsi="Arial"/>
                <w:sz w:val="24"/>
                <w:szCs w:val="24"/>
              </w:rPr>
              <w:t>.</w:t>
            </w:r>
          </w:p>
          <w:p w14:paraId="6370B024" w14:textId="0E6BE143" w:rsidR="005B4E71" w:rsidRPr="00E72F83" w:rsidRDefault="005B4E71" w:rsidP="00312DF4">
            <w:pPr>
              <w:spacing w:before="120"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1FA7BF9"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1172F1A7"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01AD4041" w14:textId="77777777" w:rsidR="005B4E71" w:rsidRPr="00B20B44" w:rsidRDefault="005B4E71" w:rsidP="00EF11E5">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2ACD0B08" w14:textId="6E86B402" w:rsidR="005B4E71" w:rsidRPr="00E72F83" w:rsidRDefault="005B4E71" w:rsidP="005B4E71">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5B4E71" w:rsidRPr="0032236B" w14:paraId="65D09461" w14:textId="77777777" w:rsidTr="00312DF4">
        <w:trPr>
          <w:trHeight w:val="701"/>
        </w:trPr>
        <w:tc>
          <w:tcPr>
            <w:tcW w:w="643" w:type="dxa"/>
          </w:tcPr>
          <w:p w14:paraId="32C4571E" w14:textId="77777777" w:rsidR="005B4E71" w:rsidRPr="001903C4" w:rsidRDefault="005B4E71" w:rsidP="005B4E71">
            <w:pPr>
              <w:spacing w:line="360" w:lineRule="auto"/>
              <w:rPr>
                <w:rFonts w:ascii="Arial" w:hAnsi="Arial" w:cs="Arial"/>
                <w:sz w:val="24"/>
                <w:szCs w:val="24"/>
                <w:lang w:eastAsia="pl-PL"/>
              </w:rPr>
            </w:pPr>
            <w:r w:rsidRPr="001903C4">
              <w:rPr>
                <w:rFonts w:ascii="Arial" w:hAnsi="Arial" w:cs="Arial"/>
                <w:sz w:val="24"/>
                <w:szCs w:val="24"/>
                <w:lang w:eastAsia="pl-PL"/>
              </w:rPr>
              <w:t>5.</w:t>
            </w:r>
          </w:p>
        </w:tc>
        <w:tc>
          <w:tcPr>
            <w:tcW w:w="3299" w:type="dxa"/>
          </w:tcPr>
          <w:p w14:paraId="39A21119" w14:textId="4AF79C0E" w:rsidR="005B4E71" w:rsidRPr="00E72F83" w:rsidRDefault="005B4E71" w:rsidP="005B4E71">
            <w:pPr>
              <w:spacing w:line="360" w:lineRule="auto"/>
              <w:rPr>
                <w:rFonts w:ascii="Arial" w:eastAsia="Times New Roman" w:hAnsi="Arial" w:cs="Arial"/>
                <w:color w:val="000000"/>
                <w:sz w:val="24"/>
                <w:szCs w:val="24"/>
                <w:lang w:eastAsia="pl-PL"/>
              </w:rPr>
            </w:pPr>
            <w:bookmarkStart w:id="28" w:name="_Hlk146270490"/>
            <w:r>
              <w:rPr>
                <w:rFonts w:ascii="Arial" w:hAnsi="Arial"/>
                <w:sz w:val="24"/>
                <w:szCs w:val="24"/>
              </w:rPr>
              <w:t>Czy Wnioskodawca przewiduje</w:t>
            </w:r>
            <w:r w:rsidRPr="009A3F1B">
              <w:rPr>
                <w:rFonts w:ascii="Arial" w:hAnsi="Arial"/>
                <w:sz w:val="24"/>
                <w:szCs w:val="24"/>
              </w:rPr>
              <w:t xml:space="preserve"> wykorzystywan</w:t>
            </w:r>
            <w:r>
              <w:rPr>
                <w:rFonts w:ascii="Arial" w:hAnsi="Arial"/>
                <w:sz w:val="24"/>
                <w:szCs w:val="24"/>
              </w:rPr>
              <w:t xml:space="preserve">ie infrastruktury </w:t>
            </w:r>
            <w:r w:rsidRPr="009A3F1B">
              <w:rPr>
                <w:rFonts w:ascii="Arial" w:hAnsi="Arial"/>
                <w:sz w:val="24"/>
                <w:szCs w:val="24"/>
              </w:rPr>
              <w:t>zarówno do działalności gospodarczej jak również do działalności niegospodarczej</w:t>
            </w:r>
            <w:r>
              <w:rPr>
                <w:rFonts w:ascii="Arial" w:hAnsi="Arial"/>
                <w:sz w:val="24"/>
                <w:szCs w:val="24"/>
              </w:rPr>
              <w:t>?</w:t>
            </w:r>
            <w:bookmarkEnd w:id="28"/>
          </w:p>
        </w:tc>
        <w:tc>
          <w:tcPr>
            <w:tcW w:w="6607" w:type="dxa"/>
          </w:tcPr>
          <w:p w14:paraId="4D9B1169" w14:textId="602A7C83" w:rsidR="00873638" w:rsidRDefault="005B4E71" w:rsidP="00312DF4">
            <w:pPr>
              <w:spacing w:after="80" w:line="360" w:lineRule="auto"/>
              <w:rPr>
                <w:rFonts w:ascii="Arial" w:eastAsia="Times New Roman" w:hAnsi="Arial" w:cs="Arial"/>
                <w:i/>
                <w:iCs/>
                <w:color w:val="000000"/>
                <w:sz w:val="24"/>
                <w:szCs w:val="24"/>
                <w:lang w:eastAsia="pl-PL"/>
              </w:rPr>
            </w:pPr>
            <w:r w:rsidRPr="000B3FE2">
              <w:rPr>
                <w:rFonts w:ascii="Arial" w:eastAsia="Times New Roman" w:hAnsi="Arial" w:cs="Arial"/>
                <w:color w:val="000000" w:themeColor="text1"/>
                <w:sz w:val="24"/>
                <w:szCs w:val="24"/>
                <w:lang w:val="x-none"/>
              </w:rPr>
              <w:t xml:space="preserve">W ramach kryterium weryfikacji </w:t>
            </w:r>
            <w:r>
              <w:rPr>
                <w:rFonts w:ascii="Arial" w:eastAsia="Times New Roman" w:hAnsi="Arial" w:cs="Arial"/>
                <w:color w:val="000000" w:themeColor="text1"/>
                <w:sz w:val="24"/>
                <w:szCs w:val="24"/>
              </w:rPr>
              <w:t xml:space="preserve">podlega </w:t>
            </w:r>
            <w:r w:rsidRPr="00B0464D">
              <w:rPr>
                <w:rFonts w:ascii="Arial" w:eastAsia="Times New Roman" w:hAnsi="Arial" w:cs="Arial"/>
                <w:color w:val="000000" w:themeColor="text1"/>
                <w:sz w:val="24"/>
                <w:szCs w:val="24"/>
                <w:lang w:val="x-none"/>
              </w:rPr>
              <w:t>czy</w:t>
            </w:r>
            <w:r w:rsidR="00873638">
              <w:rPr>
                <w:rFonts w:ascii="Arial" w:eastAsia="Times New Roman" w:hAnsi="Arial" w:cs="Arial"/>
                <w:color w:val="000000" w:themeColor="text1"/>
                <w:sz w:val="24"/>
                <w:szCs w:val="24"/>
                <w:lang w:val="x-none"/>
              </w:rPr>
              <w:t xml:space="preserve"> </w:t>
            </w:r>
            <w:r w:rsidRPr="00896607">
              <w:rPr>
                <w:rFonts w:ascii="Arial" w:hAnsi="Arial" w:cs="Arial"/>
                <w:sz w:val="24"/>
                <w:szCs w:val="24"/>
              </w:rPr>
              <w:t xml:space="preserve">Wnioskodawca zadeklarował, że będzie wykorzystywał infrastrukturę B+R wytworzoną lub zakupioną w ramach projektu do prowadzenia działalności gospodarczej w wysokości nie </w:t>
            </w:r>
            <w:r w:rsidRPr="00896607">
              <w:rPr>
                <w:rFonts w:ascii="Arial" w:hAnsi="Arial" w:cs="Arial"/>
                <w:sz w:val="24"/>
                <w:szCs w:val="24"/>
              </w:rPr>
              <w:lastRenderedPageBreak/>
              <w:t>mniejszej niż 17% całkowitej rocznej wydajności infrastruktury badawczej</w:t>
            </w:r>
            <w:r w:rsidRPr="00896607">
              <w:rPr>
                <w:rStyle w:val="Odwoanieprzypisudolnego"/>
                <w:rFonts w:ascii="Arial" w:hAnsi="Arial" w:cs="Arial"/>
                <w:sz w:val="24"/>
                <w:szCs w:val="24"/>
              </w:rPr>
              <w:footnoteReference w:id="20"/>
            </w:r>
            <w:r w:rsidRPr="00896607">
              <w:rPr>
                <w:rFonts w:ascii="Arial" w:hAnsi="Arial" w:cs="Arial"/>
                <w:sz w:val="24"/>
                <w:szCs w:val="24"/>
              </w:rPr>
              <w:t>?</w:t>
            </w:r>
          </w:p>
          <w:p w14:paraId="7C1B1878" w14:textId="6D2C0A7B" w:rsidR="005B4E71" w:rsidRPr="00E72F83" w:rsidRDefault="005B4E71" w:rsidP="00312DF4">
            <w:pPr>
              <w:spacing w:after="60"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1090DC03" w14:textId="77777777" w:rsidR="005B4E71" w:rsidRPr="00B20B44" w:rsidRDefault="005B4E71" w:rsidP="00FE569F">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205517AA" w14:textId="77777777" w:rsidR="005B4E71" w:rsidRPr="00B20B44" w:rsidRDefault="005B4E71" w:rsidP="00FE569F">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B798D8D" w14:textId="77777777" w:rsidR="005B4E71" w:rsidRPr="00B20B44" w:rsidRDefault="005B4E71" w:rsidP="00FE569F">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 xml:space="preserve">Ocena spełnienia kryterium będzie polegała na </w:t>
            </w:r>
            <w:r w:rsidRPr="00B20B44">
              <w:rPr>
                <w:rFonts w:ascii="Arial" w:eastAsia="Times New Roman" w:hAnsi="Arial" w:cs="Arial"/>
                <w:color w:val="000000"/>
                <w:sz w:val="24"/>
                <w:szCs w:val="24"/>
                <w:lang w:eastAsia="pl-PL"/>
              </w:rPr>
              <w:lastRenderedPageBreak/>
              <w:t>przyznaniu wartości logicznych: „TAK”, „NIE”.</w:t>
            </w:r>
          </w:p>
          <w:p w14:paraId="5AB4D15C" w14:textId="27AF8839" w:rsidR="005B4E71" w:rsidRPr="00EF11E5" w:rsidRDefault="005B4E71" w:rsidP="00FE569F">
            <w:pPr>
              <w:spacing w:before="60"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tc>
      </w:tr>
      <w:tr w:rsidR="005B4E71" w:rsidRPr="0032236B" w14:paraId="56376028" w14:textId="77777777" w:rsidTr="008E0BEA">
        <w:tc>
          <w:tcPr>
            <w:tcW w:w="643" w:type="dxa"/>
          </w:tcPr>
          <w:p w14:paraId="0DD944E7" w14:textId="77777777" w:rsidR="005B4E71" w:rsidRPr="001903C4" w:rsidRDefault="005B4E71" w:rsidP="005B4E71">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4D66A3E3" w14:textId="7AEF937F" w:rsidR="005B4E71" w:rsidRDefault="005B4E71" w:rsidP="00312DF4">
            <w:pPr>
              <w:spacing w:after="160" w:line="360" w:lineRule="auto"/>
              <w:rPr>
                <w:rFonts w:ascii="Calibri" w:hAnsi="Calibri" w:cs="Calibri"/>
                <w:b/>
                <w:bCs/>
                <w:strike/>
                <w:highlight w:val="yellow"/>
              </w:rPr>
            </w:pPr>
            <w:bookmarkStart w:id="29" w:name="_Hlk146270542"/>
            <w:r w:rsidRPr="002A7FF8">
              <w:rPr>
                <w:rFonts w:ascii="Arial" w:eastAsia="Times New Roman" w:hAnsi="Arial" w:cs="Arial"/>
                <w:color w:val="000000" w:themeColor="text1"/>
                <w:sz w:val="24"/>
                <w:szCs w:val="24"/>
                <w:lang w:val="x-none"/>
              </w:rPr>
              <w:t>C</w:t>
            </w:r>
            <w:r>
              <w:rPr>
                <w:rFonts w:ascii="Arial" w:eastAsia="Times New Roman" w:hAnsi="Arial" w:cs="Arial"/>
                <w:color w:val="000000" w:themeColor="text1"/>
                <w:sz w:val="24"/>
                <w:szCs w:val="24"/>
              </w:rPr>
              <w:t>zy</w:t>
            </w:r>
            <w:r w:rsidRPr="002A7FF8">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rPr>
              <w:t>Wnioskodawca</w:t>
            </w:r>
            <w:r w:rsidRPr="002A7FF8">
              <w:rPr>
                <w:rFonts w:ascii="Arial" w:eastAsia="Times New Roman" w:hAnsi="Arial" w:cs="Arial"/>
                <w:color w:val="000000" w:themeColor="text1"/>
                <w:sz w:val="24"/>
                <w:szCs w:val="24"/>
                <w:lang w:val="x-none"/>
              </w:rPr>
              <w:t xml:space="preserve"> </w:t>
            </w:r>
            <w:r w:rsidRPr="00341FB5">
              <w:rPr>
                <w:rFonts w:ascii="Arial" w:eastAsia="Times New Roman" w:hAnsi="Arial" w:cs="Arial"/>
                <w:color w:val="000000" w:themeColor="text1"/>
                <w:sz w:val="24"/>
                <w:szCs w:val="24"/>
                <w:lang w:val="x-none"/>
              </w:rPr>
              <w:t>zapewnił</w:t>
            </w:r>
            <w:r>
              <w:rPr>
                <w:rFonts w:ascii="Arial" w:eastAsia="Times New Roman" w:hAnsi="Arial" w:cs="Arial"/>
                <w:color w:val="000000" w:themeColor="text1"/>
                <w:sz w:val="24"/>
                <w:szCs w:val="24"/>
              </w:rPr>
              <w:t xml:space="preserve"> </w:t>
            </w:r>
            <w:r w:rsidRPr="002A7FF8">
              <w:rPr>
                <w:rFonts w:ascii="Arial" w:eastAsia="Times New Roman" w:hAnsi="Arial" w:cs="Arial"/>
                <w:color w:val="000000" w:themeColor="text1"/>
                <w:sz w:val="24"/>
                <w:szCs w:val="24"/>
                <w:lang w:val="x-none"/>
              </w:rPr>
              <w:t xml:space="preserve">transfer wiedzy </w:t>
            </w:r>
            <w:r w:rsidR="00910F82">
              <w:rPr>
                <w:rFonts w:ascii="Arial" w:eastAsia="Times New Roman" w:hAnsi="Arial" w:cs="Arial"/>
                <w:color w:val="000000" w:themeColor="text1"/>
                <w:sz w:val="24"/>
                <w:szCs w:val="24"/>
                <w:lang w:val="x-none"/>
              </w:rPr>
              <w:br/>
            </w:r>
            <w:r w:rsidRPr="002A7FF8">
              <w:rPr>
                <w:rFonts w:ascii="Arial" w:eastAsia="Times New Roman" w:hAnsi="Arial" w:cs="Arial"/>
                <w:color w:val="000000" w:themeColor="text1"/>
                <w:sz w:val="24"/>
                <w:szCs w:val="24"/>
                <w:lang w:val="x-none"/>
              </w:rPr>
              <w:t>z sektora nauki do biznesu?</w:t>
            </w:r>
          </w:p>
          <w:bookmarkEnd w:id="29"/>
          <w:p w14:paraId="63350877" w14:textId="0F654F2A" w:rsidR="005B4E71" w:rsidRPr="00E72F83" w:rsidRDefault="005B4E71" w:rsidP="00312DF4">
            <w:pPr>
              <w:spacing w:line="360" w:lineRule="auto"/>
              <w:contextualSpacing/>
              <w:rPr>
                <w:rFonts w:ascii="Arial" w:eastAsia="Times New Roman" w:hAnsi="Arial" w:cs="Arial"/>
                <w:color w:val="000000"/>
                <w:sz w:val="24"/>
                <w:szCs w:val="24"/>
                <w:lang w:eastAsia="pl-PL"/>
              </w:rPr>
            </w:pPr>
          </w:p>
        </w:tc>
        <w:tc>
          <w:tcPr>
            <w:tcW w:w="6607" w:type="dxa"/>
            <w:vAlign w:val="center"/>
          </w:tcPr>
          <w:p w14:paraId="75AA1154" w14:textId="1409B7B8" w:rsidR="005B4E71" w:rsidRDefault="005B4E71" w:rsidP="00312DF4">
            <w:pPr>
              <w:spacing w:after="60" w:line="360" w:lineRule="auto"/>
              <w:rPr>
                <w:rFonts w:ascii="Arial" w:eastAsia="Times New Roman" w:hAnsi="Arial" w:cs="Arial"/>
                <w:color w:val="000000" w:themeColor="text1"/>
                <w:sz w:val="24"/>
                <w:szCs w:val="24"/>
              </w:rPr>
            </w:pPr>
            <w:r w:rsidRPr="000B3FE2">
              <w:rPr>
                <w:rFonts w:ascii="Arial" w:eastAsia="Times New Roman" w:hAnsi="Arial" w:cs="Arial"/>
                <w:color w:val="000000" w:themeColor="text1"/>
                <w:sz w:val="24"/>
                <w:szCs w:val="24"/>
                <w:lang w:val="x-none"/>
              </w:rPr>
              <w:t xml:space="preserve">W ramach kryterium weryfikacji </w:t>
            </w:r>
            <w:r>
              <w:rPr>
                <w:rFonts w:ascii="Arial" w:eastAsia="Times New Roman" w:hAnsi="Arial" w:cs="Arial"/>
                <w:color w:val="000000" w:themeColor="text1"/>
                <w:sz w:val="24"/>
                <w:szCs w:val="24"/>
              </w:rPr>
              <w:t xml:space="preserve">podlega </w:t>
            </w:r>
            <w:r w:rsidRPr="00B0464D">
              <w:rPr>
                <w:rFonts w:ascii="Arial" w:eastAsia="Times New Roman" w:hAnsi="Arial" w:cs="Arial"/>
                <w:color w:val="000000" w:themeColor="text1"/>
                <w:sz w:val="24"/>
                <w:szCs w:val="24"/>
                <w:lang w:val="x-none"/>
              </w:rPr>
              <w:t>czy wnioskodawca w dokumentacji aplikacyjnej</w:t>
            </w:r>
            <w:r>
              <w:rPr>
                <w:rFonts w:ascii="Arial" w:eastAsia="Times New Roman" w:hAnsi="Arial" w:cs="Arial"/>
                <w:color w:val="000000" w:themeColor="text1"/>
                <w:sz w:val="24"/>
                <w:szCs w:val="24"/>
              </w:rPr>
              <w:t xml:space="preserve"> wskazał działania dotyczące wzmacniania współpracy nauki z biznesem w celu umożliwienia komercjalizacji wyników badań naukowych oraz zapewnił innowacyjne  i oparte na badaniach naukowych rozwiązania do gospodarki. </w:t>
            </w:r>
          </w:p>
          <w:p w14:paraId="702E6570" w14:textId="04B52139" w:rsidR="005B4E71" w:rsidRPr="00E72F83" w:rsidRDefault="005B4E71" w:rsidP="00312DF4">
            <w:pPr>
              <w:spacing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60B7F0FC" w14:textId="77777777" w:rsidR="005B4E71" w:rsidRPr="00B20B44" w:rsidRDefault="005B4E71"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0BA4DB40" w14:textId="77777777" w:rsidR="005B4E71" w:rsidRPr="00B20B44" w:rsidRDefault="005B4E71"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4E7BE8B6" w14:textId="77777777" w:rsidR="005B4E71" w:rsidRPr="00B20B44" w:rsidRDefault="005B4E71"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29B6C62" w14:textId="77777777" w:rsidR="005B4E71" w:rsidRPr="000B3FE2" w:rsidRDefault="005B4E71" w:rsidP="00312DF4">
            <w:pPr>
              <w:spacing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p w14:paraId="7DF90B67" w14:textId="386543E7" w:rsidR="005B4E71" w:rsidRPr="00E72F83" w:rsidRDefault="005B4E71" w:rsidP="00312DF4">
            <w:pPr>
              <w:spacing w:line="360" w:lineRule="auto"/>
              <w:contextualSpacing/>
              <w:rPr>
                <w:rFonts w:ascii="Arial" w:eastAsia="Times New Roman" w:hAnsi="Arial" w:cs="Arial"/>
                <w:color w:val="000000"/>
                <w:sz w:val="24"/>
                <w:szCs w:val="24"/>
                <w:lang w:eastAsia="pl-PL"/>
              </w:rPr>
            </w:pPr>
          </w:p>
        </w:tc>
      </w:tr>
    </w:tbl>
    <w:p w14:paraId="7F276759" w14:textId="77777777" w:rsidR="00D25EE7" w:rsidRDefault="00D25EE7" w:rsidP="00D25EE7">
      <w:pPr>
        <w:rPr>
          <w:lang w:eastAsia="pl-PL"/>
        </w:rPr>
      </w:pPr>
    </w:p>
    <w:p w14:paraId="65F15060" w14:textId="4671B77A" w:rsidR="00382D6B" w:rsidRDefault="00382D6B" w:rsidP="00382D6B">
      <w:pPr>
        <w:spacing w:before="240" w:after="12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3B38BC73" w14:textId="77777777" w:rsidR="0096070F" w:rsidRDefault="0096070F" w:rsidP="00D25EE7">
      <w:pPr>
        <w:rPr>
          <w:lang w:eastAsia="pl-PL"/>
        </w:rPr>
      </w:pPr>
    </w:p>
    <w:p w14:paraId="685F69DF" w14:textId="0C186B31" w:rsidR="0096070F" w:rsidRDefault="0096070F" w:rsidP="00CE04EB">
      <w:pPr>
        <w:pStyle w:val="Nagwek2"/>
        <w:rPr>
          <w:rStyle w:val="Nagwek2Znak"/>
          <w:rFonts w:ascii="Arial" w:hAnsi="Arial" w:cs="Arial"/>
          <w:b/>
          <w:bCs/>
        </w:rPr>
      </w:pPr>
      <w:bookmarkStart w:id="30" w:name="_Toc163214882"/>
      <w:bookmarkStart w:id="31" w:name="_Toc163215310"/>
      <w:bookmarkStart w:id="32" w:name="_Toc163215899"/>
      <w:bookmarkStart w:id="33" w:name="_Toc163201193"/>
      <w:bookmarkStart w:id="34" w:name="_Toc178160095"/>
      <w:r w:rsidRPr="00DA40EB">
        <w:rPr>
          <w:rFonts w:ascii="Arial" w:hAnsi="Arial" w:cs="Arial"/>
          <w:b/>
          <w:bCs/>
        </w:rPr>
        <w:t>3.</w:t>
      </w:r>
      <w:r w:rsidR="00000F4F">
        <w:rPr>
          <w:rFonts w:ascii="Arial" w:hAnsi="Arial" w:cs="Arial"/>
          <w:b/>
          <w:bCs/>
        </w:rPr>
        <w:t>2</w:t>
      </w:r>
      <w:r w:rsidRPr="00DA40EB">
        <w:rPr>
          <w:rFonts w:ascii="Arial" w:hAnsi="Arial" w:cs="Arial"/>
          <w:b/>
          <w:bCs/>
        </w:rPr>
        <w:t xml:space="preserve"> </w:t>
      </w:r>
      <w:r w:rsidRPr="00DA40EB">
        <w:rPr>
          <w:rStyle w:val="Nagwek2Znak"/>
          <w:rFonts w:ascii="Arial" w:hAnsi="Arial" w:cs="Arial"/>
          <w:b/>
          <w:bCs/>
        </w:rPr>
        <w:t>Działanie 1.1 Wsparcie infrastruktury B+R organizacji badawczych</w:t>
      </w:r>
      <w:bookmarkEnd w:id="30"/>
      <w:bookmarkEnd w:id="31"/>
      <w:bookmarkEnd w:id="32"/>
      <w:bookmarkEnd w:id="33"/>
      <w:bookmarkEnd w:id="34"/>
      <w:r>
        <w:rPr>
          <w:rStyle w:val="Nagwek2Znak"/>
          <w:rFonts w:ascii="Arial" w:hAnsi="Arial" w:cs="Arial"/>
          <w:b/>
          <w:bCs/>
        </w:rPr>
        <w:t xml:space="preserve">  </w:t>
      </w:r>
    </w:p>
    <w:p w14:paraId="6D0BD052" w14:textId="77777777" w:rsidR="00CE04EB" w:rsidRPr="00CE04EB" w:rsidRDefault="00CE04EB" w:rsidP="00CE04EB"/>
    <w:p w14:paraId="6AC9D758" w14:textId="44CFCD50" w:rsidR="0096070F" w:rsidRPr="00312DF4" w:rsidRDefault="0096070F" w:rsidP="00312DF4">
      <w:pPr>
        <w:pStyle w:val="Nagwek3"/>
        <w:spacing w:before="0" w:after="120" w:line="360" w:lineRule="auto"/>
        <w:ind w:left="1418" w:hanging="1418"/>
        <w:rPr>
          <w:rFonts w:ascii="Arial" w:eastAsia="Times New Roman" w:hAnsi="Arial" w:cs="Arial"/>
          <w:color w:val="4472C4" w:themeColor="accent1"/>
          <w:lang w:eastAsia="pl-PL"/>
        </w:rPr>
      </w:pPr>
      <w:bookmarkStart w:id="35" w:name="_Toc163214883"/>
      <w:bookmarkStart w:id="36" w:name="_Toc178160096"/>
      <w:bookmarkStart w:id="37" w:name="_Hlk163200751"/>
      <w:r w:rsidRPr="00CE04EB">
        <w:rPr>
          <w:rFonts w:ascii="Arial" w:eastAsia="Times New Roman" w:hAnsi="Arial" w:cs="Arial"/>
          <w:color w:val="2F5496" w:themeColor="accent1" w:themeShade="BF"/>
          <w:lang w:eastAsia="pl-PL"/>
        </w:rPr>
        <w:t>Typ projektu: Wsparcie infrastruktury B+R organizacji badawczych oraz wzmocnienie kompetencji kadry naukowo-badawczej (nabór niekonkurencyjny)</w:t>
      </w:r>
      <w:r w:rsidR="00955570" w:rsidRPr="00955570">
        <w:rPr>
          <w:rStyle w:val="Odwoanieprzypisudolnego"/>
          <w:rFonts w:ascii="Arial" w:hAnsi="Arial" w:cs="Arial"/>
          <w:b/>
          <w:bCs/>
        </w:rPr>
        <w:t xml:space="preserve"> </w:t>
      </w:r>
      <w:r w:rsidR="00955570" w:rsidRPr="00312DF4">
        <w:rPr>
          <w:rStyle w:val="Odwoanieprzypisudolnego"/>
          <w:rFonts w:ascii="Arial" w:hAnsi="Arial" w:cs="Arial"/>
          <w:b/>
          <w:bCs/>
          <w:color w:val="4472C4" w:themeColor="accent1"/>
        </w:rPr>
        <w:footnoteReference w:id="21"/>
      </w:r>
      <w:bookmarkEnd w:id="35"/>
      <w:bookmarkEnd w:id="36"/>
      <w:r w:rsidR="00955570" w:rsidRPr="00312DF4">
        <w:rPr>
          <w:rStyle w:val="Nagwek2Znak"/>
          <w:rFonts w:ascii="Arial" w:hAnsi="Arial" w:cs="Arial"/>
          <w:b/>
          <w:bCs/>
          <w:color w:val="4472C4" w:themeColor="accent1"/>
        </w:rPr>
        <w:t xml:space="preserve">  </w:t>
      </w:r>
    </w:p>
    <w:tbl>
      <w:tblPr>
        <w:tblStyle w:val="Tabela-Siatka"/>
        <w:tblW w:w="13994" w:type="dxa"/>
        <w:tblLook w:val="04A0" w:firstRow="1" w:lastRow="0" w:firstColumn="1" w:lastColumn="0" w:noHBand="0" w:noVBand="1"/>
      </w:tblPr>
      <w:tblGrid>
        <w:gridCol w:w="643"/>
        <w:gridCol w:w="3299"/>
        <w:gridCol w:w="6607"/>
        <w:gridCol w:w="3445"/>
      </w:tblGrid>
      <w:tr w:rsidR="0096070F" w:rsidRPr="0032236B" w14:paraId="4F5F9340" w14:textId="77777777" w:rsidTr="00904D44">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bookmarkEnd w:id="37"/>
          <w:p w14:paraId="08D9E0FE" w14:textId="77777777" w:rsidR="0096070F" w:rsidRDefault="0096070F" w:rsidP="00904D44">
            <w:pPr>
              <w:spacing w:before="120"/>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1.1</w:t>
            </w:r>
          </w:p>
          <w:p w14:paraId="031ECB08" w14:textId="6BA3F585" w:rsidR="0096070F" w:rsidRPr="00995EFC" w:rsidRDefault="0096070F" w:rsidP="00312DF4">
            <w:pPr>
              <w:pStyle w:val="Nagwek3"/>
              <w:spacing w:before="120" w:line="276" w:lineRule="auto"/>
              <w:jc w:val="center"/>
              <w:rPr>
                <w:rFonts w:ascii="Arial" w:eastAsia="Times New Roman" w:hAnsi="Arial" w:cs="Arial"/>
                <w:color w:val="2F5496" w:themeColor="accent1" w:themeShade="BF"/>
                <w:lang w:eastAsia="pl-PL"/>
              </w:rPr>
            </w:pPr>
            <w:bookmarkStart w:id="38" w:name="_Toc161388061"/>
            <w:bookmarkStart w:id="39" w:name="_Toc161388946"/>
            <w:bookmarkStart w:id="40" w:name="_Toc161389241"/>
            <w:bookmarkStart w:id="41" w:name="_Toc163201195"/>
            <w:bookmarkStart w:id="42" w:name="_Toc163215312"/>
            <w:bookmarkStart w:id="43" w:name="_Toc163215901"/>
            <w:bookmarkStart w:id="44" w:name="_Toc178160097"/>
            <w:r w:rsidRPr="00995EFC">
              <w:rPr>
                <w:rFonts w:ascii="Arial" w:eastAsia="Times New Roman" w:hAnsi="Arial" w:cs="Arial"/>
                <w:color w:val="auto"/>
                <w:lang w:eastAsia="pl-PL"/>
              </w:rPr>
              <w:t xml:space="preserve">Typ projektu: Wsparcie infrastruktury B+R organizacji badawczych oraz wzmocnienie kompetencji kadry naukowo-badawczej </w:t>
            </w:r>
            <w:r w:rsidR="006F25DC" w:rsidRPr="00995EFC">
              <w:rPr>
                <w:rFonts w:ascii="Arial" w:eastAsia="Times New Roman" w:hAnsi="Arial" w:cs="Arial"/>
                <w:color w:val="auto"/>
                <w:lang w:eastAsia="pl-PL"/>
              </w:rPr>
              <w:br/>
            </w:r>
            <w:r w:rsidRPr="00995EFC">
              <w:rPr>
                <w:rFonts w:ascii="Arial" w:eastAsia="Times New Roman" w:hAnsi="Arial" w:cs="Arial"/>
                <w:color w:val="auto"/>
                <w:lang w:eastAsia="pl-PL"/>
              </w:rPr>
              <w:t>(</w:t>
            </w:r>
            <w:r w:rsidR="006F25DC" w:rsidRPr="00995EFC">
              <w:rPr>
                <w:rFonts w:ascii="Arial" w:eastAsia="Times New Roman" w:hAnsi="Arial" w:cs="Arial"/>
                <w:color w:val="auto"/>
                <w:lang w:eastAsia="pl-PL"/>
              </w:rPr>
              <w:t>nabór n</w:t>
            </w:r>
            <w:r w:rsidRPr="00995EFC">
              <w:rPr>
                <w:rFonts w:ascii="Arial" w:eastAsia="Times New Roman" w:hAnsi="Arial" w:cs="Arial"/>
                <w:color w:val="auto"/>
                <w:lang w:eastAsia="pl-PL"/>
              </w:rPr>
              <w:t>iekonkurencyjny)</w:t>
            </w:r>
            <w:bookmarkEnd w:id="38"/>
            <w:bookmarkEnd w:id="39"/>
            <w:bookmarkEnd w:id="40"/>
            <w:bookmarkEnd w:id="41"/>
            <w:bookmarkEnd w:id="42"/>
            <w:bookmarkEnd w:id="43"/>
            <w:bookmarkEnd w:id="44"/>
          </w:p>
        </w:tc>
      </w:tr>
      <w:tr w:rsidR="0096070F" w:rsidRPr="0032236B" w14:paraId="64D0F79F" w14:textId="77777777" w:rsidTr="00312DF4">
        <w:trPr>
          <w:trHeight w:val="67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0A0D193" w14:textId="77777777" w:rsidR="0096070F" w:rsidRPr="00525C2F" w:rsidRDefault="0096070F" w:rsidP="00904D44">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494BE48" w14:textId="77777777" w:rsidR="0096070F" w:rsidRPr="00525C2F" w:rsidRDefault="0096070F" w:rsidP="00904D44">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6954ADBD" w14:textId="77777777" w:rsidR="0096070F" w:rsidRPr="00525C2F" w:rsidRDefault="0096070F" w:rsidP="00904D44">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09A26D7" w14:textId="0C0ECE7B" w:rsidR="0096070F" w:rsidRPr="00525C2F" w:rsidRDefault="00274D47" w:rsidP="00904D44">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96070F" w:rsidRPr="0032236B" w14:paraId="3FA6A9DE"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3FB86FCB" w14:textId="77777777" w:rsidR="0096070F" w:rsidRPr="004C5E5E" w:rsidRDefault="0096070F" w:rsidP="00904D44">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21A5A134" w14:textId="2F13EC2C" w:rsidR="0096070F" w:rsidRPr="00C40D27" w:rsidRDefault="00C40D27" w:rsidP="00904D44">
            <w:pPr>
              <w:spacing w:line="360" w:lineRule="auto"/>
              <w:rPr>
                <w:rFonts w:ascii="Arial" w:hAnsi="Arial" w:cs="Arial"/>
                <w:sz w:val="24"/>
                <w:szCs w:val="24"/>
                <w:lang w:eastAsia="pl-PL"/>
              </w:rPr>
            </w:pPr>
            <w:r w:rsidRPr="00C40D27">
              <w:rPr>
                <w:rFonts w:ascii="Arial" w:eastAsia="Times New Roman" w:hAnsi="Arial" w:cs="Arial"/>
                <w:color w:val="000000" w:themeColor="text1"/>
                <w:sz w:val="24"/>
                <w:szCs w:val="24"/>
              </w:rPr>
              <w:t xml:space="preserve">Czy projekt został ujęty </w:t>
            </w:r>
            <w:r w:rsidRPr="00C40D27">
              <w:rPr>
                <w:rFonts w:ascii="Arial" w:eastAsia="Times New Roman" w:hAnsi="Arial" w:cs="Arial"/>
                <w:color w:val="000000" w:themeColor="text1"/>
                <w:sz w:val="24"/>
                <w:szCs w:val="24"/>
              </w:rPr>
              <w:br/>
              <w:t xml:space="preserve">w </w:t>
            </w:r>
            <w:r w:rsidRPr="00C40D27">
              <w:rPr>
                <w:rFonts w:ascii="Arial" w:eastAsia="Times New Roman" w:hAnsi="Arial" w:cs="Arial"/>
                <w:i/>
                <w:iCs/>
                <w:color w:val="000000" w:themeColor="text1"/>
                <w:sz w:val="24"/>
                <w:szCs w:val="24"/>
              </w:rPr>
              <w:t>Wykazie przedsięwzięć priorytetowych finansowanych w ramach Programu Regionalnego</w:t>
            </w:r>
            <w:r w:rsidRPr="00C40D27">
              <w:rPr>
                <w:rFonts w:ascii="Arial" w:eastAsia="Times New Roman" w:hAnsi="Arial" w:cs="Arial"/>
                <w:color w:val="000000" w:themeColor="text1"/>
                <w:sz w:val="24"/>
                <w:szCs w:val="24"/>
              </w:rPr>
              <w:t>, stanowiącym załącznik do Kontraktu Programowego dla Województwa Świętokrzyskiego?</w:t>
            </w:r>
          </w:p>
        </w:tc>
        <w:tc>
          <w:tcPr>
            <w:tcW w:w="6607" w:type="dxa"/>
            <w:tcBorders>
              <w:top w:val="single" w:sz="4" w:space="0" w:color="auto"/>
              <w:left w:val="single" w:sz="4" w:space="0" w:color="auto"/>
              <w:bottom w:val="single" w:sz="4" w:space="0" w:color="auto"/>
              <w:right w:val="single" w:sz="4" w:space="0" w:color="auto"/>
            </w:tcBorders>
          </w:tcPr>
          <w:p w14:paraId="73870C09" w14:textId="77777777" w:rsidR="00C40D27" w:rsidRDefault="00C40D27" w:rsidP="00312DF4">
            <w:pPr>
              <w:spacing w:line="360" w:lineRule="auto"/>
              <w:rPr>
                <w:rFonts w:ascii="Arial" w:eastAsia="Times New Roman" w:hAnsi="Arial" w:cs="Arial"/>
                <w:i/>
                <w:iCs/>
                <w:color w:val="000000"/>
                <w:sz w:val="24"/>
                <w:szCs w:val="24"/>
                <w:lang w:eastAsia="pl-PL"/>
              </w:rPr>
            </w:pPr>
            <w:r w:rsidRPr="00DC099B">
              <w:rPr>
                <w:rFonts w:ascii="Arial" w:eastAsia="Times New Roman" w:hAnsi="Arial" w:cs="Arial"/>
                <w:color w:val="000000" w:themeColor="text1"/>
                <w:sz w:val="24"/>
                <w:szCs w:val="24"/>
              </w:rPr>
              <w:t>Ocenie podlega</w:t>
            </w:r>
            <w:r>
              <w:rPr>
                <w:rFonts w:ascii="Arial" w:eastAsia="Times New Roman" w:hAnsi="Arial" w:cs="Arial"/>
                <w:color w:val="000000" w:themeColor="text1"/>
                <w:sz w:val="24"/>
                <w:szCs w:val="24"/>
              </w:rPr>
              <w:t>,</w:t>
            </w:r>
            <w:r w:rsidRPr="00DC099B">
              <w:rPr>
                <w:rFonts w:ascii="Arial" w:eastAsia="Times New Roman" w:hAnsi="Arial" w:cs="Arial"/>
                <w:color w:val="000000" w:themeColor="text1"/>
                <w:sz w:val="24"/>
                <w:szCs w:val="24"/>
              </w:rPr>
              <w:t xml:space="preserve"> czy projekt został uwzględniony w </w:t>
            </w:r>
            <w:r w:rsidRPr="00C02B4E">
              <w:rPr>
                <w:rFonts w:ascii="Arial" w:eastAsia="Times New Roman" w:hAnsi="Arial" w:cs="Arial"/>
                <w:i/>
                <w:iCs/>
                <w:color w:val="000000" w:themeColor="text1"/>
                <w:sz w:val="24"/>
                <w:szCs w:val="24"/>
              </w:rPr>
              <w:t>Wykazie przedsięwzięć priorytetowych finansowanych w ramach Programu Regionalnego,</w:t>
            </w:r>
            <w:r w:rsidRPr="00C02B4E">
              <w:rPr>
                <w:rFonts w:ascii="Arial" w:eastAsia="Times New Roman" w:hAnsi="Arial" w:cs="Arial"/>
                <w:color w:val="000000" w:themeColor="text1"/>
                <w:sz w:val="24"/>
                <w:szCs w:val="24"/>
              </w:rPr>
              <w:t xml:space="preserve"> stanowiącym załącznik </w:t>
            </w:r>
            <w:r w:rsidRPr="00DC099B">
              <w:rPr>
                <w:rFonts w:ascii="Arial" w:eastAsia="Times New Roman" w:hAnsi="Arial" w:cs="Arial"/>
                <w:color w:val="000000" w:themeColor="text1"/>
                <w:sz w:val="24"/>
                <w:szCs w:val="24"/>
              </w:rPr>
              <w:t>do Kontraktu Programowego dla Województwa Świętokrzyskiego</w:t>
            </w:r>
          </w:p>
          <w:p w14:paraId="520BAA13" w14:textId="1EE5A477" w:rsidR="0096070F" w:rsidRPr="00090434" w:rsidRDefault="00C40D27" w:rsidP="00C40D27">
            <w:pPr>
              <w:spacing w:line="360" w:lineRule="auto"/>
              <w:rPr>
                <w:rFonts w:ascii="Arial" w:eastAsia="Times New Roman" w:hAnsi="Arial" w:cs="Arial"/>
                <w:color w:val="000000"/>
                <w:sz w:val="24"/>
                <w:szCs w:val="24"/>
                <w:lang w:eastAsia="pl-PL"/>
              </w:rPr>
            </w:pPr>
            <w:r w:rsidRPr="00DC099B">
              <w:rPr>
                <w:rFonts w:ascii="Arial" w:eastAsia="Times New Roman" w:hAnsi="Arial" w:cs="Arial"/>
                <w:i/>
                <w:iCs/>
                <w:color w:val="000000"/>
                <w:sz w:val="24"/>
                <w:szCs w:val="24"/>
                <w:lang w:eastAsia="pl-PL"/>
              </w:rPr>
              <w:t>Brak możliwości poprawy lub uzupełnienia wniosku o dofinansowanie oraz załączników w zakresie niniejszego kryterium.</w:t>
            </w:r>
          </w:p>
        </w:tc>
        <w:tc>
          <w:tcPr>
            <w:tcW w:w="3445" w:type="dxa"/>
            <w:tcBorders>
              <w:top w:val="single" w:sz="4" w:space="0" w:color="auto"/>
              <w:left w:val="single" w:sz="4" w:space="0" w:color="auto"/>
              <w:bottom w:val="single" w:sz="4" w:space="0" w:color="auto"/>
              <w:right w:val="single" w:sz="4" w:space="0" w:color="auto"/>
            </w:tcBorders>
          </w:tcPr>
          <w:p w14:paraId="24886DDA" w14:textId="77777777" w:rsidR="0096070F" w:rsidRPr="00ED1D1D"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20EAFA98" w14:textId="77777777" w:rsidR="0096070F" w:rsidRPr="00ED1D1D"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719C6E1C" w14:textId="77777777" w:rsidR="0096070F" w:rsidRPr="00ED1D1D"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193920A9" w14:textId="77777777" w:rsidR="0096070F" w:rsidRPr="00090434" w:rsidRDefault="0096070F" w:rsidP="00904D44">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lastRenderedPageBreak/>
              <w:t>(TAK – spełnia; NIE – nie spełnia)</w:t>
            </w:r>
            <w:r w:rsidRPr="00ED1D1D">
              <w:rPr>
                <w:lang w:eastAsia="pl-PL"/>
              </w:rPr>
              <w:t xml:space="preserve">  </w:t>
            </w:r>
          </w:p>
        </w:tc>
      </w:tr>
      <w:tr w:rsidR="0096070F" w:rsidRPr="0032236B" w14:paraId="7B8097AD" w14:textId="77777777" w:rsidTr="00904D44">
        <w:tc>
          <w:tcPr>
            <w:tcW w:w="643" w:type="dxa"/>
            <w:hideMark/>
          </w:tcPr>
          <w:p w14:paraId="77CF8582" w14:textId="77777777" w:rsidR="0096070F" w:rsidRPr="004C5E5E" w:rsidRDefault="0096070F" w:rsidP="00904D44">
            <w:pPr>
              <w:spacing w:line="360" w:lineRule="auto"/>
              <w:rPr>
                <w:rFonts w:ascii="Arial" w:hAnsi="Arial" w:cs="Arial"/>
                <w:sz w:val="24"/>
                <w:szCs w:val="24"/>
                <w:lang w:eastAsia="pl-PL"/>
              </w:rPr>
            </w:pPr>
            <w:r w:rsidRPr="004C5E5E">
              <w:rPr>
                <w:rFonts w:ascii="Arial" w:hAnsi="Arial" w:cs="Arial"/>
                <w:sz w:val="24"/>
                <w:szCs w:val="24"/>
                <w:lang w:eastAsia="pl-PL"/>
              </w:rPr>
              <w:lastRenderedPageBreak/>
              <w:t>2.</w:t>
            </w:r>
          </w:p>
        </w:tc>
        <w:tc>
          <w:tcPr>
            <w:tcW w:w="3299" w:type="dxa"/>
          </w:tcPr>
          <w:p w14:paraId="14536175" w14:textId="76855E70"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Czy projekt został uzgodniony z ministrem właściwym ds.</w:t>
            </w:r>
            <w:r>
              <w:rPr>
                <w:rFonts w:ascii="Arial" w:eastAsia="Times New Roman" w:hAnsi="Arial" w:cs="Arial"/>
                <w:color w:val="000000" w:themeColor="text1"/>
                <w:sz w:val="24"/>
                <w:szCs w:val="24"/>
              </w:rPr>
              <w:t xml:space="preserve"> </w:t>
            </w:r>
            <w:r w:rsidRPr="00C40D27">
              <w:rPr>
                <w:rFonts w:ascii="Arial" w:eastAsia="Times New Roman" w:hAnsi="Arial" w:cs="Arial"/>
                <w:sz w:val="24"/>
                <w:szCs w:val="24"/>
              </w:rPr>
              <w:t xml:space="preserve">szkolnictwa wyższego i </w:t>
            </w:r>
            <w:r w:rsidRPr="00C40D27">
              <w:rPr>
                <w:rFonts w:ascii="Arial" w:eastAsia="Times New Roman" w:hAnsi="Arial" w:cs="Arial"/>
                <w:color w:val="000000" w:themeColor="text1"/>
                <w:sz w:val="24"/>
                <w:szCs w:val="24"/>
              </w:rPr>
              <w:t>nauki oraz ministrem właściwym</w:t>
            </w:r>
          </w:p>
          <w:p w14:paraId="6F41C096" w14:textId="5DCE7BE6" w:rsidR="0096070F" w:rsidRPr="004C5E5E" w:rsidRDefault="00C40D27" w:rsidP="00491CE9">
            <w:pPr>
              <w:spacing w:line="360" w:lineRule="auto"/>
              <w:rPr>
                <w:rFonts w:ascii="Arial" w:hAnsi="Arial" w:cs="Arial"/>
                <w:b/>
                <w:bCs/>
                <w:sz w:val="24"/>
                <w:szCs w:val="24"/>
                <w:lang w:eastAsia="pl-PL"/>
              </w:rPr>
            </w:pPr>
            <w:r w:rsidRPr="00C40D27">
              <w:rPr>
                <w:rFonts w:ascii="Arial" w:eastAsia="Times New Roman" w:hAnsi="Arial" w:cs="Arial"/>
                <w:color w:val="000000" w:themeColor="text1"/>
                <w:sz w:val="24"/>
                <w:szCs w:val="24"/>
              </w:rPr>
              <w:t>ds. rozwoju regionalnego?</w:t>
            </w:r>
          </w:p>
        </w:tc>
        <w:tc>
          <w:tcPr>
            <w:tcW w:w="6607" w:type="dxa"/>
          </w:tcPr>
          <w:p w14:paraId="7050DF29" w14:textId="77777777" w:rsidR="00C40D27" w:rsidRPr="00DF75CC" w:rsidRDefault="00C40D27" w:rsidP="00312DF4">
            <w:pPr>
              <w:spacing w:line="360" w:lineRule="auto"/>
              <w:rPr>
                <w:rFonts w:ascii="Arial" w:eastAsia="Times New Roman" w:hAnsi="Arial" w:cs="Arial"/>
                <w:color w:val="000000" w:themeColor="text1"/>
                <w:sz w:val="24"/>
                <w:szCs w:val="24"/>
              </w:rPr>
            </w:pPr>
            <w:r w:rsidRPr="00DC099B">
              <w:rPr>
                <w:rFonts w:ascii="Arial" w:eastAsia="Times New Roman" w:hAnsi="Arial" w:cs="Arial"/>
                <w:color w:val="000000" w:themeColor="text1"/>
                <w:sz w:val="24"/>
                <w:szCs w:val="24"/>
              </w:rPr>
              <w:t>Ocenie podlega</w:t>
            </w:r>
            <w:r>
              <w:rPr>
                <w:rFonts w:ascii="Arial" w:eastAsia="Times New Roman" w:hAnsi="Arial" w:cs="Arial"/>
                <w:color w:val="000000" w:themeColor="text1"/>
                <w:sz w:val="24"/>
                <w:szCs w:val="24"/>
              </w:rPr>
              <w:t>, czy projekt</w:t>
            </w:r>
            <w:r w:rsidRPr="00B004E9">
              <w:rPr>
                <w:rFonts w:ascii="Arial" w:eastAsia="Times New Roman" w:hAnsi="Arial" w:cs="Arial"/>
                <w:color w:val="000000" w:themeColor="text1"/>
                <w:sz w:val="24"/>
                <w:szCs w:val="24"/>
              </w:rPr>
              <w:t xml:space="preserve"> został zaopiniowany pozytywnie przez ministra właściwego do spraw rozwoju regionalnego oraz ministra właściwego do spraw szkolnictwa wyższego i nauki na warunkach i w trybie określonym w Umowie Partnerstwa. Opiniowanie projektów prowadzone na zasadach ustalonych w Kontrakcie Programowym dla Województwa Ś</w:t>
            </w:r>
            <w:r>
              <w:rPr>
                <w:rFonts w:ascii="Arial" w:eastAsia="Times New Roman" w:hAnsi="Arial" w:cs="Arial"/>
                <w:color w:val="000000" w:themeColor="text1"/>
                <w:sz w:val="24"/>
                <w:szCs w:val="24"/>
              </w:rPr>
              <w:t>więtokrzyskiego</w:t>
            </w:r>
            <w:r w:rsidRPr="00B004E9">
              <w:rPr>
                <w:rFonts w:ascii="Arial" w:eastAsia="Times New Roman" w:hAnsi="Arial" w:cs="Arial"/>
                <w:color w:val="000000" w:themeColor="text1"/>
                <w:sz w:val="24"/>
                <w:szCs w:val="24"/>
              </w:rPr>
              <w:t>.</w:t>
            </w:r>
          </w:p>
          <w:p w14:paraId="698E0960" w14:textId="725121C5" w:rsidR="00C40D27" w:rsidRDefault="00C40D27" w:rsidP="00312DF4">
            <w:pPr>
              <w:spacing w:line="360" w:lineRule="auto"/>
              <w:rPr>
                <w:rFonts w:ascii="Arial" w:eastAsia="Times New Roman" w:hAnsi="Arial" w:cs="Arial"/>
                <w:color w:val="000000" w:themeColor="text1"/>
                <w:sz w:val="24"/>
                <w:szCs w:val="24"/>
              </w:rPr>
            </w:pPr>
            <w:r w:rsidRPr="00DF75CC">
              <w:rPr>
                <w:rFonts w:ascii="Arial" w:eastAsia="Times New Roman" w:hAnsi="Arial" w:cs="Arial"/>
                <w:color w:val="000000" w:themeColor="text1"/>
                <w:sz w:val="24"/>
                <w:szCs w:val="24"/>
              </w:rPr>
              <w:t>Weryfikacji podlega</w:t>
            </w:r>
            <w:r>
              <w:rPr>
                <w:rFonts w:ascii="Arial" w:eastAsia="Times New Roman" w:hAnsi="Arial" w:cs="Arial"/>
                <w:color w:val="000000" w:themeColor="text1"/>
                <w:sz w:val="24"/>
                <w:szCs w:val="24"/>
              </w:rPr>
              <w:t xml:space="preserve"> również </w:t>
            </w:r>
            <w:r w:rsidRPr="00DF75CC">
              <w:rPr>
                <w:rFonts w:ascii="Arial" w:eastAsia="Times New Roman" w:hAnsi="Arial" w:cs="Arial"/>
                <w:color w:val="000000" w:themeColor="text1"/>
                <w:sz w:val="24"/>
                <w:szCs w:val="24"/>
              </w:rPr>
              <w:t xml:space="preserve">czy </w:t>
            </w:r>
            <w:r>
              <w:rPr>
                <w:rFonts w:ascii="Arial" w:eastAsia="Times New Roman" w:hAnsi="Arial" w:cs="Arial"/>
                <w:color w:val="000000" w:themeColor="text1"/>
                <w:sz w:val="24"/>
                <w:szCs w:val="24"/>
              </w:rPr>
              <w:t>zakres</w:t>
            </w:r>
            <w:r w:rsidRPr="00DF75CC">
              <w:rPr>
                <w:rFonts w:ascii="Arial" w:eastAsia="Times New Roman" w:hAnsi="Arial" w:cs="Arial"/>
                <w:color w:val="000000" w:themeColor="text1"/>
                <w:sz w:val="24"/>
                <w:szCs w:val="24"/>
              </w:rPr>
              <w:t xml:space="preserve"> projektu</w:t>
            </w:r>
            <w:r>
              <w:rPr>
                <w:rFonts w:ascii="Arial" w:eastAsia="Times New Roman" w:hAnsi="Arial" w:cs="Arial"/>
                <w:color w:val="000000" w:themeColor="text1"/>
                <w:sz w:val="24"/>
                <w:szCs w:val="24"/>
              </w:rPr>
              <w:t>,</w:t>
            </w:r>
            <w:r w:rsidRPr="00DF75CC">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na podstawie którego została wydania opinia </w:t>
            </w:r>
            <w:r w:rsidRPr="00DF75CC">
              <w:rPr>
                <w:rFonts w:ascii="Arial" w:eastAsia="Times New Roman" w:hAnsi="Arial" w:cs="Arial"/>
                <w:color w:val="000000" w:themeColor="text1"/>
                <w:sz w:val="24"/>
                <w:szCs w:val="24"/>
              </w:rPr>
              <w:t xml:space="preserve">jest zgodny </w:t>
            </w:r>
            <w:r>
              <w:rPr>
                <w:rFonts w:ascii="Arial" w:eastAsia="Times New Roman" w:hAnsi="Arial" w:cs="Arial"/>
                <w:color w:val="000000" w:themeColor="text1"/>
                <w:sz w:val="24"/>
                <w:szCs w:val="24"/>
              </w:rPr>
              <w:br/>
            </w:r>
            <w:r w:rsidRPr="00DF75CC">
              <w:rPr>
                <w:rFonts w:ascii="Arial" w:eastAsia="Times New Roman" w:hAnsi="Arial" w:cs="Arial"/>
                <w:color w:val="000000" w:themeColor="text1"/>
                <w:sz w:val="24"/>
                <w:szCs w:val="24"/>
              </w:rPr>
              <w:t>z opisem przedsięwzięcia</w:t>
            </w:r>
            <w:r>
              <w:rPr>
                <w:rFonts w:ascii="Arial" w:eastAsia="Times New Roman" w:hAnsi="Arial" w:cs="Arial"/>
                <w:color w:val="000000" w:themeColor="text1"/>
                <w:sz w:val="24"/>
                <w:szCs w:val="24"/>
              </w:rPr>
              <w:t>.</w:t>
            </w:r>
          </w:p>
          <w:p w14:paraId="610ACA76" w14:textId="700B2FBD" w:rsidR="0096070F" w:rsidRPr="00090434" w:rsidRDefault="00C40D27" w:rsidP="00312DF4">
            <w:pPr>
              <w:spacing w:before="80" w:line="360" w:lineRule="auto"/>
              <w:rPr>
                <w:rFonts w:ascii="Arial" w:eastAsia="Times New Roman" w:hAnsi="Arial" w:cs="Arial"/>
                <w:i/>
                <w:iCs/>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7605F378" w14:textId="77777777" w:rsidR="0096070F" w:rsidRPr="00B20B4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5D5A444B" w14:textId="77777777" w:rsidR="0096070F" w:rsidRPr="00B20B4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AFADB44" w14:textId="77777777" w:rsidR="0096070F" w:rsidRPr="00B20B4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4BAC0BB" w14:textId="77777777" w:rsidR="0096070F" w:rsidRPr="00090434" w:rsidRDefault="0096070F"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C40D27" w:rsidRPr="0032236B" w14:paraId="691F0069" w14:textId="77777777" w:rsidTr="00904D44">
        <w:tc>
          <w:tcPr>
            <w:tcW w:w="643" w:type="dxa"/>
            <w:hideMark/>
          </w:tcPr>
          <w:p w14:paraId="0F47CE92" w14:textId="77777777" w:rsidR="00C40D27" w:rsidRPr="004C5E5E" w:rsidRDefault="00C40D27" w:rsidP="00C40D27">
            <w:pPr>
              <w:spacing w:line="360" w:lineRule="auto"/>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tcPr>
          <w:p w14:paraId="5088F44F" w14:textId="555A3618" w:rsidR="00C40D27" w:rsidRPr="00C40D27" w:rsidRDefault="00C40D27" w:rsidP="00312DF4">
            <w:pPr>
              <w:spacing w:line="360" w:lineRule="auto"/>
              <w:rPr>
                <w:rFonts w:ascii="Arial" w:hAnsi="Arial" w:cs="Arial"/>
                <w:sz w:val="24"/>
                <w:szCs w:val="24"/>
                <w:lang w:val="x-none" w:eastAsia="pl-PL"/>
              </w:rPr>
            </w:pPr>
            <w:r w:rsidRPr="00C40D27">
              <w:rPr>
                <w:rFonts w:ascii="Arial" w:eastAsia="Times New Roman" w:hAnsi="Arial" w:cs="Arial"/>
                <w:color w:val="000000" w:themeColor="text1"/>
                <w:sz w:val="24"/>
                <w:szCs w:val="24"/>
              </w:rPr>
              <w:t>Założenia planu prac badawczo rozwojowych (agenda badawcza)</w:t>
            </w:r>
          </w:p>
        </w:tc>
        <w:tc>
          <w:tcPr>
            <w:tcW w:w="6607" w:type="dxa"/>
            <w:vAlign w:val="center"/>
          </w:tcPr>
          <w:p w14:paraId="28C8F3A3" w14:textId="720AFDEE" w:rsidR="00C40D27" w:rsidRDefault="00C40D27" w:rsidP="00312DF4">
            <w:pPr>
              <w:spacing w:line="360" w:lineRule="auto"/>
              <w:rPr>
                <w:rFonts w:ascii="Arial" w:eastAsia="Times New Roman" w:hAnsi="Arial" w:cs="Arial"/>
                <w:color w:val="000000" w:themeColor="text1"/>
                <w:sz w:val="24"/>
                <w:szCs w:val="24"/>
                <w:lang w:val="x-none"/>
              </w:rPr>
            </w:pPr>
            <w:r w:rsidRPr="00B004E9">
              <w:rPr>
                <w:rFonts w:ascii="Arial" w:eastAsia="Times New Roman" w:hAnsi="Arial" w:cs="Arial"/>
                <w:color w:val="000000" w:themeColor="text1"/>
                <w:sz w:val="24"/>
                <w:szCs w:val="24"/>
                <w:lang w:val="x-none"/>
              </w:rPr>
              <w:t xml:space="preserve">Weryfikacji podlega </w:t>
            </w:r>
            <w:r>
              <w:rPr>
                <w:rFonts w:ascii="Arial" w:eastAsia="Times New Roman" w:hAnsi="Arial" w:cs="Arial"/>
                <w:color w:val="000000" w:themeColor="text1"/>
                <w:sz w:val="24"/>
                <w:szCs w:val="24"/>
              </w:rPr>
              <w:t xml:space="preserve">czy </w:t>
            </w:r>
            <w:r w:rsidRPr="00B004E9">
              <w:rPr>
                <w:rFonts w:ascii="Arial" w:eastAsia="Times New Roman" w:hAnsi="Arial" w:cs="Arial"/>
                <w:color w:val="000000" w:themeColor="text1"/>
                <w:sz w:val="24"/>
                <w:szCs w:val="24"/>
                <w:lang w:val="x-none"/>
              </w:rPr>
              <w:t>inwestycja jest niezbędna do realizacji</w:t>
            </w:r>
            <w:r>
              <w:rPr>
                <w:rFonts w:ascii="Arial" w:eastAsia="Times New Roman" w:hAnsi="Arial" w:cs="Arial"/>
                <w:color w:val="000000" w:themeColor="text1"/>
                <w:sz w:val="24"/>
                <w:szCs w:val="24"/>
              </w:rPr>
              <w:t xml:space="preserve"> założeń przyjętych w </w:t>
            </w:r>
            <w:r w:rsidRPr="00B004E9">
              <w:rPr>
                <w:rFonts w:ascii="Arial" w:eastAsia="Times New Roman" w:hAnsi="Arial" w:cs="Arial"/>
                <w:color w:val="000000" w:themeColor="text1"/>
                <w:sz w:val="24"/>
                <w:szCs w:val="24"/>
                <w:lang w:val="x-none"/>
              </w:rPr>
              <w:t>agend</w:t>
            </w:r>
            <w:r>
              <w:rPr>
                <w:rFonts w:ascii="Arial" w:eastAsia="Times New Roman" w:hAnsi="Arial" w:cs="Arial"/>
                <w:color w:val="000000" w:themeColor="text1"/>
                <w:sz w:val="24"/>
                <w:szCs w:val="24"/>
              </w:rPr>
              <w:t>zie</w:t>
            </w:r>
            <w:r w:rsidRPr="00B004E9">
              <w:rPr>
                <w:rFonts w:ascii="Arial" w:eastAsia="Times New Roman" w:hAnsi="Arial" w:cs="Arial"/>
                <w:color w:val="000000" w:themeColor="text1"/>
                <w:sz w:val="24"/>
                <w:szCs w:val="24"/>
                <w:lang w:val="x-none"/>
              </w:rPr>
              <w:t xml:space="preserve"> badawczej</w:t>
            </w:r>
            <w:r>
              <w:rPr>
                <w:rFonts w:ascii="Arial" w:eastAsia="Times New Roman" w:hAnsi="Arial" w:cs="Arial"/>
                <w:color w:val="000000" w:themeColor="text1"/>
                <w:sz w:val="24"/>
                <w:szCs w:val="24"/>
              </w:rPr>
              <w:t xml:space="preserve">. Zaplanowane działania </w:t>
            </w:r>
            <w:r w:rsidR="00DB294D">
              <w:rPr>
                <w:rFonts w:ascii="Arial" w:eastAsia="Times New Roman" w:hAnsi="Arial" w:cs="Arial"/>
                <w:color w:val="000000" w:themeColor="text1"/>
                <w:sz w:val="24"/>
                <w:szCs w:val="24"/>
              </w:rPr>
              <w:t xml:space="preserve">muszą </w:t>
            </w:r>
            <w:r w:rsidR="00DB294D" w:rsidRPr="00B004E9">
              <w:rPr>
                <w:rFonts w:ascii="Arial" w:eastAsia="Times New Roman" w:hAnsi="Arial" w:cs="Arial"/>
                <w:color w:val="000000" w:themeColor="text1"/>
                <w:sz w:val="24"/>
                <w:szCs w:val="24"/>
                <w:lang w:val="x-none"/>
              </w:rPr>
              <w:t>wpisywać</w:t>
            </w:r>
            <w:r>
              <w:rPr>
                <w:rFonts w:ascii="Arial" w:eastAsia="Times New Roman" w:hAnsi="Arial" w:cs="Arial"/>
                <w:color w:val="000000" w:themeColor="text1"/>
                <w:sz w:val="24"/>
                <w:szCs w:val="24"/>
              </w:rPr>
              <w:t xml:space="preserve"> się w zakres </w:t>
            </w:r>
            <w:r w:rsidRPr="00B004E9">
              <w:rPr>
                <w:rFonts w:ascii="Arial" w:eastAsia="Times New Roman" w:hAnsi="Arial" w:cs="Arial"/>
                <w:color w:val="000000" w:themeColor="text1"/>
                <w:sz w:val="24"/>
                <w:szCs w:val="24"/>
                <w:lang w:val="x-none"/>
              </w:rPr>
              <w:t>Regionaln</w:t>
            </w:r>
            <w:r>
              <w:rPr>
                <w:rFonts w:ascii="Arial" w:eastAsia="Times New Roman" w:hAnsi="Arial" w:cs="Arial"/>
                <w:color w:val="000000" w:themeColor="text1"/>
                <w:sz w:val="24"/>
                <w:szCs w:val="24"/>
              </w:rPr>
              <w:t>ych</w:t>
            </w:r>
            <w:r w:rsidRPr="00B004E9">
              <w:rPr>
                <w:rFonts w:ascii="Arial" w:eastAsia="Times New Roman" w:hAnsi="Arial" w:cs="Arial"/>
                <w:color w:val="000000" w:themeColor="text1"/>
                <w:sz w:val="24"/>
                <w:szCs w:val="24"/>
                <w:lang w:val="x-none"/>
              </w:rPr>
              <w:t xml:space="preserve"> Inteligentn</w:t>
            </w:r>
            <w:r>
              <w:rPr>
                <w:rFonts w:ascii="Arial" w:eastAsia="Times New Roman" w:hAnsi="Arial" w:cs="Arial"/>
                <w:color w:val="000000" w:themeColor="text1"/>
                <w:sz w:val="24"/>
                <w:szCs w:val="24"/>
              </w:rPr>
              <w:t>ych</w:t>
            </w:r>
            <w:r w:rsidRPr="00B004E9">
              <w:rPr>
                <w:rFonts w:ascii="Arial" w:eastAsia="Times New Roman" w:hAnsi="Arial" w:cs="Arial"/>
                <w:color w:val="000000" w:themeColor="text1"/>
                <w:sz w:val="24"/>
                <w:szCs w:val="24"/>
                <w:lang w:val="x-none"/>
              </w:rPr>
              <w:t xml:space="preserve"> Specjalizacj</w:t>
            </w:r>
            <w:r>
              <w:rPr>
                <w:rFonts w:ascii="Arial" w:eastAsia="Times New Roman" w:hAnsi="Arial" w:cs="Arial"/>
                <w:color w:val="000000" w:themeColor="text1"/>
                <w:sz w:val="24"/>
                <w:szCs w:val="24"/>
              </w:rPr>
              <w:t>i</w:t>
            </w:r>
            <w:r w:rsidRPr="00B004E9">
              <w:rPr>
                <w:rFonts w:ascii="Arial" w:eastAsia="Times New Roman" w:hAnsi="Arial" w:cs="Arial"/>
                <w:color w:val="000000" w:themeColor="text1"/>
                <w:sz w:val="24"/>
                <w:szCs w:val="24"/>
                <w:lang w:val="x-none"/>
              </w:rPr>
              <w:t xml:space="preserve">, i/lub obszary badawcze zidentyfikowane w ramach Procesu Przedsiębiorczego Odkrywania. </w:t>
            </w:r>
            <w:r>
              <w:rPr>
                <w:rFonts w:ascii="Arial" w:eastAsia="Times New Roman" w:hAnsi="Arial" w:cs="Arial"/>
                <w:color w:val="000000" w:themeColor="text1"/>
                <w:sz w:val="24"/>
                <w:szCs w:val="24"/>
              </w:rPr>
              <w:t xml:space="preserve">Analizie podlega </w:t>
            </w:r>
            <w:r w:rsidRPr="00B004E9">
              <w:rPr>
                <w:rFonts w:ascii="Arial" w:eastAsia="Times New Roman" w:hAnsi="Arial" w:cs="Arial"/>
                <w:color w:val="000000" w:themeColor="text1"/>
                <w:sz w:val="24"/>
                <w:szCs w:val="24"/>
                <w:lang w:val="x-none"/>
              </w:rPr>
              <w:t>kompletn</w:t>
            </w:r>
            <w:r>
              <w:rPr>
                <w:rFonts w:ascii="Arial" w:eastAsia="Times New Roman" w:hAnsi="Arial" w:cs="Arial"/>
                <w:color w:val="000000" w:themeColor="text1"/>
                <w:sz w:val="24"/>
                <w:szCs w:val="24"/>
              </w:rPr>
              <w:t xml:space="preserve">ość </w:t>
            </w:r>
            <w:r w:rsidRPr="00B004E9">
              <w:rPr>
                <w:rFonts w:ascii="Arial" w:eastAsia="Times New Roman" w:hAnsi="Arial" w:cs="Arial"/>
                <w:color w:val="000000" w:themeColor="text1"/>
                <w:sz w:val="24"/>
                <w:szCs w:val="24"/>
                <w:lang w:val="x-none"/>
              </w:rPr>
              <w:t>i rzeteln</w:t>
            </w:r>
            <w:r>
              <w:rPr>
                <w:rFonts w:ascii="Arial" w:eastAsia="Times New Roman" w:hAnsi="Arial" w:cs="Arial"/>
                <w:color w:val="000000" w:themeColor="text1"/>
                <w:sz w:val="24"/>
                <w:szCs w:val="24"/>
              </w:rPr>
              <w:t>ość</w:t>
            </w:r>
            <w:r w:rsidRPr="00B004E9">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lang w:val="x-none"/>
              </w:rPr>
              <w:t>przedstawionego przez</w:t>
            </w:r>
            <w:r w:rsidRPr="00B004E9">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lang w:val="x-none"/>
              </w:rPr>
              <w:t>Wnioskodawcę</w:t>
            </w:r>
            <w:r w:rsidRPr="00B004E9">
              <w:rPr>
                <w:rFonts w:ascii="Arial" w:eastAsia="Times New Roman" w:hAnsi="Arial" w:cs="Arial"/>
                <w:color w:val="000000" w:themeColor="text1"/>
                <w:sz w:val="24"/>
                <w:szCs w:val="24"/>
                <w:lang w:val="x-none"/>
              </w:rPr>
              <w:t xml:space="preserve"> plan</w:t>
            </w:r>
            <w:r>
              <w:rPr>
                <w:rFonts w:ascii="Arial" w:eastAsia="Times New Roman" w:hAnsi="Arial" w:cs="Arial"/>
                <w:color w:val="000000" w:themeColor="text1"/>
                <w:sz w:val="24"/>
                <w:szCs w:val="24"/>
              </w:rPr>
              <w:t>u</w:t>
            </w:r>
            <w:r w:rsidRPr="00B004E9">
              <w:rPr>
                <w:rFonts w:ascii="Arial" w:eastAsia="Times New Roman" w:hAnsi="Arial" w:cs="Arial"/>
                <w:color w:val="000000" w:themeColor="text1"/>
                <w:sz w:val="24"/>
                <w:szCs w:val="24"/>
                <w:lang w:val="x-none"/>
              </w:rPr>
              <w:t xml:space="preserve"> prac badawczo-rozwojowych</w:t>
            </w:r>
            <w:r>
              <w:rPr>
                <w:rFonts w:ascii="Arial" w:eastAsia="Times New Roman" w:hAnsi="Arial" w:cs="Arial"/>
                <w:color w:val="000000" w:themeColor="text1"/>
                <w:sz w:val="24"/>
                <w:szCs w:val="24"/>
              </w:rPr>
              <w:t xml:space="preserve"> </w:t>
            </w:r>
            <w:r w:rsidRPr="00B004E9">
              <w:rPr>
                <w:rFonts w:ascii="Arial" w:eastAsia="Times New Roman" w:hAnsi="Arial" w:cs="Arial"/>
                <w:color w:val="000000" w:themeColor="text1"/>
                <w:sz w:val="24"/>
                <w:szCs w:val="24"/>
                <w:lang w:val="x-none"/>
              </w:rPr>
              <w:t>prowadzon</w:t>
            </w:r>
            <w:r>
              <w:rPr>
                <w:rFonts w:ascii="Arial" w:eastAsia="Times New Roman" w:hAnsi="Arial" w:cs="Arial"/>
                <w:color w:val="000000" w:themeColor="text1"/>
                <w:sz w:val="24"/>
                <w:szCs w:val="24"/>
              </w:rPr>
              <w:t>ych</w:t>
            </w:r>
            <w:r w:rsidRPr="00B004E9">
              <w:rPr>
                <w:rFonts w:ascii="Arial" w:eastAsia="Times New Roman" w:hAnsi="Arial" w:cs="Arial"/>
                <w:color w:val="000000" w:themeColor="text1"/>
                <w:sz w:val="24"/>
                <w:szCs w:val="24"/>
                <w:lang w:val="x-none"/>
              </w:rPr>
              <w:t xml:space="preserve"> z wykorzystaniem </w:t>
            </w:r>
            <w:r>
              <w:rPr>
                <w:rFonts w:ascii="Arial" w:eastAsia="Times New Roman" w:hAnsi="Arial" w:cs="Arial"/>
                <w:color w:val="000000" w:themeColor="text1"/>
                <w:sz w:val="24"/>
                <w:szCs w:val="24"/>
              </w:rPr>
              <w:t xml:space="preserve">zakupionej </w:t>
            </w:r>
            <w:r w:rsidRPr="00B004E9">
              <w:rPr>
                <w:rFonts w:ascii="Arial" w:eastAsia="Times New Roman" w:hAnsi="Arial" w:cs="Arial"/>
                <w:color w:val="000000" w:themeColor="text1"/>
                <w:sz w:val="24"/>
                <w:szCs w:val="24"/>
                <w:lang w:val="x-none"/>
              </w:rPr>
              <w:t xml:space="preserve">infrastruktury. </w:t>
            </w:r>
            <w:r>
              <w:rPr>
                <w:rFonts w:ascii="Arial" w:eastAsia="Times New Roman" w:hAnsi="Arial" w:cs="Arial"/>
                <w:color w:val="000000" w:themeColor="text1"/>
                <w:sz w:val="24"/>
                <w:szCs w:val="24"/>
              </w:rPr>
              <w:t>W dokumentacji projektowej</w:t>
            </w:r>
            <w:r w:rsidRPr="00B004E9">
              <w:rPr>
                <w:rFonts w:ascii="Arial" w:eastAsia="Times New Roman" w:hAnsi="Arial" w:cs="Arial"/>
                <w:color w:val="000000" w:themeColor="text1"/>
                <w:sz w:val="24"/>
                <w:szCs w:val="24"/>
                <w:lang w:val="x-none"/>
              </w:rPr>
              <w:t xml:space="preserve"> </w:t>
            </w:r>
            <w:r>
              <w:rPr>
                <w:rFonts w:ascii="Arial" w:eastAsia="Times New Roman" w:hAnsi="Arial" w:cs="Arial"/>
                <w:color w:val="000000" w:themeColor="text1"/>
                <w:sz w:val="24"/>
                <w:szCs w:val="24"/>
              </w:rPr>
              <w:t>należy wskazać,</w:t>
            </w:r>
            <w:r w:rsidRPr="00B004E9">
              <w:rPr>
                <w:rFonts w:ascii="Arial" w:eastAsia="Times New Roman" w:hAnsi="Arial" w:cs="Arial"/>
                <w:color w:val="000000" w:themeColor="text1"/>
                <w:sz w:val="24"/>
                <w:szCs w:val="24"/>
                <w:lang w:val="x-none"/>
              </w:rPr>
              <w:t xml:space="preserve"> m.in.: główne obszary badawcze, plan prac badawczo-rozwojowych </w:t>
            </w:r>
            <w:r>
              <w:rPr>
                <w:rFonts w:ascii="Arial" w:eastAsia="Times New Roman" w:hAnsi="Arial" w:cs="Arial"/>
                <w:color w:val="000000" w:themeColor="text1"/>
                <w:sz w:val="24"/>
                <w:szCs w:val="24"/>
              </w:rPr>
              <w:t xml:space="preserve">zaplanowanych w </w:t>
            </w:r>
            <w:r w:rsidRPr="00B004E9">
              <w:rPr>
                <w:rFonts w:ascii="Arial" w:eastAsia="Times New Roman" w:hAnsi="Arial" w:cs="Arial"/>
                <w:color w:val="000000" w:themeColor="text1"/>
                <w:sz w:val="24"/>
                <w:szCs w:val="24"/>
                <w:lang w:val="x-none"/>
              </w:rPr>
              <w:t>5 letni</w:t>
            </w:r>
            <w:r>
              <w:rPr>
                <w:rFonts w:ascii="Arial" w:eastAsia="Times New Roman" w:hAnsi="Arial" w:cs="Arial"/>
                <w:color w:val="000000" w:themeColor="text1"/>
                <w:sz w:val="24"/>
                <w:szCs w:val="24"/>
              </w:rPr>
              <w:t>m</w:t>
            </w:r>
            <w:r w:rsidRPr="00B004E9">
              <w:rPr>
                <w:rFonts w:ascii="Arial" w:eastAsia="Times New Roman" w:hAnsi="Arial" w:cs="Arial"/>
                <w:color w:val="000000" w:themeColor="text1"/>
                <w:sz w:val="24"/>
                <w:szCs w:val="24"/>
                <w:lang w:val="x-none"/>
              </w:rPr>
              <w:t xml:space="preserve"> okres trwałości projektu, obejmujący również, główne rezultaty </w:t>
            </w:r>
            <w:r>
              <w:rPr>
                <w:rFonts w:ascii="Arial" w:eastAsia="Times New Roman" w:hAnsi="Arial" w:cs="Arial"/>
                <w:color w:val="000000" w:themeColor="text1"/>
                <w:sz w:val="24"/>
                <w:szCs w:val="24"/>
              </w:rPr>
              <w:t>wyników prac badawczych oraz ich</w:t>
            </w:r>
            <w:r w:rsidRPr="00B004E9">
              <w:rPr>
                <w:rFonts w:ascii="Arial" w:eastAsia="Times New Roman" w:hAnsi="Arial" w:cs="Arial"/>
                <w:color w:val="000000" w:themeColor="text1"/>
                <w:sz w:val="24"/>
                <w:szCs w:val="24"/>
                <w:lang w:val="x-none"/>
              </w:rPr>
              <w:t xml:space="preserve"> zastosowanie w gospodarce.</w:t>
            </w:r>
          </w:p>
          <w:p w14:paraId="279220A4" w14:textId="2B3264B6" w:rsidR="00C40D27" w:rsidRPr="004C5E5E" w:rsidRDefault="00C40D27" w:rsidP="00312DF4">
            <w:pPr>
              <w:spacing w:before="80" w:line="360" w:lineRule="auto"/>
              <w:rPr>
                <w:rFonts w:ascii="Arial" w:hAnsi="Arial" w:cs="Arial"/>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054F5DEF" w14:textId="77777777" w:rsidR="00C40D27" w:rsidRPr="00B20B44" w:rsidRDefault="00C40D27"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50D35F6F" w14:textId="77777777" w:rsidR="00C40D27" w:rsidRPr="00B20B44" w:rsidRDefault="00C40D27"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1BA37728" w14:textId="2EF55E45" w:rsidR="00C40D27" w:rsidRPr="00C40D27" w:rsidRDefault="00C40D27"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br/>
            </w: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C40D27" w:rsidRPr="0032236B" w14:paraId="256E7353" w14:textId="77777777" w:rsidTr="00904D44">
        <w:tc>
          <w:tcPr>
            <w:tcW w:w="643" w:type="dxa"/>
          </w:tcPr>
          <w:p w14:paraId="655FB5E7" w14:textId="77777777" w:rsidR="00C40D27" w:rsidRPr="004C5E5E" w:rsidRDefault="00C40D27" w:rsidP="00C40D27">
            <w:pPr>
              <w:spacing w:line="360" w:lineRule="auto"/>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23D23F21" w14:textId="6DE5625B" w:rsidR="00C40D27" w:rsidRPr="00C40D27" w:rsidRDefault="00C40D27" w:rsidP="00C40D27">
            <w:pPr>
              <w:spacing w:line="360" w:lineRule="auto"/>
              <w:rPr>
                <w:rFonts w:ascii="Arial" w:eastAsia="Times New Roman" w:hAnsi="Arial" w:cs="Arial"/>
                <w:color w:val="000000"/>
                <w:sz w:val="24"/>
                <w:szCs w:val="24"/>
                <w:lang w:eastAsia="pl-PL"/>
              </w:rPr>
            </w:pPr>
            <w:r w:rsidRPr="00C40D27">
              <w:rPr>
                <w:rFonts w:ascii="Arial" w:eastAsia="Times New Roman" w:hAnsi="Arial" w:cs="Arial"/>
                <w:color w:val="000000" w:themeColor="text1"/>
                <w:sz w:val="24"/>
                <w:szCs w:val="24"/>
              </w:rPr>
              <w:t>Wykorzystanie infrastruktury badawczej do prowadzenia działalności gospodarczej</w:t>
            </w:r>
          </w:p>
        </w:tc>
        <w:tc>
          <w:tcPr>
            <w:tcW w:w="6607" w:type="dxa"/>
          </w:tcPr>
          <w:p w14:paraId="0311356E" w14:textId="77777777" w:rsidR="00C40D27" w:rsidRPr="0013064E" w:rsidRDefault="00C40D27" w:rsidP="00312DF4">
            <w:pPr>
              <w:spacing w:line="360" w:lineRule="auto"/>
              <w:rPr>
                <w:rFonts w:ascii="Arial" w:eastAsia="Times New Roman" w:hAnsi="Arial" w:cs="Arial"/>
                <w:color w:val="000000" w:themeColor="text1"/>
                <w:sz w:val="24"/>
                <w:szCs w:val="24"/>
                <w:lang w:val="x-none"/>
              </w:rPr>
            </w:pPr>
            <w:r>
              <w:rPr>
                <w:rFonts w:ascii="Arial" w:eastAsia="Times New Roman" w:hAnsi="Arial" w:cs="Arial"/>
                <w:color w:val="000000" w:themeColor="text1"/>
                <w:sz w:val="24"/>
                <w:szCs w:val="24"/>
              </w:rPr>
              <w:t>W</w:t>
            </w:r>
            <w:r w:rsidRPr="009D4820">
              <w:rPr>
                <w:rFonts w:ascii="Arial" w:eastAsia="Times New Roman" w:hAnsi="Arial" w:cs="Arial"/>
                <w:color w:val="000000" w:themeColor="text1"/>
                <w:sz w:val="24"/>
                <w:szCs w:val="24"/>
                <w:lang w:val="x-none"/>
              </w:rPr>
              <w:t xml:space="preserve"> </w:t>
            </w:r>
            <w:r w:rsidRPr="0013064E">
              <w:rPr>
                <w:rFonts w:ascii="Arial" w:eastAsia="Times New Roman" w:hAnsi="Arial" w:cs="Arial"/>
                <w:color w:val="000000" w:themeColor="text1"/>
                <w:sz w:val="24"/>
                <w:szCs w:val="24"/>
                <w:lang w:val="x-none"/>
              </w:rPr>
              <w:t xml:space="preserve">ramach kryterium weryfikacji podlega czy Wnioskodawca zadeklarował, że będzie wykorzystywał infrastrukturę B+R wytworzoną lub zakupioną w ramach projektu </w:t>
            </w:r>
            <w:r>
              <w:rPr>
                <w:rFonts w:ascii="Arial" w:eastAsia="Times New Roman" w:hAnsi="Arial" w:cs="Arial"/>
                <w:color w:val="000000" w:themeColor="text1"/>
                <w:sz w:val="24"/>
                <w:szCs w:val="24"/>
              </w:rPr>
              <w:t xml:space="preserve">zarówno do </w:t>
            </w:r>
            <w:r w:rsidRPr="0013064E">
              <w:rPr>
                <w:rFonts w:ascii="Arial" w:eastAsia="Times New Roman" w:hAnsi="Arial" w:cs="Arial"/>
                <w:color w:val="000000" w:themeColor="text1"/>
                <w:sz w:val="24"/>
                <w:szCs w:val="24"/>
                <w:lang w:val="x-none"/>
              </w:rPr>
              <w:t xml:space="preserve">prowadzenia działalności </w:t>
            </w:r>
            <w:r>
              <w:rPr>
                <w:rFonts w:ascii="Arial" w:eastAsia="Times New Roman" w:hAnsi="Arial" w:cs="Arial"/>
                <w:color w:val="000000" w:themeColor="text1"/>
                <w:sz w:val="24"/>
                <w:szCs w:val="24"/>
              </w:rPr>
              <w:t>nie</w:t>
            </w:r>
            <w:r w:rsidRPr="0013064E">
              <w:rPr>
                <w:rFonts w:ascii="Arial" w:eastAsia="Times New Roman" w:hAnsi="Arial" w:cs="Arial"/>
                <w:color w:val="000000" w:themeColor="text1"/>
                <w:sz w:val="24"/>
                <w:szCs w:val="24"/>
                <w:lang w:val="x-none"/>
              </w:rPr>
              <w:t xml:space="preserve">gospodarczej </w:t>
            </w:r>
            <w:r>
              <w:rPr>
                <w:rFonts w:ascii="Arial" w:eastAsia="Times New Roman" w:hAnsi="Arial" w:cs="Arial"/>
                <w:color w:val="000000" w:themeColor="text1"/>
                <w:sz w:val="24"/>
                <w:szCs w:val="24"/>
              </w:rPr>
              <w:t xml:space="preserve">jak również do </w:t>
            </w:r>
            <w:r w:rsidRPr="00120431">
              <w:rPr>
                <w:rFonts w:ascii="Arial" w:eastAsia="Times New Roman" w:hAnsi="Arial" w:cs="Arial"/>
                <w:color w:val="000000" w:themeColor="text1"/>
                <w:sz w:val="24"/>
                <w:szCs w:val="24"/>
              </w:rPr>
              <w:t>działalności</w:t>
            </w:r>
            <w:r>
              <w:rPr>
                <w:rFonts w:ascii="Arial" w:eastAsia="Times New Roman" w:hAnsi="Arial" w:cs="Arial"/>
                <w:color w:val="000000" w:themeColor="text1"/>
                <w:sz w:val="24"/>
                <w:szCs w:val="24"/>
              </w:rPr>
              <w:t xml:space="preserve"> </w:t>
            </w:r>
            <w:r w:rsidRPr="00120431">
              <w:rPr>
                <w:rFonts w:ascii="Arial" w:eastAsia="Times New Roman" w:hAnsi="Arial" w:cs="Arial"/>
                <w:color w:val="000000" w:themeColor="text1"/>
                <w:sz w:val="24"/>
                <w:szCs w:val="24"/>
              </w:rPr>
              <w:t>gospodarczej</w:t>
            </w:r>
            <w:r w:rsidRPr="0013064E">
              <w:rPr>
                <w:rFonts w:ascii="Arial" w:eastAsia="Times New Roman" w:hAnsi="Arial" w:cs="Arial"/>
                <w:color w:val="000000" w:themeColor="text1"/>
                <w:sz w:val="24"/>
                <w:szCs w:val="24"/>
                <w:lang w:val="x-none"/>
              </w:rPr>
              <w:t>?</w:t>
            </w:r>
          </w:p>
          <w:p w14:paraId="463B7AA0" w14:textId="2ABC7B8A" w:rsidR="00C40D27" w:rsidRDefault="00C40D27" w:rsidP="00C40D27">
            <w:pPr>
              <w:spacing w:before="6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Wnioskodawca zobowiązany jest do wykazania w jakim wymiarze infrastruktura badawcza będzie wykorzystywana do działalności gospodarczej </w:t>
            </w:r>
            <w:r w:rsidR="00DB294D">
              <w:rPr>
                <w:rFonts w:ascii="Arial" w:eastAsia="Times New Roman" w:hAnsi="Arial" w:cs="Arial"/>
                <w:color w:val="000000" w:themeColor="text1"/>
                <w:sz w:val="24"/>
                <w:szCs w:val="24"/>
              </w:rPr>
              <w:t>a w</w:t>
            </w:r>
            <w:r>
              <w:rPr>
                <w:rFonts w:ascii="Arial" w:eastAsia="Times New Roman" w:hAnsi="Arial" w:cs="Arial"/>
                <w:color w:val="000000" w:themeColor="text1"/>
                <w:sz w:val="24"/>
                <w:szCs w:val="24"/>
              </w:rPr>
              <w:t xml:space="preserve"> jakim do niegospodarczej.</w:t>
            </w:r>
          </w:p>
          <w:p w14:paraId="72DC38C5" w14:textId="77777777" w:rsidR="00C40D27" w:rsidRPr="00860956" w:rsidRDefault="00C40D27" w:rsidP="00C40D27">
            <w:pPr>
              <w:spacing w:before="60"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Weryfikacja kryterium nastąpi w oparciu o dokumentacje aplikacyjną. </w:t>
            </w:r>
          </w:p>
          <w:p w14:paraId="3DDC88A0" w14:textId="557B01A9" w:rsidR="00C40D27" w:rsidRPr="00E72F83" w:rsidRDefault="00C40D27" w:rsidP="00C40D27">
            <w:pPr>
              <w:spacing w:line="360" w:lineRule="auto"/>
              <w:rPr>
                <w:rFonts w:ascii="Arial" w:eastAsia="Times New Roman" w:hAnsi="Arial" w:cs="Arial"/>
                <w:i/>
                <w:iCs/>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45" w:type="dxa"/>
          </w:tcPr>
          <w:p w14:paraId="50723572"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48792FA7"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C260051"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8E71DCA" w14:textId="77777777" w:rsidR="00C40D27" w:rsidRPr="00E72F83"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C40D27" w:rsidRPr="0032236B" w14:paraId="5A273871" w14:textId="77777777" w:rsidTr="00312DF4">
        <w:trPr>
          <w:trHeight w:val="701"/>
        </w:trPr>
        <w:tc>
          <w:tcPr>
            <w:tcW w:w="643" w:type="dxa"/>
          </w:tcPr>
          <w:p w14:paraId="194AFFB0" w14:textId="77777777" w:rsidR="00C40D27" w:rsidRPr="001903C4" w:rsidRDefault="00C40D27" w:rsidP="00C40D27">
            <w:pPr>
              <w:spacing w:line="360" w:lineRule="auto"/>
              <w:rPr>
                <w:rFonts w:ascii="Arial" w:hAnsi="Arial" w:cs="Arial"/>
                <w:sz w:val="24"/>
                <w:szCs w:val="24"/>
                <w:lang w:eastAsia="pl-PL"/>
              </w:rPr>
            </w:pPr>
            <w:r w:rsidRPr="001903C4">
              <w:rPr>
                <w:rFonts w:ascii="Arial" w:hAnsi="Arial" w:cs="Arial"/>
                <w:sz w:val="24"/>
                <w:szCs w:val="24"/>
                <w:lang w:eastAsia="pl-PL"/>
              </w:rPr>
              <w:t>5.</w:t>
            </w:r>
          </w:p>
        </w:tc>
        <w:tc>
          <w:tcPr>
            <w:tcW w:w="3299" w:type="dxa"/>
          </w:tcPr>
          <w:p w14:paraId="6D3FAFD1" w14:textId="53145E8C" w:rsidR="00C40D27" w:rsidRPr="00C40D27" w:rsidRDefault="00C40D27" w:rsidP="00491CE9">
            <w:pPr>
              <w:spacing w:line="360" w:lineRule="auto"/>
              <w:rPr>
                <w:rFonts w:ascii="Arial" w:eastAsia="Times New Roman" w:hAnsi="Arial" w:cs="Arial"/>
                <w:color w:val="000000"/>
                <w:sz w:val="24"/>
                <w:szCs w:val="24"/>
                <w:lang w:eastAsia="pl-PL"/>
              </w:rPr>
            </w:pPr>
            <w:r w:rsidRPr="00C40D27">
              <w:rPr>
                <w:rFonts w:ascii="Arial" w:eastAsia="Times New Roman" w:hAnsi="Arial" w:cs="Arial"/>
                <w:color w:val="000000" w:themeColor="text1"/>
                <w:sz w:val="24"/>
                <w:szCs w:val="24"/>
                <w:lang w:val="x-none"/>
              </w:rPr>
              <w:t xml:space="preserve">Czy Wnioskodawca </w:t>
            </w:r>
            <w:r w:rsidRPr="00C40D27">
              <w:rPr>
                <w:rFonts w:ascii="Arial" w:eastAsia="Times New Roman" w:hAnsi="Arial" w:cs="Arial"/>
                <w:color w:val="000000" w:themeColor="text1"/>
                <w:sz w:val="24"/>
                <w:szCs w:val="24"/>
              </w:rPr>
              <w:t>zadeklarował</w:t>
            </w:r>
            <w:r w:rsidRPr="00C40D27">
              <w:rPr>
                <w:rFonts w:ascii="Arial" w:eastAsia="Times New Roman" w:hAnsi="Arial" w:cs="Arial"/>
                <w:color w:val="000000" w:themeColor="text1"/>
                <w:sz w:val="24"/>
                <w:szCs w:val="24"/>
                <w:lang w:val="x-none"/>
              </w:rPr>
              <w:t xml:space="preserve"> transfer wiedzy z sektora nauki do biznesu?</w:t>
            </w:r>
          </w:p>
        </w:tc>
        <w:tc>
          <w:tcPr>
            <w:tcW w:w="6607" w:type="dxa"/>
          </w:tcPr>
          <w:p w14:paraId="4917B248" w14:textId="77777777" w:rsidR="00C40D27" w:rsidRPr="00312DF4" w:rsidRDefault="00C40D27" w:rsidP="00491CE9">
            <w:pPr>
              <w:spacing w:line="360" w:lineRule="auto"/>
              <w:rPr>
                <w:rFonts w:ascii="Arial" w:eastAsia="Times New Roman" w:hAnsi="Arial" w:cs="Arial"/>
                <w:color w:val="000000" w:themeColor="text1"/>
                <w:sz w:val="24"/>
                <w:szCs w:val="24"/>
                <w:lang w:val="x-none"/>
              </w:rPr>
            </w:pPr>
            <w:r w:rsidRPr="00491CE9">
              <w:rPr>
                <w:rFonts w:ascii="Arial" w:eastAsia="Times New Roman" w:hAnsi="Arial" w:cs="Arial"/>
                <w:color w:val="000000" w:themeColor="text1"/>
                <w:sz w:val="24"/>
                <w:szCs w:val="24"/>
                <w:lang w:val="x-none"/>
              </w:rPr>
              <w:t xml:space="preserve">W ramach kryterium weryfikacji podlega czy wnioskodawca w dokumentacji aplikacyjnej wskazał działania dotyczące wzmacniania współpracy nauki z biznesem w celu umożliwienia komercjalizacji wyników badań naukowych </w:t>
            </w:r>
            <w:r w:rsidRPr="00491CE9">
              <w:rPr>
                <w:rFonts w:ascii="Arial" w:eastAsia="Times New Roman" w:hAnsi="Arial" w:cs="Arial"/>
                <w:color w:val="000000" w:themeColor="text1"/>
                <w:sz w:val="24"/>
                <w:szCs w:val="24"/>
                <w:lang w:val="x-none"/>
              </w:rPr>
              <w:lastRenderedPageBreak/>
              <w:t>oraz zapewnił innowacyjne i oparte na badaniach naukowych rozwiązania do gospodarki.</w:t>
            </w:r>
            <w:r w:rsidRPr="00312DF4">
              <w:rPr>
                <w:rFonts w:ascii="Arial" w:eastAsia="Times New Roman" w:hAnsi="Arial" w:cs="Arial"/>
                <w:color w:val="000000" w:themeColor="text1"/>
                <w:sz w:val="24"/>
                <w:szCs w:val="24"/>
                <w:lang w:val="x-none"/>
              </w:rPr>
              <w:t xml:space="preserve"> </w:t>
            </w:r>
          </w:p>
          <w:p w14:paraId="2D1F569D" w14:textId="77777777" w:rsidR="00C40D27" w:rsidRPr="00120431" w:rsidRDefault="00C40D27" w:rsidP="00312DF4">
            <w:pPr>
              <w:spacing w:after="160" w:line="360" w:lineRule="auto"/>
              <w:rPr>
                <w:rFonts w:ascii="Arial" w:eastAsia="Times New Roman" w:hAnsi="Arial" w:cs="Arial"/>
                <w:color w:val="000000" w:themeColor="text1"/>
                <w:sz w:val="24"/>
                <w:szCs w:val="24"/>
                <w:highlight w:val="yellow"/>
              </w:rPr>
            </w:pPr>
            <w:r w:rsidRPr="00201461">
              <w:rPr>
                <w:rFonts w:ascii="Arial" w:eastAsia="Times New Roman" w:hAnsi="Arial" w:cs="Arial"/>
                <w:color w:val="000000" w:themeColor="text1"/>
                <w:sz w:val="24"/>
                <w:szCs w:val="24"/>
              </w:rPr>
              <w:t xml:space="preserve">W dokumentacji aplikacyjnej </w:t>
            </w:r>
            <w:r>
              <w:rPr>
                <w:rFonts w:ascii="Arial" w:eastAsia="Times New Roman" w:hAnsi="Arial" w:cs="Arial"/>
                <w:color w:val="000000" w:themeColor="text1"/>
                <w:sz w:val="24"/>
                <w:szCs w:val="24"/>
              </w:rPr>
              <w:t>uzasadnić jakie działania podejmie wnioskodawca celem przetransferowania</w:t>
            </w:r>
            <w:r w:rsidRPr="00201461">
              <w:rPr>
                <w:rFonts w:ascii="Arial" w:eastAsia="Times New Roman" w:hAnsi="Arial" w:cs="Arial"/>
                <w:color w:val="000000" w:themeColor="text1"/>
                <w:sz w:val="24"/>
                <w:szCs w:val="24"/>
              </w:rPr>
              <w:t xml:space="preserve"> wiedzy z sektora nauki do biznesu.</w:t>
            </w:r>
          </w:p>
          <w:p w14:paraId="6968A1DF" w14:textId="5843A79F" w:rsidR="00C40D27" w:rsidRPr="00E72F83" w:rsidRDefault="00C40D27" w:rsidP="00491CE9">
            <w:pPr>
              <w:spacing w:line="360" w:lineRule="auto"/>
              <w:rPr>
                <w:rFonts w:ascii="Arial" w:eastAsia="Times New Roman" w:hAnsi="Arial" w:cs="Arial"/>
                <w:i/>
                <w:iCs/>
                <w:color w:val="000000"/>
                <w:sz w:val="24"/>
                <w:szCs w:val="24"/>
                <w:lang w:eastAsia="pl-PL"/>
              </w:rPr>
            </w:pPr>
            <w:r w:rsidRPr="00120431">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120431">
              <w:rPr>
                <w:rFonts w:ascii="Arial" w:eastAsia="Times New Roman" w:hAnsi="Arial" w:cs="Arial"/>
                <w:i/>
                <w:iCs/>
                <w:color w:val="000000"/>
                <w:sz w:val="24"/>
                <w:szCs w:val="24"/>
                <w:lang w:eastAsia="pl-PL"/>
              </w:rPr>
              <w:br/>
              <w:t xml:space="preserve">w zakresie określonym w wezwaniu, zgodnie </w:t>
            </w:r>
            <w:r w:rsidRPr="00120431">
              <w:rPr>
                <w:rFonts w:ascii="Arial" w:eastAsia="Times New Roman" w:hAnsi="Arial" w:cs="Arial"/>
                <w:i/>
                <w:iCs/>
                <w:color w:val="000000"/>
                <w:sz w:val="24"/>
                <w:szCs w:val="24"/>
                <w:lang w:eastAsia="pl-PL"/>
              </w:rPr>
              <w:br/>
              <w:t>z regulaminem wyboru projektów.</w:t>
            </w:r>
          </w:p>
        </w:tc>
        <w:tc>
          <w:tcPr>
            <w:tcW w:w="3445" w:type="dxa"/>
          </w:tcPr>
          <w:p w14:paraId="6E16C991" w14:textId="77777777" w:rsidR="00C40D27" w:rsidRPr="00B20B44" w:rsidRDefault="00C40D27"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B3FAC8B" w14:textId="77777777" w:rsidR="00C40D27" w:rsidRPr="00B20B44" w:rsidRDefault="00C40D27"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54CB4DDA" w14:textId="77777777" w:rsidR="00C40D27" w:rsidRPr="00B20B44" w:rsidRDefault="00C40D27" w:rsidP="00491CE9">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167679B1" w14:textId="77777777" w:rsidR="00C40D27" w:rsidRPr="00EF11E5" w:rsidRDefault="00C40D27" w:rsidP="00312DF4">
            <w:pPr>
              <w:spacing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tc>
      </w:tr>
      <w:tr w:rsidR="00C40D27" w:rsidRPr="0032236B" w14:paraId="18B52531" w14:textId="77777777" w:rsidTr="00904D44">
        <w:tc>
          <w:tcPr>
            <w:tcW w:w="643" w:type="dxa"/>
          </w:tcPr>
          <w:p w14:paraId="2DAD2949" w14:textId="77777777" w:rsidR="00C40D27" w:rsidRPr="001903C4" w:rsidRDefault="00C40D27" w:rsidP="00C40D27">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621D6F4C" w14:textId="77777777"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Czy projekt obejmuje</w:t>
            </w:r>
          </w:p>
          <w:p w14:paraId="21BE754E" w14:textId="07DD3657"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 xml:space="preserve">badania przemysłowe </w:t>
            </w:r>
            <w:r w:rsidR="001E3543">
              <w:rPr>
                <w:rFonts w:ascii="Arial" w:eastAsia="Times New Roman" w:hAnsi="Arial" w:cs="Arial"/>
                <w:color w:val="000000" w:themeColor="text1"/>
                <w:sz w:val="24"/>
                <w:szCs w:val="24"/>
              </w:rPr>
              <w:br/>
            </w:r>
            <w:r w:rsidRPr="00C40D27">
              <w:rPr>
                <w:rFonts w:ascii="Arial" w:eastAsia="Times New Roman" w:hAnsi="Arial" w:cs="Arial"/>
                <w:color w:val="000000" w:themeColor="text1"/>
                <w:sz w:val="24"/>
                <w:szCs w:val="24"/>
              </w:rPr>
              <w:t>i</w:t>
            </w:r>
            <w:r w:rsidR="001E3543">
              <w:rPr>
                <w:rFonts w:ascii="Arial" w:eastAsia="Times New Roman" w:hAnsi="Arial" w:cs="Arial"/>
                <w:color w:val="000000" w:themeColor="text1"/>
                <w:sz w:val="24"/>
                <w:szCs w:val="24"/>
              </w:rPr>
              <w:t xml:space="preserve"> </w:t>
            </w:r>
            <w:r w:rsidRPr="00C40D27">
              <w:rPr>
                <w:rFonts w:ascii="Arial" w:eastAsia="Times New Roman" w:hAnsi="Arial" w:cs="Arial"/>
                <w:color w:val="000000" w:themeColor="text1"/>
                <w:sz w:val="24"/>
                <w:szCs w:val="24"/>
              </w:rPr>
              <w:t>eksperymentalne prace</w:t>
            </w:r>
          </w:p>
          <w:p w14:paraId="22A6ED48" w14:textId="77777777" w:rsidR="00C40D27" w:rsidRPr="00C40D27" w:rsidRDefault="00C40D27" w:rsidP="00491CE9">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rozwojowych albo prace</w:t>
            </w:r>
          </w:p>
          <w:p w14:paraId="40F607A5" w14:textId="78E9A29E" w:rsidR="00C40D27" w:rsidRPr="00E72F83" w:rsidRDefault="00C40D27" w:rsidP="00312DF4">
            <w:pPr>
              <w:spacing w:line="360" w:lineRule="auto"/>
              <w:rPr>
                <w:rFonts w:ascii="Arial" w:eastAsia="Times New Roman" w:hAnsi="Arial" w:cs="Arial"/>
                <w:color w:val="000000"/>
                <w:sz w:val="24"/>
                <w:szCs w:val="24"/>
                <w:lang w:eastAsia="pl-PL"/>
              </w:rPr>
            </w:pPr>
            <w:r w:rsidRPr="00C40D27">
              <w:rPr>
                <w:rFonts w:ascii="Arial" w:eastAsia="Times New Roman" w:hAnsi="Arial" w:cs="Arial"/>
                <w:color w:val="000000" w:themeColor="text1"/>
                <w:sz w:val="24"/>
                <w:szCs w:val="24"/>
              </w:rPr>
              <w:t>rozwojowe?</w:t>
            </w:r>
          </w:p>
        </w:tc>
        <w:tc>
          <w:tcPr>
            <w:tcW w:w="6607" w:type="dxa"/>
            <w:vAlign w:val="center"/>
          </w:tcPr>
          <w:p w14:paraId="15F8548D" w14:textId="77777777" w:rsidR="00C40D27" w:rsidRDefault="00C40D27" w:rsidP="00312DF4">
            <w:pPr>
              <w:spacing w:line="360" w:lineRule="auto"/>
              <w:rPr>
                <w:rFonts w:ascii="Arial" w:eastAsia="Times New Roman" w:hAnsi="Arial" w:cs="Arial"/>
                <w:color w:val="000000" w:themeColor="text1"/>
                <w:sz w:val="24"/>
                <w:szCs w:val="24"/>
              </w:rPr>
            </w:pPr>
            <w:r w:rsidRPr="00D22DA1">
              <w:rPr>
                <w:rFonts w:ascii="Arial" w:eastAsia="Times New Roman" w:hAnsi="Arial" w:cs="Arial"/>
                <w:color w:val="000000" w:themeColor="text1"/>
                <w:sz w:val="24"/>
                <w:szCs w:val="24"/>
              </w:rPr>
              <w:t>W ramach kryterium ocenie podlega, czy</w:t>
            </w:r>
            <w:r>
              <w:rPr>
                <w:rFonts w:ascii="Arial" w:eastAsia="Times New Roman" w:hAnsi="Arial" w:cs="Arial"/>
                <w:color w:val="000000" w:themeColor="text1"/>
                <w:sz w:val="24"/>
                <w:szCs w:val="24"/>
              </w:rPr>
              <w:t xml:space="preserve"> wnioskodawca zadeklarował w agendzie badawczej, że </w:t>
            </w:r>
            <w:r w:rsidRPr="00D22DA1">
              <w:rPr>
                <w:rFonts w:ascii="Arial" w:eastAsia="Times New Roman" w:hAnsi="Arial" w:cs="Arial"/>
                <w:color w:val="000000" w:themeColor="text1"/>
                <w:sz w:val="24"/>
                <w:szCs w:val="24"/>
              </w:rPr>
              <w:t>projekt ma charakter projektu badawczego, w którym</w:t>
            </w:r>
            <w:r>
              <w:rPr>
                <w:rFonts w:ascii="Arial" w:eastAsia="Times New Roman" w:hAnsi="Arial" w:cs="Arial"/>
                <w:color w:val="000000" w:themeColor="text1"/>
                <w:sz w:val="24"/>
                <w:szCs w:val="24"/>
              </w:rPr>
              <w:t xml:space="preserve"> na wspartej infrastrukturze </w:t>
            </w:r>
            <w:r w:rsidRPr="00D22DA1">
              <w:rPr>
                <w:rFonts w:ascii="Arial" w:eastAsia="Times New Roman" w:hAnsi="Arial" w:cs="Arial"/>
                <w:color w:val="000000" w:themeColor="text1"/>
                <w:sz w:val="24"/>
                <w:szCs w:val="24"/>
              </w:rPr>
              <w:t>przewidziano realizację badań przemysłowych i prac</w:t>
            </w:r>
            <w:r>
              <w:rPr>
                <w:rFonts w:ascii="Arial" w:eastAsia="Times New Roman" w:hAnsi="Arial" w:cs="Arial"/>
                <w:color w:val="000000" w:themeColor="text1"/>
                <w:sz w:val="24"/>
                <w:szCs w:val="24"/>
              </w:rPr>
              <w:t xml:space="preserve"> </w:t>
            </w:r>
            <w:r w:rsidRPr="00D22DA1">
              <w:rPr>
                <w:rFonts w:ascii="Arial" w:eastAsia="Times New Roman" w:hAnsi="Arial" w:cs="Arial"/>
                <w:color w:val="000000" w:themeColor="text1"/>
                <w:sz w:val="24"/>
                <w:szCs w:val="24"/>
              </w:rPr>
              <w:t>rozwojowych albo prac rozwojowych, o których mowa w art. 2</w:t>
            </w:r>
            <w:r>
              <w:rPr>
                <w:rFonts w:ascii="Arial" w:eastAsia="Times New Roman" w:hAnsi="Arial" w:cs="Arial"/>
                <w:color w:val="000000" w:themeColor="text1"/>
                <w:sz w:val="24"/>
                <w:szCs w:val="24"/>
              </w:rPr>
              <w:t xml:space="preserve"> </w:t>
            </w:r>
            <w:r w:rsidRPr="00D22DA1">
              <w:rPr>
                <w:rFonts w:ascii="Arial" w:eastAsia="Times New Roman" w:hAnsi="Arial" w:cs="Arial"/>
                <w:color w:val="000000" w:themeColor="text1"/>
                <w:sz w:val="24"/>
                <w:szCs w:val="24"/>
              </w:rPr>
              <w:t>pkt 85 i 86 rozporządzenia Komisji (UE) nr 651/2014</w:t>
            </w:r>
            <w:r>
              <w:rPr>
                <w:rFonts w:ascii="Arial" w:eastAsia="Times New Roman" w:hAnsi="Arial" w:cs="Arial"/>
                <w:color w:val="000000" w:themeColor="text1"/>
                <w:sz w:val="24"/>
                <w:szCs w:val="24"/>
              </w:rPr>
              <w:t>.</w:t>
            </w:r>
          </w:p>
          <w:p w14:paraId="67C61E2A" w14:textId="431E1B69" w:rsidR="00C40D27" w:rsidRPr="00E72F83" w:rsidRDefault="00C40D27" w:rsidP="00873638">
            <w:pPr>
              <w:spacing w:before="120" w:line="360" w:lineRule="auto"/>
              <w:rPr>
                <w:rFonts w:ascii="Arial" w:eastAsia="Times New Roman" w:hAnsi="Arial" w:cs="Arial"/>
                <w:i/>
                <w:iCs/>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t>
            </w:r>
            <w:r w:rsidRPr="00471588">
              <w:rPr>
                <w:rFonts w:ascii="Arial" w:eastAsia="Times New Roman" w:hAnsi="Arial" w:cs="Arial"/>
                <w:i/>
                <w:iCs/>
                <w:color w:val="000000"/>
                <w:sz w:val="24"/>
                <w:szCs w:val="24"/>
                <w:lang w:eastAsia="pl-PL"/>
              </w:rPr>
              <w:lastRenderedPageBreak/>
              <w:t xml:space="preserve">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36801D9B"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5325E37F" w14:textId="77777777" w:rsidR="00C40D27" w:rsidRPr="00B20B44" w:rsidRDefault="00C40D27" w:rsidP="00C40D2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6F955D2B" w14:textId="77777777" w:rsidR="00C40D27" w:rsidRPr="000B3FE2" w:rsidRDefault="00C40D27" w:rsidP="00C40D27">
            <w:pPr>
              <w:spacing w:before="60" w:after="160"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sz w:val="24"/>
                <w:szCs w:val="24"/>
                <w:lang w:eastAsia="pl-PL"/>
              </w:rPr>
              <w:t>(TAK – spełnia; NIE – nie spełnia)</w:t>
            </w:r>
          </w:p>
          <w:p w14:paraId="50243940" w14:textId="77777777" w:rsidR="00C40D27" w:rsidRPr="00E72F83" w:rsidRDefault="00C40D27" w:rsidP="00C40D27">
            <w:pPr>
              <w:spacing w:before="120" w:line="360" w:lineRule="auto"/>
              <w:contextualSpacing/>
              <w:rPr>
                <w:rFonts w:ascii="Arial" w:eastAsia="Times New Roman" w:hAnsi="Arial" w:cs="Arial"/>
                <w:color w:val="000000"/>
                <w:sz w:val="24"/>
                <w:szCs w:val="24"/>
                <w:lang w:eastAsia="pl-PL"/>
              </w:rPr>
            </w:pPr>
          </w:p>
        </w:tc>
      </w:tr>
      <w:tr w:rsidR="00C40D27" w:rsidRPr="0032236B" w14:paraId="41C4B63D" w14:textId="77777777" w:rsidTr="00904D44">
        <w:tc>
          <w:tcPr>
            <w:tcW w:w="643" w:type="dxa"/>
          </w:tcPr>
          <w:p w14:paraId="37E3C23A" w14:textId="3C33FCD0" w:rsidR="00C40D27" w:rsidRDefault="00C40D27" w:rsidP="00C40D27">
            <w:pPr>
              <w:spacing w:line="360" w:lineRule="auto"/>
              <w:rPr>
                <w:rFonts w:ascii="Arial" w:hAnsi="Arial" w:cs="Arial"/>
                <w:sz w:val="24"/>
                <w:szCs w:val="24"/>
                <w:lang w:eastAsia="pl-PL"/>
              </w:rPr>
            </w:pPr>
            <w:r>
              <w:rPr>
                <w:rFonts w:ascii="Arial" w:hAnsi="Arial" w:cs="Arial"/>
                <w:sz w:val="24"/>
                <w:szCs w:val="24"/>
                <w:lang w:eastAsia="pl-PL"/>
              </w:rPr>
              <w:lastRenderedPageBreak/>
              <w:t>7.</w:t>
            </w:r>
          </w:p>
        </w:tc>
        <w:tc>
          <w:tcPr>
            <w:tcW w:w="3299" w:type="dxa"/>
          </w:tcPr>
          <w:p w14:paraId="379F0895" w14:textId="558BECCB" w:rsidR="00C40D27" w:rsidRPr="00C40D27" w:rsidRDefault="00C40D27" w:rsidP="00C40D27">
            <w:pPr>
              <w:spacing w:line="360" w:lineRule="auto"/>
              <w:rPr>
                <w:rFonts w:ascii="Arial" w:eastAsia="Times New Roman" w:hAnsi="Arial" w:cs="Arial"/>
                <w:color w:val="000000" w:themeColor="text1"/>
                <w:sz w:val="24"/>
                <w:szCs w:val="24"/>
              </w:rPr>
            </w:pPr>
            <w:r w:rsidRPr="00C40D27">
              <w:rPr>
                <w:rFonts w:ascii="Arial" w:eastAsia="Times New Roman" w:hAnsi="Arial" w:cs="Arial"/>
                <w:color w:val="000000" w:themeColor="text1"/>
                <w:sz w:val="24"/>
                <w:szCs w:val="24"/>
              </w:rPr>
              <w:t>Czy w ramach projektu założono wsparcie kompetencji kadr?</w:t>
            </w:r>
          </w:p>
        </w:tc>
        <w:tc>
          <w:tcPr>
            <w:tcW w:w="6607" w:type="dxa"/>
            <w:vAlign w:val="center"/>
          </w:tcPr>
          <w:p w14:paraId="3E389DA4" w14:textId="36769931" w:rsidR="001E3543" w:rsidRDefault="001E3543" w:rsidP="00312DF4">
            <w:pPr>
              <w:spacing w:line="360" w:lineRule="auto"/>
              <w:rPr>
                <w:rFonts w:ascii="Arial" w:eastAsia="Times New Roman" w:hAnsi="Arial" w:cs="Arial"/>
                <w:color w:val="000000" w:themeColor="text1"/>
                <w:sz w:val="24"/>
                <w:szCs w:val="24"/>
              </w:rPr>
            </w:pPr>
            <w:r w:rsidRPr="00D22DA1">
              <w:rPr>
                <w:rFonts w:ascii="Arial" w:eastAsia="Times New Roman" w:hAnsi="Arial" w:cs="Arial"/>
                <w:color w:val="000000" w:themeColor="text1"/>
                <w:sz w:val="24"/>
                <w:szCs w:val="24"/>
              </w:rPr>
              <w:t>W ramach kryterium ocenie podlega</w:t>
            </w:r>
            <w:r>
              <w:rPr>
                <w:rFonts w:ascii="Arial" w:eastAsia="Times New Roman" w:hAnsi="Arial" w:cs="Arial"/>
                <w:color w:val="000000" w:themeColor="text1"/>
                <w:sz w:val="24"/>
                <w:szCs w:val="24"/>
              </w:rPr>
              <w:t xml:space="preserve"> uwzględnienie przez Wnioskodawcę w dokumentacji projektowej wsparcia </w:t>
            </w:r>
            <w:r w:rsidRPr="00520811">
              <w:rPr>
                <w:rFonts w:ascii="Arial" w:eastAsia="Times New Roman" w:hAnsi="Arial" w:cs="Arial"/>
                <w:color w:val="000000" w:themeColor="text1"/>
                <w:sz w:val="24"/>
                <w:szCs w:val="24"/>
              </w:rPr>
              <w:t>kompetencji kadr związanych z pracami B+R, zdobywanie przez nich nowych</w:t>
            </w:r>
            <w:r>
              <w:rPr>
                <w:rFonts w:ascii="Arial" w:eastAsia="Times New Roman" w:hAnsi="Arial" w:cs="Arial"/>
                <w:color w:val="000000" w:themeColor="text1"/>
                <w:sz w:val="24"/>
                <w:szCs w:val="24"/>
              </w:rPr>
              <w:t xml:space="preserve"> </w:t>
            </w:r>
            <w:r w:rsidRPr="00520811">
              <w:rPr>
                <w:rFonts w:ascii="Arial" w:eastAsia="Times New Roman" w:hAnsi="Arial" w:cs="Arial"/>
                <w:color w:val="000000" w:themeColor="text1"/>
                <w:sz w:val="24"/>
                <w:szCs w:val="24"/>
              </w:rPr>
              <w:t>umiejętności oraz wiedzy</w:t>
            </w:r>
            <w:r>
              <w:rPr>
                <w:rFonts w:ascii="Arial" w:eastAsia="Times New Roman" w:hAnsi="Arial" w:cs="Arial"/>
                <w:color w:val="000000" w:themeColor="text1"/>
                <w:sz w:val="24"/>
                <w:szCs w:val="24"/>
              </w:rPr>
              <w:t>,</w:t>
            </w:r>
            <w:r w:rsidRPr="00520811">
              <w:rPr>
                <w:rFonts w:ascii="Arial" w:eastAsia="Times New Roman" w:hAnsi="Arial" w:cs="Arial"/>
                <w:color w:val="000000" w:themeColor="text1"/>
                <w:sz w:val="24"/>
                <w:szCs w:val="24"/>
              </w:rPr>
              <w:t xml:space="preserve"> a także nabywania kwalifikacji, kompetencji niezbędnych do obsługi infrastruktury badawczej, kompetencji osób zarządzających</w:t>
            </w:r>
            <w:r>
              <w:rPr>
                <w:rFonts w:ascii="Arial" w:eastAsia="Times New Roman" w:hAnsi="Arial" w:cs="Arial"/>
                <w:color w:val="000000" w:themeColor="text1"/>
                <w:sz w:val="24"/>
                <w:szCs w:val="24"/>
              </w:rPr>
              <w:t xml:space="preserve"> </w:t>
            </w:r>
            <w:r w:rsidRPr="00520811">
              <w:rPr>
                <w:rFonts w:ascii="Arial" w:eastAsia="Times New Roman" w:hAnsi="Arial" w:cs="Arial"/>
                <w:color w:val="000000" w:themeColor="text1"/>
                <w:sz w:val="24"/>
                <w:szCs w:val="24"/>
              </w:rPr>
              <w:t xml:space="preserve">infrastrukturą B+R w celu podniesienia poziomu </w:t>
            </w:r>
            <w:r>
              <w:rPr>
                <w:rFonts w:ascii="Arial" w:eastAsia="Times New Roman" w:hAnsi="Arial" w:cs="Arial"/>
                <w:color w:val="000000" w:themeColor="text1"/>
                <w:sz w:val="24"/>
                <w:szCs w:val="24"/>
              </w:rPr>
              <w:t xml:space="preserve">jej </w:t>
            </w:r>
            <w:r w:rsidRPr="00520811">
              <w:rPr>
                <w:rFonts w:ascii="Arial" w:eastAsia="Times New Roman" w:hAnsi="Arial" w:cs="Arial"/>
                <w:color w:val="000000" w:themeColor="text1"/>
                <w:sz w:val="24"/>
                <w:szCs w:val="24"/>
              </w:rPr>
              <w:t xml:space="preserve">komercyjnego wykorzystania. </w:t>
            </w:r>
          </w:p>
          <w:p w14:paraId="6B1909FA" w14:textId="4C2B5C09" w:rsidR="00C40D27" w:rsidRPr="00D22DA1" w:rsidRDefault="001E3543" w:rsidP="001E3543">
            <w:pPr>
              <w:spacing w:before="60" w:line="360" w:lineRule="auto"/>
              <w:rPr>
                <w:rFonts w:ascii="Arial" w:eastAsia="Times New Roman" w:hAnsi="Arial" w:cs="Arial"/>
                <w:color w:val="000000" w:themeColor="text1"/>
                <w:sz w:val="24"/>
                <w:szCs w:val="24"/>
              </w:rPr>
            </w:pPr>
            <w:r w:rsidRPr="00520811">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20811">
              <w:rPr>
                <w:rFonts w:ascii="Arial" w:eastAsia="Times New Roman" w:hAnsi="Arial" w:cs="Arial"/>
                <w:i/>
                <w:iCs/>
                <w:color w:val="000000"/>
                <w:sz w:val="24"/>
                <w:szCs w:val="24"/>
                <w:lang w:eastAsia="pl-PL"/>
              </w:rPr>
              <w:br/>
              <w:t xml:space="preserve">w zakresie określonym w wezwaniu, zgodnie </w:t>
            </w:r>
            <w:r w:rsidRPr="00520811">
              <w:rPr>
                <w:rFonts w:ascii="Arial" w:eastAsia="Times New Roman" w:hAnsi="Arial" w:cs="Arial"/>
                <w:i/>
                <w:iCs/>
                <w:color w:val="000000"/>
                <w:sz w:val="24"/>
                <w:szCs w:val="24"/>
                <w:lang w:eastAsia="pl-PL"/>
              </w:rPr>
              <w:br/>
              <w:t>z regulaminem wyboru projektów.</w:t>
            </w:r>
          </w:p>
        </w:tc>
        <w:tc>
          <w:tcPr>
            <w:tcW w:w="3445" w:type="dxa"/>
          </w:tcPr>
          <w:p w14:paraId="2C0C001A" w14:textId="77777777" w:rsidR="001E3543" w:rsidRPr="00357A7C" w:rsidRDefault="001E3543" w:rsidP="001E3543">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t>Spełnienie niniejszego kryterium jest konieczne do przyznania dofinansowania.</w:t>
            </w:r>
          </w:p>
          <w:p w14:paraId="636CBD2F" w14:textId="77777777" w:rsidR="001E3543" w:rsidRPr="00357A7C" w:rsidRDefault="001E3543" w:rsidP="001E3543">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t>Ocena spełnienia kryterium będzie polegała na przyznaniu wartości logicznych: „TAK”, „NIE”</w:t>
            </w:r>
          </w:p>
          <w:p w14:paraId="3AA0B175" w14:textId="5DA2A8D0" w:rsidR="00C40D27" w:rsidRPr="00B20B44" w:rsidRDefault="001E3543" w:rsidP="001E3543">
            <w:pPr>
              <w:spacing w:line="360" w:lineRule="auto"/>
              <w:rPr>
                <w:rFonts w:ascii="Arial" w:eastAsia="Times New Roman" w:hAnsi="Arial" w:cs="Arial"/>
                <w:color w:val="000000"/>
                <w:sz w:val="24"/>
                <w:szCs w:val="24"/>
                <w:lang w:eastAsia="pl-PL"/>
              </w:rPr>
            </w:pPr>
            <w:r w:rsidRPr="00357A7C">
              <w:rPr>
                <w:rFonts w:ascii="Arial" w:eastAsia="Times New Roman" w:hAnsi="Arial" w:cs="Arial"/>
                <w:color w:val="000000" w:themeColor="text1"/>
                <w:sz w:val="24"/>
                <w:szCs w:val="24"/>
                <w:lang w:val="x-none"/>
              </w:rPr>
              <w:t>(TAK – spełnia; NIE – nie spełnia</w:t>
            </w:r>
            <w:r>
              <w:rPr>
                <w:rFonts w:ascii="Arial" w:eastAsia="Times New Roman" w:hAnsi="Arial" w:cs="Arial"/>
                <w:color w:val="000000" w:themeColor="text1"/>
                <w:sz w:val="24"/>
                <w:szCs w:val="24"/>
              </w:rPr>
              <w:t>)</w:t>
            </w:r>
          </w:p>
        </w:tc>
      </w:tr>
      <w:tr w:rsidR="0022081F" w:rsidRPr="0032236B" w14:paraId="22843ADB" w14:textId="77777777" w:rsidTr="00904D44">
        <w:tc>
          <w:tcPr>
            <w:tcW w:w="643" w:type="dxa"/>
          </w:tcPr>
          <w:p w14:paraId="0C2C600E" w14:textId="340C11AC" w:rsidR="0022081F" w:rsidRDefault="0022081F" w:rsidP="0022081F">
            <w:pPr>
              <w:spacing w:line="360" w:lineRule="auto"/>
              <w:rPr>
                <w:rFonts w:ascii="Arial" w:hAnsi="Arial" w:cs="Arial"/>
                <w:sz w:val="24"/>
                <w:szCs w:val="24"/>
                <w:lang w:eastAsia="pl-PL"/>
              </w:rPr>
            </w:pPr>
            <w:r>
              <w:rPr>
                <w:rFonts w:ascii="Arial" w:hAnsi="Arial" w:cs="Arial"/>
                <w:sz w:val="24"/>
                <w:szCs w:val="24"/>
                <w:lang w:eastAsia="pl-PL"/>
              </w:rPr>
              <w:t>8.</w:t>
            </w:r>
          </w:p>
        </w:tc>
        <w:tc>
          <w:tcPr>
            <w:tcW w:w="3299" w:type="dxa"/>
          </w:tcPr>
          <w:p w14:paraId="4363A977" w14:textId="07956DF5" w:rsidR="0022081F" w:rsidRPr="001E3543" w:rsidRDefault="0022081F" w:rsidP="0022081F">
            <w:pPr>
              <w:spacing w:before="120" w:line="360" w:lineRule="auto"/>
              <w:contextualSpacing/>
              <w:rPr>
                <w:rFonts w:ascii="Arial" w:hAnsi="Arial" w:cs="Arial"/>
                <w:sz w:val="24"/>
                <w:szCs w:val="24"/>
                <w:lang w:eastAsia="pl-PL"/>
              </w:rPr>
            </w:pPr>
            <w:r w:rsidRPr="001E3543">
              <w:rPr>
                <w:rFonts w:ascii="Arial" w:hAnsi="Arial" w:cs="Arial"/>
                <w:sz w:val="24"/>
                <w:szCs w:val="24"/>
                <w:lang w:eastAsia="pl-PL"/>
              </w:rPr>
              <w:t>Potencjał kadrowy do prowadzenia prac na nabywanej infrastrukturze B+R</w:t>
            </w:r>
          </w:p>
          <w:p w14:paraId="1D6DB88D" w14:textId="77777777" w:rsidR="0022081F" w:rsidRPr="00C40D27" w:rsidRDefault="0022081F" w:rsidP="0022081F">
            <w:pPr>
              <w:spacing w:line="360" w:lineRule="auto"/>
              <w:rPr>
                <w:rFonts w:ascii="Arial" w:eastAsia="Times New Roman" w:hAnsi="Arial" w:cs="Arial"/>
                <w:color w:val="000000" w:themeColor="text1"/>
                <w:sz w:val="24"/>
                <w:szCs w:val="24"/>
              </w:rPr>
            </w:pPr>
          </w:p>
        </w:tc>
        <w:tc>
          <w:tcPr>
            <w:tcW w:w="6607" w:type="dxa"/>
            <w:vAlign w:val="center"/>
          </w:tcPr>
          <w:p w14:paraId="60D27B80" w14:textId="77777777" w:rsidR="0022081F" w:rsidRPr="001E3543" w:rsidRDefault="0022081F" w:rsidP="0022081F">
            <w:pPr>
              <w:spacing w:line="360" w:lineRule="auto"/>
              <w:rPr>
                <w:rFonts w:ascii="Arial" w:hAnsi="Arial" w:cs="Arial"/>
                <w:sz w:val="24"/>
                <w:szCs w:val="24"/>
                <w:lang w:eastAsia="pl-PL"/>
              </w:rPr>
            </w:pPr>
            <w:r w:rsidRPr="001E3543">
              <w:rPr>
                <w:rFonts w:ascii="Arial" w:hAnsi="Arial" w:cs="Arial"/>
                <w:sz w:val="24"/>
                <w:szCs w:val="24"/>
                <w:lang w:eastAsia="pl-PL"/>
              </w:rPr>
              <w:lastRenderedPageBreak/>
              <w:t xml:space="preserve">W ramach kryterium ocenie podlega, czy: </w:t>
            </w:r>
          </w:p>
          <w:p w14:paraId="05D8C86D" w14:textId="1BE682D3" w:rsidR="0022081F" w:rsidRPr="001E3543" w:rsidRDefault="0022081F" w:rsidP="006C592C">
            <w:pPr>
              <w:pStyle w:val="Akapitzlist"/>
              <w:numPr>
                <w:ilvl w:val="0"/>
                <w:numId w:val="90"/>
              </w:numPr>
              <w:spacing w:line="360" w:lineRule="auto"/>
              <w:ind w:left="204" w:hanging="204"/>
              <w:contextualSpacing w:val="0"/>
              <w:rPr>
                <w:rFonts w:ascii="Arial" w:hAnsi="Arial" w:cs="Arial"/>
                <w:sz w:val="24"/>
                <w:szCs w:val="24"/>
                <w:lang w:eastAsia="pl-PL"/>
              </w:rPr>
            </w:pPr>
            <w:r w:rsidRPr="001E3543">
              <w:rPr>
                <w:rFonts w:ascii="Arial" w:hAnsi="Arial" w:cs="Arial"/>
                <w:sz w:val="24"/>
                <w:szCs w:val="24"/>
                <w:lang w:eastAsia="pl-PL"/>
              </w:rPr>
              <w:t xml:space="preserve">personel zaangażowany/planowany do zaangażowania </w:t>
            </w:r>
            <w:r w:rsidRPr="001E3543">
              <w:rPr>
                <w:rFonts w:ascii="Arial" w:hAnsi="Arial" w:cs="Arial"/>
                <w:sz w:val="24"/>
                <w:szCs w:val="24"/>
                <w:lang w:eastAsia="pl-PL"/>
              </w:rPr>
              <w:br/>
              <w:t xml:space="preserve">w realizację projektu posiada wiedzę/wykształcenie/doświadczenie umożliwiające </w:t>
            </w:r>
            <w:r w:rsidRPr="001E3543">
              <w:rPr>
                <w:rFonts w:ascii="Arial" w:hAnsi="Arial" w:cs="Arial"/>
                <w:sz w:val="24"/>
                <w:szCs w:val="24"/>
                <w:lang w:eastAsia="pl-PL"/>
              </w:rPr>
              <w:lastRenderedPageBreak/>
              <w:t>przeprowadzenie zaplanowanego w agendzie badawczej zakresu prac badawczo-rozwojowych;</w:t>
            </w:r>
          </w:p>
          <w:p w14:paraId="688DB8CA" w14:textId="446FCE59" w:rsidR="0022081F" w:rsidRPr="001E3543" w:rsidRDefault="0022081F" w:rsidP="006C592C">
            <w:pPr>
              <w:pStyle w:val="Akapitzlist"/>
              <w:numPr>
                <w:ilvl w:val="0"/>
                <w:numId w:val="90"/>
              </w:numPr>
              <w:spacing w:before="120" w:line="360" w:lineRule="auto"/>
              <w:ind w:left="204" w:hanging="204"/>
              <w:rPr>
                <w:rFonts w:ascii="Arial" w:hAnsi="Arial" w:cs="Arial"/>
                <w:sz w:val="24"/>
                <w:szCs w:val="24"/>
                <w:lang w:eastAsia="pl-PL"/>
              </w:rPr>
            </w:pPr>
            <w:r w:rsidRPr="001E3543">
              <w:rPr>
                <w:rFonts w:ascii="Arial" w:hAnsi="Arial" w:cs="Arial"/>
                <w:sz w:val="24"/>
                <w:szCs w:val="24"/>
                <w:lang w:eastAsia="pl-PL"/>
              </w:rPr>
              <w:t xml:space="preserve">wiedza/wykształcenie i doświadczenie poszczególnych osób kadry zarządzającej projektem, opisanych w planie dotyczących wykorzystania nabywanej infrastruktury niezbędnej do prowadzenia prac B+R, są adekwatne do zakresu projektu i zapewniają osiągnięcie zakładanych </w:t>
            </w:r>
            <w:r>
              <w:rPr>
                <w:rFonts w:ascii="Arial" w:hAnsi="Arial" w:cs="Arial"/>
                <w:sz w:val="24"/>
                <w:szCs w:val="24"/>
                <w:lang w:eastAsia="pl-PL"/>
              </w:rPr>
              <w:br/>
            </w:r>
            <w:r w:rsidRPr="001E3543">
              <w:rPr>
                <w:rFonts w:ascii="Arial" w:hAnsi="Arial" w:cs="Arial"/>
                <w:sz w:val="24"/>
                <w:szCs w:val="24"/>
                <w:lang w:eastAsia="pl-PL"/>
              </w:rPr>
              <w:t>w ramach projektu celów.</w:t>
            </w:r>
          </w:p>
          <w:p w14:paraId="154DCD4C" w14:textId="104BFA7C" w:rsidR="0022081F" w:rsidRPr="00D22DA1" w:rsidRDefault="0022081F" w:rsidP="00312DF4">
            <w:pPr>
              <w:spacing w:line="360" w:lineRule="auto"/>
              <w:rPr>
                <w:rFonts w:ascii="Arial" w:eastAsia="Times New Roman" w:hAnsi="Arial" w:cs="Arial"/>
                <w:color w:val="000000" w:themeColor="text1"/>
                <w:sz w:val="24"/>
                <w:szCs w:val="24"/>
              </w:rPr>
            </w:pPr>
            <w:r w:rsidRPr="001E354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1E3543">
              <w:rPr>
                <w:rFonts w:ascii="Arial" w:eastAsia="Times New Roman" w:hAnsi="Arial" w:cs="Arial"/>
                <w:i/>
                <w:iCs/>
                <w:color w:val="000000"/>
                <w:sz w:val="24"/>
                <w:szCs w:val="24"/>
                <w:lang w:eastAsia="pl-PL"/>
              </w:rPr>
              <w:br/>
              <w:t xml:space="preserve">w zakresie określonym w wezwaniu, zgodnie </w:t>
            </w:r>
            <w:r w:rsidRPr="001E3543">
              <w:rPr>
                <w:rFonts w:ascii="Arial" w:eastAsia="Times New Roman" w:hAnsi="Arial" w:cs="Arial"/>
                <w:i/>
                <w:iCs/>
                <w:color w:val="000000"/>
                <w:sz w:val="24"/>
                <w:szCs w:val="24"/>
                <w:lang w:eastAsia="pl-PL"/>
              </w:rPr>
              <w:br/>
              <w:t>z regulaminem wyboru projektów.</w:t>
            </w:r>
          </w:p>
        </w:tc>
        <w:tc>
          <w:tcPr>
            <w:tcW w:w="3445" w:type="dxa"/>
          </w:tcPr>
          <w:p w14:paraId="7EC6B1C9" w14:textId="77777777" w:rsidR="0022081F" w:rsidRPr="00357A7C" w:rsidRDefault="0022081F" w:rsidP="0022081F">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lastRenderedPageBreak/>
              <w:t>Spełnienie niniejszego kryterium jest konieczne do przyznania dofinansowania.</w:t>
            </w:r>
          </w:p>
          <w:p w14:paraId="64C98871" w14:textId="34267145" w:rsidR="0022081F" w:rsidRPr="00357A7C" w:rsidRDefault="0022081F" w:rsidP="0022081F">
            <w:pPr>
              <w:spacing w:before="60" w:after="160" w:line="360" w:lineRule="auto"/>
              <w:rPr>
                <w:rFonts w:ascii="Arial" w:eastAsia="Times New Roman" w:hAnsi="Arial" w:cs="Arial"/>
                <w:color w:val="000000" w:themeColor="text1"/>
                <w:sz w:val="24"/>
                <w:szCs w:val="24"/>
                <w:lang w:val="x-none"/>
              </w:rPr>
            </w:pPr>
            <w:r w:rsidRPr="00357A7C">
              <w:rPr>
                <w:rFonts w:ascii="Arial" w:eastAsia="Times New Roman" w:hAnsi="Arial" w:cs="Arial"/>
                <w:color w:val="000000" w:themeColor="text1"/>
                <w:sz w:val="24"/>
                <w:szCs w:val="24"/>
                <w:lang w:val="x-none"/>
              </w:rPr>
              <w:lastRenderedPageBreak/>
              <w:t>Ocena spełnienia kryterium będzie polegała na przyznaniu wartości logicznych: „TAK”, „NIE”</w:t>
            </w:r>
            <w:r>
              <w:rPr>
                <w:rFonts w:ascii="Arial" w:eastAsia="Times New Roman" w:hAnsi="Arial" w:cs="Arial"/>
                <w:color w:val="000000" w:themeColor="text1"/>
                <w:sz w:val="24"/>
                <w:szCs w:val="24"/>
                <w:lang w:val="x-none"/>
              </w:rPr>
              <w:br/>
            </w:r>
            <w:r w:rsidRPr="00357A7C">
              <w:rPr>
                <w:rFonts w:ascii="Arial" w:eastAsia="Times New Roman" w:hAnsi="Arial" w:cs="Arial"/>
                <w:color w:val="000000" w:themeColor="text1"/>
                <w:sz w:val="24"/>
                <w:szCs w:val="24"/>
                <w:lang w:val="x-none"/>
              </w:rPr>
              <w:t>(TAK – spełnia; NIE – nie spełnia</w:t>
            </w:r>
            <w:r>
              <w:rPr>
                <w:rFonts w:ascii="Arial" w:eastAsia="Times New Roman" w:hAnsi="Arial" w:cs="Arial"/>
                <w:color w:val="000000" w:themeColor="text1"/>
                <w:sz w:val="24"/>
                <w:szCs w:val="24"/>
              </w:rPr>
              <w:t>)</w:t>
            </w:r>
          </w:p>
        </w:tc>
      </w:tr>
    </w:tbl>
    <w:p w14:paraId="37E29A2D" w14:textId="77777777" w:rsidR="0096070F" w:rsidRDefault="0096070F" w:rsidP="00D25EE7">
      <w:pPr>
        <w:rPr>
          <w:lang w:eastAsia="pl-PL"/>
        </w:rPr>
      </w:pPr>
    </w:p>
    <w:p w14:paraId="3276C06A" w14:textId="18D68876" w:rsidR="00EF11E5" w:rsidRDefault="009C6219" w:rsidP="00EF4F72">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70D436B5" w14:textId="77777777" w:rsidR="00EF4F72" w:rsidRPr="00EF4F72" w:rsidRDefault="00EF4F72" w:rsidP="00EF4F72">
      <w:pPr>
        <w:spacing w:before="240" w:after="360"/>
        <w:rPr>
          <w:rFonts w:ascii="Arial" w:hAnsi="Arial" w:cs="Arial"/>
          <w:i/>
          <w:iCs/>
          <w:sz w:val="24"/>
          <w:szCs w:val="24"/>
        </w:rPr>
      </w:pPr>
    </w:p>
    <w:p w14:paraId="2AE49B95" w14:textId="32D06383" w:rsidR="0032236B" w:rsidRPr="000528D0" w:rsidRDefault="001D136C" w:rsidP="001D136C">
      <w:pPr>
        <w:pStyle w:val="Nagwek2"/>
        <w:rPr>
          <w:rFonts w:ascii="Arial" w:hAnsi="Arial" w:cs="Arial"/>
          <w:b/>
          <w:bCs/>
          <w:color w:val="4472C4" w:themeColor="accent1"/>
          <w:sz w:val="24"/>
          <w:szCs w:val="24"/>
        </w:rPr>
      </w:pPr>
      <w:bookmarkStart w:id="45" w:name="_Toc178160098"/>
      <w:r w:rsidRPr="000528D0">
        <w:rPr>
          <w:rFonts w:ascii="Arial" w:hAnsi="Arial" w:cs="Arial"/>
          <w:b/>
          <w:bCs/>
          <w:color w:val="4472C4" w:themeColor="accent1"/>
          <w:sz w:val="24"/>
          <w:szCs w:val="24"/>
        </w:rPr>
        <w:lastRenderedPageBreak/>
        <w:t>3.</w:t>
      </w:r>
      <w:r w:rsidR="00000F4F">
        <w:rPr>
          <w:rFonts w:ascii="Arial" w:hAnsi="Arial" w:cs="Arial"/>
          <w:b/>
          <w:bCs/>
          <w:color w:val="4472C4" w:themeColor="accent1"/>
          <w:sz w:val="24"/>
          <w:szCs w:val="24"/>
        </w:rPr>
        <w:t>3</w:t>
      </w:r>
      <w:r w:rsidRPr="000528D0">
        <w:rPr>
          <w:rFonts w:ascii="Arial" w:hAnsi="Arial" w:cs="Arial"/>
          <w:b/>
          <w:bCs/>
          <w:color w:val="4472C4" w:themeColor="accent1"/>
          <w:sz w:val="24"/>
          <w:szCs w:val="24"/>
        </w:rPr>
        <w:t xml:space="preserve"> </w:t>
      </w:r>
      <w:r w:rsidR="0032236B" w:rsidRPr="000528D0">
        <w:rPr>
          <w:rFonts w:ascii="Arial" w:hAnsi="Arial" w:cs="Arial"/>
          <w:b/>
          <w:bCs/>
          <w:color w:val="4472C4" w:themeColor="accent1"/>
          <w:sz w:val="24"/>
          <w:szCs w:val="24"/>
        </w:rPr>
        <w:t xml:space="preserve">Działanie 1.2 </w:t>
      </w:r>
      <w:r w:rsidR="00C74F10" w:rsidRPr="000528D0">
        <w:rPr>
          <w:rFonts w:ascii="Arial" w:hAnsi="Arial" w:cs="Arial"/>
          <w:b/>
          <w:bCs/>
          <w:color w:val="4472C4" w:themeColor="accent1"/>
          <w:sz w:val="24"/>
          <w:szCs w:val="24"/>
        </w:rPr>
        <w:t xml:space="preserve">Wsparcie działalności </w:t>
      </w:r>
      <w:r w:rsidR="0032236B" w:rsidRPr="000528D0">
        <w:rPr>
          <w:rFonts w:ascii="Arial" w:hAnsi="Arial" w:cs="Arial"/>
          <w:b/>
          <w:bCs/>
          <w:color w:val="4472C4" w:themeColor="accent1"/>
          <w:sz w:val="24"/>
          <w:szCs w:val="24"/>
        </w:rPr>
        <w:t>przedsiębiorstw</w:t>
      </w:r>
      <w:r w:rsidR="00C74F10" w:rsidRPr="000528D0">
        <w:rPr>
          <w:rFonts w:ascii="Arial" w:hAnsi="Arial" w:cs="Arial"/>
          <w:b/>
          <w:bCs/>
          <w:color w:val="4472C4" w:themeColor="accent1"/>
          <w:sz w:val="24"/>
          <w:szCs w:val="24"/>
        </w:rPr>
        <w:t xml:space="preserve"> w zakresie B+R</w:t>
      </w:r>
      <w:r w:rsidR="00E82CEE">
        <w:rPr>
          <w:rFonts w:ascii="Arial" w:hAnsi="Arial" w:cs="Arial"/>
          <w:b/>
          <w:bCs/>
          <w:color w:val="4472C4" w:themeColor="accent1"/>
          <w:sz w:val="24"/>
          <w:szCs w:val="24"/>
        </w:rPr>
        <w:t xml:space="preserve"> (nabór niekonkurencyjny)</w:t>
      </w:r>
      <w:r w:rsidR="0032236B" w:rsidRPr="000528D0">
        <w:rPr>
          <w:rStyle w:val="Odwoanieprzypisudolnego"/>
          <w:rFonts w:ascii="Arial" w:hAnsi="Arial" w:cs="Arial"/>
          <w:b/>
          <w:bCs/>
          <w:color w:val="4472C4" w:themeColor="accent1"/>
          <w:sz w:val="24"/>
          <w:szCs w:val="24"/>
        </w:rPr>
        <w:footnoteReference w:id="22"/>
      </w:r>
      <w:bookmarkEnd w:id="45"/>
    </w:p>
    <w:p w14:paraId="5D858245" w14:textId="75630569" w:rsidR="0042064E" w:rsidRPr="000528D0" w:rsidRDefault="0042064E" w:rsidP="000528D0">
      <w:pPr>
        <w:rPr>
          <w:rFonts w:ascii="Arial" w:hAnsi="Arial" w:cs="Arial"/>
          <w:color w:val="4472C4" w:themeColor="accent1"/>
          <w:sz w:val="24"/>
          <w:szCs w:val="24"/>
          <w:lang w:eastAsia="pl-PL"/>
        </w:rPr>
      </w:pPr>
    </w:p>
    <w:tbl>
      <w:tblPr>
        <w:tblStyle w:val="Tabela-Siatka"/>
        <w:tblW w:w="13994" w:type="dxa"/>
        <w:tblLook w:val="04A0" w:firstRow="1" w:lastRow="0" w:firstColumn="1" w:lastColumn="0" w:noHBand="0" w:noVBand="1"/>
      </w:tblPr>
      <w:tblGrid>
        <w:gridCol w:w="643"/>
        <w:gridCol w:w="3299"/>
        <w:gridCol w:w="6607"/>
        <w:gridCol w:w="3445"/>
      </w:tblGrid>
      <w:tr w:rsidR="0032236B" w:rsidRPr="0032236B" w14:paraId="319ECEB1"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366A75" w14:textId="600D723A" w:rsidR="0032236B" w:rsidRPr="00A531AA" w:rsidRDefault="0032236B" w:rsidP="00E82CEE">
            <w:pPr>
              <w:spacing w:before="120" w:line="360" w:lineRule="auto"/>
              <w:jc w:val="center"/>
              <w:rPr>
                <w:rFonts w:ascii="Arial" w:hAnsi="Arial" w:cs="Arial"/>
                <w:b/>
                <w:bCs/>
                <w:lang w:eastAsia="pl-PL"/>
              </w:rPr>
            </w:pPr>
            <w:r w:rsidRPr="00A531AA">
              <w:rPr>
                <w:rFonts w:ascii="Arial" w:hAnsi="Arial" w:cs="Arial"/>
                <w:b/>
                <w:bCs/>
                <w:sz w:val="24"/>
                <w:szCs w:val="24"/>
                <w:lang w:eastAsia="pl-PL"/>
              </w:rPr>
              <w:t>KRYTERIA MERYTORYCZNE DOPUSZCZAJĄCE SPECYFICZNE</w:t>
            </w:r>
            <w:r w:rsidR="009E5282">
              <w:rPr>
                <w:rFonts w:ascii="Arial" w:hAnsi="Arial" w:cs="Arial"/>
                <w:b/>
                <w:bCs/>
                <w:sz w:val="24"/>
                <w:szCs w:val="24"/>
                <w:lang w:eastAsia="pl-PL"/>
              </w:rPr>
              <w:t xml:space="preserve"> DLA DZIAŁANIA 1.2</w:t>
            </w:r>
            <w:r w:rsidR="007F7C81">
              <w:rPr>
                <w:rFonts w:ascii="Arial" w:hAnsi="Arial" w:cs="Arial"/>
                <w:b/>
                <w:bCs/>
                <w:sz w:val="24"/>
                <w:szCs w:val="24"/>
                <w:lang w:eastAsia="pl-PL"/>
              </w:rPr>
              <w:t xml:space="preserve"> </w:t>
            </w:r>
            <w:r w:rsidR="007F7C81">
              <w:rPr>
                <w:rFonts w:ascii="Arial" w:hAnsi="Arial" w:cs="Arial"/>
                <w:b/>
                <w:bCs/>
                <w:sz w:val="24"/>
                <w:szCs w:val="24"/>
                <w:lang w:eastAsia="pl-PL"/>
              </w:rPr>
              <w:br/>
            </w:r>
            <w:r w:rsidR="007F7C81" w:rsidRPr="007F7C81">
              <w:rPr>
                <w:rFonts w:ascii="Arial" w:hAnsi="Arial" w:cs="Arial"/>
                <w:sz w:val="24"/>
                <w:szCs w:val="24"/>
                <w:lang w:eastAsia="pl-PL"/>
              </w:rPr>
              <w:t>(nabór niekonkurencyjny)</w:t>
            </w:r>
          </w:p>
        </w:tc>
      </w:tr>
      <w:tr w:rsidR="0032236B" w:rsidRPr="0032236B" w14:paraId="4D847283" w14:textId="77777777" w:rsidTr="00DA40EB">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46C1B04" w14:textId="77777777" w:rsidR="0032236B" w:rsidRPr="00525C2F" w:rsidRDefault="0032236B" w:rsidP="0032236B">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2554391" w14:textId="1FD17F59" w:rsidR="0032236B" w:rsidRPr="00525C2F" w:rsidRDefault="0032236B" w:rsidP="0032236B">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C0DE6B9" w14:textId="3C3EC472" w:rsidR="0032236B" w:rsidRPr="00525C2F" w:rsidRDefault="0032236B" w:rsidP="0032236B">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C5900E8" w14:textId="1BDC1C26" w:rsidR="0032236B" w:rsidRPr="00525C2F" w:rsidRDefault="00274D47" w:rsidP="0032236B">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E3293A" w:rsidRPr="0032236B" w14:paraId="53BD7855" w14:textId="77777777" w:rsidTr="00576C97">
        <w:tc>
          <w:tcPr>
            <w:tcW w:w="643" w:type="dxa"/>
            <w:tcBorders>
              <w:top w:val="single" w:sz="4" w:space="0" w:color="auto"/>
              <w:left w:val="single" w:sz="4" w:space="0" w:color="auto"/>
              <w:bottom w:val="single" w:sz="4" w:space="0" w:color="auto"/>
              <w:right w:val="single" w:sz="4" w:space="0" w:color="auto"/>
            </w:tcBorders>
            <w:hideMark/>
          </w:tcPr>
          <w:p w14:paraId="6D29E833"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7BBDD9D8" w14:textId="522C22CA" w:rsidR="00E3293A" w:rsidRPr="004C5E5E" w:rsidRDefault="00E3293A" w:rsidP="00E3293A">
            <w:pPr>
              <w:spacing w:line="360" w:lineRule="auto"/>
              <w:rPr>
                <w:rFonts w:ascii="Arial" w:hAnsi="Arial" w:cs="Arial"/>
                <w:b/>
                <w:bCs/>
                <w:sz w:val="24"/>
                <w:szCs w:val="24"/>
                <w:lang w:eastAsia="pl-PL"/>
              </w:rPr>
            </w:pPr>
            <w:r w:rsidRPr="00090434">
              <w:rPr>
                <w:rFonts w:ascii="Arial" w:eastAsia="Times New Roman" w:hAnsi="Arial" w:cs="Arial"/>
                <w:color w:val="000000"/>
                <w:sz w:val="24"/>
                <w:szCs w:val="24"/>
                <w:lang w:eastAsia="pl-PL"/>
              </w:rPr>
              <w:t xml:space="preserve">Czy projekt wpisuje się </w:t>
            </w:r>
            <w:r w:rsidR="00FA2FF9">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w zakres inteligentnych specjalizacji województwa świętokrzyskiego lub obszary zidentyfikowane </w:t>
            </w:r>
            <w:r w:rsidR="00FA2FF9">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w ramach procesu przedsiębiorczego odkrywania?</w:t>
            </w:r>
          </w:p>
        </w:tc>
        <w:tc>
          <w:tcPr>
            <w:tcW w:w="6607" w:type="dxa"/>
            <w:tcBorders>
              <w:top w:val="single" w:sz="4" w:space="0" w:color="auto"/>
              <w:left w:val="single" w:sz="4" w:space="0" w:color="auto"/>
              <w:bottom w:val="single" w:sz="4" w:space="0" w:color="auto"/>
              <w:right w:val="single" w:sz="4" w:space="0" w:color="auto"/>
            </w:tcBorders>
          </w:tcPr>
          <w:p w14:paraId="33894472" w14:textId="132E629D" w:rsidR="00090434" w:rsidRDefault="00E3293A" w:rsidP="00090434">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Weryfikacji podlega, czy rozwiązanie będące przedmiotem projektu wpisuje się w dokument strategiczny pn. „Regionalna Strategia Innowacji Województwa Świętokrzyskiego 2030+” lub obszary zidentyfikowane </w:t>
            </w:r>
            <w:r w:rsidR="00CF5956">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w ramach procesu przedsiębiorczego odkrywania (jeśli zostaną zidentyfikowane). Ocena kryterium następuje na podstawie informacji zawartych w dokumentacji aplikacyjnej. Brak lub niewystarczające uzasadnienie oznacza niespełnienie kryterium. </w:t>
            </w:r>
          </w:p>
          <w:p w14:paraId="6EF11E32" w14:textId="61114522" w:rsidR="00E3293A" w:rsidRPr="00090434" w:rsidRDefault="00E3293A" w:rsidP="00090434">
            <w:pPr>
              <w:spacing w:line="360" w:lineRule="auto"/>
              <w:rPr>
                <w:rFonts w:ascii="Arial" w:eastAsia="Times New Roman" w:hAnsi="Arial" w:cs="Arial"/>
                <w:color w:val="000000"/>
                <w:sz w:val="24"/>
                <w:szCs w:val="24"/>
                <w:lang w:eastAsia="pl-PL"/>
              </w:rPr>
            </w:pPr>
            <w:r w:rsidRPr="0009043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E82CEE">
              <w:rPr>
                <w:rFonts w:ascii="Arial" w:eastAsia="Times New Roman" w:hAnsi="Arial" w:cs="Arial"/>
                <w:i/>
                <w:iCs/>
                <w:color w:val="000000"/>
                <w:sz w:val="24"/>
                <w:szCs w:val="24"/>
                <w:lang w:eastAsia="pl-PL"/>
              </w:rPr>
              <w:br/>
            </w:r>
            <w:r w:rsidRPr="00090434">
              <w:rPr>
                <w:rFonts w:ascii="Arial" w:eastAsia="Times New Roman" w:hAnsi="Arial" w:cs="Arial"/>
                <w:i/>
                <w:iCs/>
                <w:color w:val="000000"/>
                <w:sz w:val="24"/>
                <w:szCs w:val="24"/>
                <w:lang w:eastAsia="pl-PL"/>
              </w:rPr>
              <w:lastRenderedPageBreak/>
              <w:t xml:space="preserve">w zakresie określonym w wezwaniu, zgodnie </w:t>
            </w:r>
            <w:r w:rsidR="00E82CEE">
              <w:rPr>
                <w:rFonts w:ascii="Arial" w:eastAsia="Times New Roman" w:hAnsi="Arial" w:cs="Arial"/>
                <w:i/>
                <w:iCs/>
                <w:color w:val="000000"/>
                <w:sz w:val="24"/>
                <w:szCs w:val="24"/>
                <w:lang w:eastAsia="pl-PL"/>
              </w:rPr>
              <w:br/>
            </w:r>
            <w:r w:rsidRPr="00090434">
              <w:rPr>
                <w:rFonts w:ascii="Arial" w:eastAsia="Times New Roman" w:hAnsi="Arial" w:cs="Arial"/>
                <w:i/>
                <w:iCs/>
                <w:color w:val="000000"/>
                <w:sz w:val="24"/>
                <w:szCs w:val="24"/>
                <w:lang w:eastAsia="pl-PL"/>
              </w:rPr>
              <w:t>z regulaminem wyboru projektów</w:t>
            </w:r>
            <w:r w:rsidRPr="00090434">
              <w:rPr>
                <w:rFonts w:ascii="Arial" w:eastAsia="Times New Roman" w:hAnsi="Arial" w:cs="Arial"/>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hideMark/>
          </w:tcPr>
          <w:p w14:paraId="4BC21B95"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70A90C07"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203F4DC6"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1604DDCB" w14:textId="379767B1"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(TAK – spełnia; NIE – nie spełnia)  </w:t>
            </w:r>
          </w:p>
        </w:tc>
      </w:tr>
      <w:tr w:rsidR="00E3293A" w:rsidRPr="0032236B" w14:paraId="5A57791F" w14:textId="77777777" w:rsidTr="00576C97">
        <w:tc>
          <w:tcPr>
            <w:tcW w:w="643" w:type="dxa"/>
            <w:hideMark/>
          </w:tcPr>
          <w:p w14:paraId="26BE2893"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t>2.</w:t>
            </w:r>
          </w:p>
        </w:tc>
        <w:tc>
          <w:tcPr>
            <w:tcW w:w="3299" w:type="dxa"/>
            <w:hideMark/>
          </w:tcPr>
          <w:p w14:paraId="6827651E" w14:textId="19B9D07E" w:rsidR="00E3293A" w:rsidRPr="004C5E5E" w:rsidRDefault="00E3293A" w:rsidP="00E3293A">
            <w:pPr>
              <w:spacing w:line="360" w:lineRule="auto"/>
              <w:rPr>
                <w:rFonts w:ascii="Arial" w:hAnsi="Arial" w:cs="Arial"/>
                <w:b/>
                <w:bCs/>
                <w:sz w:val="24"/>
                <w:szCs w:val="24"/>
                <w:lang w:eastAsia="pl-PL"/>
              </w:rPr>
            </w:pPr>
            <w:r w:rsidRPr="00090434">
              <w:rPr>
                <w:rFonts w:ascii="Arial" w:eastAsia="Times New Roman" w:hAnsi="Arial" w:cs="Arial"/>
                <w:color w:val="000000"/>
                <w:sz w:val="24"/>
                <w:szCs w:val="24"/>
                <w:lang w:eastAsia="pl-PL"/>
              </w:rPr>
              <w:t>Czy w przypadku beneficjentów będących dużymi przedsiębiorstwami zapewniono tzw. efekty dyfuzji działalności innowacyjnej oraz B+R do gospodarki oraz współpracy z MŚP?</w:t>
            </w:r>
          </w:p>
        </w:tc>
        <w:tc>
          <w:tcPr>
            <w:tcW w:w="6607" w:type="dxa"/>
          </w:tcPr>
          <w:p w14:paraId="38C866E9" w14:textId="3DF53088"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Zapisy FEŚ 2021-2027 przewidują, że beneficjantami działania mogą być duże przedsiębiorstwa pod warunkiem zapewnieni</w:t>
            </w:r>
            <w:r w:rsidR="00525C2F">
              <w:rPr>
                <w:rFonts w:ascii="Arial" w:eastAsia="Times New Roman" w:hAnsi="Arial" w:cs="Arial"/>
                <w:color w:val="000000"/>
                <w:sz w:val="24"/>
                <w:szCs w:val="24"/>
                <w:lang w:eastAsia="pl-PL"/>
              </w:rPr>
              <w:t>a</w:t>
            </w:r>
            <w:r w:rsidRPr="00090434">
              <w:rPr>
                <w:rFonts w:ascii="Arial" w:eastAsia="Times New Roman" w:hAnsi="Arial" w:cs="Arial"/>
                <w:color w:val="000000"/>
                <w:sz w:val="24"/>
                <w:szCs w:val="24"/>
                <w:lang w:eastAsia="pl-PL"/>
              </w:rPr>
              <w:t xml:space="preserve"> konkretnych efektów dyfuzji działalności innowacyjnej oraz B+R do gospodarki oraz że będą współpracowały z MŚP - widoczne efekty aktywnej współpracy, przynoszące wymierne korzyści MŚP </w:t>
            </w:r>
            <w:r w:rsidR="00551B07">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(w szczególności: dostęp do wiedzy, know-how, wykwalifikowane kadry, zaplecza B+R oraz rozwiązań organizacyjnych w przedsiębiorstwie).</w:t>
            </w:r>
          </w:p>
          <w:p w14:paraId="7B20DA0C" w14:textId="68D7E83C"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Współpraca powinna być prowadzona w zakresie działalności innowacyjnej, związanej z prowadzonymi pracami B+R. Weryfikacja kryterium następuje na podstawie informacji zawartych w dokumentacji aplikacyjnej. Uzasadnienie powinno zawierać dokładny opis planowanej współpracy. Brak lub niewystarczające uzasadnienie oznacza niespełnienie kryterium. Dyfuzja innowacji wg. definicji Podręcznika Oslo, obejmuje zarówno proces rozprzestrzeniania się pomysłów leżących </w:t>
            </w:r>
            <w:r w:rsidR="00551B07">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lastRenderedPageBreak/>
              <w:t xml:space="preserve">u podstaw innowacji produktowych i innowacji w procesach biznesowych (dyfuzja wiedzy służącej innowacjom), jak </w:t>
            </w:r>
            <w:r w:rsidR="00CF0B2A">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i wprowadzanie takich produktów lub procesów biznesowych przez inne przedsiębiorstwa (dyfuzja wyników innowacji).                                                                                                                                     </w:t>
            </w:r>
          </w:p>
          <w:p w14:paraId="2E0AE706" w14:textId="012E50A1" w:rsidR="00E3293A" w:rsidRPr="00090434" w:rsidRDefault="00E3293A" w:rsidP="00E3293A">
            <w:pPr>
              <w:spacing w:line="360" w:lineRule="auto"/>
              <w:rPr>
                <w:rFonts w:ascii="Arial" w:eastAsia="Times New Roman" w:hAnsi="Arial" w:cs="Arial"/>
                <w:i/>
                <w:iCs/>
                <w:color w:val="000000"/>
                <w:sz w:val="24"/>
                <w:szCs w:val="24"/>
                <w:lang w:eastAsia="pl-PL"/>
              </w:rPr>
            </w:pPr>
            <w:r w:rsidRPr="0009043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51B07">
              <w:rPr>
                <w:rFonts w:ascii="Arial" w:eastAsia="Times New Roman" w:hAnsi="Arial" w:cs="Arial"/>
                <w:i/>
                <w:iCs/>
                <w:color w:val="000000"/>
                <w:sz w:val="24"/>
                <w:szCs w:val="24"/>
                <w:lang w:eastAsia="pl-PL"/>
              </w:rPr>
              <w:br/>
            </w:r>
            <w:r w:rsidRPr="00090434">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090434">
              <w:rPr>
                <w:rFonts w:ascii="Arial" w:eastAsia="Times New Roman" w:hAnsi="Arial" w:cs="Arial"/>
                <w:i/>
                <w:iCs/>
                <w:color w:val="000000"/>
                <w:sz w:val="24"/>
                <w:szCs w:val="24"/>
                <w:lang w:eastAsia="pl-PL"/>
              </w:rPr>
              <w:t>z regulaminem wyboru projektów.</w:t>
            </w:r>
          </w:p>
        </w:tc>
        <w:tc>
          <w:tcPr>
            <w:tcW w:w="3445" w:type="dxa"/>
            <w:hideMark/>
          </w:tcPr>
          <w:p w14:paraId="140B6C18"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153E97A2"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1D4BDD32" w14:textId="77777777"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0C3EA548" w14:textId="02719B9D" w:rsidR="00E3293A" w:rsidRPr="00090434" w:rsidRDefault="00E3293A" w:rsidP="00E3293A">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(TAK – spełnia; NIE – nie spełnia)  </w:t>
            </w:r>
          </w:p>
        </w:tc>
      </w:tr>
      <w:tr w:rsidR="00E3293A" w:rsidRPr="0032236B" w14:paraId="6E853122" w14:textId="77777777" w:rsidTr="00576C97">
        <w:tc>
          <w:tcPr>
            <w:tcW w:w="643" w:type="dxa"/>
            <w:hideMark/>
          </w:tcPr>
          <w:p w14:paraId="68CE7C6A"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t>3.</w:t>
            </w:r>
          </w:p>
        </w:tc>
        <w:tc>
          <w:tcPr>
            <w:tcW w:w="3299" w:type="dxa"/>
            <w:hideMark/>
          </w:tcPr>
          <w:p w14:paraId="5487ECC3" w14:textId="023F7195" w:rsidR="00E3293A" w:rsidRPr="004C5E5E" w:rsidRDefault="00E3293A" w:rsidP="00E3293A">
            <w:pPr>
              <w:spacing w:line="360" w:lineRule="auto"/>
              <w:rPr>
                <w:rFonts w:ascii="Arial" w:hAnsi="Arial" w:cs="Arial"/>
                <w:sz w:val="24"/>
                <w:szCs w:val="24"/>
                <w:lang w:eastAsia="pl-PL"/>
              </w:rPr>
            </w:pPr>
            <w:r w:rsidRPr="00090434">
              <w:rPr>
                <w:rFonts w:ascii="Arial" w:eastAsia="Times New Roman" w:hAnsi="Arial" w:cs="Arial"/>
                <w:color w:val="000000"/>
                <w:sz w:val="24"/>
                <w:szCs w:val="24"/>
                <w:lang w:eastAsia="pl-PL"/>
              </w:rPr>
              <w:t xml:space="preserve">Czy projekt obejmuje badania przemysłowe </w:t>
            </w:r>
            <w:r w:rsidR="00FA2FF9">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i eksperymentalne prace rozwojowych albo prace rozwojowe (z wyłączeniem badań podstawowych)</w:t>
            </w:r>
          </w:p>
        </w:tc>
        <w:tc>
          <w:tcPr>
            <w:tcW w:w="6607" w:type="dxa"/>
          </w:tcPr>
          <w:p w14:paraId="5A02EB87"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C93928">
              <w:rPr>
                <w:rFonts w:ascii="Arial" w:hAnsi="Arial" w:cs="Arial"/>
                <w:lang w:eastAsia="pl-PL"/>
              </w:rPr>
              <w:t xml:space="preserve">W </w:t>
            </w:r>
            <w:r w:rsidRPr="00090434">
              <w:rPr>
                <w:rFonts w:ascii="Arial" w:eastAsia="Times New Roman" w:hAnsi="Arial" w:cs="Arial"/>
                <w:color w:val="000000"/>
                <w:sz w:val="24"/>
                <w:szCs w:val="24"/>
                <w:lang w:eastAsia="pl-PL"/>
              </w:rPr>
              <w:t xml:space="preserve">ramach kryterium ocenie podlega, czy: </w:t>
            </w:r>
          </w:p>
          <w:p w14:paraId="3D128F3B" w14:textId="6EA9BABA" w:rsidR="00E3293A" w:rsidRPr="00090434" w:rsidRDefault="00E3293A" w:rsidP="006C592C">
            <w:pPr>
              <w:pStyle w:val="Akapitzlist"/>
              <w:numPr>
                <w:ilvl w:val="1"/>
                <w:numId w:val="36"/>
              </w:numPr>
              <w:spacing w:line="360" w:lineRule="auto"/>
              <w:ind w:left="346" w:hanging="284"/>
              <w:contextualSpacing w:val="0"/>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projekt ma charakter projektu badawczego, w którym przewidziano realizację badań przemysłowych i prac rozwojowych albo prac rozwojowych, o których mowa </w:t>
            </w:r>
            <w:r w:rsidR="00E72F83">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w art. 2 pkt 85 i 86 rozporządzenia Komisji (UE) </w:t>
            </w:r>
            <w:r w:rsidR="00E72F83">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nr 651/2014</w:t>
            </w:r>
            <w:r w:rsidR="00551B07">
              <w:rPr>
                <w:rFonts w:ascii="Arial" w:eastAsia="Times New Roman" w:hAnsi="Arial" w:cs="Arial"/>
                <w:color w:val="000000"/>
                <w:sz w:val="24"/>
                <w:szCs w:val="24"/>
                <w:lang w:eastAsia="pl-PL"/>
              </w:rPr>
              <w:t>;</w:t>
            </w:r>
          </w:p>
          <w:p w14:paraId="0C0DA793" w14:textId="4BA855E6" w:rsidR="00E3293A" w:rsidRPr="00090434" w:rsidRDefault="00E3293A" w:rsidP="006C592C">
            <w:pPr>
              <w:pStyle w:val="Akapitzlist"/>
              <w:numPr>
                <w:ilvl w:val="1"/>
                <w:numId w:val="36"/>
              </w:numPr>
              <w:spacing w:before="120" w:line="360" w:lineRule="auto"/>
              <w:ind w:left="346" w:hanging="284"/>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zadania planowane do realizacji w ramach projektu zostały prawidłowo przypisane do kategorii: badań przemysłowych albo prac rozwojowych.</w:t>
            </w:r>
          </w:p>
          <w:p w14:paraId="02E25D6A" w14:textId="43F8AC85"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 xml:space="preserve">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w:t>
            </w:r>
            <w:r w:rsidR="00090434">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w:t>
            </w:r>
            <w:r w:rsidR="00090434">
              <w:rPr>
                <w:rFonts w:ascii="Arial" w:eastAsia="Times New Roman" w:hAnsi="Arial" w:cs="Arial"/>
                <w:color w:val="000000"/>
                <w:sz w:val="24"/>
                <w:szCs w:val="24"/>
                <w:lang w:eastAsia="pl-PL"/>
              </w:rPr>
              <w:br/>
            </w:r>
            <w:r w:rsidRPr="00090434">
              <w:rPr>
                <w:rFonts w:ascii="Arial" w:eastAsia="Times New Roman" w:hAnsi="Arial" w:cs="Arial"/>
                <w:color w:val="000000"/>
                <w:sz w:val="24"/>
                <w:szCs w:val="24"/>
                <w:lang w:eastAsia="pl-PL"/>
              </w:rPr>
              <w:t xml:space="preserve">i walidacji. </w:t>
            </w:r>
          </w:p>
          <w:p w14:paraId="41266906"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Eksperymentalne prace rozwojowe nie obejmują rutynowych i okresowych zmian wprowadzanych do istniejących produktów, linii produkcyjnych, procesów wytwórczych, usług oraz innych operacji w toku, nawet jeśli takie zmiany mają charakter ulepszeń.</w:t>
            </w:r>
          </w:p>
          <w:p w14:paraId="7997E9E3" w14:textId="361FD74C"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W ramach konkursu dofinansowanie mogą uzyskać wyłącznie projekty, które przed rozpoczęciem realizacji cechuje co najmniej IV poziom gotowości technologicznej</w:t>
            </w:r>
            <w:r w:rsidR="00090434">
              <w:rPr>
                <w:rFonts w:ascii="Arial" w:eastAsia="Times New Roman" w:hAnsi="Arial" w:cs="Arial"/>
                <w:color w:val="000000"/>
                <w:sz w:val="24"/>
                <w:szCs w:val="24"/>
                <w:lang w:eastAsia="pl-PL"/>
              </w:rPr>
              <w:t xml:space="preserve"> </w:t>
            </w:r>
            <w:r w:rsidR="00090434">
              <w:rPr>
                <w:rStyle w:val="Odwoanieprzypisudolnego"/>
                <w:rFonts w:ascii="Arial" w:eastAsia="Times New Roman" w:hAnsi="Arial" w:cs="Arial"/>
                <w:color w:val="000000"/>
                <w:sz w:val="24"/>
                <w:szCs w:val="24"/>
                <w:lang w:eastAsia="pl-PL"/>
              </w:rPr>
              <w:footnoteReference w:id="23"/>
            </w:r>
            <w:r w:rsidRPr="00090434">
              <w:rPr>
                <w:rFonts w:ascii="Arial" w:eastAsia="Times New Roman" w:hAnsi="Arial" w:cs="Arial"/>
                <w:color w:val="000000"/>
                <w:sz w:val="24"/>
                <w:szCs w:val="24"/>
                <w:lang w:eastAsia="pl-PL"/>
              </w:rPr>
              <w:t xml:space="preserve"> tj. „zweryfikowano komponenty technologii lub podstawowe jej podsystemy w warunkach laboratoryjnych.</w:t>
            </w:r>
            <w:r w:rsidR="00A80A46">
              <w:rPr>
                <w:rFonts w:ascii="Arial" w:eastAsia="Times New Roman" w:hAnsi="Arial" w:cs="Arial"/>
                <w:color w:val="000000"/>
                <w:sz w:val="24"/>
                <w:szCs w:val="24"/>
                <w:lang w:eastAsia="pl-PL"/>
              </w:rPr>
              <w:t xml:space="preserve"> </w:t>
            </w:r>
            <w:r w:rsidRPr="00090434">
              <w:rPr>
                <w:rFonts w:ascii="Arial" w:eastAsia="Times New Roman" w:hAnsi="Arial" w:cs="Arial"/>
                <w:color w:val="000000"/>
                <w:sz w:val="24"/>
                <w:szCs w:val="24"/>
                <w:lang w:eastAsia="pl-PL"/>
              </w:rPr>
              <w:t>Proces ten oznacza, że podstawowe komponenty technologii zostały zintegrowane. Zalicza się do nich zintegrowane "ad hoc" modele w laboratorium. Uzyskano ogólne odwzorowanie docelowego systemu w warunkach laboratoryjnych”.</w:t>
            </w:r>
          </w:p>
          <w:p w14:paraId="53F4B116" w14:textId="77777777" w:rsidR="00E3293A" w:rsidRPr="0075001D" w:rsidRDefault="00E3293A" w:rsidP="00E3293A">
            <w:pPr>
              <w:spacing w:before="120" w:line="360" w:lineRule="auto"/>
              <w:contextualSpacing/>
              <w:rPr>
                <w:rFonts w:ascii="Arial" w:eastAsia="Times New Roman" w:hAnsi="Arial" w:cs="Arial"/>
                <w:color w:val="000000"/>
                <w:sz w:val="24"/>
                <w:szCs w:val="24"/>
                <w:lang w:eastAsia="pl-PL"/>
              </w:rPr>
            </w:pPr>
            <w:r w:rsidRPr="0075001D">
              <w:rPr>
                <w:rFonts w:ascii="Arial" w:eastAsia="Times New Roman" w:hAnsi="Arial" w:cs="Arial"/>
                <w:color w:val="000000"/>
                <w:sz w:val="24"/>
                <w:szCs w:val="24"/>
                <w:lang w:eastAsia="pl-PL"/>
              </w:rPr>
              <w:t xml:space="preserve">W przypadku projektów, w których zaplanowano prace B+R w zakresie oprogramowania komputerowego, należy uwzględnić zasady określone w Podręczniku Frascati (OECD). </w:t>
            </w:r>
          </w:p>
          <w:p w14:paraId="6D3A6A23" w14:textId="77777777" w:rsidR="00E3293A" w:rsidRPr="0075001D" w:rsidRDefault="00E3293A" w:rsidP="00E3293A">
            <w:pPr>
              <w:spacing w:before="120" w:line="360" w:lineRule="auto"/>
              <w:contextualSpacing/>
              <w:rPr>
                <w:rFonts w:ascii="Arial" w:eastAsia="Times New Roman" w:hAnsi="Arial" w:cs="Arial"/>
                <w:color w:val="000000"/>
                <w:sz w:val="24"/>
                <w:szCs w:val="24"/>
                <w:lang w:eastAsia="pl-PL"/>
              </w:rPr>
            </w:pPr>
            <w:r w:rsidRPr="0075001D">
              <w:rPr>
                <w:rFonts w:ascii="Arial" w:eastAsia="Times New Roman" w:hAnsi="Arial" w:cs="Arial"/>
                <w:color w:val="000000"/>
                <w:sz w:val="24"/>
                <w:szCs w:val="24"/>
                <w:lang w:eastAsia="pl-PL"/>
              </w:rPr>
              <w:t xml:space="preserve">Aby moduł, w którym zaplanowano tworzenie oprogramowania został zaklasyfikowany jako moduł B+R, warunkiem jego zakończenia musi być dokonanie postępu naukowego lub technicznego, a celem musi być wyeliminowanie elementu naukowej lub technicznej </w:t>
            </w:r>
            <w:r w:rsidRPr="0075001D">
              <w:rPr>
                <w:rFonts w:ascii="Arial" w:eastAsia="Times New Roman" w:hAnsi="Arial" w:cs="Arial"/>
                <w:color w:val="000000"/>
                <w:sz w:val="24"/>
                <w:szCs w:val="24"/>
                <w:lang w:eastAsia="pl-PL"/>
              </w:rPr>
              <w:lastRenderedPageBreak/>
              <w:t xml:space="preserve">niepewności w sposób metodyczny. Tworzenie oprogramowania może zatem kwalifikować się do działalności B+R, ale tylko jeśli pociąga za sobą postęp nauki lub techniki prowadzący do zwiększenia zakresu wiedzy w tej dziedzinie. Wnioskodawca powinien wykazać, że zaplanowane prace nie mają charakteru rutynowego. </w:t>
            </w:r>
          </w:p>
          <w:p w14:paraId="7506B60D" w14:textId="02B85352" w:rsidR="00E3293A" w:rsidRPr="0075001D" w:rsidRDefault="00E3293A" w:rsidP="00E3293A">
            <w:pPr>
              <w:spacing w:before="120" w:line="360" w:lineRule="auto"/>
              <w:contextualSpacing/>
              <w:rPr>
                <w:rFonts w:ascii="Arial" w:eastAsia="Times New Roman" w:hAnsi="Arial" w:cs="Arial"/>
                <w:color w:val="000000"/>
                <w:sz w:val="24"/>
                <w:szCs w:val="24"/>
                <w:lang w:eastAsia="pl-PL"/>
              </w:rPr>
            </w:pPr>
            <w:r w:rsidRPr="0075001D">
              <w:rPr>
                <w:rFonts w:ascii="Arial" w:eastAsia="Times New Roman" w:hAnsi="Arial" w:cs="Arial"/>
                <w:color w:val="000000"/>
                <w:sz w:val="24"/>
                <w:szCs w:val="24"/>
                <w:lang w:eastAsia="pl-PL"/>
              </w:rPr>
              <w:t>Zgodnie z Podręcznikiem Frascati czynności rutynowe związane z oprogramowaniem nie mogą być uznane za prace badawczo-rozwojowe.</w:t>
            </w:r>
          </w:p>
          <w:p w14:paraId="7AA0E967" w14:textId="3A247E61" w:rsidR="00E3293A" w:rsidRPr="004C5E5E" w:rsidRDefault="00E3293A" w:rsidP="00E3293A">
            <w:pPr>
              <w:spacing w:line="360" w:lineRule="auto"/>
              <w:rPr>
                <w:rFonts w:ascii="Arial" w:hAnsi="Arial" w:cs="Arial"/>
                <w:sz w:val="24"/>
                <w:szCs w:val="24"/>
                <w:lang w:eastAsia="pl-PL"/>
              </w:rPr>
            </w:pPr>
            <w:r w:rsidRPr="0075001D">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51B07">
              <w:rPr>
                <w:rFonts w:ascii="Arial" w:eastAsia="Times New Roman" w:hAnsi="Arial" w:cs="Arial"/>
                <w:i/>
                <w:iCs/>
                <w:color w:val="000000"/>
                <w:sz w:val="24"/>
                <w:szCs w:val="24"/>
                <w:lang w:eastAsia="pl-PL"/>
              </w:rPr>
              <w:br/>
            </w:r>
            <w:r w:rsidRPr="0075001D">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75001D">
              <w:rPr>
                <w:rFonts w:ascii="Arial" w:eastAsia="Times New Roman" w:hAnsi="Arial" w:cs="Arial"/>
                <w:i/>
                <w:iCs/>
                <w:color w:val="000000"/>
                <w:sz w:val="24"/>
                <w:szCs w:val="24"/>
                <w:lang w:eastAsia="pl-PL"/>
              </w:rPr>
              <w:t>z regulaminem wyboru projektów.</w:t>
            </w:r>
          </w:p>
        </w:tc>
        <w:tc>
          <w:tcPr>
            <w:tcW w:w="3445" w:type="dxa"/>
            <w:hideMark/>
          </w:tcPr>
          <w:p w14:paraId="03A53C13"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74FE55FA"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5C35570C" w14:textId="77777777" w:rsidR="00E3293A" w:rsidRPr="00090434" w:rsidRDefault="00E3293A" w:rsidP="00E3293A">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2EFE5810" w14:textId="055951B0" w:rsidR="00E3293A" w:rsidRPr="004C5E5E" w:rsidRDefault="00E3293A" w:rsidP="00E3293A">
            <w:pPr>
              <w:spacing w:line="360" w:lineRule="auto"/>
              <w:rPr>
                <w:rFonts w:ascii="Arial" w:hAnsi="Arial" w:cs="Arial"/>
                <w:sz w:val="24"/>
                <w:szCs w:val="24"/>
                <w:lang w:eastAsia="pl-PL"/>
              </w:rPr>
            </w:pPr>
            <w:r w:rsidRPr="00090434">
              <w:rPr>
                <w:rFonts w:ascii="Arial" w:eastAsia="Times New Roman" w:hAnsi="Arial" w:cs="Arial"/>
                <w:color w:val="000000"/>
                <w:sz w:val="24"/>
                <w:szCs w:val="24"/>
                <w:lang w:eastAsia="pl-PL"/>
              </w:rPr>
              <w:t>(TAK – spełnia; NIE – nie spełnia)</w:t>
            </w:r>
            <w:r w:rsidRPr="00C93928">
              <w:rPr>
                <w:rFonts w:ascii="Arial" w:hAnsi="Arial" w:cs="Arial"/>
                <w:lang w:eastAsia="pl-PL"/>
              </w:rPr>
              <w:t xml:space="preserve">  </w:t>
            </w:r>
          </w:p>
        </w:tc>
      </w:tr>
      <w:tr w:rsidR="00E3293A" w:rsidRPr="0032236B" w14:paraId="7F467B54" w14:textId="77777777" w:rsidTr="00576C97">
        <w:tc>
          <w:tcPr>
            <w:tcW w:w="643" w:type="dxa"/>
          </w:tcPr>
          <w:p w14:paraId="06BACA19" w14:textId="77777777" w:rsidR="00E3293A" w:rsidRPr="004C5E5E" w:rsidRDefault="00E3293A" w:rsidP="00E3293A">
            <w:pPr>
              <w:spacing w:line="360" w:lineRule="auto"/>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46E7C9C5" w14:textId="1FB938B1"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Czy Wnioskodawca przedstawił rzetelną </w:t>
            </w:r>
            <w:r w:rsidR="00E72F83">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i wiarygodną agendę B+R?</w:t>
            </w:r>
          </w:p>
        </w:tc>
        <w:tc>
          <w:tcPr>
            <w:tcW w:w="6607" w:type="dxa"/>
          </w:tcPr>
          <w:p w14:paraId="49ABE9E1" w14:textId="221DCA29"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Zapisy FEŚ 2021-2027 przewidują, że wsparcie wszystkich inwestycji dotyczących infrastruktury B+R </w:t>
            </w:r>
            <w:r w:rsidR="00EF11E5">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 xml:space="preserve">w przedsiębiorstwach będzie uzależnione od przedstawienia agendy B+R, dotyczącej planowanych przez daną firmę działań badawczo-rozwojowych, zawierającej </w:t>
            </w:r>
            <w:r w:rsidR="00EF11E5">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 xml:space="preserve">w szczególności opis planowanych obszarów badawczych, </w:t>
            </w:r>
            <w:r w:rsidRPr="00E72F83">
              <w:rPr>
                <w:rFonts w:ascii="Arial" w:eastAsia="Times New Roman" w:hAnsi="Arial" w:cs="Arial"/>
                <w:color w:val="000000"/>
                <w:sz w:val="24"/>
                <w:szCs w:val="24"/>
                <w:lang w:eastAsia="pl-PL"/>
              </w:rPr>
              <w:lastRenderedPageBreak/>
              <w:t>plan prac B+R, oczekiwane rezultaty itp. Z zapisów agendy badawczej musi jednoznacznie wynikać, jakie prace badawczo-rozwojowe Wnioskodawca zamierza realizować w okresie trwałości projektu</w:t>
            </w:r>
            <w:r w:rsidR="00A80A46">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tj. minimum 5 lat (3 lata </w:t>
            </w:r>
            <w:r w:rsidR="00EF11E5">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w przypadku MŚP) liczonych od daty płatności końcowej na rzecz Beneficjenta przy wykorzystaniu zakupionej infrastruktur</w:t>
            </w:r>
            <w:r w:rsidR="00A80A46">
              <w:rPr>
                <w:rFonts w:ascii="Arial" w:eastAsia="Times New Roman" w:hAnsi="Arial" w:cs="Arial"/>
                <w:color w:val="000000"/>
                <w:sz w:val="24"/>
                <w:szCs w:val="24"/>
                <w:lang w:eastAsia="pl-PL"/>
              </w:rPr>
              <w:t>y</w:t>
            </w:r>
            <w:r w:rsidRPr="00E72F83">
              <w:rPr>
                <w:rFonts w:ascii="Arial" w:eastAsia="Times New Roman" w:hAnsi="Arial" w:cs="Arial"/>
                <w:color w:val="000000"/>
                <w:sz w:val="24"/>
                <w:szCs w:val="24"/>
                <w:lang w:eastAsia="pl-PL"/>
              </w:rPr>
              <w:t xml:space="preserve"> B+R. Ponadto Wnioskodawca jest zobligowany do rzetelnego wykazania wysokości nakładów na działalność B+R w całkowitych nakładach inwestycyjnych. </w:t>
            </w:r>
          </w:p>
          <w:p w14:paraId="63382CE9" w14:textId="77777777" w:rsidR="00E3293A" w:rsidRPr="00E72F83" w:rsidRDefault="00E3293A" w:rsidP="00E72F83">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Weryfikacja kryterium następuje na podstawie informacji zawartych w dokumentacji aplikacyjnej. </w:t>
            </w:r>
          </w:p>
          <w:p w14:paraId="7D1FCE1E" w14:textId="77777777" w:rsidR="00E3293A" w:rsidRPr="00E72F83" w:rsidRDefault="00E3293A" w:rsidP="00502DF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Brak lub niewystarczające uzupełnienie agendy prac B+R oznacza niespełnienie kryterium.                                                                                                                                     </w:t>
            </w:r>
          </w:p>
          <w:p w14:paraId="50C11EDD" w14:textId="006A8EF4" w:rsidR="00E3293A" w:rsidRPr="00E72F83" w:rsidRDefault="00E3293A" w:rsidP="00E3293A">
            <w:pPr>
              <w:spacing w:line="360" w:lineRule="auto"/>
              <w:rPr>
                <w:rFonts w:ascii="Arial" w:eastAsia="Times New Roman" w:hAnsi="Arial" w:cs="Arial"/>
                <w:i/>
                <w:iCs/>
                <w:color w:val="000000"/>
                <w:sz w:val="24"/>
                <w:szCs w:val="24"/>
                <w:lang w:eastAsia="pl-PL"/>
              </w:rPr>
            </w:pPr>
            <w:r w:rsidRPr="00E72F8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51B07">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z regulaminem wyboru projektów.</w:t>
            </w:r>
          </w:p>
        </w:tc>
        <w:tc>
          <w:tcPr>
            <w:tcW w:w="3445" w:type="dxa"/>
          </w:tcPr>
          <w:p w14:paraId="64A1E2EC"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niniejszego kryterium jest konieczne do przyznania dofinansowania.</w:t>
            </w:r>
          </w:p>
          <w:p w14:paraId="318B753E"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 z opcją „nie dotyczy”.</w:t>
            </w:r>
          </w:p>
          <w:p w14:paraId="4E1D8884"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Ocena spełnienia kryterium będzie polegała na przyznaniu wartości logicznych: „TAK”, „NIE”, „NIE DOTYCZY”</w:t>
            </w:r>
          </w:p>
          <w:p w14:paraId="5E0B043F" w14:textId="14A29EC9"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(TAK – spełnia; NIE – nie spełnia; NIE DOTYCZY – spełnia)</w:t>
            </w:r>
          </w:p>
          <w:p w14:paraId="6183259A" w14:textId="77777777" w:rsidR="00E3293A" w:rsidRPr="00E72F83" w:rsidRDefault="00E3293A" w:rsidP="00E3293A">
            <w:pPr>
              <w:spacing w:line="360" w:lineRule="auto"/>
              <w:rPr>
                <w:rFonts w:ascii="Arial" w:eastAsia="Times New Roman" w:hAnsi="Arial" w:cs="Arial"/>
                <w:color w:val="000000"/>
                <w:sz w:val="24"/>
                <w:szCs w:val="24"/>
                <w:lang w:eastAsia="pl-PL"/>
              </w:rPr>
            </w:pPr>
          </w:p>
        </w:tc>
      </w:tr>
      <w:tr w:rsidR="00E3293A" w:rsidRPr="0032236B" w14:paraId="3D3C922A" w14:textId="77777777" w:rsidTr="00576C97">
        <w:tc>
          <w:tcPr>
            <w:tcW w:w="643" w:type="dxa"/>
          </w:tcPr>
          <w:p w14:paraId="4DF6456B" w14:textId="77777777" w:rsidR="00E3293A" w:rsidRPr="001903C4" w:rsidRDefault="00E3293A" w:rsidP="00E3293A">
            <w:pPr>
              <w:spacing w:line="360" w:lineRule="auto"/>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569958DA"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Potencjał do prowadzenia prac na nabywanej infrastrukturze B+R</w:t>
            </w:r>
          </w:p>
          <w:p w14:paraId="40DB5AA7" w14:textId="53F27F5B"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r w:rsidRPr="00E72F83">
              <w:rPr>
                <w:rFonts w:ascii="Arial" w:eastAsia="Times New Roman" w:hAnsi="Arial" w:cs="Arial"/>
                <w:color w:val="000000"/>
                <w:sz w:val="24"/>
                <w:szCs w:val="24"/>
                <w:lang w:eastAsia="pl-PL"/>
              </w:rPr>
              <w:tab/>
            </w:r>
          </w:p>
        </w:tc>
        <w:tc>
          <w:tcPr>
            <w:tcW w:w="6607" w:type="dxa"/>
          </w:tcPr>
          <w:p w14:paraId="16C6308E" w14:textId="77777777"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W ramach kryterium ocenie podlega, czy: </w:t>
            </w:r>
          </w:p>
          <w:p w14:paraId="4C416B10" w14:textId="77777777" w:rsidR="00E3293A" w:rsidRPr="00E72F83" w:rsidRDefault="00E3293A" w:rsidP="006C592C">
            <w:pPr>
              <w:pStyle w:val="Akapitzlist"/>
              <w:numPr>
                <w:ilvl w:val="0"/>
                <w:numId w:val="37"/>
              </w:numPr>
              <w:spacing w:line="360" w:lineRule="auto"/>
              <w:ind w:left="346" w:hanging="284"/>
              <w:contextualSpacing w:val="0"/>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personel zaangażowany/planowany do zaangażowania w realizację projektu posiada wiedzę/wykształcenie/doświadczenie umożliwiające przeprowadzenie zaplanowanego w agendzie badawczej zakresu prac badawczo-rozwojowych;</w:t>
            </w:r>
          </w:p>
          <w:p w14:paraId="04B5167D" w14:textId="2E695745" w:rsidR="00E3293A" w:rsidRPr="00E72F83" w:rsidRDefault="00E3293A" w:rsidP="006C592C">
            <w:pPr>
              <w:pStyle w:val="Akapitzlist"/>
              <w:numPr>
                <w:ilvl w:val="0"/>
                <w:numId w:val="37"/>
              </w:numPr>
              <w:spacing w:before="120" w:line="360" w:lineRule="auto"/>
              <w:ind w:left="346" w:hanging="284"/>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wiedza/wykształcenie i doświadczenie poszczególnych osób kadry zarządzającej projektem, opisanych </w:t>
            </w:r>
            <w:r w:rsidR="00551B07">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w planie</w:t>
            </w:r>
            <w:r w:rsidR="00A80A46">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dotyczących wykorzystania nabywanej infrastruktury niezbędnej do prowadzenia prac B+R, są adekwatne do zakresu projektu i zapewniają osiągnięcie zakładanych w projekcie celów;</w:t>
            </w:r>
          </w:p>
          <w:p w14:paraId="322C6C70" w14:textId="77777777" w:rsidR="00E3293A" w:rsidRPr="00E72F83" w:rsidRDefault="00E3293A" w:rsidP="006C592C">
            <w:pPr>
              <w:pStyle w:val="Akapitzlist"/>
              <w:numPr>
                <w:ilvl w:val="0"/>
                <w:numId w:val="37"/>
              </w:numPr>
              <w:spacing w:before="120" w:line="360" w:lineRule="auto"/>
              <w:ind w:left="346" w:hanging="284"/>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kwestia praw własności intelektualnej nie stanowi bariery do realizacji założeń projektu (czy w celu prowadzenia prac B+R niezbędne jest dysponowanie prawami własności intelektualnej, a jeśli tak, czy wnioskodawca nimi dysponuje lub planuje je pozyskać). Jeśli do prowadzenia prac B+R na nabywanej infrastrukturze nie jest wymagane posiadanie praw własności intelektualnej punkt uznaje się za spełniony.</w:t>
            </w:r>
          </w:p>
          <w:p w14:paraId="6EBF68B2" w14:textId="6D48D2E9" w:rsidR="00E3293A" w:rsidRPr="00E72F83" w:rsidRDefault="00E3293A" w:rsidP="00E3293A">
            <w:pPr>
              <w:spacing w:line="360" w:lineRule="auto"/>
              <w:rPr>
                <w:rFonts w:ascii="Arial" w:eastAsia="Times New Roman" w:hAnsi="Arial" w:cs="Arial"/>
                <w:i/>
                <w:iCs/>
                <w:color w:val="000000"/>
                <w:sz w:val="24"/>
                <w:szCs w:val="24"/>
                <w:lang w:eastAsia="pl-PL"/>
              </w:rPr>
            </w:pPr>
            <w:r w:rsidRPr="00E72F83">
              <w:rPr>
                <w:rFonts w:ascii="Arial" w:eastAsia="Times New Roman" w:hAnsi="Arial" w:cs="Arial"/>
                <w:i/>
                <w:iCs/>
                <w:color w:val="000000"/>
                <w:sz w:val="24"/>
                <w:szCs w:val="24"/>
                <w:lang w:eastAsia="pl-PL"/>
              </w:rPr>
              <w:lastRenderedPageBreak/>
              <w:t>Na wezwanie Instytucji Zarządzającej programem FEŚ 2021-2027 wnioskodawca może uzupełnić lub poprawić wniosek o dofinansowanie projektu i/lub załączniki w zakresie określonym w wezwaniu, zgodnie z regulaminem wyboru projektów.</w:t>
            </w:r>
          </w:p>
        </w:tc>
        <w:tc>
          <w:tcPr>
            <w:tcW w:w="3445" w:type="dxa"/>
          </w:tcPr>
          <w:p w14:paraId="556BD2E4"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24865CAE"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519E4F9C"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w:t>
            </w:r>
          </w:p>
          <w:p w14:paraId="31D7C20F" w14:textId="4160E9B1"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(TAK – spełnia; NIE – nie spełnia)  </w:t>
            </w:r>
          </w:p>
        </w:tc>
      </w:tr>
      <w:tr w:rsidR="00E3293A" w:rsidRPr="0032236B" w14:paraId="7D4322DA" w14:textId="77777777" w:rsidTr="00576C97">
        <w:tc>
          <w:tcPr>
            <w:tcW w:w="643" w:type="dxa"/>
          </w:tcPr>
          <w:p w14:paraId="071689E6" w14:textId="068F3DAE" w:rsidR="00E3293A" w:rsidRPr="001903C4" w:rsidRDefault="00E3293A" w:rsidP="00E3293A">
            <w:pPr>
              <w:spacing w:line="360" w:lineRule="auto"/>
              <w:rPr>
                <w:rFonts w:ascii="Arial" w:hAnsi="Arial" w:cs="Arial"/>
                <w:sz w:val="24"/>
                <w:szCs w:val="24"/>
                <w:lang w:eastAsia="pl-PL"/>
              </w:rPr>
            </w:pPr>
            <w:r>
              <w:rPr>
                <w:rFonts w:ascii="Arial" w:hAnsi="Arial" w:cs="Arial"/>
                <w:sz w:val="24"/>
                <w:szCs w:val="24"/>
                <w:lang w:eastAsia="pl-PL"/>
              </w:rPr>
              <w:t>6.</w:t>
            </w:r>
          </w:p>
        </w:tc>
        <w:tc>
          <w:tcPr>
            <w:tcW w:w="3299" w:type="dxa"/>
          </w:tcPr>
          <w:p w14:paraId="06B4F2A8" w14:textId="02FAC0EE"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Innowacyjność założeń projektu</w:t>
            </w:r>
          </w:p>
        </w:tc>
        <w:tc>
          <w:tcPr>
            <w:tcW w:w="6607" w:type="dxa"/>
          </w:tcPr>
          <w:p w14:paraId="68C81265" w14:textId="37757F06"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Projekty innowacyjne charakteryzuje wysoka kompleksowość, konieczność ciągłego uczenia się </w:t>
            </w:r>
            <w:r w:rsidR="00E72F83">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i weryfikowania początkowych założeń, jak również ponoszenie wysokich nakładów kapitałowych.</w:t>
            </w:r>
          </w:p>
          <w:p w14:paraId="5E76A5C7" w14:textId="0DC6049F"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W ramach przedmiotowego kryterium ocenie podlegać będą założenia planowanych prac B+R (agenda badawcza)</w:t>
            </w:r>
            <w:r w:rsidR="00502DFA">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tj. czy prace B+R w okresie trwałości projektu będą dotyczyć:</w:t>
            </w:r>
          </w:p>
          <w:p w14:paraId="08C2A228" w14:textId="4F40E881"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Innowacji produktowej – prace nad produktem do tej pory nieznanym lub produktem znacznie zmodernizowanym lub;</w:t>
            </w:r>
          </w:p>
          <w:p w14:paraId="2DD38A5C" w14:textId="77777777" w:rsidR="00E3293A" w:rsidRPr="00E72F83" w:rsidRDefault="00E3293A" w:rsidP="00EF11E5">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Innowacji technologicznej – prace badawcze nad modyfikacją czynników i właściwości procesów wytwórczych.</w:t>
            </w:r>
          </w:p>
          <w:p w14:paraId="276FBD3F" w14:textId="3DB24409" w:rsidR="00E3293A" w:rsidRPr="00E72F83" w:rsidRDefault="00E3293A" w:rsidP="00E3293A">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Aby projekt mógł zostać objęty wsparciem musi zakładać wprowadzenie nowatorskiego produktu/usługi/technologii</w:t>
            </w:r>
            <w:r w:rsidR="009679C8">
              <w:rPr>
                <w:rFonts w:ascii="Arial" w:eastAsia="Times New Roman" w:hAnsi="Arial" w:cs="Arial"/>
                <w:color w:val="000000"/>
                <w:sz w:val="24"/>
                <w:szCs w:val="24"/>
                <w:lang w:eastAsia="pl-PL"/>
              </w:rPr>
              <w:t>,</w:t>
            </w:r>
            <w:r w:rsidRPr="00E72F83">
              <w:rPr>
                <w:rFonts w:ascii="Arial" w:eastAsia="Times New Roman" w:hAnsi="Arial" w:cs="Arial"/>
                <w:color w:val="000000"/>
                <w:sz w:val="24"/>
                <w:szCs w:val="24"/>
                <w:lang w:eastAsia="pl-PL"/>
              </w:rPr>
              <w:t xml:space="preserve"> </w:t>
            </w:r>
            <w:r w:rsidR="00FA2FF9">
              <w:rPr>
                <w:rFonts w:ascii="Arial" w:eastAsia="Times New Roman" w:hAnsi="Arial" w:cs="Arial"/>
                <w:color w:val="000000"/>
                <w:sz w:val="24"/>
                <w:szCs w:val="24"/>
                <w:lang w:eastAsia="pl-PL"/>
              </w:rPr>
              <w:br/>
            </w:r>
            <w:r w:rsidRPr="00E72F83">
              <w:rPr>
                <w:rFonts w:ascii="Arial" w:eastAsia="Times New Roman" w:hAnsi="Arial" w:cs="Arial"/>
                <w:color w:val="000000"/>
                <w:sz w:val="24"/>
                <w:szCs w:val="24"/>
                <w:lang w:eastAsia="pl-PL"/>
              </w:rPr>
              <w:t>a jego wyniki muszą mieć zastosowanie w gospodarce.</w:t>
            </w:r>
          </w:p>
          <w:p w14:paraId="66CDD00D" w14:textId="7AE8DDE4" w:rsidR="00E3293A" w:rsidRPr="00E72F83" w:rsidRDefault="00E3293A" w:rsidP="00E72F83">
            <w:pPr>
              <w:spacing w:before="120" w:line="360" w:lineRule="auto"/>
              <w:rPr>
                <w:rFonts w:ascii="Arial" w:eastAsia="Times New Roman" w:hAnsi="Arial" w:cs="Arial"/>
                <w:i/>
                <w:iCs/>
                <w:color w:val="000000"/>
                <w:sz w:val="24"/>
                <w:szCs w:val="24"/>
                <w:lang w:eastAsia="pl-PL"/>
              </w:rPr>
            </w:pPr>
            <w:r w:rsidRPr="00E72F83">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00E72F83" w:rsidRPr="00E72F83">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 xml:space="preserve">w zakresie określonym w wezwaniu, zgodnie </w:t>
            </w:r>
            <w:r w:rsidR="00FA2FF9">
              <w:rPr>
                <w:rFonts w:ascii="Arial" w:eastAsia="Times New Roman" w:hAnsi="Arial" w:cs="Arial"/>
                <w:i/>
                <w:iCs/>
                <w:color w:val="000000"/>
                <w:sz w:val="24"/>
                <w:szCs w:val="24"/>
                <w:lang w:eastAsia="pl-PL"/>
              </w:rPr>
              <w:br/>
            </w:r>
            <w:r w:rsidRPr="00E72F83">
              <w:rPr>
                <w:rFonts w:ascii="Arial" w:eastAsia="Times New Roman" w:hAnsi="Arial" w:cs="Arial"/>
                <w:i/>
                <w:iCs/>
                <w:color w:val="000000"/>
                <w:sz w:val="24"/>
                <w:szCs w:val="24"/>
                <w:lang w:eastAsia="pl-PL"/>
              </w:rPr>
              <w:t>z regulaminem wyboru projektów.</w:t>
            </w:r>
          </w:p>
        </w:tc>
        <w:tc>
          <w:tcPr>
            <w:tcW w:w="3445" w:type="dxa"/>
          </w:tcPr>
          <w:p w14:paraId="46CBE836" w14:textId="77777777"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17984AEB"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487ED10B" w14:textId="77777777" w:rsidR="00E3293A" w:rsidRPr="00E72F83" w:rsidRDefault="00E3293A" w:rsidP="00EF11E5">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w:t>
            </w:r>
          </w:p>
          <w:p w14:paraId="00B36555" w14:textId="44266B43" w:rsidR="00E3293A" w:rsidRPr="00E72F83" w:rsidRDefault="00E3293A" w:rsidP="00E3293A">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(TAK – spełnia; NIE – nie spełnia)  </w:t>
            </w:r>
          </w:p>
        </w:tc>
      </w:tr>
    </w:tbl>
    <w:p w14:paraId="56171BB1" w14:textId="2AA436BE" w:rsidR="001F0713" w:rsidRDefault="001F0713" w:rsidP="001F0713">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CF5956">
        <w:rPr>
          <w:rFonts w:ascii="Arial" w:hAnsi="Arial" w:cs="Arial"/>
          <w:i/>
          <w:iCs/>
          <w:sz w:val="24"/>
          <w:szCs w:val="24"/>
        </w:rPr>
        <w:t>4</w:t>
      </w:r>
      <w:r>
        <w:rPr>
          <w:rFonts w:ascii="Arial" w:hAnsi="Arial" w:cs="Arial"/>
          <w:i/>
          <w:iCs/>
          <w:sz w:val="24"/>
          <w:szCs w:val="24"/>
        </w:rPr>
        <w:t xml:space="preserve"> niniejszego dokumentu </w:t>
      </w:r>
    </w:p>
    <w:p w14:paraId="3ADA84D3" w14:textId="77777777" w:rsidR="009628CA" w:rsidRDefault="009628CA">
      <w:pPr>
        <w:rPr>
          <w:rFonts w:ascii="Arial" w:hAnsi="Arial" w:cs="Arial"/>
          <w:lang w:eastAsia="pl-PL"/>
        </w:rPr>
      </w:pPr>
      <w:r>
        <w:rPr>
          <w:rFonts w:ascii="Arial" w:hAnsi="Arial" w:cs="Arial"/>
          <w:lang w:eastAsia="pl-PL"/>
        </w:rPr>
        <w:br w:type="page"/>
      </w:r>
    </w:p>
    <w:p w14:paraId="582F39C0" w14:textId="77FC82D4" w:rsidR="001526BA" w:rsidRDefault="000734DE" w:rsidP="000734DE">
      <w:pPr>
        <w:pStyle w:val="Nagwek2"/>
        <w:rPr>
          <w:rFonts w:ascii="Arial" w:hAnsi="Arial" w:cs="Arial"/>
          <w:b/>
          <w:bCs/>
        </w:rPr>
      </w:pPr>
      <w:bookmarkStart w:id="46" w:name="_Toc178160099"/>
      <w:r>
        <w:rPr>
          <w:rFonts w:ascii="Arial" w:hAnsi="Arial" w:cs="Arial"/>
          <w:b/>
          <w:bCs/>
        </w:rPr>
        <w:lastRenderedPageBreak/>
        <w:t>3.</w:t>
      </w:r>
      <w:r w:rsidR="00000F4F">
        <w:rPr>
          <w:rFonts w:ascii="Arial" w:hAnsi="Arial" w:cs="Arial"/>
          <w:b/>
          <w:bCs/>
        </w:rPr>
        <w:t>4</w:t>
      </w:r>
      <w:r>
        <w:rPr>
          <w:rFonts w:ascii="Arial" w:hAnsi="Arial" w:cs="Arial"/>
          <w:b/>
          <w:bCs/>
        </w:rPr>
        <w:t xml:space="preserve"> </w:t>
      </w:r>
      <w:r w:rsidR="007F7C81" w:rsidRPr="007F7C81">
        <w:rPr>
          <w:rFonts w:ascii="Arial" w:hAnsi="Arial" w:cs="Arial"/>
          <w:b/>
          <w:bCs/>
        </w:rPr>
        <w:t>Działanie 1.2 Wsparcie działalności przedsiębiorstw w zakresie B+R</w:t>
      </w:r>
      <w:r>
        <w:rPr>
          <w:rStyle w:val="Odwoanieprzypisudolnego"/>
          <w:rFonts w:ascii="Arial" w:hAnsi="Arial" w:cs="Arial"/>
          <w:b/>
          <w:bCs/>
        </w:rPr>
        <w:footnoteReference w:id="24"/>
      </w:r>
      <w:bookmarkEnd w:id="46"/>
    </w:p>
    <w:p w14:paraId="5F2E77B6" w14:textId="77777777" w:rsidR="00502DFA" w:rsidRPr="00502DFA" w:rsidRDefault="00502DFA" w:rsidP="00502DFA"/>
    <w:p w14:paraId="449FB00D" w14:textId="2A9D1F04" w:rsidR="001526BA" w:rsidRPr="000528D0" w:rsidRDefault="000528D0" w:rsidP="000734DE">
      <w:pPr>
        <w:rPr>
          <w:color w:val="4472C4" w:themeColor="accent1"/>
          <w:sz w:val="24"/>
          <w:szCs w:val="24"/>
        </w:rPr>
      </w:pPr>
      <w:r w:rsidRPr="000528D0">
        <w:rPr>
          <w:rFonts w:ascii="Arial" w:eastAsia="Times New Roman" w:hAnsi="Arial" w:cs="Arial"/>
          <w:color w:val="4472C4" w:themeColor="accent1"/>
          <w:sz w:val="24"/>
          <w:szCs w:val="24"/>
          <w:lang w:eastAsia="pl-PL"/>
        </w:rPr>
        <w:t xml:space="preserve">Typ </w:t>
      </w:r>
      <w:r w:rsidR="001526BA" w:rsidRPr="000528D0">
        <w:rPr>
          <w:rFonts w:ascii="Arial" w:eastAsia="Times New Roman" w:hAnsi="Arial" w:cs="Arial"/>
          <w:color w:val="4472C4" w:themeColor="accent1"/>
          <w:sz w:val="24"/>
          <w:szCs w:val="24"/>
          <w:lang w:eastAsia="pl-PL"/>
        </w:rPr>
        <w:t>projektu: Wsparcie prac B+R (nabór konkurencyjny)</w:t>
      </w:r>
    </w:p>
    <w:tbl>
      <w:tblPr>
        <w:tblStyle w:val="Tabela-Siatka"/>
        <w:tblW w:w="13994" w:type="dxa"/>
        <w:tblLook w:val="04A0" w:firstRow="1" w:lastRow="0" w:firstColumn="1" w:lastColumn="0" w:noHBand="0" w:noVBand="1"/>
      </w:tblPr>
      <w:tblGrid>
        <w:gridCol w:w="643"/>
        <w:gridCol w:w="3299"/>
        <w:gridCol w:w="6607"/>
        <w:gridCol w:w="3445"/>
      </w:tblGrid>
      <w:tr w:rsidR="007F7C81" w:rsidRPr="005034A3" w14:paraId="3B3B8188" w14:textId="77777777" w:rsidTr="002C118D">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2DEF20" w14:textId="77D2D2F3" w:rsidR="007F7C81" w:rsidRPr="005034A3" w:rsidRDefault="007F7C81" w:rsidP="00502DFA">
            <w:pPr>
              <w:spacing w:before="120" w:line="360" w:lineRule="auto"/>
              <w:jc w:val="center"/>
              <w:rPr>
                <w:rFonts w:ascii="Arial" w:hAnsi="Arial" w:cs="Arial"/>
                <w:b/>
                <w:bCs/>
                <w:sz w:val="24"/>
                <w:szCs w:val="24"/>
                <w:lang w:eastAsia="pl-PL"/>
              </w:rPr>
            </w:pPr>
            <w:r w:rsidRPr="005034A3">
              <w:rPr>
                <w:rFonts w:ascii="Arial" w:hAnsi="Arial" w:cs="Arial"/>
                <w:b/>
                <w:bCs/>
                <w:sz w:val="24"/>
                <w:szCs w:val="24"/>
                <w:lang w:eastAsia="pl-PL"/>
              </w:rPr>
              <w:t xml:space="preserve">KRYTERIA MERYTORYCZNE DOPUSZCZAJĄCE SPECYFICZNE DLA DZIAŁANIA 1.2 </w:t>
            </w:r>
            <w:r w:rsidRPr="005034A3">
              <w:rPr>
                <w:rFonts w:ascii="Arial" w:hAnsi="Arial" w:cs="Arial"/>
                <w:b/>
                <w:bCs/>
                <w:sz w:val="24"/>
                <w:szCs w:val="24"/>
                <w:lang w:eastAsia="pl-PL"/>
              </w:rPr>
              <w:br/>
            </w:r>
            <w:r w:rsidRPr="000734DE">
              <w:rPr>
                <w:rFonts w:ascii="Arial" w:hAnsi="Arial" w:cs="Arial"/>
                <w:sz w:val="24"/>
                <w:szCs w:val="24"/>
                <w:lang w:eastAsia="pl-PL"/>
              </w:rPr>
              <w:t>(nabór konkurencyjny)</w:t>
            </w:r>
          </w:p>
        </w:tc>
      </w:tr>
      <w:tr w:rsidR="007F7C81" w:rsidRPr="005034A3" w14:paraId="0CA652A3" w14:textId="77777777" w:rsidTr="002C118D">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4E50F40" w14:textId="77777777" w:rsidR="007F7C81" w:rsidRPr="005034A3" w:rsidRDefault="007F7C81" w:rsidP="002C118D">
            <w:pPr>
              <w:rPr>
                <w:rFonts w:ascii="Arial" w:hAnsi="Arial" w:cs="Arial"/>
                <w:b/>
                <w:bCs/>
                <w:sz w:val="24"/>
                <w:szCs w:val="24"/>
                <w:lang w:eastAsia="pl-PL"/>
              </w:rPr>
            </w:pPr>
            <w:r w:rsidRPr="005034A3">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2870A15" w14:textId="77777777" w:rsidR="007F7C81" w:rsidRPr="005034A3" w:rsidRDefault="007F7C81" w:rsidP="002C118D">
            <w:pPr>
              <w:rPr>
                <w:rFonts w:ascii="Arial" w:hAnsi="Arial" w:cs="Arial"/>
                <w:b/>
                <w:bCs/>
                <w:sz w:val="24"/>
                <w:szCs w:val="24"/>
                <w:lang w:eastAsia="pl-PL"/>
              </w:rPr>
            </w:pPr>
            <w:r w:rsidRPr="005034A3">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619A769B" w14:textId="77777777" w:rsidR="007F7C81" w:rsidRPr="005034A3" w:rsidRDefault="007F7C81" w:rsidP="002C118D">
            <w:pPr>
              <w:rPr>
                <w:rFonts w:ascii="Arial" w:hAnsi="Arial" w:cs="Arial"/>
                <w:b/>
                <w:bCs/>
                <w:sz w:val="24"/>
                <w:szCs w:val="24"/>
                <w:lang w:eastAsia="pl-PL"/>
              </w:rPr>
            </w:pPr>
            <w:r w:rsidRPr="005034A3">
              <w:rPr>
                <w:rFonts w:ascii="Arial" w:eastAsia="Times New Roman" w:hAnsi="Arial" w:cs="Arial"/>
                <w:b/>
                <w:bCs/>
                <w:color w:val="000000"/>
                <w:sz w:val="24"/>
                <w:szCs w:val="24"/>
                <w:lang w:eastAsia="pl-PL"/>
              </w:rPr>
              <w:t>Definicja</w:t>
            </w:r>
            <w:r w:rsidRPr="005034A3">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DC5143D" w14:textId="77777777" w:rsidR="007F7C81" w:rsidRPr="005034A3" w:rsidRDefault="007F7C81" w:rsidP="002C118D">
            <w:pPr>
              <w:rPr>
                <w:rFonts w:ascii="Arial" w:hAnsi="Arial" w:cs="Arial"/>
                <w:b/>
                <w:bCs/>
                <w:sz w:val="24"/>
                <w:szCs w:val="24"/>
                <w:lang w:eastAsia="pl-PL"/>
              </w:rPr>
            </w:pPr>
            <w:r w:rsidRPr="005034A3">
              <w:rPr>
                <w:rFonts w:ascii="Arial" w:eastAsia="Times New Roman" w:hAnsi="Arial" w:cs="Arial"/>
                <w:b/>
                <w:bCs/>
                <w:color w:val="000000"/>
                <w:sz w:val="24"/>
                <w:szCs w:val="24"/>
                <w:lang w:eastAsia="pl-PL"/>
              </w:rPr>
              <w:t>Opis znaczenia kryterium dla wyniku oceny</w:t>
            </w:r>
          </w:p>
        </w:tc>
      </w:tr>
      <w:tr w:rsidR="007F7C81" w:rsidRPr="005034A3" w14:paraId="1974C604" w14:textId="77777777" w:rsidTr="002C118D">
        <w:tc>
          <w:tcPr>
            <w:tcW w:w="643" w:type="dxa"/>
            <w:tcBorders>
              <w:top w:val="single" w:sz="4" w:space="0" w:color="auto"/>
              <w:left w:val="single" w:sz="4" w:space="0" w:color="auto"/>
              <w:bottom w:val="single" w:sz="4" w:space="0" w:color="auto"/>
              <w:right w:val="single" w:sz="4" w:space="0" w:color="auto"/>
            </w:tcBorders>
            <w:hideMark/>
          </w:tcPr>
          <w:p w14:paraId="63BCEF09"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622B1278" w14:textId="74C621CD" w:rsidR="007F7C81" w:rsidRPr="005034A3" w:rsidRDefault="00E11C80" w:rsidP="00E11C80">
            <w:pPr>
              <w:spacing w:line="360" w:lineRule="auto"/>
              <w:rPr>
                <w:rFonts w:ascii="Arial" w:hAnsi="Arial" w:cs="Arial"/>
                <w:sz w:val="24"/>
                <w:szCs w:val="24"/>
                <w:lang w:eastAsia="pl-PL"/>
              </w:rPr>
            </w:pPr>
            <w:r w:rsidRPr="005034A3">
              <w:rPr>
                <w:rFonts w:ascii="Arial" w:hAnsi="Arial" w:cs="Arial"/>
                <w:sz w:val="24"/>
                <w:szCs w:val="24"/>
              </w:rPr>
              <w:t xml:space="preserve">Zgodność z inteligentnymi specjalizacjami regionu świętokrzyskiego lub obszarami zidentyfikowanymi </w:t>
            </w:r>
            <w:r w:rsidRPr="005034A3">
              <w:rPr>
                <w:rFonts w:ascii="Arial" w:hAnsi="Arial" w:cs="Arial"/>
                <w:sz w:val="24"/>
                <w:szCs w:val="24"/>
              </w:rPr>
              <w:br/>
              <w:t>w ramach procesu przedsiębiorczego odkrywania.</w:t>
            </w:r>
          </w:p>
        </w:tc>
        <w:tc>
          <w:tcPr>
            <w:tcW w:w="6607" w:type="dxa"/>
            <w:tcBorders>
              <w:top w:val="single" w:sz="4" w:space="0" w:color="auto"/>
              <w:left w:val="single" w:sz="4" w:space="0" w:color="auto"/>
              <w:bottom w:val="single" w:sz="4" w:space="0" w:color="auto"/>
              <w:right w:val="single" w:sz="4" w:space="0" w:color="auto"/>
            </w:tcBorders>
          </w:tcPr>
          <w:p w14:paraId="18015BBF" w14:textId="111A7A99" w:rsidR="00F66905" w:rsidRPr="00F66905" w:rsidRDefault="00F66905" w:rsidP="00F66905">
            <w:pPr>
              <w:spacing w:line="360" w:lineRule="auto"/>
              <w:rPr>
                <w:rFonts w:ascii="Arial" w:eastAsia="Times New Roman" w:hAnsi="Arial" w:cs="Arial"/>
                <w:color w:val="000000"/>
                <w:sz w:val="24"/>
                <w:szCs w:val="24"/>
                <w:lang w:eastAsia="pl-PL"/>
              </w:rPr>
            </w:pPr>
            <w:r w:rsidRPr="00F66905">
              <w:rPr>
                <w:rFonts w:ascii="Arial" w:eastAsia="Times New Roman" w:hAnsi="Arial" w:cs="Arial"/>
                <w:color w:val="000000"/>
                <w:sz w:val="24"/>
                <w:szCs w:val="24"/>
                <w:lang w:eastAsia="pl-PL"/>
              </w:rPr>
              <w:t xml:space="preserve">Weryfikacji podlega, czy rozwiązanie będące przedmiotem projektu wpisuje się w zakres inteligentnych specjalizacji województwa świętokrzyskiego, które zostały zawarte </w:t>
            </w:r>
            <w:r>
              <w:rPr>
                <w:rFonts w:ascii="Arial" w:eastAsia="Times New Roman" w:hAnsi="Arial" w:cs="Arial"/>
                <w:color w:val="000000"/>
                <w:sz w:val="24"/>
                <w:szCs w:val="24"/>
                <w:lang w:eastAsia="pl-PL"/>
              </w:rPr>
              <w:br/>
            </w:r>
            <w:r w:rsidRPr="00F66905">
              <w:rPr>
                <w:rFonts w:ascii="Arial" w:eastAsia="Times New Roman" w:hAnsi="Arial" w:cs="Arial"/>
                <w:color w:val="000000"/>
                <w:sz w:val="24"/>
                <w:szCs w:val="24"/>
                <w:lang w:eastAsia="pl-PL"/>
              </w:rPr>
              <w:t xml:space="preserve">w dokumencie strategicznym pn. „Regionalna Strategia Innowacji Województwa Świętokrzyskiego 2030+” (dostępna na stronie </w:t>
            </w:r>
            <w:hyperlink r:id="rId10" w:history="1">
              <w:r w:rsidRPr="00F66905">
                <w:rPr>
                  <w:rStyle w:val="Hipercze"/>
                  <w:rFonts w:ascii="Arial" w:eastAsia="Times New Roman" w:hAnsi="Arial" w:cs="Arial"/>
                  <w:sz w:val="24"/>
                  <w:szCs w:val="24"/>
                  <w:lang w:eastAsia="pl-PL"/>
                </w:rPr>
                <w:t>http://www.spinno.pl/rsi/</w:t>
              </w:r>
            </w:hyperlink>
            <w:r w:rsidRPr="00F66905">
              <w:rPr>
                <w:rFonts w:ascii="Arial" w:eastAsia="Times New Roman" w:hAnsi="Arial" w:cs="Arial"/>
                <w:color w:val="000000"/>
                <w:sz w:val="24"/>
                <w:szCs w:val="24"/>
                <w:lang w:eastAsia="pl-PL"/>
              </w:rPr>
              <w:t xml:space="preserve">) lub obszary zidentyfikowane w ramach procesu przedsiębiorczego odkrywania (jeśli zostaną zidentyfikowane). Ocena kryterium następuje na podstawie informacji zawartych </w:t>
            </w:r>
            <w:r>
              <w:rPr>
                <w:rFonts w:ascii="Arial" w:eastAsia="Times New Roman" w:hAnsi="Arial" w:cs="Arial"/>
                <w:color w:val="000000"/>
                <w:sz w:val="24"/>
                <w:szCs w:val="24"/>
                <w:lang w:eastAsia="pl-PL"/>
              </w:rPr>
              <w:br/>
            </w:r>
            <w:r w:rsidRPr="00F66905">
              <w:rPr>
                <w:rFonts w:ascii="Arial" w:eastAsia="Times New Roman" w:hAnsi="Arial" w:cs="Arial"/>
                <w:color w:val="000000"/>
                <w:sz w:val="24"/>
                <w:szCs w:val="24"/>
                <w:lang w:eastAsia="pl-PL"/>
              </w:rPr>
              <w:t>w dokumentacji aplikacyjnej. Brak lub niewystarczające uzasadnienie oznacza niespełnienie kryterium.</w:t>
            </w:r>
          </w:p>
          <w:p w14:paraId="1B1EC3A7" w14:textId="77777777" w:rsidR="00E11C80" w:rsidRPr="005034A3" w:rsidRDefault="00E11C80" w:rsidP="00E11C80">
            <w:pPr>
              <w:spacing w:line="360" w:lineRule="auto"/>
              <w:rPr>
                <w:rFonts w:ascii="Arial" w:eastAsia="Times New Roman" w:hAnsi="Arial" w:cs="Arial"/>
                <w:i/>
                <w:iCs/>
                <w:color w:val="000000"/>
                <w:sz w:val="24"/>
                <w:szCs w:val="24"/>
                <w:lang w:eastAsia="pl-PL"/>
              </w:rPr>
            </w:pPr>
          </w:p>
          <w:p w14:paraId="5B6544D1" w14:textId="5BEA0FF7" w:rsidR="007F7C81" w:rsidRPr="005034A3" w:rsidRDefault="007F7C81"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00436C21">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t xml:space="preserve">w zakresie określonym w wezwaniu, zgodnie </w:t>
            </w:r>
            <w:r w:rsidR="00502DFA">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t>z regulaminem wyboru projektów</w:t>
            </w:r>
            <w:r w:rsidRPr="005034A3">
              <w:rPr>
                <w:rFonts w:ascii="Arial" w:eastAsia="Times New Roman" w:hAnsi="Arial" w:cs="Arial"/>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hideMark/>
          </w:tcPr>
          <w:p w14:paraId="45B7053E"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19510014"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537CCFF6"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07E93A78" w14:textId="76430241" w:rsidR="007F7C81"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r w:rsidR="007F7C81" w:rsidRPr="005034A3">
              <w:rPr>
                <w:rFonts w:ascii="Arial" w:eastAsia="Times New Roman" w:hAnsi="Arial" w:cs="Arial"/>
                <w:color w:val="000000"/>
                <w:sz w:val="24"/>
                <w:szCs w:val="24"/>
                <w:lang w:eastAsia="pl-PL"/>
              </w:rPr>
              <w:t xml:space="preserve"> </w:t>
            </w:r>
          </w:p>
        </w:tc>
      </w:tr>
      <w:tr w:rsidR="007F7C81" w:rsidRPr="005034A3" w14:paraId="3CB783A0" w14:textId="77777777" w:rsidTr="002C118D">
        <w:tc>
          <w:tcPr>
            <w:tcW w:w="643" w:type="dxa"/>
            <w:hideMark/>
          </w:tcPr>
          <w:p w14:paraId="2FDD58AD"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2.</w:t>
            </w:r>
          </w:p>
        </w:tc>
        <w:tc>
          <w:tcPr>
            <w:tcW w:w="3299" w:type="dxa"/>
            <w:hideMark/>
          </w:tcPr>
          <w:p w14:paraId="599FBACA" w14:textId="31D48FF0" w:rsidR="007F7C81" w:rsidRPr="005034A3" w:rsidRDefault="00E11C80" w:rsidP="00E11C80">
            <w:pPr>
              <w:spacing w:line="360" w:lineRule="auto"/>
              <w:rPr>
                <w:rFonts w:ascii="Arial" w:hAnsi="Arial" w:cs="Arial"/>
                <w:sz w:val="24"/>
                <w:szCs w:val="24"/>
                <w:lang w:eastAsia="pl-PL"/>
              </w:rPr>
            </w:pPr>
            <w:r w:rsidRPr="005034A3">
              <w:rPr>
                <w:rFonts w:ascii="Arial" w:hAnsi="Arial" w:cs="Arial"/>
                <w:sz w:val="24"/>
                <w:szCs w:val="24"/>
              </w:rPr>
              <w:t>Możliwość wsparcia inwestycji</w:t>
            </w:r>
            <w:r w:rsidRPr="005034A3">
              <w:rPr>
                <w:rFonts w:ascii="Arial" w:hAnsi="Arial" w:cs="Arial"/>
                <w:sz w:val="24"/>
                <w:szCs w:val="24"/>
              </w:rPr>
              <w:br/>
              <w:t>w przedsiębiorstwach innych niż MŚP (tylko dla dużych przedsiębiorstw).</w:t>
            </w:r>
          </w:p>
        </w:tc>
        <w:tc>
          <w:tcPr>
            <w:tcW w:w="6607" w:type="dxa"/>
          </w:tcPr>
          <w:p w14:paraId="64C60C44" w14:textId="77777777" w:rsidR="00436C21" w:rsidRPr="00436C21" w:rsidRDefault="00436C21" w:rsidP="00436C21">
            <w:pPr>
              <w:spacing w:line="360" w:lineRule="auto"/>
              <w:rPr>
                <w:rFonts w:ascii="Arial" w:hAnsi="Arial" w:cs="Arial"/>
                <w:color w:val="000000" w:themeColor="text1"/>
                <w:sz w:val="24"/>
                <w:szCs w:val="24"/>
                <w:lang w:eastAsia="pl-PL"/>
              </w:rPr>
            </w:pPr>
            <w:r w:rsidRPr="00436C21">
              <w:rPr>
                <w:rFonts w:ascii="Arial" w:hAnsi="Arial" w:cs="Arial"/>
                <w:color w:val="000000" w:themeColor="text1"/>
                <w:sz w:val="24"/>
                <w:szCs w:val="24"/>
                <w:lang w:eastAsia="pl-PL"/>
              </w:rPr>
              <w:t>Zapisy FEŚ 2021-2027 przewidują, że beneficjantami działania mogą być duże przedsiębiorstwa pod warunkiem zapewnienia konkretnych efektów dyfuzji działalności innowacyjnej oraz B+R do gospodarki oraz że będą współpracowały z MŚP zapewniając widoczne efekty aktywnej współpracy, przynosząc wymierne korzyści MŚP (w szczególności: dostęp do wiedzy, know-how, wykwalifikowane kadry, zaplecza B+R oraz rozwiązań organizacyjnych w przedsiębiorstwie).</w:t>
            </w:r>
          </w:p>
          <w:p w14:paraId="1CD16C3E"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Współpraca powinna być prowadzona w zakresie działalności innowacyjnej, związanej z prowadzonymi pracami B+R. </w:t>
            </w:r>
          </w:p>
          <w:p w14:paraId="293235CE" w14:textId="77777777" w:rsidR="00436C21" w:rsidRPr="00436C21" w:rsidRDefault="00436C21" w:rsidP="00502DFA">
            <w:pPr>
              <w:spacing w:line="360" w:lineRule="auto"/>
              <w:rPr>
                <w:rFonts w:ascii="Arial" w:hAnsi="Arial" w:cs="Arial"/>
                <w:sz w:val="24"/>
                <w:szCs w:val="24"/>
                <w:lang w:eastAsia="pl-PL"/>
              </w:rPr>
            </w:pPr>
            <w:r w:rsidRPr="00436C21">
              <w:rPr>
                <w:rFonts w:ascii="Arial" w:hAnsi="Arial" w:cs="Arial"/>
                <w:sz w:val="24"/>
                <w:szCs w:val="24"/>
                <w:lang w:eastAsia="pl-PL"/>
              </w:rPr>
              <w:t xml:space="preserve">Weryfikacja kryterium następuje na podstawie informacji zawartych w dokumentacji aplikacyjnej. Uzasadnienie powinno zawierać dokładny opis planowanej współpracy. </w:t>
            </w:r>
            <w:r w:rsidRPr="00436C21">
              <w:rPr>
                <w:rFonts w:ascii="Arial" w:hAnsi="Arial" w:cs="Arial"/>
                <w:sz w:val="24"/>
                <w:szCs w:val="24"/>
                <w:lang w:eastAsia="pl-PL"/>
              </w:rPr>
              <w:lastRenderedPageBreak/>
              <w:t xml:space="preserve">Brak lub niewystarczające uzasadnienie oznacza niespełnienie kryterium. </w:t>
            </w:r>
          </w:p>
          <w:p w14:paraId="0646EAEB" w14:textId="77777777" w:rsidR="00436C21" w:rsidRPr="00436C21" w:rsidRDefault="00436C21" w:rsidP="00502DFA">
            <w:pPr>
              <w:spacing w:line="360" w:lineRule="auto"/>
              <w:rPr>
                <w:rFonts w:ascii="Arial" w:hAnsi="Arial" w:cs="Arial"/>
                <w:sz w:val="24"/>
                <w:szCs w:val="24"/>
                <w:lang w:eastAsia="pl-PL"/>
              </w:rPr>
            </w:pPr>
            <w:r w:rsidRPr="00436C21">
              <w:rPr>
                <w:rFonts w:ascii="Arial" w:hAnsi="Arial" w:cs="Arial"/>
                <w:sz w:val="24"/>
                <w:szCs w:val="24"/>
                <w:lang w:eastAsia="pl-PL"/>
              </w:rPr>
              <w:t>Dyfuzja innowacji wg. definicji Podręcznika Oslo, obejmuje zarówno proces rozprzestrzeniania się pomysłów leżących u podstaw innowacji produktowych i innowacji w procesach biznesowych (dyfuzja wiedzy służącej innowacjom), jak i wprowadzanie takich produktów lub procesów biznesowych przez inne przedsiębiorstwa (dyfuzja wyników innowacji).</w:t>
            </w:r>
            <w:r w:rsidRPr="00436C21">
              <w:rPr>
                <w:rFonts w:ascii="Arial" w:hAnsi="Arial" w:cs="Arial"/>
                <w:strike/>
                <w:sz w:val="24"/>
                <w:szCs w:val="24"/>
                <w:lang w:eastAsia="pl-PL"/>
              </w:rPr>
              <w:t xml:space="preserve">                                                                                                                                          </w:t>
            </w:r>
          </w:p>
          <w:p w14:paraId="22D52A7F" w14:textId="24EC7314" w:rsidR="007F7C81" w:rsidRPr="00502DFA" w:rsidRDefault="007F7C81"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                                                                                                        </w:t>
            </w: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034A3">
              <w:rPr>
                <w:rFonts w:ascii="Arial" w:eastAsia="Times New Roman" w:hAnsi="Arial" w:cs="Arial"/>
                <w:i/>
                <w:iCs/>
                <w:color w:val="000000"/>
                <w:sz w:val="24"/>
                <w:szCs w:val="24"/>
                <w:lang w:eastAsia="pl-PL"/>
              </w:rPr>
              <w:br/>
              <w:t xml:space="preserve">w zakresie określonym w wezwaniu, zgodnie </w:t>
            </w:r>
            <w:r w:rsidRPr="005034A3">
              <w:rPr>
                <w:rFonts w:ascii="Arial" w:eastAsia="Times New Roman" w:hAnsi="Arial" w:cs="Arial"/>
                <w:i/>
                <w:iCs/>
                <w:color w:val="000000"/>
                <w:sz w:val="24"/>
                <w:szCs w:val="24"/>
                <w:lang w:eastAsia="pl-PL"/>
              </w:rPr>
              <w:br/>
              <w:t>z regulaminem wyboru projektów.</w:t>
            </w:r>
          </w:p>
        </w:tc>
        <w:tc>
          <w:tcPr>
            <w:tcW w:w="3445" w:type="dxa"/>
            <w:hideMark/>
          </w:tcPr>
          <w:p w14:paraId="013B1BB6"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53A2B93B"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24A8FB68" w14:textId="77777777" w:rsidR="00E11C80"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 „NIE DOTYCZY”)</w:t>
            </w:r>
          </w:p>
          <w:p w14:paraId="48B401D7" w14:textId="01C1841A" w:rsidR="007F7C81" w:rsidRPr="005034A3" w:rsidRDefault="00E11C80" w:rsidP="00E11C80">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(TAK – spełnia; NIE – nie spełnia, NIE DOTYCZY)</w:t>
            </w:r>
            <w:r w:rsidR="007F7C81" w:rsidRPr="005034A3">
              <w:rPr>
                <w:rFonts w:ascii="Arial" w:eastAsia="Times New Roman" w:hAnsi="Arial" w:cs="Arial"/>
                <w:color w:val="000000"/>
                <w:sz w:val="24"/>
                <w:szCs w:val="24"/>
                <w:lang w:eastAsia="pl-PL"/>
              </w:rPr>
              <w:t xml:space="preserve"> </w:t>
            </w:r>
          </w:p>
        </w:tc>
      </w:tr>
      <w:tr w:rsidR="007F7C81" w:rsidRPr="005034A3" w14:paraId="207935AA" w14:textId="77777777" w:rsidTr="002C118D">
        <w:tc>
          <w:tcPr>
            <w:tcW w:w="643" w:type="dxa"/>
            <w:hideMark/>
          </w:tcPr>
          <w:p w14:paraId="674167E4"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3.</w:t>
            </w:r>
          </w:p>
        </w:tc>
        <w:tc>
          <w:tcPr>
            <w:tcW w:w="3299" w:type="dxa"/>
            <w:hideMark/>
          </w:tcPr>
          <w:p w14:paraId="533B7CB4" w14:textId="6E778D31" w:rsidR="007F7C81"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rPr>
              <w:t>Agenda badawcza</w:t>
            </w:r>
          </w:p>
        </w:tc>
        <w:tc>
          <w:tcPr>
            <w:tcW w:w="6607" w:type="dxa"/>
          </w:tcPr>
          <w:p w14:paraId="6EEB5AAA" w14:textId="77777777" w:rsidR="00436C21" w:rsidRPr="00436C21" w:rsidRDefault="00436C21" w:rsidP="00436C21">
            <w:pPr>
              <w:spacing w:line="360" w:lineRule="auto"/>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Weryfikacji podlega czy wnioskodawca przedstawił agendę badawczą zawierającą co najmniej następujące punkty:</w:t>
            </w:r>
          </w:p>
          <w:p w14:paraId="560219FA" w14:textId="22F27BE0"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 xml:space="preserve">1. </w:t>
            </w:r>
            <w:r w:rsidR="00502DFA">
              <w:rPr>
                <w:rFonts w:ascii="Arial" w:eastAsia="Times New Roman" w:hAnsi="Arial" w:cs="Arial"/>
                <w:color w:val="000000"/>
                <w:sz w:val="24"/>
                <w:szCs w:val="24"/>
                <w:lang w:eastAsia="pl-PL"/>
              </w:rPr>
              <w:t>S</w:t>
            </w:r>
            <w:r w:rsidRPr="00436C21">
              <w:rPr>
                <w:rFonts w:ascii="Arial" w:eastAsia="Times New Roman" w:hAnsi="Arial" w:cs="Arial"/>
                <w:color w:val="000000"/>
                <w:sz w:val="24"/>
                <w:szCs w:val="24"/>
                <w:lang w:eastAsia="pl-PL"/>
              </w:rPr>
              <w:t>zczegółowy opis prac B+R planowanych do wykonania w ramach projektu, w rozbiciu na poszczególne zadania;</w:t>
            </w:r>
          </w:p>
          <w:p w14:paraId="29AB6D27" w14:textId="149BD47B"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lastRenderedPageBreak/>
              <w:t xml:space="preserve">2. </w:t>
            </w:r>
            <w:r w:rsidR="00502DFA">
              <w:rPr>
                <w:rFonts w:ascii="Arial" w:eastAsia="Times New Roman" w:hAnsi="Arial" w:cs="Arial"/>
                <w:color w:val="000000"/>
                <w:sz w:val="24"/>
                <w:szCs w:val="24"/>
                <w:lang w:eastAsia="pl-PL"/>
              </w:rPr>
              <w:t>C</w:t>
            </w:r>
            <w:r w:rsidRPr="00436C21">
              <w:rPr>
                <w:rFonts w:ascii="Arial" w:eastAsia="Times New Roman" w:hAnsi="Arial" w:cs="Arial"/>
                <w:color w:val="000000"/>
                <w:sz w:val="24"/>
                <w:szCs w:val="24"/>
                <w:lang w:eastAsia="pl-PL"/>
              </w:rPr>
              <w:t>hronologię realizacji ww. zadań (ze wskazaniem ram czasowych ich trwania), a przedstawiony harmonogram jest realistyczny i adekwatny do zakresu prac;</w:t>
            </w:r>
          </w:p>
          <w:p w14:paraId="30874923" w14:textId="7B7996FC"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 xml:space="preserve">3. </w:t>
            </w:r>
            <w:r w:rsidR="00502DFA">
              <w:rPr>
                <w:rFonts w:ascii="Arial" w:eastAsia="Times New Roman" w:hAnsi="Arial" w:cs="Arial"/>
                <w:color w:val="000000"/>
                <w:sz w:val="24"/>
                <w:szCs w:val="24"/>
                <w:lang w:eastAsia="pl-PL"/>
              </w:rPr>
              <w:t>T</w:t>
            </w:r>
            <w:r w:rsidRPr="00436C21">
              <w:rPr>
                <w:rFonts w:ascii="Arial" w:eastAsia="Times New Roman" w:hAnsi="Arial" w:cs="Arial"/>
                <w:color w:val="000000"/>
                <w:sz w:val="24"/>
                <w:szCs w:val="24"/>
                <w:lang w:eastAsia="pl-PL"/>
              </w:rPr>
              <w:t>zw. kamienie milowe prac B+R, tj. efekt końcowy dla każdego z zadań;</w:t>
            </w:r>
            <w:r w:rsidRPr="00436C21">
              <w:rPr>
                <w:rFonts w:ascii="Arial" w:hAnsi="Arial" w:cs="Arial"/>
                <w:sz w:val="24"/>
                <w:szCs w:val="24"/>
              </w:rPr>
              <w:t xml:space="preserve"> </w:t>
            </w:r>
            <w:r w:rsidRPr="00436C21">
              <w:rPr>
                <w:rFonts w:ascii="Arial" w:eastAsia="Times New Roman" w:hAnsi="Arial" w:cs="Arial"/>
                <w:color w:val="000000"/>
                <w:sz w:val="24"/>
                <w:szCs w:val="24"/>
                <w:lang w:eastAsia="pl-PL"/>
              </w:rPr>
              <w:t>a w przypadku możliwości jego ewentualnego nieosiągnięcia – wykazał zasadność kontynuacji projektu w wariancie alternatywnym;</w:t>
            </w:r>
          </w:p>
          <w:p w14:paraId="510D80A1" w14:textId="2414E7D8"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 xml:space="preserve">4. </w:t>
            </w:r>
            <w:r w:rsidR="00502DFA">
              <w:rPr>
                <w:rFonts w:ascii="Arial" w:eastAsia="Times New Roman" w:hAnsi="Arial" w:cs="Arial"/>
                <w:color w:val="000000"/>
                <w:sz w:val="24"/>
                <w:szCs w:val="24"/>
                <w:lang w:eastAsia="pl-PL"/>
              </w:rPr>
              <w:t>K</w:t>
            </w:r>
            <w:r w:rsidRPr="00436C21">
              <w:rPr>
                <w:rFonts w:ascii="Arial" w:eastAsia="Times New Roman" w:hAnsi="Arial" w:cs="Arial"/>
                <w:color w:val="000000"/>
                <w:sz w:val="24"/>
                <w:szCs w:val="24"/>
                <w:lang w:eastAsia="pl-PL"/>
              </w:rPr>
              <w:t xml:space="preserve">luczowe ryzyka związane z realizacją każdego z etapów prac oraz sposoby ich minimalizacji; </w:t>
            </w:r>
          </w:p>
          <w:p w14:paraId="0E0C942E" w14:textId="4918C0EC" w:rsidR="00436C21" w:rsidRPr="00436C21" w:rsidRDefault="00436C21" w:rsidP="00436C21">
            <w:pPr>
              <w:spacing w:line="360" w:lineRule="auto"/>
              <w:ind w:left="177" w:hanging="177"/>
              <w:rPr>
                <w:rFonts w:ascii="Arial" w:eastAsia="Times New Roman" w:hAnsi="Arial" w:cs="Arial"/>
                <w:color w:val="000000"/>
                <w:sz w:val="24"/>
                <w:szCs w:val="24"/>
                <w:lang w:eastAsia="pl-PL"/>
              </w:rPr>
            </w:pPr>
            <w:r w:rsidRPr="00436C21">
              <w:rPr>
                <w:rFonts w:ascii="Arial" w:eastAsia="Times New Roman" w:hAnsi="Arial" w:cs="Arial"/>
                <w:color w:val="000000"/>
                <w:sz w:val="24"/>
                <w:szCs w:val="24"/>
                <w:lang w:eastAsia="pl-PL"/>
              </w:rPr>
              <w:t xml:space="preserve">5. </w:t>
            </w:r>
            <w:r w:rsidR="00502DFA">
              <w:rPr>
                <w:rFonts w:ascii="Arial" w:eastAsia="Times New Roman" w:hAnsi="Arial" w:cs="Arial"/>
                <w:color w:val="000000"/>
                <w:sz w:val="24"/>
                <w:szCs w:val="24"/>
                <w:lang w:eastAsia="pl-PL"/>
              </w:rPr>
              <w:t>K</w:t>
            </w:r>
            <w:r w:rsidRPr="00436C21">
              <w:rPr>
                <w:rFonts w:ascii="Arial" w:eastAsia="Times New Roman" w:hAnsi="Arial" w:cs="Arial"/>
                <w:color w:val="000000"/>
                <w:sz w:val="24"/>
                <w:szCs w:val="24"/>
                <w:lang w:eastAsia="pl-PL"/>
              </w:rPr>
              <w:t>oszty kwalifikowalne przyporządkowane do poszczególnych zadań w ramach planu</w:t>
            </w:r>
            <w:r w:rsidRPr="00436C21">
              <w:rPr>
                <w:rFonts w:ascii="Arial" w:hAnsi="Arial" w:cs="Arial"/>
                <w:sz w:val="24"/>
                <w:szCs w:val="24"/>
              </w:rPr>
              <w:t xml:space="preserve"> </w:t>
            </w:r>
            <w:r w:rsidRPr="00436C21">
              <w:rPr>
                <w:rFonts w:ascii="Arial" w:eastAsia="Times New Roman" w:hAnsi="Arial" w:cs="Arial"/>
                <w:color w:val="000000"/>
                <w:sz w:val="24"/>
                <w:szCs w:val="24"/>
                <w:lang w:eastAsia="pl-PL"/>
              </w:rPr>
              <w:t>i wykazał ich związek z pracami zaplanowanymi w ramach poszczególnych zadań.</w:t>
            </w:r>
          </w:p>
          <w:p w14:paraId="139D6D93" w14:textId="1C4C567C" w:rsidR="00436C21" w:rsidRPr="00436C21" w:rsidRDefault="00436C21" w:rsidP="00436C21">
            <w:pPr>
              <w:spacing w:line="360" w:lineRule="auto"/>
              <w:rPr>
                <w:rFonts w:ascii="Arial" w:eastAsia="Times New Roman" w:hAnsi="Arial" w:cs="Arial"/>
                <w:b/>
                <w:bCs/>
                <w:color w:val="000000"/>
                <w:sz w:val="24"/>
                <w:szCs w:val="24"/>
                <w:lang w:eastAsia="pl-PL"/>
              </w:rPr>
            </w:pPr>
            <w:r w:rsidRPr="00436C21">
              <w:rPr>
                <w:rFonts w:ascii="Arial" w:eastAsia="Times New Roman" w:hAnsi="Arial" w:cs="Arial"/>
                <w:b/>
                <w:bCs/>
                <w:color w:val="000000"/>
                <w:sz w:val="24"/>
                <w:szCs w:val="24"/>
                <w:lang w:eastAsia="pl-PL"/>
              </w:rPr>
              <w:t>Agenda badawcza stanowi obligatoryjny załącznik do wniosku o dofinansowanie.</w:t>
            </w:r>
          </w:p>
          <w:p w14:paraId="1A71E80C" w14:textId="3A7DB84F" w:rsidR="007F7C81" w:rsidRPr="005034A3" w:rsidRDefault="007F7C81" w:rsidP="00F80355">
            <w:pPr>
              <w:spacing w:line="360" w:lineRule="auto"/>
              <w:rPr>
                <w:rFonts w:ascii="Arial" w:hAnsi="Arial" w:cs="Arial"/>
                <w:sz w:val="24"/>
                <w:szCs w:val="24"/>
                <w:lang w:eastAsia="pl-PL"/>
              </w:rPr>
            </w:pP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5034A3">
              <w:rPr>
                <w:rFonts w:ascii="Arial" w:eastAsia="Times New Roman" w:hAnsi="Arial" w:cs="Arial"/>
                <w:i/>
                <w:iCs/>
                <w:color w:val="000000"/>
                <w:sz w:val="24"/>
                <w:szCs w:val="24"/>
                <w:lang w:eastAsia="pl-PL"/>
              </w:rPr>
              <w:br/>
              <w:t xml:space="preserve">w zakresie określonym w wezwaniu, zgodnie </w:t>
            </w:r>
            <w:r w:rsidRPr="005034A3">
              <w:rPr>
                <w:rFonts w:ascii="Arial" w:eastAsia="Times New Roman" w:hAnsi="Arial" w:cs="Arial"/>
                <w:i/>
                <w:iCs/>
                <w:color w:val="000000"/>
                <w:sz w:val="24"/>
                <w:szCs w:val="24"/>
                <w:lang w:eastAsia="pl-PL"/>
              </w:rPr>
              <w:br/>
              <w:t>z regulaminem wyboru projektów.</w:t>
            </w:r>
          </w:p>
        </w:tc>
        <w:tc>
          <w:tcPr>
            <w:tcW w:w="3445" w:type="dxa"/>
            <w:hideMark/>
          </w:tcPr>
          <w:p w14:paraId="7D833A41"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2E5EDDE7"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0873BE5D"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Ocena spełnienia kryterium będzie polegała na </w:t>
            </w:r>
            <w:r w:rsidRPr="005034A3">
              <w:rPr>
                <w:rFonts w:ascii="Arial" w:eastAsia="Times New Roman" w:hAnsi="Arial" w:cs="Arial"/>
                <w:color w:val="000000"/>
                <w:sz w:val="24"/>
                <w:szCs w:val="24"/>
                <w:lang w:eastAsia="pl-PL"/>
              </w:rPr>
              <w:lastRenderedPageBreak/>
              <w:t>przyznaniu wartości logicznych: „TAK”, „NIE”.</w:t>
            </w:r>
          </w:p>
          <w:p w14:paraId="25895471" w14:textId="5B5AA849" w:rsidR="007F7C81" w:rsidRPr="005034A3" w:rsidRDefault="00F80355" w:rsidP="00F80355">
            <w:pPr>
              <w:spacing w:line="360" w:lineRule="auto"/>
              <w:rPr>
                <w:rFonts w:ascii="Arial" w:hAnsi="Arial" w:cs="Arial"/>
                <w:sz w:val="24"/>
                <w:szCs w:val="24"/>
                <w:lang w:eastAsia="pl-PL"/>
              </w:rPr>
            </w:pPr>
            <w:r w:rsidRPr="005034A3">
              <w:rPr>
                <w:rFonts w:ascii="Arial" w:eastAsia="Times New Roman" w:hAnsi="Arial" w:cs="Arial"/>
                <w:color w:val="000000"/>
                <w:sz w:val="24"/>
                <w:szCs w:val="24"/>
                <w:lang w:eastAsia="pl-PL"/>
              </w:rPr>
              <w:t xml:space="preserve">(TAK – spełnia; NIE – nie spełnia)  </w:t>
            </w:r>
            <w:r w:rsidR="007F7C81" w:rsidRPr="005034A3">
              <w:rPr>
                <w:rFonts w:ascii="Arial" w:hAnsi="Arial" w:cs="Arial"/>
                <w:sz w:val="24"/>
                <w:szCs w:val="24"/>
                <w:lang w:eastAsia="pl-PL"/>
              </w:rPr>
              <w:t xml:space="preserve"> </w:t>
            </w:r>
          </w:p>
        </w:tc>
      </w:tr>
      <w:tr w:rsidR="007F7C81" w:rsidRPr="005034A3" w14:paraId="7C5CA307" w14:textId="77777777" w:rsidTr="002C118D">
        <w:tc>
          <w:tcPr>
            <w:tcW w:w="643" w:type="dxa"/>
          </w:tcPr>
          <w:p w14:paraId="650C8097"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lastRenderedPageBreak/>
              <w:t>4.</w:t>
            </w:r>
          </w:p>
        </w:tc>
        <w:tc>
          <w:tcPr>
            <w:tcW w:w="3299" w:type="dxa"/>
          </w:tcPr>
          <w:p w14:paraId="2BAE05C9" w14:textId="23A06959" w:rsidR="007F7C81" w:rsidRPr="005034A3" w:rsidRDefault="00F80355" w:rsidP="002C118D">
            <w:pPr>
              <w:spacing w:line="360" w:lineRule="auto"/>
              <w:rPr>
                <w:rFonts w:ascii="Arial" w:eastAsia="Times New Roman" w:hAnsi="Arial" w:cs="Arial"/>
                <w:color w:val="000000"/>
                <w:sz w:val="24"/>
                <w:szCs w:val="24"/>
                <w:lang w:eastAsia="pl-PL"/>
              </w:rPr>
            </w:pPr>
            <w:r w:rsidRPr="005034A3">
              <w:rPr>
                <w:rFonts w:ascii="Arial" w:hAnsi="Arial" w:cs="Arial"/>
                <w:sz w:val="24"/>
                <w:szCs w:val="24"/>
              </w:rPr>
              <w:t>Charakter prac B+R objętych projektem</w:t>
            </w:r>
          </w:p>
        </w:tc>
        <w:tc>
          <w:tcPr>
            <w:tcW w:w="6607" w:type="dxa"/>
          </w:tcPr>
          <w:p w14:paraId="45882AA9" w14:textId="459A0636"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Weryfikacji podlega czy prace B+R zaplanowane </w:t>
            </w:r>
            <w:r>
              <w:rPr>
                <w:rFonts w:ascii="Arial" w:hAnsi="Arial" w:cs="Arial"/>
                <w:sz w:val="24"/>
                <w:szCs w:val="24"/>
                <w:lang w:eastAsia="pl-PL"/>
              </w:rPr>
              <w:br/>
            </w:r>
            <w:r w:rsidRPr="00436C21">
              <w:rPr>
                <w:rFonts w:ascii="Arial" w:hAnsi="Arial" w:cs="Arial"/>
                <w:sz w:val="24"/>
                <w:szCs w:val="24"/>
                <w:lang w:eastAsia="pl-PL"/>
              </w:rPr>
              <w:t xml:space="preserve">w projekcie mają charakter badań przemysłowych </w:t>
            </w:r>
            <w:r>
              <w:rPr>
                <w:rFonts w:ascii="Arial" w:hAnsi="Arial" w:cs="Arial"/>
                <w:sz w:val="24"/>
                <w:szCs w:val="24"/>
                <w:lang w:eastAsia="pl-PL"/>
              </w:rPr>
              <w:br/>
            </w:r>
            <w:r w:rsidRPr="00436C21">
              <w:rPr>
                <w:rFonts w:ascii="Arial" w:hAnsi="Arial" w:cs="Arial"/>
                <w:sz w:val="24"/>
                <w:szCs w:val="24"/>
                <w:lang w:eastAsia="pl-PL"/>
              </w:rPr>
              <w:t xml:space="preserve">i </w:t>
            </w:r>
            <w:r w:rsidRPr="00436C21">
              <w:rPr>
                <w:rFonts w:ascii="Arial" w:hAnsi="Arial" w:cs="Arial"/>
                <w:sz w:val="24"/>
                <w:szCs w:val="24"/>
              </w:rPr>
              <w:t>eksperymentalnych</w:t>
            </w:r>
            <w:r w:rsidRPr="00436C21">
              <w:rPr>
                <w:rFonts w:ascii="Arial" w:hAnsi="Arial" w:cs="Arial"/>
                <w:sz w:val="24"/>
                <w:szCs w:val="24"/>
                <w:lang w:eastAsia="pl-PL"/>
              </w:rPr>
              <w:t xml:space="preserve"> prac rozwojowych albo </w:t>
            </w:r>
            <w:r w:rsidRPr="00436C21">
              <w:rPr>
                <w:rFonts w:ascii="Arial" w:hAnsi="Arial" w:cs="Arial"/>
                <w:sz w:val="24"/>
                <w:szCs w:val="24"/>
              </w:rPr>
              <w:t>eksperymentalnych</w:t>
            </w:r>
            <w:r w:rsidRPr="00436C21">
              <w:rPr>
                <w:rFonts w:ascii="Arial" w:hAnsi="Arial" w:cs="Arial"/>
                <w:sz w:val="24"/>
                <w:szCs w:val="24"/>
                <w:lang w:eastAsia="pl-PL"/>
              </w:rPr>
              <w:t xml:space="preserve"> prac rozwojowych.</w:t>
            </w:r>
          </w:p>
          <w:p w14:paraId="13D97049"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Prace B+R w projekcie mogą obejmować:</w:t>
            </w:r>
          </w:p>
          <w:p w14:paraId="17B560A9"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 tylko badania przemysłowe i prace rozwojowe (przy czym co najmniej jedno zadanie ma charakter prac rozwojowych) albo </w:t>
            </w:r>
          </w:p>
          <w:p w14:paraId="2449F974"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tylko prace rozwojowe – nie ma możliwości realizacji wyłącznie badań przemysłowych.</w:t>
            </w:r>
          </w:p>
          <w:p w14:paraId="44F3AA9C" w14:textId="3F0CD4E0"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W ramach projektu wyklucza się realizację badań podstawowych (TRL 1) oraz badań przemysłowych </w:t>
            </w:r>
            <w:r w:rsidR="00960FF4">
              <w:rPr>
                <w:rFonts w:ascii="Arial" w:hAnsi="Arial" w:cs="Arial"/>
                <w:sz w:val="24"/>
                <w:szCs w:val="24"/>
                <w:lang w:eastAsia="pl-PL"/>
              </w:rPr>
              <w:br/>
            </w:r>
            <w:r w:rsidRPr="00436C21">
              <w:rPr>
                <w:rFonts w:ascii="Arial" w:hAnsi="Arial" w:cs="Arial"/>
                <w:sz w:val="24"/>
                <w:szCs w:val="24"/>
                <w:lang w:eastAsia="pl-PL"/>
              </w:rPr>
              <w:t xml:space="preserve">w zakresie TRL 2 oraz TRL 3. </w:t>
            </w:r>
          </w:p>
          <w:p w14:paraId="52E509D9"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Ocenie podlega, czy:</w:t>
            </w:r>
          </w:p>
          <w:p w14:paraId="37B7A83E" w14:textId="6A4F622D"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 zadania planowane do realizacji w ramach prac B+R </w:t>
            </w:r>
            <w:r w:rsidR="00960FF4">
              <w:rPr>
                <w:rFonts w:ascii="Arial" w:hAnsi="Arial" w:cs="Arial"/>
                <w:sz w:val="24"/>
                <w:szCs w:val="24"/>
                <w:lang w:eastAsia="pl-PL"/>
              </w:rPr>
              <w:br/>
            </w:r>
            <w:r w:rsidRPr="00436C21">
              <w:rPr>
                <w:rFonts w:ascii="Arial" w:hAnsi="Arial" w:cs="Arial"/>
                <w:sz w:val="24"/>
                <w:szCs w:val="24"/>
                <w:lang w:eastAsia="pl-PL"/>
              </w:rPr>
              <w:t>i koszty zostały prawidłowo przypisane do kategorii badań przemysłowych albo eksperymentalnych prac rozwojowych;</w:t>
            </w:r>
          </w:p>
          <w:p w14:paraId="68F54640" w14:textId="5C51216C"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 określono poziom gotowości technologicznej (poziom TRL) dla każdego z zadań w ramach prac B+R (badania </w:t>
            </w:r>
            <w:r w:rsidRPr="00436C21">
              <w:rPr>
                <w:rFonts w:ascii="Arial" w:hAnsi="Arial" w:cs="Arial"/>
                <w:sz w:val="24"/>
                <w:szCs w:val="24"/>
                <w:lang w:eastAsia="pl-PL"/>
              </w:rPr>
              <w:lastRenderedPageBreak/>
              <w:t>przemysłowe: poziom TRL 4 – TRL 6, eksperymentalne prace rozwojowe: poziom TRL 7 – TRL 9).</w:t>
            </w:r>
          </w:p>
          <w:p w14:paraId="2494EA55" w14:textId="02763929"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Przez badania przemysłowe i prace rozwojowe należy rozumieć badania przemysłowe i prace rozwojowe, </w:t>
            </w:r>
            <w:r w:rsidR="00960FF4">
              <w:rPr>
                <w:rFonts w:ascii="Arial" w:hAnsi="Arial" w:cs="Arial"/>
                <w:sz w:val="24"/>
                <w:szCs w:val="24"/>
                <w:lang w:eastAsia="pl-PL"/>
              </w:rPr>
              <w:br/>
            </w:r>
            <w:r w:rsidRPr="00436C21">
              <w:rPr>
                <w:rFonts w:ascii="Arial" w:hAnsi="Arial" w:cs="Arial"/>
                <w:sz w:val="24"/>
                <w:szCs w:val="24"/>
                <w:lang w:eastAsia="pl-PL"/>
              </w:rPr>
              <w:t>o których mowa w art. 2 pkt 85 i 86 rozporządzenia Komisji (UE) nr 651/2014.</w:t>
            </w:r>
          </w:p>
          <w:p w14:paraId="79D6BC87" w14:textId="77777777"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Identyfikacja B+R w przypadku rozwoju oprogramowania komputerowego:</w:t>
            </w:r>
          </w:p>
          <w:p w14:paraId="3E0B8D8A" w14:textId="77777777" w:rsidR="00436C21" w:rsidRPr="00436C21" w:rsidRDefault="00436C21" w:rsidP="00502DFA">
            <w:pPr>
              <w:spacing w:line="360" w:lineRule="auto"/>
              <w:rPr>
                <w:rFonts w:ascii="Arial" w:hAnsi="Arial" w:cs="Arial"/>
                <w:sz w:val="24"/>
                <w:szCs w:val="24"/>
                <w:lang w:eastAsia="pl-PL"/>
              </w:rPr>
            </w:pPr>
            <w:r w:rsidRPr="00436C21">
              <w:rPr>
                <w:rFonts w:ascii="Arial" w:hAnsi="Arial" w:cs="Arial"/>
                <w:sz w:val="24"/>
                <w:szCs w:val="24"/>
                <w:lang w:eastAsia="pl-PL"/>
              </w:rPr>
              <w:t xml:space="preserve">Rozwój oprogramowania jest klasyfikowany jako B+R, jeśli jego ukończenie jest zależne od dokonanego postępu naukowego i/lub technicznego, a celem projektu jest systematyczne usunięcie niepewności naukowej i/lub technologicznej. </w:t>
            </w:r>
          </w:p>
          <w:p w14:paraId="61D9DF06" w14:textId="0C7B8116"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t xml:space="preserve">Komponent programistyczny takich projektów może być klasyfikowany jako B+R, jeśli prowadzi to do postępu </w:t>
            </w:r>
            <w:r w:rsidR="00960FF4">
              <w:rPr>
                <w:rFonts w:ascii="Arial" w:hAnsi="Arial" w:cs="Arial"/>
                <w:sz w:val="24"/>
                <w:szCs w:val="24"/>
                <w:lang w:eastAsia="pl-PL"/>
              </w:rPr>
              <w:br/>
            </w:r>
            <w:r w:rsidRPr="00436C21">
              <w:rPr>
                <w:rFonts w:ascii="Arial" w:hAnsi="Arial" w:cs="Arial"/>
                <w:sz w:val="24"/>
                <w:szCs w:val="24"/>
                <w:lang w:eastAsia="pl-PL"/>
              </w:rPr>
              <w:t xml:space="preserve">w dziedzinie oprogramowania komputerowego. Ulepszenie, dodanie lub zmiana istniejącego programu lub systemu może zostać sklasyfikowana jako B+R, jeżeli zawiera on postęp naukowy i/lub technologiczny, który powoduje wzrost zasobu wiedzy. </w:t>
            </w:r>
          </w:p>
          <w:p w14:paraId="0A9B0D55" w14:textId="1F8A6459" w:rsidR="00436C21" w:rsidRPr="00436C21" w:rsidRDefault="00436C21" w:rsidP="00436C21">
            <w:pPr>
              <w:spacing w:line="360" w:lineRule="auto"/>
              <w:rPr>
                <w:rFonts w:ascii="Arial" w:hAnsi="Arial" w:cs="Arial"/>
                <w:sz w:val="24"/>
                <w:szCs w:val="24"/>
                <w:lang w:eastAsia="pl-PL"/>
              </w:rPr>
            </w:pPr>
            <w:r w:rsidRPr="00436C21">
              <w:rPr>
                <w:rFonts w:ascii="Arial" w:hAnsi="Arial" w:cs="Arial"/>
                <w:sz w:val="24"/>
                <w:szCs w:val="24"/>
                <w:lang w:eastAsia="pl-PL"/>
              </w:rPr>
              <w:lastRenderedPageBreak/>
              <w:t xml:space="preserve">Czynności, które nie wiążą się z rozwojem technicznym lub naukowym i nie prowadzą do wzbogacenia wiedzy związanej z tworzeniem oprogramowania nie uznaje się za działalność B+R. Czynności te obejmują prace nad zmianami związanymi z konkretnym systemem lub programem, który był publicznie dostępny przed rozpoczęciem prac. Wyłączone z zakresu B+R są również problemy techniczne, które rozwiązano w poprzednich projektach dotyczących tych samych systemów operacyjnych i architektury komputerowej. Rutynowa konserwacja komputerów i oprogramowania nie jest zaliczana do działalności B+R. </w:t>
            </w:r>
          </w:p>
          <w:p w14:paraId="1ADA8CB1" w14:textId="55ADFB2B" w:rsidR="00F80355" w:rsidRPr="00502DFA" w:rsidRDefault="00436C21" w:rsidP="002C118D">
            <w:pPr>
              <w:spacing w:line="360" w:lineRule="auto"/>
              <w:rPr>
                <w:rFonts w:ascii="Arial" w:hAnsi="Arial" w:cs="Arial"/>
                <w:sz w:val="24"/>
                <w:szCs w:val="24"/>
                <w:lang w:eastAsia="pl-PL"/>
              </w:rPr>
            </w:pPr>
            <w:r w:rsidRPr="00436C21">
              <w:rPr>
                <w:rFonts w:ascii="Arial" w:hAnsi="Arial" w:cs="Arial"/>
                <w:sz w:val="24"/>
                <w:szCs w:val="24"/>
                <w:lang w:eastAsia="pl-PL"/>
              </w:rPr>
              <w:t>Zakres prac B+R przewidzianych do realizacji w ramach projektu musi być zgodny z Podręcznikiem Frascati.</w:t>
            </w:r>
          </w:p>
          <w:p w14:paraId="7D781AA0" w14:textId="0DB60495" w:rsidR="007F7C81" w:rsidRPr="00436C21" w:rsidRDefault="007F7C81" w:rsidP="002C118D">
            <w:pPr>
              <w:spacing w:line="360" w:lineRule="auto"/>
              <w:rPr>
                <w:rFonts w:ascii="Arial" w:eastAsia="Times New Roman" w:hAnsi="Arial" w:cs="Arial"/>
                <w:i/>
                <w:iCs/>
                <w:color w:val="000000"/>
                <w:sz w:val="24"/>
                <w:szCs w:val="24"/>
                <w:lang w:eastAsia="pl-PL"/>
              </w:rPr>
            </w:pPr>
            <w:r w:rsidRPr="00436C21">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436C21">
              <w:rPr>
                <w:rFonts w:ascii="Arial" w:eastAsia="Times New Roman" w:hAnsi="Arial" w:cs="Arial"/>
                <w:i/>
                <w:iCs/>
                <w:color w:val="000000"/>
                <w:sz w:val="24"/>
                <w:szCs w:val="24"/>
                <w:lang w:eastAsia="pl-PL"/>
              </w:rPr>
              <w:br/>
              <w:t xml:space="preserve">w zakresie określonym w wezwaniu, zgodnie </w:t>
            </w:r>
            <w:r w:rsidRPr="00436C21">
              <w:rPr>
                <w:rFonts w:ascii="Arial" w:eastAsia="Times New Roman" w:hAnsi="Arial" w:cs="Arial"/>
                <w:i/>
                <w:iCs/>
                <w:color w:val="000000"/>
                <w:sz w:val="24"/>
                <w:szCs w:val="24"/>
                <w:lang w:eastAsia="pl-PL"/>
              </w:rPr>
              <w:br/>
              <w:t>z regulaminem wyboru projektów.</w:t>
            </w:r>
          </w:p>
        </w:tc>
        <w:tc>
          <w:tcPr>
            <w:tcW w:w="3445" w:type="dxa"/>
          </w:tcPr>
          <w:p w14:paraId="6D260A87"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676EC544"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1F92B505" w14:textId="77777777" w:rsidR="00F80355"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0110CB87" w14:textId="56893F24" w:rsidR="007F7C81" w:rsidRPr="005034A3" w:rsidRDefault="00F80355" w:rsidP="00F80355">
            <w:pPr>
              <w:spacing w:line="360" w:lineRule="auto"/>
              <w:contextualSpacing/>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p>
        </w:tc>
      </w:tr>
      <w:tr w:rsidR="007F7C81" w:rsidRPr="005034A3" w14:paraId="31AD8D8B" w14:textId="77777777" w:rsidTr="002C118D">
        <w:tc>
          <w:tcPr>
            <w:tcW w:w="643" w:type="dxa"/>
          </w:tcPr>
          <w:p w14:paraId="08E72B19"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lastRenderedPageBreak/>
              <w:t>5.</w:t>
            </w:r>
          </w:p>
        </w:tc>
        <w:tc>
          <w:tcPr>
            <w:tcW w:w="3299" w:type="dxa"/>
          </w:tcPr>
          <w:p w14:paraId="202A56E6" w14:textId="17A85A23" w:rsidR="007F7C81" w:rsidRPr="005034A3" w:rsidRDefault="00F80355" w:rsidP="002C118D">
            <w:pPr>
              <w:spacing w:line="360" w:lineRule="auto"/>
              <w:rPr>
                <w:rFonts w:ascii="Arial" w:eastAsia="Times New Roman" w:hAnsi="Arial" w:cs="Arial"/>
                <w:color w:val="000000"/>
                <w:sz w:val="24"/>
                <w:szCs w:val="24"/>
                <w:lang w:eastAsia="pl-PL"/>
              </w:rPr>
            </w:pPr>
            <w:r w:rsidRPr="005034A3">
              <w:rPr>
                <w:rFonts w:ascii="Arial" w:hAnsi="Arial" w:cs="Arial"/>
                <w:sz w:val="24"/>
                <w:szCs w:val="24"/>
              </w:rPr>
              <w:t>Innowacyjność</w:t>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r w:rsidR="007F7C81" w:rsidRPr="005034A3">
              <w:rPr>
                <w:rFonts w:ascii="Arial" w:eastAsia="Times New Roman" w:hAnsi="Arial" w:cs="Arial"/>
                <w:color w:val="000000"/>
                <w:sz w:val="24"/>
                <w:szCs w:val="24"/>
                <w:lang w:eastAsia="pl-PL"/>
              </w:rPr>
              <w:tab/>
            </w:r>
          </w:p>
        </w:tc>
        <w:tc>
          <w:tcPr>
            <w:tcW w:w="6607" w:type="dxa"/>
          </w:tcPr>
          <w:p w14:paraId="3D59DF14" w14:textId="77777777" w:rsidR="00960FF4" w:rsidRPr="00960FF4" w:rsidRDefault="00960FF4" w:rsidP="00960FF4">
            <w:pPr>
              <w:spacing w:line="360" w:lineRule="auto"/>
              <w:rPr>
                <w:rFonts w:ascii="Arial" w:hAnsi="Arial" w:cs="Arial"/>
                <w:sz w:val="24"/>
                <w:szCs w:val="24"/>
              </w:rPr>
            </w:pPr>
            <w:r w:rsidRPr="00960FF4">
              <w:rPr>
                <w:rFonts w:ascii="Arial" w:hAnsi="Arial" w:cs="Arial"/>
                <w:sz w:val="24"/>
                <w:szCs w:val="24"/>
              </w:rPr>
              <w:t xml:space="preserve">Weryfikacji podlega czy w wyniku realizacji projektu nastąpi opracowanie innowacyjnego rozwiązania możliwego do wdrożenia w działalności gospodarczej przedsiębiorstwa, tj.: </w:t>
            </w:r>
          </w:p>
          <w:p w14:paraId="3BCFD8CF" w14:textId="77777777" w:rsidR="00960FF4" w:rsidRPr="00960FF4" w:rsidRDefault="00960FF4" w:rsidP="00960FF4">
            <w:pPr>
              <w:spacing w:line="360" w:lineRule="auto"/>
              <w:rPr>
                <w:rFonts w:ascii="Arial" w:hAnsi="Arial" w:cs="Arial"/>
                <w:sz w:val="24"/>
                <w:szCs w:val="24"/>
              </w:rPr>
            </w:pPr>
            <w:r w:rsidRPr="00960FF4">
              <w:rPr>
                <w:rFonts w:ascii="Arial" w:hAnsi="Arial" w:cs="Arial"/>
                <w:sz w:val="24"/>
                <w:szCs w:val="24"/>
              </w:rPr>
              <w:t xml:space="preserve">− innowacji produktowej lub </w:t>
            </w:r>
          </w:p>
          <w:p w14:paraId="2FBD4F2C" w14:textId="77777777" w:rsidR="00960FF4" w:rsidRPr="00960FF4" w:rsidRDefault="00960FF4" w:rsidP="00960FF4">
            <w:pPr>
              <w:spacing w:line="360" w:lineRule="auto"/>
              <w:rPr>
                <w:rFonts w:ascii="Arial" w:hAnsi="Arial" w:cs="Arial"/>
                <w:sz w:val="24"/>
                <w:szCs w:val="24"/>
              </w:rPr>
            </w:pPr>
            <w:r w:rsidRPr="00960FF4">
              <w:rPr>
                <w:rFonts w:ascii="Arial" w:hAnsi="Arial" w:cs="Arial"/>
                <w:sz w:val="24"/>
                <w:szCs w:val="24"/>
              </w:rPr>
              <w:t>− innowacji w procesie biznesowym zgodnie z definicjami Podręcznika Oslo 2018 (Podręcznik Oslo 2018. Zalecenia dotyczące pozyskiwania prezentowania i wykorzystywania danych z zakresu innowacji, GUS 2020).</w:t>
            </w:r>
          </w:p>
          <w:p w14:paraId="0C9319E3" w14:textId="77777777" w:rsidR="00960FF4" w:rsidRPr="00960FF4" w:rsidRDefault="00960FF4" w:rsidP="00960FF4">
            <w:pPr>
              <w:spacing w:line="360" w:lineRule="auto"/>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Efektem projektu powinien być etap zaawansowania innowacyjnego rozwiązania (produktu, usługi, procesu) pozwalający na jego urynkowienie.</w:t>
            </w:r>
          </w:p>
          <w:p w14:paraId="0254D736" w14:textId="77777777" w:rsidR="00960FF4" w:rsidRPr="00960FF4" w:rsidRDefault="00960FF4" w:rsidP="00960FF4">
            <w:pPr>
              <w:spacing w:line="360" w:lineRule="auto"/>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Ocenie podlega, czy wnioskodawca:</w:t>
            </w:r>
          </w:p>
          <w:p w14:paraId="0BD0D982" w14:textId="77777777" w:rsidR="00960FF4" w:rsidRPr="00960FF4" w:rsidRDefault="00960FF4" w:rsidP="00960FF4">
            <w:pPr>
              <w:spacing w:line="360" w:lineRule="auto"/>
              <w:ind w:left="177" w:hanging="142"/>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określił stan wyjściowy (diagnozę potrzeb/braku odpowiednich rozwiązań na rynku) oraz w związku z tym zidentyfikował problem badawczy oraz</w:t>
            </w:r>
          </w:p>
          <w:p w14:paraId="66350E1E" w14:textId="31DA32EF" w:rsidR="00960FF4" w:rsidRPr="00960FF4" w:rsidRDefault="00960FF4" w:rsidP="00960FF4">
            <w:pPr>
              <w:spacing w:line="360" w:lineRule="auto"/>
              <w:ind w:left="177" w:hanging="142"/>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xml:space="preserve">- przedstawił oczekiwane rezultaty prac B+R, opisując je </w:t>
            </w:r>
            <w:r>
              <w:rPr>
                <w:rFonts w:ascii="Arial" w:eastAsia="Times New Roman" w:hAnsi="Arial" w:cs="Arial"/>
                <w:color w:val="000000"/>
                <w:sz w:val="24"/>
                <w:szCs w:val="24"/>
                <w:lang w:eastAsia="pl-PL"/>
              </w:rPr>
              <w:br/>
            </w:r>
            <w:r w:rsidRPr="00960FF4">
              <w:rPr>
                <w:rFonts w:ascii="Arial" w:eastAsia="Times New Roman" w:hAnsi="Arial" w:cs="Arial"/>
                <w:color w:val="000000"/>
                <w:sz w:val="24"/>
                <w:szCs w:val="24"/>
                <w:lang w:eastAsia="pl-PL"/>
              </w:rPr>
              <w:t xml:space="preserve">w sposób pozwalający na obiektywną ocenę, czy: </w:t>
            </w:r>
          </w:p>
          <w:p w14:paraId="1C6B8715" w14:textId="235331FF" w:rsidR="00960FF4" w:rsidRPr="00960FF4" w:rsidRDefault="00960FF4" w:rsidP="00960FF4">
            <w:pPr>
              <w:spacing w:line="360" w:lineRule="auto"/>
              <w:ind w:left="460" w:hanging="141"/>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xml:space="preserve">• opracowany w wyniku prac B+R produkt/proces biznesowy charakteryzuje się nowością (pod względem posiadanych przez niego nowych cech </w:t>
            </w:r>
            <w:r w:rsidR="00104473">
              <w:rPr>
                <w:rFonts w:ascii="Arial" w:eastAsia="Times New Roman" w:hAnsi="Arial" w:cs="Arial"/>
                <w:color w:val="000000"/>
                <w:sz w:val="24"/>
                <w:szCs w:val="24"/>
                <w:lang w:eastAsia="pl-PL"/>
              </w:rPr>
              <w:br/>
            </w:r>
            <w:r w:rsidRPr="00960FF4">
              <w:rPr>
                <w:rFonts w:ascii="Arial" w:eastAsia="Times New Roman" w:hAnsi="Arial" w:cs="Arial"/>
                <w:color w:val="000000"/>
                <w:sz w:val="24"/>
                <w:szCs w:val="24"/>
                <w:lang w:eastAsia="pl-PL"/>
              </w:rPr>
              <w:lastRenderedPageBreak/>
              <w:t xml:space="preserve">i funkcjonalności) w porównaniu do rozwiązań </w:t>
            </w:r>
            <w:r w:rsidR="00104473">
              <w:rPr>
                <w:rFonts w:ascii="Arial" w:eastAsia="Times New Roman" w:hAnsi="Arial" w:cs="Arial"/>
                <w:color w:val="000000"/>
                <w:sz w:val="24"/>
                <w:szCs w:val="24"/>
                <w:lang w:eastAsia="pl-PL"/>
              </w:rPr>
              <w:br/>
            </w:r>
            <w:r w:rsidRPr="00960FF4">
              <w:rPr>
                <w:rFonts w:ascii="Arial" w:eastAsia="Times New Roman" w:hAnsi="Arial" w:cs="Arial"/>
                <w:color w:val="000000"/>
                <w:sz w:val="24"/>
                <w:szCs w:val="24"/>
                <w:lang w:eastAsia="pl-PL"/>
              </w:rPr>
              <w:t xml:space="preserve">o podobnej funkcji podstawowej, dostępnych/ stosowanych na rynku polskim oraz </w:t>
            </w:r>
          </w:p>
          <w:p w14:paraId="1105C2A0" w14:textId="0E898DDF" w:rsidR="00F80355" w:rsidRPr="00502DFA" w:rsidRDefault="00960FF4" w:rsidP="00502DFA">
            <w:pPr>
              <w:spacing w:line="360" w:lineRule="auto"/>
              <w:ind w:left="460" w:hanging="141"/>
              <w:rPr>
                <w:rFonts w:ascii="Arial" w:eastAsia="Times New Roman" w:hAnsi="Arial" w:cs="Arial"/>
                <w:color w:val="000000"/>
                <w:sz w:val="24"/>
                <w:szCs w:val="24"/>
                <w:lang w:eastAsia="pl-PL"/>
              </w:rPr>
            </w:pPr>
            <w:r w:rsidRPr="00960FF4">
              <w:rPr>
                <w:rFonts w:ascii="Arial" w:eastAsia="Times New Roman" w:hAnsi="Arial" w:cs="Arial"/>
                <w:color w:val="000000"/>
                <w:sz w:val="24"/>
                <w:szCs w:val="24"/>
                <w:lang w:eastAsia="pl-PL"/>
              </w:rPr>
              <w:t>• produkt/proces biznesowy znacząco różni się od produktów/ procesów istniejących na rynku, a nowe cechy i funkcjonalności zostały wyrażone parametrami jakościowymi i ilościowymi.</w:t>
            </w:r>
          </w:p>
          <w:p w14:paraId="7CA7094E" w14:textId="446E35EB" w:rsidR="007F7C81" w:rsidRPr="005034A3" w:rsidRDefault="007F7C81" w:rsidP="002C118D">
            <w:pPr>
              <w:spacing w:line="360" w:lineRule="auto"/>
              <w:rPr>
                <w:rFonts w:ascii="Arial" w:eastAsia="Times New Roman" w:hAnsi="Arial" w:cs="Arial"/>
                <w:i/>
                <w:iCs/>
                <w:color w:val="000000"/>
                <w:sz w:val="24"/>
                <w:szCs w:val="24"/>
                <w:lang w:eastAsia="pl-PL"/>
              </w:rPr>
            </w:pPr>
            <w:r w:rsidRPr="005034A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F80355" w:rsidRPr="005034A3">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t xml:space="preserve">w zakresie określonym w wezwaniu, zgodnie </w:t>
            </w:r>
            <w:r w:rsidR="00F80355" w:rsidRPr="005034A3">
              <w:rPr>
                <w:rFonts w:ascii="Arial" w:eastAsia="Times New Roman" w:hAnsi="Arial" w:cs="Arial"/>
                <w:i/>
                <w:iCs/>
                <w:color w:val="000000"/>
                <w:sz w:val="24"/>
                <w:szCs w:val="24"/>
                <w:lang w:eastAsia="pl-PL"/>
              </w:rPr>
              <w:br/>
            </w:r>
            <w:r w:rsidRPr="005034A3">
              <w:rPr>
                <w:rFonts w:ascii="Arial" w:eastAsia="Times New Roman" w:hAnsi="Arial" w:cs="Arial"/>
                <w:i/>
                <w:iCs/>
                <w:color w:val="000000"/>
                <w:sz w:val="24"/>
                <w:szCs w:val="24"/>
                <w:lang w:eastAsia="pl-PL"/>
              </w:rPr>
              <w:t>z regulaminem wyboru projektów.</w:t>
            </w:r>
          </w:p>
        </w:tc>
        <w:tc>
          <w:tcPr>
            <w:tcW w:w="3445" w:type="dxa"/>
          </w:tcPr>
          <w:p w14:paraId="68B62723" w14:textId="77777777" w:rsidR="00F80355"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lang w:eastAsia="pl-PL"/>
              </w:rPr>
              <w:lastRenderedPageBreak/>
              <w:t>Spełnienie kryterium jest konieczne do przyznania dofinansowania.</w:t>
            </w:r>
          </w:p>
          <w:p w14:paraId="2F08687F" w14:textId="77777777" w:rsidR="00F80355"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lang w:eastAsia="pl-PL"/>
              </w:rPr>
              <w:t>Kryterium zerojedynkowe.</w:t>
            </w:r>
          </w:p>
          <w:p w14:paraId="709D907F" w14:textId="77777777" w:rsidR="00F80355" w:rsidRPr="005034A3" w:rsidRDefault="00F80355" w:rsidP="00F80355">
            <w:pPr>
              <w:spacing w:line="360" w:lineRule="auto"/>
              <w:rPr>
                <w:rFonts w:ascii="Arial" w:hAnsi="Arial" w:cs="Arial"/>
                <w:sz w:val="24"/>
                <w:szCs w:val="24"/>
                <w:lang w:eastAsia="pl-PL"/>
              </w:rPr>
            </w:pPr>
            <w:r w:rsidRPr="005034A3">
              <w:rPr>
                <w:rFonts w:ascii="Arial" w:hAnsi="Arial" w:cs="Arial"/>
                <w:sz w:val="24"/>
                <w:szCs w:val="24"/>
                <w:lang w:eastAsia="pl-PL"/>
              </w:rPr>
              <w:t>Ocena spełnienia kryterium będzie polegała na przyznaniu wartości logicznych: „TAK”, „NIE”.</w:t>
            </w:r>
          </w:p>
          <w:p w14:paraId="5973270A" w14:textId="59380E4B" w:rsidR="007F7C81" w:rsidRPr="005034A3" w:rsidRDefault="00F80355" w:rsidP="00F80355">
            <w:pPr>
              <w:spacing w:line="360" w:lineRule="auto"/>
              <w:rPr>
                <w:rFonts w:ascii="Arial" w:eastAsia="Times New Roman" w:hAnsi="Arial" w:cs="Arial"/>
                <w:color w:val="000000"/>
                <w:sz w:val="24"/>
                <w:szCs w:val="24"/>
                <w:lang w:eastAsia="pl-PL"/>
              </w:rPr>
            </w:pPr>
            <w:r w:rsidRPr="005034A3">
              <w:rPr>
                <w:rFonts w:ascii="Arial" w:hAnsi="Arial" w:cs="Arial"/>
                <w:sz w:val="24"/>
                <w:szCs w:val="24"/>
                <w:lang w:eastAsia="pl-PL"/>
              </w:rPr>
              <w:t>(TAK – spełnia; NIE – nie spełnia)</w:t>
            </w:r>
          </w:p>
        </w:tc>
      </w:tr>
      <w:tr w:rsidR="007F7C81" w:rsidRPr="005034A3" w14:paraId="7C0E23C1" w14:textId="77777777" w:rsidTr="002C118D">
        <w:tc>
          <w:tcPr>
            <w:tcW w:w="643" w:type="dxa"/>
          </w:tcPr>
          <w:p w14:paraId="6A1BCEFB" w14:textId="77777777" w:rsidR="007F7C81" w:rsidRPr="005034A3" w:rsidRDefault="007F7C81" w:rsidP="002C118D">
            <w:pPr>
              <w:spacing w:line="360" w:lineRule="auto"/>
              <w:rPr>
                <w:rFonts w:ascii="Arial" w:hAnsi="Arial" w:cs="Arial"/>
                <w:sz w:val="24"/>
                <w:szCs w:val="24"/>
                <w:lang w:eastAsia="pl-PL"/>
              </w:rPr>
            </w:pPr>
            <w:r w:rsidRPr="005034A3">
              <w:rPr>
                <w:rFonts w:ascii="Arial" w:hAnsi="Arial" w:cs="Arial"/>
                <w:sz w:val="24"/>
                <w:szCs w:val="24"/>
                <w:lang w:eastAsia="pl-PL"/>
              </w:rPr>
              <w:t>6.</w:t>
            </w:r>
          </w:p>
        </w:tc>
        <w:tc>
          <w:tcPr>
            <w:tcW w:w="3299" w:type="dxa"/>
          </w:tcPr>
          <w:p w14:paraId="47E069F2" w14:textId="2F10CEA7" w:rsidR="007F7C81" w:rsidRPr="005034A3" w:rsidRDefault="005034A3" w:rsidP="002C118D">
            <w:pPr>
              <w:spacing w:before="120" w:line="360" w:lineRule="auto"/>
              <w:contextualSpacing/>
              <w:rPr>
                <w:rFonts w:ascii="Arial" w:eastAsia="Times New Roman" w:hAnsi="Arial" w:cs="Arial"/>
                <w:color w:val="000000"/>
                <w:sz w:val="24"/>
                <w:szCs w:val="24"/>
                <w:lang w:eastAsia="pl-PL"/>
              </w:rPr>
            </w:pPr>
            <w:r w:rsidRPr="005034A3">
              <w:rPr>
                <w:rFonts w:ascii="Arial" w:hAnsi="Arial" w:cs="Arial"/>
                <w:sz w:val="24"/>
                <w:szCs w:val="24"/>
              </w:rPr>
              <w:t xml:space="preserve">Brak barier wynikających </w:t>
            </w:r>
            <w:r w:rsidRPr="005034A3">
              <w:rPr>
                <w:rFonts w:ascii="Arial" w:hAnsi="Arial" w:cs="Arial"/>
                <w:sz w:val="24"/>
                <w:szCs w:val="24"/>
              </w:rPr>
              <w:br/>
              <w:t>z praw własności intelektualnej</w:t>
            </w:r>
          </w:p>
        </w:tc>
        <w:tc>
          <w:tcPr>
            <w:tcW w:w="6607" w:type="dxa"/>
          </w:tcPr>
          <w:p w14:paraId="419AFDF7"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W ramach kryterium weryfikacji podlega, czy wnioskodawca przeanalizował kwestię własności intelektualnej w zakresie realizowanego przedsięwzięcia i jego planowanych rezultatów oraz zaprezentował wyniki badania stanu techniki.</w:t>
            </w:r>
          </w:p>
          <w:p w14:paraId="720DCAEA"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Zasady oceny:</w:t>
            </w:r>
          </w:p>
          <w:p w14:paraId="162E5936" w14:textId="77777777" w:rsidR="00B15630" w:rsidRPr="00B15630" w:rsidRDefault="00B15630" w:rsidP="00B15630">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Kryterium uznaje się za spełnione, jeśli wszystkie poniższe warunki są spełnione:</w:t>
            </w:r>
          </w:p>
          <w:p w14:paraId="0B213D2B" w14:textId="36BC41A6" w:rsidR="00B15630" w:rsidRPr="00B15630" w:rsidRDefault="00B15630" w:rsidP="00B15630">
            <w:pPr>
              <w:spacing w:line="360" w:lineRule="auto"/>
              <w:ind w:left="177" w:hanging="177"/>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lastRenderedPageBreak/>
              <w:t xml:space="preserve">− wnioskodawca zweryfikował i przedstawił dokumentację poświadczającą kwestię własności intelektualnej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 xml:space="preserve">w zakresie realizowanego przedsięwzięcia i jego planowanych rezultatów, (dodatkowo należy wskazać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 xml:space="preserve">z jakich baz danych (patentowych i publikacji) korzystał, jak sklasyfikował przedmiot Badań wg Międzynarodowej Klasyfikacji Patentowej, jakich słów kluczowych lub nazw firm lub nazwisk twórców użył oraz jakie wyniki uzyskał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w związku z przeprowadzonym samodzielnie badaniem stanu techniki),</w:t>
            </w:r>
          </w:p>
          <w:p w14:paraId="15345837" w14:textId="63561EB7" w:rsidR="00B15630" w:rsidRPr="00B15630" w:rsidRDefault="00B15630" w:rsidP="00B15630">
            <w:pPr>
              <w:spacing w:line="360" w:lineRule="auto"/>
              <w:ind w:left="177" w:hanging="177"/>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 xml:space="preserve">− wnioskodawca wykazał dysponowanie lub możliwości dysponowania prawami własności intelektualnej, jeśli są niezbędne do przeprowadzenia zaplanowanych </w:t>
            </w:r>
            <w:r>
              <w:rPr>
                <w:rFonts w:ascii="Arial" w:eastAsia="Times New Roman" w:hAnsi="Arial" w:cs="Arial"/>
                <w:color w:val="000000"/>
                <w:sz w:val="24"/>
                <w:szCs w:val="24"/>
                <w:lang w:eastAsia="pl-PL"/>
              </w:rPr>
              <w:br/>
            </w:r>
            <w:r w:rsidRPr="00B15630">
              <w:rPr>
                <w:rFonts w:ascii="Arial" w:eastAsia="Times New Roman" w:hAnsi="Arial" w:cs="Arial"/>
                <w:color w:val="000000"/>
                <w:sz w:val="24"/>
                <w:szCs w:val="24"/>
                <w:lang w:eastAsia="pl-PL"/>
              </w:rPr>
              <w:t xml:space="preserve">w projekcie działań, </w:t>
            </w:r>
          </w:p>
          <w:p w14:paraId="02572ABF" w14:textId="79E54125" w:rsidR="00B15630" w:rsidRPr="00B15630" w:rsidRDefault="00B15630" w:rsidP="00B15630">
            <w:pPr>
              <w:spacing w:line="360" w:lineRule="auto"/>
              <w:ind w:left="177" w:hanging="177"/>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 wnioskodawca uprawdopodobnił, że brak jest dostępnych i objętych ochroną, rozwiązań/ technologii/wyników prac B+R, których istnienie uniemożliwiałoby realizację zaplanowanych w projekcie działań.</w:t>
            </w:r>
          </w:p>
          <w:p w14:paraId="2BB45E86" w14:textId="4E14510B" w:rsidR="00B15630" w:rsidRPr="00B15630" w:rsidRDefault="00B15630" w:rsidP="00502DFA">
            <w:pPr>
              <w:spacing w:line="360" w:lineRule="auto"/>
              <w:rPr>
                <w:rFonts w:ascii="Arial" w:eastAsia="Times New Roman" w:hAnsi="Arial" w:cs="Arial"/>
                <w:color w:val="000000"/>
                <w:sz w:val="24"/>
                <w:szCs w:val="24"/>
                <w:lang w:eastAsia="pl-PL"/>
              </w:rPr>
            </w:pPr>
            <w:r w:rsidRPr="00B15630">
              <w:rPr>
                <w:rFonts w:ascii="Arial" w:eastAsia="Times New Roman" w:hAnsi="Arial" w:cs="Arial"/>
                <w:color w:val="000000"/>
                <w:sz w:val="24"/>
                <w:szCs w:val="24"/>
                <w:lang w:eastAsia="pl-PL"/>
              </w:rPr>
              <w:t>Kryterium uznaje się za niespełnione, jeżeli przynajmniej jeden z powyższych warunków nie jest spełniony.</w:t>
            </w:r>
          </w:p>
          <w:p w14:paraId="50B72974" w14:textId="09375B40" w:rsidR="007F7C81" w:rsidRPr="005034A3" w:rsidRDefault="007F7C81" w:rsidP="002C118D">
            <w:pPr>
              <w:spacing w:before="120" w:line="360" w:lineRule="auto"/>
              <w:rPr>
                <w:rFonts w:ascii="Arial" w:eastAsia="Times New Roman" w:hAnsi="Arial" w:cs="Arial"/>
                <w:i/>
                <w:iCs/>
                <w:color w:val="000000"/>
                <w:sz w:val="24"/>
                <w:szCs w:val="24"/>
                <w:lang w:eastAsia="pl-PL"/>
              </w:rPr>
            </w:pPr>
            <w:r w:rsidRPr="005034A3">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Pr="005034A3">
              <w:rPr>
                <w:rFonts w:ascii="Arial" w:eastAsia="Times New Roman" w:hAnsi="Arial" w:cs="Arial"/>
                <w:i/>
                <w:iCs/>
                <w:color w:val="000000"/>
                <w:sz w:val="24"/>
                <w:szCs w:val="24"/>
                <w:lang w:eastAsia="pl-PL"/>
              </w:rPr>
              <w:br/>
              <w:t xml:space="preserve">w zakresie określonym w wezwaniu, zgodnie </w:t>
            </w:r>
            <w:r w:rsidRPr="005034A3">
              <w:rPr>
                <w:rFonts w:ascii="Arial" w:eastAsia="Times New Roman" w:hAnsi="Arial" w:cs="Arial"/>
                <w:i/>
                <w:iCs/>
                <w:color w:val="000000"/>
                <w:sz w:val="24"/>
                <w:szCs w:val="24"/>
                <w:lang w:eastAsia="pl-PL"/>
              </w:rPr>
              <w:br/>
              <w:t>z regulaminem wyboru projektów.</w:t>
            </w:r>
          </w:p>
        </w:tc>
        <w:tc>
          <w:tcPr>
            <w:tcW w:w="3445" w:type="dxa"/>
          </w:tcPr>
          <w:p w14:paraId="24669173"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0DE69FB4"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63897556"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61BBC8AB" w14:textId="6133A278" w:rsidR="007F7C81" w:rsidRPr="005034A3" w:rsidRDefault="005034A3" w:rsidP="005034A3">
            <w:pPr>
              <w:spacing w:before="120" w:line="360" w:lineRule="auto"/>
              <w:contextualSpacing/>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 xml:space="preserve">(TAK – spełnia; NIE – nie spełnia)  </w:t>
            </w:r>
            <w:r w:rsidR="007F7C81" w:rsidRPr="005034A3">
              <w:rPr>
                <w:rFonts w:ascii="Arial" w:eastAsia="Times New Roman" w:hAnsi="Arial" w:cs="Arial"/>
                <w:color w:val="000000"/>
                <w:sz w:val="24"/>
                <w:szCs w:val="24"/>
                <w:lang w:eastAsia="pl-PL"/>
              </w:rPr>
              <w:t xml:space="preserve"> </w:t>
            </w:r>
          </w:p>
        </w:tc>
      </w:tr>
      <w:tr w:rsidR="005034A3" w:rsidRPr="005034A3" w14:paraId="55C6E30F" w14:textId="77777777" w:rsidTr="002C118D">
        <w:tc>
          <w:tcPr>
            <w:tcW w:w="643" w:type="dxa"/>
          </w:tcPr>
          <w:p w14:paraId="1541A4A7" w14:textId="3B875BD8" w:rsidR="005034A3" w:rsidRPr="005034A3" w:rsidRDefault="005034A3" w:rsidP="002C118D">
            <w:pPr>
              <w:spacing w:line="360" w:lineRule="auto"/>
              <w:rPr>
                <w:rFonts w:ascii="Arial" w:hAnsi="Arial" w:cs="Arial"/>
                <w:sz w:val="24"/>
                <w:szCs w:val="24"/>
                <w:lang w:eastAsia="pl-PL"/>
              </w:rPr>
            </w:pPr>
            <w:r w:rsidRPr="005034A3">
              <w:rPr>
                <w:rFonts w:ascii="Arial" w:hAnsi="Arial" w:cs="Arial"/>
                <w:sz w:val="24"/>
                <w:szCs w:val="24"/>
                <w:lang w:eastAsia="pl-PL"/>
              </w:rPr>
              <w:lastRenderedPageBreak/>
              <w:t>7.</w:t>
            </w:r>
          </w:p>
        </w:tc>
        <w:tc>
          <w:tcPr>
            <w:tcW w:w="3299" w:type="dxa"/>
          </w:tcPr>
          <w:p w14:paraId="1256574A" w14:textId="55A6E1C3" w:rsidR="005034A3" w:rsidRPr="005034A3" w:rsidRDefault="005034A3" w:rsidP="002C118D">
            <w:pPr>
              <w:spacing w:before="120" w:line="360" w:lineRule="auto"/>
              <w:contextualSpacing/>
              <w:rPr>
                <w:rFonts w:ascii="Arial" w:hAnsi="Arial" w:cs="Arial"/>
                <w:sz w:val="24"/>
                <w:szCs w:val="24"/>
              </w:rPr>
            </w:pPr>
            <w:r w:rsidRPr="005034A3">
              <w:rPr>
                <w:rFonts w:ascii="Arial" w:hAnsi="Arial" w:cs="Arial"/>
                <w:sz w:val="24"/>
                <w:szCs w:val="24"/>
              </w:rPr>
              <w:t>Personel badawczy</w:t>
            </w:r>
          </w:p>
        </w:tc>
        <w:tc>
          <w:tcPr>
            <w:tcW w:w="6607" w:type="dxa"/>
          </w:tcPr>
          <w:p w14:paraId="3873C0FB"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Weryfikacji podlega czy wnioskodawca na moment złożenia wniosku dysponuje</w:t>
            </w:r>
            <w:r w:rsidRPr="00B15630">
              <w:rPr>
                <w:rStyle w:val="Odwoanieprzypisudolnego"/>
                <w:rFonts w:ascii="Arial" w:hAnsi="Arial" w:cs="Arial"/>
                <w:sz w:val="24"/>
                <w:szCs w:val="24"/>
                <w:lang w:eastAsia="pl-PL"/>
              </w:rPr>
              <w:footnoteReference w:id="25"/>
            </w:r>
            <w:r w:rsidRPr="00B15630">
              <w:rPr>
                <w:rFonts w:ascii="Arial" w:hAnsi="Arial" w:cs="Arial"/>
                <w:sz w:val="24"/>
                <w:szCs w:val="24"/>
                <w:lang w:eastAsia="pl-PL"/>
              </w:rPr>
              <w:t xml:space="preserve"> na potrzeby realizacji projektu zespołem badawczym, który zapewni prawidłową realizację prac B+R.</w:t>
            </w:r>
          </w:p>
          <w:p w14:paraId="4BBF3D3E" w14:textId="77777777" w:rsidR="00B15630" w:rsidRPr="00502DFA" w:rsidRDefault="00B15630" w:rsidP="00B15630">
            <w:pPr>
              <w:spacing w:line="360" w:lineRule="auto"/>
              <w:rPr>
                <w:rFonts w:ascii="Arial" w:hAnsi="Arial" w:cs="Arial"/>
                <w:sz w:val="24"/>
                <w:szCs w:val="24"/>
                <w:u w:val="single"/>
                <w:lang w:eastAsia="pl-PL"/>
              </w:rPr>
            </w:pPr>
            <w:r w:rsidRPr="00502DFA">
              <w:rPr>
                <w:rFonts w:ascii="Arial" w:hAnsi="Arial" w:cs="Arial"/>
                <w:sz w:val="24"/>
                <w:szCs w:val="24"/>
                <w:u w:val="single"/>
                <w:lang w:eastAsia="pl-PL"/>
              </w:rPr>
              <w:t>Ocenie podlega:</w:t>
            </w:r>
          </w:p>
          <w:p w14:paraId="029D481F" w14:textId="77777777" w:rsidR="00B15630" w:rsidRPr="00B15630" w:rsidRDefault="00B15630" w:rsidP="00B15630">
            <w:pPr>
              <w:spacing w:line="360" w:lineRule="auto"/>
              <w:ind w:left="177" w:hanging="177"/>
              <w:rPr>
                <w:rFonts w:ascii="Arial" w:hAnsi="Arial" w:cs="Arial"/>
                <w:sz w:val="24"/>
                <w:szCs w:val="24"/>
                <w:lang w:eastAsia="pl-PL"/>
              </w:rPr>
            </w:pPr>
            <w:r w:rsidRPr="00B15630">
              <w:rPr>
                <w:rFonts w:ascii="Arial" w:hAnsi="Arial" w:cs="Arial"/>
                <w:sz w:val="24"/>
                <w:szCs w:val="24"/>
                <w:lang w:eastAsia="pl-PL"/>
              </w:rPr>
              <w:t xml:space="preserve">- adekwatność wiedzy i doświadczenia poszczególnych członków zespołu badawczego do zakresu i rodzaju zaplanowanych prac B+R lub nadzoru/monitoringu projektu; </w:t>
            </w:r>
          </w:p>
          <w:p w14:paraId="66E48382" w14:textId="77777777" w:rsidR="00B15630" w:rsidRPr="00B15630" w:rsidRDefault="00B15630" w:rsidP="00B15630">
            <w:pPr>
              <w:spacing w:line="360" w:lineRule="auto"/>
              <w:ind w:left="177" w:hanging="177"/>
              <w:rPr>
                <w:rFonts w:ascii="Arial" w:hAnsi="Arial" w:cs="Arial"/>
                <w:sz w:val="24"/>
                <w:szCs w:val="24"/>
                <w:lang w:eastAsia="pl-PL"/>
              </w:rPr>
            </w:pPr>
            <w:r w:rsidRPr="00B15630">
              <w:rPr>
                <w:rFonts w:ascii="Arial" w:hAnsi="Arial" w:cs="Arial"/>
                <w:sz w:val="24"/>
                <w:szCs w:val="24"/>
                <w:lang w:eastAsia="pl-PL"/>
              </w:rPr>
              <w:t>- zasadność określenia ról i wymiaru zaangażowania poszczególnych członków zespołu badawczego do zadań.</w:t>
            </w:r>
          </w:p>
          <w:p w14:paraId="6795FF8C"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 xml:space="preserve">Jeśli członek zespołu badawczego nie jest pracownikiem wnioskodawcy, praca przy projekcie powinna być </w:t>
            </w:r>
            <w:r w:rsidRPr="00B15630">
              <w:rPr>
                <w:rFonts w:ascii="Arial" w:hAnsi="Arial" w:cs="Arial"/>
                <w:sz w:val="24"/>
                <w:szCs w:val="24"/>
                <w:lang w:eastAsia="pl-PL"/>
              </w:rPr>
              <w:lastRenderedPageBreak/>
              <w:t>potwierdzona umową warunkową o współpracy (promesy zatrudnienia lub umowy przedwstępne), załączoną do wniosku o dofinansowanie.</w:t>
            </w:r>
          </w:p>
          <w:p w14:paraId="00798F3B"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Wnioskodawca może powierzyć realizację części prac B+R podwykonawcy (z wyjątkiem pełnienia roli kierownika B+R oraz kierownika zarządzającego) – w takim przypadku ocenie podlega opisany we wniosku potencjał kadrowy podwykonawcy albo – jeżeli podwykonawcy jeszcze nie wybrano – wymagania co do takiego potencjału.</w:t>
            </w:r>
          </w:p>
          <w:p w14:paraId="52787717" w14:textId="77777777" w:rsidR="00B15630" w:rsidRPr="00B15630" w:rsidRDefault="00B15630" w:rsidP="00B15630">
            <w:pPr>
              <w:spacing w:line="360" w:lineRule="auto"/>
              <w:rPr>
                <w:rFonts w:ascii="Arial" w:hAnsi="Arial" w:cs="Arial"/>
                <w:sz w:val="24"/>
                <w:szCs w:val="24"/>
                <w:lang w:eastAsia="pl-PL"/>
              </w:rPr>
            </w:pPr>
            <w:r w:rsidRPr="00B15630">
              <w:rPr>
                <w:rFonts w:ascii="Arial" w:hAnsi="Arial" w:cs="Arial"/>
                <w:sz w:val="24"/>
                <w:szCs w:val="24"/>
                <w:lang w:eastAsia="pl-PL"/>
              </w:rPr>
              <w:t>Personel badawczy (zespół badawczy) – pracownicy realizujący prace w ramach projektu B+R, posiadający wykształcenie kierunkowe o stopniu co najmniej inżyniera/magistra oraz adekwatne doświadczenie (potwierdzone odpowiednimi dokumentami) w dziedzinie związanej z projektem.</w:t>
            </w:r>
          </w:p>
          <w:p w14:paraId="3943A69C" w14:textId="7C75F333" w:rsidR="005034A3" w:rsidRPr="005034A3" w:rsidRDefault="00B15630" w:rsidP="005034A3">
            <w:pPr>
              <w:spacing w:line="360" w:lineRule="auto"/>
              <w:rPr>
                <w:rFonts w:ascii="Arial" w:hAnsi="Arial" w:cs="Arial"/>
                <w:sz w:val="24"/>
                <w:szCs w:val="24"/>
                <w:lang w:eastAsia="pl-PL"/>
              </w:rPr>
            </w:pPr>
            <w:r w:rsidRPr="00B15630">
              <w:rPr>
                <w:rFonts w:ascii="Arial" w:hAnsi="Arial" w:cs="Arial"/>
                <w:sz w:val="24"/>
                <w:szCs w:val="24"/>
                <w:lang w:eastAsia="pl-PL"/>
              </w:rPr>
              <w:t>Personel pomocniczy w zakresie niezbędnym do przeprowadzenia prac B+R .</w:t>
            </w:r>
          </w:p>
          <w:p w14:paraId="155F6357" w14:textId="1D50A7AE"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502DFA">
              <w:rPr>
                <w:rFonts w:ascii="Arial" w:hAnsi="Arial" w:cs="Arial"/>
                <w:i/>
                <w:iCs/>
                <w:sz w:val="24"/>
                <w:szCs w:val="24"/>
                <w:lang w:eastAsia="pl-PL"/>
              </w:rPr>
              <w:br/>
            </w:r>
            <w:r w:rsidRPr="005034A3">
              <w:rPr>
                <w:rFonts w:ascii="Arial" w:hAnsi="Arial" w:cs="Arial"/>
                <w:i/>
                <w:iCs/>
                <w:sz w:val="24"/>
                <w:szCs w:val="24"/>
                <w:lang w:eastAsia="pl-PL"/>
              </w:rPr>
              <w:lastRenderedPageBreak/>
              <w:t xml:space="preserve">w zakresie określonym w wezwaniu, zgodnie </w:t>
            </w:r>
            <w:r w:rsidR="00502DFA">
              <w:rPr>
                <w:rFonts w:ascii="Arial" w:hAnsi="Arial" w:cs="Arial"/>
                <w:i/>
                <w:iCs/>
                <w:sz w:val="24"/>
                <w:szCs w:val="24"/>
                <w:lang w:eastAsia="pl-PL"/>
              </w:rPr>
              <w:br/>
            </w:r>
            <w:r w:rsidRPr="005034A3">
              <w:rPr>
                <w:rFonts w:ascii="Arial" w:hAnsi="Arial" w:cs="Arial"/>
                <w:i/>
                <w:iCs/>
                <w:sz w:val="24"/>
                <w:szCs w:val="24"/>
                <w:lang w:eastAsia="pl-PL"/>
              </w:rPr>
              <w:t>z regulaminem wyboru projektów.</w:t>
            </w:r>
          </w:p>
        </w:tc>
        <w:tc>
          <w:tcPr>
            <w:tcW w:w="3445" w:type="dxa"/>
          </w:tcPr>
          <w:p w14:paraId="5F1E93C7"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331832C1"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425FDA73"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0772AF97" w14:textId="724C3A6D"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 xml:space="preserve">(TAK – spełnia; NIE – nie spełnia)  </w:t>
            </w:r>
          </w:p>
        </w:tc>
      </w:tr>
      <w:tr w:rsidR="005034A3" w:rsidRPr="005034A3" w14:paraId="5BF85722" w14:textId="77777777" w:rsidTr="002C118D">
        <w:tc>
          <w:tcPr>
            <w:tcW w:w="643" w:type="dxa"/>
          </w:tcPr>
          <w:p w14:paraId="20CB461F" w14:textId="3D1A7A1C" w:rsidR="005034A3" w:rsidRPr="005034A3" w:rsidRDefault="005034A3" w:rsidP="005034A3">
            <w:pPr>
              <w:spacing w:line="360" w:lineRule="auto"/>
              <w:rPr>
                <w:rFonts w:ascii="Arial" w:hAnsi="Arial" w:cs="Arial"/>
                <w:sz w:val="24"/>
                <w:szCs w:val="24"/>
                <w:lang w:eastAsia="pl-PL"/>
              </w:rPr>
            </w:pPr>
            <w:r w:rsidRPr="005034A3">
              <w:rPr>
                <w:rFonts w:ascii="Arial" w:hAnsi="Arial" w:cs="Arial"/>
                <w:sz w:val="24"/>
                <w:szCs w:val="24"/>
                <w:lang w:eastAsia="pl-PL"/>
              </w:rPr>
              <w:lastRenderedPageBreak/>
              <w:t xml:space="preserve">8. </w:t>
            </w:r>
          </w:p>
        </w:tc>
        <w:tc>
          <w:tcPr>
            <w:tcW w:w="3299" w:type="dxa"/>
          </w:tcPr>
          <w:p w14:paraId="314DCD55" w14:textId="65FA3CA6" w:rsidR="005034A3" w:rsidRPr="00B15630" w:rsidRDefault="005034A3" w:rsidP="005034A3">
            <w:pPr>
              <w:spacing w:before="120" w:line="360" w:lineRule="auto"/>
              <w:contextualSpacing/>
              <w:rPr>
                <w:rFonts w:ascii="Arial" w:hAnsi="Arial" w:cs="Arial"/>
                <w:sz w:val="24"/>
                <w:szCs w:val="24"/>
              </w:rPr>
            </w:pPr>
            <w:r w:rsidRPr="00B15630">
              <w:rPr>
                <w:rFonts w:ascii="Arial" w:hAnsi="Arial" w:cs="Arial"/>
                <w:sz w:val="24"/>
                <w:szCs w:val="24"/>
              </w:rPr>
              <w:t>Wpływ na rozwój gospodarki regionu</w:t>
            </w:r>
          </w:p>
        </w:tc>
        <w:tc>
          <w:tcPr>
            <w:tcW w:w="6607" w:type="dxa"/>
          </w:tcPr>
          <w:p w14:paraId="0519EDA0" w14:textId="5277E21E"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W ramach kryterium weryfikowane jest, czy projekt odpowiada potrzebom pobudzenia innowacyjności świętokrzyskiej gospodarki, tzn. w jakim stopniu zaangażowanie przedsiębiorstw w poszukiwanie innowacyjnych rozwiązań i tworzenie nowych produktów i usług z wykorzystaniem działalności B+R ma znaczenie dla rozwoju świętokrzyskiej gospodarki, dla jej unowocześnienia i poprawy konkurencyjności regionu na tle kraju i w skali międzynarodowej.</w:t>
            </w:r>
          </w:p>
          <w:p w14:paraId="4EBDBD16"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W ramach kryterium weryfikowane będzie czy:</w:t>
            </w:r>
          </w:p>
          <w:p w14:paraId="600BC40A"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realizacja projektu prowadzić będzie do zastosowania innowacyjnych rozwiązań i tworzenie nowych produktów/usług, które mają znaczenie dla rozwoju gospodarczego województwa świętokrzyskiego, tj. jej unowocześnienia i poprawy konkurencyjności regionu na tle kraju i w skali międzynarodowej lub,</w:t>
            </w:r>
          </w:p>
          <w:p w14:paraId="3E6CA5AD" w14:textId="77777777" w:rsidR="000C1159" w:rsidRPr="000C1159" w:rsidRDefault="000C1159" w:rsidP="000C1159">
            <w:pPr>
              <w:spacing w:line="360" w:lineRule="auto"/>
              <w:rPr>
                <w:rFonts w:ascii="Arial" w:hAnsi="Arial" w:cs="Arial"/>
                <w:color w:val="FF0000"/>
                <w:sz w:val="24"/>
                <w:szCs w:val="24"/>
                <w:lang w:eastAsia="pl-PL"/>
              </w:rPr>
            </w:pPr>
            <w:r w:rsidRPr="000C1159">
              <w:rPr>
                <w:rFonts w:ascii="Arial" w:hAnsi="Arial" w:cs="Arial"/>
                <w:sz w:val="24"/>
                <w:szCs w:val="24"/>
                <w:lang w:eastAsia="pl-PL"/>
              </w:rPr>
              <w:t xml:space="preserve">- projekt jest inwestycją, która stanowi element rozwoju potencjału województwa świętokrzyskiego w zakresie </w:t>
            </w:r>
            <w:r w:rsidRPr="000C1159">
              <w:rPr>
                <w:rFonts w:ascii="Arial" w:hAnsi="Arial" w:cs="Arial"/>
                <w:sz w:val="24"/>
                <w:szCs w:val="24"/>
                <w:lang w:eastAsia="pl-PL"/>
              </w:rPr>
              <w:lastRenderedPageBreak/>
              <w:t xml:space="preserve">działań z zakresu transformacji przemysłu </w:t>
            </w:r>
            <w:r w:rsidRPr="000C1159">
              <w:rPr>
                <w:rFonts w:ascii="Arial" w:hAnsi="Arial" w:cs="Arial"/>
                <w:sz w:val="24"/>
                <w:szCs w:val="24"/>
                <w:lang w:eastAsia="pl-PL"/>
              </w:rPr>
              <w:br/>
              <w:t xml:space="preserve">w kierunku Przemysłu 4.0, transferu technologii, zarządzania innowacjami, ekoprojektowania oraz wyłonionych obiecujących obszarów wspomagających rozwój regionalny. </w:t>
            </w:r>
          </w:p>
          <w:p w14:paraId="34F53580" w14:textId="3A3D8CE3" w:rsidR="000C1159" w:rsidRPr="00502DFA" w:rsidRDefault="000C1159" w:rsidP="005034A3">
            <w:pPr>
              <w:spacing w:line="360" w:lineRule="auto"/>
              <w:rPr>
                <w:rFonts w:ascii="Arial" w:hAnsi="Arial" w:cs="Arial"/>
                <w:sz w:val="24"/>
                <w:szCs w:val="24"/>
                <w:lang w:eastAsia="pl-PL"/>
              </w:rPr>
            </w:pPr>
            <w:r w:rsidRPr="000C1159">
              <w:rPr>
                <w:rFonts w:ascii="Arial" w:hAnsi="Arial" w:cs="Arial"/>
                <w:sz w:val="24"/>
                <w:szCs w:val="24"/>
                <w:lang w:eastAsia="pl-PL"/>
              </w:rPr>
              <w:t xml:space="preserve">Weryfikacja nastąpi na podstawie dokumentów potwierdzających przeprowadzenie wspólnie z np. strefą ekonomiczną, instytucją otoczenia biznesu, parkiem technologicznym analizy w zakresie popytu na zaplanowane rezultaty prac badawczych i ich zastosowanie w gospodarce regionalnej.  </w:t>
            </w:r>
          </w:p>
          <w:p w14:paraId="10CB06F4" w14:textId="40DA6020" w:rsidR="005034A3" w:rsidRPr="005034A3" w:rsidRDefault="005034A3" w:rsidP="005034A3">
            <w:pPr>
              <w:spacing w:line="360" w:lineRule="auto"/>
              <w:rPr>
                <w:rFonts w:ascii="Arial" w:hAnsi="Arial" w:cs="Arial"/>
                <w:sz w:val="24"/>
                <w:szCs w:val="24"/>
                <w:lang w:eastAsia="pl-PL"/>
              </w:rPr>
            </w:pPr>
            <w:r w:rsidRPr="005034A3">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325220">
              <w:rPr>
                <w:rFonts w:ascii="Arial" w:hAnsi="Arial" w:cs="Arial"/>
                <w:i/>
                <w:iCs/>
                <w:sz w:val="24"/>
                <w:szCs w:val="24"/>
                <w:lang w:eastAsia="pl-PL"/>
              </w:rPr>
              <w:br/>
            </w:r>
            <w:r w:rsidRPr="005034A3">
              <w:rPr>
                <w:rFonts w:ascii="Arial" w:hAnsi="Arial" w:cs="Arial"/>
                <w:i/>
                <w:iCs/>
                <w:sz w:val="24"/>
                <w:szCs w:val="24"/>
                <w:lang w:eastAsia="pl-PL"/>
              </w:rPr>
              <w:t xml:space="preserve">w zakresie określonym w wezwaniu, zgodnie </w:t>
            </w:r>
            <w:r w:rsidR="000C1159">
              <w:rPr>
                <w:rFonts w:ascii="Arial" w:hAnsi="Arial" w:cs="Arial"/>
                <w:i/>
                <w:iCs/>
                <w:sz w:val="24"/>
                <w:szCs w:val="24"/>
                <w:lang w:eastAsia="pl-PL"/>
              </w:rPr>
              <w:br/>
            </w:r>
            <w:r w:rsidRPr="005034A3">
              <w:rPr>
                <w:rFonts w:ascii="Arial" w:hAnsi="Arial" w:cs="Arial"/>
                <w:i/>
                <w:iCs/>
                <w:sz w:val="24"/>
                <w:szCs w:val="24"/>
                <w:lang w:eastAsia="pl-PL"/>
              </w:rPr>
              <w:t>z regulaminem wyboru projektów.</w:t>
            </w:r>
            <w:r w:rsidRPr="005034A3">
              <w:rPr>
                <w:rFonts w:ascii="Arial" w:hAnsi="Arial" w:cs="Arial"/>
                <w:sz w:val="24"/>
                <w:szCs w:val="24"/>
                <w:lang w:eastAsia="pl-PL"/>
              </w:rPr>
              <w:t xml:space="preserve">  </w:t>
            </w:r>
          </w:p>
        </w:tc>
        <w:tc>
          <w:tcPr>
            <w:tcW w:w="3445" w:type="dxa"/>
          </w:tcPr>
          <w:p w14:paraId="68A42E56"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lastRenderedPageBreak/>
              <w:t>Spełnienie kryterium jest konieczne do przyznania dofinansowania.</w:t>
            </w:r>
          </w:p>
          <w:p w14:paraId="7D929492"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Kryterium zerojedynkowe.</w:t>
            </w:r>
          </w:p>
          <w:p w14:paraId="7B5AA47D" w14:textId="77777777"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Ocena spełnienia kryterium będzie polegała na przyznaniu wartości logicznych: „TAK”, „NIE”.</w:t>
            </w:r>
          </w:p>
          <w:p w14:paraId="57D686A5" w14:textId="5F654E90" w:rsidR="005034A3" w:rsidRPr="005034A3" w:rsidRDefault="005034A3" w:rsidP="005034A3">
            <w:pPr>
              <w:spacing w:line="360" w:lineRule="auto"/>
              <w:rPr>
                <w:rFonts w:ascii="Arial" w:eastAsia="Times New Roman" w:hAnsi="Arial" w:cs="Arial"/>
                <w:color w:val="000000"/>
                <w:sz w:val="24"/>
                <w:szCs w:val="24"/>
                <w:lang w:eastAsia="pl-PL"/>
              </w:rPr>
            </w:pPr>
            <w:r w:rsidRPr="005034A3">
              <w:rPr>
                <w:rFonts w:ascii="Arial" w:eastAsia="Times New Roman" w:hAnsi="Arial" w:cs="Arial"/>
                <w:color w:val="000000"/>
                <w:sz w:val="24"/>
                <w:szCs w:val="24"/>
                <w:lang w:eastAsia="pl-PL"/>
              </w:rPr>
              <w:t>(TAK – spełnia; NIE – nie spełnia)</w:t>
            </w:r>
            <w:r w:rsidRPr="005034A3">
              <w:rPr>
                <w:rFonts w:ascii="Times New Roman" w:eastAsia="Times New Roman" w:hAnsi="Times New Roman" w:cs="Times New Roman"/>
                <w:color w:val="000000"/>
                <w:sz w:val="24"/>
                <w:szCs w:val="24"/>
                <w:lang w:eastAsia="pl-PL"/>
              </w:rPr>
              <w:t xml:space="preserve">  </w:t>
            </w:r>
          </w:p>
        </w:tc>
      </w:tr>
      <w:tr w:rsidR="00846268" w:rsidRPr="005034A3" w14:paraId="5F2128D3" w14:textId="77777777" w:rsidTr="002C118D">
        <w:tc>
          <w:tcPr>
            <w:tcW w:w="643" w:type="dxa"/>
          </w:tcPr>
          <w:p w14:paraId="38EEF6C4" w14:textId="1779B584" w:rsidR="00846268" w:rsidRPr="00846268" w:rsidRDefault="00846268" w:rsidP="005034A3">
            <w:pPr>
              <w:spacing w:line="360" w:lineRule="auto"/>
              <w:rPr>
                <w:rFonts w:ascii="Arial" w:hAnsi="Arial" w:cs="Arial"/>
                <w:sz w:val="24"/>
                <w:szCs w:val="24"/>
                <w:lang w:eastAsia="pl-PL"/>
              </w:rPr>
            </w:pPr>
            <w:r w:rsidRPr="00846268">
              <w:rPr>
                <w:rFonts w:ascii="Arial" w:hAnsi="Arial" w:cs="Arial"/>
                <w:sz w:val="24"/>
                <w:szCs w:val="24"/>
                <w:lang w:eastAsia="pl-PL"/>
              </w:rPr>
              <w:t>9.</w:t>
            </w:r>
          </w:p>
        </w:tc>
        <w:tc>
          <w:tcPr>
            <w:tcW w:w="3299" w:type="dxa"/>
          </w:tcPr>
          <w:p w14:paraId="0957A99F" w14:textId="77777777" w:rsidR="00846268" w:rsidRDefault="00846268" w:rsidP="005034A3">
            <w:pPr>
              <w:spacing w:before="120" w:line="360" w:lineRule="auto"/>
              <w:contextualSpacing/>
              <w:rPr>
                <w:rFonts w:ascii="Arial" w:hAnsi="Arial" w:cs="Arial"/>
                <w:sz w:val="24"/>
                <w:szCs w:val="24"/>
              </w:rPr>
            </w:pPr>
            <w:r w:rsidRPr="00846268">
              <w:rPr>
                <w:rFonts w:ascii="Arial" w:hAnsi="Arial" w:cs="Arial"/>
                <w:sz w:val="24"/>
                <w:szCs w:val="24"/>
              </w:rPr>
              <w:t>Pozytywne oddziaływanie na środowisko</w:t>
            </w:r>
            <w:r>
              <w:rPr>
                <w:rFonts w:ascii="Arial" w:hAnsi="Arial" w:cs="Arial"/>
                <w:sz w:val="24"/>
                <w:szCs w:val="24"/>
              </w:rPr>
              <w:t xml:space="preserve"> </w:t>
            </w:r>
          </w:p>
          <w:p w14:paraId="427D91DF" w14:textId="1BA7A452" w:rsidR="00846268" w:rsidRPr="00846268" w:rsidRDefault="00846268" w:rsidP="005034A3">
            <w:pPr>
              <w:spacing w:before="120" w:line="360" w:lineRule="auto"/>
              <w:contextualSpacing/>
              <w:rPr>
                <w:rFonts w:ascii="Arial" w:hAnsi="Arial" w:cs="Arial"/>
                <w:sz w:val="24"/>
                <w:szCs w:val="24"/>
              </w:rPr>
            </w:pPr>
            <w:r w:rsidRPr="00846268">
              <w:rPr>
                <w:rFonts w:ascii="Arial" w:hAnsi="Arial" w:cs="Arial"/>
                <w:sz w:val="24"/>
                <w:szCs w:val="24"/>
              </w:rPr>
              <w:t>i gospodarkę niskoemisyjną</w:t>
            </w:r>
          </w:p>
        </w:tc>
        <w:tc>
          <w:tcPr>
            <w:tcW w:w="6607" w:type="dxa"/>
          </w:tcPr>
          <w:p w14:paraId="705CF0C4" w14:textId="0017E8A2"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xml:space="preserve">Ocenie podlega, czy rozwiązanie będące </w:t>
            </w:r>
            <w:r w:rsidRPr="000C1159">
              <w:rPr>
                <w:rFonts w:ascii="Arial" w:hAnsi="Arial" w:cs="Arial"/>
                <w:b/>
                <w:bCs/>
                <w:sz w:val="24"/>
                <w:szCs w:val="24"/>
                <w:u w:val="single"/>
                <w:lang w:eastAsia="pl-PL"/>
              </w:rPr>
              <w:t>rezultatem prac B+R</w:t>
            </w:r>
            <w:r w:rsidRPr="000C1159">
              <w:rPr>
                <w:rFonts w:ascii="Arial" w:hAnsi="Arial" w:cs="Arial"/>
                <w:sz w:val="24"/>
                <w:szCs w:val="24"/>
                <w:lang w:eastAsia="pl-PL"/>
              </w:rPr>
              <w:t xml:space="preserve"> zaplanowanych w projekcie ma związek z jednym </w:t>
            </w:r>
            <w:r>
              <w:rPr>
                <w:rFonts w:ascii="Arial" w:hAnsi="Arial" w:cs="Arial"/>
                <w:sz w:val="24"/>
                <w:szCs w:val="24"/>
                <w:lang w:eastAsia="pl-PL"/>
              </w:rPr>
              <w:br/>
            </w:r>
            <w:r w:rsidRPr="000C1159">
              <w:rPr>
                <w:rFonts w:ascii="Arial" w:hAnsi="Arial" w:cs="Arial"/>
                <w:sz w:val="24"/>
                <w:szCs w:val="24"/>
                <w:lang w:eastAsia="pl-PL"/>
              </w:rPr>
              <w:t xml:space="preserve">z poniższych obszarów: </w:t>
            </w:r>
          </w:p>
          <w:p w14:paraId="388D7A20" w14:textId="30443CEF" w:rsidR="000C1159" w:rsidRPr="000C1159" w:rsidRDefault="000C1159" w:rsidP="006C592C">
            <w:pPr>
              <w:pStyle w:val="Akapitzlist"/>
              <w:numPr>
                <w:ilvl w:val="0"/>
                <w:numId w:val="100"/>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lastRenderedPageBreak/>
              <w:t xml:space="preserve">wprowadzenie lepszej gospodarki odpadami </w:t>
            </w:r>
            <w:r>
              <w:rPr>
                <w:rFonts w:ascii="Arial" w:hAnsi="Arial" w:cs="Arial"/>
                <w:sz w:val="24"/>
                <w:szCs w:val="24"/>
                <w:lang w:eastAsia="pl-PL"/>
              </w:rPr>
              <w:br/>
            </w:r>
            <w:r w:rsidRPr="000C1159">
              <w:rPr>
                <w:rFonts w:ascii="Arial" w:hAnsi="Arial" w:cs="Arial"/>
                <w:sz w:val="24"/>
                <w:szCs w:val="24"/>
                <w:lang w:eastAsia="pl-PL"/>
              </w:rPr>
              <w:t xml:space="preserve">w przedsiębiorstwie wnioskodawcy, wyrażonej przewidywaną wartością wielkości odpadów pochodzących z działalności wnioskodawcy, która zostanie przetworzona, odzyskana bądź niewytworzona wskutek realizacji projektu, lub </w:t>
            </w:r>
          </w:p>
          <w:p w14:paraId="2692FF42" w14:textId="77777777" w:rsidR="000C1159" w:rsidRPr="000C1159" w:rsidRDefault="000C1159" w:rsidP="006C592C">
            <w:pPr>
              <w:pStyle w:val="Akapitzlist"/>
              <w:numPr>
                <w:ilvl w:val="0"/>
                <w:numId w:val="100"/>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zwiększenie efektywności energetycznej w procesie produkcyjnym, wyrażonej przewidywaną wartością ilości zaoszczędzonej energii, lub</w:t>
            </w:r>
          </w:p>
          <w:p w14:paraId="70575473" w14:textId="4013D131" w:rsidR="000C1159" w:rsidRPr="000C1159" w:rsidRDefault="000C1159" w:rsidP="006C592C">
            <w:pPr>
              <w:pStyle w:val="Akapitzlist"/>
              <w:numPr>
                <w:ilvl w:val="0"/>
                <w:numId w:val="100"/>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 xml:space="preserve">zmniejszenie emisji zanieczyszczeń do atmosfery </w:t>
            </w:r>
            <w:r>
              <w:rPr>
                <w:rFonts w:ascii="Arial" w:hAnsi="Arial" w:cs="Arial"/>
                <w:sz w:val="24"/>
                <w:szCs w:val="24"/>
                <w:lang w:eastAsia="pl-PL"/>
              </w:rPr>
              <w:br/>
            </w:r>
            <w:r w:rsidRPr="000C1159">
              <w:rPr>
                <w:rFonts w:ascii="Arial" w:hAnsi="Arial" w:cs="Arial"/>
                <w:sz w:val="24"/>
                <w:szCs w:val="24"/>
                <w:lang w:eastAsia="pl-PL"/>
              </w:rPr>
              <w:t>w wyniku prowadzonej działalności przemysłowej lub usługowej, wyrażonego przewidywaną wartością zmniejszenia emisji CO2 i innych szkodliwych gazów wskutek realizacji projektu, lub</w:t>
            </w:r>
          </w:p>
          <w:p w14:paraId="614FB8EF" w14:textId="77777777" w:rsidR="000C1159" w:rsidRPr="000C1159" w:rsidRDefault="000C1159" w:rsidP="006C592C">
            <w:pPr>
              <w:pStyle w:val="Akapitzlist"/>
              <w:numPr>
                <w:ilvl w:val="0"/>
                <w:numId w:val="100"/>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wprowadzenie bardziej wydajnej gospodarki materiałowej, wyrażonej przewidywaną wartością zmniejszenia ilości zużytych surowców wskutek realizacji projektu, lub</w:t>
            </w:r>
          </w:p>
          <w:p w14:paraId="4A769E16" w14:textId="534D278E" w:rsidR="000C1159" w:rsidRPr="000C1159" w:rsidRDefault="000C1159" w:rsidP="006C592C">
            <w:pPr>
              <w:pStyle w:val="Akapitzlist"/>
              <w:numPr>
                <w:ilvl w:val="0"/>
                <w:numId w:val="100"/>
              </w:numPr>
              <w:spacing w:line="360" w:lineRule="auto"/>
              <w:ind w:left="487"/>
              <w:jc w:val="both"/>
              <w:rPr>
                <w:rFonts w:ascii="Arial" w:hAnsi="Arial" w:cs="Arial"/>
                <w:sz w:val="24"/>
                <w:szCs w:val="24"/>
                <w:lang w:eastAsia="pl-PL"/>
              </w:rPr>
            </w:pPr>
            <w:r w:rsidRPr="000C1159">
              <w:rPr>
                <w:rFonts w:ascii="Arial" w:hAnsi="Arial" w:cs="Arial"/>
                <w:sz w:val="24"/>
                <w:szCs w:val="24"/>
                <w:lang w:eastAsia="pl-PL"/>
              </w:rPr>
              <w:t xml:space="preserve">ekoprojektowanie lub wytworzenie produktów w filozofii zero waste, w tym projektowania produktów </w:t>
            </w:r>
            <w:r>
              <w:rPr>
                <w:rFonts w:ascii="Arial" w:hAnsi="Arial" w:cs="Arial"/>
                <w:sz w:val="24"/>
                <w:szCs w:val="24"/>
                <w:lang w:eastAsia="pl-PL"/>
              </w:rPr>
              <w:br/>
            </w:r>
            <w:r w:rsidRPr="000C1159">
              <w:rPr>
                <w:rFonts w:ascii="Arial" w:hAnsi="Arial" w:cs="Arial"/>
                <w:sz w:val="24"/>
                <w:szCs w:val="24"/>
                <w:lang w:eastAsia="pl-PL"/>
              </w:rPr>
              <w:lastRenderedPageBreak/>
              <w:t>z materiałów pochodzących z recyklingu, wyrażonych przewidywaną wartością liczby procesów lub produktów objętych ekoprojektowaniem lub liczby produktów wytworzonych w filozofii zero waste.</w:t>
            </w:r>
          </w:p>
          <w:p w14:paraId="439B9619" w14:textId="51F35BDC"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 xml:space="preserve">Innowacyjność docelowych rozwiązań powinna dotyczyć co najmniej poziomu przedsiębiorstwa, a jej oczekiwane efekty należy opisać z zastosowaniem specyfikacji technicznej </w:t>
            </w:r>
            <w:r>
              <w:rPr>
                <w:rFonts w:ascii="Arial" w:hAnsi="Arial" w:cs="Arial"/>
                <w:sz w:val="24"/>
                <w:szCs w:val="24"/>
                <w:lang w:eastAsia="pl-PL"/>
              </w:rPr>
              <w:br/>
            </w:r>
            <w:r w:rsidRPr="000C1159">
              <w:rPr>
                <w:rFonts w:ascii="Arial" w:hAnsi="Arial" w:cs="Arial"/>
                <w:sz w:val="24"/>
                <w:szCs w:val="24"/>
                <w:lang w:eastAsia="pl-PL"/>
              </w:rPr>
              <w:t>i parametrów środowiskowych.</w:t>
            </w:r>
          </w:p>
          <w:p w14:paraId="42DA0A55" w14:textId="77777777" w:rsidR="000C1159" w:rsidRPr="000C1159" w:rsidRDefault="000C1159" w:rsidP="000C1159">
            <w:pPr>
              <w:spacing w:line="360" w:lineRule="auto"/>
              <w:rPr>
                <w:rFonts w:ascii="Arial" w:hAnsi="Arial" w:cs="Arial"/>
                <w:sz w:val="24"/>
                <w:szCs w:val="24"/>
                <w:lang w:eastAsia="pl-PL"/>
              </w:rPr>
            </w:pPr>
            <w:r w:rsidRPr="000C1159">
              <w:rPr>
                <w:rFonts w:ascii="Arial" w:hAnsi="Arial" w:cs="Arial"/>
                <w:sz w:val="24"/>
                <w:szCs w:val="24"/>
                <w:lang w:eastAsia="pl-PL"/>
              </w:rPr>
              <w:t>Kryterium będzie oceniane na podstawie zakresu rzeczowego projektu oraz opisu przedstawionego przez Wnioskodawcę.</w:t>
            </w:r>
          </w:p>
          <w:p w14:paraId="340AA5B4" w14:textId="6652AFA9" w:rsidR="00846268" w:rsidRPr="00502DFA" w:rsidRDefault="000C1159" w:rsidP="00846268">
            <w:pPr>
              <w:spacing w:line="360" w:lineRule="auto"/>
              <w:rPr>
                <w:rFonts w:ascii="Arial" w:hAnsi="Arial" w:cs="Arial"/>
                <w:b/>
                <w:bCs/>
                <w:sz w:val="24"/>
                <w:szCs w:val="24"/>
                <w:lang w:eastAsia="pl-PL"/>
              </w:rPr>
            </w:pPr>
            <w:r w:rsidRPr="000C1159">
              <w:rPr>
                <w:rFonts w:ascii="Arial" w:hAnsi="Arial" w:cs="Arial"/>
                <w:b/>
                <w:bCs/>
                <w:sz w:val="24"/>
                <w:szCs w:val="24"/>
                <w:lang w:eastAsia="pl-PL"/>
              </w:rPr>
              <w:t>Kryterium uznaje się za spełnione w przypadku wyboru odpowiedniego wskaźnika do monitorowania.</w:t>
            </w:r>
          </w:p>
          <w:p w14:paraId="6651FB97" w14:textId="3D42EA56" w:rsidR="00846268" w:rsidRPr="00846268" w:rsidRDefault="00846268" w:rsidP="00846268">
            <w:pPr>
              <w:spacing w:line="360" w:lineRule="auto"/>
              <w:rPr>
                <w:rFonts w:ascii="Arial" w:hAnsi="Arial" w:cs="Arial"/>
                <w:sz w:val="24"/>
                <w:szCs w:val="24"/>
                <w:lang w:eastAsia="pl-PL"/>
              </w:rPr>
            </w:pPr>
            <w:r w:rsidRPr="00846268">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C1159">
              <w:rPr>
                <w:rFonts w:ascii="Arial" w:hAnsi="Arial" w:cs="Arial"/>
                <w:i/>
                <w:iCs/>
                <w:sz w:val="24"/>
                <w:szCs w:val="24"/>
                <w:lang w:eastAsia="pl-PL"/>
              </w:rPr>
              <w:br/>
            </w:r>
            <w:r w:rsidRPr="00846268">
              <w:rPr>
                <w:rFonts w:ascii="Arial" w:hAnsi="Arial" w:cs="Arial"/>
                <w:i/>
                <w:iCs/>
                <w:sz w:val="24"/>
                <w:szCs w:val="24"/>
                <w:lang w:eastAsia="pl-PL"/>
              </w:rPr>
              <w:t xml:space="preserve">w zakresie określonym w wezwaniu, zgodnie </w:t>
            </w:r>
            <w:r w:rsidR="000C1159">
              <w:rPr>
                <w:rFonts w:ascii="Arial" w:hAnsi="Arial" w:cs="Arial"/>
                <w:i/>
                <w:iCs/>
                <w:sz w:val="24"/>
                <w:szCs w:val="24"/>
                <w:lang w:eastAsia="pl-PL"/>
              </w:rPr>
              <w:br/>
            </w:r>
            <w:r w:rsidRPr="00846268">
              <w:rPr>
                <w:rFonts w:ascii="Arial" w:hAnsi="Arial" w:cs="Arial"/>
                <w:i/>
                <w:iCs/>
                <w:sz w:val="24"/>
                <w:szCs w:val="24"/>
                <w:lang w:eastAsia="pl-PL"/>
              </w:rPr>
              <w:t>z regulaminem wyboru projektów.</w:t>
            </w:r>
          </w:p>
        </w:tc>
        <w:tc>
          <w:tcPr>
            <w:tcW w:w="3445" w:type="dxa"/>
          </w:tcPr>
          <w:p w14:paraId="33E6CE5F" w14:textId="7777777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lastRenderedPageBreak/>
              <w:t>Spełnienie kryterium jest konieczne do przyznania dofinansowania.</w:t>
            </w:r>
          </w:p>
          <w:p w14:paraId="3887D92B" w14:textId="7777777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t>Kryterium zerojedynkowe.</w:t>
            </w:r>
          </w:p>
          <w:p w14:paraId="4EA32B79" w14:textId="7777777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lastRenderedPageBreak/>
              <w:t>Ocena spełnienia kryterium będzie polegała na przyznaniu wartości logicznych: „TAK”, „NIE”.</w:t>
            </w:r>
          </w:p>
          <w:p w14:paraId="722DB90D" w14:textId="64C7AD87" w:rsidR="00846268" w:rsidRPr="00846268" w:rsidRDefault="00846268" w:rsidP="00846268">
            <w:pPr>
              <w:spacing w:line="360" w:lineRule="auto"/>
              <w:rPr>
                <w:rFonts w:ascii="Arial" w:eastAsia="Times New Roman" w:hAnsi="Arial" w:cs="Arial"/>
                <w:color w:val="000000"/>
                <w:sz w:val="24"/>
                <w:szCs w:val="24"/>
                <w:lang w:eastAsia="pl-PL"/>
              </w:rPr>
            </w:pPr>
            <w:r w:rsidRPr="00846268">
              <w:rPr>
                <w:rFonts w:ascii="Arial" w:eastAsia="Times New Roman" w:hAnsi="Arial" w:cs="Arial"/>
                <w:color w:val="000000"/>
                <w:sz w:val="24"/>
                <w:szCs w:val="24"/>
                <w:lang w:eastAsia="pl-PL"/>
              </w:rPr>
              <w:t>(TAK – spełnia; NIE – nie spełnia)</w:t>
            </w:r>
            <w:r w:rsidRPr="00846268">
              <w:rPr>
                <w:rFonts w:ascii="Times New Roman" w:eastAsia="Times New Roman" w:hAnsi="Times New Roman" w:cs="Times New Roman"/>
                <w:color w:val="000000"/>
                <w:sz w:val="24"/>
                <w:szCs w:val="24"/>
                <w:lang w:eastAsia="pl-PL"/>
              </w:rPr>
              <w:t xml:space="preserve">  </w:t>
            </w:r>
          </w:p>
        </w:tc>
      </w:tr>
    </w:tbl>
    <w:p w14:paraId="689D66EB" w14:textId="77777777" w:rsidR="007F7C81" w:rsidRDefault="007F7C81">
      <w:pPr>
        <w:pStyle w:val="Nagwek2"/>
        <w:rPr>
          <w:rFonts w:ascii="Arial" w:hAnsi="Arial" w:cs="Arial"/>
          <w:b/>
          <w:bCs/>
        </w:rPr>
      </w:pPr>
    </w:p>
    <w:p w14:paraId="06F53DBC" w14:textId="77777777" w:rsidR="00846268" w:rsidRDefault="00846268" w:rsidP="00846268"/>
    <w:p w14:paraId="4B38716E" w14:textId="77777777" w:rsidR="00325220" w:rsidRDefault="00325220" w:rsidP="00846268"/>
    <w:p w14:paraId="7B193514" w14:textId="77777777" w:rsidR="00846268" w:rsidRPr="00846268" w:rsidRDefault="00846268" w:rsidP="00846268"/>
    <w:p w14:paraId="4B355EBC" w14:textId="3F235578" w:rsidR="009628CA" w:rsidRDefault="000528D0">
      <w:pPr>
        <w:pStyle w:val="Nagwek2"/>
        <w:rPr>
          <w:rFonts w:ascii="Arial" w:hAnsi="Arial" w:cs="Arial"/>
          <w:b/>
          <w:bCs/>
        </w:rPr>
      </w:pPr>
      <w:bookmarkStart w:id="47" w:name="_Toc178160100"/>
      <w:r>
        <w:rPr>
          <w:rFonts w:ascii="Arial" w:hAnsi="Arial" w:cs="Arial"/>
          <w:b/>
          <w:bCs/>
        </w:rPr>
        <w:t>3.</w:t>
      </w:r>
      <w:r w:rsidR="00000F4F">
        <w:rPr>
          <w:rFonts w:ascii="Arial" w:hAnsi="Arial" w:cs="Arial"/>
          <w:b/>
          <w:bCs/>
        </w:rPr>
        <w:t>5</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1.3 Budowanie</w:t>
      </w:r>
      <w:r w:rsidR="004E5BA2" w:rsidRPr="00DA40EB">
        <w:rPr>
          <w:rFonts w:ascii="Arial" w:hAnsi="Arial" w:cs="Arial"/>
          <w:b/>
          <w:bCs/>
        </w:rPr>
        <w:t xml:space="preserve"> potencjału IOB</w:t>
      </w:r>
      <w:r w:rsidR="00CE04EB">
        <w:rPr>
          <w:rFonts w:ascii="Arial" w:hAnsi="Arial" w:cs="Arial"/>
          <w:b/>
          <w:bCs/>
        </w:rPr>
        <w:t xml:space="preserve"> </w:t>
      </w:r>
      <w:r w:rsidR="00CE04EB">
        <w:rPr>
          <w:rStyle w:val="Odwoanieprzypisudolnego"/>
          <w:rFonts w:ascii="Arial" w:hAnsi="Arial" w:cs="Arial"/>
          <w:b/>
          <w:bCs/>
        </w:rPr>
        <w:footnoteReference w:id="26"/>
      </w:r>
      <w:bookmarkEnd w:id="47"/>
    </w:p>
    <w:p w14:paraId="2070CCE9" w14:textId="7B88D431" w:rsidR="00DF274D" w:rsidRPr="00312DF4" w:rsidRDefault="0011632B" w:rsidP="00312DF4">
      <w:pPr>
        <w:spacing w:before="120" w:after="240"/>
        <w:rPr>
          <w:rFonts w:ascii="Arial" w:eastAsia="Times New Roman" w:hAnsi="Arial" w:cs="Arial"/>
          <w:color w:val="2F5496" w:themeColor="accent1" w:themeShade="BF"/>
          <w:sz w:val="24"/>
          <w:szCs w:val="24"/>
          <w:lang w:eastAsia="pl-PL"/>
        </w:rPr>
      </w:pPr>
      <w:r w:rsidRPr="00312DF4">
        <w:rPr>
          <w:rFonts w:ascii="Arial" w:eastAsia="Times New Roman" w:hAnsi="Arial" w:cs="Arial"/>
          <w:color w:val="2F5496" w:themeColor="accent1" w:themeShade="BF"/>
          <w:sz w:val="24"/>
          <w:szCs w:val="24"/>
          <w:lang w:eastAsia="pl-PL"/>
        </w:rPr>
        <w:t xml:space="preserve">Nabór </w:t>
      </w:r>
      <w:r w:rsidR="00322848" w:rsidRPr="00312DF4">
        <w:rPr>
          <w:rFonts w:ascii="Arial" w:eastAsia="Times New Roman" w:hAnsi="Arial" w:cs="Arial"/>
          <w:color w:val="2F5496" w:themeColor="accent1" w:themeShade="BF"/>
          <w:sz w:val="24"/>
          <w:szCs w:val="24"/>
          <w:lang w:eastAsia="pl-PL"/>
        </w:rPr>
        <w:t xml:space="preserve">konkurencyjny </w:t>
      </w:r>
    </w:p>
    <w:tbl>
      <w:tblPr>
        <w:tblStyle w:val="Tabela-Siatka"/>
        <w:tblW w:w="13994" w:type="dxa"/>
        <w:tblLook w:val="04A0" w:firstRow="1" w:lastRow="0" w:firstColumn="1" w:lastColumn="0" w:noHBand="0" w:noVBand="1"/>
      </w:tblPr>
      <w:tblGrid>
        <w:gridCol w:w="643"/>
        <w:gridCol w:w="3299"/>
        <w:gridCol w:w="6607"/>
        <w:gridCol w:w="3445"/>
      </w:tblGrid>
      <w:tr w:rsidR="00DA5BB8" w:rsidRPr="0032236B" w14:paraId="4845005A" w14:textId="77777777" w:rsidTr="00312DF4">
        <w:trPr>
          <w:trHeight w:val="856"/>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3E97AE" w14:textId="77777777" w:rsidR="00DA5BB8" w:rsidRDefault="00DA5BB8" w:rsidP="00502DFA">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1.</w:t>
            </w:r>
            <w:r w:rsidR="00594872">
              <w:rPr>
                <w:rFonts w:ascii="Arial" w:hAnsi="Arial" w:cs="Arial"/>
                <w:b/>
                <w:bCs/>
                <w:sz w:val="24"/>
                <w:szCs w:val="24"/>
                <w:lang w:eastAsia="pl-PL"/>
              </w:rPr>
              <w:t>3</w:t>
            </w:r>
          </w:p>
          <w:p w14:paraId="5165C50A" w14:textId="1F612FFD" w:rsidR="00322848" w:rsidRPr="00502DFA" w:rsidRDefault="00873638" w:rsidP="00502DFA">
            <w:pPr>
              <w:spacing w:line="360" w:lineRule="auto"/>
              <w:jc w:val="center"/>
              <w:rPr>
                <w:rFonts w:ascii="Arial" w:hAnsi="Arial" w:cs="Arial"/>
                <w:sz w:val="24"/>
                <w:szCs w:val="24"/>
                <w:lang w:eastAsia="pl-PL"/>
              </w:rPr>
            </w:pPr>
            <w:r w:rsidRPr="00502DFA">
              <w:rPr>
                <w:rFonts w:ascii="Arial" w:hAnsi="Arial" w:cs="Arial"/>
                <w:sz w:val="24"/>
                <w:szCs w:val="24"/>
                <w:lang w:eastAsia="pl-PL"/>
              </w:rPr>
              <w:t>n</w:t>
            </w:r>
            <w:r w:rsidR="0011632B" w:rsidRPr="00502DFA">
              <w:rPr>
                <w:rFonts w:ascii="Arial" w:hAnsi="Arial" w:cs="Arial"/>
                <w:sz w:val="24"/>
                <w:szCs w:val="24"/>
                <w:lang w:eastAsia="pl-PL"/>
              </w:rPr>
              <w:t xml:space="preserve">abór </w:t>
            </w:r>
            <w:r w:rsidR="00322848" w:rsidRPr="00502DFA">
              <w:rPr>
                <w:rFonts w:ascii="Arial" w:hAnsi="Arial" w:cs="Arial"/>
                <w:sz w:val="24"/>
                <w:szCs w:val="24"/>
                <w:lang w:eastAsia="pl-PL"/>
              </w:rPr>
              <w:t xml:space="preserve">konkurencyjny </w:t>
            </w:r>
          </w:p>
        </w:tc>
      </w:tr>
      <w:tr w:rsidR="00DA5BB8" w:rsidRPr="0032236B" w14:paraId="0D3C33B5" w14:textId="77777777" w:rsidTr="00BD24EE">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A2B4FDE" w14:textId="77777777" w:rsidR="00DA5BB8" w:rsidRPr="00525C2F" w:rsidRDefault="00DA5BB8" w:rsidP="00BD24EE">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0AA3C2F4" w14:textId="77777777" w:rsidR="00DA5BB8" w:rsidRPr="00525C2F" w:rsidRDefault="00DA5BB8" w:rsidP="00BD24E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77AD32C" w14:textId="77777777" w:rsidR="00DA5BB8" w:rsidRPr="00525C2F" w:rsidRDefault="00DA5BB8" w:rsidP="00BD24E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E04123B" w14:textId="31FACB88" w:rsidR="00DA5BB8" w:rsidRPr="00525C2F" w:rsidRDefault="00274D47" w:rsidP="00BD24EE">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DA5BB8" w:rsidRPr="0032236B" w14:paraId="65C7B872" w14:textId="77777777" w:rsidTr="00BD24EE">
        <w:tc>
          <w:tcPr>
            <w:tcW w:w="643" w:type="dxa"/>
            <w:tcBorders>
              <w:top w:val="single" w:sz="4" w:space="0" w:color="auto"/>
              <w:left w:val="single" w:sz="4" w:space="0" w:color="auto"/>
              <w:bottom w:val="single" w:sz="4" w:space="0" w:color="auto"/>
              <w:right w:val="single" w:sz="4" w:space="0" w:color="auto"/>
            </w:tcBorders>
            <w:hideMark/>
          </w:tcPr>
          <w:p w14:paraId="59986B2A" w14:textId="77777777" w:rsidR="00DA5BB8" w:rsidRPr="004C5E5E" w:rsidRDefault="00DA5BB8" w:rsidP="00BD24EE">
            <w:pPr>
              <w:spacing w:line="360" w:lineRule="auto"/>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4753FDE1" w14:textId="1686FAFA" w:rsidR="00DA5BB8" w:rsidRPr="00594872" w:rsidRDefault="00594872" w:rsidP="00BD24EE">
            <w:pPr>
              <w:spacing w:line="360" w:lineRule="auto"/>
              <w:rPr>
                <w:rFonts w:ascii="Arial" w:hAnsi="Arial" w:cs="Arial"/>
                <w:sz w:val="24"/>
                <w:szCs w:val="24"/>
                <w:lang w:eastAsia="pl-PL"/>
              </w:rPr>
            </w:pPr>
            <w:r w:rsidRPr="00594872">
              <w:rPr>
                <w:rFonts w:ascii="Arial" w:eastAsia="Times New Roman" w:hAnsi="Arial" w:cs="Arial"/>
                <w:color w:val="000000"/>
                <w:sz w:val="24"/>
                <w:szCs w:val="24"/>
                <w:lang w:eastAsia="pl-PL"/>
              </w:rPr>
              <w:t>Czy w ramach realizacji projektu wnioskodawca planuje zdobycie akredytacji na poziomie krajowym?</w:t>
            </w:r>
          </w:p>
        </w:tc>
        <w:tc>
          <w:tcPr>
            <w:tcW w:w="6607" w:type="dxa"/>
            <w:tcBorders>
              <w:top w:val="single" w:sz="4" w:space="0" w:color="auto"/>
              <w:left w:val="single" w:sz="4" w:space="0" w:color="auto"/>
              <w:bottom w:val="single" w:sz="4" w:space="0" w:color="auto"/>
              <w:right w:val="single" w:sz="4" w:space="0" w:color="auto"/>
            </w:tcBorders>
          </w:tcPr>
          <w:p w14:paraId="6222FC99"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 xml:space="preserve">Zapisy FEŚ 2021-2027 przewidują wsparcie dla podmiotów </w:t>
            </w:r>
            <w:r w:rsidRPr="00275654">
              <w:rPr>
                <w:rFonts w:ascii="Arial" w:eastAsia="Times New Roman" w:hAnsi="Arial" w:cs="Arial"/>
                <w:sz w:val="24"/>
                <w:szCs w:val="24"/>
                <w:lang w:eastAsia="pl-PL"/>
              </w:rPr>
              <w:t xml:space="preserve">na uzyskanie akredytacji właściwego </w:t>
            </w:r>
            <w:r w:rsidRPr="00F04FF4">
              <w:rPr>
                <w:rFonts w:ascii="Arial" w:eastAsia="Times New Roman" w:hAnsi="Arial" w:cs="Arial"/>
                <w:color w:val="000000"/>
                <w:sz w:val="24"/>
                <w:szCs w:val="24"/>
                <w:lang w:eastAsia="pl-PL"/>
              </w:rPr>
              <w:t>Ministerstwa na poziomie krajowym. Ocena kryterium następuje na podstawie informacji zawartych w dokumentacji aplikacyjnej. Brak lub niewystarczające uzasadnienie oznacza niespełnienie kryterium.</w:t>
            </w:r>
          </w:p>
          <w:p w14:paraId="28A4E494" w14:textId="35B56FC6" w:rsidR="00DA5BB8" w:rsidRPr="00090434" w:rsidRDefault="00594872" w:rsidP="00502DFA">
            <w:pPr>
              <w:spacing w:line="360" w:lineRule="auto"/>
              <w:rPr>
                <w:rFonts w:ascii="Arial" w:eastAsia="Times New Roman" w:hAnsi="Arial" w:cs="Arial"/>
                <w:color w:val="000000"/>
                <w:sz w:val="24"/>
                <w:szCs w:val="24"/>
                <w:lang w:eastAsia="pl-PL"/>
              </w:rPr>
            </w:pPr>
            <w:r w:rsidRPr="00F04FF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02DFA">
              <w:rPr>
                <w:rFonts w:ascii="Arial" w:eastAsia="Times New Roman" w:hAnsi="Arial" w:cs="Arial"/>
                <w:i/>
                <w:iCs/>
                <w:color w:val="000000"/>
                <w:sz w:val="24"/>
                <w:szCs w:val="24"/>
                <w:lang w:eastAsia="pl-PL"/>
              </w:rPr>
              <w:br/>
            </w:r>
            <w:r w:rsidRPr="00F04FF4">
              <w:rPr>
                <w:rFonts w:ascii="Arial" w:eastAsia="Times New Roman" w:hAnsi="Arial" w:cs="Arial"/>
                <w:i/>
                <w:iCs/>
                <w:color w:val="000000"/>
                <w:sz w:val="24"/>
                <w:szCs w:val="24"/>
                <w:lang w:eastAsia="pl-PL"/>
              </w:rPr>
              <w:t xml:space="preserve">w zakresie określonym w wezwaniu, zgodnie </w:t>
            </w:r>
            <w:r w:rsidR="00502DFA">
              <w:rPr>
                <w:rFonts w:ascii="Arial" w:eastAsia="Times New Roman" w:hAnsi="Arial" w:cs="Arial"/>
                <w:i/>
                <w:iCs/>
                <w:color w:val="000000"/>
                <w:sz w:val="24"/>
                <w:szCs w:val="24"/>
                <w:lang w:eastAsia="pl-PL"/>
              </w:rPr>
              <w:br/>
            </w:r>
            <w:r w:rsidRPr="00F04FF4">
              <w:rPr>
                <w:rFonts w:ascii="Arial" w:eastAsia="Times New Roman" w:hAnsi="Arial" w:cs="Arial"/>
                <w:i/>
                <w:iCs/>
                <w:color w:val="000000"/>
                <w:sz w:val="24"/>
                <w:szCs w:val="24"/>
                <w:lang w:eastAsia="pl-PL"/>
              </w:rPr>
              <w:t>z regulaminem wyboru projektów</w:t>
            </w:r>
            <w:r w:rsidRPr="00F04FF4">
              <w:rPr>
                <w:rFonts w:ascii="Arial" w:eastAsia="Times New Roman" w:hAnsi="Arial" w:cs="Arial"/>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hideMark/>
          </w:tcPr>
          <w:p w14:paraId="07AD90C6"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Spełnienie kryterium jest konieczne do przyznania dofinansowania.</w:t>
            </w:r>
          </w:p>
          <w:p w14:paraId="2897A49E"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Kryterium zerojedynkowe.</w:t>
            </w:r>
          </w:p>
          <w:p w14:paraId="5C930D13" w14:textId="77777777" w:rsidR="00594872" w:rsidRPr="00F04FF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Ocena spełnienia kryterium będzie polegała na przyznaniu wartości logicznych: „TAK”, „NIE”.</w:t>
            </w:r>
          </w:p>
          <w:p w14:paraId="1237125A" w14:textId="10697D47" w:rsidR="00DA5BB8" w:rsidRPr="00090434" w:rsidRDefault="00594872" w:rsidP="00594872">
            <w:pPr>
              <w:spacing w:line="360" w:lineRule="auto"/>
              <w:rPr>
                <w:rFonts w:ascii="Arial" w:eastAsia="Times New Roman" w:hAnsi="Arial" w:cs="Arial"/>
                <w:color w:val="000000"/>
                <w:sz w:val="24"/>
                <w:szCs w:val="24"/>
                <w:lang w:eastAsia="pl-PL"/>
              </w:rPr>
            </w:pPr>
            <w:r w:rsidRPr="00F04FF4">
              <w:rPr>
                <w:rFonts w:ascii="Arial" w:eastAsia="Times New Roman" w:hAnsi="Arial" w:cs="Arial"/>
                <w:color w:val="000000"/>
                <w:sz w:val="24"/>
                <w:szCs w:val="24"/>
                <w:lang w:eastAsia="pl-PL"/>
              </w:rPr>
              <w:t xml:space="preserve">(TAK – spełnia; NIE – nie spełnia)  </w:t>
            </w:r>
            <w:r w:rsidR="00DA5BB8" w:rsidRPr="00090434">
              <w:rPr>
                <w:rFonts w:ascii="Arial" w:eastAsia="Times New Roman" w:hAnsi="Arial" w:cs="Arial"/>
                <w:color w:val="000000"/>
                <w:sz w:val="24"/>
                <w:szCs w:val="24"/>
                <w:lang w:eastAsia="pl-PL"/>
              </w:rPr>
              <w:t xml:space="preserve"> </w:t>
            </w:r>
          </w:p>
        </w:tc>
      </w:tr>
      <w:tr w:rsidR="00DA5BB8" w:rsidRPr="0032236B" w14:paraId="33B69351" w14:textId="77777777" w:rsidTr="00BD24EE">
        <w:tc>
          <w:tcPr>
            <w:tcW w:w="643" w:type="dxa"/>
            <w:hideMark/>
          </w:tcPr>
          <w:p w14:paraId="39FBDEA2" w14:textId="77777777" w:rsidR="00DA5BB8" w:rsidRPr="004C5E5E" w:rsidRDefault="00DA5BB8" w:rsidP="00BD24EE">
            <w:pPr>
              <w:spacing w:line="360" w:lineRule="auto"/>
              <w:rPr>
                <w:rFonts w:ascii="Arial" w:hAnsi="Arial" w:cs="Arial"/>
                <w:sz w:val="24"/>
                <w:szCs w:val="24"/>
                <w:lang w:eastAsia="pl-PL"/>
              </w:rPr>
            </w:pPr>
            <w:r w:rsidRPr="004C5E5E">
              <w:rPr>
                <w:rFonts w:ascii="Arial" w:hAnsi="Arial" w:cs="Arial"/>
                <w:sz w:val="24"/>
                <w:szCs w:val="24"/>
                <w:lang w:eastAsia="pl-PL"/>
              </w:rPr>
              <w:lastRenderedPageBreak/>
              <w:t>2.</w:t>
            </w:r>
          </w:p>
        </w:tc>
        <w:tc>
          <w:tcPr>
            <w:tcW w:w="3299" w:type="dxa"/>
            <w:hideMark/>
          </w:tcPr>
          <w:p w14:paraId="0E98B1F0" w14:textId="041C778A" w:rsidR="00DA5BB8" w:rsidRPr="00594872" w:rsidRDefault="00594872" w:rsidP="00BD24EE">
            <w:pPr>
              <w:spacing w:line="360" w:lineRule="auto"/>
              <w:rPr>
                <w:rFonts w:ascii="Arial" w:hAnsi="Arial" w:cs="Arial"/>
                <w:sz w:val="24"/>
                <w:szCs w:val="24"/>
                <w:lang w:eastAsia="pl-PL"/>
              </w:rPr>
            </w:pPr>
            <w:r w:rsidRPr="00594872">
              <w:rPr>
                <w:rFonts w:ascii="Arial" w:hAnsi="Arial" w:cs="Arial"/>
                <w:sz w:val="24"/>
                <w:szCs w:val="24"/>
              </w:rPr>
              <w:t>Czy projekt przewiduje świadczenie usług IOB na rzecz przedsiębiorców działających w obszarach zgodnych z inteligentnymi specjalizacjami województwa świętokrzyskiego?</w:t>
            </w:r>
          </w:p>
        </w:tc>
        <w:tc>
          <w:tcPr>
            <w:tcW w:w="6607" w:type="dxa"/>
          </w:tcPr>
          <w:p w14:paraId="638B77A0"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 xml:space="preserve">Weryfikacji podlega, czy usługi świadczone przez IOB skierowane będą do przedsiębiorców, którzy prowadzą działalność w obszarach zgodnych z Regionalną Strategią Innowacji Województwa Świętokrzyskiego 2030+ </w:t>
            </w:r>
            <w:r w:rsidRPr="00F04FF4">
              <w:rPr>
                <w:rFonts w:ascii="Arial" w:hAnsi="Arial" w:cs="Arial"/>
                <w:sz w:val="24"/>
                <w:szCs w:val="24"/>
                <w:lang w:val="x-none" w:eastAsia="pl-PL"/>
              </w:rPr>
              <w:t>i/lub obszar</w:t>
            </w:r>
            <w:r w:rsidRPr="00F04FF4">
              <w:rPr>
                <w:rFonts w:ascii="Arial" w:hAnsi="Arial" w:cs="Arial"/>
                <w:sz w:val="24"/>
                <w:szCs w:val="24"/>
                <w:lang w:eastAsia="pl-PL"/>
              </w:rPr>
              <w:t xml:space="preserve">ach </w:t>
            </w:r>
            <w:r w:rsidRPr="00F04FF4">
              <w:rPr>
                <w:rFonts w:ascii="Arial" w:hAnsi="Arial" w:cs="Arial"/>
                <w:sz w:val="24"/>
                <w:szCs w:val="24"/>
                <w:lang w:val="x-none" w:eastAsia="pl-PL"/>
              </w:rPr>
              <w:t>badawcz</w:t>
            </w:r>
            <w:r w:rsidRPr="00F04FF4">
              <w:rPr>
                <w:rFonts w:ascii="Arial" w:hAnsi="Arial" w:cs="Arial"/>
                <w:sz w:val="24"/>
                <w:szCs w:val="24"/>
                <w:lang w:eastAsia="pl-PL"/>
              </w:rPr>
              <w:t>ych</w:t>
            </w:r>
            <w:r w:rsidRPr="00F04FF4">
              <w:rPr>
                <w:rFonts w:ascii="Arial" w:hAnsi="Arial" w:cs="Arial"/>
                <w:sz w:val="24"/>
                <w:szCs w:val="24"/>
                <w:lang w:val="x-none" w:eastAsia="pl-PL"/>
              </w:rPr>
              <w:t xml:space="preserve"> zidentyfikowan</w:t>
            </w:r>
            <w:r w:rsidRPr="00F04FF4">
              <w:rPr>
                <w:rFonts w:ascii="Arial" w:hAnsi="Arial" w:cs="Arial"/>
                <w:sz w:val="24"/>
                <w:szCs w:val="24"/>
                <w:lang w:eastAsia="pl-PL"/>
              </w:rPr>
              <w:t>ych</w:t>
            </w:r>
            <w:r w:rsidRPr="00F04FF4">
              <w:rPr>
                <w:rFonts w:ascii="Arial" w:hAnsi="Arial" w:cs="Arial"/>
                <w:sz w:val="24"/>
                <w:szCs w:val="24"/>
                <w:lang w:val="x-none" w:eastAsia="pl-PL"/>
              </w:rPr>
              <w:t xml:space="preserve"> w ramach </w:t>
            </w:r>
            <w:bookmarkStart w:id="48" w:name="_Hlk155702227"/>
            <w:r w:rsidRPr="00F04FF4">
              <w:rPr>
                <w:rFonts w:ascii="Arial" w:hAnsi="Arial" w:cs="Arial"/>
                <w:sz w:val="24"/>
                <w:szCs w:val="24"/>
                <w:lang w:val="x-none" w:eastAsia="pl-PL"/>
              </w:rPr>
              <w:t>Procesu Przedsiębiorczego Odkrywania</w:t>
            </w:r>
            <w:bookmarkEnd w:id="48"/>
            <w:r w:rsidRPr="00F04FF4">
              <w:rPr>
                <w:rFonts w:ascii="Arial" w:hAnsi="Arial" w:cs="Arial"/>
                <w:sz w:val="24"/>
                <w:szCs w:val="24"/>
                <w:lang w:eastAsia="pl-PL"/>
              </w:rPr>
              <w:t xml:space="preserve">. </w:t>
            </w:r>
          </w:p>
          <w:p w14:paraId="5C16D3A9"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Ocena kryterium następuje na podstawie informacji zawartych w dokumentacji aplikacyjnej. Brak lub niewystarczające uzasadnienie oznacza niespełnienie kryterium.</w:t>
            </w:r>
          </w:p>
          <w:p w14:paraId="78B39CE3" w14:textId="3796E827" w:rsidR="00DA5BB8" w:rsidRPr="00090434" w:rsidRDefault="00594872" w:rsidP="00594872">
            <w:pPr>
              <w:spacing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502DFA">
              <w:rPr>
                <w:rFonts w:ascii="Arial" w:hAnsi="Arial" w:cs="Arial"/>
                <w:i/>
                <w:iCs/>
                <w:sz w:val="24"/>
                <w:szCs w:val="24"/>
                <w:lang w:eastAsia="pl-PL"/>
              </w:rPr>
              <w:br/>
            </w:r>
            <w:r w:rsidRPr="00F04FF4">
              <w:rPr>
                <w:rFonts w:ascii="Arial" w:hAnsi="Arial" w:cs="Arial"/>
                <w:i/>
                <w:iCs/>
                <w:sz w:val="24"/>
                <w:szCs w:val="24"/>
                <w:lang w:eastAsia="pl-PL"/>
              </w:rPr>
              <w:t xml:space="preserve">w zakresie określonym w wezwaniu, zgodnie </w:t>
            </w:r>
            <w:r w:rsidR="00502DFA">
              <w:rPr>
                <w:rFonts w:ascii="Arial" w:hAnsi="Arial" w:cs="Arial"/>
                <w:i/>
                <w:iCs/>
                <w:sz w:val="24"/>
                <w:szCs w:val="24"/>
                <w:lang w:eastAsia="pl-PL"/>
              </w:rPr>
              <w:br/>
            </w:r>
            <w:r w:rsidRPr="00F04FF4">
              <w:rPr>
                <w:rFonts w:ascii="Arial" w:hAnsi="Arial" w:cs="Arial"/>
                <w:i/>
                <w:iCs/>
                <w:sz w:val="24"/>
                <w:szCs w:val="24"/>
                <w:lang w:eastAsia="pl-PL"/>
              </w:rPr>
              <w:t>z regulaminem wyboru projektów.</w:t>
            </w:r>
          </w:p>
        </w:tc>
        <w:tc>
          <w:tcPr>
            <w:tcW w:w="3445" w:type="dxa"/>
            <w:hideMark/>
          </w:tcPr>
          <w:p w14:paraId="1D96B311"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Spełnienie kryterium jest konieczne do przyznania dofinansowania.</w:t>
            </w:r>
          </w:p>
          <w:p w14:paraId="39605DBB"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40F89E82"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Ocena spełnienia kryterium będzie polegała na przyznaniu wartości logicznych: „TAK”, „NIE”.</w:t>
            </w:r>
          </w:p>
          <w:p w14:paraId="1CE5B752" w14:textId="77777777" w:rsidR="00DA5BB8" w:rsidRPr="00090434" w:rsidRDefault="00DA5BB8" w:rsidP="00BD24EE">
            <w:pPr>
              <w:spacing w:line="360" w:lineRule="auto"/>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 xml:space="preserve">(TAK – spełnia; NIE – nie spełnia)  </w:t>
            </w:r>
          </w:p>
        </w:tc>
      </w:tr>
      <w:tr w:rsidR="00DA5BB8" w:rsidRPr="0032236B" w14:paraId="2C13C397" w14:textId="77777777" w:rsidTr="00BD24EE">
        <w:tc>
          <w:tcPr>
            <w:tcW w:w="643" w:type="dxa"/>
            <w:hideMark/>
          </w:tcPr>
          <w:p w14:paraId="7E3E4BAF" w14:textId="77777777" w:rsidR="00DA5BB8" w:rsidRPr="004C5E5E" w:rsidRDefault="00DA5BB8" w:rsidP="00BD24EE">
            <w:pPr>
              <w:spacing w:line="360" w:lineRule="auto"/>
              <w:rPr>
                <w:rFonts w:ascii="Arial" w:hAnsi="Arial" w:cs="Arial"/>
                <w:sz w:val="24"/>
                <w:szCs w:val="24"/>
                <w:lang w:eastAsia="pl-PL"/>
              </w:rPr>
            </w:pPr>
            <w:r w:rsidRPr="004C5E5E">
              <w:rPr>
                <w:rFonts w:ascii="Arial" w:hAnsi="Arial" w:cs="Arial"/>
                <w:sz w:val="24"/>
                <w:szCs w:val="24"/>
                <w:lang w:eastAsia="pl-PL"/>
              </w:rPr>
              <w:t>3.</w:t>
            </w:r>
          </w:p>
        </w:tc>
        <w:tc>
          <w:tcPr>
            <w:tcW w:w="3299" w:type="dxa"/>
            <w:hideMark/>
          </w:tcPr>
          <w:p w14:paraId="36EA80CB" w14:textId="2DC9BF92" w:rsidR="00DA5BB8" w:rsidRPr="00594872" w:rsidRDefault="00594872" w:rsidP="00BD24EE">
            <w:pPr>
              <w:spacing w:line="360" w:lineRule="auto"/>
              <w:rPr>
                <w:rFonts w:ascii="Arial" w:hAnsi="Arial" w:cs="Arial"/>
                <w:sz w:val="24"/>
                <w:szCs w:val="24"/>
                <w:lang w:eastAsia="pl-PL"/>
              </w:rPr>
            </w:pPr>
            <w:r w:rsidRPr="00594872">
              <w:rPr>
                <w:rFonts w:ascii="Arial" w:hAnsi="Arial" w:cs="Arial"/>
                <w:sz w:val="24"/>
                <w:szCs w:val="24"/>
              </w:rPr>
              <w:t xml:space="preserve">Czy IOB posiada zdolność do prowadzenia działalności </w:t>
            </w:r>
            <w:r w:rsidRPr="00594872">
              <w:rPr>
                <w:rFonts w:ascii="Arial" w:hAnsi="Arial" w:cs="Arial"/>
                <w:sz w:val="24"/>
                <w:szCs w:val="24"/>
              </w:rPr>
              <w:br/>
              <w:t>w warunkach rynkowych?</w:t>
            </w:r>
          </w:p>
        </w:tc>
        <w:tc>
          <w:tcPr>
            <w:tcW w:w="6607" w:type="dxa"/>
          </w:tcPr>
          <w:p w14:paraId="7E65174C" w14:textId="1E6A6D6B" w:rsidR="00594872" w:rsidRPr="00F04FF4" w:rsidRDefault="00594872" w:rsidP="00312DF4">
            <w:pPr>
              <w:spacing w:before="80" w:line="360" w:lineRule="auto"/>
              <w:rPr>
                <w:rFonts w:ascii="Arial" w:hAnsi="Arial" w:cs="Arial"/>
                <w:sz w:val="24"/>
                <w:szCs w:val="24"/>
                <w:lang w:eastAsia="pl-PL"/>
              </w:rPr>
            </w:pPr>
            <w:r w:rsidRPr="00F04FF4">
              <w:rPr>
                <w:rFonts w:ascii="Arial" w:hAnsi="Arial" w:cs="Arial"/>
                <w:sz w:val="24"/>
                <w:szCs w:val="24"/>
                <w:lang w:eastAsia="pl-PL"/>
              </w:rPr>
              <w:t xml:space="preserve">Ocenie podlegać będzie czy przedłożona strategia biznesowa wyraźnie wskazuje na różne źródła przychodów IOB oraz potwierdza jego zdolność do działania </w:t>
            </w:r>
            <w:r>
              <w:rPr>
                <w:rFonts w:ascii="Arial" w:hAnsi="Arial" w:cs="Arial"/>
                <w:sz w:val="24"/>
                <w:szCs w:val="24"/>
                <w:lang w:eastAsia="pl-PL"/>
              </w:rPr>
              <w:br/>
            </w:r>
            <w:r w:rsidRPr="00F04FF4">
              <w:rPr>
                <w:rFonts w:ascii="Arial" w:hAnsi="Arial" w:cs="Arial"/>
                <w:sz w:val="24"/>
                <w:szCs w:val="24"/>
                <w:lang w:eastAsia="pl-PL"/>
              </w:rPr>
              <w:t xml:space="preserve">w warunkach rynkowych i prowadzenia działalności pozwalającej na finansową samodzielność (lub potwierdza </w:t>
            </w:r>
            <w:r w:rsidRPr="00F04FF4">
              <w:rPr>
                <w:rFonts w:ascii="Arial" w:hAnsi="Arial" w:cs="Arial"/>
                <w:sz w:val="24"/>
                <w:szCs w:val="24"/>
                <w:lang w:eastAsia="pl-PL"/>
              </w:rPr>
              <w:lastRenderedPageBreak/>
              <w:t>możliwość stopniowego usamodzielnienia się finansowego IOB do końca okresu kwalifikowalności).</w:t>
            </w:r>
          </w:p>
          <w:p w14:paraId="14C98612" w14:textId="2ABE8511" w:rsidR="00DA5BB8" w:rsidRPr="004C5E5E" w:rsidRDefault="00594872" w:rsidP="00873638">
            <w:pPr>
              <w:spacing w:line="360" w:lineRule="auto"/>
              <w:rPr>
                <w:rFonts w:ascii="Arial" w:hAnsi="Arial" w:cs="Arial"/>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Pr>
                <w:rFonts w:ascii="Arial" w:hAnsi="Arial" w:cs="Arial"/>
                <w:i/>
                <w:iCs/>
                <w:sz w:val="24"/>
                <w:szCs w:val="24"/>
                <w:lang w:eastAsia="pl-PL"/>
              </w:rPr>
              <w:br/>
            </w:r>
            <w:r w:rsidRPr="00F04FF4">
              <w:rPr>
                <w:rFonts w:ascii="Arial" w:hAnsi="Arial" w:cs="Arial"/>
                <w:i/>
                <w:iCs/>
                <w:sz w:val="24"/>
                <w:szCs w:val="24"/>
                <w:lang w:eastAsia="pl-PL"/>
              </w:rPr>
              <w:t xml:space="preserve">w zakresie określonym w wezwaniu, zgodnie </w:t>
            </w:r>
            <w:r w:rsidR="004A42EF">
              <w:rPr>
                <w:rFonts w:ascii="Arial" w:hAnsi="Arial" w:cs="Arial"/>
                <w:i/>
                <w:iCs/>
                <w:sz w:val="24"/>
                <w:szCs w:val="24"/>
                <w:lang w:eastAsia="pl-PL"/>
              </w:rPr>
              <w:br/>
            </w:r>
            <w:r w:rsidRPr="00F04FF4">
              <w:rPr>
                <w:rFonts w:ascii="Arial" w:hAnsi="Arial" w:cs="Arial"/>
                <w:i/>
                <w:iCs/>
                <w:sz w:val="24"/>
                <w:szCs w:val="24"/>
                <w:lang w:eastAsia="pl-PL"/>
              </w:rPr>
              <w:t>z regulaminem wyboru projektów.</w:t>
            </w:r>
          </w:p>
        </w:tc>
        <w:tc>
          <w:tcPr>
            <w:tcW w:w="3445" w:type="dxa"/>
            <w:hideMark/>
          </w:tcPr>
          <w:p w14:paraId="12290C3A" w14:textId="77777777" w:rsidR="00DA5BB8" w:rsidRPr="00090434" w:rsidRDefault="00DA5BB8" w:rsidP="00BD24EE">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Spełnienie kryterium jest konieczne do przyznania dofinansowania.</w:t>
            </w:r>
          </w:p>
          <w:p w14:paraId="4BC6BC93" w14:textId="77777777" w:rsidR="00DA5BB8" w:rsidRPr="00090434" w:rsidRDefault="00DA5BB8" w:rsidP="00BD24EE">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t>Kryterium zerojedynkowe.</w:t>
            </w:r>
          </w:p>
          <w:p w14:paraId="223D3363" w14:textId="77777777" w:rsidR="00DA5BB8" w:rsidRPr="00090434" w:rsidRDefault="00DA5BB8" w:rsidP="00BD24EE">
            <w:pPr>
              <w:spacing w:before="120" w:line="360" w:lineRule="auto"/>
              <w:contextualSpacing/>
              <w:rPr>
                <w:rFonts w:ascii="Arial" w:eastAsia="Times New Roman" w:hAnsi="Arial" w:cs="Arial"/>
                <w:color w:val="000000"/>
                <w:sz w:val="24"/>
                <w:szCs w:val="24"/>
                <w:lang w:eastAsia="pl-PL"/>
              </w:rPr>
            </w:pPr>
            <w:r w:rsidRPr="00090434">
              <w:rPr>
                <w:rFonts w:ascii="Arial" w:eastAsia="Times New Roman" w:hAnsi="Arial" w:cs="Arial"/>
                <w:color w:val="000000"/>
                <w:sz w:val="24"/>
                <w:szCs w:val="24"/>
                <w:lang w:eastAsia="pl-PL"/>
              </w:rPr>
              <w:lastRenderedPageBreak/>
              <w:t>Ocena spełnienia kryterium będzie polegała na przyznaniu wartości logicznych: „TAK”, „NIE”.</w:t>
            </w:r>
          </w:p>
          <w:p w14:paraId="20E92A98" w14:textId="77777777" w:rsidR="00DA5BB8" w:rsidRPr="004C5E5E" w:rsidRDefault="00DA5BB8" w:rsidP="00BD24EE">
            <w:pPr>
              <w:spacing w:line="360" w:lineRule="auto"/>
              <w:rPr>
                <w:rFonts w:ascii="Arial" w:hAnsi="Arial" w:cs="Arial"/>
                <w:sz w:val="24"/>
                <w:szCs w:val="24"/>
                <w:lang w:eastAsia="pl-PL"/>
              </w:rPr>
            </w:pPr>
            <w:r w:rsidRPr="00090434">
              <w:rPr>
                <w:rFonts w:ascii="Arial" w:eastAsia="Times New Roman" w:hAnsi="Arial" w:cs="Arial"/>
                <w:color w:val="000000"/>
                <w:sz w:val="24"/>
                <w:szCs w:val="24"/>
                <w:lang w:eastAsia="pl-PL"/>
              </w:rPr>
              <w:t>(TAK – spełnia; NIE – nie spełnia)</w:t>
            </w:r>
            <w:r w:rsidRPr="00C93928">
              <w:rPr>
                <w:rFonts w:ascii="Arial" w:hAnsi="Arial" w:cs="Arial"/>
                <w:lang w:eastAsia="pl-PL"/>
              </w:rPr>
              <w:t xml:space="preserve">  </w:t>
            </w:r>
          </w:p>
        </w:tc>
      </w:tr>
      <w:tr w:rsidR="00594872" w:rsidRPr="0032236B" w14:paraId="337FD58A" w14:textId="77777777" w:rsidTr="00BD24EE">
        <w:tc>
          <w:tcPr>
            <w:tcW w:w="643" w:type="dxa"/>
          </w:tcPr>
          <w:p w14:paraId="0D433E71" w14:textId="77777777" w:rsidR="00594872" w:rsidRPr="004C5E5E" w:rsidRDefault="00594872" w:rsidP="00594872">
            <w:pPr>
              <w:spacing w:line="360" w:lineRule="auto"/>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67BF2C92" w14:textId="4279C107" w:rsidR="00594872" w:rsidRPr="00594872" w:rsidRDefault="00594872" w:rsidP="00594872">
            <w:pPr>
              <w:spacing w:line="360" w:lineRule="auto"/>
              <w:rPr>
                <w:rFonts w:ascii="Arial" w:eastAsia="Times New Roman" w:hAnsi="Arial" w:cs="Arial"/>
                <w:color w:val="000000"/>
                <w:sz w:val="24"/>
                <w:szCs w:val="24"/>
                <w:lang w:eastAsia="pl-PL"/>
              </w:rPr>
            </w:pPr>
            <w:r w:rsidRPr="00594872">
              <w:rPr>
                <w:rFonts w:ascii="Arial" w:hAnsi="Arial" w:cs="Arial"/>
                <w:sz w:val="24"/>
                <w:szCs w:val="24"/>
              </w:rPr>
              <w:t>Czy wnioskodawca posiada potencjał kadrowy umożliwiający realizację projektu?</w:t>
            </w:r>
          </w:p>
        </w:tc>
        <w:tc>
          <w:tcPr>
            <w:tcW w:w="6607" w:type="dxa"/>
          </w:tcPr>
          <w:p w14:paraId="72D7A05D" w14:textId="6FA1329C" w:rsidR="00594872" w:rsidRDefault="00594872" w:rsidP="00502DFA">
            <w:pPr>
              <w:spacing w:line="360" w:lineRule="auto"/>
              <w:rPr>
                <w:rFonts w:ascii="Arial" w:hAnsi="Arial" w:cs="Arial"/>
                <w:sz w:val="24"/>
                <w:szCs w:val="24"/>
                <w:lang w:eastAsia="pl-PL"/>
              </w:rPr>
            </w:pPr>
            <w:r w:rsidRPr="00F04FF4">
              <w:rPr>
                <w:rFonts w:ascii="Arial" w:hAnsi="Arial" w:cs="Arial"/>
                <w:sz w:val="24"/>
                <w:szCs w:val="24"/>
                <w:lang w:eastAsia="pl-PL"/>
              </w:rPr>
              <w:t xml:space="preserve">Ocenie podlegać będzie czy IOB dysponuje zasobami kadrowymi umożliwiającymi realizację projektu, tj. zatrudnia w oparciu o umowę o pracę minimum 4 osoby, w tym min. w </w:t>
            </w:r>
            <w:r w:rsidRPr="00275654">
              <w:rPr>
                <w:rFonts w:ascii="Arial" w:hAnsi="Arial" w:cs="Arial"/>
                <w:sz w:val="24"/>
                <w:szCs w:val="24"/>
                <w:lang w:eastAsia="pl-PL"/>
              </w:rPr>
              <w:t xml:space="preserve">ramach 2 pełnych etatów. Osoby te muszą posiadać wykształcenie wyższe, doświadczenie </w:t>
            </w:r>
            <w:r w:rsidRPr="00F04FF4">
              <w:rPr>
                <w:rFonts w:ascii="Arial" w:hAnsi="Arial" w:cs="Arial"/>
                <w:sz w:val="24"/>
                <w:szCs w:val="24"/>
                <w:lang w:eastAsia="pl-PL"/>
              </w:rPr>
              <w:t>w realizacji min. 6 rożnych usług doradczych na rzecz MŚP oraz co najmniej 3 letnie doświadczenie zawodowe w realizacji inicjatyw skierowanych do przedsiębiorców.</w:t>
            </w:r>
          </w:p>
          <w:p w14:paraId="552FFF5A" w14:textId="77777777" w:rsidR="00594872" w:rsidRPr="0027565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 xml:space="preserve">Weryfikacja kryterium nastąpi w oparciu o dokumentację aplikacyjną, w której należy wykazać: </w:t>
            </w:r>
          </w:p>
          <w:p w14:paraId="58A32C21" w14:textId="3D1272D2" w:rsidR="00322848" w:rsidRPr="00312DF4" w:rsidRDefault="00594872" w:rsidP="006C592C">
            <w:pPr>
              <w:pStyle w:val="Akapitzlist"/>
              <w:numPr>
                <w:ilvl w:val="0"/>
                <w:numId w:val="75"/>
              </w:numPr>
              <w:spacing w:line="360" w:lineRule="auto"/>
              <w:ind w:left="346" w:hanging="284"/>
              <w:rPr>
                <w:rFonts w:ascii="Arial" w:hAnsi="Arial" w:cs="Arial"/>
                <w:sz w:val="24"/>
                <w:szCs w:val="24"/>
                <w:lang w:eastAsia="pl-PL"/>
              </w:rPr>
            </w:pPr>
            <w:r w:rsidRPr="00312DF4">
              <w:rPr>
                <w:rFonts w:ascii="Arial" w:hAnsi="Arial" w:cs="Arial"/>
                <w:sz w:val="24"/>
                <w:szCs w:val="24"/>
                <w:lang w:eastAsia="pl-PL"/>
              </w:rPr>
              <w:t>wykształcenie zatrudnionych, m.in. tytuły zawodowe, przebyte kursy/szkolenia, posiadane certyfikaty, wydane publikacje, stopień znajomości języków obcych</w:t>
            </w:r>
            <w:r w:rsidR="00041E97" w:rsidRPr="00312DF4">
              <w:rPr>
                <w:rFonts w:ascii="Arial" w:hAnsi="Arial" w:cs="Arial"/>
                <w:sz w:val="24"/>
                <w:szCs w:val="24"/>
                <w:lang w:eastAsia="pl-PL"/>
              </w:rPr>
              <w:t>;</w:t>
            </w:r>
          </w:p>
          <w:p w14:paraId="0D3867CC" w14:textId="2EB50762" w:rsidR="00322848" w:rsidRPr="00312DF4" w:rsidRDefault="00594872" w:rsidP="006C592C">
            <w:pPr>
              <w:pStyle w:val="Akapitzlist"/>
              <w:numPr>
                <w:ilvl w:val="0"/>
                <w:numId w:val="75"/>
              </w:numPr>
              <w:spacing w:line="360" w:lineRule="auto"/>
              <w:ind w:left="346" w:hanging="284"/>
              <w:rPr>
                <w:rFonts w:ascii="Arial" w:hAnsi="Arial" w:cs="Arial"/>
                <w:sz w:val="24"/>
                <w:szCs w:val="24"/>
                <w:lang w:eastAsia="pl-PL"/>
              </w:rPr>
            </w:pPr>
            <w:r w:rsidRPr="00312DF4">
              <w:rPr>
                <w:rFonts w:ascii="Arial" w:hAnsi="Arial" w:cs="Arial"/>
                <w:sz w:val="24"/>
                <w:szCs w:val="24"/>
                <w:lang w:eastAsia="pl-PL"/>
              </w:rPr>
              <w:lastRenderedPageBreak/>
              <w:t>doświadczenie zawodowe, w tym zwłaszcza w zakresie wykonywania usług doradczych dla mikro, małych i średnich przedsiębiorstw</w:t>
            </w:r>
            <w:r w:rsidR="00041E97" w:rsidRPr="00312DF4">
              <w:rPr>
                <w:rFonts w:ascii="Arial" w:hAnsi="Arial" w:cs="Arial"/>
                <w:sz w:val="24"/>
                <w:szCs w:val="24"/>
                <w:lang w:eastAsia="pl-PL"/>
              </w:rPr>
              <w:t>;</w:t>
            </w:r>
          </w:p>
          <w:p w14:paraId="283B106B" w14:textId="71E918C9" w:rsidR="00594872" w:rsidRPr="00312DF4" w:rsidRDefault="00594872" w:rsidP="006C592C">
            <w:pPr>
              <w:pStyle w:val="Akapitzlist"/>
              <w:numPr>
                <w:ilvl w:val="0"/>
                <w:numId w:val="75"/>
              </w:numPr>
              <w:spacing w:line="360" w:lineRule="auto"/>
              <w:ind w:left="346" w:hanging="284"/>
              <w:rPr>
                <w:rFonts w:ascii="Arial" w:hAnsi="Arial" w:cs="Arial"/>
                <w:sz w:val="24"/>
                <w:szCs w:val="24"/>
                <w:lang w:eastAsia="pl-PL"/>
              </w:rPr>
            </w:pPr>
            <w:r w:rsidRPr="00312DF4">
              <w:rPr>
                <w:rFonts w:ascii="Arial" w:hAnsi="Arial" w:cs="Arial"/>
                <w:sz w:val="24"/>
                <w:szCs w:val="24"/>
                <w:lang w:eastAsia="pl-PL"/>
              </w:rPr>
              <w:t>podstawę zatrudnienia</w:t>
            </w:r>
            <w:r w:rsidR="00041E97" w:rsidRPr="00312DF4">
              <w:rPr>
                <w:rFonts w:ascii="Arial" w:hAnsi="Arial" w:cs="Arial"/>
                <w:sz w:val="24"/>
                <w:szCs w:val="24"/>
                <w:lang w:eastAsia="pl-PL"/>
              </w:rPr>
              <w:t>.</w:t>
            </w:r>
          </w:p>
          <w:p w14:paraId="7CF1B39B"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 xml:space="preserve">Do każdej z wymienionych osób należy przypisać usługi doradcze na rzecz MŚP, w których realizację była zaangażowana.  </w:t>
            </w:r>
          </w:p>
          <w:p w14:paraId="1F0023D7" w14:textId="184B81A6" w:rsidR="00594872" w:rsidRPr="00E72F83" w:rsidRDefault="00594872" w:rsidP="00594872">
            <w:pPr>
              <w:spacing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41E97">
              <w:rPr>
                <w:rFonts w:ascii="Arial" w:hAnsi="Arial" w:cs="Arial"/>
                <w:i/>
                <w:iCs/>
                <w:sz w:val="24"/>
                <w:szCs w:val="24"/>
                <w:lang w:eastAsia="pl-PL"/>
              </w:rPr>
              <w:br/>
            </w:r>
            <w:r w:rsidRPr="00F04FF4">
              <w:rPr>
                <w:rFonts w:ascii="Arial" w:hAnsi="Arial" w:cs="Arial"/>
                <w:i/>
                <w:iCs/>
                <w:sz w:val="24"/>
                <w:szCs w:val="24"/>
                <w:lang w:eastAsia="pl-PL"/>
              </w:rPr>
              <w:t xml:space="preserve">w zakresie określonym w wezwaniu, zgodnie </w:t>
            </w:r>
            <w:r w:rsidR="00041E97">
              <w:rPr>
                <w:rFonts w:ascii="Arial" w:hAnsi="Arial" w:cs="Arial"/>
                <w:i/>
                <w:iCs/>
                <w:sz w:val="24"/>
                <w:szCs w:val="24"/>
                <w:lang w:eastAsia="pl-PL"/>
              </w:rPr>
              <w:br/>
            </w:r>
            <w:r w:rsidRPr="00F04FF4">
              <w:rPr>
                <w:rFonts w:ascii="Arial" w:hAnsi="Arial" w:cs="Arial"/>
                <w:i/>
                <w:iCs/>
                <w:sz w:val="24"/>
                <w:szCs w:val="24"/>
                <w:lang w:eastAsia="pl-PL"/>
              </w:rPr>
              <w:t>z regulaminem wyboru projektów.</w:t>
            </w:r>
          </w:p>
        </w:tc>
        <w:tc>
          <w:tcPr>
            <w:tcW w:w="3445" w:type="dxa"/>
          </w:tcPr>
          <w:p w14:paraId="4D0B41A1"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lastRenderedPageBreak/>
              <w:t>Ocena spełnienia kryterium będzie polegała na przyznaniu wartości logicznych: „TAK”, „NIE”.</w:t>
            </w:r>
          </w:p>
          <w:p w14:paraId="18EF6845" w14:textId="43E1AD82" w:rsidR="00594872" w:rsidRPr="00E72F83" w:rsidRDefault="00594872" w:rsidP="00594872">
            <w:pPr>
              <w:spacing w:line="360" w:lineRule="auto"/>
              <w:contextualSpacing/>
              <w:rPr>
                <w:rFonts w:ascii="Arial" w:eastAsia="Times New Roman" w:hAnsi="Arial" w:cs="Arial"/>
                <w:color w:val="000000"/>
                <w:sz w:val="24"/>
                <w:szCs w:val="24"/>
                <w:lang w:eastAsia="pl-PL"/>
              </w:rPr>
            </w:pPr>
            <w:r w:rsidRPr="00F04FF4">
              <w:rPr>
                <w:rFonts w:ascii="Arial" w:hAnsi="Arial" w:cs="Arial"/>
                <w:sz w:val="24"/>
                <w:szCs w:val="24"/>
                <w:lang w:eastAsia="pl-PL"/>
              </w:rPr>
              <w:t xml:space="preserve">(TAK – spełnia; NIE – nie spełnia)  </w:t>
            </w:r>
          </w:p>
        </w:tc>
      </w:tr>
      <w:tr w:rsidR="00594872" w:rsidRPr="0032236B" w14:paraId="54718620" w14:textId="77777777" w:rsidTr="00BD24EE">
        <w:tc>
          <w:tcPr>
            <w:tcW w:w="643" w:type="dxa"/>
          </w:tcPr>
          <w:p w14:paraId="4A2FEAFF" w14:textId="77777777" w:rsidR="00594872" w:rsidRPr="001903C4" w:rsidRDefault="00594872" w:rsidP="00594872">
            <w:pPr>
              <w:spacing w:line="360" w:lineRule="auto"/>
              <w:rPr>
                <w:rFonts w:ascii="Arial" w:hAnsi="Arial" w:cs="Arial"/>
                <w:sz w:val="24"/>
                <w:szCs w:val="24"/>
                <w:lang w:eastAsia="pl-PL"/>
              </w:rPr>
            </w:pPr>
            <w:r w:rsidRPr="001903C4">
              <w:rPr>
                <w:rFonts w:ascii="Arial" w:hAnsi="Arial" w:cs="Arial"/>
                <w:sz w:val="24"/>
                <w:szCs w:val="24"/>
                <w:lang w:eastAsia="pl-PL"/>
              </w:rPr>
              <w:t>5.</w:t>
            </w:r>
          </w:p>
        </w:tc>
        <w:tc>
          <w:tcPr>
            <w:tcW w:w="3299" w:type="dxa"/>
          </w:tcPr>
          <w:p w14:paraId="3C32257E" w14:textId="77777777" w:rsidR="00594872" w:rsidRPr="00594872" w:rsidRDefault="00594872" w:rsidP="00594872">
            <w:pPr>
              <w:spacing w:line="360" w:lineRule="auto"/>
              <w:rPr>
                <w:rFonts w:ascii="Arial" w:hAnsi="Arial" w:cs="Arial"/>
                <w:sz w:val="24"/>
                <w:szCs w:val="24"/>
              </w:rPr>
            </w:pPr>
            <w:r w:rsidRPr="00594872">
              <w:rPr>
                <w:rFonts w:ascii="Arial" w:hAnsi="Arial" w:cs="Arial"/>
                <w:sz w:val="24"/>
                <w:szCs w:val="24"/>
              </w:rPr>
              <w:t>Czy wnioskodawca należycie uzasadnił zapotrzebowanie</w:t>
            </w:r>
          </w:p>
          <w:p w14:paraId="44A6786D" w14:textId="7A783FD6" w:rsidR="00594872" w:rsidRPr="00594872" w:rsidRDefault="00594872" w:rsidP="00594872">
            <w:pPr>
              <w:spacing w:line="360" w:lineRule="auto"/>
              <w:rPr>
                <w:rFonts w:ascii="Arial" w:hAnsi="Arial" w:cs="Arial"/>
                <w:sz w:val="24"/>
                <w:szCs w:val="24"/>
              </w:rPr>
            </w:pPr>
            <w:r w:rsidRPr="00594872">
              <w:rPr>
                <w:rFonts w:ascii="Arial" w:hAnsi="Arial" w:cs="Arial"/>
                <w:sz w:val="24"/>
                <w:szCs w:val="24"/>
              </w:rPr>
              <w:t xml:space="preserve">na działania realizowane </w:t>
            </w:r>
            <w:r>
              <w:rPr>
                <w:rFonts w:ascii="Arial" w:hAnsi="Arial" w:cs="Arial"/>
                <w:sz w:val="24"/>
                <w:szCs w:val="24"/>
              </w:rPr>
              <w:br/>
            </w:r>
            <w:r w:rsidRPr="00594872">
              <w:rPr>
                <w:rFonts w:ascii="Arial" w:hAnsi="Arial" w:cs="Arial"/>
                <w:sz w:val="24"/>
                <w:szCs w:val="24"/>
              </w:rPr>
              <w:t>w</w:t>
            </w:r>
            <w:r>
              <w:rPr>
                <w:rFonts w:ascii="Arial" w:hAnsi="Arial" w:cs="Arial"/>
                <w:sz w:val="24"/>
                <w:szCs w:val="24"/>
              </w:rPr>
              <w:t xml:space="preserve"> </w:t>
            </w:r>
            <w:r w:rsidRPr="00594872">
              <w:rPr>
                <w:rFonts w:ascii="Arial" w:hAnsi="Arial" w:cs="Arial"/>
                <w:sz w:val="24"/>
                <w:szCs w:val="24"/>
              </w:rPr>
              <w:t>ramach projektu?</w:t>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r w:rsidRPr="00594872">
              <w:rPr>
                <w:rFonts w:ascii="Arial" w:eastAsia="Times New Roman" w:hAnsi="Arial" w:cs="Arial"/>
                <w:color w:val="000000"/>
                <w:sz w:val="24"/>
                <w:szCs w:val="24"/>
                <w:lang w:eastAsia="pl-PL"/>
              </w:rPr>
              <w:tab/>
            </w:r>
          </w:p>
        </w:tc>
        <w:tc>
          <w:tcPr>
            <w:tcW w:w="6607" w:type="dxa"/>
          </w:tcPr>
          <w:p w14:paraId="2F5571EA" w14:textId="77777777"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 xml:space="preserve">W kryterium ocenie podlega, czy wnioskodawca przeprowadził i uwiarygodnił w dokumentacji (na podstawie badań, analiz własnych, zleconych lub ogólnodostępnych oraz na podstawie podpisanych porozumień, listów intencyjnych lub zapytań od firm) istnienie popytu na usługi, które świadczone będą przez IOB w wyniku realizacji projektu. Ponadto weryfikacji podlega, czy w ramach </w:t>
            </w:r>
            <w:r w:rsidRPr="00F04FF4">
              <w:rPr>
                <w:rFonts w:ascii="Arial" w:hAnsi="Arial" w:cs="Arial"/>
                <w:sz w:val="24"/>
                <w:szCs w:val="24"/>
                <w:lang w:eastAsia="pl-PL"/>
              </w:rPr>
              <w:lastRenderedPageBreak/>
              <w:t>przeprowadzonej analizy zidentyfikowano odbiorców usług oraz zdefiniowano potrzeby i sposób ich zaspokojenia.</w:t>
            </w:r>
          </w:p>
          <w:p w14:paraId="7BFFEB1B" w14:textId="18EE09D8" w:rsidR="00594872" w:rsidRPr="00F04FF4" w:rsidRDefault="00594872" w:rsidP="00594872">
            <w:pPr>
              <w:spacing w:line="360" w:lineRule="auto"/>
              <w:rPr>
                <w:rFonts w:ascii="Arial" w:hAnsi="Arial" w:cs="Arial"/>
                <w:sz w:val="24"/>
                <w:szCs w:val="24"/>
                <w:lang w:eastAsia="pl-PL"/>
              </w:rPr>
            </w:pPr>
            <w:r w:rsidRPr="00F04FF4">
              <w:rPr>
                <w:rFonts w:ascii="Arial" w:hAnsi="Arial" w:cs="Arial"/>
                <w:sz w:val="24"/>
                <w:szCs w:val="24"/>
                <w:lang w:eastAsia="pl-PL"/>
              </w:rPr>
              <w:t>Wsparcie w ramach działania 1.3 ma na celu dostarczenie nowych</w:t>
            </w:r>
            <w:r>
              <w:rPr>
                <w:rFonts w:ascii="Arial" w:hAnsi="Arial" w:cs="Arial"/>
                <w:sz w:val="24"/>
                <w:szCs w:val="24"/>
                <w:lang w:eastAsia="pl-PL"/>
              </w:rPr>
              <w:t xml:space="preserve"> </w:t>
            </w:r>
            <w:r w:rsidRPr="00F04FF4">
              <w:rPr>
                <w:rFonts w:ascii="Arial" w:hAnsi="Arial" w:cs="Arial"/>
                <w:sz w:val="24"/>
                <w:szCs w:val="24"/>
                <w:lang w:eastAsia="pl-PL"/>
              </w:rPr>
              <w:t>(zaawansowanych lub znacząco ulepszonych) specjalistycznych usług w</w:t>
            </w:r>
            <w:r>
              <w:rPr>
                <w:rFonts w:ascii="Arial" w:hAnsi="Arial" w:cs="Arial"/>
                <w:sz w:val="24"/>
                <w:szCs w:val="24"/>
                <w:lang w:eastAsia="pl-PL"/>
              </w:rPr>
              <w:t xml:space="preserve"> </w:t>
            </w:r>
            <w:r w:rsidRPr="00F04FF4">
              <w:rPr>
                <w:rFonts w:ascii="Arial" w:hAnsi="Arial" w:cs="Arial"/>
                <w:sz w:val="24"/>
                <w:szCs w:val="24"/>
                <w:lang w:eastAsia="pl-PL"/>
              </w:rPr>
              <w:t xml:space="preserve">odpowiedzi na pojawiające się/zmieniające się potrzeby biznesowe w oparciu </w:t>
            </w:r>
            <w:r>
              <w:rPr>
                <w:rFonts w:ascii="Arial" w:hAnsi="Arial" w:cs="Arial"/>
                <w:sz w:val="24"/>
                <w:szCs w:val="24"/>
                <w:lang w:eastAsia="pl-PL"/>
              </w:rPr>
              <w:br/>
            </w:r>
            <w:r w:rsidRPr="00F04FF4">
              <w:rPr>
                <w:rFonts w:ascii="Arial" w:hAnsi="Arial" w:cs="Arial"/>
                <w:sz w:val="24"/>
                <w:szCs w:val="24"/>
                <w:lang w:eastAsia="pl-PL"/>
              </w:rPr>
              <w:t>o zdiagnozowane i udokumentowane oczekiwania sektora przedsiębiorstw.</w:t>
            </w:r>
          </w:p>
          <w:p w14:paraId="00EA5DC2" w14:textId="7D8E8637" w:rsidR="00594872" w:rsidRPr="00E72F83" w:rsidRDefault="00594872" w:rsidP="00312DF4">
            <w:pPr>
              <w:spacing w:before="80"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41E97">
              <w:rPr>
                <w:rFonts w:ascii="Arial" w:hAnsi="Arial" w:cs="Arial"/>
                <w:i/>
                <w:iCs/>
                <w:sz w:val="24"/>
                <w:szCs w:val="24"/>
                <w:lang w:eastAsia="pl-PL"/>
              </w:rPr>
              <w:br/>
            </w:r>
            <w:r w:rsidRPr="00F04FF4">
              <w:rPr>
                <w:rFonts w:ascii="Arial" w:hAnsi="Arial" w:cs="Arial"/>
                <w:i/>
                <w:iCs/>
                <w:sz w:val="24"/>
                <w:szCs w:val="24"/>
                <w:lang w:eastAsia="pl-PL"/>
              </w:rPr>
              <w:t>w zakresie określonym w wezwaniu, zgodnie z regulaminem wyboru projektów.</w:t>
            </w:r>
          </w:p>
        </w:tc>
        <w:tc>
          <w:tcPr>
            <w:tcW w:w="3445" w:type="dxa"/>
          </w:tcPr>
          <w:p w14:paraId="3A1B9D90" w14:textId="77777777" w:rsidR="00594872" w:rsidRPr="00E72F83" w:rsidRDefault="00594872" w:rsidP="00594872">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50787F18" w14:textId="77777777" w:rsidR="00594872" w:rsidRPr="00E72F83" w:rsidRDefault="00594872" w:rsidP="00594872">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39B0A299" w14:textId="77777777" w:rsidR="00594872" w:rsidRPr="00E72F83" w:rsidRDefault="00594872" w:rsidP="00594872">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Ocena spełnienia kryterium będzie polegała na przyznaniu wartości logicznych: „TAK”, „NIE”.</w:t>
            </w:r>
          </w:p>
          <w:p w14:paraId="485A8A1E" w14:textId="77777777" w:rsidR="00594872" w:rsidRPr="00E72F83" w:rsidRDefault="00594872" w:rsidP="00594872">
            <w:pPr>
              <w:spacing w:line="360" w:lineRule="auto"/>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 xml:space="preserve">(TAK – spełnia; NIE – nie spełnia)  </w:t>
            </w:r>
          </w:p>
        </w:tc>
      </w:tr>
      <w:tr w:rsidR="00594872" w:rsidRPr="0032236B" w14:paraId="7E0EBA41" w14:textId="77777777" w:rsidTr="00BD24EE">
        <w:tc>
          <w:tcPr>
            <w:tcW w:w="643" w:type="dxa"/>
          </w:tcPr>
          <w:p w14:paraId="223362AD" w14:textId="77777777" w:rsidR="00594872" w:rsidRPr="001903C4" w:rsidRDefault="00594872" w:rsidP="00594872">
            <w:pPr>
              <w:spacing w:line="360" w:lineRule="auto"/>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285D53A7" w14:textId="4B3A52CC" w:rsidR="00594872" w:rsidRPr="00594872" w:rsidRDefault="00594872" w:rsidP="00322848">
            <w:pPr>
              <w:spacing w:before="120" w:line="360" w:lineRule="auto"/>
              <w:contextualSpacing/>
              <w:rPr>
                <w:rFonts w:ascii="Arial" w:eastAsia="Times New Roman" w:hAnsi="Arial" w:cs="Arial"/>
                <w:color w:val="000000"/>
                <w:sz w:val="24"/>
                <w:szCs w:val="24"/>
                <w:lang w:eastAsia="pl-PL"/>
              </w:rPr>
            </w:pPr>
            <w:r w:rsidRPr="00594872">
              <w:rPr>
                <w:rFonts w:ascii="Arial" w:hAnsi="Arial" w:cs="Arial"/>
                <w:sz w:val="24"/>
                <w:szCs w:val="24"/>
              </w:rPr>
              <w:t>Czy zaplanowane do wprowadzenia w wyniku realizacji projektu usługi doradcze prowadzą do wzrostu potencjału innowacyjnego oraz inwestycyjnego MŚP?</w:t>
            </w:r>
          </w:p>
        </w:tc>
        <w:tc>
          <w:tcPr>
            <w:tcW w:w="6607" w:type="dxa"/>
          </w:tcPr>
          <w:p w14:paraId="74914B35" w14:textId="77777777" w:rsidR="00594872" w:rsidRPr="00F04FF4" w:rsidRDefault="00594872" w:rsidP="00312DF4">
            <w:pPr>
              <w:spacing w:line="360" w:lineRule="auto"/>
              <w:rPr>
                <w:rFonts w:ascii="Arial" w:hAnsi="Arial" w:cs="Arial"/>
                <w:kern w:val="2"/>
                <w:sz w:val="24"/>
                <w:szCs w:val="24"/>
                <w14:ligatures w14:val="standardContextual"/>
              </w:rPr>
            </w:pPr>
            <w:r w:rsidRPr="00F04FF4">
              <w:rPr>
                <w:rFonts w:ascii="Arial" w:hAnsi="Arial" w:cs="Arial"/>
                <w:kern w:val="2"/>
                <w:sz w:val="24"/>
                <w:szCs w:val="24"/>
                <w14:ligatures w14:val="standardContextual"/>
              </w:rPr>
              <w:t xml:space="preserve">W kryterium ocenie podlega czy rozwój kompetencji prowadzi do wdrożenia lub ulepszenia usług proinnowacyjnych i prorozwojowych dla przedsiębiorstw. Wnioskodawca musi wykazać, że usługi te będą prowadzić do rozwoju przedsiębiorstw poprzez: pobudzenie rozwoju MŚP (w tym Start-up), otwarcie na nowe rynki, podejmowanie nowych działań inwestycyjnych, wdrażanie </w:t>
            </w:r>
            <w:r w:rsidRPr="00F04FF4">
              <w:rPr>
                <w:rFonts w:ascii="Arial" w:hAnsi="Arial" w:cs="Arial"/>
                <w:kern w:val="2"/>
                <w:sz w:val="24"/>
                <w:szCs w:val="24"/>
                <w14:ligatures w14:val="standardContextual"/>
              </w:rPr>
              <w:lastRenderedPageBreak/>
              <w:t>nowych technologii, nawiązywanie współpracy zagranicznej, prowadzenia działalności badawczo-rozwojowej.</w:t>
            </w:r>
          </w:p>
          <w:p w14:paraId="04FF32A2" w14:textId="5FBFD494" w:rsidR="00594872" w:rsidRPr="00F04FF4" w:rsidRDefault="00594872" w:rsidP="00312DF4">
            <w:pPr>
              <w:spacing w:line="360" w:lineRule="auto"/>
              <w:rPr>
                <w:rFonts w:ascii="Arial" w:hAnsi="Arial" w:cs="Arial"/>
                <w:sz w:val="24"/>
                <w:szCs w:val="24"/>
                <w:lang w:eastAsia="pl-PL"/>
              </w:rPr>
            </w:pPr>
            <w:r w:rsidRPr="00F04FF4">
              <w:rPr>
                <w:rFonts w:ascii="Arial" w:hAnsi="Arial" w:cs="Arial"/>
                <w:sz w:val="24"/>
                <w:szCs w:val="24"/>
                <w:lang w:eastAsia="pl-PL"/>
              </w:rPr>
              <w:t xml:space="preserve">Ocena zostanie dokonana na podstawie zapisów dokumentacji aplikacyjnej bądź załączonych dokumentów. </w:t>
            </w:r>
            <w:r w:rsidR="00041E97">
              <w:rPr>
                <w:rFonts w:ascii="Arial" w:hAnsi="Arial" w:cs="Arial"/>
                <w:sz w:val="24"/>
                <w:szCs w:val="24"/>
                <w:lang w:eastAsia="pl-PL"/>
              </w:rPr>
              <w:br/>
            </w:r>
            <w:r w:rsidRPr="00F04FF4">
              <w:rPr>
                <w:rFonts w:ascii="Arial" w:hAnsi="Arial" w:cs="Arial"/>
                <w:sz w:val="24"/>
                <w:szCs w:val="24"/>
                <w:lang w:eastAsia="pl-PL"/>
              </w:rPr>
              <w:t xml:space="preserve">O dołączenie dodatkowych dokumentów Wnioskodawca może zostać poproszony na etapie oceny projektu. </w:t>
            </w:r>
          </w:p>
          <w:p w14:paraId="4ED5DE8F" w14:textId="5DC013A1" w:rsidR="00594872" w:rsidRPr="00E72F83" w:rsidRDefault="00594872" w:rsidP="00502DFA">
            <w:pPr>
              <w:spacing w:line="360" w:lineRule="auto"/>
              <w:rPr>
                <w:rFonts w:ascii="Arial" w:eastAsia="Times New Roman" w:hAnsi="Arial" w:cs="Arial"/>
                <w:i/>
                <w:iCs/>
                <w:color w:val="000000"/>
                <w:sz w:val="24"/>
                <w:szCs w:val="24"/>
                <w:lang w:eastAsia="pl-PL"/>
              </w:rPr>
            </w:pPr>
            <w:r w:rsidRPr="00F04FF4">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502DFA">
              <w:rPr>
                <w:rFonts w:ascii="Arial" w:hAnsi="Arial" w:cs="Arial"/>
                <w:i/>
                <w:iCs/>
                <w:sz w:val="24"/>
                <w:szCs w:val="24"/>
                <w:lang w:eastAsia="pl-PL"/>
              </w:rPr>
              <w:br/>
            </w:r>
            <w:r w:rsidRPr="00F04FF4">
              <w:rPr>
                <w:rFonts w:ascii="Arial" w:hAnsi="Arial" w:cs="Arial"/>
                <w:i/>
                <w:iCs/>
                <w:sz w:val="24"/>
                <w:szCs w:val="24"/>
                <w:lang w:eastAsia="pl-PL"/>
              </w:rPr>
              <w:t xml:space="preserve">w zakresie określonym w wezwaniu, zgodnie </w:t>
            </w:r>
            <w:r w:rsidR="00502DFA">
              <w:rPr>
                <w:rFonts w:ascii="Arial" w:hAnsi="Arial" w:cs="Arial"/>
                <w:i/>
                <w:iCs/>
                <w:sz w:val="24"/>
                <w:szCs w:val="24"/>
                <w:lang w:eastAsia="pl-PL"/>
              </w:rPr>
              <w:br/>
            </w:r>
            <w:r w:rsidRPr="00F04FF4">
              <w:rPr>
                <w:rFonts w:ascii="Arial" w:hAnsi="Arial" w:cs="Arial"/>
                <w:i/>
                <w:iCs/>
                <w:sz w:val="24"/>
                <w:szCs w:val="24"/>
                <w:lang w:eastAsia="pl-PL"/>
              </w:rPr>
              <w:t>z regulaminem wyboru projektów.</w:t>
            </w:r>
          </w:p>
        </w:tc>
        <w:tc>
          <w:tcPr>
            <w:tcW w:w="3445" w:type="dxa"/>
          </w:tcPr>
          <w:p w14:paraId="7DC7E339" w14:textId="77777777" w:rsidR="00594872" w:rsidRPr="00E72F83" w:rsidRDefault="00594872" w:rsidP="00322848">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lastRenderedPageBreak/>
              <w:t>Spełnienie kryterium jest konieczne do przyznania dofinansowania.</w:t>
            </w:r>
          </w:p>
          <w:p w14:paraId="7864EDC0" w14:textId="77777777" w:rsidR="00594872" w:rsidRPr="00E72F83" w:rsidRDefault="00594872" w:rsidP="00322848">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Kryterium zerojedynkowe.</w:t>
            </w:r>
          </w:p>
          <w:p w14:paraId="5301DC41" w14:textId="77777777" w:rsidR="00594872" w:rsidRPr="00E72F83" w:rsidRDefault="00594872" w:rsidP="00322848">
            <w:pPr>
              <w:spacing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Ocena spełnienia kryterium będzie polegała na </w:t>
            </w:r>
            <w:r w:rsidRPr="00E72F83">
              <w:rPr>
                <w:rFonts w:ascii="Arial" w:eastAsia="Times New Roman" w:hAnsi="Arial" w:cs="Arial"/>
                <w:color w:val="000000"/>
                <w:sz w:val="24"/>
                <w:szCs w:val="24"/>
                <w:lang w:eastAsia="pl-PL"/>
              </w:rPr>
              <w:lastRenderedPageBreak/>
              <w:t>przyznaniu wartości logicznych: „TAK”, „NIE”.</w:t>
            </w:r>
          </w:p>
          <w:p w14:paraId="096B8D0C" w14:textId="77777777" w:rsidR="00594872" w:rsidRPr="00E72F83" w:rsidRDefault="00594872" w:rsidP="00322848">
            <w:pPr>
              <w:spacing w:before="120" w:line="360" w:lineRule="auto"/>
              <w:contextualSpacing/>
              <w:rPr>
                <w:rFonts w:ascii="Arial" w:eastAsia="Times New Roman" w:hAnsi="Arial" w:cs="Arial"/>
                <w:color w:val="000000"/>
                <w:sz w:val="24"/>
                <w:szCs w:val="24"/>
                <w:lang w:eastAsia="pl-PL"/>
              </w:rPr>
            </w:pPr>
            <w:r w:rsidRPr="00E72F83">
              <w:rPr>
                <w:rFonts w:ascii="Arial" w:eastAsia="Times New Roman" w:hAnsi="Arial" w:cs="Arial"/>
                <w:color w:val="000000"/>
                <w:sz w:val="24"/>
                <w:szCs w:val="24"/>
                <w:lang w:eastAsia="pl-PL"/>
              </w:rPr>
              <w:t xml:space="preserve">(TAK – spełnia; NIE – nie spełnia)  </w:t>
            </w:r>
          </w:p>
        </w:tc>
      </w:tr>
    </w:tbl>
    <w:p w14:paraId="42C6447F" w14:textId="77777777" w:rsidR="00322848" w:rsidRDefault="00322848" w:rsidP="00322848">
      <w:pPr>
        <w:spacing w:before="240" w:after="12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75F149BD" w14:textId="77777777" w:rsidR="004A42EF" w:rsidRDefault="004A42EF" w:rsidP="004D186A">
      <w:pPr>
        <w:rPr>
          <w:rFonts w:ascii="Arial" w:hAnsi="Arial" w:cs="Arial"/>
          <w:sz w:val="24"/>
          <w:szCs w:val="24"/>
        </w:rPr>
      </w:pPr>
    </w:p>
    <w:p w14:paraId="7FB92C61" w14:textId="77777777" w:rsidR="00322848" w:rsidRPr="00DA40EB" w:rsidRDefault="00322848" w:rsidP="004D186A">
      <w:pPr>
        <w:rPr>
          <w:rFonts w:ascii="Arial" w:hAnsi="Arial" w:cs="Arial"/>
          <w:sz w:val="24"/>
          <w:szCs w:val="24"/>
        </w:rPr>
      </w:pPr>
    </w:p>
    <w:p w14:paraId="0F59D893" w14:textId="04D6301C" w:rsidR="00502DFA" w:rsidRDefault="00C602E0" w:rsidP="00502DFA">
      <w:pPr>
        <w:pStyle w:val="Nagwek2"/>
        <w:rPr>
          <w:rFonts w:ascii="Arial" w:hAnsi="Arial" w:cs="Arial"/>
          <w:b/>
          <w:bCs/>
        </w:rPr>
      </w:pPr>
      <w:bookmarkStart w:id="49" w:name="_Toc178160101"/>
      <w:r>
        <w:rPr>
          <w:rFonts w:ascii="Arial" w:hAnsi="Arial" w:cs="Arial"/>
          <w:b/>
          <w:bCs/>
        </w:rPr>
        <w:t>3.</w:t>
      </w:r>
      <w:r w:rsidR="00000F4F">
        <w:rPr>
          <w:rFonts w:ascii="Arial" w:hAnsi="Arial" w:cs="Arial"/>
          <w:b/>
          <w:bCs/>
        </w:rPr>
        <w:t>6</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1.4 Budowanie</w:t>
      </w:r>
      <w:r w:rsidR="004E5BA2" w:rsidRPr="00DA40EB">
        <w:rPr>
          <w:rFonts w:ascii="Arial" w:hAnsi="Arial" w:cs="Arial"/>
          <w:b/>
          <w:bCs/>
        </w:rPr>
        <w:t xml:space="preserve"> i wzmacnianie powiązań klastrowych</w:t>
      </w:r>
      <w:bookmarkEnd w:id="49"/>
    </w:p>
    <w:p w14:paraId="30444E95" w14:textId="77777777" w:rsidR="00502DFA" w:rsidRPr="00502DFA" w:rsidRDefault="00502DFA" w:rsidP="00502DFA"/>
    <w:p w14:paraId="74285441" w14:textId="208CFA0B" w:rsidR="00C0238F" w:rsidRPr="00325220" w:rsidRDefault="004D186A" w:rsidP="00DA40EB">
      <w:pPr>
        <w:rPr>
          <w:rFonts w:ascii="Arial" w:hAnsi="Arial" w:cs="Arial"/>
          <w:sz w:val="24"/>
          <w:szCs w:val="24"/>
        </w:rPr>
      </w:pPr>
      <w:r w:rsidRPr="00D56CF2">
        <w:rPr>
          <w:rFonts w:ascii="Arial" w:hAnsi="Arial" w:cs="Arial"/>
          <w:sz w:val="24"/>
          <w:szCs w:val="24"/>
        </w:rPr>
        <w:t>Do uzupełnienia po przyjęciu kryteriów</w:t>
      </w:r>
    </w:p>
    <w:p w14:paraId="355153DD" w14:textId="71A4FFA4" w:rsidR="00C0238F" w:rsidRPr="00D7525A" w:rsidRDefault="00C602E0" w:rsidP="00312DF4">
      <w:pPr>
        <w:pStyle w:val="Nagwek2"/>
        <w:spacing w:after="120"/>
        <w:rPr>
          <w:rFonts w:ascii="Arial" w:hAnsi="Arial" w:cs="Arial"/>
          <w:b/>
          <w:bCs/>
        </w:rPr>
      </w:pPr>
      <w:bookmarkStart w:id="50" w:name="_Toc178160102"/>
      <w:r>
        <w:rPr>
          <w:rFonts w:ascii="Arial" w:hAnsi="Arial" w:cs="Arial"/>
          <w:b/>
          <w:bCs/>
        </w:rPr>
        <w:lastRenderedPageBreak/>
        <w:t>3.</w:t>
      </w:r>
      <w:r w:rsidR="00000F4F">
        <w:rPr>
          <w:rFonts w:ascii="Arial" w:hAnsi="Arial" w:cs="Arial"/>
          <w:b/>
          <w:bCs/>
        </w:rPr>
        <w:t>7</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1.5 Zwiększenie</w:t>
      </w:r>
      <w:r w:rsidR="004E5BA2" w:rsidRPr="00DA40EB">
        <w:rPr>
          <w:rFonts w:ascii="Arial" w:hAnsi="Arial" w:cs="Arial"/>
          <w:b/>
          <w:bCs/>
        </w:rPr>
        <w:t xml:space="preserve"> potencjału MŚP i rozwój regionalnego ekosystemu innowacji</w:t>
      </w:r>
      <w:r w:rsidR="00815F87">
        <w:rPr>
          <w:rStyle w:val="Odwoanieprzypisudolnego"/>
          <w:rFonts w:ascii="Arial" w:hAnsi="Arial" w:cs="Arial"/>
          <w:b/>
          <w:bCs/>
        </w:rPr>
        <w:footnoteReference w:id="27"/>
      </w:r>
      <w:bookmarkEnd w:id="50"/>
      <w:r w:rsidR="004E5BA2" w:rsidRPr="00DA40EB">
        <w:rPr>
          <w:rFonts w:ascii="Arial" w:hAnsi="Arial" w:cs="Arial"/>
          <w:b/>
          <w:bCs/>
        </w:rPr>
        <w:t xml:space="preserve"> </w:t>
      </w:r>
    </w:p>
    <w:p w14:paraId="3AFB0C0D" w14:textId="0C0B0C2C" w:rsidR="00C0238F" w:rsidRPr="00EA06F3" w:rsidRDefault="00C0238F" w:rsidP="00312DF4">
      <w:pPr>
        <w:pStyle w:val="Nagwek3"/>
        <w:spacing w:after="240"/>
        <w:rPr>
          <w:rFonts w:ascii="Arial" w:hAnsi="Arial" w:cs="Arial"/>
        </w:rPr>
      </w:pPr>
      <w:bookmarkStart w:id="51" w:name="_Toc178160103"/>
      <w:r w:rsidRPr="00EA06F3">
        <w:rPr>
          <w:rFonts w:ascii="Arial" w:eastAsia="Times New Roman" w:hAnsi="Arial" w:cs="Arial"/>
          <w:lang w:eastAsia="pl-PL"/>
        </w:rPr>
        <w:t>Typ projektu: Wsparcie Konsorcjów na rzecz rozwoju regionalnych inteligentnych specjalizacji (nabór konkurencyjny)</w:t>
      </w:r>
      <w:bookmarkEnd w:id="51"/>
    </w:p>
    <w:tbl>
      <w:tblPr>
        <w:tblStyle w:val="Tabela-Siatka"/>
        <w:tblW w:w="13994" w:type="dxa"/>
        <w:tblLook w:val="04A0" w:firstRow="1" w:lastRow="0" w:firstColumn="1" w:lastColumn="0" w:noHBand="0" w:noVBand="1"/>
      </w:tblPr>
      <w:tblGrid>
        <w:gridCol w:w="643"/>
        <w:gridCol w:w="3310"/>
        <w:gridCol w:w="6609"/>
        <w:gridCol w:w="3432"/>
      </w:tblGrid>
      <w:tr w:rsidR="00C0238F" w:rsidRPr="00103AE4" w14:paraId="391F97E3" w14:textId="77777777" w:rsidTr="00904D44">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18A7F2D" w14:textId="77777777" w:rsidR="00C0238F" w:rsidRDefault="00C0238F" w:rsidP="00904D44">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B21E50">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w:t>
            </w:r>
            <w:r w:rsidR="00B21E50">
              <w:rPr>
                <w:rFonts w:ascii="Arial" w:eastAsia="Times New Roman" w:hAnsi="Arial" w:cs="Arial"/>
                <w:b/>
                <w:bCs/>
                <w:color w:val="000000"/>
                <w:sz w:val="24"/>
                <w:szCs w:val="24"/>
                <w:lang w:eastAsia="pl-PL"/>
              </w:rPr>
              <w:t>5</w:t>
            </w:r>
          </w:p>
          <w:p w14:paraId="4C0A1049" w14:textId="4DA8101D" w:rsidR="00D7525A" w:rsidRPr="00502DFA" w:rsidRDefault="00D7525A" w:rsidP="00312DF4">
            <w:pPr>
              <w:spacing w:after="120"/>
              <w:jc w:val="center"/>
              <w:rPr>
                <w:rFonts w:ascii="Arial" w:hAnsi="Arial" w:cs="Arial"/>
                <w:color w:val="2F5496" w:themeColor="accent1" w:themeShade="BF"/>
                <w:sz w:val="24"/>
                <w:szCs w:val="24"/>
              </w:rPr>
            </w:pPr>
            <w:r w:rsidRPr="00502DFA">
              <w:rPr>
                <w:rFonts w:ascii="Arial" w:eastAsia="Times New Roman" w:hAnsi="Arial" w:cs="Arial"/>
                <w:color w:val="000000" w:themeColor="text1"/>
                <w:sz w:val="24"/>
                <w:szCs w:val="24"/>
                <w:lang w:eastAsia="pl-PL"/>
              </w:rPr>
              <w:t>Typ projektu: Wsparcie Konsorcjów na rzecz rozwoju regionalnych inteligentnych specjalizacji (nabór konkurencyjny)</w:t>
            </w:r>
          </w:p>
        </w:tc>
      </w:tr>
      <w:tr w:rsidR="00C0238F" w:rsidRPr="005843A0" w14:paraId="6652CC43" w14:textId="77777777" w:rsidTr="00312DF4">
        <w:trPr>
          <w:trHeight w:val="6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C12B15D" w14:textId="77777777" w:rsidR="00C0238F" w:rsidRPr="009679C8" w:rsidRDefault="00C0238F"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04B7" w14:textId="77777777" w:rsidR="00C0238F" w:rsidRPr="009679C8" w:rsidRDefault="00C0238F"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4160C8B5" w14:textId="77777777" w:rsidR="00C0238F" w:rsidRPr="009679C8" w:rsidRDefault="00C0238F"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390094A2" w14:textId="77777777" w:rsidR="00C0238F" w:rsidRPr="009679C8" w:rsidRDefault="00C0238F"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C0238F" w:rsidRPr="00103AE4" w14:paraId="686EA24D"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11731623" w14:textId="77777777" w:rsidR="00C0238F" w:rsidRPr="00103AE4" w:rsidRDefault="00C0238F" w:rsidP="00904D4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0724F07E" w14:textId="2A0A85B5"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eastAsia="Times New Roman" w:hAnsi="Arial" w:cs="Arial"/>
                <w:color w:val="000000"/>
                <w:sz w:val="24"/>
                <w:szCs w:val="24"/>
                <w:lang w:eastAsia="pl-PL"/>
              </w:rPr>
              <w:t xml:space="preserve">Czy Wnioskodawca działa jako Lider konsorcjum na rzecz rozwoju regionalnej inteligentnej </w:t>
            </w:r>
            <w:r w:rsidR="00DB294D" w:rsidRPr="00B21E50">
              <w:rPr>
                <w:rFonts w:ascii="Arial" w:eastAsia="Times New Roman" w:hAnsi="Arial" w:cs="Arial"/>
                <w:color w:val="000000"/>
                <w:sz w:val="24"/>
                <w:szCs w:val="24"/>
                <w:lang w:eastAsia="pl-PL"/>
              </w:rPr>
              <w:t>specjalizacji?</w:t>
            </w:r>
          </w:p>
        </w:tc>
        <w:tc>
          <w:tcPr>
            <w:tcW w:w="6609" w:type="dxa"/>
            <w:tcBorders>
              <w:top w:val="single" w:sz="4" w:space="0" w:color="auto"/>
              <w:left w:val="single" w:sz="4" w:space="0" w:color="auto"/>
              <w:bottom w:val="single" w:sz="4" w:space="0" w:color="auto"/>
              <w:right w:val="single" w:sz="4" w:space="0" w:color="auto"/>
            </w:tcBorders>
          </w:tcPr>
          <w:p w14:paraId="226F6741" w14:textId="70B83310"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 xml:space="preserve">Ocenie podlega czy na moment złożenia wniosku </w:t>
            </w:r>
            <w:r w:rsidR="00815F87">
              <w:rPr>
                <w:rFonts w:ascii="Arial" w:eastAsia="Times New Roman" w:hAnsi="Arial" w:cs="Arial"/>
                <w:color w:val="000000"/>
                <w:sz w:val="24"/>
                <w:szCs w:val="24"/>
                <w:lang w:eastAsia="pl-PL"/>
              </w:rPr>
              <w:br/>
            </w:r>
            <w:r w:rsidRPr="00110A6B">
              <w:rPr>
                <w:rFonts w:ascii="Arial" w:eastAsia="Times New Roman" w:hAnsi="Arial" w:cs="Arial"/>
                <w:color w:val="000000"/>
                <w:sz w:val="24"/>
                <w:szCs w:val="24"/>
                <w:lang w:eastAsia="pl-PL"/>
              </w:rPr>
              <w:t xml:space="preserve">o dofinansowanie Wnioskodawca udokumentuje, że podejmuje działania na rzecz rozwoju inteligentnej specjalizacji i w tym celu utworzył </w:t>
            </w:r>
            <w:r w:rsidR="00DB294D" w:rsidRPr="00110A6B">
              <w:rPr>
                <w:rFonts w:ascii="Arial" w:eastAsia="Times New Roman" w:hAnsi="Arial" w:cs="Arial"/>
                <w:color w:val="000000"/>
                <w:sz w:val="24"/>
                <w:szCs w:val="24"/>
                <w:lang w:eastAsia="pl-PL"/>
              </w:rPr>
              <w:t>konsorcjum, w</w:t>
            </w:r>
            <w:r w:rsidRPr="00110A6B">
              <w:rPr>
                <w:rFonts w:ascii="Arial" w:eastAsia="Times New Roman" w:hAnsi="Arial" w:cs="Arial"/>
                <w:color w:val="000000"/>
                <w:sz w:val="24"/>
                <w:szCs w:val="24"/>
                <w:lang w:eastAsia="pl-PL"/>
              </w:rPr>
              <w:t xml:space="preserve"> ramach którego występuje w roli Lidera. </w:t>
            </w:r>
          </w:p>
          <w:p w14:paraId="6B8B2CFA" w14:textId="77777777"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Ocena kryterium nastąpi w oparciu o załączoną umowę/porozumienie w zakresie utworzenia konsorcjum.</w:t>
            </w:r>
          </w:p>
          <w:p w14:paraId="2720755F" w14:textId="26506538" w:rsidR="00C0238F" w:rsidRPr="00B21E50" w:rsidRDefault="00B21E50" w:rsidP="00502DFA">
            <w:pPr>
              <w:spacing w:line="360" w:lineRule="auto"/>
              <w:rPr>
                <w:rFonts w:ascii="Arial" w:eastAsia="Times New Roman" w:hAnsi="Arial" w:cs="Arial"/>
                <w:i/>
                <w:iCs/>
                <w:color w:val="000000"/>
                <w:sz w:val="24"/>
                <w:szCs w:val="24"/>
                <w:lang w:eastAsia="pl-PL"/>
              </w:rPr>
            </w:pPr>
            <w:r w:rsidRPr="00110A6B">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041E97">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sidR="00041E97">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p>
        </w:tc>
        <w:tc>
          <w:tcPr>
            <w:tcW w:w="3432" w:type="dxa"/>
            <w:tcBorders>
              <w:top w:val="single" w:sz="4" w:space="0" w:color="auto"/>
              <w:left w:val="single" w:sz="4" w:space="0" w:color="auto"/>
              <w:bottom w:val="single" w:sz="4" w:space="0" w:color="auto"/>
              <w:right w:val="single" w:sz="4" w:space="0" w:color="auto"/>
            </w:tcBorders>
            <w:hideMark/>
          </w:tcPr>
          <w:p w14:paraId="23437B2E" w14:textId="77777777" w:rsidR="00C0238F" w:rsidRPr="00ED1D1D" w:rsidRDefault="00C0238F"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6ED959FE" w14:textId="77777777" w:rsidR="00C0238F" w:rsidRPr="00ED1D1D" w:rsidRDefault="00C0238F" w:rsidP="00502DF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235E4DA7" w14:textId="77777777" w:rsidR="00C0238F" w:rsidRPr="00ED1D1D" w:rsidRDefault="00C0238F" w:rsidP="00502DFA">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73D5B431" w14:textId="77777777" w:rsidR="00C0238F" w:rsidRPr="00103AE4" w:rsidRDefault="00C0238F" w:rsidP="00904D44">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C0238F" w:rsidRPr="00513673" w14:paraId="358162B1" w14:textId="77777777" w:rsidTr="00904D44">
        <w:tc>
          <w:tcPr>
            <w:tcW w:w="643" w:type="dxa"/>
          </w:tcPr>
          <w:p w14:paraId="77555064" w14:textId="77777777" w:rsidR="00C0238F" w:rsidRPr="00513673" w:rsidRDefault="00C0238F" w:rsidP="00904D44">
            <w:pPr>
              <w:pStyle w:val="Default"/>
              <w:spacing w:line="360" w:lineRule="auto"/>
            </w:pPr>
            <w:r w:rsidRPr="00513673">
              <w:lastRenderedPageBreak/>
              <w:t>2.</w:t>
            </w:r>
          </w:p>
        </w:tc>
        <w:tc>
          <w:tcPr>
            <w:tcW w:w="3310" w:type="dxa"/>
          </w:tcPr>
          <w:p w14:paraId="1EFA062A" w14:textId="337B7450"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eastAsia="Times New Roman" w:hAnsi="Arial" w:cs="Arial"/>
                <w:color w:val="000000"/>
                <w:sz w:val="24"/>
                <w:szCs w:val="24"/>
                <w:lang w:eastAsia="pl-PL"/>
              </w:rPr>
              <w:t>Czy w ramach projektu zaplanowano działania związane z rozwojem regionalnej inteligentnej specjalizacji?</w:t>
            </w:r>
          </w:p>
        </w:tc>
        <w:tc>
          <w:tcPr>
            <w:tcW w:w="6609" w:type="dxa"/>
            <w:vAlign w:val="center"/>
          </w:tcPr>
          <w:p w14:paraId="46DAEACE" w14:textId="028769AA"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 xml:space="preserve">Ocenie w ramach kryterium podlega czy Wnioskodawca </w:t>
            </w:r>
            <w:r w:rsidR="00815F87">
              <w:rPr>
                <w:rFonts w:ascii="Arial" w:eastAsia="Times New Roman" w:hAnsi="Arial" w:cs="Arial"/>
                <w:color w:val="000000"/>
                <w:sz w:val="24"/>
                <w:szCs w:val="24"/>
                <w:lang w:eastAsia="pl-PL"/>
              </w:rPr>
              <w:br/>
            </w:r>
            <w:r w:rsidRPr="00110A6B">
              <w:rPr>
                <w:rFonts w:ascii="Arial" w:eastAsia="Times New Roman" w:hAnsi="Arial" w:cs="Arial"/>
                <w:color w:val="000000"/>
                <w:sz w:val="24"/>
                <w:szCs w:val="24"/>
                <w:lang w:eastAsia="pl-PL"/>
              </w:rPr>
              <w:t>w ramach projektu zadeklarował działania zmierzające do rozwoju gospodarczego regionu w zakresie podnoszenia poziomu konkurencyjności i innowacyjności m.in. poprzez:</w:t>
            </w:r>
          </w:p>
          <w:p w14:paraId="48B1A7A3" w14:textId="42A3748D"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współpracę przy wdrażaniu „Regionalnej Strategii Innowacji Województwa Świętokrzyskiego 2030+”; </w:t>
            </w:r>
          </w:p>
          <w:p w14:paraId="70532026" w14:textId="0CA2931B"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współpracę przy określaniu strategicznych programów badań naukowych i rozwojowych, uznawanych za priorytetowe dla rozwoju województwa świętokrzyskiego;</w:t>
            </w:r>
          </w:p>
          <w:p w14:paraId="0891F50C" w14:textId="0AD91A06"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animowanie i wspieranie wszelkich działań zmierzających do wzmocnienia sektorów gospodarki regionalnej poprzez transfer wiedzy i technologii </w:t>
            </w:r>
            <w:r w:rsidR="00254563">
              <w:rPr>
                <w:rFonts w:ascii="Arial" w:eastAsia="Times New Roman" w:hAnsi="Arial" w:cs="Arial"/>
                <w:color w:val="000000"/>
                <w:sz w:val="24"/>
                <w:szCs w:val="24"/>
                <w:lang w:eastAsia="pl-PL"/>
              </w:rPr>
              <w:br/>
            </w:r>
            <w:r w:rsidRPr="00312DF4">
              <w:rPr>
                <w:rFonts w:ascii="Arial" w:eastAsia="Times New Roman" w:hAnsi="Arial" w:cs="Arial"/>
                <w:color w:val="000000"/>
                <w:sz w:val="24"/>
                <w:szCs w:val="24"/>
                <w:lang w:eastAsia="pl-PL"/>
              </w:rPr>
              <w:t>z sektora B+R do firm działających w ramach inteligentnej specjalizacji;</w:t>
            </w:r>
          </w:p>
          <w:p w14:paraId="62C62559" w14:textId="2754339E"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promowanie innowacji oraz najbardziej istotnych kierunków regionalnej polityki badawczej;</w:t>
            </w:r>
          </w:p>
          <w:p w14:paraId="4D30B85E" w14:textId="78E925B2"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wymianę informacji i doświadczeń pomiędzy podmiotami działającymi w obszarze branży określonej </w:t>
            </w:r>
            <w:r w:rsidR="00254563">
              <w:rPr>
                <w:rFonts w:ascii="Arial" w:eastAsia="Times New Roman" w:hAnsi="Arial" w:cs="Arial"/>
                <w:color w:val="000000"/>
                <w:sz w:val="24"/>
                <w:szCs w:val="24"/>
                <w:lang w:eastAsia="pl-PL"/>
              </w:rPr>
              <w:br/>
            </w:r>
            <w:r w:rsidRPr="00312DF4">
              <w:rPr>
                <w:rFonts w:ascii="Arial" w:eastAsia="Times New Roman" w:hAnsi="Arial" w:cs="Arial"/>
                <w:color w:val="000000"/>
                <w:sz w:val="24"/>
                <w:szCs w:val="24"/>
                <w:lang w:eastAsia="pl-PL"/>
              </w:rPr>
              <w:t>w Porozumieniu;</w:t>
            </w:r>
          </w:p>
          <w:p w14:paraId="3B045605" w14:textId="74721791"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analizę oraz planowanie działań, inicjatyw </w:t>
            </w:r>
            <w:r w:rsidR="00254563">
              <w:rPr>
                <w:rFonts w:ascii="Arial" w:eastAsia="Times New Roman" w:hAnsi="Arial" w:cs="Arial"/>
                <w:color w:val="000000"/>
                <w:sz w:val="24"/>
                <w:szCs w:val="24"/>
                <w:lang w:eastAsia="pl-PL"/>
              </w:rPr>
              <w:br/>
            </w:r>
            <w:r w:rsidRPr="00312DF4">
              <w:rPr>
                <w:rFonts w:ascii="Arial" w:eastAsia="Times New Roman" w:hAnsi="Arial" w:cs="Arial"/>
                <w:color w:val="000000"/>
                <w:sz w:val="24"/>
                <w:szCs w:val="24"/>
                <w:lang w:eastAsia="pl-PL"/>
              </w:rPr>
              <w:t>i przedsięwzięć, w tym międzynarodowych;</w:t>
            </w:r>
          </w:p>
          <w:p w14:paraId="6CC7D533" w14:textId="6FB22D96" w:rsidR="00254563"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lastRenderedPageBreak/>
              <w:t>wsparcie przedsiębiorstw w celu wzmocnienia umiejętności w zakresie inteligentnej specjalizacji, transformacji przemysłowej i przedsiębiorczości;</w:t>
            </w:r>
          </w:p>
          <w:p w14:paraId="1C2A9D9B" w14:textId="218BCA08" w:rsidR="00B21E50" w:rsidRPr="00312DF4" w:rsidRDefault="00B21E50" w:rsidP="006C592C">
            <w:pPr>
              <w:pStyle w:val="Akapitzlist"/>
              <w:numPr>
                <w:ilvl w:val="0"/>
                <w:numId w:val="87"/>
              </w:numPr>
              <w:spacing w:line="360" w:lineRule="auto"/>
              <w:ind w:left="331" w:hanging="284"/>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 xml:space="preserve">podejmowanie działań w celu aktywizacji i integracji oraz wzmocnienia kompetencji podmiotów zrzeszonych </w:t>
            </w:r>
            <w:r w:rsidRPr="00312DF4">
              <w:rPr>
                <w:rFonts w:ascii="Arial" w:eastAsia="Times New Roman" w:hAnsi="Arial" w:cs="Arial"/>
                <w:color w:val="000000"/>
                <w:sz w:val="24"/>
                <w:szCs w:val="24"/>
                <w:lang w:eastAsia="pl-PL"/>
              </w:rPr>
              <w:br/>
              <w:t>w ramach danego Konsorcjum.</w:t>
            </w:r>
          </w:p>
          <w:p w14:paraId="4327ECF4" w14:textId="13D0CD37" w:rsidR="00C0238F" w:rsidRPr="00B21E50" w:rsidRDefault="00B21E50" w:rsidP="00312DF4">
            <w:pPr>
              <w:spacing w:before="80" w:line="360" w:lineRule="auto"/>
              <w:rPr>
                <w:rFonts w:ascii="Arial" w:eastAsia="Times New Roman" w:hAnsi="Arial" w:cs="Arial"/>
                <w:i/>
                <w:iCs/>
                <w:color w:val="000000"/>
                <w:sz w:val="24"/>
                <w:szCs w:val="24"/>
                <w:lang w:eastAsia="pl-PL"/>
              </w:rPr>
            </w:pPr>
            <w:r w:rsidRPr="00110A6B">
              <w:rPr>
                <w:rFonts w:ascii="Arial" w:eastAsia="Times New Roman" w:hAnsi="Arial" w:cs="Arial"/>
                <w:color w:val="000000"/>
                <w:sz w:val="24"/>
                <w:szCs w:val="24"/>
                <w:lang w:eastAsia="pl-PL"/>
              </w:rPr>
              <w:t xml:space="preserve">Weryfikacja kryterium nastąpi w oparciu o zapisy </w:t>
            </w:r>
            <w:r w:rsidRPr="00110A6B">
              <w:rPr>
                <w:rFonts w:ascii="Arial" w:eastAsia="Times New Roman" w:hAnsi="Arial" w:cs="Arial"/>
                <w:color w:val="000000"/>
                <w:sz w:val="24"/>
                <w:szCs w:val="24"/>
                <w:lang w:eastAsia="pl-PL"/>
              </w:rPr>
              <w:br/>
              <w:t>w dokumentacji aplikacyjnej.</w:t>
            </w:r>
            <w:r w:rsidRPr="00110A6B">
              <w:rPr>
                <w:rFonts w:ascii="Arial" w:eastAsia="Times New Roman" w:hAnsi="Arial" w:cs="Arial"/>
                <w:color w:val="000000"/>
                <w:sz w:val="24"/>
                <w:szCs w:val="24"/>
                <w:lang w:eastAsia="pl-PL"/>
              </w:rPr>
              <w:br/>
            </w:r>
            <w:r w:rsidRPr="00110A6B">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r w:rsidRPr="00110A6B">
              <w:rPr>
                <w:rFonts w:ascii="Arial" w:eastAsia="Times New Roman" w:hAnsi="Arial" w:cs="Arial"/>
                <w:color w:val="000000"/>
                <w:sz w:val="24"/>
                <w:szCs w:val="24"/>
                <w:lang w:eastAsia="pl-PL"/>
              </w:rPr>
              <w:t>.</w:t>
            </w:r>
          </w:p>
        </w:tc>
        <w:tc>
          <w:tcPr>
            <w:tcW w:w="3432" w:type="dxa"/>
          </w:tcPr>
          <w:p w14:paraId="6DBA1F82" w14:textId="77777777" w:rsidR="00C0238F" w:rsidRPr="00B20B44" w:rsidRDefault="00C0238F" w:rsidP="00502DF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1857BA63"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8961AB0"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18AD104" w14:textId="77777777" w:rsidR="00C0238F" w:rsidRPr="00513673" w:rsidRDefault="00C0238F"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C0238F" w:rsidRPr="00810D36" w14:paraId="17AFDA67" w14:textId="77777777" w:rsidTr="00904D44">
        <w:tc>
          <w:tcPr>
            <w:tcW w:w="643" w:type="dxa"/>
            <w:hideMark/>
          </w:tcPr>
          <w:p w14:paraId="3FB3EAC8"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3.</w:t>
            </w:r>
          </w:p>
        </w:tc>
        <w:tc>
          <w:tcPr>
            <w:tcW w:w="3310" w:type="dxa"/>
          </w:tcPr>
          <w:p w14:paraId="7442C342" w14:textId="37EFD128"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eastAsia="Times New Roman" w:hAnsi="Arial" w:cs="Arial"/>
                <w:color w:val="000000"/>
                <w:sz w:val="24"/>
                <w:szCs w:val="24"/>
                <w:lang w:eastAsia="pl-PL"/>
              </w:rPr>
              <w:t>Korzyści z realizacji projektu</w:t>
            </w:r>
          </w:p>
        </w:tc>
        <w:tc>
          <w:tcPr>
            <w:tcW w:w="6609" w:type="dxa"/>
          </w:tcPr>
          <w:p w14:paraId="78BA77E1" w14:textId="4240917A"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Ocenie podlega czy projekt wpływa na zmianę funkcjonujących procesów w podmiotach będących członkami konsorcjum oraz tych do których Wnioskodawca zamierza kierować wsparcie. Wnioskodawca musi uzasadnić, jakie korzyści dla MŚP zostaną osiągnięte dzięki wdrożeniu działań opisanych w projekcie. Korzyści muszą się odnosić bezpośrednio do interesariuszy</w:t>
            </w:r>
            <w:r>
              <w:rPr>
                <w:rFonts w:ascii="Arial" w:eastAsia="Times New Roman" w:hAnsi="Arial" w:cs="Arial"/>
                <w:color w:val="000000"/>
                <w:sz w:val="24"/>
                <w:szCs w:val="24"/>
                <w:lang w:eastAsia="pl-PL"/>
              </w:rPr>
              <w:t xml:space="preserve"> </w:t>
            </w:r>
            <w:r w:rsidRPr="00110A6B">
              <w:rPr>
                <w:rFonts w:ascii="Arial" w:eastAsia="Times New Roman" w:hAnsi="Arial" w:cs="Arial"/>
                <w:color w:val="000000"/>
                <w:sz w:val="24"/>
                <w:szCs w:val="24"/>
                <w:lang w:eastAsia="pl-PL"/>
              </w:rPr>
              <w:lastRenderedPageBreak/>
              <w:t xml:space="preserve">Świętokrzyskiego Systemu </w:t>
            </w:r>
            <w:r w:rsidR="00DB294D" w:rsidRPr="00110A6B">
              <w:rPr>
                <w:rFonts w:ascii="Arial" w:eastAsia="Times New Roman" w:hAnsi="Arial" w:cs="Arial"/>
                <w:color w:val="000000"/>
                <w:sz w:val="24"/>
                <w:szCs w:val="24"/>
                <w:lang w:eastAsia="pl-PL"/>
              </w:rPr>
              <w:t>Innowacji i być</w:t>
            </w:r>
            <w:r w:rsidRPr="00110A6B">
              <w:rPr>
                <w:rFonts w:ascii="Arial" w:eastAsia="Times New Roman" w:hAnsi="Arial" w:cs="Arial"/>
                <w:color w:val="000000"/>
                <w:sz w:val="24"/>
                <w:szCs w:val="24"/>
                <w:lang w:eastAsia="pl-PL"/>
              </w:rPr>
              <w:t xml:space="preserve"> istotne dla ich działalności.</w:t>
            </w:r>
          </w:p>
          <w:p w14:paraId="2495F80A" w14:textId="77777777" w:rsidR="00B21E50" w:rsidRPr="00110A6B"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color w:val="000000"/>
                <w:sz w:val="24"/>
                <w:szCs w:val="24"/>
                <w:lang w:eastAsia="pl-PL"/>
              </w:rPr>
              <w:t xml:space="preserve">Weryfikacja zostanie dokonana na podstawie zapisów </w:t>
            </w:r>
            <w:r w:rsidRPr="00110A6B">
              <w:rPr>
                <w:rFonts w:ascii="Arial" w:eastAsia="Times New Roman" w:hAnsi="Arial" w:cs="Arial"/>
                <w:color w:val="000000"/>
                <w:sz w:val="24"/>
                <w:szCs w:val="24"/>
                <w:lang w:eastAsia="pl-PL"/>
              </w:rPr>
              <w:br/>
              <w:t xml:space="preserve">w dokumentacji aplikacyjnej. </w:t>
            </w:r>
          </w:p>
          <w:p w14:paraId="67AD04BC" w14:textId="007118C7" w:rsidR="00C0238F" w:rsidRPr="005A43EA"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p>
        </w:tc>
        <w:tc>
          <w:tcPr>
            <w:tcW w:w="3432" w:type="dxa"/>
            <w:hideMark/>
          </w:tcPr>
          <w:p w14:paraId="739B8B71" w14:textId="77777777" w:rsidR="00C0238F" w:rsidRPr="002A7FF8" w:rsidRDefault="00C0238F"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31416483" w14:textId="77777777" w:rsidR="00C0238F" w:rsidRPr="002A7FF8" w:rsidRDefault="00C0238F"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34B9D62C" w14:textId="77777777" w:rsidR="00C0238F" w:rsidRPr="002A7FF8" w:rsidRDefault="00C0238F"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 xml:space="preserve">Ocena spełnienia kryterium będzie polegała na </w:t>
            </w:r>
            <w:r w:rsidRPr="002A7FF8">
              <w:rPr>
                <w:rFonts w:ascii="Arial" w:eastAsia="Times New Roman" w:hAnsi="Arial" w:cs="Arial"/>
                <w:color w:val="000000" w:themeColor="text1"/>
                <w:sz w:val="24"/>
                <w:szCs w:val="24"/>
                <w:lang w:val="x-none"/>
              </w:rPr>
              <w:lastRenderedPageBreak/>
              <w:t>przyznaniu wartości logicznych: „TAK”, „NIE”.</w:t>
            </w:r>
          </w:p>
          <w:p w14:paraId="585A34FE" w14:textId="77777777" w:rsidR="00C0238F" w:rsidRPr="00810D36" w:rsidRDefault="00C0238F" w:rsidP="00904D44">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C0238F" w:rsidRPr="00810D36" w14:paraId="2A42EF91" w14:textId="77777777" w:rsidTr="00904D44">
        <w:tc>
          <w:tcPr>
            <w:tcW w:w="643" w:type="dxa"/>
          </w:tcPr>
          <w:p w14:paraId="505A6AFF"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006D4B6D" w14:textId="36339E27" w:rsidR="00C0238F" w:rsidRPr="00B21E50" w:rsidRDefault="00B21E50" w:rsidP="00312DF4">
            <w:pPr>
              <w:spacing w:line="360" w:lineRule="auto"/>
              <w:rPr>
                <w:rFonts w:ascii="Arial" w:eastAsia="Times New Roman" w:hAnsi="Arial" w:cs="Arial"/>
                <w:color w:val="000000"/>
                <w:sz w:val="24"/>
                <w:szCs w:val="24"/>
                <w:lang w:val="x-none" w:eastAsia="pl-PL"/>
              </w:rPr>
            </w:pPr>
            <w:r w:rsidRPr="00B21E50">
              <w:rPr>
                <w:rFonts w:ascii="Arial" w:eastAsia="Times New Roman" w:hAnsi="Arial" w:cs="Arial"/>
                <w:color w:val="000000"/>
                <w:sz w:val="24"/>
                <w:szCs w:val="24"/>
                <w:lang w:eastAsia="pl-PL"/>
              </w:rPr>
              <w:t>Czy Wnioskodawca przedstawił plan rozwoju inteligentnej specjalizacji oraz harmonogram działań zmierzających realizacji planu?</w:t>
            </w:r>
          </w:p>
        </w:tc>
        <w:tc>
          <w:tcPr>
            <w:tcW w:w="6609" w:type="dxa"/>
          </w:tcPr>
          <w:p w14:paraId="56AC956A" w14:textId="764D4FAC" w:rsidR="00B21E50" w:rsidRPr="00110A6B" w:rsidRDefault="00B21E50" w:rsidP="00B21E50">
            <w:pPr>
              <w:spacing w:line="360" w:lineRule="auto"/>
              <w:rPr>
                <w:rFonts w:ascii="Arial" w:hAnsi="Arial" w:cs="Arial"/>
                <w:sz w:val="24"/>
                <w:szCs w:val="24"/>
              </w:rPr>
            </w:pPr>
            <w:r w:rsidRPr="00110A6B">
              <w:rPr>
                <w:rFonts w:ascii="Arial" w:eastAsia="Times New Roman" w:hAnsi="Arial" w:cs="Arial"/>
                <w:color w:val="000000"/>
                <w:sz w:val="24"/>
                <w:szCs w:val="24"/>
                <w:lang w:eastAsia="pl-PL"/>
              </w:rPr>
              <w:t xml:space="preserve">Weryfikacji podlega czy Wnioskodawca posiada plan rozwoju inteligentnej specjalizacji, który nakierowany jest </w:t>
            </w:r>
            <w:r w:rsidR="00DB294D" w:rsidRPr="00110A6B">
              <w:rPr>
                <w:rFonts w:ascii="Arial" w:eastAsia="Times New Roman" w:hAnsi="Arial" w:cs="Arial"/>
                <w:color w:val="000000"/>
                <w:sz w:val="24"/>
                <w:szCs w:val="24"/>
                <w:lang w:eastAsia="pl-PL"/>
              </w:rPr>
              <w:t>na grupę</w:t>
            </w:r>
            <w:r w:rsidRPr="00110A6B">
              <w:rPr>
                <w:rFonts w:ascii="Arial" w:eastAsia="Times New Roman" w:hAnsi="Arial" w:cs="Arial"/>
                <w:color w:val="000000"/>
                <w:sz w:val="24"/>
                <w:szCs w:val="24"/>
                <w:lang w:eastAsia="pl-PL"/>
              </w:rPr>
              <w:t xml:space="preserve"> przedsiębiorców oraz przedstawicieli nauki </w:t>
            </w:r>
            <w:r w:rsidR="00502DFA">
              <w:rPr>
                <w:rFonts w:ascii="Arial" w:eastAsia="Times New Roman" w:hAnsi="Arial" w:cs="Arial"/>
                <w:color w:val="000000"/>
                <w:sz w:val="24"/>
                <w:szCs w:val="24"/>
                <w:lang w:eastAsia="pl-PL"/>
              </w:rPr>
              <w:br/>
            </w:r>
            <w:r w:rsidRPr="00110A6B">
              <w:rPr>
                <w:rFonts w:ascii="Arial" w:eastAsia="Times New Roman" w:hAnsi="Arial" w:cs="Arial"/>
                <w:color w:val="000000"/>
                <w:sz w:val="24"/>
                <w:szCs w:val="24"/>
                <w:lang w:eastAsia="pl-PL"/>
              </w:rPr>
              <w:t xml:space="preserve">i otoczenia biznesu, którzy mogą być potencjalnie </w:t>
            </w:r>
            <w:r w:rsidR="00DB294D" w:rsidRPr="00110A6B">
              <w:rPr>
                <w:rFonts w:ascii="Arial" w:eastAsia="Times New Roman" w:hAnsi="Arial" w:cs="Arial"/>
                <w:color w:val="000000"/>
                <w:sz w:val="24"/>
                <w:szCs w:val="24"/>
                <w:lang w:eastAsia="pl-PL"/>
              </w:rPr>
              <w:t>zainteresowani współpracą</w:t>
            </w:r>
            <w:r w:rsidRPr="00110A6B">
              <w:rPr>
                <w:rFonts w:ascii="Arial" w:eastAsia="Times New Roman" w:hAnsi="Arial" w:cs="Arial"/>
                <w:color w:val="000000"/>
                <w:sz w:val="24"/>
                <w:szCs w:val="24"/>
                <w:lang w:eastAsia="pl-PL"/>
              </w:rPr>
              <w:t xml:space="preserve"> oraz tworzeniem wspólnych projektów w zdefiniowanym obszarze.</w:t>
            </w:r>
            <w:r w:rsidRPr="00110A6B">
              <w:rPr>
                <w:rFonts w:ascii="Arial" w:hAnsi="Arial" w:cs="Arial"/>
                <w:sz w:val="24"/>
                <w:szCs w:val="24"/>
              </w:rPr>
              <w:t xml:space="preserve"> </w:t>
            </w:r>
          </w:p>
          <w:p w14:paraId="35ECEC7C" w14:textId="44A6CDBF"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 xml:space="preserve">Ocenie podlegać będzie: </w:t>
            </w:r>
          </w:p>
          <w:p w14:paraId="5D3916E1" w14:textId="794A18F3"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1. Czy Wnioskodawca w planie rozwoju wykazał</w:t>
            </w:r>
            <w:r>
              <w:rPr>
                <w:rFonts w:ascii="Arial" w:hAnsi="Arial" w:cs="Arial"/>
                <w:sz w:val="24"/>
                <w:szCs w:val="24"/>
              </w:rPr>
              <w:t>,</w:t>
            </w:r>
            <w:r w:rsidRPr="00110A6B">
              <w:rPr>
                <w:rFonts w:ascii="Arial" w:hAnsi="Arial" w:cs="Arial"/>
                <w:sz w:val="24"/>
                <w:szCs w:val="24"/>
              </w:rPr>
              <w:t xml:space="preserve"> m. in: </w:t>
            </w:r>
          </w:p>
          <w:p w14:paraId="5A9F1E23" w14:textId="6D4D0697" w:rsidR="00AC010D" w:rsidRPr="00312DF4" w:rsidRDefault="00B21E50" w:rsidP="006C592C">
            <w:pPr>
              <w:pStyle w:val="Akapitzlist"/>
              <w:numPr>
                <w:ilvl w:val="0"/>
                <w:numId w:val="88"/>
              </w:numPr>
              <w:spacing w:line="360" w:lineRule="auto"/>
              <w:ind w:left="331" w:hanging="284"/>
              <w:rPr>
                <w:rFonts w:ascii="Arial" w:hAnsi="Arial" w:cs="Arial"/>
                <w:sz w:val="24"/>
                <w:szCs w:val="24"/>
              </w:rPr>
            </w:pPr>
            <w:r w:rsidRPr="00312DF4">
              <w:rPr>
                <w:rFonts w:ascii="Arial" w:hAnsi="Arial" w:cs="Arial"/>
                <w:sz w:val="24"/>
                <w:szCs w:val="24"/>
              </w:rPr>
              <w:t>odwołanie się i oparcie specjalizacji regionalnych na dobrze zdiagnozowanym potencjale regionalnym, posiadającym zdolności innowacyjne;</w:t>
            </w:r>
          </w:p>
          <w:p w14:paraId="63509F35" w14:textId="66110F56" w:rsidR="00AC010D" w:rsidRPr="00312DF4" w:rsidRDefault="00B21E50" w:rsidP="006C592C">
            <w:pPr>
              <w:pStyle w:val="Akapitzlist"/>
              <w:numPr>
                <w:ilvl w:val="0"/>
                <w:numId w:val="88"/>
              </w:numPr>
              <w:spacing w:line="360" w:lineRule="auto"/>
              <w:ind w:left="331" w:hanging="284"/>
              <w:rPr>
                <w:rFonts w:ascii="Arial" w:hAnsi="Arial" w:cs="Arial"/>
                <w:sz w:val="24"/>
                <w:szCs w:val="24"/>
              </w:rPr>
            </w:pPr>
            <w:r w:rsidRPr="00312DF4">
              <w:rPr>
                <w:rFonts w:ascii="Arial" w:hAnsi="Arial" w:cs="Arial"/>
                <w:sz w:val="24"/>
                <w:szCs w:val="24"/>
              </w:rPr>
              <w:lastRenderedPageBreak/>
              <w:t xml:space="preserve">wykorzystanie komplementarności zasobów </w:t>
            </w:r>
            <w:r w:rsidR="00041E97" w:rsidRPr="00312DF4">
              <w:rPr>
                <w:rFonts w:ascii="Arial" w:hAnsi="Arial" w:cs="Arial"/>
                <w:sz w:val="24"/>
                <w:szCs w:val="24"/>
              </w:rPr>
              <w:br/>
            </w:r>
            <w:r w:rsidRPr="00312DF4">
              <w:rPr>
                <w:rFonts w:ascii="Arial" w:hAnsi="Arial" w:cs="Arial"/>
                <w:sz w:val="24"/>
                <w:szCs w:val="24"/>
              </w:rPr>
              <w:t>i mechanizmów synergicznych w istniejącym potencjale regionalnym;</w:t>
            </w:r>
          </w:p>
          <w:p w14:paraId="720D7AC7" w14:textId="32A47F28" w:rsidR="00AC010D" w:rsidRPr="00312DF4" w:rsidRDefault="00B21E50" w:rsidP="006C592C">
            <w:pPr>
              <w:pStyle w:val="Akapitzlist"/>
              <w:numPr>
                <w:ilvl w:val="0"/>
                <w:numId w:val="88"/>
              </w:numPr>
              <w:spacing w:line="360" w:lineRule="auto"/>
              <w:ind w:left="331" w:hanging="284"/>
              <w:rPr>
                <w:rFonts w:ascii="Arial" w:hAnsi="Arial" w:cs="Arial"/>
                <w:sz w:val="24"/>
                <w:szCs w:val="24"/>
              </w:rPr>
            </w:pPr>
            <w:r w:rsidRPr="00312DF4">
              <w:rPr>
                <w:rFonts w:ascii="Arial" w:hAnsi="Arial" w:cs="Arial"/>
                <w:sz w:val="24"/>
                <w:szCs w:val="24"/>
              </w:rPr>
              <w:t>silną orientację specjalizacji na tworzenie przewagi konkurencyjnej regionu w wymiarze globalnym;</w:t>
            </w:r>
          </w:p>
          <w:p w14:paraId="11CDE9CF" w14:textId="2E7350C9" w:rsidR="00AC010D" w:rsidRPr="00312DF4" w:rsidRDefault="00B21E50" w:rsidP="006C592C">
            <w:pPr>
              <w:pStyle w:val="Akapitzlist"/>
              <w:numPr>
                <w:ilvl w:val="0"/>
                <w:numId w:val="88"/>
              </w:numPr>
              <w:spacing w:line="360" w:lineRule="auto"/>
              <w:ind w:left="331" w:hanging="284"/>
              <w:rPr>
                <w:rFonts w:ascii="Arial" w:hAnsi="Arial" w:cs="Arial"/>
                <w:sz w:val="24"/>
                <w:szCs w:val="24"/>
              </w:rPr>
            </w:pPr>
            <w:r w:rsidRPr="00312DF4">
              <w:rPr>
                <w:rFonts w:ascii="Arial" w:hAnsi="Arial" w:cs="Arial"/>
                <w:sz w:val="24"/>
                <w:szCs w:val="24"/>
              </w:rPr>
              <w:t>wypracowanie wspólnej z przedsiębiorcami wizji przyszłości regionu w obszarze danej inteligentnej specjalizacji;</w:t>
            </w:r>
          </w:p>
          <w:p w14:paraId="5CAF5257" w14:textId="24593B6D" w:rsidR="00AC010D" w:rsidRPr="00312DF4" w:rsidRDefault="00B21E50" w:rsidP="006C592C">
            <w:pPr>
              <w:pStyle w:val="Akapitzlist"/>
              <w:numPr>
                <w:ilvl w:val="0"/>
                <w:numId w:val="88"/>
              </w:numPr>
              <w:spacing w:line="360" w:lineRule="auto"/>
              <w:ind w:left="331" w:hanging="284"/>
              <w:rPr>
                <w:rFonts w:ascii="Arial" w:hAnsi="Arial" w:cs="Arial"/>
                <w:sz w:val="24"/>
                <w:szCs w:val="24"/>
              </w:rPr>
            </w:pPr>
            <w:r w:rsidRPr="00312DF4">
              <w:rPr>
                <w:rFonts w:ascii="Arial" w:hAnsi="Arial" w:cs="Arial"/>
                <w:sz w:val="24"/>
                <w:szCs w:val="24"/>
              </w:rPr>
              <w:t>budowanie zintegrowanej polityki innowacyjnej oraz efektywnych instrumentów wdrażania strategii inteligentnych specjalizacji wraz ze wzmacnianiem synergii wynikającej z zastosowania różnych instrumentów w sferze badań i innowacji;</w:t>
            </w:r>
          </w:p>
          <w:p w14:paraId="0D23DF95" w14:textId="0E497DEC" w:rsidR="00B21E50" w:rsidRPr="00312DF4" w:rsidRDefault="00B21E50" w:rsidP="006C592C">
            <w:pPr>
              <w:pStyle w:val="Akapitzlist"/>
              <w:numPr>
                <w:ilvl w:val="0"/>
                <w:numId w:val="88"/>
              </w:numPr>
              <w:spacing w:line="360" w:lineRule="auto"/>
              <w:ind w:left="331" w:hanging="284"/>
              <w:rPr>
                <w:rFonts w:ascii="Arial" w:hAnsi="Arial" w:cs="Arial"/>
                <w:sz w:val="24"/>
                <w:szCs w:val="24"/>
              </w:rPr>
            </w:pPr>
            <w:r w:rsidRPr="00312DF4">
              <w:rPr>
                <w:rFonts w:ascii="Arial" w:hAnsi="Arial" w:cs="Arial"/>
                <w:sz w:val="24"/>
                <w:szCs w:val="24"/>
              </w:rPr>
              <w:t>stworzenie regionalnej struktury zarządzania rozwojem inteligentnych specjalizacji.</w:t>
            </w:r>
          </w:p>
          <w:p w14:paraId="3445134C" w14:textId="29428DE3"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 xml:space="preserve">2. Czy Wnioskodawca przedstawił rzetelny harmonogram planowanych do przeprowadzenia działań wynikających </w:t>
            </w:r>
            <w:r>
              <w:rPr>
                <w:rFonts w:ascii="Arial" w:hAnsi="Arial" w:cs="Arial"/>
                <w:sz w:val="24"/>
                <w:szCs w:val="24"/>
              </w:rPr>
              <w:br/>
            </w:r>
            <w:r w:rsidRPr="00110A6B">
              <w:rPr>
                <w:rFonts w:ascii="Arial" w:hAnsi="Arial" w:cs="Arial"/>
                <w:sz w:val="24"/>
                <w:szCs w:val="24"/>
              </w:rPr>
              <w:t>z założeń planu rozwoju inteligentnych specjalizacji.</w:t>
            </w:r>
          </w:p>
          <w:p w14:paraId="59021EFA" w14:textId="77777777" w:rsidR="00B21E50" w:rsidRPr="00110A6B" w:rsidRDefault="00B21E50" w:rsidP="00B21E50">
            <w:pPr>
              <w:spacing w:line="360" w:lineRule="auto"/>
              <w:rPr>
                <w:rFonts w:ascii="Arial" w:hAnsi="Arial" w:cs="Arial"/>
                <w:sz w:val="24"/>
                <w:szCs w:val="24"/>
              </w:rPr>
            </w:pPr>
            <w:r w:rsidRPr="00110A6B">
              <w:rPr>
                <w:rFonts w:ascii="Arial" w:hAnsi="Arial" w:cs="Arial"/>
                <w:sz w:val="24"/>
                <w:szCs w:val="24"/>
              </w:rPr>
              <w:t>Weryfikacja spełniania kryterium nastąpi w oparciu o zapisy zawarte w dokumentacji aplikacyjnej.</w:t>
            </w:r>
          </w:p>
          <w:p w14:paraId="5DD1DDF2" w14:textId="16D5F5C7" w:rsidR="00C0238F" w:rsidRPr="007B6DE1" w:rsidRDefault="00B21E50" w:rsidP="00B21E50">
            <w:pPr>
              <w:spacing w:line="360" w:lineRule="auto"/>
              <w:rPr>
                <w:rFonts w:ascii="Arial" w:eastAsia="Times New Roman" w:hAnsi="Arial" w:cs="Arial"/>
                <w:color w:val="000000"/>
                <w:sz w:val="24"/>
                <w:szCs w:val="24"/>
                <w:lang w:eastAsia="pl-PL"/>
              </w:rPr>
            </w:pPr>
            <w:r w:rsidRPr="00110A6B">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110A6B">
              <w:rPr>
                <w:rFonts w:ascii="Arial" w:eastAsia="Times New Roman" w:hAnsi="Arial" w:cs="Arial"/>
                <w:i/>
                <w:iCs/>
                <w:color w:val="000000"/>
                <w:sz w:val="24"/>
                <w:szCs w:val="24"/>
                <w:lang w:eastAsia="pl-PL"/>
              </w:rPr>
              <w:t>z regulaminem wyboru projektów.</w:t>
            </w:r>
          </w:p>
        </w:tc>
        <w:tc>
          <w:tcPr>
            <w:tcW w:w="3432" w:type="dxa"/>
          </w:tcPr>
          <w:p w14:paraId="573C7C42" w14:textId="77777777" w:rsidR="00C0238F" w:rsidRPr="000B3FE2" w:rsidRDefault="00C0238F"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lastRenderedPageBreak/>
              <w:t>Spełnienie niniejszego kryterium jest konieczne do przyznania dofinansowania.</w:t>
            </w:r>
          </w:p>
          <w:p w14:paraId="4677C6AB" w14:textId="77777777" w:rsidR="00C0238F" w:rsidRPr="000B3FE2" w:rsidRDefault="00C0238F"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7C0D6E07"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C0238F" w:rsidRPr="00810D36" w14:paraId="53E3D9F0" w14:textId="77777777" w:rsidTr="00904D44">
        <w:tc>
          <w:tcPr>
            <w:tcW w:w="643" w:type="dxa"/>
            <w:hideMark/>
          </w:tcPr>
          <w:p w14:paraId="64ED4C3D"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5.</w:t>
            </w:r>
          </w:p>
        </w:tc>
        <w:tc>
          <w:tcPr>
            <w:tcW w:w="3310" w:type="dxa"/>
          </w:tcPr>
          <w:p w14:paraId="6DDE9028" w14:textId="77777777" w:rsidR="00B21E50" w:rsidRPr="00B21E50" w:rsidRDefault="00B21E50" w:rsidP="00B21E50">
            <w:pPr>
              <w:spacing w:line="360" w:lineRule="auto"/>
              <w:rPr>
                <w:rFonts w:ascii="Arial" w:hAnsi="Arial" w:cs="Arial"/>
                <w:sz w:val="24"/>
                <w:szCs w:val="24"/>
              </w:rPr>
            </w:pPr>
            <w:r w:rsidRPr="00B21E50">
              <w:rPr>
                <w:rFonts w:ascii="Arial" w:hAnsi="Arial" w:cs="Arial"/>
                <w:sz w:val="24"/>
                <w:szCs w:val="24"/>
              </w:rPr>
              <w:t>Współpraca nauki</w:t>
            </w:r>
          </w:p>
          <w:p w14:paraId="7E92B3B2" w14:textId="5079F0AA" w:rsidR="00C0238F" w:rsidRPr="00010763" w:rsidRDefault="00B21E50" w:rsidP="00B21E50">
            <w:pPr>
              <w:spacing w:line="360" w:lineRule="auto"/>
              <w:rPr>
                <w:rFonts w:ascii="Arial" w:eastAsia="Times New Roman" w:hAnsi="Arial" w:cs="Arial"/>
                <w:color w:val="000000"/>
                <w:sz w:val="24"/>
                <w:szCs w:val="24"/>
                <w:lang w:eastAsia="pl-PL"/>
              </w:rPr>
            </w:pPr>
            <w:r w:rsidRPr="00B21E50">
              <w:rPr>
                <w:rFonts w:ascii="Arial" w:hAnsi="Arial" w:cs="Arial"/>
                <w:sz w:val="24"/>
                <w:szCs w:val="24"/>
              </w:rPr>
              <w:t>z biznesem</w:t>
            </w:r>
          </w:p>
        </w:tc>
        <w:tc>
          <w:tcPr>
            <w:tcW w:w="6609" w:type="dxa"/>
          </w:tcPr>
          <w:p w14:paraId="13CF45FF" w14:textId="3D62E969" w:rsidR="00B21E50" w:rsidRPr="00110A6B" w:rsidRDefault="00B21E50" w:rsidP="00B21E50">
            <w:pPr>
              <w:spacing w:line="360" w:lineRule="auto"/>
              <w:rPr>
                <w:rFonts w:ascii="Arial" w:hAnsi="Arial" w:cs="Arial"/>
                <w:sz w:val="24"/>
                <w:szCs w:val="24"/>
                <w:lang w:eastAsia="pl-PL"/>
              </w:rPr>
            </w:pPr>
            <w:r w:rsidRPr="00110A6B">
              <w:rPr>
                <w:rFonts w:ascii="Arial" w:hAnsi="Arial" w:cs="Arial"/>
                <w:sz w:val="24"/>
                <w:szCs w:val="24"/>
                <w:lang w:eastAsia="pl-PL"/>
              </w:rPr>
              <w:t xml:space="preserve">Ocenie podlega czy w projekcie uwzględniono działania </w:t>
            </w:r>
            <w:r>
              <w:rPr>
                <w:rFonts w:ascii="Arial" w:hAnsi="Arial" w:cs="Arial"/>
                <w:sz w:val="24"/>
                <w:szCs w:val="24"/>
                <w:lang w:eastAsia="pl-PL"/>
              </w:rPr>
              <w:br/>
            </w:r>
            <w:r w:rsidRPr="00110A6B">
              <w:rPr>
                <w:rFonts w:ascii="Arial" w:hAnsi="Arial" w:cs="Arial"/>
                <w:sz w:val="24"/>
                <w:szCs w:val="24"/>
                <w:lang w:eastAsia="pl-PL"/>
              </w:rPr>
              <w:t>w obszarze regionalnych inteligentnych specjalizacji przyczyniające się do rozwoju współpracy w zakresie B+R między biznesem a organizacjami badawczymi, w tym uczelniami wyższymi poprzez m.in. realizowane przez nich badania, opracowanie wspólnej agendy badawczej, prace rozwojowe bądź komercjalizację wyników badań.</w:t>
            </w:r>
          </w:p>
          <w:p w14:paraId="11BCFD70" w14:textId="77777777" w:rsidR="00B21E50" w:rsidRPr="00110A6B" w:rsidRDefault="00B21E50" w:rsidP="00B21E50">
            <w:pPr>
              <w:spacing w:line="360" w:lineRule="auto"/>
              <w:rPr>
                <w:rFonts w:ascii="Arial" w:hAnsi="Arial" w:cs="Arial"/>
                <w:sz w:val="24"/>
                <w:szCs w:val="24"/>
                <w:lang w:eastAsia="pl-PL"/>
              </w:rPr>
            </w:pPr>
            <w:r w:rsidRPr="00110A6B">
              <w:rPr>
                <w:rFonts w:ascii="Arial" w:hAnsi="Arial" w:cs="Arial"/>
                <w:sz w:val="24"/>
                <w:szCs w:val="24"/>
                <w:lang w:eastAsia="pl-PL"/>
              </w:rPr>
              <w:t>Weryfikacja spełniania kryterium nastąpi w oparciu o zapisy zawarte w dokumentacji aplikacyjnej.</w:t>
            </w:r>
          </w:p>
          <w:p w14:paraId="18F95773" w14:textId="412FF4ED" w:rsidR="00C0238F" w:rsidRPr="007B6DE1" w:rsidRDefault="00B21E50" w:rsidP="00502DFA">
            <w:pPr>
              <w:spacing w:line="360" w:lineRule="auto"/>
              <w:rPr>
                <w:rFonts w:ascii="Arial" w:eastAsia="Times New Roman" w:hAnsi="Arial" w:cs="Arial"/>
                <w:color w:val="000000"/>
                <w:sz w:val="24"/>
                <w:szCs w:val="24"/>
                <w:lang w:eastAsia="pl-PL"/>
              </w:rPr>
            </w:pPr>
            <w:r w:rsidRPr="00110A6B">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2C7372">
              <w:rPr>
                <w:rFonts w:ascii="Arial" w:hAnsi="Arial" w:cs="Arial"/>
                <w:i/>
                <w:iCs/>
                <w:sz w:val="24"/>
                <w:szCs w:val="24"/>
                <w:lang w:eastAsia="pl-PL"/>
              </w:rPr>
              <w:br/>
            </w:r>
            <w:r w:rsidRPr="00110A6B">
              <w:rPr>
                <w:rFonts w:ascii="Arial" w:hAnsi="Arial" w:cs="Arial"/>
                <w:i/>
                <w:iCs/>
                <w:sz w:val="24"/>
                <w:szCs w:val="24"/>
                <w:lang w:eastAsia="pl-PL"/>
              </w:rPr>
              <w:t xml:space="preserve">w zakresie określonym w wezwaniu, zgodnie </w:t>
            </w:r>
            <w:r w:rsidR="002C7372">
              <w:rPr>
                <w:rFonts w:ascii="Arial" w:hAnsi="Arial" w:cs="Arial"/>
                <w:i/>
                <w:iCs/>
                <w:sz w:val="24"/>
                <w:szCs w:val="24"/>
                <w:lang w:eastAsia="pl-PL"/>
              </w:rPr>
              <w:br/>
            </w:r>
            <w:r w:rsidRPr="00110A6B">
              <w:rPr>
                <w:rFonts w:ascii="Arial" w:hAnsi="Arial" w:cs="Arial"/>
                <w:i/>
                <w:iCs/>
                <w:sz w:val="24"/>
                <w:szCs w:val="24"/>
                <w:lang w:eastAsia="pl-PL"/>
              </w:rPr>
              <w:t>z regulaminem wyboru projektów.</w:t>
            </w:r>
          </w:p>
        </w:tc>
        <w:tc>
          <w:tcPr>
            <w:tcW w:w="3432" w:type="dxa"/>
            <w:hideMark/>
          </w:tcPr>
          <w:p w14:paraId="309C9305"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01C10228"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47C7C1D"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6B25E99" w14:textId="77777777" w:rsidR="00C0238F" w:rsidRPr="00810D36" w:rsidRDefault="00C0238F"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r w:rsidR="00C0238F" w:rsidRPr="00810D36" w14:paraId="15A5E1D5" w14:textId="77777777" w:rsidTr="00904D44">
        <w:tc>
          <w:tcPr>
            <w:tcW w:w="643" w:type="dxa"/>
          </w:tcPr>
          <w:p w14:paraId="672CBB87" w14:textId="77777777" w:rsidR="00C0238F" w:rsidRPr="00810D36" w:rsidRDefault="00C0238F" w:rsidP="00904D44">
            <w:pPr>
              <w:pStyle w:val="Default"/>
              <w:spacing w:line="360" w:lineRule="auto"/>
            </w:pPr>
            <w:r w:rsidRPr="00810D36">
              <w:lastRenderedPageBreak/>
              <w:t>6.</w:t>
            </w:r>
          </w:p>
        </w:tc>
        <w:tc>
          <w:tcPr>
            <w:tcW w:w="3310" w:type="dxa"/>
          </w:tcPr>
          <w:p w14:paraId="3A232719" w14:textId="3470787D" w:rsidR="00C0238F" w:rsidRPr="00B21E50" w:rsidRDefault="00B21E50" w:rsidP="00904D44">
            <w:pPr>
              <w:spacing w:line="360" w:lineRule="auto"/>
              <w:rPr>
                <w:rFonts w:ascii="Arial" w:eastAsia="Times New Roman" w:hAnsi="Arial" w:cs="Arial"/>
                <w:color w:val="000000"/>
                <w:sz w:val="24"/>
                <w:szCs w:val="24"/>
                <w:lang w:eastAsia="pl-PL"/>
              </w:rPr>
            </w:pPr>
            <w:r w:rsidRPr="00B21E50">
              <w:rPr>
                <w:rFonts w:ascii="Arial" w:hAnsi="Arial" w:cs="Arial"/>
                <w:sz w:val="24"/>
                <w:szCs w:val="24"/>
              </w:rPr>
              <w:t xml:space="preserve">Czy Lider </w:t>
            </w:r>
            <w:r w:rsidR="00DB294D" w:rsidRPr="00B21E50">
              <w:rPr>
                <w:rFonts w:ascii="Arial" w:hAnsi="Arial" w:cs="Arial"/>
                <w:sz w:val="24"/>
                <w:szCs w:val="24"/>
              </w:rPr>
              <w:t>Konsorcjum oraz</w:t>
            </w:r>
            <w:r w:rsidRPr="00B21E50">
              <w:rPr>
                <w:rFonts w:ascii="Arial" w:hAnsi="Arial" w:cs="Arial"/>
                <w:sz w:val="24"/>
                <w:szCs w:val="24"/>
              </w:rPr>
              <w:t xml:space="preserve"> jego członkowie posiadają potencjał umożliwiający realizację projektu?</w:t>
            </w:r>
          </w:p>
        </w:tc>
        <w:tc>
          <w:tcPr>
            <w:tcW w:w="6609" w:type="dxa"/>
          </w:tcPr>
          <w:p w14:paraId="2117C008" w14:textId="0EF6750B" w:rsidR="00815F87" w:rsidRPr="00110A6B" w:rsidRDefault="00815F87" w:rsidP="00815F87">
            <w:pPr>
              <w:spacing w:line="360" w:lineRule="auto"/>
              <w:rPr>
                <w:rFonts w:ascii="Arial" w:hAnsi="Arial" w:cs="Arial"/>
                <w:sz w:val="24"/>
                <w:szCs w:val="24"/>
                <w:lang w:eastAsia="pl-PL"/>
              </w:rPr>
            </w:pPr>
            <w:r w:rsidRPr="00110A6B">
              <w:rPr>
                <w:rFonts w:ascii="Arial" w:hAnsi="Arial" w:cs="Arial"/>
                <w:sz w:val="24"/>
                <w:szCs w:val="24"/>
                <w:lang w:eastAsia="pl-PL"/>
              </w:rPr>
              <w:t xml:space="preserve">Ocenie podlegać będzie czy wnioskodawca posiada odpowiednie doświadczenie w realizacji projektów </w:t>
            </w:r>
            <w:r>
              <w:rPr>
                <w:rFonts w:ascii="Arial" w:hAnsi="Arial" w:cs="Arial"/>
                <w:sz w:val="24"/>
                <w:szCs w:val="24"/>
                <w:lang w:eastAsia="pl-PL"/>
              </w:rPr>
              <w:br/>
            </w:r>
            <w:r w:rsidRPr="00110A6B">
              <w:rPr>
                <w:rFonts w:ascii="Arial" w:hAnsi="Arial" w:cs="Arial"/>
                <w:sz w:val="24"/>
                <w:szCs w:val="24"/>
                <w:lang w:eastAsia="pl-PL"/>
              </w:rPr>
              <w:t xml:space="preserve">w </w:t>
            </w:r>
            <w:r w:rsidR="00DB294D" w:rsidRPr="00110A6B">
              <w:rPr>
                <w:rFonts w:ascii="Arial" w:hAnsi="Arial" w:cs="Arial"/>
                <w:sz w:val="24"/>
                <w:szCs w:val="24"/>
                <w:lang w:eastAsia="pl-PL"/>
              </w:rPr>
              <w:t>zakresie współpracy</w:t>
            </w:r>
            <w:r w:rsidRPr="00110A6B">
              <w:rPr>
                <w:rFonts w:ascii="Arial" w:hAnsi="Arial" w:cs="Arial"/>
                <w:sz w:val="24"/>
                <w:szCs w:val="24"/>
                <w:lang w:eastAsia="pl-PL"/>
              </w:rPr>
              <w:t xml:space="preserve"> z podmiotami zewnętrznymi </w:t>
            </w:r>
            <w:r w:rsidR="00502DFA">
              <w:rPr>
                <w:rFonts w:ascii="Arial" w:hAnsi="Arial" w:cs="Arial"/>
                <w:sz w:val="24"/>
                <w:szCs w:val="24"/>
                <w:lang w:eastAsia="pl-PL"/>
              </w:rPr>
              <w:br/>
            </w:r>
            <w:r w:rsidRPr="00110A6B">
              <w:rPr>
                <w:rFonts w:ascii="Arial" w:hAnsi="Arial" w:cs="Arial"/>
                <w:sz w:val="24"/>
                <w:szCs w:val="24"/>
                <w:lang w:eastAsia="pl-PL"/>
              </w:rPr>
              <w:t xml:space="preserve">z sektora nauki i biznesu. </w:t>
            </w:r>
          </w:p>
          <w:p w14:paraId="45EDD58A" w14:textId="1FED3D7B" w:rsidR="00815F87" w:rsidRPr="00110A6B" w:rsidRDefault="00815F87" w:rsidP="00815F87">
            <w:pPr>
              <w:spacing w:line="360" w:lineRule="auto"/>
              <w:rPr>
                <w:rFonts w:ascii="Arial" w:hAnsi="Arial" w:cs="Arial"/>
                <w:sz w:val="24"/>
                <w:szCs w:val="24"/>
                <w:lang w:eastAsia="pl-PL"/>
              </w:rPr>
            </w:pPr>
            <w:r w:rsidRPr="00110A6B">
              <w:rPr>
                <w:rFonts w:ascii="Arial" w:hAnsi="Arial" w:cs="Arial"/>
                <w:sz w:val="24"/>
                <w:szCs w:val="24"/>
                <w:lang w:eastAsia="pl-PL"/>
              </w:rPr>
              <w:t xml:space="preserve">Należy wykazać jakie działania dotychczas były podejmowane. Czy kadra zatrudniona do realizacji zadań </w:t>
            </w:r>
            <w:r>
              <w:rPr>
                <w:rFonts w:ascii="Arial" w:hAnsi="Arial" w:cs="Arial"/>
                <w:sz w:val="24"/>
                <w:szCs w:val="24"/>
                <w:lang w:eastAsia="pl-PL"/>
              </w:rPr>
              <w:br/>
            </w:r>
            <w:r w:rsidRPr="00110A6B">
              <w:rPr>
                <w:rFonts w:ascii="Arial" w:hAnsi="Arial" w:cs="Arial"/>
                <w:sz w:val="24"/>
                <w:szCs w:val="24"/>
                <w:lang w:eastAsia="pl-PL"/>
              </w:rPr>
              <w:t xml:space="preserve">w projekcie posiada odpowiednie doświadczenie oraz kwalifikacje umożliwiające efektywne podejmowanie działań zaplanowanych w ramach projektu. Jakie jest dotychczasowe doświadczenie Koordynatora Konsorcjum </w:t>
            </w:r>
            <w:r>
              <w:rPr>
                <w:rFonts w:ascii="Arial" w:hAnsi="Arial" w:cs="Arial"/>
                <w:sz w:val="24"/>
                <w:szCs w:val="24"/>
                <w:lang w:eastAsia="pl-PL"/>
              </w:rPr>
              <w:br/>
            </w:r>
            <w:r w:rsidRPr="00110A6B">
              <w:rPr>
                <w:rFonts w:ascii="Arial" w:hAnsi="Arial" w:cs="Arial"/>
                <w:sz w:val="24"/>
                <w:szCs w:val="24"/>
                <w:lang w:eastAsia="pl-PL"/>
              </w:rPr>
              <w:t>w realizacji projektów opierających się na wzajemnej współpracy i wymianie doświadczeń. Jakim potencjałem dysponują członkowie Konsorcjum oraz jakie dotychczas podejmowali działania mające na celu wsparcie rozwoju inteligentnej specjalizacji.</w:t>
            </w:r>
          </w:p>
          <w:p w14:paraId="5025DA0F" w14:textId="77777777" w:rsidR="00815F87" w:rsidRPr="00110A6B" w:rsidRDefault="00815F87" w:rsidP="00502DFA">
            <w:pPr>
              <w:spacing w:line="360" w:lineRule="auto"/>
              <w:rPr>
                <w:rFonts w:ascii="Arial" w:hAnsi="Arial" w:cs="Arial"/>
                <w:sz w:val="24"/>
                <w:szCs w:val="24"/>
                <w:lang w:eastAsia="pl-PL"/>
              </w:rPr>
            </w:pPr>
            <w:r w:rsidRPr="00110A6B">
              <w:rPr>
                <w:rFonts w:ascii="Arial" w:hAnsi="Arial" w:cs="Arial"/>
                <w:sz w:val="24"/>
                <w:szCs w:val="24"/>
                <w:lang w:eastAsia="pl-PL"/>
              </w:rPr>
              <w:t>Weryfikacja spełniania kryterium nastąpi w oparciu o zapisy zawarte w dokumentacji aplikacyjnej.</w:t>
            </w:r>
          </w:p>
          <w:p w14:paraId="7608AF80" w14:textId="74455B39" w:rsidR="00C0238F" w:rsidRPr="007B6DE1" w:rsidRDefault="00815F87" w:rsidP="00815F87">
            <w:pPr>
              <w:spacing w:line="360" w:lineRule="auto"/>
              <w:rPr>
                <w:rFonts w:ascii="Arial" w:eastAsia="Times New Roman" w:hAnsi="Arial" w:cs="Arial"/>
                <w:color w:val="000000"/>
                <w:sz w:val="24"/>
                <w:szCs w:val="24"/>
                <w:lang w:eastAsia="pl-PL"/>
              </w:rPr>
            </w:pPr>
            <w:r w:rsidRPr="00110A6B">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Pr>
                <w:rFonts w:ascii="Arial" w:hAnsi="Arial" w:cs="Arial"/>
                <w:i/>
                <w:iCs/>
                <w:sz w:val="24"/>
                <w:szCs w:val="24"/>
                <w:lang w:eastAsia="pl-PL"/>
              </w:rPr>
              <w:br/>
            </w:r>
            <w:r w:rsidRPr="00110A6B">
              <w:rPr>
                <w:rFonts w:ascii="Arial" w:hAnsi="Arial" w:cs="Arial"/>
                <w:i/>
                <w:iCs/>
                <w:sz w:val="24"/>
                <w:szCs w:val="24"/>
                <w:lang w:eastAsia="pl-PL"/>
              </w:rPr>
              <w:lastRenderedPageBreak/>
              <w:t xml:space="preserve">w zakresie określonym w wezwaniu, zgodnie </w:t>
            </w:r>
            <w:r>
              <w:rPr>
                <w:rFonts w:ascii="Arial" w:hAnsi="Arial" w:cs="Arial"/>
                <w:i/>
                <w:iCs/>
                <w:sz w:val="24"/>
                <w:szCs w:val="24"/>
                <w:lang w:eastAsia="pl-PL"/>
              </w:rPr>
              <w:br/>
            </w:r>
            <w:r w:rsidRPr="00110A6B">
              <w:rPr>
                <w:rFonts w:ascii="Arial" w:hAnsi="Arial" w:cs="Arial"/>
                <w:i/>
                <w:iCs/>
                <w:sz w:val="24"/>
                <w:szCs w:val="24"/>
                <w:lang w:eastAsia="pl-PL"/>
              </w:rPr>
              <w:t>z regulaminem wyboru projektów.</w:t>
            </w:r>
          </w:p>
        </w:tc>
        <w:tc>
          <w:tcPr>
            <w:tcW w:w="3432" w:type="dxa"/>
          </w:tcPr>
          <w:p w14:paraId="4641C526"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64352230"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656D6E0B" w14:textId="77777777" w:rsidR="00C0238F" w:rsidRPr="00B20B44"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2237756" w14:textId="77777777" w:rsidR="00C0238F" w:rsidRPr="00810D36" w:rsidRDefault="00C0238F"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275003BA" w14:textId="77777777" w:rsidR="00490800" w:rsidRDefault="00490800" w:rsidP="00490800">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7F9ABF2A" w14:textId="77777777" w:rsidR="004D186A" w:rsidRDefault="004D186A" w:rsidP="00DA40EB"/>
    <w:p w14:paraId="6947E962" w14:textId="77777777" w:rsidR="005C1035" w:rsidRDefault="005C1035" w:rsidP="00DA40EB"/>
    <w:p w14:paraId="25425072" w14:textId="77777777" w:rsidR="005C1035" w:rsidRDefault="005C1035" w:rsidP="00DA40EB"/>
    <w:p w14:paraId="48AF8F00" w14:textId="77777777" w:rsidR="005C1035" w:rsidRDefault="005C1035" w:rsidP="00DA40EB"/>
    <w:p w14:paraId="2003E299" w14:textId="77777777" w:rsidR="005C1035" w:rsidRDefault="005C1035" w:rsidP="00DA40EB"/>
    <w:p w14:paraId="21D3CE22" w14:textId="77777777" w:rsidR="005C1035" w:rsidRDefault="005C1035" w:rsidP="00DA40EB"/>
    <w:p w14:paraId="6DCD1BB8" w14:textId="77777777" w:rsidR="005C1035" w:rsidRDefault="005C1035" w:rsidP="00DA40EB"/>
    <w:p w14:paraId="5FD99298" w14:textId="77777777" w:rsidR="005C1035" w:rsidRDefault="005C1035" w:rsidP="00DA40EB"/>
    <w:p w14:paraId="6BB0B763" w14:textId="77777777" w:rsidR="005C1035" w:rsidRDefault="005C1035" w:rsidP="00DA40EB"/>
    <w:p w14:paraId="21F35B28" w14:textId="77777777" w:rsidR="004A42EF" w:rsidRDefault="004A42EF" w:rsidP="00DA40EB"/>
    <w:p w14:paraId="70B2E24E" w14:textId="77777777" w:rsidR="004A42EF" w:rsidRDefault="004A42EF" w:rsidP="00DA40EB"/>
    <w:p w14:paraId="40C5040A" w14:textId="77777777" w:rsidR="005C1035" w:rsidRDefault="005C1035" w:rsidP="00DA40EB"/>
    <w:p w14:paraId="1939F534" w14:textId="5821C070" w:rsidR="005C1035" w:rsidRDefault="005C1035" w:rsidP="00D7525A">
      <w:pPr>
        <w:pStyle w:val="Nagwek2"/>
        <w:rPr>
          <w:rFonts w:ascii="Arial" w:hAnsi="Arial" w:cs="Arial"/>
          <w:b/>
          <w:bCs/>
        </w:rPr>
      </w:pPr>
      <w:bookmarkStart w:id="52" w:name="_Toc163215907"/>
      <w:bookmarkStart w:id="53" w:name="_Toc178160104"/>
      <w:r>
        <w:rPr>
          <w:rFonts w:ascii="Arial" w:hAnsi="Arial" w:cs="Arial"/>
          <w:b/>
          <w:bCs/>
        </w:rPr>
        <w:lastRenderedPageBreak/>
        <w:t>3.</w:t>
      </w:r>
      <w:r w:rsidR="00000F4F">
        <w:rPr>
          <w:rFonts w:ascii="Arial" w:hAnsi="Arial" w:cs="Arial"/>
          <w:b/>
          <w:bCs/>
        </w:rPr>
        <w:t>8</w:t>
      </w:r>
      <w:r>
        <w:rPr>
          <w:rFonts w:ascii="Arial" w:hAnsi="Arial" w:cs="Arial"/>
          <w:b/>
          <w:bCs/>
        </w:rPr>
        <w:t xml:space="preserve"> </w:t>
      </w:r>
      <w:r w:rsidRPr="00DA40EB">
        <w:rPr>
          <w:rFonts w:ascii="Arial" w:hAnsi="Arial" w:cs="Arial"/>
          <w:b/>
          <w:bCs/>
        </w:rPr>
        <w:t xml:space="preserve">Działanie </w:t>
      </w:r>
      <w:r w:rsidRPr="009E788F">
        <w:rPr>
          <w:rFonts w:ascii="Arial" w:hAnsi="Arial" w:cs="Arial"/>
          <w:b/>
          <w:bCs/>
        </w:rPr>
        <w:t>1.5 Zwiększenie</w:t>
      </w:r>
      <w:r w:rsidRPr="00DA40EB">
        <w:rPr>
          <w:rFonts w:ascii="Arial" w:hAnsi="Arial" w:cs="Arial"/>
          <w:b/>
          <w:bCs/>
        </w:rPr>
        <w:t xml:space="preserve"> potencjału MŚP i rozwój regionalnego ekosystemu innowacji</w:t>
      </w:r>
      <w:r>
        <w:rPr>
          <w:rStyle w:val="Odwoanieprzypisudolnego"/>
          <w:rFonts w:ascii="Arial" w:hAnsi="Arial" w:cs="Arial"/>
          <w:b/>
          <w:bCs/>
        </w:rPr>
        <w:footnoteReference w:id="28"/>
      </w:r>
      <w:bookmarkEnd w:id="52"/>
      <w:bookmarkEnd w:id="53"/>
      <w:r w:rsidRPr="00DA40EB">
        <w:rPr>
          <w:rFonts w:ascii="Arial" w:hAnsi="Arial" w:cs="Arial"/>
          <w:b/>
          <w:bCs/>
        </w:rPr>
        <w:t xml:space="preserve"> </w:t>
      </w:r>
    </w:p>
    <w:p w14:paraId="1B43EF66" w14:textId="77777777" w:rsidR="00D7525A" w:rsidRPr="00D7525A" w:rsidRDefault="00D7525A" w:rsidP="00D7525A"/>
    <w:p w14:paraId="5F808A4E" w14:textId="68406089" w:rsidR="005C1035" w:rsidRPr="00EA06F3" w:rsidRDefault="005C1035" w:rsidP="00EA06F3">
      <w:pPr>
        <w:pStyle w:val="Nagwek3"/>
        <w:spacing w:after="120"/>
        <w:rPr>
          <w:rFonts w:ascii="Arial" w:hAnsi="Arial" w:cs="Arial"/>
        </w:rPr>
      </w:pPr>
      <w:bookmarkStart w:id="54" w:name="_Toc178160105"/>
      <w:r w:rsidRPr="00EA06F3">
        <w:rPr>
          <w:rFonts w:ascii="Arial" w:eastAsia="Times New Roman" w:hAnsi="Arial" w:cs="Arial"/>
          <w:lang w:eastAsia="pl-PL"/>
        </w:rPr>
        <w:t>Typ projektu: Wsparcie działań związanych z PPO (nabór niekonkurencyjny)</w:t>
      </w:r>
      <w:bookmarkEnd w:id="54"/>
    </w:p>
    <w:tbl>
      <w:tblPr>
        <w:tblStyle w:val="Tabela-Siatka"/>
        <w:tblW w:w="13994" w:type="dxa"/>
        <w:tblLook w:val="04A0" w:firstRow="1" w:lastRow="0" w:firstColumn="1" w:lastColumn="0" w:noHBand="0" w:noVBand="1"/>
      </w:tblPr>
      <w:tblGrid>
        <w:gridCol w:w="643"/>
        <w:gridCol w:w="3310"/>
        <w:gridCol w:w="6609"/>
        <w:gridCol w:w="3432"/>
      </w:tblGrid>
      <w:tr w:rsidR="005C1035" w:rsidRPr="00103AE4" w14:paraId="710B57B6" w14:textId="77777777" w:rsidTr="00312DF4">
        <w:trPr>
          <w:trHeight w:val="8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2AFE5" w14:textId="77777777" w:rsidR="005C1035" w:rsidRDefault="005C1035" w:rsidP="00CC291D">
            <w:pPr>
              <w:spacing w:before="120" w:line="360" w:lineRule="auto"/>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1.5</w:t>
            </w:r>
          </w:p>
          <w:p w14:paraId="6146B7F0" w14:textId="044CD5BE" w:rsidR="00D7525A" w:rsidRPr="00CC291D" w:rsidRDefault="00D7525A" w:rsidP="00CC291D">
            <w:pPr>
              <w:spacing w:after="40" w:line="360" w:lineRule="auto"/>
              <w:jc w:val="center"/>
              <w:rPr>
                <w:rFonts w:ascii="Arial" w:hAnsi="Arial" w:cs="Arial"/>
                <w:color w:val="000000" w:themeColor="text1"/>
                <w:sz w:val="24"/>
                <w:szCs w:val="24"/>
              </w:rPr>
            </w:pPr>
            <w:r w:rsidRPr="00CC291D">
              <w:rPr>
                <w:rFonts w:ascii="Arial" w:eastAsia="Times New Roman" w:hAnsi="Arial" w:cs="Arial"/>
                <w:color w:val="000000" w:themeColor="text1"/>
                <w:sz w:val="24"/>
                <w:szCs w:val="24"/>
                <w:lang w:eastAsia="pl-PL"/>
              </w:rPr>
              <w:t>Typ projektu: Wsparcie działań związanych z PPO (nabór niekonkurencyjny)</w:t>
            </w:r>
          </w:p>
        </w:tc>
      </w:tr>
      <w:tr w:rsidR="005C1035" w:rsidRPr="005843A0" w14:paraId="6957A109" w14:textId="77777777" w:rsidTr="00904D44">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B30E60A" w14:textId="77777777" w:rsidR="005C1035" w:rsidRPr="009679C8" w:rsidRDefault="005C1035"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F076" w14:textId="77777777" w:rsidR="005C1035" w:rsidRPr="009679C8" w:rsidRDefault="005C1035"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5F16CF1C" w14:textId="77777777" w:rsidR="005C1035" w:rsidRPr="009679C8" w:rsidRDefault="005C1035"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091442E9" w14:textId="77777777" w:rsidR="005C1035" w:rsidRPr="009679C8" w:rsidRDefault="005C1035"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5C1035" w:rsidRPr="00103AE4" w14:paraId="41284641"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61C9BF8B" w14:textId="77777777" w:rsidR="005C1035" w:rsidRPr="00103AE4" w:rsidRDefault="005C1035" w:rsidP="00904D4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13C61935" w14:textId="07DE30D4" w:rsidR="005C1035" w:rsidRPr="005C1035" w:rsidRDefault="005C1035" w:rsidP="00904D44">
            <w:pPr>
              <w:spacing w:line="360" w:lineRule="auto"/>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t xml:space="preserve">Czy projekt został ujęty </w:t>
            </w:r>
            <w:r>
              <w:rPr>
                <w:rFonts w:ascii="Arial" w:eastAsia="Times New Roman" w:hAnsi="Arial" w:cs="Arial"/>
                <w:color w:val="000000"/>
                <w:sz w:val="24"/>
                <w:szCs w:val="24"/>
                <w:lang w:eastAsia="pl-PL"/>
              </w:rPr>
              <w:br/>
            </w:r>
            <w:r w:rsidRPr="005C1035">
              <w:rPr>
                <w:rFonts w:ascii="Arial" w:eastAsia="Times New Roman" w:hAnsi="Arial" w:cs="Arial"/>
                <w:color w:val="000000"/>
                <w:sz w:val="24"/>
                <w:szCs w:val="24"/>
                <w:lang w:eastAsia="pl-PL"/>
              </w:rPr>
              <w:t xml:space="preserve">w </w:t>
            </w:r>
            <w:r w:rsidRPr="005C1035">
              <w:rPr>
                <w:rFonts w:ascii="Arial" w:eastAsia="Times New Roman" w:hAnsi="Arial" w:cs="Arial"/>
                <w:color w:val="000000" w:themeColor="text1"/>
                <w:sz w:val="24"/>
                <w:szCs w:val="24"/>
              </w:rPr>
              <w:t xml:space="preserve">Wykazie przedsięwzięć priorytetowych finansowanych </w:t>
            </w:r>
            <w:r w:rsidRPr="005C1035">
              <w:rPr>
                <w:rFonts w:ascii="Arial" w:eastAsia="Times New Roman" w:hAnsi="Arial" w:cs="Arial"/>
                <w:color w:val="000000" w:themeColor="text1"/>
                <w:sz w:val="24"/>
                <w:szCs w:val="24"/>
              </w:rPr>
              <w:br/>
              <w:t>w ramach Programu Regionalnego, stanowiącym załącznik do Kontraktu Programowego dla Województwa Świętokrzyskiego</w:t>
            </w:r>
            <w:r w:rsidRPr="005C1035">
              <w:rPr>
                <w:rFonts w:ascii="Arial" w:eastAsia="Times New Roman" w:hAnsi="Arial" w:cs="Arial"/>
                <w:color w:val="000000"/>
                <w:sz w:val="24"/>
                <w:szCs w:val="24"/>
                <w:lang w:eastAsia="pl-PL"/>
              </w:rPr>
              <w:t>?</w:t>
            </w:r>
          </w:p>
        </w:tc>
        <w:tc>
          <w:tcPr>
            <w:tcW w:w="6609" w:type="dxa"/>
            <w:tcBorders>
              <w:top w:val="single" w:sz="4" w:space="0" w:color="auto"/>
              <w:left w:val="single" w:sz="4" w:space="0" w:color="auto"/>
              <w:bottom w:val="single" w:sz="4" w:space="0" w:color="auto"/>
              <w:right w:val="single" w:sz="4" w:space="0" w:color="auto"/>
            </w:tcBorders>
          </w:tcPr>
          <w:p w14:paraId="4ABB1CA6" w14:textId="77777777"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t xml:space="preserve">Ocenie podlega czy projekt został uwzględniony w Wykazie przedsięwzięć priorytetowych finansowanych </w:t>
            </w:r>
          </w:p>
          <w:p w14:paraId="1BA92166" w14:textId="77777777" w:rsidR="005C1035"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t>w ramach Programu Regionalnego, stanowiącym załącznik do Kontraktu Programowego dla Województwa Świętokrzyskiego.</w:t>
            </w:r>
            <w:r w:rsidRPr="009D073F" w:rsidDel="00811766">
              <w:rPr>
                <w:rFonts w:ascii="Arial" w:eastAsia="Times New Roman" w:hAnsi="Arial" w:cs="Arial"/>
                <w:color w:val="000000"/>
                <w:sz w:val="24"/>
                <w:szCs w:val="24"/>
                <w:lang w:eastAsia="pl-PL"/>
              </w:rPr>
              <w:t xml:space="preserve"> </w:t>
            </w:r>
          </w:p>
          <w:p w14:paraId="13BA65BB" w14:textId="42731388" w:rsidR="005C1035" w:rsidRPr="00B21E50" w:rsidRDefault="005C1035" w:rsidP="005C1035">
            <w:pPr>
              <w:spacing w:line="360" w:lineRule="auto"/>
              <w:rPr>
                <w:rFonts w:ascii="Arial" w:eastAsia="Times New Roman" w:hAnsi="Arial" w:cs="Arial"/>
                <w:i/>
                <w:iCs/>
                <w:color w:val="000000"/>
                <w:sz w:val="24"/>
                <w:szCs w:val="24"/>
                <w:lang w:eastAsia="pl-PL"/>
              </w:rPr>
            </w:pPr>
            <w:r w:rsidRPr="009D073F">
              <w:rPr>
                <w:rFonts w:ascii="Arial" w:eastAsia="Times New Roman" w:hAnsi="Arial" w:cs="Arial"/>
                <w:i/>
                <w:iCs/>
                <w:color w:val="000000"/>
                <w:sz w:val="24"/>
                <w:szCs w:val="24"/>
                <w:lang w:eastAsia="pl-PL"/>
              </w:rPr>
              <w:t xml:space="preserve">Brak możliwości poprawy lub uzupełnienia wniosku </w:t>
            </w:r>
            <w:r>
              <w:rPr>
                <w:rFonts w:ascii="Arial" w:eastAsia="Times New Roman" w:hAnsi="Arial" w:cs="Arial"/>
                <w:i/>
                <w:iCs/>
                <w:color w:val="000000"/>
                <w:sz w:val="24"/>
                <w:szCs w:val="24"/>
                <w:lang w:eastAsia="pl-PL"/>
              </w:rPr>
              <w:br/>
            </w:r>
            <w:r w:rsidRPr="009D073F">
              <w:rPr>
                <w:rFonts w:ascii="Arial" w:eastAsia="Times New Roman" w:hAnsi="Arial" w:cs="Arial"/>
                <w:i/>
                <w:iCs/>
                <w:color w:val="000000"/>
                <w:sz w:val="24"/>
                <w:szCs w:val="24"/>
                <w:lang w:eastAsia="pl-PL"/>
              </w:rPr>
              <w:t>o dofinansowanie oraz załączników w zakresie niniejszego kryterium.</w:t>
            </w:r>
          </w:p>
        </w:tc>
        <w:tc>
          <w:tcPr>
            <w:tcW w:w="3432" w:type="dxa"/>
            <w:tcBorders>
              <w:top w:val="single" w:sz="4" w:space="0" w:color="auto"/>
              <w:left w:val="single" w:sz="4" w:space="0" w:color="auto"/>
              <w:bottom w:val="single" w:sz="4" w:space="0" w:color="auto"/>
              <w:right w:val="single" w:sz="4" w:space="0" w:color="auto"/>
            </w:tcBorders>
            <w:hideMark/>
          </w:tcPr>
          <w:p w14:paraId="70DD7AAB" w14:textId="77777777" w:rsidR="005C1035" w:rsidRPr="00ED1D1D" w:rsidRDefault="005C1035"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7BB7D3C0" w14:textId="77777777" w:rsidR="005C1035" w:rsidRPr="00ED1D1D" w:rsidRDefault="005C1035" w:rsidP="00CC291D">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564360AA" w14:textId="77777777" w:rsidR="005C1035" w:rsidRPr="00ED1D1D" w:rsidRDefault="005C1035" w:rsidP="00CC291D">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71E03398" w14:textId="77777777" w:rsidR="005C1035" w:rsidRPr="00103AE4" w:rsidRDefault="005C1035" w:rsidP="00904D44">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5C1035" w:rsidRPr="00513673" w14:paraId="55850D77" w14:textId="77777777" w:rsidTr="00904D44">
        <w:tc>
          <w:tcPr>
            <w:tcW w:w="643" w:type="dxa"/>
          </w:tcPr>
          <w:p w14:paraId="411C0527" w14:textId="77777777" w:rsidR="005C1035" w:rsidRPr="00513673" w:rsidRDefault="005C1035" w:rsidP="00904D44">
            <w:pPr>
              <w:pStyle w:val="Default"/>
              <w:spacing w:line="360" w:lineRule="auto"/>
            </w:pPr>
            <w:r w:rsidRPr="00513673">
              <w:t>2.</w:t>
            </w:r>
          </w:p>
        </w:tc>
        <w:tc>
          <w:tcPr>
            <w:tcW w:w="3310" w:type="dxa"/>
          </w:tcPr>
          <w:p w14:paraId="6C9A1BDD" w14:textId="77777777" w:rsidR="005C1035" w:rsidRPr="005C1035" w:rsidRDefault="005C1035" w:rsidP="005C1035">
            <w:pPr>
              <w:spacing w:line="360" w:lineRule="auto"/>
              <w:jc w:val="both"/>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t>Wpływ projektu na obszary określone jako Regionalne</w:t>
            </w:r>
          </w:p>
          <w:p w14:paraId="6F2BD5A8" w14:textId="77777777" w:rsidR="005C1035" w:rsidRPr="005C1035" w:rsidRDefault="005C1035" w:rsidP="005C1035">
            <w:pPr>
              <w:spacing w:line="360" w:lineRule="auto"/>
              <w:jc w:val="both"/>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t>Inteligentne Specjalizacje</w:t>
            </w:r>
          </w:p>
          <w:p w14:paraId="6AFE8554" w14:textId="66307F69" w:rsidR="005C1035" w:rsidRPr="00B21E50" w:rsidRDefault="005C1035" w:rsidP="005C1035">
            <w:pPr>
              <w:spacing w:line="360" w:lineRule="auto"/>
              <w:rPr>
                <w:rFonts w:ascii="Arial" w:eastAsia="Times New Roman" w:hAnsi="Arial" w:cs="Arial"/>
                <w:color w:val="000000"/>
                <w:sz w:val="24"/>
                <w:szCs w:val="24"/>
                <w:lang w:eastAsia="pl-PL"/>
              </w:rPr>
            </w:pPr>
            <w:r w:rsidRPr="005C1035">
              <w:rPr>
                <w:rFonts w:ascii="Arial" w:eastAsia="Times New Roman" w:hAnsi="Arial" w:cs="Arial"/>
                <w:color w:val="000000"/>
                <w:sz w:val="24"/>
                <w:szCs w:val="24"/>
                <w:lang w:eastAsia="pl-PL"/>
              </w:rPr>
              <w:lastRenderedPageBreak/>
              <w:t>Województwa Świętokrzyskiego</w:t>
            </w:r>
          </w:p>
        </w:tc>
        <w:tc>
          <w:tcPr>
            <w:tcW w:w="6609" w:type="dxa"/>
            <w:vAlign w:val="center"/>
          </w:tcPr>
          <w:p w14:paraId="66B40628" w14:textId="77777777"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lastRenderedPageBreak/>
              <w:t>Ocenie podlega czy w projekcie uwzględniono działania</w:t>
            </w:r>
          </w:p>
          <w:p w14:paraId="45DDD8C0" w14:textId="50E0EC38"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lastRenderedPageBreak/>
              <w:t>przyczyniające się do rozwoju sektorów gospodarki wskazanych</w:t>
            </w:r>
            <w:r w:rsidR="002C7372">
              <w:rPr>
                <w:rFonts w:ascii="Arial" w:eastAsia="Times New Roman" w:hAnsi="Arial" w:cs="Arial"/>
                <w:color w:val="000000"/>
                <w:sz w:val="24"/>
                <w:szCs w:val="24"/>
                <w:lang w:eastAsia="pl-PL"/>
              </w:rPr>
              <w:t xml:space="preserve"> </w:t>
            </w:r>
            <w:r w:rsidRPr="009D073F">
              <w:rPr>
                <w:rFonts w:ascii="Arial" w:eastAsia="Times New Roman" w:hAnsi="Arial" w:cs="Arial"/>
                <w:color w:val="000000"/>
                <w:sz w:val="24"/>
                <w:szCs w:val="24"/>
                <w:lang w:eastAsia="pl-PL"/>
              </w:rPr>
              <w:t>w Regionalnej Strategii Innowacji Województwa Świętokrzyskiego 2030+.</w:t>
            </w:r>
          </w:p>
          <w:p w14:paraId="6AD10681" w14:textId="77777777" w:rsidR="005C1035" w:rsidRPr="009D073F" w:rsidRDefault="005C1035" w:rsidP="005C1035">
            <w:pPr>
              <w:spacing w:line="360" w:lineRule="auto"/>
              <w:rPr>
                <w:rFonts w:ascii="Arial" w:eastAsia="Times New Roman" w:hAnsi="Arial" w:cs="Arial"/>
                <w:color w:val="000000"/>
                <w:sz w:val="24"/>
                <w:szCs w:val="24"/>
                <w:lang w:eastAsia="pl-PL"/>
              </w:rPr>
            </w:pPr>
            <w:r w:rsidRPr="009D073F">
              <w:rPr>
                <w:rFonts w:ascii="Arial" w:eastAsia="Times New Roman" w:hAnsi="Arial" w:cs="Arial"/>
                <w:color w:val="000000"/>
                <w:sz w:val="24"/>
                <w:szCs w:val="24"/>
                <w:lang w:eastAsia="pl-PL"/>
              </w:rPr>
              <w:t xml:space="preserve">Konieczne jest uwzględnienie w dokumentacji projektowej uwarunkowań strategicznych w zakresie rozwoju regionalnego. </w:t>
            </w:r>
          </w:p>
          <w:p w14:paraId="642699A5" w14:textId="3BE02E3B" w:rsidR="005C1035" w:rsidRPr="00B21E50" w:rsidRDefault="005C1035" w:rsidP="00312DF4">
            <w:pPr>
              <w:spacing w:after="40" w:line="360" w:lineRule="auto"/>
              <w:rPr>
                <w:rFonts w:ascii="Arial" w:eastAsia="Times New Roman" w:hAnsi="Arial" w:cs="Arial"/>
                <w:i/>
                <w:iCs/>
                <w:color w:val="000000"/>
                <w:sz w:val="24"/>
                <w:szCs w:val="24"/>
                <w:lang w:eastAsia="pl-PL"/>
              </w:rPr>
            </w:pPr>
            <w:r w:rsidRPr="009D073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7372">
              <w:rPr>
                <w:rFonts w:ascii="Arial" w:eastAsia="Times New Roman" w:hAnsi="Arial" w:cs="Arial"/>
                <w:i/>
                <w:iCs/>
                <w:color w:val="000000"/>
                <w:sz w:val="24"/>
                <w:szCs w:val="24"/>
                <w:lang w:eastAsia="pl-PL"/>
              </w:rPr>
              <w:br/>
            </w:r>
            <w:r w:rsidRPr="009D073F">
              <w:rPr>
                <w:rFonts w:ascii="Arial" w:eastAsia="Times New Roman" w:hAnsi="Arial" w:cs="Arial"/>
                <w:i/>
                <w:iCs/>
                <w:color w:val="000000"/>
                <w:sz w:val="24"/>
                <w:szCs w:val="24"/>
                <w:lang w:eastAsia="pl-PL"/>
              </w:rPr>
              <w:t xml:space="preserve">w zakresie określonym w wezwaniu, zgodnie </w:t>
            </w:r>
            <w:r w:rsidR="002C7372">
              <w:rPr>
                <w:rFonts w:ascii="Arial" w:eastAsia="Times New Roman" w:hAnsi="Arial" w:cs="Arial"/>
                <w:i/>
                <w:iCs/>
                <w:color w:val="000000"/>
                <w:sz w:val="24"/>
                <w:szCs w:val="24"/>
                <w:lang w:eastAsia="pl-PL"/>
              </w:rPr>
              <w:br/>
            </w:r>
            <w:r w:rsidRPr="009D073F">
              <w:rPr>
                <w:rFonts w:ascii="Arial" w:eastAsia="Times New Roman" w:hAnsi="Arial" w:cs="Arial"/>
                <w:i/>
                <w:iCs/>
                <w:color w:val="000000"/>
                <w:sz w:val="24"/>
                <w:szCs w:val="24"/>
                <w:lang w:eastAsia="pl-PL"/>
              </w:rPr>
              <w:t>z regulaminem wyboru projektów</w:t>
            </w:r>
            <w:r w:rsidRPr="009D073F">
              <w:rPr>
                <w:rFonts w:ascii="Arial" w:eastAsia="Times New Roman" w:hAnsi="Arial" w:cs="Arial"/>
                <w:color w:val="000000"/>
                <w:sz w:val="24"/>
                <w:szCs w:val="24"/>
                <w:lang w:eastAsia="pl-PL"/>
              </w:rPr>
              <w:t>.</w:t>
            </w:r>
          </w:p>
        </w:tc>
        <w:tc>
          <w:tcPr>
            <w:tcW w:w="3432" w:type="dxa"/>
          </w:tcPr>
          <w:p w14:paraId="37E12DF4" w14:textId="77777777" w:rsidR="005C1035" w:rsidRPr="00B20B44" w:rsidRDefault="005C1035" w:rsidP="00312DF4">
            <w:pPr>
              <w:spacing w:after="12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54ACB4DE"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Kryterium zerojedynkowe.</w:t>
            </w:r>
          </w:p>
          <w:p w14:paraId="00A39094"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DEE2EC5" w14:textId="77777777" w:rsidR="005C1035" w:rsidRPr="00513673" w:rsidRDefault="005C1035"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5C1035" w:rsidRPr="00810D36" w14:paraId="6049B181" w14:textId="77777777" w:rsidTr="00904D44">
        <w:tc>
          <w:tcPr>
            <w:tcW w:w="643" w:type="dxa"/>
            <w:hideMark/>
          </w:tcPr>
          <w:p w14:paraId="6C6261A9"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50AC77A5" w14:textId="77777777" w:rsidR="005C1035" w:rsidRPr="005C1035" w:rsidRDefault="005C1035" w:rsidP="005C1035">
            <w:pPr>
              <w:spacing w:line="360" w:lineRule="auto"/>
              <w:rPr>
                <w:rFonts w:ascii="Arial" w:hAnsi="Arial" w:cs="Arial"/>
                <w:sz w:val="24"/>
                <w:szCs w:val="24"/>
              </w:rPr>
            </w:pPr>
            <w:r w:rsidRPr="005C1035">
              <w:rPr>
                <w:rFonts w:ascii="Arial" w:hAnsi="Arial" w:cs="Arial"/>
                <w:sz w:val="24"/>
                <w:szCs w:val="24"/>
              </w:rPr>
              <w:t>Współpraca nauki</w:t>
            </w:r>
          </w:p>
          <w:p w14:paraId="1549873C" w14:textId="2E5CC712" w:rsidR="005C1035" w:rsidRPr="00B21E50" w:rsidRDefault="005C1035" w:rsidP="005C1035">
            <w:pPr>
              <w:spacing w:line="360" w:lineRule="auto"/>
              <w:rPr>
                <w:rFonts w:ascii="Arial" w:eastAsia="Times New Roman" w:hAnsi="Arial" w:cs="Arial"/>
                <w:color w:val="000000"/>
                <w:sz w:val="24"/>
                <w:szCs w:val="24"/>
                <w:lang w:eastAsia="pl-PL"/>
              </w:rPr>
            </w:pPr>
            <w:r w:rsidRPr="005C1035">
              <w:rPr>
                <w:rFonts w:ascii="Arial" w:hAnsi="Arial" w:cs="Arial"/>
                <w:sz w:val="24"/>
                <w:szCs w:val="24"/>
              </w:rPr>
              <w:t>z biznesem</w:t>
            </w:r>
          </w:p>
        </w:tc>
        <w:tc>
          <w:tcPr>
            <w:tcW w:w="6609" w:type="dxa"/>
          </w:tcPr>
          <w:p w14:paraId="0E5C101B" w14:textId="02EA4477" w:rsidR="005C1035" w:rsidRPr="009D073F" w:rsidRDefault="005C1035" w:rsidP="005C1035">
            <w:pPr>
              <w:spacing w:line="360" w:lineRule="auto"/>
              <w:rPr>
                <w:rFonts w:ascii="Arial" w:hAnsi="Arial" w:cs="Arial"/>
                <w:sz w:val="24"/>
                <w:szCs w:val="24"/>
                <w:lang w:eastAsia="pl-PL"/>
              </w:rPr>
            </w:pPr>
            <w:r w:rsidRPr="009D073F">
              <w:rPr>
                <w:rFonts w:ascii="Arial" w:hAnsi="Arial" w:cs="Arial"/>
                <w:sz w:val="24"/>
                <w:szCs w:val="24"/>
                <w:lang w:eastAsia="pl-PL"/>
              </w:rPr>
              <w:t>Ocenie podlega czy w projekcie uwzględniono działania</w:t>
            </w:r>
          </w:p>
          <w:p w14:paraId="7CE2A6A9" w14:textId="70512F37" w:rsidR="005C1035" w:rsidRPr="009D073F" w:rsidRDefault="005C1035" w:rsidP="00312DF4">
            <w:pPr>
              <w:spacing w:after="80" w:line="360" w:lineRule="auto"/>
              <w:rPr>
                <w:rFonts w:ascii="Arial" w:hAnsi="Arial" w:cs="Arial"/>
                <w:sz w:val="24"/>
                <w:szCs w:val="24"/>
                <w:lang w:eastAsia="pl-PL"/>
              </w:rPr>
            </w:pPr>
            <w:r w:rsidRPr="009D073F">
              <w:rPr>
                <w:rFonts w:ascii="Arial" w:hAnsi="Arial" w:cs="Arial"/>
                <w:sz w:val="24"/>
                <w:szCs w:val="24"/>
                <w:lang w:eastAsia="pl-PL"/>
              </w:rPr>
              <w:t xml:space="preserve">przyczyniające się łącznie do rozwoju współpracy </w:t>
            </w:r>
            <w:r>
              <w:rPr>
                <w:rFonts w:ascii="Arial" w:hAnsi="Arial" w:cs="Arial"/>
                <w:sz w:val="24"/>
                <w:szCs w:val="24"/>
                <w:lang w:eastAsia="pl-PL"/>
              </w:rPr>
              <w:br/>
            </w:r>
            <w:r w:rsidRPr="009D073F">
              <w:rPr>
                <w:rFonts w:ascii="Arial" w:hAnsi="Arial" w:cs="Arial"/>
                <w:sz w:val="24"/>
                <w:szCs w:val="24"/>
                <w:lang w:eastAsia="pl-PL"/>
              </w:rPr>
              <w:t>w zakresie B+R między biznesem a organizacjami badawczymi, w tym uczelniami wyższymi poprzez realizowane przez nich badania, prace rozwojowe oraz komercjalizację wyników badań.</w:t>
            </w:r>
          </w:p>
          <w:p w14:paraId="53F94106" w14:textId="7EAF1753" w:rsidR="005C1035" w:rsidRPr="005A43EA" w:rsidRDefault="005C1035" w:rsidP="005C1035">
            <w:pPr>
              <w:spacing w:line="360" w:lineRule="auto"/>
              <w:rPr>
                <w:rFonts w:ascii="Arial" w:eastAsia="Times New Roman" w:hAnsi="Arial" w:cs="Arial"/>
                <w:color w:val="000000"/>
                <w:sz w:val="24"/>
                <w:szCs w:val="24"/>
                <w:lang w:eastAsia="pl-PL"/>
              </w:rPr>
            </w:pPr>
            <w:r w:rsidRPr="009D073F">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2C7372">
              <w:rPr>
                <w:rFonts w:ascii="Arial" w:hAnsi="Arial" w:cs="Arial"/>
                <w:i/>
                <w:iCs/>
                <w:sz w:val="24"/>
                <w:szCs w:val="24"/>
                <w:lang w:eastAsia="pl-PL"/>
              </w:rPr>
              <w:br/>
            </w:r>
            <w:r w:rsidRPr="009D073F">
              <w:rPr>
                <w:rFonts w:ascii="Arial" w:hAnsi="Arial" w:cs="Arial"/>
                <w:i/>
                <w:iCs/>
                <w:sz w:val="24"/>
                <w:szCs w:val="24"/>
                <w:lang w:eastAsia="pl-PL"/>
              </w:rPr>
              <w:lastRenderedPageBreak/>
              <w:t xml:space="preserve">w zakresie określonym w wezwaniu, zgodnie </w:t>
            </w:r>
            <w:r w:rsidR="002C7372">
              <w:rPr>
                <w:rFonts w:ascii="Arial" w:hAnsi="Arial" w:cs="Arial"/>
                <w:i/>
                <w:iCs/>
                <w:sz w:val="24"/>
                <w:szCs w:val="24"/>
                <w:lang w:eastAsia="pl-PL"/>
              </w:rPr>
              <w:br/>
            </w:r>
            <w:r w:rsidRPr="009D073F">
              <w:rPr>
                <w:rFonts w:ascii="Arial" w:hAnsi="Arial" w:cs="Arial"/>
                <w:i/>
                <w:iCs/>
                <w:sz w:val="24"/>
                <w:szCs w:val="24"/>
                <w:lang w:eastAsia="pl-PL"/>
              </w:rPr>
              <w:t>z regulaminem wyboru projektów.</w:t>
            </w:r>
          </w:p>
        </w:tc>
        <w:tc>
          <w:tcPr>
            <w:tcW w:w="3432" w:type="dxa"/>
            <w:hideMark/>
          </w:tcPr>
          <w:p w14:paraId="1C4061E4" w14:textId="77777777" w:rsidR="005C1035" w:rsidRPr="002A7FF8" w:rsidRDefault="005C1035"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6CF83214" w14:textId="77777777" w:rsidR="005C1035" w:rsidRPr="002A7FF8" w:rsidRDefault="005C1035"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08A629B2" w14:textId="77777777" w:rsidR="005C1035" w:rsidRPr="002A7FF8" w:rsidRDefault="005C1035" w:rsidP="00904D44">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Ocena spełnienia kryterium będzie polegała na przyznaniu wartości logicznych: „TAK”, „NIE”.</w:t>
            </w:r>
          </w:p>
          <w:p w14:paraId="699A5206" w14:textId="77777777" w:rsidR="005C1035" w:rsidRPr="00810D36" w:rsidRDefault="005C1035" w:rsidP="00904D44">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lastRenderedPageBreak/>
              <w:t xml:space="preserve">(TAK – spełnia; NIE – nie spełnia)  </w:t>
            </w:r>
            <w:r w:rsidRPr="00810D36">
              <w:rPr>
                <w:rFonts w:ascii="Arial" w:eastAsia="Times New Roman" w:hAnsi="Arial" w:cs="Arial"/>
                <w:color w:val="000000"/>
                <w:sz w:val="24"/>
                <w:szCs w:val="24"/>
                <w:lang w:eastAsia="pl-PL"/>
              </w:rPr>
              <w:t xml:space="preserve"> </w:t>
            </w:r>
          </w:p>
        </w:tc>
      </w:tr>
      <w:tr w:rsidR="005C1035" w:rsidRPr="00810D36" w14:paraId="7A0F7D87" w14:textId="77777777" w:rsidTr="00904D44">
        <w:tc>
          <w:tcPr>
            <w:tcW w:w="643" w:type="dxa"/>
          </w:tcPr>
          <w:p w14:paraId="062B8F56"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375BF1C1" w14:textId="77777777" w:rsidR="005C1035" w:rsidRPr="005C1035" w:rsidRDefault="005C1035" w:rsidP="005C1035">
            <w:pPr>
              <w:spacing w:line="360" w:lineRule="auto"/>
              <w:rPr>
                <w:rFonts w:ascii="Arial" w:hAnsi="Arial" w:cs="Arial"/>
                <w:sz w:val="24"/>
                <w:szCs w:val="24"/>
              </w:rPr>
            </w:pPr>
            <w:r w:rsidRPr="005C1035">
              <w:rPr>
                <w:rFonts w:ascii="Arial" w:hAnsi="Arial" w:cs="Arial"/>
                <w:sz w:val="24"/>
                <w:szCs w:val="24"/>
              </w:rPr>
              <w:t>Kompleksowość</w:t>
            </w:r>
          </w:p>
          <w:p w14:paraId="5026982E" w14:textId="42ADDD84" w:rsidR="005C1035" w:rsidRPr="00B21E50" w:rsidRDefault="005C1035" w:rsidP="00312DF4">
            <w:pPr>
              <w:spacing w:line="360" w:lineRule="auto"/>
              <w:rPr>
                <w:rFonts w:ascii="Arial" w:eastAsia="Times New Roman" w:hAnsi="Arial" w:cs="Arial"/>
                <w:color w:val="000000"/>
                <w:sz w:val="24"/>
                <w:szCs w:val="24"/>
                <w:lang w:val="x-none" w:eastAsia="pl-PL"/>
              </w:rPr>
            </w:pPr>
            <w:r w:rsidRPr="005C1035">
              <w:rPr>
                <w:rFonts w:ascii="Arial" w:hAnsi="Arial" w:cs="Arial"/>
                <w:sz w:val="24"/>
                <w:szCs w:val="24"/>
              </w:rPr>
              <w:t xml:space="preserve">projektu w zakresie podejmowanych działań </w:t>
            </w:r>
            <w:r>
              <w:rPr>
                <w:rFonts w:ascii="Arial" w:hAnsi="Arial" w:cs="Arial"/>
                <w:sz w:val="24"/>
                <w:szCs w:val="24"/>
              </w:rPr>
              <w:br/>
            </w:r>
            <w:r w:rsidRPr="005C1035">
              <w:rPr>
                <w:rFonts w:ascii="Arial" w:hAnsi="Arial" w:cs="Arial"/>
                <w:sz w:val="24"/>
                <w:szCs w:val="24"/>
              </w:rPr>
              <w:t>w ramach procesu PPO</w:t>
            </w:r>
          </w:p>
        </w:tc>
        <w:tc>
          <w:tcPr>
            <w:tcW w:w="6609" w:type="dxa"/>
          </w:tcPr>
          <w:p w14:paraId="2307FCF9" w14:textId="77777777" w:rsidR="005C1035" w:rsidRPr="009D073F" w:rsidRDefault="005C1035" w:rsidP="005C1035">
            <w:pPr>
              <w:spacing w:line="360" w:lineRule="auto"/>
              <w:rPr>
                <w:rFonts w:ascii="Arial" w:hAnsi="Arial" w:cs="Arial"/>
                <w:sz w:val="24"/>
                <w:szCs w:val="24"/>
                <w:lang w:eastAsia="pl-PL"/>
              </w:rPr>
            </w:pPr>
            <w:r w:rsidRPr="009D073F">
              <w:rPr>
                <w:rFonts w:ascii="Arial" w:hAnsi="Arial" w:cs="Arial"/>
                <w:sz w:val="24"/>
                <w:szCs w:val="24"/>
                <w:lang w:eastAsia="pl-PL"/>
              </w:rPr>
              <w:t xml:space="preserve">Ocenie podlega wieloaspektowość projektu. </w:t>
            </w:r>
          </w:p>
          <w:p w14:paraId="0480987B" w14:textId="77777777" w:rsidR="005C1035" w:rsidRPr="009D073F" w:rsidRDefault="005C1035" w:rsidP="005C1035">
            <w:pPr>
              <w:spacing w:line="360" w:lineRule="auto"/>
              <w:rPr>
                <w:rFonts w:ascii="Arial" w:hAnsi="Arial" w:cs="Arial"/>
                <w:sz w:val="24"/>
                <w:szCs w:val="24"/>
                <w:lang w:eastAsia="pl-PL"/>
              </w:rPr>
            </w:pPr>
            <w:r w:rsidRPr="009D073F">
              <w:rPr>
                <w:rFonts w:ascii="Arial" w:hAnsi="Arial" w:cs="Arial"/>
                <w:sz w:val="24"/>
                <w:szCs w:val="24"/>
                <w:lang w:eastAsia="pl-PL"/>
              </w:rPr>
              <w:t>Wsparcie procesu przedsiębiorczego odkrywania powinno mieć charakter kompleksowy, tj. obejmować wszystkie działania spośród poniżej wymienionych:</w:t>
            </w:r>
          </w:p>
          <w:p w14:paraId="7420C968" w14:textId="0AA0754D" w:rsidR="00AC010D" w:rsidRDefault="005C1035" w:rsidP="006C592C">
            <w:pPr>
              <w:pStyle w:val="Akapitzlist"/>
              <w:numPr>
                <w:ilvl w:val="0"/>
                <w:numId w:val="89"/>
              </w:numPr>
              <w:spacing w:line="360" w:lineRule="auto"/>
              <w:ind w:left="189" w:hanging="189"/>
              <w:rPr>
                <w:rFonts w:ascii="Arial" w:hAnsi="Arial" w:cs="Arial"/>
                <w:sz w:val="24"/>
                <w:szCs w:val="24"/>
                <w:lang w:eastAsia="pl-PL"/>
              </w:rPr>
            </w:pPr>
            <w:r w:rsidRPr="00312DF4">
              <w:rPr>
                <w:rFonts w:ascii="Arial" w:hAnsi="Arial" w:cs="Arial"/>
                <w:sz w:val="24"/>
                <w:szCs w:val="24"/>
                <w:lang w:eastAsia="pl-PL"/>
              </w:rPr>
              <w:t>cykliczne spotkania z interesariuszami świętokrzyskiego systemu innowacji;</w:t>
            </w:r>
          </w:p>
          <w:p w14:paraId="1B4C0153" w14:textId="47ACB21C" w:rsidR="00AC010D" w:rsidRDefault="005C1035" w:rsidP="006C592C">
            <w:pPr>
              <w:pStyle w:val="Akapitzlist"/>
              <w:numPr>
                <w:ilvl w:val="0"/>
                <w:numId w:val="89"/>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działania stymulujące współpracę instytucjonalną podmiotów w zakresie innowacji;</w:t>
            </w:r>
          </w:p>
          <w:p w14:paraId="2116A5DF" w14:textId="44C69626" w:rsidR="00AC010D" w:rsidRDefault="005C1035" w:rsidP="006C592C">
            <w:pPr>
              <w:pStyle w:val="Akapitzlist"/>
              <w:numPr>
                <w:ilvl w:val="0"/>
                <w:numId w:val="89"/>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działania partycypacyjne, animacyjne i podnoszące kompetencje prowadzące do zwiększania zdolności do sieciowania przedsiębiorstw z sektorem nauki</w:t>
            </w:r>
            <w:r w:rsidR="000556D4" w:rsidRPr="00AC010D">
              <w:rPr>
                <w:rFonts w:ascii="Arial" w:hAnsi="Arial" w:cs="Arial"/>
                <w:sz w:val="24"/>
                <w:szCs w:val="24"/>
                <w:lang w:eastAsia="pl-PL"/>
              </w:rPr>
              <w:t>;</w:t>
            </w:r>
          </w:p>
          <w:p w14:paraId="2BB0596A" w14:textId="10116DB5" w:rsidR="00AC010D" w:rsidRDefault="005C1035" w:rsidP="006C592C">
            <w:pPr>
              <w:pStyle w:val="Akapitzlist"/>
              <w:numPr>
                <w:ilvl w:val="0"/>
                <w:numId w:val="89"/>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nabywanie kwalifikacji oraz inicjowanie współpracy interesariuszy PPO w szczególności z zakresu obszarów RIS, transformacji przemysłu w kierunku Przemysłu 4.0, transferu technologii, zarządzania innowacjami, ekoprojektowania</w:t>
            </w:r>
            <w:r w:rsidR="000556D4" w:rsidRPr="00AC010D">
              <w:rPr>
                <w:rFonts w:ascii="Arial" w:hAnsi="Arial" w:cs="Arial"/>
                <w:sz w:val="24"/>
                <w:szCs w:val="24"/>
                <w:lang w:eastAsia="pl-PL"/>
              </w:rPr>
              <w:t>;</w:t>
            </w:r>
          </w:p>
          <w:p w14:paraId="51D0A03E" w14:textId="7428EC51" w:rsidR="00AC010D" w:rsidRDefault="005C1035" w:rsidP="006C592C">
            <w:pPr>
              <w:pStyle w:val="Akapitzlist"/>
              <w:numPr>
                <w:ilvl w:val="0"/>
                <w:numId w:val="89"/>
              </w:numPr>
              <w:spacing w:line="360" w:lineRule="auto"/>
              <w:ind w:left="189" w:hanging="189"/>
              <w:rPr>
                <w:rFonts w:ascii="Arial" w:hAnsi="Arial" w:cs="Arial"/>
                <w:sz w:val="24"/>
                <w:szCs w:val="24"/>
                <w:lang w:eastAsia="pl-PL"/>
              </w:rPr>
            </w:pPr>
            <w:r w:rsidRPr="00AC010D">
              <w:rPr>
                <w:rFonts w:ascii="Arial" w:hAnsi="Arial" w:cs="Arial"/>
                <w:sz w:val="24"/>
                <w:szCs w:val="24"/>
                <w:lang w:eastAsia="pl-PL"/>
              </w:rPr>
              <w:t xml:space="preserve">wzmacnianie współpracy międzyregionalnej </w:t>
            </w:r>
            <w:r w:rsidR="000556D4" w:rsidRPr="00AC010D">
              <w:rPr>
                <w:rFonts w:ascii="Arial" w:hAnsi="Arial" w:cs="Arial"/>
                <w:sz w:val="24"/>
                <w:szCs w:val="24"/>
                <w:lang w:eastAsia="pl-PL"/>
              </w:rPr>
              <w:br/>
            </w:r>
            <w:r w:rsidRPr="00AC010D">
              <w:rPr>
                <w:rFonts w:ascii="Arial" w:hAnsi="Arial" w:cs="Arial"/>
                <w:sz w:val="24"/>
                <w:szCs w:val="24"/>
                <w:lang w:eastAsia="pl-PL"/>
              </w:rPr>
              <w:t>i międzynarodowej;</w:t>
            </w:r>
          </w:p>
          <w:p w14:paraId="7E94B630" w14:textId="45393999" w:rsidR="005C1035" w:rsidRPr="004A42EF" w:rsidRDefault="005C1035" w:rsidP="00312DF4">
            <w:pPr>
              <w:spacing w:before="120" w:line="360" w:lineRule="auto"/>
              <w:rPr>
                <w:rFonts w:ascii="Arial" w:hAnsi="Arial" w:cs="Arial"/>
                <w:i/>
                <w:iCs/>
                <w:sz w:val="24"/>
                <w:szCs w:val="24"/>
                <w:lang w:eastAsia="pl-PL"/>
              </w:rPr>
            </w:pPr>
            <w:r w:rsidRPr="00AC010D">
              <w:rPr>
                <w:rFonts w:ascii="Arial" w:hAnsi="Arial" w:cs="Arial"/>
                <w:sz w:val="24"/>
                <w:szCs w:val="24"/>
                <w:lang w:eastAsia="pl-PL"/>
              </w:rPr>
              <w:lastRenderedPageBreak/>
              <w:t>analizę wyzwań i monitoring inteligentnych specjalizacji</w:t>
            </w:r>
            <w:r w:rsidR="00EF4F72">
              <w:rPr>
                <w:rFonts w:ascii="Arial" w:hAnsi="Arial" w:cs="Arial"/>
                <w:sz w:val="24"/>
                <w:szCs w:val="24"/>
                <w:lang w:eastAsia="pl-PL"/>
              </w:rPr>
              <w:t>.</w:t>
            </w:r>
            <w:r w:rsidR="004A42EF">
              <w:rPr>
                <w:rFonts w:ascii="Arial" w:hAnsi="Arial" w:cs="Arial"/>
                <w:sz w:val="24"/>
                <w:szCs w:val="24"/>
                <w:lang w:eastAsia="pl-PL"/>
              </w:rPr>
              <w:br/>
            </w:r>
            <w:r w:rsidRPr="009D073F">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sidR="000556D4">
              <w:rPr>
                <w:rFonts w:ascii="Arial" w:hAnsi="Arial" w:cs="Arial"/>
                <w:i/>
                <w:iCs/>
                <w:sz w:val="24"/>
                <w:szCs w:val="24"/>
                <w:lang w:eastAsia="pl-PL"/>
              </w:rPr>
              <w:br/>
            </w:r>
            <w:r w:rsidRPr="009D073F">
              <w:rPr>
                <w:rFonts w:ascii="Arial" w:hAnsi="Arial" w:cs="Arial"/>
                <w:i/>
                <w:iCs/>
                <w:sz w:val="24"/>
                <w:szCs w:val="24"/>
                <w:lang w:eastAsia="pl-PL"/>
              </w:rPr>
              <w:t xml:space="preserve">w zakresie określonym w wezwaniu, zgodnie </w:t>
            </w:r>
            <w:r w:rsidR="002C7372">
              <w:rPr>
                <w:rFonts w:ascii="Arial" w:hAnsi="Arial" w:cs="Arial"/>
                <w:i/>
                <w:iCs/>
                <w:sz w:val="24"/>
                <w:szCs w:val="24"/>
                <w:lang w:eastAsia="pl-PL"/>
              </w:rPr>
              <w:br/>
            </w:r>
            <w:r w:rsidRPr="009D073F">
              <w:rPr>
                <w:rFonts w:ascii="Arial" w:hAnsi="Arial" w:cs="Arial"/>
                <w:i/>
                <w:iCs/>
                <w:sz w:val="24"/>
                <w:szCs w:val="24"/>
                <w:lang w:eastAsia="pl-PL"/>
              </w:rPr>
              <w:t>z regulaminem wyboru projektów.</w:t>
            </w:r>
          </w:p>
        </w:tc>
        <w:tc>
          <w:tcPr>
            <w:tcW w:w="3432" w:type="dxa"/>
          </w:tcPr>
          <w:p w14:paraId="2A1E3DE2" w14:textId="77777777" w:rsidR="005C1035" w:rsidRPr="000B3FE2" w:rsidRDefault="005C1035"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lastRenderedPageBreak/>
              <w:t>Spełnienie niniejszego kryterium jest konieczne do przyznania dofinansowania.</w:t>
            </w:r>
          </w:p>
          <w:p w14:paraId="6538D70C" w14:textId="77777777" w:rsidR="005C1035" w:rsidRPr="000B3FE2" w:rsidRDefault="005C1035" w:rsidP="00904D44">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509EE04B"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5C1035" w:rsidRPr="00810D36" w14:paraId="6A0C086A" w14:textId="77777777" w:rsidTr="00904D44">
        <w:tc>
          <w:tcPr>
            <w:tcW w:w="643" w:type="dxa"/>
            <w:hideMark/>
          </w:tcPr>
          <w:p w14:paraId="3F4F8D8B" w14:textId="77777777" w:rsidR="005C1035" w:rsidRPr="00810D36" w:rsidRDefault="005C1035" w:rsidP="00904D4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1848B078" w14:textId="39DD015A" w:rsidR="005C1035" w:rsidRPr="000556D4" w:rsidRDefault="000556D4" w:rsidP="00904D44">
            <w:pPr>
              <w:spacing w:line="360" w:lineRule="auto"/>
              <w:rPr>
                <w:rFonts w:ascii="Arial" w:eastAsia="Times New Roman" w:hAnsi="Arial" w:cs="Arial"/>
                <w:color w:val="000000"/>
                <w:sz w:val="24"/>
                <w:szCs w:val="24"/>
                <w:lang w:eastAsia="pl-PL"/>
              </w:rPr>
            </w:pPr>
            <w:r w:rsidRPr="000556D4">
              <w:rPr>
                <w:rFonts w:ascii="Arial" w:hAnsi="Arial" w:cs="Arial"/>
                <w:sz w:val="24"/>
                <w:szCs w:val="24"/>
              </w:rPr>
              <w:t xml:space="preserve">Potencjał kadrowy </w:t>
            </w:r>
            <w:r>
              <w:rPr>
                <w:rFonts w:ascii="Arial" w:hAnsi="Arial" w:cs="Arial"/>
                <w:sz w:val="24"/>
                <w:szCs w:val="24"/>
              </w:rPr>
              <w:br/>
            </w:r>
            <w:r w:rsidRPr="000556D4">
              <w:rPr>
                <w:rFonts w:ascii="Arial" w:hAnsi="Arial" w:cs="Arial"/>
                <w:sz w:val="24"/>
                <w:szCs w:val="24"/>
              </w:rPr>
              <w:t>i organizacyjny umożliwiający prawidłową realizację projektu</w:t>
            </w:r>
          </w:p>
        </w:tc>
        <w:tc>
          <w:tcPr>
            <w:tcW w:w="6609" w:type="dxa"/>
          </w:tcPr>
          <w:p w14:paraId="2A3FA3AF" w14:textId="3F636F9C" w:rsidR="000556D4" w:rsidRPr="009D073F" w:rsidRDefault="000556D4" w:rsidP="000556D4">
            <w:pPr>
              <w:spacing w:line="360" w:lineRule="auto"/>
              <w:rPr>
                <w:rFonts w:ascii="Arial" w:hAnsi="Arial" w:cs="Arial"/>
                <w:sz w:val="24"/>
                <w:szCs w:val="24"/>
                <w:lang w:eastAsia="pl-PL"/>
              </w:rPr>
            </w:pPr>
            <w:r w:rsidRPr="009D073F">
              <w:rPr>
                <w:rFonts w:ascii="Arial" w:hAnsi="Arial" w:cs="Arial"/>
                <w:sz w:val="24"/>
                <w:szCs w:val="24"/>
                <w:lang w:eastAsia="pl-PL"/>
              </w:rPr>
              <w:t xml:space="preserve">Ocenie podlegać będzie czy wnioskodawca posiada odpowiednie doświadczenie w realizacji projektów </w:t>
            </w:r>
            <w:r w:rsidR="002C7372">
              <w:rPr>
                <w:rFonts w:ascii="Arial" w:hAnsi="Arial" w:cs="Arial"/>
                <w:sz w:val="24"/>
                <w:szCs w:val="24"/>
                <w:lang w:eastAsia="pl-PL"/>
              </w:rPr>
              <w:br/>
            </w:r>
            <w:r w:rsidRPr="009D073F">
              <w:rPr>
                <w:rFonts w:ascii="Arial" w:hAnsi="Arial" w:cs="Arial"/>
                <w:sz w:val="24"/>
                <w:szCs w:val="24"/>
                <w:lang w:eastAsia="pl-PL"/>
              </w:rPr>
              <w:t xml:space="preserve">w </w:t>
            </w:r>
            <w:r w:rsidR="00DB294D" w:rsidRPr="009D073F">
              <w:rPr>
                <w:rFonts w:ascii="Arial" w:hAnsi="Arial" w:cs="Arial"/>
                <w:sz w:val="24"/>
                <w:szCs w:val="24"/>
                <w:lang w:eastAsia="pl-PL"/>
              </w:rPr>
              <w:t>zakresie współpracy</w:t>
            </w:r>
            <w:r w:rsidRPr="009D073F">
              <w:rPr>
                <w:rFonts w:ascii="Arial" w:hAnsi="Arial" w:cs="Arial"/>
                <w:sz w:val="24"/>
                <w:szCs w:val="24"/>
                <w:lang w:eastAsia="pl-PL"/>
              </w:rPr>
              <w:t xml:space="preserve"> z podmiotami zewnętrznymi </w:t>
            </w:r>
            <w:r w:rsidR="004A42EF">
              <w:rPr>
                <w:rFonts w:ascii="Arial" w:hAnsi="Arial" w:cs="Arial"/>
                <w:sz w:val="24"/>
                <w:szCs w:val="24"/>
                <w:lang w:eastAsia="pl-PL"/>
              </w:rPr>
              <w:br/>
            </w:r>
            <w:r w:rsidRPr="009D073F">
              <w:rPr>
                <w:rFonts w:ascii="Arial" w:hAnsi="Arial" w:cs="Arial"/>
                <w:sz w:val="24"/>
                <w:szCs w:val="24"/>
                <w:lang w:eastAsia="pl-PL"/>
              </w:rPr>
              <w:t xml:space="preserve">z sektora nauki i biznesu. </w:t>
            </w:r>
          </w:p>
          <w:p w14:paraId="08E49C64" w14:textId="0E775728" w:rsidR="000556D4" w:rsidRPr="009D073F" w:rsidRDefault="000556D4" w:rsidP="000556D4">
            <w:pPr>
              <w:spacing w:line="360" w:lineRule="auto"/>
              <w:rPr>
                <w:rFonts w:ascii="Arial" w:hAnsi="Arial" w:cs="Arial"/>
                <w:sz w:val="24"/>
                <w:szCs w:val="24"/>
                <w:lang w:eastAsia="pl-PL"/>
              </w:rPr>
            </w:pPr>
            <w:r w:rsidRPr="009D073F">
              <w:rPr>
                <w:rFonts w:ascii="Arial" w:hAnsi="Arial" w:cs="Arial"/>
                <w:sz w:val="24"/>
                <w:szCs w:val="24"/>
                <w:lang w:eastAsia="pl-PL"/>
              </w:rPr>
              <w:t xml:space="preserve">Należy wykazać jakie działania dotychczas były podejmowane. Czy kadra zatrudniona do realizacji zadań </w:t>
            </w:r>
            <w:r>
              <w:rPr>
                <w:rFonts w:ascii="Arial" w:hAnsi="Arial" w:cs="Arial"/>
                <w:sz w:val="24"/>
                <w:szCs w:val="24"/>
                <w:lang w:eastAsia="pl-PL"/>
              </w:rPr>
              <w:br/>
            </w:r>
            <w:r w:rsidRPr="009D073F">
              <w:rPr>
                <w:rFonts w:ascii="Arial" w:hAnsi="Arial" w:cs="Arial"/>
                <w:sz w:val="24"/>
                <w:szCs w:val="24"/>
                <w:lang w:eastAsia="pl-PL"/>
              </w:rPr>
              <w:t xml:space="preserve">w projekcie posiada odpowiednie doświadczenie oraz kwalifikacje umożliwiające efektywne podejmowanie działań zaplanowanych w ramach projektu. </w:t>
            </w:r>
          </w:p>
          <w:p w14:paraId="45506159" w14:textId="77777777" w:rsidR="000556D4" w:rsidRPr="009D073F" w:rsidRDefault="000556D4" w:rsidP="000556D4">
            <w:pPr>
              <w:spacing w:line="360" w:lineRule="auto"/>
              <w:rPr>
                <w:rFonts w:ascii="Arial" w:hAnsi="Arial" w:cs="Arial"/>
                <w:sz w:val="24"/>
                <w:szCs w:val="24"/>
                <w:lang w:eastAsia="pl-PL"/>
              </w:rPr>
            </w:pPr>
            <w:r w:rsidRPr="009D073F">
              <w:rPr>
                <w:rFonts w:ascii="Arial" w:hAnsi="Arial" w:cs="Arial"/>
                <w:sz w:val="24"/>
                <w:szCs w:val="24"/>
                <w:lang w:eastAsia="pl-PL"/>
              </w:rPr>
              <w:t>Weryfikacja spełniania kryterium nastąpi w oparciu o zapisy zawarte w dokumentacji aplikacyjnej.</w:t>
            </w:r>
          </w:p>
          <w:p w14:paraId="6B38D398" w14:textId="17CA708C" w:rsidR="005C1035" w:rsidRPr="007B6DE1" w:rsidRDefault="000556D4" w:rsidP="00CC291D">
            <w:pPr>
              <w:spacing w:line="360" w:lineRule="auto"/>
              <w:rPr>
                <w:rFonts w:ascii="Arial" w:eastAsia="Times New Roman" w:hAnsi="Arial" w:cs="Arial"/>
                <w:color w:val="000000"/>
                <w:sz w:val="24"/>
                <w:szCs w:val="24"/>
                <w:lang w:eastAsia="pl-PL"/>
              </w:rPr>
            </w:pPr>
            <w:r w:rsidRPr="009D073F">
              <w:rPr>
                <w:rFonts w:ascii="Arial" w:hAnsi="Arial" w:cs="Arial"/>
                <w:i/>
                <w:iCs/>
                <w:sz w:val="24"/>
                <w:szCs w:val="24"/>
                <w:lang w:eastAsia="pl-PL"/>
              </w:rPr>
              <w:t xml:space="preserve">Na wezwanie Instytucji Zarządzającej programem FEŚ 2021-2027 wnioskodawca może uzupełnić lub poprawić wniosek o dofinansowanie projektu i/lub załączniki </w:t>
            </w:r>
            <w:r>
              <w:rPr>
                <w:rFonts w:ascii="Arial" w:hAnsi="Arial" w:cs="Arial"/>
                <w:i/>
                <w:iCs/>
                <w:sz w:val="24"/>
                <w:szCs w:val="24"/>
                <w:lang w:eastAsia="pl-PL"/>
              </w:rPr>
              <w:br/>
            </w:r>
            <w:r w:rsidRPr="009D073F">
              <w:rPr>
                <w:rFonts w:ascii="Arial" w:hAnsi="Arial" w:cs="Arial"/>
                <w:i/>
                <w:iCs/>
                <w:sz w:val="24"/>
                <w:szCs w:val="24"/>
                <w:lang w:eastAsia="pl-PL"/>
              </w:rPr>
              <w:lastRenderedPageBreak/>
              <w:t xml:space="preserve">w zakresie określonym w wezwaniu, zgodnie </w:t>
            </w:r>
            <w:r>
              <w:rPr>
                <w:rFonts w:ascii="Arial" w:hAnsi="Arial" w:cs="Arial"/>
                <w:i/>
                <w:iCs/>
                <w:sz w:val="24"/>
                <w:szCs w:val="24"/>
                <w:lang w:eastAsia="pl-PL"/>
              </w:rPr>
              <w:br/>
            </w:r>
            <w:r w:rsidRPr="009D073F">
              <w:rPr>
                <w:rFonts w:ascii="Arial" w:hAnsi="Arial" w:cs="Arial"/>
                <w:i/>
                <w:iCs/>
                <w:sz w:val="24"/>
                <w:szCs w:val="24"/>
                <w:lang w:eastAsia="pl-PL"/>
              </w:rPr>
              <w:t>z regulaminem wyboru projektów.</w:t>
            </w:r>
          </w:p>
        </w:tc>
        <w:tc>
          <w:tcPr>
            <w:tcW w:w="3432" w:type="dxa"/>
            <w:hideMark/>
          </w:tcPr>
          <w:p w14:paraId="7E1A6BDF"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56A93B61"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3557CB56" w14:textId="77777777" w:rsidR="005C1035" w:rsidRPr="00B20B44" w:rsidRDefault="005C1035" w:rsidP="00904D44">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4206695" w14:textId="77777777" w:rsidR="005C1035" w:rsidRPr="00810D36" w:rsidRDefault="005C1035" w:rsidP="00904D44">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69B6A450" w14:textId="77777777" w:rsidR="005C1035" w:rsidRDefault="005C1035" w:rsidP="00DA40EB"/>
    <w:p w14:paraId="5CAD5B41" w14:textId="77777777" w:rsidR="00490800" w:rsidRDefault="00490800" w:rsidP="00490800">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10D8FD36" w14:textId="77777777" w:rsidR="00490800" w:rsidRDefault="00490800" w:rsidP="00DA40EB"/>
    <w:p w14:paraId="5F77F227" w14:textId="77777777" w:rsidR="00EF4F72" w:rsidRDefault="00EF4F72" w:rsidP="00DA40EB"/>
    <w:p w14:paraId="4A2E9279" w14:textId="77777777" w:rsidR="00EF4F72" w:rsidRDefault="00EF4F72" w:rsidP="00DA40EB"/>
    <w:p w14:paraId="20B07F0F" w14:textId="77777777" w:rsidR="00EF4F72" w:rsidRPr="004D186A" w:rsidRDefault="00EF4F72" w:rsidP="00DA40EB"/>
    <w:p w14:paraId="610DD7B8" w14:textId="3AB1A9E0" w:rsidR="004E5BA2" w:rsidRDefault="00C602E0">
      <w:pPr>
        <w:pStyle w:val="Nagwek2"/>
        <w:rPr>
          <w:rFonts w:ascii="Arial" w:hAnsi="Arial" w:cs="Arial"/>
          <w:b/>
          <w:bCs/>
        </w:rPr>
      </w:pPr>
      <w:bookmarkStart w:id="55" w:name="_Toc178160106"/>
      <w:r>
        <w:rPr>
          <w:rFonts w:ascii="Arial" w:hAnsi="Arial" w:cs="Arial"/>
          <w:b/>
          <w:bCs/>
        </w:rPr>
        <w:t>3.</w:t>
      </w:r>
      <w:r w:rsidR="00000F4F">
        <w:rPr>
          <w:rFonts w:ascii="Arial" w:hAnsi="Arial" w:cs="Arial"/>
          <w:b/>
          <w:bCs/>
        </w:rPr>
        <w:t>9</w:t>
      </w:r>
      <w:r>
        <w:rPr>
          <w:rFonts w:ascii="Arial" w:hAnsi="Arial" w:cs="Arial"/>
          <w:b/>
          <w:bCs/>
        </w:rPr>
        <w:t xml:space="preserve"> </w:t>
      </w:r>
      <w:r w:rsidR="009628CA" w:rsidRPr="00DA40EB">
        <w:rPr>
          <w:rFonts w:ascii="Arial" w:hAnsi="Arial" w:cs="Arial"/>
          <w:b/>
          <w:bCs/>
        </w:rPr>
        <w:t xml:space="preserve">Działanie </w:t>
      </w:r>
      <w:r w:rsidR="009E788F" w:rsidRPr="009E788F">
        <w:rPr>
          <w:rFonts w:ascii="Arial" w:hAnsi="Arial" w:cs="Arial"/>
          <w:b/>
          <w:bCs/>
        </w:rPr>
        <w:t>1.6 Cyfryzacja</w:t>
      </w:r>
      <w:r w:rsidR="004E5BA2" w:rsidRPr="00DA40EB">
        <w:rPr>
          <w:rFonts w:ascii="Arial" w:hAnsi="Arial" w:cs="Arial"/>
          <w:b/>
          <w:bCs/>
        </w:rPr>
        <w:t xml:space="preserve"> w sektorze usług publicznych</w:t>
      </w:r>
      <w:bookmarkEnd w:id="55"/>
      <w:r w:rsidR="004E5BA2" w:rsidRPr="00DA40EB">
        <w:rPr>
          <w:rFonts w:ascii="Arial" w:hAnsi="Arial" w:cs="Arial"/>
          <w:b/>
          <w:bCs/>
        </w:rPr>
        <w:t xml:space="preserve"> </w:t>
      </w:r>
    </w:p>
    <w:p w14:paraId="58F0A51D" w14:textId="77777777" w:rsidR="00DF274D" w:rsidRDefault="00DF274D" w:rsidP="004D186A">
      <w:pPr>
        <w:rPr>
          <w:rFonts w:ascii="Arial" w:hAnsi="Arial" w:cs="Arial"/>
          <w:sz w:val="24"/>
          <w:szCs w:val="24"/>
        </w:rPr>
      </w:pPr>
    </w:p>
    <w:p w14:paraId="0604C0EF" w14:textId="6FB6F562" w:rsidR="004D186A" w:rsidRDefault="004D186A" w:rsidP="004D186A">
      <w:pPr>
        <w:rPr>
          <w:rFonts w:ascii="Arial" w:hAnsi="Arial" w:cs="Arial"/>
          <w:sz w:val="24"/>
          <w:szCs w:val="24"/>
        </w:rPr>
      </w:pPr>
      <w:r w:rsidRPr="00D56CF2">
        <w:rPr>
          <w:rFonts w:ascii="Arial" w:hAnsi="Arial" w:cs="Arial"/>
          <w:sz w:val="24"/>
          <w:szCs w:val="24"/>
        </w:rPr>
        <w:t>Do uzupełnienia po przyjęciu kryteriów</w:t>
      </w:r>
    </w:p>
    <w:p w14:paraId="55583E5E" w14:textId="77777777" w:rsidR="004A42EF" w:rsidRDefault="004A42EF" w:rsidP="004D186A">
      <w:pPr>
        <w:rPr>
          <w:rFonts w:ascii="Arial" w:hAnsi="Arial" w:cs="Arial"/>
          <w:sz w:val="24"/>
          <w:szCs w:val="24"/>
        </w:rPr>
      </w:pPr>
    </w:p>
    <w:p w14:paraId="5DAC7AC5" w14:textId="77777777" w:rsidR="004A42EF" w:rsidRDefault="004A42EF" w:rsidP="004D186A">
      <w:pPr>
        <w:rPr>
          <w:rFonts w:ascii="Arial" w:hAnsi="Arial" w:cs="Arial"/>
          <w:sz w:val="24"/>
          <w:szCs w:val="24"/>
        </w:rPr>
      </w:pPr>
    </w:p>
    <w:p w14:paraId="7564A01D" w14:textId="77777777" w:rsidR="004A42EF" w:rsidRPr="00D56CF2" w:rsidRDefault="004A42EF" w:rsidP="004D186A">
      <w:pPr>
        <w:rPr>
          <w:rFonts w:ascii="Arial" w:hAnsi="Arial" w:cs="Arial"/>
          <w:sz w:val="24"/>
          <w:szCs w:val="24"/>
        </w:rPr>
      </w:pPr>
    </w:p>
    <w:p w14:paraId="78B9B102" w14:textId="12A4AB34" w:rsidR="004D186A" w:rsidRDefault="00C602E0">
      <w:pPr>
        <w:pStyle w:val="Nagwek2"/>
      </w:pPr>
      <w:bookmarkStart w:id="56" w:name="_Toc178160107"/>
      <w:r>
        <w:rPr>
          <w:rFonts w:ascii="Arial" w:hAnsi="Arial" w:cs="Arial"/>
          <w:b/>
          <w:bCs/>
        </w:rPr>
        <w:lastRenderedPageBreak/>
        <w:t>3.</w:t>
      </w:r>
      <w:r w:rsidR="00000F4F">
        <w:rPr>
          <w:rFonts w:ascii="Arial" w:hAnsi="Arial" w:cs="Arial"/>
          <w:b/>
          <w:bCs/>
        </w:rPr>
        <w:t>10</w:t>
      </w:r>
      <w:r>
        <w:rPr>
          <w:rFonts w:ascii="Arial" w:hAnsi="Arial" w:cs="Arial"/>
          <w:b/>
          <w:bCs/>
        </w:rPr>
        <w:t xml:space="preserve"> </w:t>
      </w:r>
      <w:r w:rsidR="009628CA" w:rsidRPr="00DA40EB">
        <w:rPr>
          <w:rFonts w:ascii="Arial" w:hAnsi="Arial" w:cs="Arial"/>
          <w:b/>
          <w:bCs/>
        </w:rPr>
        <w:t>Działanie 1.</w:t>
      </w:r>
      <w:r w:rsidR="004E5BA2" w:rsidRPr="00DA40EB">
        <w:rPr>
          <w:rFonts w:ascii="Arial" w:hAnsi="Arial" w:cs="Arial"/>
          <w:b/>
          <w:bCs/>
        </w:rPr>
        <w:t>7</w:t>
      </w:r>
      <w:r w:rsidR="009628CA" w:rsidRPr="00DA40EB">
        <w:rPr>
          <w:rFonts w:ascii="Arial" w:hAnsi="Arial" w:cs="Arial"/>
          <w:b/>
          <w:bCs/>
        </w:rPr>
        <w:t xml:space="preserve"> </w:t>
      </w:r>
      <w:r w:rsidR="00EC0CBB" w:rsidRPr="00DA40EB">
        <w:rPr>
          <w:rFonts w:ascii="Arial" w:hAnsi="Arial" w:cs="Arial"/>
          <w:b/>
          <w:bCs/>
        </w:rPr>
        <w:t xml:space="preserve">Wsparcie </w:t>
      </w:r>
      <w:r w:rsidR="00EC0CBB" w:rsidRPr="00DE3339">
        <w:rPr>
          <w:rFonts w:ascii="Arial" w:hAnsi="Arial" w:cs="Arial"/>
          <w:b/>
          <w:bCs/>
          <w:color w:val="2F5496"/>
        </w:rPr>
        <w:t>internacjonalizacji przedsiębiorstw i infrastruktury biznesowej</w:t>
      </w:r>
      <w:bookmarkEnd w:id="56"/>
      <w:r w:rsidR="00EC0CBB" w:rsidRPr="00EC0CBB">
        <w:t xml:space="preserve"> </w:t>
      </w:r>
    </w:p>
    <w:p w14:paraId="45E7A4B9" w14:textId="223EA7D6" w:rsidR="001B3EEE" w:rsidRPr="00DE3339" w:rsidRDefault="001B3EEE" w:rsidP="00312DF4">
      <w:pPr>
        <w:pStyle w:val="Nagwek3"/>
        <w:spacing w:before="120" w:after="60"/>
        <w:rPr>
          <w:rFonts w:ascii="Arial" w:eastAsia="Times New Roman" w:hAnsi="Arial" w:cs="Arial"/>
          <w:color w:val="2C4E8C"/>
          <w:lang w:eastAsia="pl-PL"/>
        </w:rPr>
      </w:pPr>
      <w:bookmarkStart w:id="57" w:name="_Toc178160108"/>
      <w:r w:rsidRPr="00DE3339">
        <w:rPr>
          <w:rFonts w:ascii="Arial" w:eastAsia="Times New Roman" w:hAnsi="Arial" w:cs="Arial"/>
          <w:color w:val="2C4E8C"/>
          <w:lang w:eastAsia="pl-PL"/>
        </w:rPr>
        <w:t>Typ projektu: Wsparcie internacjonalizacji MŚP (nabór niekonkurencyjny)</w:t>
      </w:r>
      <w:r w:rsidR="00490800">
        <w:rPr>
          <w:rStyle w:val="Odwoanieprzypisudolnego"/>
          <w:rFonts w:ascii="Arial" w:eastAsia="Times New Roman" w:hAnsi="Arial" w:cs="Arial"/>
          <w:color w:val="2C4E8C"/>
          <w:lang w:eastAsia="pl-PL"/>
        </w:rPr>
        <w:footnoteReference w:id="29"/>
      </w:r>
      <w:bookmarkEnd w:id="57"/>
    </w:p>
    <w:p w14:paraId="1EBDCEAB" w14:textId="62A7362E" w:rsidR="00DF274D" w:rsidRPr="001B3EEE" w:rsidRDefault="00DF274D" w:rsidP="001B3EEE">
      <w:pPr>
        <w:rPr>
          <w:rFonts w:ascii="Arial" w:hAnsi="Arial" w:cs="Arial"/>
          <w:sz w:val="24"/>
          <w:szCs w:val="24"/>
        </w:rPr>
      </w:pPr>
    </w:p>
    <w:tbl>
      <w:tblPr>
        <w:tblStyle w:val="Tabela-Siatka"/>
        <w:tblW w:w="13994" w:type="dxa"/>
        <w:tblLook w:val="04A0" w:firstRow="1" w:lastRow="0" w:firstColumn="1" w:lastColumn="0" w:noHBand="0" w:noVBand="1"/>
      </w:tblPr>
      <w:tblGrid>
        <w:gridCol w:w="643"/>
        <w:gridCol w:w="3310"/>
        <w:gridCol w:w="6609"/>
        <w:gridCol w:w="3432"/>
      </w:tblGrid>
      <w:tr w:rsidR="00AE06E7" w:rsidRPr="00103AE4" w14:paraId="34A4A108" w14:textId="77777777" w:rsidTr="00186499">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7C7367" w14:textId="77777777" w:rsidR="00AE06E7" w:rsidRDefault="00AE06E7" w:rsidP="00186499">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1.7</w:t>
            </w:r>
          </w:p>
          <w:p w14:paraId="0F6F1C7D" w14:textId="29C4C6C0" w:rsidR="00E53BFA" w:rsidRPr="00CC291D" w:rsidRDefault="00E53BFA" w:rsidP="00186499">
            <w:pPr>
              <w:spacing w:before="120" w:after="120"/>
              <w:jc w:val="center"/>
              <w:rPr>
                <w:rFonts w:ascii="Arial" w:eastAsia="Times New Roman" w:hAnsi="Arial" w:cs="Arial"/>
                <w:b/>
                <w:bCs/>
                <w:color w:val="000000"/>
                <w:sz w:val="24"/>
                <w:szCs w:val="24"/>
                <w:lang w:eastAsia="pl-PL"/>
              </w:rPr>
            </w:pPr>
            <w:r w:rsidRPr="00CC291D">
              <w:rPr>
                <w:rFonts w:ascii="Arial" w:eastAsia="Times New Roman" w:hAnsi="Arial" w:cs="Arial"/>
                <w:sz w:val="24"/>
                <w:szCs w:val="24"/>
                <w:lang w:eastAsia="pl-PL"/>
              </w:rPr>
              <w:t>Typ projektu: Wsparcie internacjonalizacji MŚP (nabór niekonkurencyjny)</w:t>
            </w:r>
          </w:p>
        </w:tc>
      </w:tr>
      <w:tr w:rsidR="00AE06E7" w:rsidRPr="005843A0" w14:paraId="1589927E" w14:textId="77777777" w:rsidTr="00186499">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AC27D89" w14:textId="77777777" w:rsidR="00AE06E7" w:rsidRPr="009679C8" w:rsidRDefault="00AE06E7" w:rsidP="00186499">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AB25" w14:textId="77777777" w:rsidR="00AE06E7" w:rsidRPr="009679C8" w:rsidRDefault="00AE06E7" w:rsidP="00186499">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51F04AA9" w14:textId="77777777" w:rsidR="00AE06E7" w:rsidRPr="009679C8" w:rsidRDefault="00AE06E7" w:rsidP="00186499">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0A6D1349" w14:textId="77777777" w:rsidR="00AE06E7" w:rsidRPr="009679C8" w:rsidRDefault="00AE06E7" w:rsidP="00186499">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AE06E7" w:rsidRPr="00103AE4" w14:paraId="61741F0A" w14:textId="77777777" w:rsidTr="00186499">
        <w:tc>
          <w:tcPr>
            <w:tcW w:w="643" w:type="dxa"/>
            <w:tcBorders>
              <w:top w:val="single" w:sz="4" w:space="0" w:color="auto"/>
              <w:left w:val="single" w:sz="4" w:space="0" w:color="auto"/>
              <w:bottom w:val="single" w:sz="4" w:space="0" w:color="auto"/>
              <w:right w:val="single" w:sz="4" w:space="0" w:color="auto"/>
            </w:tcBorders>
            <w:hideMark/>
          </w:tcPr>
          <w:p w14:paraId="59C59D60" w14:textId="77777777" w:rsidR="00AE06E7" w:rsidRPr="00103AE4" w:rsidRDefault="00AE06E7" w:rsidP="00186499">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0D334F29" w14:textId="4AFEAB43" w:rsidR="00AE06E7" w:rsidRPr="00AE06E7" w:rsidRDefault="00AE06E7" w:rsidP="00186499">
            <w:pPr>
              <w:spacing w:line="360" w:lineRule="auto"/>
              <w:rPr>
                <w:rFonts w:ascii="Arial" w:eastAsia="Times New Roman" w:hAnsi="Arial" w:cs="Arial"/>
                <w:color w:val="000000"/>
                <w:sz w:val="24"/>
                <w:szCs w:val="24"/>
                <w:lang w:eastAsia="pl-PL"/>
              </w:rPr>
            </w:pPr>
            <w:r w:rsidRPr="00AE06E7">
              <w:rPr>
                <w:rFonts w:ascii="Arial" w:eastAsia="Times New Roman" w:hAnsi="Arial" w:cs="Arial"/>
                <w:color w:val="000000" w:themeColor="text1"/>
                <w:sz w:val="24"/>
                <w:szCs w:val="24"/>
              </w:rPr>
              <w:t xml:space="preserve">Czy projekt został ujęty </w:t>
            </w:r>
            <w:r w:rsidRPr="00AE06E7">
              <w:rPr>
                <w:rFonts w:ascii="Arial" w:eastAsia="Times New Roman" w:hAnsi="Arial" w:cs="Arial"/>
                <w:color w:val="000000" w:themeColor="text1"/>
                <w:sz w:val="24"/>
                <w:szCs w:val="24"/>
              </w:rPr>
              <w:br/>
              <w:t xml:space="preserve">w </w:t>
            </w:r>
            <w:r w:rsidRPr="00AE06E7">
              <w:rPr>
                <w:rFonts w:ascii="Arial" w:eastAsia="Times New Roman" w:hAnsi="Arial" w:cs="Arial"/>
                <w:i/>
                <w:iCs/>
                <w:color w:val="000000" w:themeColor="text1"/>
                <w:sz w:val="24"/>
                <w:szCs w:val="24"/>
              </w:rPr>
              <w:t xml:space="preserve">Wykazie przedsięwzięć priorytetowych finansowanych </w:t>
            </w:r>
            <w:r w:rsidRPr="00AE06E7">
              <w:rPr>
                <w:rFonts w:ascii="Arial" w:eastAsia="Times New Roman" w:hAnsi="Arial" w:cs="Arial"/>
                <w:i/>
                <w:iCs/>
                <w:color w:val="000000" w:themeColor="text1"/>
                <w:sz w:val="24"/>
                <w:szCs w:val="24"/>
              </w:rPr>
              <w:br/>
              <w:t xml:space="preserve">w ramach Programu Regionalnego, </w:t>
            </w:r>
            <w:r w:rsidRPr="00AE06E7">
              <w:rPr>
                <w:rFonts w:ascii="Arial" w:eastAsia="Times New Roman" w:hAnsi="Arial" w:cs="Arial"/>
                <w:color w:val="000000" w:themeColor="text1"/>
                <w:sz w:val="24"/>
                <w:szCs w:val="24"/>
              </w:rPr>
              <w:t>stanowiącym załącznik do Kontraktu Programowego dla Województwa Świętokrzyskiego?</w:t>
            </w:r>
          </w:p>
        </w:tc>
        <w:tc>
          <w:tcPr>
            <w:tcW w:w="6609" w:type="dxa"/>
            <w:tcBorders>
              <w:top w:val="single" w:sz="4" w:space="0" w:color="auto"/>
              <w:left w:val="single" w:sz="4" w:space="0" w:color="auto"/>
              <w:bottom w:val="single" w:sz="4" w:space="0" w:color="auto"/>
              <w:right w:val="single" w:sz="4" w:space="0" w:color="auto"/>
            </w:tcBorders>
          </w:tcPr>
          <w:p w14:paraId="7406F8FB" w14:textId="0065335C" w:rsidR="00AE06E7" w:rsidRDefault="00AE06E7" w:rsidP="00AE06E7">
            <w:pPr>
              <w:spacing w:before="60" w:line="360" w:lineRule="auto"/>
              <w:ind w:left="62"/>
              <w:rPr>
                <w:rFonts w:ascii="Arial" w:eastAsia="Times New Roman" w:hAnsi="Arial" w:cs="Arial"/>
                <w:color w:val="000000" w:themeColor="text1"/>
                <w:sz w:val="24"/>
                <w:szCs w:val="24"/>
              </w:rPr>
            </w:pPr>
            <w:r w:rsidRPr="00DC099B">
              <w:rPr>
                <w:rFonts w:ascii="Arial" w:eastAsia="Times New Roman" w:hAnsi="Arial" w:cs="Arial"/>
                <w:color w:val="000000" w:themeColor="text1"/>
                <w:sz w:val="24"/>
                <w:szCs w:val="24"/>
              </w:rPr>
              <w:t>Ocenie podlega</w:t>
            </w:r>
            <w:r>
              <w:rPr>
                <w:rFonts w:ascii="Arial" w:eastAsia="Times New Roman" w:hAnsi="Arial" w:cs="Arial"/>
                <w:color w:val="000000" w:themeColor="text1"/>
                <w:sz w:val="24"/>
                <w:szCs w:val="24"/>
              </w:rPr>
              <w:t>,</w:t>
            </w:r>
            <w:r w:rsidRPr="00DC099B">
              <w:rPr>
                <w:rFonts w:ascii="Arial" w:eastAsia="Times New Roman" w:hAnsi="Arial" w:cs="Arial"/>
                <w:color w:val="000000" w:themeColor="text1"/>
                <w:sz w:val="24"/>
                <w:szCs w:val="24"/>
              </w:rPr>
              <w:t xml:space="preserve"> czy projekt został uwzględniony</w:t>
            </w:r>
            <w:r w:rsidR="00010763">
              <w:rPr>
                <w:rFonts w:ascii="Arial" w:eastAsia="Times New Roman" w:hAnsi="Arial" w:cs="Arial"/>
                <w:color w:val="000000" w:themeColor="text1"/>
                <w:sz w:val="24"/>
                <w:szCs w:val="24"/>
              </w:rPr>
              <w:br/>
            </w:r>
            <w:r w:rsidRPr="00DC099B">
              <w:rPr>
                <w:rFonts w:ascii="Arial" w:eastAsia="Times New Roman" w:hAnsi="Arial" w:cs="Arial"/>
                <w:color w:val="000000" w:themeColor="text1"/>
                <w:sz w:val="24"/>
                <w:szCs w:val="24"/>
              </w:rPr>
              <w:t xml:space="preserve">w </w:t>
            </w:r>
            <w:r w:rsidRPr="00C02B4E">
              <w:rPr>
                <w:rFonts w:ascii="Arial" w:eastAsia="Times New Roman" w:hAnsi="Arial" w:cs="Arial"/>
                <w:i/>
                <w:iCs/>
                <w:color w:val="000000" w:themeColor="text1"/>
                <w:sz w:val="24"/>
                <w:szCs w:val="24"/>
              </w:rPr>
              <w:t xml:space="preserve">Wykazie przedsięwzięć priorytetowych finansowanych </w:t>
            </w:r>
            <w:r w:rsidR="00010763">
              <w:rPr>
                <w:rFonts w:ascii="Arial" w:eastAsia="Times New Roman" w:hAnsi="Arial" w:cs="Arial"/>
                <w:i/>
                <w:iCs/>
                <w:color w:val="000000" w:themeColor="text1"/>
                <w:sz w:val="24"/>
                <w:szCs w:val="24"/>
              </w:rPr>
              <w:br/>
            </w:r>
            <w:r w:rsidRPr="00C02B4E">
              <w:rPr>
                <w:rFonts w:ascii="Arial" w:eastAsia="Times New Roman" w:hAnsi="Arial" w:cs="Arial"/>
                <w:i/>
                <w:iCs/>
                <w:color w:val="000000" w:themeColor="text1"/>
                <w:sz w:val="24"/>
                <w:szCs w:val="24"/>
              </w:rPr>
              <w:t>w ramach Programu Regionalnego,</w:t>
            </w:r>
            <w:r w:rsidRPr="00C02B4E">
              <w:rPr>
                <w:rFonts w:ascii="Arial" w:eastAsia="Times New Roman" w:hAnsi="Arial" w:cs="Arial"/>
                <w:color w:val="000000" w:themeColor="text1"/>
                <w:sz w:val="24"/>
                <w:szCs w:val="24"/>
              </w:rPr>
              <w:t xml:space="preserve"> stanowiącym załącznik </w:t>
            </w:r>
            <w:r w:rsidRPr="00DC099B">
              <w:rPr>
                <w:rFonts w:ascii="Arial" w:eastAsia="Times New Roman" w:hAnsi="Arial" w:cs="Arial"/>
                <w:color w:val="000000" w:themeColor="text1"/>
                <w:sz w:val="24"/>
                <w:szCs w:val="24"/>
              </w:rPr>
              <w:t>do Kontraktu Programowego dla Województwa Świętokrzyskiego.</w:t>
            </w:r>
          </w:p>
          <w:p w14:paraId="6ABF82C7" w14:textId="346699B8" w:rsidR="00AE06E7" w:rsidRPr="003C7515" w:rsidRDefault="00AE06E7" w:rsidP="00CC291D">
            <w:pPr>
              <w:spacing w:line="360" w:lineRule="auto"/>
              <w:rPr>
                <w:rFonts w:ascii="Arial" w:eastAsia="Times New Roman" w:hAnsi="Arial" w:cs="Arial"/>
                <w:color w:val="000000"/>
                <w:sz w:val="24"/>
                <w:szCs w:val="24"/>
                <w:lang w:eastAsia="pl-PL"/>
              </w:rPr>
            </w:pPr>
            <w:r w:rsidRPr="00DC099B">
              <w:rPr>
                <w:rFonts w:ascii="Arial" w:eastAsia="Times New Roman" w:hAnsi="Arial" w:cs="Arial"/>
                <w:i/>
                <w:iCs/>
                <w:color w:val="000000"/>
                <w:sz w:val="24"/>
                <w:szCs w:val="24"/>
                <w:lang w:eastAsia="pl-PL"/>
              </w:rPr>
              <w:t xml:space="preserve">Brak możliwości poprawy lub uzupełnienia wniosku </w:t>
            </w:r>
            <w:r w:rsidR="00CC291D">
              <w:rPr>
                <w:rFonts w:ascii="Arial" w:eastAsia="Times New Roman" w:hAnsi="Arial" w:cs="Arial"/>
                <w:i/>
                <w:iCs/>
                <w:color w:val="000000"/>
                <w:sz w:val="24"/>
                <w:szCs w:val="24"/>
                <w:lang w:eastAsia="pl-PL"/>
              </w:rPr>
              <w:br/>
            </w:r>
            <w:r w:rsidRPr="00DC099B">
              <w:rPr>
                <w:rFonts w:ascii="Arial" w:eastAsia="Times New Roman" w:hAnsi="Arial" w:cs="Arial"/>
                <w:i/>
                <w:iCs/>
                <w:color w:val="000000"/>
                <w:sz w:val="24"/>
                <w:szCs w:val="24"/>
                <w:lang w:eastAsia="pl-PL"/>
              </w:rPr>
              <w:t>o dofinansowanie oraz załączników w zakresie niniejszego kryterium.</w:t>
            </w:r>
          </w:p>
        </w:tc>
        <w:tc>
          <w:tcPr>
            <w:tcW w:w="3432" w:type="dxa"/>
            <w:tcBorders>
              <w:top w:val="single" w:sz="4" w:space="0" w:color="auto"/>
              <w:left w:val="single" w:sz="4" w:space="0" w:color="auto"/>
              <w:bottom w:val="single" w:sz="4" w:space="0" w:color="auto"/>
              <w:right w:val="single" w:sz="4" w:space="0" w:color="auto"/>
            </w:tcBorders>
            <w:hideMark/>
          </w:tcPr>
          <w:p w14:paraId="586F88DF" w14:textId="77777777" w:rsidR="00AE06E7" w:rsidRPr="00ED1D1D" w:rsidRDefault="00AE06E7" w:rsidP="00010763">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49E2B997" w14:textId="77777777" w:rsidR="00AE06E7" w:rsidRPr="00ED1D1D" w:rsidRDefault="00AE06E7" w:rsidP="00CC291D">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19F6A2E2" w14:textId="77777777" w:rsidR="00AE06E7" w:rsidRPr="00ED1D1D" w:rsidRDefault="00AE06E7" w:rsidP="00CC291D">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5DDF7ABA" w14:textId="25D38774" w:rsidR="00AE06E7" w:rsidRPr="00103AE4" w:rsidRDefault="00AE06E7" w:rsidP="00AE06E7">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010763" w:rsidRPr="00513673" w14:paraId="2157EEC8" w14:textId="77777777" w:rsidTr="00312DF4">
        <w:tc>
          <w:tcPr>
            <w:tcW w:w="643" w:type="dxa"/>
          </w:tcPr>
          <w:p w14:paraId="3ED7AAEF" w14:textId="77777777" w:rsidR="00010763" w:rsidRPr="00513673" w:rsidRDefault="00010763" w:rsidP="00010763">
            <w:pPr>
              <w:pStyle w:val="Default"/>
              <w:spacing w:line="360" w:lineRule="auto"/>
            </w:pPr>
            <w:r w:rsidRPr="00513673">
              <w:t>2.</w:t>
            </w:r>
          </w:p>
        </w:tc>
        <w:tc>
          <w:tcPr>
            <w:tcW w:w="3310" w:type="dxa"/>
          </w:tcPr>
          <w:p w14:paraId="72C566AB" w14:textId="3259387F" w:rsidR="00010763" w:rsidRPr="00AE06E7" w:rsidRDefault="00010763" w:rsidP="00010763">
            <w:pPr>
              <w:spacing w:line="360" w:lineRule="auto"/>
              <w:rPr>
                <w:rFonts w:ascii="Arial" w:eastAsia="Times New Roman" w:hAnsi="Arial" w:cs="Arial"/>
                <w:color w:val="000000"/>
                <w:sz w:val="24"/>
                <w:szCs w:val="24"/>
                <w:lang w:eastAsia="pl-PL"/>
              </w:rPr>
            </w:pPr>
            <w:r w:rsidRPr="00AE06E7">
              <w:rPr>
                <w:rFonts w:ascii="Arial" w:eastAsia="Times New Roman" w:hAnsi="Arial" w:cs="Arial"/>
                <w:color w:val="000000" w:themeColor="text1"/>
                <w:sz w:val="24"/>
                <w:szCs w:val="24"/>
              </w:rPr>
              <w:t xml:space="preserve">Czy działania zaplanowane </w:t>
            </w:r>
            <w:r w:rsidRPr="00AE06E7">
              <w:rPr>
                <w:rFonts w:ascii="Arial" w:eastAsia="Times New Roman" w:hAnsi="Arial" w:cs="Arial"/>
                <w:color w:val="000000" w:themeColor="text1"/>
                <w:sz w:val="24"/>
                <w:szCs w:val="24"/>
              </w:rPr>
              <w:br/>
              <w:t xml:space="preserve">w ramach projektu nakierowane są na wsparcie przedsiębiorców, w tym </w:t>
            </w:r>
            <w:r w:rsidRPr="00AE06E7">
              <w:rPr>
                <w:rFonts w:ascii="Arial" w:eastAsia="Times New Roman" w:hAnsi="Arial" w:cs="Arial"/>
                <w:color w:val="000000" w:themeColor="text1"/>
                <w:sz w:val="24"/>
                <w:szCs w:val="24"/>
              </w:rPr>
              <w:lastRenderedPageBreak/>
              <w:t>przedsiębiorstw we wczesnej fazie rozwoju (Start-up)?</w:t>
            </w:r>
          </w:p>
        </w:tc>
        <w:tc>
          <w:tcPr>
            <w:tcW w:w="6609" w:type="dxa"/>
          </w:tcPr>
          <w:p w14:paraId="55D24B46" w14:textId="03C62087" w:rsidR="00010763" w:rsidRDefault="00010763" w:rsidP="00C54FD7">
            <w:pPr>
              <w:spacing w:line="360" w:lineRule="auto"/>
              <w:rPr>
                <w:rFonts w:ascii="Arial" w:eastAsia="Times New Roman" w:hAnsi="Arial" w:cs="Arial"/>
                <w:color w:val="000000" w:themeColor="text1"/>
                <w:sz w:val="24"/>
                <w:szCs w:val="24"/>
                <w:lang w:val="x-none"/>
              </w:rPr>
            </w:pPr>
            <w:r w:rsidRPr="00B20B44">
              <w:rPr>
                <w:rFonts w:ascii="Arial" w:eastAsia="Times New Roman" w:hAnsi="Arial" w:cs="Arial"/>
                <w:color w:val="000000" w:themeColor="text1"/>
                <w:sz w:val="24"/>
                <w:szCs w:val="24"/>
                <w:lang w:val="x-none"/>
              </w:rPr>
              <w:lastRenderedPageBreak/>
              <w:t xml:space="preserve">Weryfikacji podlega czy </w:t>
            </w:r>
            <w:r>
              <w:rPr>
                <w:rFonts w:ascii="Arial" w:eastAsia="Times New Roman" w:hAnsi="Arial" w:cs="Arial"/>
                <w:color w:val="000000" w:themeColor="text1"/>
                <w:sz w:val="24"/>
                <w:szCs w:val="24"/>
              </w:rPr>
              <w:t xml:space="preserve">wnioskodawca </w:t>
            </w:r>
            <w:r>
              <w:rPr>
                <w:rFonts w:ascii="Arial" w:eastAsia="Times New Roman" w:hAnsi="Arial" w:cs="Arial"/>
                <w:color w:val="000000" w:themeColor="text1"/>
                <w:sz w:val="24"/>
                <w:szCs w:val="24"/>
              </w:rPr>
              <w:br/>
              <w:t xml:space="preserve">w ramach zaplanowanych zadań będzie pełnił rolę koordynującą i wspierającą MŚP (w tym start-up) w ramach </w:t>
            </w:r>
            <w:r>
              <w:rPr>
                <w:rFonts w:ascii="Arial" w:eastAsia="Times New Roman" w:hAnsi="Arial" w:cs="Arial"/>
                <w:color w:val="000000" w:themeColor="text1"/>
                <w:sz w:val="24"/>
                <w:szCs w:val="24"/>
              </w:rPr>
              <w:lastRenderedPageBreak/>
              <w:t xml:space="preserve">działań związanych z rozwojem przedsiębiorstw, internacjonalizacją i </w:t>
            </w:r>
            <w:r w:rsidRPr="00A96F8A">
              <w:rPr>
                <w:rFonts w:ascii="Arial" w:eastAsia="Times New Roman" w:hAnsi="Arial" w:cs="Arial"/>
                <w:sz w:val="24"/>
                <w:szCs w:val="24"/>
              </w:rPr>
              <w:t>eksportem.</w:t>
            </w:r>
          </w:p>
          <w:p w14:paraId="7F9E943E" w14:textId="39BF7B2B" w:rsidR="00010763" w:rsidRPr="00CC4450" w:rsidRDefault="00010763" w:rsidP="00010763">
            <w:pPr>
              <w:spacing w:before="60" w:line="360" w:lineRule="auto"/>
              <w:rPr>
                <w:rFonts w:ascii="Arial" w:eastAsia="Times New Roman" w:hAnsi="Arial" w:cs="Arial"/>
                <w:color w:val="000000"/>
                <w:sz w:val="24"/>
                <w:szCs w:val="24"/>
                <w:lang w:eastAsia="pl-PL"/>
              </w:rPr>
            </w:pPr>
            <w:r>
              <w:rPr>
                <w:rFonts w:ascii="Arial" w:eastAsia="Times New Roman" w:hAnsi="Arial" w:cs="Arial"/>
                <w:color w:val="000000" w:themeColor="text1"/>
                <w:sz w:val="24"/>
                <w:szCs w:val="24"/>
              </w:rPr>
              <w:t xml:space="preserve">Weryfikacji będzie podlegała również deklaracja Wnioskodawcy o udzielaniu wsparcia przedsiębiorcom pochodzącym z sektora MŚP (w tym start-up). Wnioskodawca w dokumentacji aplikacyjnej zobowiązany jest wykazać sposób weryfikacji potencjału przedsiębiorstw do internacjonalizacji. </w:t>
            </w:r>
            <w:r>
              <w:rPr>
                <w:rFonts w:ascii="Arial" w:eastAsia="Times New Roman" w:hAnsi="Arial" w:cs="Arial"/>
                <w:color w:val="000000"/>
                <w:sz w:val="24"/>
                <w:szCs w:val="24"/>
                <w:lang w:eastAsia="pl-PL"/>
              </w:rPr>
              <w:t xml:space="preserve">Ocena zostanie przeprowadzona </w:t>
            </w:r>
            <w:r>
              <w:rPr>
                <w:rFonts w:ascii="Arial" w:eastAsia="Times New Roman" w:hAnsi="Arial" w:cs="Arial"/>
                <w:color w:val="000000"/>
                <w:sz w:val="24"/>
                <w:szCs w:val="24"/>
                <w:lang w:eastAsia="pl-PL"/>
              </w:rPr>
              <w:br/>
            </w:r>
            <w:r w:rsidRPr="00CC4450">
              <w:rPr>
                <w:rFonts w:ascii="Arial" w:eastAsia="Times New Roman" w:hAnsi="Arial" w:cs="Arial"/>
                <w:color w:val="000000"/>
                <w:sz w:val="24"/>
                <w:szCs w:val="24"/>
                <w:lang w:eastAsia="pl-PL"/>
              </w:rPr>
              <w:t>w oparciu</w:t>
            </w:r>
            <w:r>
              <w:rPr>
                <w:rFonts w:ascii="Arial" w:eastAsia="Times New Roman" w:hAnsi="Arial" w:cs="Arial"/>
                <w:color w:val="000000"/>
                <w:sz w:val="24"/>
                <w:szCs w:val="24"/>
                <w:lang w:eastAsia="pl-PL"/>
              </w:rPr>
              <w:t xml:space="preserve"> o</w:t>
            </w:r>
            <w:r w:rsidRPr="00CC4450">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w:t>
            </w:r>
            <w:r w:rsidRPr="00CC4450">
              <w:rPr>
                <w:rFonts w:ascii="Arial" w:eastAsia="Times New Roman" w:hAnsi="Arial" w:cs="Arial"/>
                <w:color w:val="000000"/>
                <w:sz w:val="24"/>
                <w:szCs w:val="24"/>
                <w:lang w:eastAsia="pl-PL"/>
              </w:rPr>
              <w:t>nios</w:t>
            </w:r>
            <w:r>
              <w:rPr>
                <w:rFonts w:ascii="Arial" w:eastAsia="Times New Roman" w:hAnsi="Arial" w:cs="Arial"/>
                <w:color w:val="000000"/>
                <w:sz w:val="24"/>
                <w:szCs w:val="24"/>
                <w:lang w:eastAsia="pl-PL"/>
              </w:rPr>
              <w:t>e</w:t>
            </w:r>
            <w:r w:rsidRPr="00CC4450">
              <w:rPr>
                <w:rFonts w:ascii="Arial" w:eastAsia="Times New Roman" w:hAnsi="Arial" w:cs="Arial"/>
                <w:color w:val="000000"/>
                <w:sz w:val="24"/>
                <w:szCs w:val="24"/>
                <w:lang w:eastAsia="pl-PL"/>
              </w:rPr>
              <w:t>k o dofinansowanie oraz załączniki.</w:t>
            </w:r>
          </w:p>
          <w:p w14:paraId="5746C77F" w14:textId="03ABACC6" w:rsidR="00010763" w:rsidRPr="003C7515" w:rsidRDefault="00010763" w:rsidP="00CC291D">
            <w:pPr>
              <w:spacing w:line="360" w:lineRule="auto"/>
              <w:rPr>
                <w:rFonts w:ascii="Arial" w:eastAsia="Times New Roman" w:hAnsi="Arial" w:cs="Arial"/>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32" w:type="dxa"/>
          </w:tcPr>
          <w:p w14:paraId="0087FCDB" w14:textId="77777777" w:rsidR="00010763" w:rsidRPr="00B20B44" w:rsidRDefault="00010763"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BFC0FAF" w14:textId="77777777" w:rsidR="00010763" w:rsidRPr="00B20B44" w:rsidRDefault="00010763" w:rsidP="00495C4B">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0FF29A46" w14:textId="77777777" w:rsidR="00010763" w:rsidRPr="00B20B44" w:rsidRDefault="00010763" w:rsidP="00495C4B">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1CF5EB7D" w14:textId="69152B72" w:rsidR="00010763" w:rsidRPr="00513673" w:rsidRDefault="00010763" w:rsidP="00495C4B">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010763" w:rsidRPr="00810D36" w14:paraId="1ACA6F4B" w14:textId="77777777" w:rsidTr="00186499">
        <w:tc>
          <w:tcPr>
            <w:tcW w:w="643" w:type="dxa"/>
            <w:hideMark/>
          </w:tcPr>
          <w:p w14:paraId="4570365D"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7CE2611A" w14:textId="5074160F" w:rsidR="00010763" w:rsidRPr="00010763" w:rsidRDefault="00010763" w:rsidP="00010763">
            <w:pPr>
              <w:spacing w:line="360" w:lineRule="auto"/>
              <w:rPr>
                <w:rFonts w:ascii="Arial" w:eastAsia="Times New Roman" w:hAnsi="Arial" w:cs="Arial"/>
                <w:color w:val="000000"/>
                <w:sz w:val="24"/>
                <w:szCs w:val="24"/>
                <w:lang w:eastAsia="pl-PL"/>
              </w:rPr>
            </w:pPr>
            <w:r w:rsidRPr="00010763">
              <w:rPr>
                <w:rFonts w:ascii="Arial" w:eastAsia="Times New Roman" w:hAnsi="Arial" w:cs="Arial"/>
                <w:color w:val="000000" w:themeColor="text1"/>
                <w:sz w:val="24"/>
                <w:szCs w:val="24"/>
              </w:rPr>
              <w:t>Czy zakres projektu wpisuje się w zakres regionalnych inteligentnych specjalizacji?</w:t>
            </w:r>
          </w:p>
        </w:tc>
        <w:tc>
          <w:tcPr>
            <w:tcW w:w="6609" w:type="dxa"/>
          </w:tcPr>
          <w:p w14:paraId="6C7B2A5E" w14:textId="16A43D87" w:rsidR="00010763" w:rsidRDefault="00010763" w:rsidP="00CC291D">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 xml:space="preserve">W ramach kryterium weryfikacji </w:t>
            </w:r>
            <w:r>
              <w:rPr>
                <w:rFonts w:ascii="Arial" w:eastAsia="Times New Roman" w:hAnsi="Arial" w:cs="Arial"/>
                <w:color w:val="000000" w:themeColor="text1"/>
                <w:sz w:val="24"/>
                <w:szCs w:val="24"/>
              </w:rPr>
              <w:t xml:space="preserve">podlega </w:t>
            </w:r>
            <w:r w:rsidRPr="00B0464D">
              <w:rPr>
                <w:rFonts w:ascii="Arial" w:eastAsia="Times New Roman" w:hAnsi="Arial" w:cs="Arial"/>
                <w:color w:val="000000" w:themeColor="text1"/>
                <w:sz w:val="24"/>
                <w:szCs w:val="24"/>
                <w:lang w:val="x-none"/>
              </w:rPr>
              <w:t>czy</w:t>
            </w:r>
            <w:r>
              <w:rPr>
                <w:rFonts w:ascii="Arial" w:eastAsia="Times New Roman" w:hAnsi="Arial" w:cs="Arial"/>
                <w:color w:val="000000" w:themeColor="text1"/>
                <w:sz w:val="24"/>
                <w:szCs w:val="24"/>
              </w:rPr>
              <w:t xml:space="preserve"> wsparcie </w:t>
            </w:r>
            <w:r>
              <w:rPr>
                <w:rFonts w:ascii="Arial" w:eastAsia="Times New Roman" w:hAnsi="Arial" w:cs="Arial"/>
                <w:color w:val="000000" w:themeColor="text1"/>
                <w:sz w:val="24"/>
                <w:szCs w:val="24"/>
              </w:rPr>
              <w:br/>
              <w:t xml:space="preserve">w zakresie w rozwoju internacjonalizacji firm jest skierowane do ogółu MŚP prowadzących działalność na terenie województwa świętokrzyskiego w obszarze regionalnych inteligentnych </w:t>
            </w:r>
            <w:r w:rsidRPr="00ED11BD">
              <w:rPr>
                <w:rFonts w:ascii="Arial" w:eastAsia="Times New Roman" w:hAnsi="Arial" w:cs="Arial"/>
                <w:sz w:val="24"/>
                <w:szCs w:val="24"/>
              </w:rPr>
              <w:t xml:space="preserve">specjalizacji oraz/lub </w:t>
            </w:r>
            <w:r>
              <w:rPr>
                <w:rFonts w:ascii="Arial" w:eastAsia="Times New Roman" w:hAnsi="Arial" w:cs="Arial"/>
                <w:sz w:val="24"/>
                <w:szCs w:val="24"/>
              </w:rPr>
              <w:br/>
            </w:r>
            <w:r w:rsidRPr="00ED11BD">
              <w:rPr>
                <w:rFonts w:ascii="Arial" w:eastAsia="Times New Roman" w:hAnsi="Arial" w:cs="Arial"/>
                <w:sz w:val="24"/>
                <w:szCs w:val="24"/>
              </w:rPr>
              <w:lastRenderedPageBreak/>
              <w:t xml:space="preserve">w </w:t>
            </w:r>
            <w:r w:rsidRPr="00ED11BD">
              <w:rPr>
                <w:rFonts w:ascii="Arial" w:eastAsia="Times New Roman" w:hAnsi="Arial" w:cs="Arial"/>
                <w:color w:val="000000" w:themeColor="text1"/>
                <w:sz w:val="24"/>
                <w:szCs w:val="24"/>
              </w:rPr>
              <w:t>obszarach</w:t>
            </w:r>
            <w:r>
              <w:rPr>
                <w:rFonts w:ascii="Arial" w:eastAsia="Times New Roman" w:hAnsi="Arial" w:cs="Arial"/>
                <w:color w:val="000000" w:themeColor="text1"/>
                <w:sz w:val="24"/>
                <w:szCs w:val="24"/>
              </w:rPr>
              <w:t xml:space="preserve"> wyłaniających się w ramach Procesu Przedsiębiorczego Odkrywania (PPO).  </w:t>
            </w:r>
          </w:p>
          <w:p w14:paraId="365B0316" w14:textId="5EA79DD4" w:rsidR="00010763" w:rsidRPr="005A43EA" w:rsidRDefault="00010763" w:rsidP="00010763">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4AC0DA09" w14:textId="77777777" w:rsidR="00010763" w:rsidRPr="002A7FF8" w:rsidRDefault="00010763" w:rsidP="00010763">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63797B49" w14:textId="77777777" w:rsidR="00010763" w:rsidRPr="002A7FF8" w:rsidRDefault="00010763" w:rsidP="00010763">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467B8E90" w14:textId="77777777" w:rsidR="00010763" w:rsidRPr="002A7FF8" w:rsidRDefault="00010763" w:rsidP="00010763">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 xml:space="preserve">Ocena spełnienia kryterium będzie polegała na </w:t>
            </w:r>
            <w:r w:rsidRPr="002A7FF8">
              <w:rPr>
                <w:rFonts w:ascii="Arial" w:eastAsia="Times New Roman" w:hAnsi="Arial" w:cs="Arial"/>
                <w:color w:val="000000" w:themeColor="text1"/>
                <w:sz w:val="24"/>
                <w:szCs w:val="24"/>
                <w:lang w:val="x-none"/>
              </w:rPr>
              <w:lastRenderedPageBreak/>
              <w:t>przyznaniu wartości logicznych: „TAK”, „NIE”.</w:t>
            </w:r>
          </w:p>
          <w:p w14:paraId="00B0D43A" w14:textId="0D190B7F" w:rsidR="00010763" w:rsidRPr="00810D36" w:rsidRDefault="00010763" w:rsidP="00010763">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010763" w:rsidRPr="00810D36" w14:paraId="55D44E5F" w14:textId="77777777" w:rsidTr="00186499">
        <w:tc>
          <w:tcPr>
            <w:tcW w:w="643" w:type="dxa"/>
          </w:tcPr>
          <w:p w14:paraId="631C5464"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67A50697" w14:textId="77777777" w:rsidR="00010763" w:rsidRPr="00010763" w:rsidRDefault="00010763" w:rsidP="00312DF4">
            <w:pPr>
              <w:spacing w:line="360" w:lineRule="auto"/>
              <w:rPr>
                <w:rFonts w:ascii="Arial" w:eastAsia="Times New Roman" w:hAnsi="Arial" w:cs="Arial"/>
                <w:color w:val="000000" w:themeColor="text1"/>
                <w:sz w:val="24"/>
                <w:szCs w:val="24"/>
                <w:lang w:val="x-none"/>
              </w:rPr>
            </w:pPr>
            <w:r w:rsidRPr="00010763">
              <w:rPr>
                <w:rFonts w:ascii="Arial" w:eastAsia="Times New Roman" w:hAnsi="Arial" w:cs="Arial"/>
                <w:color w:val="000000" w:themeColor="text1"/>
                <w:sz w:val="24"/>
                <w:szCs w:val="24"/>
              </w:rPr>
              <w:t xml:space="preserve">Czy projekt wpływa na rozwój przedsiębiorczości? </w:t>
            </w:r>
          </w:p>
          <w:p w14:paraId="50DE5E1A" w14:textId="72831779" w:rsidR="00010763" w:rsidRPr="00010763" w:rsidRDefault="00010763" w:rsidP="00010763">
            <w:pPr>
              <w:spacing w:line="360" w:lineRule="auto"/>
              <w:rPr>
                <w:rFonts w:ascii="Arial" w:eastAsia="Times New Roman" w:hAnsi="Arial" w:cs="Arial"/>
                <w:color w:val="000000"/>
                <w:sz w:val="24"/>
                <w:szCs w:val="24"/>
                <w:lang w:val="x-none" w:eastAsia="pl-PL"/>
              </w:rPr>
            </w:pPr>
          </w:p>
        </w:tc>
        <w:tc>
          <w:tcPr>
            <w:tcW w:w="6609" w:type="dxa"/>
          </w:tcPr>
          <w:p w14:paraId="48FF4182" w14:textId="77777777" w:rsidR="00010763" w:rsidRDefault="00010763" w:rsidP="00312DF4">
            <w:pPr>
              <w:spacing w:line="360" w:lineRule="auto"/>
              <w:rPr>
                <w:rFonts w:ascii="Arial" w:eastAsia="Times New Roman" w:hAnsi="Arial" w:cs="Arial"/>
                <w:sz w:val="24"/>
                <w:szCs w:val="24"/>
              </w:rPr>
            </w:pPr>
            <w:r w:rsidRPr="00526B0A">
              <w:rPr>
                <w:rFonts w:ascii="Arial" w:eastAsia="Times New Roman" w:hAnsi="Arial" w:cs="Arial"/>
                <w:color w:val="000000" w:themeColor="text1"/>
                <w:sz w:val="24"/>
                <w:szCs w:val="24"/>
                <w:lang w:val="x-none"/>
              </w:rPr>
              <w:t>W ramach kryterium weryfikacji podlega</w:t>
            </w:r>
            <w:r>
              <w:rPr>
                <w:rFonts w:ascii="Arial" w:eastAsia="Times New Roman" w:hAnsi="Arial" w:cs="Arial"/>
                <w:color w:val="000000" w:themeColor="text1"/>
                <w:sz w:val="24"/>
                <w:szCs w:val="24"/>
              </w:rPr>
              <w:t xml:space="preserve"> planowana realizacja wskaźnika </w:t>
            </w:r>
            <w:r w:rsidRPr="00ED11BD">
              <w:rPr>
                <w:rFonts w:ascii="Arial" w:eastAsia="Times New Roman" w:hAnsi="Arial" w:cs="Arial"/>
                <w:sz w:val="24"/>
                <w:szCs w:val="24"/>
              </w:rPr>
              <w:t>„Przedsiębiorstwa otrzymujące wsparcie niefinansowe” na łącznym poziomie nie mniejszym niż 100 przedsiębiorstw</w:t>
            </w:r>
            <w:r>
              <w:rPr>
                <w:rFonts w:ascii="Arial" w:eastAsia="Times New Roman" w:hAnsi="Arial" w:cs="Arial"/>
                <w:sz w:val="24"/>
                <w:szCs w:val="24"/>
              </w:rPr>
              <w:t>.</w:t>
            </w:r>
            <w:r w:rsidRPr="00ED11BD">
              <w:rPr>
                <w:rFonts w:ascii="Arial" w:eastAsia="Times New Roman" w:hAnsi="Arial" w:cs="Arial"/>
                <w:sz w:val="24"/>
                <w:szCs w:val="24"/>
              </w:rPr>
              <w:t xml:space="preserve"> </w:t>
            </w:r>
          </w:p>
          <w:p w14:paraId="377F5EF6" w14:textId="39C3FD31" w:rsidR="00010763" w:rsidRPr="007B6DE1" w:rsidRDefault="00010763" w:rsidP="00CC291D">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6D11569B" w14:textId="77777777" w:rsidR="00010763" w:rsidRPr="000B3FE2" w:rsidRDefault="00010763" w:rsidP="00010763">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Spełnienie niniejszego kryterium jest konieczne do przyznania dofinansowania.</w:t>
            </w:r>
          </w:p>
          <w:p w14:paraId="4D345A17" w14:textId="77777777" w:rsidR="00010763" w:rsidRPr="000B3FE2" w:rsidRDefault="00010763" w:rsidP="00010763">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004E45B1" w14:textId="6C70FFD7" w:rsidR="00010763" w:rsidRPr="00810D36" w:rsidRDefault="00010763" w:rsidP="00010763">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010763" w:rsidRPr="00810D36" w14:paraId="4CDF2F8C" w14:textId="77777777" w:rsidTr="00186499">
        <w:tc>
          <w:tcPr>
            <w:tcW w:w="643" w:type="dxa"/>
            <w:hideMark/>
          </w:tcPr>
          <w:p w14:paraId="4CCF7FC2"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4F651742" w14:textId="1D50C9CD" w:rsidR="00010763" w:rsidRPr="00010763" w:rsidRDefault="00010763" w:rsidP="00010763">
            <w:pPr>
              <w:spacing w:line="360" w:lineRule="auto"/>
              <w:rPr>
                <w:rFonts w:ascii="Arial" w:eastAsia="Times New Roman" w:hAnsi="Arial" w:cs="Arial"/>
                <w:color w:val="000000"/>
                <w:sz w:val="24"/>
                <w:szCs w:val="24"/>
                <w:lang w:eastAsia="pl-PL"/>
              </w:rPr>
            </w:pPr>
            <w:r w:rsidRPr="00010763">
              <w:rPr>
                <w:rFonts w:ascii="Arial" w:hAnsi="Arial"/>
                <w:sz w:val="24"/>
                <w:szCs w:val="24"/>
              </w:rPr>
              <w:t>Czy projekt ma charakter subregionalny?</w:t>
            </w:r>
          </w:p>
        </w:tc>
        <w:tc>
          <w:tcPr>
            <w:tcW w:w="6609" w:type="dxa"/>
          </w:tcPr>
          <w:p w14:paraId="5E4B0115" w14:textId="24FEB172" w:rsidR="00010763" w:rsidRPr="00ED11BD" w:rsidRDefault="00010763" w:rsidP="00312DF4">
            <w:pPr>
              <w:spacing w:line="360" w:lineRule="auto"/>
              <w:rPr>
                <w:rFonts w:ascii="Arial" w:hAnsi="Arial"/>
                <w:sz w:val="24"/>
                <w:szCs w:val="24"/>
              </w:rPr>
            </w:pPr>
            <w:r w:rsidRPr="00C94B73">
              <w:rPr>
                <w:rFonts w:ascii="Arial" w:hAnsi="Arial"/>
                <w:sz w:val="24"/>
                <w:szCs w:val="24"/>
              </w:rPr>
              <w:t xml:space="preserve">W ramach kryterium weryfikacji podlega </w:t>
            </w:r>
            <w:r>
              <w:rPr>
                <w:rFonts w:ascii="Arial" w:hAnsi="Arial"/>
                <w:sz w:val="24"/>
                <w:szCs w:val="24"/>
              </w:rPr>
              <w:t xml:space="preserve">zasięg terytorialny projektu. Projekt będzie oceniany pod kątem jego skali </w:t>
            </w:r>
            <w:r w:rsidR="004A42EF">
              <w:rPr>
                <w:rFonts w:ascii="Arial" w:hAnsi="Arial"/>
                <w:sz w:val="24"/>
                <w:szCs w:val="24"/>
              </w:rPr>
              <w:br/>
            </w:r>
            <w:r>
              <w:rPr>
                <w:rFonts w:ascii="Arial" w:hAnsi="Arial"/>
                <w:sz w:val="24"/>
                <w:szCs w:val="24"/>
              </w:rPr>
              <w:t>i</w:t>
            </w:r>
            <w:r w:rsidR="004A42EF">
              <w:rPr>
                <w:rFonts w:ascii="Arial" w:hAnsi="Arial"/>
                <w:sz w:val="24"/>
                <w:szCs w:val="24"/>
              </w:rPr>
              <w:t xml:space="preserve"> </w:t>
            </w:r>
            <w:r>
              <w:rPr>
                <w:rFonts w:ascii="Arial" w:hAnsi="Arial"/>
                <w:sz w:val="24"/>
                <w:szCs w:val="24"/>
              </w:rPr>
              <w:t xml:space="preserve">znaczenia dla międzynarodowej promocji oferty regionalnych MŚP oraz skoordynowanych działań na rzecz </w:t>
            </w:r>
            <w:r>
              <w:rPr>
                <w:rFonts w:ascii="Arial" w:hAnsi="Arial"/>
                <w:sz w:val="24"/>
                <w:szCs w:val="24"/>
              </w:rPr>
              <w:lastRenderedPageBreak/>
              <w:t>procesu umiędzynarodowienia przedsiębiorców.  Projekt</w:t>
            </w:r>
            <w:r w:rsidRPr="00030746">
              <w:rPr>
                <w:rFonts w:ascii="Arial" w:hAnsi="Arial"/>
                <w:color w:val="FF0000"/>
                <w:sz w:val="24"/>
                <w:szCs w:val="24"/>
              </w:rPr>
              <w:t xml:space="preserve"> </w:t>
            </w:r>
            <w:r w:rsidRPr="007F57A0">
              <w:rPr>
                <w:rFonts w:ascii="Arial" w:hAnsi="Arial"/>
                <w:sz w:val="24"/>
                <w:szCs w:val="24"/>
              </w:rPr>
              <w:t>musi</w:t>
            </w:r>
            <w:r w:rsidRPr="00030746">
              <w:rPr>
                <w:rFonts w:ascii="Arial" w:hAnsi="Arial"/>
                <w:color w:val="FF0000"/>
                <w:sz w:val="24"/>
                <w:szCs w:val="24"/>
              </w:rPr>
              <w:t xml:space="preserve"> </w:t>
            </w:r>
            <w:r>
              <w:rPr>
                <w:rFonts w:ascii="Arial" w:hAnsi="Arial"/>
                <w:sz w:val="24"/>
                <w:szCs w:val="24"/>
              </w:rPr>
              <w:t xml:space="preserve">mieć co najmniej charakter subregionalny, czyli obejmować wsparciem </w:t>
            </w:r>
            <w:r w:rsidR="00DB294D">
              <w:rPr>
                <w:rFonts w:ascii="Arial" w:hAnsi="Arial"/>
                <w:sz w:val="24"/>
                <w:szCs w:val="24"/>
              </w:rPr>
              <w:t>MŚP pochodzące z</w:t>
            </w:r>
            <w:r>
              <w:rPr>
                <w:rFonts w:ascii="Arial" w:hAnsi="Arial"/>
                <w:sz w:val="24"/>
                <w:szCs w:val="24"/>
              </w:rPr>
              <w:t xml:space="preserve"> co najmniej </w:t>
            </w:r>
            <w:r>
              <w:rPr>
                <w:rFonts w:ascii="Arial" w:hAnsi="Arial"/>
                <w:sz w:val="24"/>
                <w:szCs w:val="24"/>
              </w:rPr>
              <w:br/>
            </w:r>
            <w:r w:rsidRPr="00ED11BD">
              <w:rPr>
                <w:rFonts w:ascii="Arial" w:hAnsi="Arial"/>
                <w:sz w:val="24"/>
                <w:szCs w:val="24"/>
              </w:rPr>
              <w:t xml:space="preserve">4 </w:t>
            </w:r>
            <w:r>
              <w:rPr>
                <w:rFonts w:ascii="Arial" w:hAnsi="Arial"/>
                <w:sz w:val="24"/>
                <w:szCs w:val="24"/>
              </w:rPr>
              <w:t xml:space="preserve">różnych </w:t>
            </w:r>
            <w:r w:rsidRPr="00ED11BD">
              <w:rPr>
                <w:rFonts w:ascii="Arial" w:hAnsi="Arial"/>
                <w:sz w:val="24"/>
                <w:szCs w:val="24"/>
              </w:rPr>
              <w:t>powia</w:t>
            </w:r>
            <w:r>
              <w:rPr>
                <w:rFonts w:ascii="Arial" w:hAnsi="Arial"/>
                <w:sz w:val="24"/>
                <w:szCs w:val="24"/>
              </w:rPr>
              <w:t>tów.</w:t>
            </w:r>
            <w:r w:rsidRPr="00ED11BD">
              <w:rPr>
                <w:rFonts w:ascii="Arial" w:hAnsi="Arial"/>
                <w:sz w:val="24"/>
                <w:szCs w:val="24"/>
              </w:rPr>
              <w:t xml:space="preserve"> </w:t>
            </w:r>
          </w:p>
          <w:p w14:paraId="741338E1" w14:textId="74C92D9D" w:rsidR="00010763" w:rsidRPr="007B6DE1" w:rsidRDefault="00010763" w:rsidP="00CC291D">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1B67CC39"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8126F4F"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6452A46"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7262A19E" w14:textId="5673B3F1" w:rsidR="00010763" w:rsidRPr="00810D36" w:rsidRDefault="00DE0997" w:rsidP="00DE0997">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r w:rsidR="00010763" w:rsidRPr="00810D36" w14:paraId="24D37F40" w14:textId="77777777" w:rsidTr="00186499">
        <w:tc>
          <w:tcPr>
            <w:tcW w:w="643" w:type="dxa"/>
          </w:tcPr>
          <w:p w14:paraId="292FDF29" w14:textId="77777777" w:rsidR="00010763" w:rsidRPr="00810D36" w:rsidRDefault="00010763" w:rsidP="00010763">
            <w:pPr>
              <w:pStyle w:val="Default"/>
              <w:spacing w:line="360" w:lineRule="auto"/>
            </w:pPr>
            <w:r w:rsidRPr="00810D36">
              <w:lastRenderedPageBreak/>
              <w:t>6.</w:t>
            </w:r>
          </w:p>
        </w:tc>
        <w:tc>
          <w:tcPr>
            <w:tcW w:w="3310" w:type="dxa"/>
          </w:tcPr>
          <w:p w14:paraId="4CB277E1" w14:textId="09F3FCEA" w:rsidR="00010763" w:rsidRPr="00DE0997" w:rsidRDefault="00DE0997" w:rsidP="00DE0997">
            <w:pPr>
              <w:spacing w:line="360" w:lineRule="auto"/>
              <w:rPr>
                <w:rFonts w:ascii="Arial" w:eastAsia="Times New Roman" w:hAnsi="Arial" w:cs="Arial"/>
                <w:color w:val="000000"/>
                <w:sz w:val="24"/>
                <w:szCs w:val="24"/>
                <w:lang w:eastAsia="pl-PL"/>
              </w:rPr>
            </w:pPr>
            <w:r w:rsidRPr="00DE0997">
              <w:rPr>
                <w:rFonts w:ascii="Arial" w:hAnsi="Arial"/>
                <w:sz w:val="24"/>
                <w:szCs w:val="24"/>
              </w:rPr>
              <w:t>Czy projekt przewiduje występowanie współpracy międzynarodowej?</w:t>
            </w:r>
          </w:p>
        </w:tc>
        <w:tc>
          <w:tcPr>
            <w:tcW w:w="6609" w:type="dxa"/>
          </w:tcPr>
          <w:p w14:paraId="19B7D73A" w14:textId="5F23EF40" w:rsidR="00DE0997" w:rsidRDefault="00DE0997" w:rsidP="00312DF4">
            <w:pPr>
              <w:spacing w:line="360" w:lineRule="auto"/>
              <w:rPr>
                <w:rFonts w:ascii="Arial" w:hAnsi="Arial"/>
                <w:sz w:val="24"/>
                <w:szCs w:val="24"/>
              </w:rPr>
            </w:pPr>
            <w:r w:rsidRPr="00ED11BD">
              <w:rPr>
                <w:rFonts w:ascii="Arial" w:hAnsi="Arial"/>
                <w:sz w:val="24"/>
                <w:szCs w:val="24"/>
              </w:rPr>
              <w:t xml:space="preserve">W ramach kryterium weryfikowana będzie zakładana </w:t>
            </w:r>
            <w:r>
              <w:rPr>
                <w:rFonts w:ascii="Arial" w:hAnsi="Arial"/>
                <w:sz w:val="24"/>
                <w:szCs w:val="24"/>
              </w:rPr>
              <w:t xml:space="preserve">przez Wnioskodawcę </w:t>
            </w:r>
            <w:r w:rsidRPr="00ED11BD">
              <w:rPr>
                <w:rFonts w:ascii="Arial" w:hAnsi="Arial"/>
                <w:sz w:val="24"/>
                <w:szCs w:val="24"/>
              </w:rPr>
              <w:t>współpraca międzynarodowa</w:t>
            </w:r>
            <w:r>
              <w:rPr>
                <w:rFonts w:ascii="Arial" w:hAnsi="Arial"/>
                <w:sz w:val="24"/>
                <w:szCs w:val="24"/>
              </w:rPr>
              <w:t>,</w:t>
            </w:r>
            <w:r w:rsidRPr="00ED11BD">
              <w:rPr>
                <w:rFonts w:ascii="Arial" w:hAnsi="Arial"/>
                <w:sz w:val="24"/>
                <w:szCs w:val="24"/>
              </w:rPr>
              <w:t xml:space="preserve"> rozumiana jako współpraca przy realizacji projektu </w:t>
            </w:r>
            <w:r w:rsidR="00CC291D">
              <w:rPr>
                <w:rFonts w:ascii="Arial" w:hAnsi="Arial"/>
                <w:sz w:val="24"/>
                <w:szCs w:val="24"/>
              </w:rPr>
              <w:br/>
            </w:r>
            <w:r w:rsidRPr="00ED11BD">
              <w:rPr>
                <w:rFonts w:ascii="Arial" w:hAnsi="Arial"/>
                <w:sz w:val="24"/>
                <w:szCs w:val="24"/>
              </w:rPr>
              <w:t>z instytucjami</w:t>
            </w:r>
            <w:r>
              <w:rPr>
                <w:rFonts w:ascii="Arial" w:hAnsi="Arial"/>
                <w:sz w:val="24"/>
                <w:szCs w:val="24"/>
              </w:rPr>
              <w:t xml:space="preserve">/podmiotami </w:t>
            </w:r>
            <w:r w:rsidRPr="00ED11BD">
              <w:rPr>
                <w:rFonts w:ascii="Arial" w:hAnsi="Arial"/>
                <w:sz w:val="24"/>
                <w:szCs w:val="24"/>
              </w:rPr>
              <w:t xml:space="preserve">gospodarczymi </w:t>
            </w:r>
            <w:r>
              <w:rPr>
                <w:rFonts w:ascii="Arial" w:hAnsi="Arial"/>
                <w:sz w:val="24"/>
                <w:szCs w:val="24"/>
              </w:rPr>
              <w:br/>
            </w:r>
            <w:r w:rsidRPr="00ED11BD">
              <w:rPr>
                <w:rFonts w:ascii="Arial" w:hAnsi="Arial"/>
                <w:sz w:val="24"/>
                <w:szCs w:val="24"/>
              </w:rPr>
              <w:t>z zagranicy/krajów UE/państwa trzecich, udział przedsiębiorców</w:t>
            </w:r>
            <w:r>
              <w:rPr>
                <w:rFonts w:ascii="Arial" w:hAnsi="Arial"/>
                <w:sz w:val="24"/>
                <w:szCs w:val="24"/>
              </w:rPr>
              <w:t>,</w:t>
            </w:r>
            <w:r w:rsidRPr="00ED11BD">
              <w:rPr>
                <w:rFonts w:ascii="Arial" w:hAnsi="Arial"/>
                <w:sz w:val="24"/>
                <w:szCs w:val="24"/>
              </w:rPr>
              <w:t xml:space="preserve"> m.in. w targach branżowych, konferencjach, wydarzeniach gospodarczych w celu nawiązania relacji handlowych.</w:t>
            </w:r>
          </w:p>
          <w:p w14:paraId="3CC87D26" w14:textId="1F8F342C" w:rsidR="00DE0997" w:rsidRPr="00ED11BD" w:rsidRDefault="00DE0997" w:rsidP="00CC291D">
            <w:pPr>
              <w:spacing w:line="360" w:lineRule="auto"/>
              <w:rPr>
                <w:rFonts w:ascii="Arial" w:hAnsi="Arial"/>
                <w:sz w:val="24"/>
                <w:szCs w:val="24"/>
              </w:rPr>
            </w:pPr>
            <w:r>
              <w:rPr>
                <w:rFonts w:ascii="Arial" w:hAnsi="Arial"/>
                <w:sz w:val="24"/>
                <w:szCs w:val="24"/>
              </w:rPr>
              <w:t>Wnioskodawca zobligowany jest do przedłożenia harmonogramu planowanych w ramach projektu wydarzeń. H</w:t>
            </w:r>
            <w:r w:rsidRPr="0016573F">
              <w:rPr>
                <w:rFonts w:ascii="Arial" w:hAnsi="Arial"/>
                <w:sz w:val="24"/>
                <w:szCs w:val="24"/>
              </w:rPr>
              <w:t xml:space="preserve">armonogram </w:t>
            </w:r>
            <w:r>
              <w:rPr>
                <w:rFonts w:ascii="Arial" w:hAnsi="Arial"/>
                <w:sz w:val="24"/>
                <w:szCs w:val="24"/>
              </w:rPr>
              <w:t>musi zawierać m.in.</w:t>
            </w:r>
            <w:r w:rsidRPr="0016573F">
              <w:rPr>
                <w:rFonts w:ascii="Arial" w:hAnsi="Arial"/>
                <w:sz w:val="24"/>
                <w:szCs w:val="24"/>
              </w:rPr>
              <w:t xml:space="preserve"> zakres rzeczowy oraz </w:t>
            </w:r>
            <w:r w:rsidRPr="0016573F">
              <w:rPr>
                <w:rFonts w:ascii="Arial" w:hAnsi="Arial"/>
                <w:sz w:val="24"/>
                <w:szCs w:val="24"/>
              </w:rPr>
              <w:lastRenderedPageBreak/>
              <w:t>czas niezbędny na realizację procedur przetargowych i inne okoliczności niezbędne do realizacji tych procedur</w:t>
            </w:r>
            <w:r>
              <w:rPr>
                <w:rFonts w:ascii="Arial" w:hAnsi="Arial"/>
                <w:sz w:val="24"/>
                <w:szCs w:val="24"/>
              </w:rPr>
              <w:t xml:space="preserve">.  </w:t>
            </w:r>
          </w:p>
          <w:p w14:paraId="2AE994C5" w14:textId="667F552A" w:rsidR="00010763" w:rsidRPr="007B6DE1" w:rsidRDefault="00DE0997" w:rsidP="00DE0997">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24E5957B"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16A44569"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370789B0" w14:textId="77777777" w:rsidR="00DE0997" w:rsidRPr="00B20B44"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0929D4C0" w14:textId="3739F5C9" w:rsidR="00010763" w:rsidRPr="00810D36" w:rsidRDefault="00DE0997" w:rsidP="00DE099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010763" w:rsidRPr="00810D36" w14:paraId="3AE97AFC" w14:textId="77777777" w:rsidTr="00186499">
        <w:tc>
          <w:tcPr>
            <w:tcW w:w="643" w:type="dxa"/>
            <w:hideMark/>
          </w:tcPr>
          <w:p w14:paraId="60C58840" w14:textId="77777777" w:rsidR="00010763" w:rsidRPr="00810D36" w:rsidRDefault="00010763" w:rsidP="0001076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7.</w:t>
            </w:r>
          </w:p>
        </w:tc>
        <w:tc>
          <w:tcPr>
            <w:tcW w:w="3310" w:type="dxa"/>
          </w:tcPr>
          <w:p w14:paraId="1508DC77" w14:textId="098E811F" w:rsidR="00010763" w:rsidRPr="00810D36" w:rsidRDefault="00DE0997" w:rsidP="00010763">
            <w:pPr>
              <w:spacing w:line="360" w:lineRule="auto"/>
              <w:rPr>
                <w:rFonts w:ascii="Arial" w:eastAsia="Times New Roman" w:hAnsi="Arial" w:cs="Arial"/>
                <w:color w:val="000000"/>
                <w:sz w:val="24"/>
                <w:szCs w:val="24"/>
                <w:lang w:eastAsia="pl-PL"/>
              </w:rPr>
            </w:pPr>
            <w:r w:rsidRPr="000D12E7">
              <w:rPr>
                <w:rFonts w:ascii="Arial" w:hAnsi="Arial" w:cs="Arial"/>
                <w:sz w:val="24"/>
                <w:szCs w:val="24"/>
              </w:rPr>
              <w:t>Analiza popytu</w:t>
            </w:r>
          </w:p>
        </w:tc>
        <w:tc>
          <w:tcPr>
            <w:tcW w:w="6609" w:type="dxa"/>
          </w:tcPr>
          <w:p w14:paraId="19E3DFEA" w14:textId="0B82AA1A" w:rsidR="00DE0997" w:rsidRPr="00093696" w:rsidRDefault="00DE0997" w:rsidP="00312DF4">
            <w:pPr>
              <w:spacing w:line="360" w:lineRule="auto"/>
              <w:rPr>
                <w:rFonts w:ascii="Arial" w:hAnsi="Arial"/>
                <w:sz w:val="24"/>
                <w:szCs w:val="24"/>
              </w:rPr>
            </w:pPr>
            <w:r>
              <w:rPr>
                <w:rFonts w:ascii="Arial" w:hAnsi="Arial"/>
                <w:sz w:val="24"/>
                <w:szCs w:val="24"/>
              </w:rPr>
              <w:t xml:space="preserve">Ocenie </w:t>
            </w:r>
            <w:r w:rsidR="00DB294D">
              <w:rPr>
                <w:rFonts w:ascii="Arial" w:hAnsi="Arial"/>
                <w:sz w:val="24"/>
                <w:szCs w:val="24"/>
              </w:rPr>
              <w:t>podlega,</w:t>
            </w:r>
            <w:r>
              <w:rPr>
                <w:rFonts w:ascii="Arial" w:hAnsi="Arial"/>
                <w:sz w:val="24"/>
                <w:szCs w:val="24"/>
              </w:rPr>
              <w:t xml:space="preserve"> </w:t>
            </w:r>
            <w:r w:rsidRPr="00093696">
              <w:rPr>
                <w:rFonts w:ascii="Arial" w:hAnsi="Arial"/>
                <w:sz w:val="24"/>
                <w:szCs w:val="24"/>
              </w:rPr>
              <w:t xml:space="preserve">czy Wnioskodawca przedstawił analizę popytu, która ma na celu identyfikację i ilościowe oszacowanie zapotrzebowania na wsparcie, które będzie udzielane w wyniku realizacji projektu i która potwierdza zasadność realizacji projektu, zgodnie z warunkami określonymi w dokumentacji </w:t>
            </w:r>
            <w:r>
              <w:rPr>
                <w:rFonts w:ascii="Arial" w:hAnsi="Arial"/>
                <w:sz w:val="24"/>
                <w:szCs w:val="24"/>
              </w:rPr>
              <w:t>do naboru</w:t>
            </w:r>
            <w:r w:rsidRPr="00093696">
              <w:rPr>
                <w:rFonts w:ascii="Arial" w:hAnsi="Arial"/>
                <w:sz w:val="24"/>
                <w:szCs w:val="24"/>
              </w:rPr>
              <w:t>.</w:t>
            </w:r>
          </w:p>
          <w:p w14:paraId="7E029855" w14:textId="76AFBECD" w:rsidR="00010763" w:rsidRDefault="00DE0997" w:rsidP="00DE0997">
            <w:pPr>
              <w:spacing w:before="60" w:line="360" w:lineRule="auto"/>
              <w:rPr>
                <w:rFonts w:ascii="Arial" w:hAnsi="Arial"/>
                <w:sz w:val="24"/>
                <w:szCs w:val="24"/>
              </w:rPr>
            </w:pPr>
            <w:r w:rsidRPr="00093696">
              <w:rPr>
                <w:rFonts w:ascii="Arial" w:hAnsi="Arial"/>
                <w:sz w:val="24"/>
                <w:szCs w:val="24"/>
              </w:rPr>
              <w:t xml:space="preserve">Powinna ona uwzględniać zarówno popyt (zapotrzebowanie) historyczny, określony w oparciu </w:t>
            </w:r>
            <w:r>
              <w:rPr>
                <w:rFonts w:ascii="Arial" w:hAnsi="Arial"/>
                <w:sz w:val="24"/>
                <w:szCs w:val="24"/>
              </w:rPr>
              <w:br/>
            </w:r>
            <w:r w:rsidRPr="00093696">
              <w:rPr>
                <w:rFonts w:ascii="Arial" w:hAnsi="Arial"/>
                <w:sz w:val="24"/>
                <w:szCs w:val="24"/>
              </w:rPr>
              <w:t xml:space="preserve">o realizowane projekty w ramach perspektywy finansowej 2014-2020 na poziomie regionalnym </w:t>
            </w:r>
            <w:r>
              <w:rPr>
                <w:rFonts w:ascii="Arial" w:hAnsi="Arial"/>
                <w:sz w:val="24"/>
                <w:szCs w:val="24"/>
              </w:rPr>
              <w:t>jak i</w:t>
            </w:r>
            <w:r w:rsidRPr="00093696">
              <w:rPr>
                <w:rFonts w:ascii="Arial" w:hAnsi="Arial"/>
                <w:sz w:val="24"/>
                <w:szCs w:val="24"/>
              </w:rPr>
              <w:t xml:space="preserve"> popyt prognozowany. </w:t>
            </w:r>
          </w:p>
          <w:p w14:paraId="07DB76D4" w14:textId="73379B28" w:rsidR="00DE0997" w:rsidRPr="00C4155A" w:rsidRDefault="00DE0997" w:rsidP="00DE0997">
            <w:pPr>
              <w:spacing w:before="60" w:line="360" w:lineRule="auto"/>
              <w:rPr>
                <w:rFonts w:ascii="Arial" w:hAnsi="Arial"/>
                <w:i/>
                <w:iCs/>
                <w:sz w:val="24"/>
                <w:szCs w:val="24"/>
              </w:rPr>
            </w:pPr>
            <w:r w:rsidRPr="00C4155A">
              <w:rPr>
                <w:rFonts w:ascii="Arial" w:hAnsi="Arial"/>
                <w:i/>
                <w:iCs/>
                <w:sz w:val="24"/>
                <w:szCs w:val="24"/>
              </w:rPr>
              <w:lastRenderedPageBreak/>
              <w:t xml:space="preserve">Na wezwanie Instytucji Zarządzającej programem FEŚ 2021-2027 wnioskodawca może uzupełnić lub poprawić wniosek o dofinansowanie projektu i/lub załączniki </w:t>
            </w:r>
          </w:p>
          <w:p w14:paraId="096A51ED" w14:textId="77777777" w:rsidR="00DE0997" w:rsidRPr="00C4155A" w:rsidRDefault="00DE0997" w:rsidP="00DE0997">
            <w:pPr>
              <w:spacing w:before="60" w:line="360" w:lineRule="auto"/>
              <w:rPr>
                <w:rFonts w:ascii="Arial" w:hAnsi="Arial"/>
                <w:i/>
                <w:iCs/>
                <w:sz w:val="24"/>
                <w:szCs w:val="24"/>
              </w:rPr>
            </w:pPr>
            <w:r w:rsidRPr="00C4155A">
              <w:rPr>
                <w:rFonts w:ascii="Arial" w:hAnsi="Arial"/>
                <w:i/>
                <w:iCs/>
                <w:sz w:val="24"/>
                <w:szCs w:val="24"/>
              </w:rPr>
              <w:t xml:space="preserve">w zakresie określonym w wezwaniu, zgodnie </w:t>
            </w:r>
          </w:p>
          <w:p w14:paraId="2F969803" w14:textId="4ED59955" w:rsidR="00DE0997" w:rsidRPr="00DE0997" w:rsidRDefault="00DE0997" w:rsidP="00CC291D">
            <w:pPr>
              <w:spacing w:line="360" w:lineRule="auto"/>
              <w:rPr>
                <w:rFonts w:ascii="Arial" w:hAnsi="Arial"/>
                <w:color w:val="FF0000"/>
                <w:sz w:val="24"/>
                <w:szCs w:val="24"/>
              </w:rPr>
            </w:pPr>
            <w:r w:rsidRPr="00C4155A">
              <w:rPr>
                <w:rFonts w:ascii="Arial" w:hAnsi="Arial"/>
                <w:i/>
                <w:iCs/>
                <w:sz w:val="24"/>
                <w:szCs w:val="24"/>
              </w:rPr>
              <w:t>z regulaminem wyboru projektów.</w:t>
            </w:r>
          </w:p>
        </w:tc>
        <w:tc>
          <w:tcPr>
            <w:tcW w:w="3432" w:type="dxa"/>
          </w:tcPr>
          <w:p w14:paraId="6E2FA538" w14:textId="77777777" w:rsidR="00DE0997" w:rsidRPr="00093696" w:rsidRDefault="00DE0997" w:rsidP="00DE099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lastRenderedPageBreak/>
              <w:t>Spełnienie kryterium jest konieczne do przyznania dofinansowania.</w:t>
            </w:r>
          </w:p>
          <w:p w14:paraId="34E24763" w14:textId="77777777" w:rsidR="00DE0997" w:rsidRPr="00093696" w:rsidRDefault="00DE0997" w:rsidP="00DE0997">
            <w:pPr>
              <w:spacing w:before="60"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Kryterium zerojedynkowe.</w:t>
            </w:r>
          </w:p>
          <w:p w14:paraId="67D9661F" w14:textId="77777777" w:rsidR="00DE0997" w:rsidRPr="00093696" w:rsidRDefault="00DE0997" w:rsidP="00DE099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Ocena spełnienia kryterium będzie polegała na przyznaniu wartości logicznych: „TAK”, „NIE”.</w:t>
            </w:r>
          </w:p>
          <w:p w14:paraId="29ABB272" w14:textId="1A2FA634" w:rsidR="00010763" w:rsidRPr="00810D36" w:rsidRDefault="00DE0997" w:rsidP="00DE0997">
            <w:pPr>
              <w:spacing w:line="360" w:lineRule="auto"/>
              <w:rPr>
                <w:rFonts w:ascii="Arial" w:eastAsia="Times New Roman" w:hAnsi="Arial" w:cs="Arial"/>
                <w:color w:val="FF0000"/>
                <w:sz w:val="24"/>
                <w:szCs w:val="24"/>
                <w:lang w:eastAsia="pl-PL"/>
              </w:rPr>
            </w:pPr>
            <w:r w:rsidRPr="00093696">
              <w:rPr>
                <w:rFonts w:ascii="Arial" w:eastAsia="Times New Roman" w:hAnsi="Arial" w:cs="Arial"/>
                <w:color w:val="000000"/>
                <w:sz w:val="24"/>
                <w:szCs w:val="24"/>
                <w:lang w:eastAsia="pl-PL"/>
              </w:rPr>
              <w:t>(TAK – spełnia; NIE – nie spełnia)</w:t>
            </w:r>
          </w:p>
        </w:tc>
      </w:tr>
      <w:tr w:rsidR="00DE0997" w:rsidRPr="00810D36" w14:paraId="0FC43EF4" w14:textId="77777777" w:rsidTr="00186499">
        <w:tc>
          <w:tcPr>
            <w:tcW w:w="643" w:type="dxa"/>
          </w:tcPr>
          <w:p w14:paraId="3B5453C2" w14:textId="7A8A89AF" w:rsidR="00DE0997" w:rsidRPr="00810D36" w:rsidRDefault="00DE0997" w:rsidP="00010763">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8.</w:t>
            </w:r>
          </w:p>
        </w:tc>
        <w:tc>
          <w:tcPr>
            <w:tcW w:w="3310" w:type="dxa"/>
          </w:tcPr>
          <w:p w14:paraId="2D1E0588" w14:textId="3C27DD56" w:rsidR="00DE0997" w:rsidRPr="00DE0997" w:rsidRDefault="00DE0997" w:rsidP="00010763">
            <w:pPr>
              <w:spacing w:line="360" w:lineRule="auto"/>
              <w:rPr>
                <w:rFonts w:ascii="Arial" w:hAnsi="Arial" w:cs="Arial"/>
                <w:sz w:val="24"/>
                <w:szCs w:val="24"/>
              </w:rPr>
            </w:pPr>
            <w:r w:rsidRPr="00DE0997">
              <w:rPr>
                <w:rFonts w:ascii="Arial" w:hAnsi="Arial"/>
                <w:sz w:val="24"/>
                <w:szCs w:val="24"/>
              </w:rPr>
              <w:t>Czy w ramach projektu zostały zaplanowane działania promocyjne?</w:t>
            </w:r>
          </w:p>
        </w:tc>
        <w:tc>
          <w:tcPr>
            <w:tcW w:w="6609" w:type="dxa"/>
          </w:tcPr>
          <w:p w14:paraId="18C7C7C7" w14:textId="43020699" w:rsidR="00DE0997" w:rsidRDefault="00DE0997" w:rsidP="00312DF4">
            <w:pPr>
              <w:spacing w:line="360" w:lineRule="auto"/>
              <w:rPr>
                <w:rFonts w:ascii="Arial" w:hAnsi="Arial"/>
                <w:sz w:val="24"/>
                <w:szCs w:val="24"/>
              </w:rPr>
            </w:pPr>
            <w:r w:rsidRPr="00C4647F">
              <w:rPr>
                <w:rFonts w:ascii="Arial" w:hAnsi="Arial"/>
                <w:sz w:val="24"/>
                <w:szCs w:val="24"/>
              </w:rPr>
              <w:t>W ramach kryterium weryfikacji podlegają zaplanowane działania informacyjn</w:t>
            </w:r>
            <w:r>
              <w:rPr>
                <w:rFonts w:ascii="Arial" w:hAnsi="Arial"/>
                <w:sz w:val="24"/>
                <w:szCs w:val="24"/>
              </w:rPr>
              <w:t>o-</w:t>
            </w:r>
            <w:r w:rsidRPr="00C4647F">
              <w:rPr>
                <w:rFonts w:ascii="Arial" w:hAnsi="Arial"/>
                <w:sz w:val="24"/>
                <w:szCs w:val="24"/>
              </w:rPr>
              <w:t xml:space="preserve">edukacyjne i upowszechniające </w:t>
            </w:r>
            <w:r>
              <w:rPr>
                <w:rFonts w:ascii="Arial" w:hAnsi="Arial"/>
                <w:sz w:val="24"/>
                <w:szCs w:val="24"/>
              </w:rPr>
              <w:t xml:space="preserve">wiedzę odnośnie dostępności oferty dla MŚP </w:t>
            </w:r>
            <w:r>
              <w:rPr>
                <w:rFonts w:ascii="Arial" w:hAnsi="Arial"/>
                <w:sz w:val="24"/>
                <w:szCs w:val="24"/>
              </w:rPr>
              <w:br/>
              <w:t>(w tym Start-up)</w:t>
            </w:r>
            <w:r w:rsidRPr="00C4647F">
              <w:rPr>
                <w:rFonts w:ascii="Arial" w:hAnsi="Arial"/>
                <w:sz w:val="24"/>
                <w:szCs w:val="24"/>
              </w:rPr>
              <w:t>.</w:t>
            </w:r>
          </w:p>
          <w:p w14:paraId="73C6F3E4" w14:textId="65212129" w:rsidR="00DE0997" w:rsidRDefault="00DE0997" w:rsidP="00DE0997">
            <w:pPr>
              <w:spacing w:before="60" w:line="360" w:lineRule="auto"/>
              <w:rPr>
                <w:rFonts w:ascii="Arial" w:hAnsi="Arial"/>
                <w:sz w:val="24"/>
                <w:szCs w:val="24"/>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576DF119" w14:textId="77777777" w:rsidR="001B3EEE" w:rsidRPr="00B20B44" w:rsidRDefault="001B3EEE" w:rsidP="001B3EEE">
            <w:pPr>
              <w:spacing w:before="100" w:beforeAutospacing="1"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2FC73D00" w14:textId="77777777" w:rsidR="001B3EEE" w:rsidRPr="00B20B44" w:rsidRDefault="001B3EEE" w:rsidP="001B3EEE">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097BF894" w14:textId="77777777" w:rsidR="001B3EEE" w:rsidRPr="00B20B44" w:rsidRDefault="001B3EEE" w:rsidP="001B3EEE">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32876897" w14:textId="73FBF57E" w:rsidR="00DE0997" w:rsidRPr="00810D36" w:rsidRDefault="001B3EEE" w:rsidP="001B3EEE">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2A1FD889" w14:textId="77777777" w:rsidR="00AE06E7" w:rsidRDefault="00AE06E7" w:rsidP="00AE06E7">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19A8914F" w14:textId="77777777" w:rsidR="004D186A" w:rsidRPr="004D186A" w:rsidRDefault="004D186A" w:rsidP="00DA40EB"/>
    <w:p w14:paraId="76DBAA4E" w14:textId="49FC8546" w:rsidR="00C50755" w:rsidRDefault="00C50755">
      <w:pPr>
        <w:rPr>
          <w:rFonts w:asciiTheme="majorHAnsi" w:eastAsiaTheme="majorEastAsia" w:hAnsiTheme="majorHAnsi" w:cstheme="majorBidi"/>
          <w:color w:val="2F5496" w:themeColor="accent1" w:themeShade="BF"/>
          <w:sz w:val="26"/>
          <w:szCs w:val="26"/>
        </w:rPr>
      </w:pPr>
      <w:r>
        <w:br w:type="page"/>
      </w:r>
    </w:p>
    <w:p w14:paraId="2FB79CD6" w14:textId="4600B9DF" w:rsidR="00F06B5A" w:rsidRDefault="00F06B5A" w:rsidP="00F06B5A">
      <w:pPr>
        <w:pStyle w:val="Nagwek2"/>
      </w:pPr>
      <w:bookmarkStart w:id="58" w:name="_Toc163215912"/>
      <w:bookmarkStart w:id="59" w:name="_Toc178160109"/>
      <w:r>
        <w:rPr>
          <w:rFonts w:ascii="Arial" w:hAnsi="Arial" w:cs="Arial"/>
          <w:b/>
          <w:bCs/>
        </w:rPr>
        <w:lastRenderedPageBreak/>
        <w:t>3.</w:t>
      </w:r>
      <w:r w:rsidR="00644799">
        <w:rPr>
          <w:rFonts w:ascii="Arial" w:hAnsi="Arial" w:cs="Arial"/>
          <w:b/>
          <w:bCs/>
        </w:rPr>
        <w:t>1</w:t>
      </w:r>
      <w:r w:rsidR="00000F4F">
        <w:rPr>
          <w:rFonts w:ascii="Arial" w:hAnsi="Arial" w:cs="Arial"/>
          <w:b/>
          <w:bCs/>
        </w:rPr>
        <w:t>1</w:t>
      </w:r>
      <w:r>
        <w:rPr>
          <w:rFonts w:ascii="Arial" w:hAnsi="Arial" w:cs="Arial"/>
          <w:b/>
          <w:bCs/>
        </w:rPr>
        <w:t xml:space="preserve"> </w:t>
      </w:r>
      <w:r w:rsidRPr="00DA40EB">
        <w:rPr>
          <w:rFonts w:ascii="Arial" w:hAnsi="Arial" w:cs="Arial"/>
          <w:b/>
          <w:bCs/>
        </w:rPr>
        <w:t xml:space="preserve">Działanie 1.7 Wsparcie </w:t>
      </w:r>
      <w:r w:rsidRPr="00DE3339">
        <w:rPr>
          <w:rFonts w:ascii="Arial" w:hAnsi="Arial" w:cs="Arial"/>
          <w:b/>
          <w:bCs/>
          <w:color w:val="2F5496"/>
        </w:rPr>
        <w:t>internacjonalizacji przedsiębiorstw i infrastruktury biznesowej</w:t>
      </w:r>
      <w:bookmarkEnd w:id="58"/>
      <w:bookmarkEnd w:id="59"/>
      <w:r w:rsidRPr="00EC0CBB">
        <w:t xml:space="preserve"> </w:t>
      </w:r>
    </w:p>
    <w:p w14:paraId="3208981B" w14:textId="3BB72C1E" w:rsidR="00F06B5A" w:rsidRPr="00F06B5A" w:rsidRDefault="00F06B5A" w:rsidP="00312DF4">
      <w:pPr>
        <w:pStyle w:val="Nagwek3"/>
        <w:spacing w:before="360" w:after="60"/>
        <w:ind w:left="1418" w:hanging="1418"/>
        <w:rPr>
          <w:rFonts w:ascii="Arial" w:eastAsia="Times New Roman" w:hAnsi="Arial" w:cs="Arial"/>
          <w:color w:val="2F5496" w:themeColor="accent1" w:themeShade="BF"/>
          <w:lang w:eastAsia="pl-PL"/>
        </w:rPr>
      </w:pPr>
      <w:bookmarkStart w:id="60" w:name="_Toc178160110"/>
      <w:r w:rsidRPr="00DE3339">
        <w:rPr>
          <w:rFonts w:ascii="Arial" w:eastAsia="Times New Roman" w:hAnsi="Arial" w:cs="Arial"/>
          <w:color w:val="2C4E8C"/>
          <w:lang w:eastAsia="pl-PL"/>
        </w:rPr>
        <w:t xml:space="preserve">Typ projektu: </w:t>
      </w:r>
      <w:r w:rsidRPr="00F06B5A">
        <w:rPr>
          <w:rFonts w:ascii="Arial" w:hAnsi="Arial"/>
          <w:color w:val="2F5496" w:themeColor="accent1" w:themeShade="BF"/>
        </w:rPr>
        <w:t xml:space="preserve">Tworzenie warunków dla rozwoju przedsiębiorczości poprzez wsparcie infrastruktury biznesowej </w:t>
      </w:r>
      <w:r w:rsidR="00495C4B">
        <w:rPr>
          <w:rFonts w:ascii="Arial" w:hAnsi="Arial"/>
          <w:color w:val="2F5496" w:themeColor="accent1" w:themeShade="BF"/>
        </w:rPr>
        <w:br/>
      </w:r>
      <w:r w:rsidRPr="00F06B5A">
        <w:rPr>
          <w:rFonts w:ascii="Arial" w:eastAsia="Times New Roman" w:hAnsi="Arial" w:cs="Arial"/>
          <w:color w:val="2F5496" w:themeColor="accent1" w:themeShade="BF"/>
          <w:lang w:eastAsia="pl-PL"/>
        </w:rPr>
        <w:t>(nabór niekonkurencyjny)</w:t>
      </w:r>
      <w:r w:rsidR="00495C4B">
        <w:rPr>
          <w:rStyle w:val="Odwoanieprzypisudolnego"/>
          <w:rFonts w:ascii="Arial" w:eastAsia="Times New Roman" w:hAnsi="Arial" w:cs="Arial"/>
          <w:color w:val="2F5496" w:themeColor="accent1" w:themeShade="BF"/>
          <w:lang w:eastAsia="pl-PL"/>
        </w:rPr>
        <w:footnoteReference w:id="30"/>
      </w:r>
      <w:bookmarkEnd w:id="60"/>
    </w:p>
    <w:p w14:paraId="0EC01FE6" w14:textId="77777777" w:rsidR="00F06B5A" w:rsidRPr="001B3EEE" w:rsidRDefault="00F06B5A" w:rsidP="00F06B5A">
      <w:pPr>
        <w:rPr>
          <w:rFonts w:ascii="Arial" w:hAnsi="Arial" w:cs="Arial"/>
          <w:sz w:val="24"/>
          <w:szCs w:val="24"/>
        </w:rPr>
      </w:pPr>
    </w:p>
    <w:tbl>
      <w:tblPr>
        <w:tblStyle w:val="Tabela-Siatka"/>
        <w:tblW w:w="13994" w:type="dxa"/>
        <w:tblLook w:val="04A0" w:firstRow="1" w:lastRow="0" w:firstColumn="1" w:lastColumn="0" w:noHBand="0" w:noVBand="1"/>
      </w:tblPr>
      <w:tblGrid>
        <w:gridCol w:w="643"/>
        <w:gridCol w:w="3310"/>
        <w:gridCol w:w="6609"/>
        <w:gridCol w:w="3432"/>
      </w:tblGrid>
      <w:tr w:rsidR="00F06B5A" w:rsidRPr="00103AE4" w14:paraId="09A9CAEF" w14:textId="77777777" w:rsidTr="00904D44">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D347FB" w14:textId="77777777" w:rsidR="00495C4B" w:rsidRDefault="00F06B5A" w:rsidP="00495C4B">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1.7</w:t>
            </w:r>
          </w:p>
          <w:p w14:paraId="7B947718" w14:textId="2B268544" w:rsidR="00495C4B" w:rsidRPr="00CC291D" w:rsidRDefault="00495C4B" w:rsidP="00495C4B">
            <w:pPr>
              <w:spacing w:before="120" w:after="120"/>
              <w:jc w:val="center"/>
              <w:rPr>
                <w:rFonts w:ascii="Arial" w:eastAsia="Times New Roman" w:hAnsi="Arial" w:cs="Arial"/>
                <w:b/>
                <w:bCs/>
                <w:color w:val="000000"/>
                <w:sz w:val="24"/>
                <w:szCs w:val="24"/>
                <w:lang w:eastAsia="pl-PL"/>
              </w:rPr>
            </w:pPr>
            <w:r w:rsidRPr="00CC291D">
              <w:rPr>
                <w:rFonts w:ascii="Arial" w:eastAsia="Times New Roman" w:hAnsi="Arial" w:cs="Arial"/>
                <w:sz w:val="24"/>
                <w:szCs w:val="24"/>
                <w:lang w:eastAsia="pl-PL"/>
              </w:rPr>
              <w:t xml:space="preserve">Typ projektu: </w:t>
            </w:r>
            <w:r w:rsidRPr="00CC291D">
              <w:rPr>
                <w:rFonts w:ascii="Arial" w:hAnsi="Arial"/>
                <w:sz w:val="24"/>
                <w:szCs w:val="24"/>
              </w:rPr>
              <w:t xml:space="preserve">Tworzenie warunków dla rozwoju przedsiębiorczości poprzez wsparcie infrastruktury biznesowej </w:t>
            </w:r>
            <w:r w:rsidRPr="00CC291D">
              <w:rPr>
                <w:rFonts w:ascii="Arial" w:hAnsi="Arial"/>
                <w:sz w:val="24"/>
                <w:szCs w:val="24"/>
              </w:rPr>
              <w:br/>
            </w:r>
            <w:r w:rsidRPr="00CC291D">
              <w:rPr>
                <w:rFonts w:ascii="Arial" w:eastAsia="Times New Roman" w:hAnsi="Arial" w:cs="Arial"/>
                <w:sz w:val="24"/>
                <w:szCs w:val="24"/>
                <w:lang w:eastAsia="pl-PL"/>
              </w:rPr>
              <w:t>(nabór niekonkurencyjny)</w:t>
            </w:r>
          </w:p>
        </w:tc>
      </w:tr>
      <w:tr w:rsidR="00F06B5A" w:rsidRPr="005843A0" w14:paraId="144FF117" w14:textId="77777777" w:rsidTr="00904D44">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1DAE600" w14:textId="77777777" w:rsidR="00F06B5A" w:rsidRPr="009679C8" w:rsidRDefault="00F06B5A"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66A29" w14:textId="77777777" w:rsidR="00F06B5A" w:rsidRPr="009679C8" w:rsidRDefault="00F06B5A" w:rsidP="00904D44">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521390C4" w14:textId="77777777" w:rsidR="00F06B5A" w:rsidRPr="009679C8" w:rsidRDefault="00F06B5A"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53A5A24B" w14:textId="77777777" w:rsidR="00F06B5A" w:rsidRPr="009679C8" w:rsidRDefault="00F06B5A" w:rsidP="00904D44">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F06B5A" w:rsidRPr="00103AE4" w14:paraId="3ABB51C4" w14:textId="77777777" w:rsidTr="00904D44">
        <w:tc>
          <w:tcPr>
            <w:tcW w:w="643" w:type="dxa"/>
            <w:tcBorders>
              <w:top w:val="single" w:sz="4" w:space="0" w:color="auto"/>
              <w:left w:val="single" w:sz="4" w:space="0" w:color="auto"/>
              <w:bottom w:val="single" w:sz="4" w:space="0" w:color="auto"/>
              <w:right w:val="single" w:sz="4" w:space="0" w:color="auto"/>
            </w:tcBorders>
            <w:hideMark/>
          </w:tcPr>
          <w:p w14:paraId="59E0AAAA" w14:textId="77777777" w:rsidR="00F06B5A" w:rsidRPr="00103AE4" w:rsidRDefault="00F06B5A" w:rsidP="00904D4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1B001526" w14:textId="4C32F0FB" w:rsidR="00F06B5A" w:rsidRPr="00F06B5A" w:rsidRDefault="00F06B5A" w:rsidP="00904D44">
            <w:pPr>
              <w:spacing w:line="360" w:lineRule="auto"/>
              <w:rPr>
                <w:rFonts w:ascii="Arial" w:eastAsia="Times New Roman" w:hAnsi="Arial" w:cs="Arial"/>
                <w:color w:val="000000"/>
                <w:sz w:val="24"/>
                <w:szCs w:val="24"/>
                <w:lang w:eastAsia="pl-PL"/>
              </w:rPr>
            </w:pPr>
            <w:r w:rsidRPr="00F06B5A">
              <w:rPr>
                <w:rFonts w:ascii="Arial" w:eastAsia="Times New Roman" w:hAnsi="Arial" w:cs="Arial"/>
                <w:color w:val="000000" w:themeColor="text1"/>
                <w:sz w:val="24"/>
                <w:szCs w:val="24"/>
              </w:rPr>
              <w:t>Czy projekt został ujęty</w:t>
            </w:r>
            <w:r w:rsidRPr="00F06B5A">
              <w:rPr>
                <w:rFonts w:ascii="Arial" w:hAnsi="Arial" w:cs="Arial"/>
                <w:sz w:val="24"/>
                <w:szCs w:val="24"/>
                <w:lang w:eastAsia="pl-PL"/>
              </w:rPr>
              <w:t xml:space="preserve"> </w:t>
            </w:r>
            <w:r>
              <w:rPr>
                <w:rFonts w:ascii="Arial" w:hAnsi="Arial" w:cs="Arial"/>
                <w:sz w:val="24"/>
                <w:szCs w:val="24"/>
                <w:lang w:eastAsia="pl-PL"/>
              </w:rPr>
              <w:br/>
            </w:r>
            <w:r w:rsidRPr="00F06B5A">
              <w:rPr>
                <w:rFonts w:ascii="Arial" w:hAnsi="Arial" w:cs="Arial"/>
                <w:sz w:val="24"/>
                <w:szCs w:val="24"/>
                <w:lang w:eastAsia="pl-PL"/>
              </w:rPr>
              <w:t xml:space="preserve">w Strategii Rozwoju Województwa Świętokrzyskiego 2030+ oraz </w:t>
            </w:r>
            <w:r w:rsidR="00DB294D" w:rsidRPr="00F06B5A">
              <w:rPr>
                <w:rFonts w:ascii="Arial" w:eastAsia="Times New Roman" w:hAnsi="Arial" w:cs="Arial"/>
                <w:color w:val="000000" w:themeColor="text1"/>
                <w:sz w:val="24"/>
                <w:szCs w:val="24"/>
              </w:rPr>
              <w:t xml:space="preserve">w </w:t>
            </w:r>
            <w:r w:rsidR="00DB294D" w:rsidRPr="00F06B5A">
              <w:rPr>
                <w:rFonts w:ascii="Arial" w:eastAsia="Times New Roman" w:hAnsi="Arial" w:cs="Arial"/>
                <w:i/>
                <w:iCs/>
                <w:color w:val="000000" w:themeColor="text1"/>
                <w:sz w:val="24"/>
                <w:szCs w:val="24"/>
              </w:rPr>
              <w:t>Wykazie</w:t>
            </w:r>
            <w:r w:rsidRPr="00F06B5A">
              <w:rPr>
                <w:rFonts w:ascii="Arial" w:eastAsia="Times New Roman" w:hAnsi="Arial" w:cs="Arial"/>
                <w:color w:val="000000" w:themeColor="text1"/>
                <w:sz w:val="24"/>
                <w:szCs w:val="24"/>
              </w:rPr>
              <w:t xml:space="preserve"> przedsięwzięć priorytetowych finansowanych w ramach Programu Regionalnego, stanowiącym załącznik do Kontraktu Programowego </w:t>
            </w:r>
            <w:r w:rsidRPr="00F06B5A">
              <w:rPr>
                <w:rFonts w:ascii="Arial" w:eastAsia="Times New Roman" w:hAnsi="Arial" w:cs="Arial"/>
                <w:color w:val="000000" w:themeColor="text1"/>
                <w:sz w:val="24"/>
                <w:szCs w:val="24"/>
              </w:rPr>
              <w:lastRenderedPageBreak/>
              <w:t>dla Województwa Świętokrzyskiego?</w:t>
            </w:r>
          </w:p>
        </w:tc>
        <w:tc>
          <w:tcPr>
            <w:tcW w:w="6609" w:type="dxa"/>
            <w:tcBorders>
              <w:top w:val="single" w:sz="4" w:space="0" w:color="auto"/>
              <w:left w:val="single" w:sz="4" w:space="0" w:color="auto"/>
              <w:bottom w:val="single" w:sz="4" w:space="0" w:color="auto"/>
              <w:right w:val="single" w:sz="4" w:space="0" w:color="auto"/>
            </w:tcBorders>
          </w:tcPr>
          <w:p w14:paraId="58BD93D6" w14:textId="35BE1422" w:rsidR="00F06B5A" w:rsidRDefault="00F06B5A" w:rsidP="00F06B5A">
            <w:pPr>
              <w:spacing w:before="60" w:line="360" w:lineRule="auto"/>
              <w:ind w:left="62"/>
              <w:rPr>
                <w:rFonts w:ascii="Arial" w:eastAsia="Times New Roman" w:hAnsi="Arial" w:cs="Arial"/>
                <w:color w:val="000000" w:themeColor="text1"/>
                <w:sz w:val="24"/>
                <w:szCs w:val="24"/>
              </w:rPr>
            </w:pPr>
            <w:r w:rsidRPr="00DC099B">
              <w:rPr>
                <w:rFonts w:ascii="Arial" w:eastAsia="Times New Roman" w:hAnsi="Arial" w:cs="Arial"/>
                <w:color w:val="000000" w:themeColor="text1"/>
                <w:sz w:val="24"/>
                <w:szCs w:val="24"/>
              </w:rPr>
              <w:lastRenderedPageBreak/>
              <w:t>Ocenie podlega</w:t>
            </w:r>
            <w:r>
              <w:rPr>
                <w:rFonts w:ascii="Arial" w:eastAsia="Times New Roman" w:hAnsi="Arial" w:cs="Arial"/>
                <w:color w:val="000000" w:themeColor="text1"/>
                <w:sz w:val="24"/>
                <w:szCs w:val="24"/>
              </w:rPr>
              <w:t>,</w:t>
            </w:r>
            <w:r w:rsidRPr="00DC099B">
              <w:rPr>
                <w:rFonts w:ascii="Arial" w:eastAsia="Times New Roman" w:hAnsi="Arial" w:cs="Arial"/>
                <w:color w:val="000000" w:themeColor="text1"/>
                <w:sz w:val="24"/>
                <w:szCs w:val="24"/>
              </w:rPr>
              <w:t xml:space="preserve"> czy projekt został uwzględniony </w:t>
            </w:r>
            <w:r>
              <w:rPr>
                <w:rFonts w:ascii="Arial" w:eastAsia="Times New Roman" w:hAnsi="Arial" w:cs="Arial"/>
                <w:color w:val="000000" w:themeColor="text1"/>
                <w:sz w:val="24"/>
                <w:szCs w:val="24"/>
              </w:rPr>
              <w:br/>
            </w:r>
            <w:r w:rsidRPr="00DC099B">
              <w:rPr>
                <w:rFonts w:ascii="Arial" w:eastAsia="Times New Roman" w:hAnsi="Arial" w:cs="Arial"/>
                <w:color w:val="000000" w:themeColor="text1"/>
                <w:sz w:val="24"/>
                <w:szCs w:val="24"/>
              </w:rPr>
              <w:t xml:space="preserve">w </w:t>
            </w:r>
            <w:r w:rsidRPr="009D4820">
              <w:rPr>
                <w:rFonts w:ascii="Arial" w:eastAsia="Times New Roman" w:hAnsi="Arial" w:cs="Arial"/>
                <w:color w:val="000000" w:themeColor="text1"/>
                <w:sz w:val="24"/>
                <w:szCs w:val="24"/>
              </w:rPr>
              <w:t>Strategii Rozwoju Województwa Świętokrzyskiego 2030+</w:t>
            </w:r>
            <w:r>
              <w:rPr>
                <w:rFonts w:ascii="Arial" w:eastAsia="Times New Roman" w:hAnsi="Arial" w:cs="Arial"/>
                <w:color w:val="000000" w:themeColor="text1"/>
                <w:sz w:val="24"/>
                <w:szCs w:val="24"/>
              </w:rPr>
              <w:t xml:space="preserve"> oraz w </w:t>
            </w:r>
            <w:r w:rsidRPr="006F7D0B">
              <w:rPr>
                <w:rFonts w:ascii="Arial" w:eastAsia="Times New Roman" w:hAnsi="Arial" w:cs="Arial"/>
                <w:color w:val="000000" w:themeColor="text1"/>
                <w:sz w:val="24"/>
                <w:szCs w:val="24"/>
              </w:rPr>
              <w:t>Wykazie przedsięwzięć priorytetowych finansowanych w ramach Programu Regionalnego, stanowiącym załącznik do Kontraktu Programowego dla Województwa Świętokrzyskiego</w:t>
            </w:r>
            <w:r w:rsidRPr="00DC099B">
              <w:rPr>
                <w:rFonts w:ascii="Arial" w:eastAsia="Times New Roman" w:hAnsi="Arial" w:cs="Arial"/>
                <w:color w:val="000000" w:themeColor="text1"/>
                <w:sz w:val="24"/>
                <w:szCs w:val="24"/>
              </w:rPr>
              <w:t>.</w:t>
            </w:r>
          </w:p>
          <w:p w14:paraId="535E4E72" w14:textId="763CDE36" w:rsidR="00F06B5A" w:rsidRPr="003C7515" w:rsidRDefault="00F06B5A" w:rsidP="00F06B5A">
            <w:pPr>
              <w:spacing w:before="120" w:line="360" w:lineRule="auto"/>
              <w:rPr>
                <w:rFonts w:ascii="Arial" w:eastAsia="Times New Roman" w:hAnsi="Arial" w:cs="Arial"/>
                <w:color w:val="000000"/>
                <w:sz w:val="24"/>
                <w:szCs w:val="24"/>
                <w:lang w:eastAsia="pl-PL"/>
              </w:rPr>
            </w:pPr>
            <w:r w:rsidRPr="00DC099B">
              <w:rPr>
                <w:rFonts w:ascii="Arial" w:eastAsia="Times New Roman" w:hAnsi="Arial" w:cs="Arial"/>
                <w:i/>
                <w:iCs/>
                <w:color w:val="000000"/>
                <w:sz w:val="24"/>
                <w:szCs w:val="24"/>
                <w:lang w:eastAsia="pl-PL"/>
              </w:rPr>
              <w:t>Brak możliwości poprawy lub uzupełnienia wniosku o dofinansowanie oraz załączników w zakresie niniejszego kryterium.</w:t>
            </w:r>
          </w:p>
        </w:tc>
        <w:tc>
          <w:tcPr>
            <w:tcW w:w="3432" w:type="dxa"/>
            <w:tcBorders>
              <w:top w:val="single" w:sz="4" w:space="0" w:color="auto"/>
              <w:left w:val="single" w:sz="4" w:space="0" w:color="auto"/>
              <w:bottom w:val="single" w:sz="4" w:space="0" w:color="auto"/>
              <w:right w:val="single" w:sz="4" w:space="0" w:color="auto"/>
            </w:tcBorders>
            <w:hideMark/>
          </w:tcPr>
          <w:p w14:paraId="63F45343" w14:textId="77777777" w:rsidR="00F06B5A" w:rsidRPr="00ED1D1D" w:rsidRDefault="00F06B5A" w:rsidP="00904D44">
            <w:pPr>
              <w:spacing w:before="60"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Spełnienie kryterium jest konieczne do przyznania dofinansowania.</w:t>
            </w:r>
          </w:p>
          <w:p w14:paraId="2F2B281A" w14:textId="77777777" w:rsidR="00F06B5A" w:rsidRPr="00ED1D1D" w:rsidRDefault="00F06B5A" w:rsidP="00CC291D">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Kryterium zerojedynkowe.</w:t>
            </w:r>
          </w:p>
          <w:p w14:paraId="25AE4377" w14:textId="77777777" w:rsidR="00F06B5A" w:rsidRPr="00ED1D1D" w:rsidRDefault="00F06B5A" w:rsidP="00CC291D">
            <w:pPr>
              <w:spacing w:line="360" w:lineRule="auto"/>
              <w:rPr>
                <w:rFonts w:ascii="Arial" w:eastAsia="Times New Roman" w:hAnsi="Arial" w:cs="Arial"/>
                <w:color w:val="000000"/>
                <w:sz w:val="24"/>
                <w:szCs w:val="24"/>
                <w:lang w:eastAsia="pl-PL"/>
              </w:rPr>
            </w:pPr>
            <w:r w:rsidRPr="00ED1D1D">
              <w:rPr>
                <w:rFonts w:ascii="Arial" w:eastAsia="Times New Roman" w:hAnsi="Arial" w:cs="Arial"/>
                <w:color w:val="000000"/>
                <w:sz w:val="24"/>
                <w:szCs w:val="24"/>
                <w:lang w:eastAsia="pl-PL"/>
              </w:rPr>
              <w:t>Ocena spełnienia kryterium będzie polegała na przyznaniu wartości logicznych: „TAK”, „NIE”</w:t>
            </w:r>
            <w:r>
              <w:rPr>
                <w:rFonts w:ascii="Arial" w:eastAsia="Times New Roman" w:hAnsi="Arial" w:cs="Arial"/>
                <w:color w:val="000000"/>
                <w:sz w:val="24"/>
                <w:szCs w:val="24"/>
                <w:lang w:eastAsia="pl-PL"/>
              </w:rPr>
              <w:t>.</w:t>
            </w:r>
          </w:p>
          <w:p w14:paraId="295EF3CA" w14:textId="77777777" w:rsidR="00F06B5A" w:rsidRPr="00103AE4" w:rsidRDefault="00F06B5A" w:rsidP="00904D44">
            <w:pPr>
              <w:pStyle w:val="Default"/>
              <w:spacing w:line="360" w:lineRule="auto"/>
            </w:pPr>
            <w:r w:rsidRPr="00ED1D1D">
              <w:rPr>
                <w:rFonts w:eastAsia="Times New Roman"/>
                <w:lang w:eastAsia="pl-PL"/>
              </w:rPr>
              <w:t>(TAK – spełnia; NIE – nie spełnia)</w:t>
            </w:r>
            <w:r w:rsidRPr="00ED1D1D">
              <w:rPr>
                <w:lang w:eastAsia="pl-PL"/>
              </w:rPr>
              <w:t xml:space="preserve">  </w:t>
            </w:r>
          </w:p>
        </w:tc>
      </w:tr>
      <w:tr w:rsidR="00F06B5A" w:rsidRPr="00513673" w14:paraId="66E4D294" w14:textId="77777777" w:rsidTr="00904D44">
        <w:tc>
          <w:tcPr>
            <w:tcW w:w="643" w:type="dxa"/>
          </w:tcPr>
          <w:p w14:paraId="3F3CADAF" w14:textId="77777777" w:rsidR="00F06B5A" w:rsidRPr="00513673" w:rsidRDefault="00F06B5A" w:rsidP="00F06B5A">
            <w:pPr>
              <w:pStyle w:val="Default"/>
              <w:spacing w:line="360" w:lineRule="auto"/>
            </w:pPr>
            <w:r w:rsidRPr="00513673">
              <w:t>2.</w:t>
            </w:r>
          </w:p>
        </w:tc>
        <w:tc>
          <w:tcPr>
            <w:tcW w:w="3310" w:type="dxa"/>
          </w:tcPr>
          <w:p w14:paraId="15DFF87B" w14:textId="2FFF135A" w:rsidR="00F06B5A" w:rsidRPr="00F06B5A" w:rsidRDefault="00F06B5A" w:rsidP="00F06B5A">
            <w:pPr>
              <w:spacing w:line="360" w:lineRule="auto"/>
              <w:rPr>
                <w:rFonts w:ascii="Arial" w:eastAsia="Times New Roman" w:hAnsi="Arial" w:cs="Arial"/>
                <w:color w:val="000000"/>
                <w:sz w:val="24"/>
                <w:szCs w:val="24"/>
                <w:lang w:eastAsia="pl-PL"/>
              </w:rPr>
            </w:pPr>
            <w:r w:rsidRPr="00F06B5A">
              <w:rPr>
                <w:rFonts w:ascii="Arial" w:eastAsia="Times New Roman" w:hAnsi="Arial" w:cs="Arial"/>
                <w:sz w:val="24"/>
                <w:szCs w:val="24"/>
              </w:rPr>
              <w:t>Czy zakres projektu wpisuje się w zakres regionalnych inteligentnych specjalizacji?</w:t>
            </w:r>
          </w:p>
        </w:tc>
        <w:tc>
          <w:tcPr>
            <w:tcW w:w="6609" w:type="dxa"/>
            <w:vAlign w:val="center"/>
          </w:tcPr>
          <w:p w14:paraId="29830559" w14:textId="49E813EC" w:rsidR="00F06B5A" w:rsidRPr="00E832CD" w:rsidRDefault="00F06B5A" w:rsidP="00312DF4">
            <w:pPr>
              <w:spacing w:line="360" w:lineRule="auto"/>
              <w:rPr>
                <w:rFonts w:ascii="Arial" w:eastAsia="Times New Roman" w:hAnsi="Arial" w:cs="Arial"/>
                <w:sz w:val="24"/>
                <w:szCs w:val="24"/>
                <w:lang w:val="x-none"/>
              </w:rPr>
            </w:pPr>
            <w:r w:rsidRPr="00E832CD">
              <w:rPr>
                <w:rFonts w:ascii="Arial" w:eastAsia="Times New Roman" w:hAnsi="Arial" w:cs="Arial"/>
                <w:sz w:val="24"/>
                <w:szCs w:val="24"/>
                <w:lang w:val="x-none"/>
              </w:rPr>
              <w:t xml:space="preserve">W ramach kryterium weryfikacji podlega czy wsparcie </w:t>
            </w:r>
            <w:r>
              <w:rPr>
                <w:rFonts w:ascii="Arial" w:eastAsia="Times New Roman" w:hAnsi="Arial" w:cs="Arial"/>
                <w:sz w:val="24"/>
                <w:szCs w:val="24"/>
                <w:lang w:val="x-none"/>
              </w:rPr>
              <w:br/>
            </w:r>
            <w:r w:rsidRPr="00E832CD">
              <w:rPr>
                <w:rFonts w:ascii="Arial" w:eastAsia="Times New Roman" w:hAnsi="Arial" w:cs="Arial"/>
                <w:sz w:val="24"/>
                <w:szCs w:val="24"/>
                <w:lang w:val="x-none"/>
              </w:rPr>
              <w:t xml:space="preserve">w zakresie </w:t>
            </w:r>
            <w:r w:rsidRPr="00E832CD">
              <w:rPr>
                <w:rFonts w:ascii="Arial" w:eastAsia="Times New Roman" w:hAnsi="Arial" w:cs="Arial"/>
                <w:sz w:val="24"/>
                <w:szCs w:val="24"/>
              </w:rPr>
              <w:t>budowy inkubatora przedsiębiorczości</w:t>
            </w:r>
            <w:r w:rsidRPr="00E832CD">
              <w:rPr>
                <w:rFonts w:ascii="Arial" w:eastAsia="Times New Roman" w:hAnsi="Arial" w:cs="Arial"/>
                <w:sz w:val="24"/>
                <w:szCs w:val="24"/>
                <w:lang w:val="x-none"/>
              </w:rPr>
              <w:t xml:space="preserve"> jest skierowane do ogółu MŚP prowadzących działalność na terenie województwa świętokrzyskiego w obszarze regionalnych inteligentnych specjalizacji oraz/lub </w:t>
            </w:r>
            <w:r>
              <w:rPr>
                <w:rFonts w:ascii="Arial" w:eastAsia="Times New Roman" w:hAnsi="Arial" w:cs="Arial"/>
                <w:sz w:val="24"/>
                <w:szCs w:val="24"/>
                <w:lang w:val="x-none"/>
              </w:rPr>
              <w:br/>
            </w:r>
            <w:r w:rsidRPr="00E832CD">
              <w:rPr>
                <w:rFonts w:ascii="Arial" w:eastAsia="Times New Roman" w:hAnsi="Arial" w:cs="Arial"/>
                <w:sz w:val="24"/>
                <w:szCs w:val="24"/>
                <w:lang w:val="x-none"/>
              </w:rPr>
              <w:t xml:space="preserve">w obszarach wyłaniających się w ramach Procesu Przedsiębiorczego Odkrywania (PPO).  </w:t>
            </w:r>
          </w:p>
          <w:p w14:paraId="1A9C1A52" w14:textId="7097AD86" w:rsidR="00F06B5A" w:rsidRPr="003C7515" w:rsidRDefault="00F06B5A" w:rsidP="00CC291D">
            <w:pPr>
              <w:spacing w:line="360" w:lineRule="auto"/>
              <w:rPr>
                <w:rFonts w:ascii="Arial" w:eastAsia="Times New Roman" w:hAnsi="Arial" w:cs="Arial"/>
                <w:color w:val="000000"/>
                <w:sz w:val="24"/>
                <w:szCs w:val="24"/>
                <w:lang w:eastAsia="pl-PL"/>
              </w:rPr>
            </w:pPr>
            <w:r w:rsidRPr="00E832CD">
              <w:rPr>
                <w:rFonts w:ascii="Arial" w:eastAsia="Times New Roman" w:hAnsi="Arial" w:cs="Arial"/>
                <w:i/>
                <w:iCs/>
                <w:sz w:val="24"/>
                <w:szCs w:val="24"/>
                <w:lang w:val="x-none"/>
              </w:rPr>
              <w:t xml:space="preserve">Na wezwanie Instytucji Zarządzającej programem FEŚ 2021-2027 wnioskodawca może uzupełnić lub poprawić wniosek o dofinansowanie projektu i/lub załączniki </w:t>
            </w:r>
            <w:r w:rsidR="00CC291D">
              <w:rPr>
                <w:rFonts w:ascii="Arial" w:eastAsia="Times New Roman" w:hAnsi="Arial" w:cs="Arial"/>
                <w:i/>
                <w:iCs/>
                <w:sz w:val="24"/>
                <w:szCs w:val="24"/>
                <w:lang w:val="x-none"/>
              </w:rPr>
              <w:br/>
            </w:r>
            <w:r w:rsidRPr="00E832CD">
              <w:rPr>
                <w:rFonts w:ascii="Arial" w:eastAsia="Times New Roman" w:hAnsi="Arial" w:cs="Arial"/>
                <w:i/>
                <w:iCs/>
                <w:sz w:val="24"/>
                <w:szCs w:val="24"/>
                <w:lang w:val="x-none"/>
              </w:rPr>
              <w:t xml:space="preserve">w zakresie określonym w wezwaniu, zgodnie </w:t>
            </w:r>
            <w:r w:rsidR="00CC291D">
              <w:rPr>
                <w:rFonts w:ascii="Arial" w:eastAsia="Times New Roman" w:hAnsi="Arial" w:cs="Arial"/>
                <w:i/>
                <w:iCs/>
                <w:sz w:val="24"/>
                <w:szCs w:val="24"/>
                <w:lang w:val="x-none"/>
              </w:rPr>
              <w:br/>
            </w:r>
            <w:r w:rsidRPr="00E832CD">
              <w:rPr>
                <w:rFonts w:ascii="Arial" w:eastAsia="Times New Roman" w:hAnsi="Arial" w:cs="Arial"/>
                <w:i/>
                <w:iCs/>
                <w:sz w:val="24"/>
                <w:szCs w:val="24"/>
                <w:lang w:val="x-none"/>
              </w:rPr>
              <w:t>z regulaminem wyboru projektów.</w:t>
            </w:r>
          </w:p>
        </w:tc>
        <w:tc>
          <w:tcPr>
            <w:tcW w:w="3432" w:type="dxa"/>
          </w:tcPr>
          <w:p w14:paraId="71AA69A4" w14:textId="77777777" w:rsidR="00F06B5A" w:rsidRPr="00B20B44" w:rsidRDefault="00F06B5A" w:rsidP="00312DF4">
            <w:pPr>
              <w:spacing w:after="160"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Spełnienie kryterium jest konieczne do przyznania dofinansowania.</w:t>
            </w:r>
          </w:p>
          <w:p w14:paraId="31A3BF13"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71E61789"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2321E898" w14:textId="77777777" w:rsidR="00F06B5A" w:rsidRPr="00513673" w:rsidRDefault="00F06B5A" w:rsidP="00F06B5A">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r w:rsidRPr="00B20B44">
              <w:rPr>
                <w:lang w:eastAsia="pl-PL"/>
              </w:rPr>
              <w:t xml:space="preserve">  </w:t>
            </w:r>
          </w:p>
        </w:tc>
      </w:tr>
      <w:tr w:rsidR="00F06B5A" w:rsidRPr="00810D36" w14:paraId="71AB2A87" w14:textId="77777777" w:rsidTr="00904D44">
        <w:tc>
          <w:tcPr>
            <w:tcW w:w="643" w:type="dxa"/>
            <w:hideMark/>
          </w:tcPr>
          <w:p w14:paraId="736F5CEA"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3.</w:t>
            </w:r>
          </w:p>
        </w:tc>
        <w:tc>
          <w:tcPr>
            <w:tcW w:w="3310" w:type="dxa"/>
          </w:tcPr>
          <w:p w14:paraId="124C8575" w14:textId="33BAB5D5" w:rsidR="00F06B5A" w:rsidRPr="00F06B5A" w:rsidRDefault="00F06B5A" w:rsidP="00F06B5A">
            <w:pPr>
              <w:spacing w:line="360" w:lineRule="auto"/>
              <w:rPr>
                <w:rFonts w:ascii="Arial" w:eastAsia="Times New Roman" w:hAnsi="Arial" w:cs="Arial"/>
                <w:color w:val="000000"/>
                <w:sz w:val="24"/>
                <w:szCs w:val="24"/>
                <w:lang w:eastAsia="pl-PL"/>
              </w:rPr>
            </w:pPr>
            <w:r w:rsidRPr="00F06B5A">
              <w:rPr>
                <w:rFonts w:ascii="Arial" w:eastAsia="Times New Roman" w:hAnsi="Arial" w:cs="Arial"/>
                <w:color w:val="000000" w:themeColor="text1"/>
                <w:sz w:val="24"/>
                <w:szCs w:val="24"/>
              </w:rPr>
              <w:t>Czy należycie przedstawiono uzasadnienie konieczności realizacji projektu?</w:t>
            </w:r>
          </w:p>
        </w:tc>
        <w:tc>
          <w:tcPr>
            <w:tcW w:w="6609" w:type="dxa"/>
          </w:tcPr>
          <w:p w14:paraId="791CD364" w14:textId="05E8E066" w:rsidR="00F06B5A" w:rsidRPr="009D4820" w:rsidRDefault="00F06B5A" w:rsidP="00312DF4">
            <w:pPr>
              <w:spacing w:line="360" w:lineRule="auto"/>
              <w:rPr>
                <w:rFonts w:ascii="Arial" w:eastAsia="Times New Roman" w:hAnsi="Arial" w:cs="Arial"/>
                <w:color w:val="000000" w:themeColor="text1"/>
                <w:sz w:val="24"/>
                <w:szCs w:val="24"/>
                <w:lang w:val="x-none"/>
              </w:rPr>
            </w:pPr>
            <w:r w:rsidRPr="009D4820">
              <w:rPr>
                <w:rFonts w:ascii="Arial" w:eastAsia="Times New Roman" w:hAnsi="Arial" w:cs="Arial"/>
                <w:color w:val="000000" w:themeColor="text1"/>
                <w:sz w:val="24"/>
                <w:szCs w:val="24"/>
                <w:lang w:val="x-none"/>
              </w:rPr>
              <w:t>Weryfikacj</w:t>
            </w:r>
            <w:r>
              <w:rPr>
                <w:rFonts w:ascii="Arial" w:eastAsia="Times New Roman" w:hAnsi="Arial" w:cs="Arial"/>
                <w:color w:val="000000" w:themeColor="text1"/>
                <w:sz w:val="24"/>
                <w:szCs w:val="24"/>
              </w:rPr>
              <w:t xml:space="preserve">i podlega </w:t>
            </w:r>
            <w:r w:rsidRPr="009D4820">
              <w:rPr>
                <w:rFonts w:ascii="Arial" w:eastAsia="Times New Roman" w:hAnsi="Arial" w:cs="Arial"/>
                <w:color w:val="000000" w:themeColor="text1"/>
                <w:sz w:val="24"/>
                <w:szCs w:val="24"/>
                <w:lang w:val="x-none"/>
              </w:rPr>
              <w:t xml:space="preserve">zapotrzebowanie firm na daną infrastrukturę biznesową – tzw. analiza potrzeb). W ramach kryterium analizowane będzie przedstawione uzasadnienie potrzeby realizacji projektu, w tym m.in. opis istniejącej konkurencji, zapotrzebowanie na produkt/usługę powstałą </w:t>
            </w:r>
            <w:r w:rsidR="00CC291D">
              <w:rPr>
                <w:rFonts w:ascii="Arial" w:eastAsia="Times New Roman" w:hAnsi="Arial" w:cs="Arial"/>
                <w:color w:val="000000" w:themeColor="text1"/>
                <w:sz w:val="24"/>
                <w:szCs w:val="24"/>
                <w:lang w:val="x-none"/>
              </w:rPr>
              <w:br/>
            </w:r>
            <w:r w:rsidRPr="009D4820">
              <w:rPr>
                <w:rFonts w:ascii="Arial" w:eastAsia="Times New Roman" w:hAnsi="Arial" w:cs="Arial"/>
                <w:color w:val="000000" w:themeColor="text1"/>
                <w:sz w:val="24"/>
                <w:szCs w:val="24"/>
                <w:lang w:val="x-none"/>
              </w:rPr>
              <w:t xml:space="preserve">w wyniku realizacji przedsięwzięcia. W ocenie brane pod </w:t>
            </w:r>
            <w:r w:rsidRPr="009D4820">
              <w:rPr>
                <w:rFonts w:ascii="Arial" w:eastAsia="Times New Roman" w:hAnsi="Arial" w:cs="Arial"/>
                <w:color w:val="000000" w:themeColor="text1"/>
                <w:sz w:val="24"/>
                <w:szCs w:val="24"/>
                <w:lang w:val="x-none"/>
              </w:rPr>
              <w:lastRenderedPageBreak/>
              <w:t xml:space="preserve">uwagę będzie, czy projekt stanowi odpowiedź na zidentyfikowane problemy/potrzeby Wnioskodawcy, czy planowane działania są adekwatne do potrzeb Wnioskodawcy, czy planowane działania umożliwią realizację projektu, czy potrzeby Wnioskodawcy wynikają ze szczegółowej analizy, czy Wnioskodawca wykazał zapotrzebowanie rynku na produkty/usługi powstałe </w:t>
            </w:r>
            <w:r>
              <w:rPr>
                <w:rFonts w:ascii="Arial" w:eastAsia="Times New Roman" w:hAnsi="Arial" w:cs="Arial"/>
                <w:color w:val="000000" w:themeColor="text1"/>
                <w:sz w:val="24"/>
                <w:szCs w:val="24"/>
                <w:lang w:val="x-none"/>
              </w:rPr>
              <w:br/>
            </w:r>
            <w:r w:rsidRPr="009D4820">
              <w:rPr>
                <w:rFonts w:ascii="Arial" w:eastAsia="Times New Roman" w:hAnsi="Arial" w:cs="Arial"/>
                <w:color w:val="000000" w:themeColor="text1"/>
                <w:sz w:val="24"/>
                <w:szCs w:val="24"/>
                <w:lang w:val="x-none"/>
              </w:rPr>
              <w:t>w wyniku realizacji projektu, czy projekt rozwiązuje w pełni zidentyfikowane problemy.</w:t>
            </w:r>
          </w:p>
          <w:p w14:paraId="67A68F87" w14:textId="3B9FBB4D" w:rsidR="00F06B5A" w:rsidRDefault="00F06B5A" w:rsidP="00312DF4">
            <w:pPr>
              <w:spacing w:line="360" w:lineRule="auto"/>
              <w:rPr>
                <w:rFonts w:ascii="Arial" w:eastAsia="Times New Roman" w:hAnsi="Arial" w:cs="Arial"/>
                <w:color w:val="000000" w:themeColor="text1"/>
                <w:sz w:val="24"/>
                <w:szCs w:val="24"/>
                <w:lang w:val="x-none"/>
              </w:rPr>
            </w:pPr>
            <w:r w:rsidRPr="009D4820">
              <w:rPr>
                <w:rFonts w:ascii="Arial" w:eastAsia="Times New Roman" w:hAnsi="Arial" w:cs="Arial"/>
                <w:color w:val="000000" w:themeColor="text1"/>
                <w:sz w:val="24"/>
                <w:szCs w:val="24"/>
                <w:lang w:val="x-none"/>
              </w:rPr>
              <w:t xml:space="preserve">Wnioskodawca na poparcie swoich działań może załączyć dokumenty potwierdzające zainteresowanie poszczególnych podmiotów/inwestorów danym terenem (np. </w:t>
            </w:r>
            <w:r>
              <w:rPr>
                <w:rFonts w:ascii="Arial" w:eastAsia="Times New Roman" w:hAnsi="Arial" w:cs="Arial"/>
                <w:color w:val="000000" w:themeColor="text1"/>
                <w:sz w:val="24"/>
                <w:szCs w:val="24"/>
              </w:rPr>
              <w:t xml:space="preserve">listy intencyjne, </w:t>
            </w:r>
            <w:r w:rsidRPr="009D4820">
              <w:rPr>
                <w:rFonts w:ascii="Arial" w:eastAsia="Times New Roman" w:hAnsi="Arial" w:cs="Arial"/>
                <w:color w:val="000000" w:themeColor="text1"/>
                <w:sz w:val="24"/>
                <w:szCs w:val="24"/>
                <w:lang w:val="x-none"/>
              </w:rPr>
              <w:t>listy z zapytaniami, notatki ze spotkań).</w:t>
            </w:r>
          </w:p>
          <w:p w14:paraId="07E21A1F" w14:textId="680DD189" w:rsidR="00F06B5A" w:rsidRPr="005A43EA" w:rsidRDefault="00F06B5A" w:rsidP="00F3243B">
            <w:pPr>
              <w:spacing w:line="360" w:lineRule="auto"/>
              <w:rPr>
                <w:rFonts w:ascii="Arial" w:eastAsia="Times New Roman" w:hAnsi="Arial" w:cs="Arial"/>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32" w:type="dxa"/>
            <w:hideMark/>
          </w:tcPr>
          <w:p w14:paraId="0810BDDB" w14:textId="77777777" w:rsidR="00F06B5A" w:rsidRPr="002A7FF8" w:rsidRDefault="00F06B5A" w:rsidP="00F06B5A">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lastRenderedPageBreak/>
              <w:t>Spełnienie kryterium jest konieczne do przyznania dofinansowania.</w:t>
            </w:r>
          </w:p>
          <w:p w14:paraId="05501C94" w14:textId="77777777" w:rsidR="00F06B5A" w:rsidRPr="002A7FF8" w:rsidRDefault="00F06B5A" w:rsidP="00F06B5A">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Kryterium zerojedynkowe.</w:t>
            </w:r>
          </w:p>
          <w:p w14:paraId="6D651F12" w14:textId="77777777" w:rsidR="00F06B5A" w:rsidRPr="002A7FF8" w:rsidRDefault="00F06B5A" w:rsidP="00F06B5A">
            <w:pPr>
              <w:spacing w:line="360" w:lineRule="auto"/>
              <w:rPr>
                <w:rFonts w:ascii="Arial" w:eastAsia="Times New Roman" w:hAnsi="Arial" w:cs="Arial"/>
                <w:color w:val="000000" w:themeColor="text1"/>
                <w:sz w:val="24"/>
                <w:szCs w:val="24"/>
                <w:lang w:val="x-none"/>
              </w:rPr>
            </w:pPr>
            <w:r w:rsidRPr="002A7FF8">
              <w:rPr>
                <w:rFonts w:ascii="Arial" w:eastAsia="Times New Roman" w:hAnsi="Arial" w:cs="Arial"/>
                <w:color w:val="000000" w:themeColor="text1"/>
                <w:sz w:val="24"/>
                <w:szCs w:val="24"/>
                <w:lang w:val="x-none"/>
              </w:rPr>
              <w:t xml:space="preserve">Ocena spełnienia kryterium będzie polegała na </w:t>
            </w:r>
            <w:r w:rsidRPr="002A7FF8">
              <w:rPr>
                <w:rFonts w:ascii="Arial" w:eastAsia="Times New Roman" w:hAnsi="Arial" w:cs="Arial"/>
                <w:color w:val="000000" w:themeColor="text1"/>
                <w:sz w:val="24"/>
                <w:szCs w:val="24"/>
                <w:lang w:val="x-none"/>
              </w:rPr>
              <w:lastRenderedPageBreak/>
              <w:t>przyznaniu wartości logicznych: „TAK”, „NIE”.</w:t>
            </w:r>
          </w:p>
          <w:p w14:paraId="5B65F66A" w14:textId="77777777" w:rsidR="00F06B5A" w:rsidRPr="00810D36" w:rsidRDefault="00F06B5A" w:rsidP="00F06B5A">
            <w:pPr>
              <w:spacing w:line="360" w:lineRule="auto"/>
              <w:rPr>
                <w:rFonts w:ascii="Arial" w:hAnsi="Arial" w:cs="Arial"/>
                <w:sz w:val="24"/>
                <w:szCs w:val="24"/>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F06B5A" w:rsidRPr="00810D36" w14:paraId="6DB87943" w14:textId="77777777" w:rsidTr="00904D44">
        <w:tc>
          <w:tcPr>
            <w:tcW w:w="643" w:type="dxa"/>
          </w:tcPr>
          <w:p w14:paraId="4E8B7E12"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66DEB2E0" w14:textId="54A5FD32" w:rsidR="00F06B5A" w:rsidRPr="00F06B5A" w:rsidRDefault="00F06B5A" w:rsidP="00312DF4">
            <w:pPr>
              <w:spacing w:line="360" w:lineRule="auto"/>
              <w:rPr>
                <w:rFonts w:ascii="Arial" w:eastAsia="Times New Roman" w:hAnsi="Arial" w:cs="Arial"/>
                <w:color w:val="000000"/>
                <w:sz w:val="24"/>
                <w:szCs w:val="24"/>
                <w:lang w:val="x-none" w:eastAsia="pl-PL"/>
              </w:rPr>
            </w:pPr>
            <w:r w:rsidRPr="00F06B5A">
              <w:rPr>
                <w:rFonts w:ascii="Arial" w:eastAsia="Times New Roman" w:hAnsi="Arial" w:cs="Arial"/>
                <w:color w:val="000000" w:themeColor="text1"/>
                <w:sz w:val="24"/>
                <w:szCs w:val="24"/>
              </w:rPr>
              <w:t>Przeznaczenie utworzonej infrastruktury biznesowej</w:t>
            </w:r>
          </w:p>
        </w:tc>
        <w:tc>
          <w:tcPr>
            <w:tcW w:w="6609" w:type="dxa"/>
          </w:tcPr>
          <w:p w14:paraId="7CEA8B6E" w14:textId="19EFBA26" w:rsidR="00F06B5A" w:rsidRDefault="00F06B5A" w:rsidP="00312DF4">
            <w:pPr>
              <w:spacing w:line="360" w:lineRule="auto"/>
              <w:rPr>
                <w:rFonts w:ascii="Arial" w:eastAsia="Times New Roman" w:hAnsi="Arial" w:cs="Arial"/>
                <w:color w:val="000000" w:themeColor="text1"/>
                <w:sz w:val="24"/>
                <w:szCs w:val="24"/>
                <w:lang w:val="x-none"/>
              </w:rPr>
            </w:pPr>
            <w:r w:rsidRPr="00DA740E">
              <w:rPr>
                <w:rFonts w:ascii="Arial" w:eastAsia="Times New Roman" w:hAnsi="Arial" w:cs="Arial"/>
                <w:color w:val="000000" w:themeColor="text1"/>
                <w:sz w:val="24"/>
                <w:szCs w:val="24"/>
              </w:rPr>
              <w:t>Ocenie podlegać będzie czy z</w:t>
            </w:r>
            <w:r w:rsidRPr="00DA740E">
              <w:rPr>
                <w:rFonts w:ascii="Arial" w:eastAsia="Times New Roman" w:hAnsi="Arial" w:cs="Arial"/>
                <w:color w:val="000000" w:themeColor="text1"/>
                <w:sz w:val="24"/>
                <w:szCs w:val="24"/>
                <w:lang w:val="x-none"/>
              </w:rPr>
              <w:t xml:space="preserve">godnie z zapisami FEŚ 2021-2021 interwencja w ramach </w:t>
            </w:r>
            <w:r w:rsidRPr="00DA740E">
              <w:rPr>
                <w:rFonts w:ascii="Arial" w:eastAsia="Times New Roman" w:hAnsi="Arial" w:cs="Arial"/>
                <w:color w:val="000000" w:themeColor="text1"/>
                <w:sz w:val="24"/>
                <w:szCs w:val="24"/>
              </w:rPr>
              <w:t>celu szczegółowego CP1 (iii</w:t>
            </w:r>
            <w:r w:rsidR="00DB294D" w:rsidRPr="00DA740E">
              <w:rPr>
                <w:rFonts w:ascii="Arial" w:eastAsia="Times New Roman" w:hAnsi="Arial" w:cs="Arial"/>
                <w:color w:val="000000" w:themeColor="text1"/>
                <w:sz w:val="24"/>
                <w:szCs w:val="24"/>
              </w:rPr>
              <w:t>)</w:t>
            </w:r>
            <w:r w:rsidR="00DB294D">
              <w:rPr>
                <w:rFonts w:ascii="Arial" w:eastAsia="Times New Roman" w:hAnsi="Arial" w:cs="Arial"/>
                <w:color w:val="000000" w:themeColor="text1"/>
                <w:sz w:val="24"/>
                <w:szCs w:val="24"/>
              </w:rPr>
              <w:t xml:space="preserve"> </w:t>
            </w:r>
            <w:r w:rsidR="00DB294D" w:rsidRPr="009D4820">
              <w:rPr>
                <w:rFonts w:ascii="Arial" w:eastAsia="Times New Roman" w:hAnsi="Arial" w:cs="Arial"/>
                <w:color w:val="000000" w:themeColor="text1"/>
                <w:sz w:val="24"/>
                <w:szCs w:val="24"/>
                <w:lang w:val="x-none"/>
              </w:rPr>
              <w:t>ukierunkowana</w:t>
            </w:r>
            <w:r w:rsidRPr="009D4820">
              <w:rPr>
                <w:rFonts w:ascii="Arial" w:eastAsia="Times New Roman" w:hAnsi="Arial" w:cs="Arial"/>
                <w:color w:val="000000" w:themeColor="text1"/>
                <w:sz w:val="24"/>
                <w:szCs w:val="24"/>
                <w:lang w:val="x-none"/>
              </w:rPr>
              <w:t xml:space="preserve"> będzie przede wszystkim na wsparcie konkurencyjności, innowacyjności oraz zwiększenie poziomu </w:t>
            </w:r>
            <w:r w:rsidR="00DB294D" w:rsidRPr="009D4820">
              <w:rPr>
                <w:rFonts w:ascii="Arial" w:eastAsia="Times New Roman" w:hAnsi="Arial" w:cs="Arial"/>
                <w:color w:val="000000" w:themeColor="text1"/>
                <w:sz w:val="24"/>
                <w:szCs w:val="24"/>
                <w:lang w:val="x-none"/>
              </w:rPr>
              <w:t>cyfryzacji sektora</w:t>
            </w:r>
            <w:r w:rsidRPr="009D4820">
              <w:rPr>
                <w:rFonts w:ascii="Arial" w:eastAsia="Times New Roman" w:hAnsi="Arial" w:cs="Arial"/>
                <w:color w:val="000000" w:themeColor="text1"/>
                <w:sz w:val="24"/>
                <w:szCs w:val="24"/>
                <w:lang w:val="x-none"/>
              </w:rPr>
              <w:t xml:space="preserve"> mikro, małych i średnich przedsiębiorstw. </w:t>
            </w:r>
          </w:p>
          <w:p w14:paraId="4DF1BB0A" w14:textId="1D50B0EA" w:rsidR="00F06B5A" w:rsidRPr="007B6DE1"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20B44">
              <w:rPr>
                <w:rFonts w:ascii="Arial" w:eastAsia="Times New Roman" w:hAnsi="Arial" w:cs="Arial"/>
                <w:i/>
                <w:iCs/>
                <w:color w:val="000000"/>
                <w:sz w:val="24"/>
                <w:szCs w:val="24"/>
                <w:lang w:eastAsia="pl-PL"/>
              </w:rPr>
              <w:br/>
              <w:t xml:space="preserve">w zakresie określonym w wezwaniu, zgodnie </w:t>
            </w:r>
            <w:r w:rsidRPr="00B20B44">
              <w:rPr>
                <w:rFonts w:ascii="Arial" w:eastAsia="Times New Roman" w:hAnsi="Arial" w:cs="Arial"/>
                <w:i/>
                <w:iCs/>
                <w:color w:val="000000"/>
                <w:sz w:val="24"/>
                <w:szCs w:val="24"/>
                <w:lang w:eastAsia="pl-PL"/>
              </w:rPr>
              <w:br/>
              <w:t>z regulaminem wyboru projektów.</w:t>
            </w:r>
          </w:p>
        </w:tc>
        <w:tc>
          <w:tcPr>
            <w:tcW w:w="3432" w:type="dxa"/>
          </w:tcPr>
          <w:p w14:paraId="4DA13AE9" w14:textId="77777777" w:rsidR="00F06B5A" w:rsidRPr="000B3FE2" w:rsidRDefault="00F06B5A" w:rsidP="00F06B5A">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Spełnienie niniejszego kryterium jest konieczne do przyznania dofinansowania.</w:t>
            </w:r>
          </w:p>
          <w:p w14:paraId="3D5DD30A" w14:textId="77777777" w:rsidR="00F06B5A" w:rsidRPr="000B3FE2" w:rsidRDefault="00F06B5A" w:rsidP="00F06B5A">
            <w:pPr>
              <w:spacing w:line="360" w:lineRule="auto"/>
              <w:rPr>
                <w:rFonts w:ascii="Arial" w:eastAsia="Times New Roman" w:hAnsi="Arial" w:cs="Arial"/>
                <w:color w:val="000000" w:themeColor="text1"/>
                <w:sz w:val="24"/>
                <w:szCs w:val="24"/>
                <w:lang w:val="x-none"/>
              </w:rPr>
            </w:pPr>
            <w:r w:rsidRPr="000B3FE2">
              <w:rPr>
                <w:rFonts w:ascii="Arial" w:eastAsia="Times New Roman" w:hAnsi="Arial" w:cs="Arial"/>
                <w:color w:val="000000" w:themeColor="text1"/>
                <w:sz w:val="24"/>
                <w:szCs w:val="24"/>
                <w:lang w:val="x-none"/>
              </w:rPr>
              <w:t>Ocena spełnienia kryterium będzie polegała na przyznaniu wartości logicznych: „TAK”, „NIE”</w:t>
            </w:r>
          </w:p>
          <w:p w14:paraId="5375EAAB"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2A7FF8">
              <w:rPr>
                <w:rFonts w:ascii="Arial" w:eastAsia="Times New Roman" w:hAnsi="Arial" w:cs="Arial"/>
                <w:color w:val="000000" w:themeColor="text1"/>
                <w:sz w:val="24"/>
                <w:szCs w:val="24"/>
                <w:lang w:val="x-none"/>
              </w:rPr>
              <w:t xml:space="preserve">(TAK – spełnia; NIE – nie spełnia)  </w:t>
            </w:r>
            <w:r w:rsidRPr="00810D36">
              <w:rPr>
                <w:rFonts w:ascii="Arial" w:eastAsia="Times New Roman" w:hAnsi="Arial" w:cs="Arial"/>
                <w:color w:val="000000"/>
                <w:sz w:val="24"/>
                <w:szCs w:val="24"/>
                <w:lang w:eastAsia="pl-PL"/>
              </w:rPr>
              <w:t xml:space="preserve"> </w:t>
            </w:r>
          </w:p>
        </w:tc>
      </w:tr>
      <w:tr w:rsidR="00F06B5A" w:rsidRPr="00810D36" w14:paraId="6728743A" w14:textId="77777777" w:rsidTr="00904D44">
        <w:tc>
          <w:tcPr>
            <w:tcW w:w="643" w:type="dxa"/>
            <w:hideMark/>
          </w:tcPr>
          <w:p w14:paraId="5910E2B2" w14:textId="77777777" w:rsidR="00F06B5A" w:rsidRPr="00810D36" w:rsidRDefault="00F06B5A" w:rsidP="00F06B5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77D59B1B" w14:textId="1EBA976F" w:rsidR="00F06B5A" w:rsidRPr="005665A7" w:rsidRDefault="005665A7" w:rsidP="00F06B5A">
            <w:pPr>
              <w:spacing w:line="360" w:lineRule="auto"/>
              <w:rPr>
                <w:rFonts w:ascii="Arial" w:eastAsia="Times New Roman" w:hAnsi="Arial" w:cs="Arial"/>
                <w:color w:val="000000"/>
                <w:sz w:val="24"/>
                <w:szCs w:val="24"/>
                <w:lang w:eastAsia="pl-PL"/>
              </w:rPr>
            </w:pPr>
            <w:r w:rsidRPr="005665A7">
              <w:rPr>
                <w:rFonts w:ascii="Arial" w:eastAsia="Times New Roman" w:hAnsi="Arial" w:cs="Arial"/>
                <w:color w:val="000000" w:themeColor="text1"/>
                <w:sz w:val="24"/>
                <w:szCs w:val="24"/>
              </w:rPr>
              <w:t>Czy Wnioskodawca posiada strategię biznesową?</w:t>
            </w:r>
          </w:p>
        </w:tc>
        <w:tc>
          <w:tcPr>
            <w:tcW w:w="6609" w:type="dxa"/>
          </w:tcPr>
          <w:p w14:paraId="1F6DEC97" w14:textId="77777777" w:rsidR="005665A7" w:rsidRPr="003233A6" w:rsidRDefault="005665A7" w:rsidP="00312DF4">
            <w:pPr>
              <w:spacing w:line="360" w:lineRule="auto"/>
              <w:rPr>
                <w:rFonts w:ascii="Arial" w:eastAsia="Times New Roman" w:hAnsi="Arial" w:cs="Arial"/>
                <w:color w:val="000000" w:themeColor="text1"/>
                <w:sz w:val="24"/>
                <w:szCs w:val="24"/>
              </w:rPr>
            </w:pPr>
            <w:r w:rsidRPr="003233A6">
              <w:rPr>
                <w:rFonts w:ascii="Arial" w:eastAsia="Times New Roman" w:hAnsi="Arial" w:cs="Arial"/>
                <w:color w:val="000000" w:themeColor="text1"/>
                <w:sz w:val="24"/>
                <w:szCs w:val="24"/>
              </w:rPr>
              <w:t xml:space="preserve">Weryfikacji podlega czy Wnioskodawca dysponuje Strategią/Planem wykorzystania infrastruktury planowanej do sfinansowania w ramach projektu, która w szczególności powinna obejmować: </w:t>
            </w:r>
          </w:p>
          <w:p w14:paraId="459B4534" w14:textId="1CC51122" w:rsidR="005665A7" w:rsidRDefault="005665A7" w:rsidP="006C592C">
            <w:pPr>
              <w:pStyle w:val="Akapitzlist"/>
              <w:numPr>
                <w:ilvl w:val="0"/>
                <w:numId w:val="72"/>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opis usług świadczonych z wykorzystaniem wytworzonej infrastruktury</w:t>
            </w:r>
            <w:r>
              <w:rPr>
                <w:rFonts w:ascii="Arial" w:eastAsia="Times New Roman" w:hAnsi="Arial" w:cs="Arial"/>
                <w:color w:val="000000" w:themeColor="text1"/>
                <w:sz w:val="24"/>
                <w:szCs w:val="24"/>
              </w:rPr>
              <w:t>;</w:t>
            </w:r>
          </w:p>
          <w:p w14:paraId="16F1D91B" w14:textId="4F2F0A36" w:rsidR="005665A7" w:rsidRDefault="005665A7" w:rsidP="006C592C">
            <w:pPr>
              <w:pStyle w:val="Akapitzlist"/>
              <w:numPr>
                <w:ilvl w:val="0"/>
                <w:numId w:val="72"/>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 xml:space="preserve"> charakterystykę podmiotów korzystających z powstałej infrastruktury</w:t>
            </w:r>
            <w:r>
              <w:rPr>
                <w:rFonts w:ascii="Arial" w:eastAsia="Times New Roman" w:hAnsi="Arial" w:cs="Arial"/>
                <w:color w:val="000000" w:themeColor="text1"/>
                <w:sz w:val="24"/>
                <w:szCs w:val="24"/>
              </w:rPr>
              <w:t>;</w:t>
            </w:r>
          </w:p>
          <w:p w14:paraId="1888C1FB" w14:textId="103D3A24" w:rsidR="005665A7" w:rsidRDefault="005665A7" w:rsidP="006C592C">
            <w:pPr>
              <w:pStyle w:val="Akapitzlist"/>
              <w:numPr>
                <w:ilvl w:val="0"/>
                <w:numId w:val="72"/>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 xml:space="preserve"> warunki dostępu do infrastruktury biznesowej</w:t>
            </w:r>
            <w:r>
              <w:rPr>
                <w:rFonts w:ascii="Arial" w:eastAsia="Times New Roman" w:hAnsi="Arial" w:cs="Arial"/>
                <w:color w:val="000000" w:themeColor="text1"/>
                <w:sz w:val="24"/>
                <w:szCs w:val="24"/>
              </w:rPr>
              <w:t>;</w:t>
            </w:r>
          </w:p>
          <w:p w14:paraId="51866FAF" w14:textId="21F07905" w:rsidR="005665A7" w:rsidRDefault="005665A7" w:rsidP="006C592C">
            <w:pPr>
              <w:pStyle w:val="Akapitzlist"/>
              <w:numPr>
                <w:ilvl w:val="0"/>
                <w:numId w:val="72"/>
              </w:numPr>
              <w:spacing w:before="60"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lastRenderedPageBreak/>
              <w:t>roczny plan działalności, tj. indykatywną listę usług, które wnioskodawca planuje udzielać, dostępne zasoby techniczne i kadrowe, szkolenia niezbędne do wprowadzania nowych usług na rzecz MŚP, zestawienie kosztów i przychodów świadczenia usług</w:t>
            </w:r>
            <w:r>
              <w:rPr>
                <w:rFonts w:ascii="Arial" w:eastAsia="Times New Roman" w:hAnsi="Arial" w:cs="Arial"/>
                <w:color w:val="000000" w:themeColor="text1"/>
                <w:sz w:val="24"/>
                <w:szCs w:val="24"/>
              </w:rPr>
              <w:t>;</w:t>
            </w:r>
          </w:p>
          <w:p w14:paraId="2D775A93" w14:textId="77777777" w:rsidR="005665A7" w:rsidRPr="005665A7" w:rsidRDefault="005665A7" w:rsidP="00CC291D">
            <w:pPr>
              <w:pStyle w:val="Akapitzlist"/>
              <w:numPr>
                <w:ilvl w:val="0"/>
                <w:numId w:val="72"/>
              </w:numPr>
              <w:spacing w:line="360" w:lineRule="auto"/>
              <w:ind w:left="331" w:hanging="284"/>
              <w:rPr>
                <w:rFonts w:ascii="Arial" w:eastAsia="Times New Roman" w:hAnsi="Arial" w:cs="Arial"/>
                <w:color w:val="000000" w:themeColor="text1"/>
                <w:sz w:val="24"/>
                <w:szCs w:val="24"/>
              </w:rPr>
            </w:pPr>
            <w:r w:rsidRPr="005665A7">
              <w:rPr>
                <w:rFonts w:ascii="Arial" w:eastAsia="Times New Roman" w:hAnsi="Arial" w:cs="Arial"/>
                <w:color w:val="000000" w:themeColor="text1"/>
                <w:sz w:val="24"/>
                <w:szCs w:val="24"/>
              </w:rPr>
              <w:t>źródła finansowania funkcjonowania infrastruktury powstałej w ramach projektu w okresie trwałości, tak by możliwe było potwierdzenie utrzymania trwałości oraz zdolności do działania w warunkach rynkowych.</w:t>
            </w:r>
          </w:p>
          <w:p w14:paraId="6580072E" w14:textId="5EBDE12E" w:rsidR="00F06B5A" w:rsidRPr="007B6DE1" w:rsidRDefault="005665A7" w:rsidP="00CC291D">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7BA05742"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328417A6" w14:textId="77777777" w:rsidR="00F06B5A" w:rsidRPr="00B20B44" w:rsidRDefault="00F06B5A" w:rsidP="00F06B5A">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Ocena spełnienia kryterium będzie polegała na przyznaniu wartości logicznych: „TAK”, „NIE”.</w:t>
            </w:r>
          </w:p>
          <w:p w14:paraId="108C0856" w14:textId="77777777" w:rsidR="00F06B5A" w:rsidRPr="00810D36" w:rsidRDefault="00F06B5A" w:rsidP="00F06B5A">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r w:rsidR="005665A7" w:rsidRPr="00810D36" w14:paraId="1562596B" w14:textId="77777777" w:rsidTr="00312DF4">
        <w:tc>
          <w:tcPr>
            <w:tcW w:w="643" w:type="dxa"/>
          </w:tcPr>
          <w:p w14:paraId="15FFBCA0" w14:textId="77777777" w:rsidR="005665A7" w:rsidRPr="00810D36" w:rsidRDefault="005665A7" w:rsidP="005665A7">
            <w:pPr>
              <w:pStyle w:val="Default"/>
              <w:spacing w:line="360" w:lineRule="auto"/>
            </w:pPr>
            <w:r w:rsidRPr="00810D36">
              <w:t>6.</w:t>
            </w:r>
          </w:p>
        </w:tc>
        <w:tc>
          <w:tcPr>
            <w:tcW w:w="3310" w:type="dxa"/>
          </w:tcPr>
          <w:p w14:paraId="0EF3FAA7" w14:textId="5B7EDCD2" w:rsidR="005665A7" w:rsidRPr="005665A7" w:rsidRDefault="005665A7" w:rsidP="005665A7">
            <w:pPr>
              <w:spacing w:line="360" w:lineRule="auto"/>
              <w:rPr>
                <w:rFonts w:ascii="Arial" w:eastAsia="Times New Roman" w:hAnsi="Arial" w:cs="Arial"/>
                <w:color w:val="000000"/>
                <w:sz w:val="24"/>
                <w:szCs w:val="24"/>
                <w:lang w:eastAsia="pl-PL"/>
              </w:rPr>
            </w:pPr>
            <w:r w:rsidRPr="005665A7">
              <w:rPr>
                <w:rFonts w:ascii="Arial" w:hAnsi="Arial"/>
                <w:sz w:val="24"/>
                <w:szCs w:val="24"/>
              </w:rPr>
              <w:t>Czy w ramach projektu została przewidziana współpraca międzynarodowa?</w:t>
            </w:r>
          </w:p>
        </w:tc>
        <w:tc>
          <w:tcPr>
            <w:tcW w:w="6609" w:type="dxa"/>
          </w:tcPr>
          <w:p w14:paraId="7466C220" w14:textId="696665F5" w:rsidR="005665A7" w:rsidRDefault="005665A7" w:rsidP="00312DF4">
            <w:pPr>
              <w:spacing w:line="360" w:lineRule="auto"/>
              <w:rPr>
                <w:rFonts w:ascii="Arial" w:hAnsi="Arial"/>
                <w:sz w:val="24"/>
                <w:szCs w:val="24"/>
              </w:rPr>
            </w:pPr>
            <w:r w:rsidRPr="00A82ED2">
              <w:rPr>
                <w:rFonts w:ascii="Arial" w:hAnsi="Arial"/>
                <w:sz w:val="24"/>
                <w:szCs w:val="24"/>
              </w:rPr>
              <w:t>W ramach kryterium weryfikowana</w:t>
            </w:r>
            <w:r>
              <w:rPr>
                <w:rFonts w:ascii="Arial" w:hAnsi="Arial"/>
                <w:sz w:val="24"/>
                <w:szCs w:val="24"/>
              </w:rPr>
              <w:t xml:space="preserve"> </w:t>
            </w:r>
            <w:r w:rsidR="00DB294D">
              <w:rPr>
                <w:rFonts w:ascii="Arial" w:hAnsi="Arial"/>
                <w:sz w:val="24"/>
                <w:szCs w:val="24"/>
              </w:rPr>
              <w:t xml:space="preserve">będzie </w:t>
            </w:r>
            <w:r w:rsidR="00DB294D" w:rsidRPr="00A82ED2">
              <w:rPr>
                <w:rFonts w:ascii="Arial" w:hAnsi="Arial"/>
                <w:sz w:val="24"/>
                <w:szCs w:val="24"/>
              </w:rPr>
              <w:t>oferowana</w:t>
            </w:r>
            <w:r w:rsidRPr="00A82ED2">
              <w:rPr>
                <w:rFonts w:ascii="Arial" w:hAnsi="Arial"/>
                <w:sz w:val="24"/>
                <w:szCs w:val="24"/>
              </w:rPr>
              <w:t xml:space="preserve"> przez Wnioskodawcę możliwość rozwijania współpracy międzynarodowej</w:t>
            </w:r>
            <w:r>
              <w:rPr>
                <w:rFonts w:ascii="Arial" w:hAnsi="Arial"/>
                <w:sz w:val="24"/>
                <w:szCs w:val="24"/>
              </w:rPr>
              <w:t xml:space="preserve"> oraz internacjonalizacji przedsiębiorstw</w:t>
            </w:r>
            <w:r w:rsidRPr="00A82ED2">
              <w:rPr>
                <w:rFonts w:ascii="Arial" w:hAnsi="Arial"/>
                <w:sz w:val="24"/>
                <w:szCs w:val="24"/>
              </w:rPr>
              <w:t>.</w:t>
            </w:r>
          </w:p>
          <w:p w14:paraId="25322B9B" w14:textId="6A157BE5" w:rsidR="005665A7" w:rsidRDefault="005665A7" w:rsidP="00312DF4">
            <w:pPr>
              <w:spacing w:line="360" w:lineRule="auto"/>
              <w:rPr>
                <w:rFonts w:ascii="Arial" w:hAnsi="Arial"/>
                <w:sz w:val="24"/>
                <w:szCs w:val="24"/>
              </w:rPr>
            </w:pPr>
            <w:r>
              <w:rPr>
                <w:rFonts w:ascii="Arial" w:hAnsi="Arial"/>
                <w:sz w:val="24"/>
                <w:szCs w:val="24"/>
              </w:rPr>
              <w:t xml:space="preserve">W ramach internacjonalizacji przedsiębiorstw </w:t>
            </w:r>
            <w:r w:rsidRPr="007C5FC5">
              <w:rPr>
                <w:rFonts w:ascii="Arial" w:hAnsi="Arial" w:cs="Arial"/>
                <w:sz w:val="24"/>
                <w:szCs w:val="24"/>
              </w:rPr>
              <w:t>weryfikowan</w:t>
            </w:r>
            <w:r>
              <w:rPr>
                <w:rFonts w:ascii="Arial" w:hAnsi="Arial" w:cs="Arial"/>
                <w:sz w:val="24"/>
                <w:szCs w:val="24"/>
              </w:rPr>
              <w:t>e</w:t>
            </w:r>
            <w:r w:rsidRPr="007C5FC5">
              <w:rPr>
                <w:rFonts w:ascii="Arial" w:hAnsi="Arial" w:cs="Arial"/>
                <w:sz w:val="24"/>
                <w:szCs w:val="24"/>
              </w:rPr>
              <w:t xml:space="preserve"> będzie </w:t>
            </w:r>
            <w:r>
              <w:rPr>
                <w:rFonts w:ascii="Arial" w:hAnsi="Arial" w:cs="Arial"/>
                <w:sz w:val="24"/>
                <w:szCs w:val="24"/>
              </w:rPr>
              <w:t>wsparcie</w:t>
            </w:r>
            <w:r w:rsidRPr="007C5FC5">
              <w:rPr>
                <w:rFonts w:ascii="Arial" w:hAnsi="Arial" w:cs="Arial"/>
                <w:sz w:val="24"/>
                <w:szCs w:val="24"/>
              </w:rPr>
              <w:t xml:space="preserve"> przedsiębiorc</w:t>
            </w:r>
            <w:r>
              <w:rPr>
                <w:rFonts w:ascii="Arial" w:hAnsi="Arial" w:cs="Arial"/>
                <w:sz w:val="24"/>
                <w:szCs w:val="24"/>
              </w:rPr>
              <w:t>ów</w:t>
            </w:r>
            <w:r w:rsidRPr="007C5FC5">
              <w:rPr>
                <w:rFonts w:ascii="Arial" w:hAnsi="Arial" w:cs="Arial"/>
                <w:sz w:val="24"/>
                <w:szCs w:val="24"/>
              </w:rPr>
              <w:t xml:space="preserve"> przy eksporcie produktów lub usług, nawiązywaniu międzynarodowych kontaktów </w:t>
            </w:r>
            <w:r w:rsidRPr="007C5FC5">
              <w:rPr>
                <w:rFonts w:ascii="Arial" w:hAnsi="Arial" w:cs="Arial"/>
                <w:sz w:val="24"/>
                <w:szCs w:val="24"/>
              </w:rPr>
              <w:lastRenderedPageBreak/>
              <w:t>gospodarczych, wspólnych przedsięwzięciach czy bezpośrednich inwestycj</w:t>
            </w:r>
            <w:r>
              <w:rPr>
                <w:rFonts w:ascii="Arial" w:hAnsi="Arial" w:cs="Arial"/>
                <w:sz w:val="24"/>
                <w:szCs w:val="24"/>
              </w:rPr>
              <w:t>i</w:t>
            </w:r>
            <w:r w:rsidRPr="007C5FC5">
              <w:rPr>
                <w:rFonts w:ascii="Arial" w:hAnsi="Arial" w:cs="Arial"/>
                <w:sz w:val="24"/>
                <w:szCs w:val="24"/>
              </w:rPr>
              <w:t xml:space="preserve"> zagraniczn</w:t>
            </w:r>
            <w:r>
              <w:rPr>
                <w:rFonts w:ascii="Arial" w:hAnsi="Arial" w:cs="Arial"/>
                <w:sz w:val="24"/>
                <w:szCs w:val="24"/>
              </w:rPr>
              <w:t>ych</w:t>
            </w:r>
            <w:r w:rsidRPr="007C5FC5">
              <w:rPr>
                <w:rFonts w:ascii="Arial" w:hAnsi="Arial" w:cs="Arial"/>
                <w:sz w:val="24"/>
                <w:szCs w:val="24"/>
              </w:rPr>
              <w:t xml:space="preserve"> oraz inn</w:t>
            </w:r>
            <w:r>
              <w:rPr>
                <w:rFonts w:ascii="Arial" w:hAnsi="Arial" w:cs="Arial"/>
                <w:sz w:val="24"/>
                <w:szCs w:val="24"/>
              </w:rPr>
              <w:t>ych</w:t>
            </w:r>
            <w:r w:rsidRPr="007C5FC5">
              <w:rPr>
                <w:rFonts w:ascii="Arial" w:hAnsi="Arial" w:cs="Arial"/>
                <w:sz w:val="24"/>
                <w:szCs w:val="24"/>
              </w:rPr>
              <w:t xml:space="preserve"> form współpracy między partnerami handlowymi działającymi </w:t>
            </w:r>
            <w:r>
              <w:rPr>
                <w:rFonts w:ascii="Arial" w:hAnsi="Arial" w:cs="Arial"/>
                <w:sz w:val="24"/>
                <w:szCs w:val="24"/>
              </w:rPr>
              <w:br/>
            </w:r>
            <w:r w:rsidRPr="007C5FC5">
              <w:rPr>
                <w:rFonts w:ascii="Arial" w:hAnsi="Arial" w:cs="Arial"/>
                <w:sz w:val="24"/>
                <w:szCs w:val="24"/>
              </w:rPr>
              <w:t>w różnych krajach.</w:t>
            </w:r>
          </w:p>
          <w:p w14:paraId="10BF9508" w14:textId="77777777" w:rsidR="005665A7" w:rsidRPr="00A82ED2" w:rsidRDefault="005665A7" w:rsidP="00312DF4">
            <w:pPr>
              <w:spacing w:line="360" w:lineRule="auto"/>
              <w:ind w:hanging="95"/>
              <w:rPr>
                <w:rFonts w:ascii="Arial" w:hAnsi="Arial"/>
                <w:sz w:val="24"/>
                <w:szCs w:val="24"/>
              </w:rPr>
            </w:pPr>
            <w:r w:rsidRPr="00A82ED2">
              <w:rPr>
                <w:rFonts w:ascii="Arial" w:hAnsi="Arial"/>
                <w:sz w:val="24"/>
                <w:szCs w:val="24"/>
              </w:rPr>
              <w:t xml:space="preserve"> Jako współpracę międzynarodową rozumie się:</w:t>
            </w:r>
          </w:p>
          <w:p w14:paraId="20C4FE78" w14:textId="5C8AF833" w:rsidR="005665A7" w:rsidRPr="00A82ED2" w:rsidRDefault="005665A7" w:rsidP="006C592C">
            <w:pPr>
              <w:pStyle w:val="Akapitzlist"/>
              <w:numPr>
                <w:ilvl w:val="0"/>
                <w:numId w:val="73"/>
              </w:numPr>
              <w:spacing w:line="360" w:lineRule="auto"/>
              <w:ind w:left="472" w:hanging="425"/>
              <w:rPr>
                <w:lang w:eastAsia="pl-PL"/>
              </w:rPr>
            </w:pPr>
            <w:r>
              <w:rPr>
                <w:rFonts w:ascii="Arial" w:hAnsi="Arial"/>
                <w:sz w:val="24"/>
                <w:szCs w:val="24"/>
              </w:rPr>
              <w:t>w</w:t>
            </w:r>
            <w:r w:rsidRPr="00A82ED2">
              <w:rPr>
                <w:rFonts w:ascii="Arial" w:hAnsi="Arial"/>
                <w:sz w:val="24"/>
                <w:szCs w:val="24"/>
              </w:rPr>
              <w:t>ymianę dobrych praktyk lub</w:t>
            </w:r>
          </w:p>
          <w:p w14:paraId="4062FBAA" w14:textId="04E6570A" w:rsidR="005665A7" w:rsidRPr="00356FEB" w:rsidRDefault="005665A7" w:rsidP="006C592C">
            <w:pPr>
              <w:pStyle w:val="Akapitzlist"/>
              <w:numPr>
                <w:ilvl w:val="0"/>
                <w:numId w:val="73"/>
              </w:numPr>
              <w:spacing w:line="360" w:lineRule="auto"/>
              <w:ind w:left="472" w:hanging="425"/>
              <w:rPr>
                <w:lang w:eastAsia="pl-PL"/>
              </w:rPr>
            </w:pPr>
            <w:r>
              <w:rPr>
                <w:rFonts w:ascii="Arial" w:hAnsi="Arial"/>
                <w:sz w:val="24"/>
                <w:szCs w:val="24"/>
              </w:rPr>
              <w:t>w</w:t>
            </w:r>
            <w:r w:rsidRPr="00A82ED2">
              <w:rPr>
                <w:rFonts w:ascii="Arial" w:hAnsi="Arial"/>
                <w:sz w:val="24"/>
                <w:szCs w:val="24"/>
              </w:rPr>
              <w:t>ymianę wiedzy, konsultacje lub realizacj</w:t>
            </w:r>
            <w:r w:rsidR="004A42EF">
              <w:rPr>
                <w:rFonts w:ascii="Arial" w:hAnsi="Arial"/>
                <w:sz w:val="24"/>
                <w:szCs w:val="24"/>
              </w:rPr>
              <w:t>ę</w:t>
            </w:r>
            <w:r w:rsidRPr="00A82ED2">
              <w:rPr>
                <w:rFonts w:ascii="Arial" w:hAnsi="Arial"/>
                <w:sz w:val="24"/>
                <w:szCs w:val="24"/>
              </w:rPr>
              <w:t xml:space="preserve"> projektu we współpracy z partnerami z innych krajów</w:t>
            </w:r>
            <w:r>
              <w:rPr>
                <w:rFonts w:ascii="Arial" w:hAnsi="Arial"/>
                <w:sz w:val="24"/>
                <w:szCs w:val="24"/>
              </w:rPr>
              <w:t xml:space="preserve"> lub</w:t>
            </w:r>
          </w:p>
          <w:p w14:paraId="305D79D5" w14:textId="7FFA7493" w:rsidR="005665A7" w:rsidRPr="00A82ED2" w:rsidRDefault="005665A7" w:rsidP="006C592C">
            <w:pPr>
              <w:pStyle w:val="Akapitzlist"/>
              <w:numPr>
                <w:ilvl w:val="0"/>
                <w:numId w:val="73"/>
              </w:numPr>
              <w:spacing w:line="360" w:lineRule="auto"/>
              <w:ind w:left="472" w:hanging="425"/>
              <w:rPr>
                <w:lang w:eastAsia="pl-PL"/>
              </w:rPr>
            </w:pPr>
            <w:r>
              <w:rPr>
                <w:rFonts w:ascii="Arial" w:hAnsi="Arial"/>
                <w:sz w:val="24"/>
                <w:szCs w:val="24"/>
              </w:rPr>
              <w:t>udział w targach międzynarodowych.</w:t>
            </w:r>
            <w:r w:rsidRPr="00A82ED2">
              <w:rPr>
                <w:rFonts w:ascii="Arial" w:hAnsi="Arial"/>
                <w:sz w:val="24"/>
                <w:szCs w:val="24"/>
              </w:rPr>
              <w:t xml:space="preserve">  </w:t>
            </w:r>
          </w:p>
          <w:p w14:paraId="4BFBD2BD" w14:textId="46573532" w:rsidR="005665A7" w:rsidRPr="007B6DE1" w:rsidRDefault="005665A7" w:rsidP="00EE5E8B">
            <w:pPr>
              <w:spacing w:line="360" w:lineRule="auto"/>
              <w:rPr>
                <w:rFonts w:ascii="Arial" w:eastAsia="Times New Roman" w:hAnsi="Arial" w:cs="Arial"/>
                <w:color w:val="000000"/>
                <w:sz w:val="24"/>
                <w:szCs w:val="24"/>
                <w:lang w:eastAsia="pl-PL"/>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16D08902"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766E425D"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 xml:space="preserve">Ocena spełnienia kryterium będzie polegała na </w:t>
            </w:r>
            <w:r w:rsidRPr="00B20B44">
              <w:rPr>
                <w:rFonts w:ascii="Arial" w:eastAsia="Times New Roman" w:hAnsi="Arial" w:cs="Arial"/>
                <w:color w:val="000000"/>
                <w:sz w:val="24"/>
                <w:szCs w:val="24"/>
                <w:lang w:eastAsia="pl-PL"/>
              </w:rPr>
              <w:lastRenderedPageBreak/>
              <w:t>przyznaniu wartości logicznych: „TAK”, „NIE”.</w:t>
            </w:r>
          </w:p>
          <w:p w14:paraId="7EF4EE2E" w14:textId="77777777" w:rsidR="005665A7" w:rsidRPr="00810D36"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(TAK – spełnia; NIE – nie spełnia)</w:t>
            </w:r>
          </w:p>
        </w:tc>
      </w:tr>
      <w:tr w:rsidR="005665A7" w:rsidRPr="00810D36" w14:paraId="7869628B" w14:textId="77777777" w:rsidTr="00904D44">
        <w:tc>
          <w:tcPr>
            <w:tcW w:w="643" w:type="dxa"/>
            <w:hideMark/>
          </w:tcPr>
          <w:p w14:paraId="790D1757" w14:textId="77777777" w:rsidR="005665A7" w:rsidRPr="00810D36" w:rsidRDefault="005665A7" w:rsidP="005665A7">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7.</w:t>
            </w:r>
          </w:p>
        </w:tc>
        <w:tc>
          <w:tcPr>
            <w:tcW w:w="3310" w:type="dxa"/>
          </w:tcPr>
          <w:p w14:paraId="06454AA9" w14:textId="13A5BF6D" w:rsidR="005665A7" w:rsidRPr="005665A7" w:rsidRDefault="005665A7" w:rsidP="005665A7">
            <w:pPr>
              <w:spacing w:line="360" w:lineRule="auto"/>
              <w:rPr>
                <w:rFonts w:ascii="Arial" w:eastAsia="Times New Roman" w:hAnsi="Arial" w:cs="Arial"/>
                <w:color w:val="000000"/>
                <w:sz w:val="24"/>
                <w:szCs w:val="24"/>
                <w:lang w:eastAsia="pl-PL"/>
              </w:rPr>
            </w:pPr>
            <w:r w:rsidRPr="005665A7">
              <w:rPr>
                <w:rFonts w:ascii="Arial" w:hAnsi="Arial"/>
                <w:sz w:val="24"/>
                <w:szCs w:val="24"/>
              </w:rPr>
              <w:t xml:space="preserve">Czy w ramach projektu </w:t>
            </w:r>
            <w:r w:rsidR="004A42EF">
              <w:rPr>
                <w:rFonts w:ascii="Arial" w:hAnsi="Arial"/>
                <w:sz w:val="24"/>
                <w:szCs w:val="24"/>
              </w:rPr>
              <w:br/>
            </w:r>
            <w:r w:rsidRPr="005665A7">
              <w:rPr>
                <w:rFonts w:ascii="Arial" w:hAnsi="Arial"/>
                <w:sz w:val="24"/>
                <w:szCs w:val="24"/>
              </w:rPr>
              <w:t>w sposób jednoznaczny wykazano do kogo będą kierowane usługi?</w:t>
            </w:r>
          </w:p>
        </w:tc>
        <w:tc>
          <w:tcPr>
            <w:tcW w:w="6609" w:type="dxa"/>
          </w:tcPr>
          <w:p w14:paraId="1A8798A0" w14:textId="77777777" w:rsidR="005665A7" w:rsidRDefault="005665A7" w:rsidP="005665A7">
            <w:pPr>
              <w:spacing w:before="60" w:line="360" w:lineRule="auto"/>
              <w:rPr>
                <w:rFonts w:ascii="Arial" w:hAnsi="Arial"/>
                <w:sz w:val="24"/>
                <w:szCs w:val="24"/>
              </w:rPr>
            </w:pPr>
            <w:r w:rsidRPr="00C94B73">
              <w:rPr>
                <w:rFonts w:ascii="Arial" w:hAnsi="Arial"/>
                <w:sz w:val="24"/>
                <w:szCs w:val="24"/>
              </w:rPr>
              <w:t xml:space="preserve">W ramach kryterium weryfikacji podlega </w:t>
            </w:r>
            <w:r>
              <w:rPr>
                <w:rFonts w:ascii="Arial" w:hAnsi="Arial"/>
                <w:sz w:val="24"/>
                <w:szCs w:val="24"/>
              </w:rPr>
              <w:t>czy:</w:t>
            </w:r>
          </w:p>
          <w:p w14:paraId="5EF6F20A" w14:textId="77777777" w:rsidR="005665A7" w:rsidRDefault="005665A7" w:rsidP="006C592C">
            <w:pPr>
              <w:pStyle w:val="Akapitzlist"/>
              <w:numPr>
                <w:ilvl w:val="0"/>
                <w:numId w:val="74"/>
              </w:numPr>
              <w:spacing w:before="60" w:line="360" w:lineRule="auto"/>
              <w:ind w:left="331" w:hanging="284"/>
              <w:rPr>
                <w:rFonts w:ascii="Arial" w:hAnsi="Arial"/>
                <w:sz w:val="24"/>
                <w:szCs w:val="24"/>
              </w:rPr>
            </w:pPr>
            <w:r>
              <w:rPr>
                <w:rFonts w:ascii="Arial" w:hAnsi="Arial"/>
                <w:sz w:val="24"/>
                <w:szCs w:val="24"/>
              </w:rPr>
              <w:t>świadczone usługi przewidują wsparcie przedsiębiorstw z sektora MŚP (w tym będących we wczesnej fazie rozwoju np. start-up);</w:t>
            </w:r>
          </w:p>
          <w:p w14:paraId="42B04126" w14:textId="77777777" w:rsidR="005665A7" w:rsidRDefault="005665A7" w:rsidP="006C592C">
            <w:pPr>
              <w:pStyle w:val="Akapitzlist"/>
              <w:numPr>
                <w:ilvl w:val="0"/>
                <w:numId w:val="74"/>
              </w:numPr>
              <w:spacing w:before="60" w:line="360" w:lineRule="auto"/>
              <w:ind w:left="331" w:hanging="284"/>
              <w:rPr>
                <w:rFonts w:ascii="Arial" w:hAnsi="Arial"/>
                <w:sz w:val="24"/>
                <w:szCs w:val="24"/>
              </w:rPr>
            </w:pPr>
            <w:r>
              <w:rPr>
                <w:rFonts w:ascii="Arial" w:hAnsi="Arial"/>
                <w:sz w:val="24"/>
                <w:szCs w:val="24"/>
              </w:rPr>
              <w:lastRenderedPageBreak/>
              <w:t>wnioskodawca zapewnił dostępność oferty usług dla przedsiębi</w:t>
            </w:r>
            <w:r w:rsidRPr="00E832CD">
              <w:rPr>
                <w:rFonts w:ascii="Arial" w:hAnsi="Arial"/>
                <w:sz w:val="24"/>
                <w:szCs w:val="24"/>
              </w:rPr>
              <w:t xml:space="preserve">orców z sektora MŚP zlokalizowanych </w:t>
            </w:r>
            <w:r>
              <w:rPr>
                <w:rFonts w:ascii="Arial" w:hAnsi="Arial"/>
                <w:sz w:val="24"/>
                <w:szCs w:val="24"/>
              </w:rPr>
              <w:t xml:space="preserve">poza dużymi ośrodkami miejskimi; </w:t>
            </w:r>
          </w:p>
          <w:p w14:paraId="7EC02EA2" w14:textId="51F56020" w:rsidR="005665A7" w:rsidRPr="00FC71E2" w:rsidRDefault="005665A7" w:rsidP="006C592C">
            <w:pPr>
              <w:pStyle w:val="Akapitzlist"/>
              <w:numPr>
                <w:ilvl w:val="0"/>
                <w:numId w:val="74"/>
              </w:numPr>
              <w:spacing w:before="60" w:line="360" w:lineRule="auto"/>
              <w:ind w:left="331" w:hanging="284"/>
              <w:rPr>
                <w:rFonts w:ascii="Arial" w:hAnsi="Arial"/>
                <w:sz w:val="24"/>
                <w:szCs w:val="24"/>
              </w:rPr>
            </w:pPr>
            <w:r>
              <w:rPr>
                <w:rFonts w:ascii="Arial" w:hAnsi="Arial"/>
                <w:sz w:val="24"/>
                <w:szCs w:val="24"/>
              </w:rPr>
              <w:t xml:space="preserve">działalność użytkowników infrastruktury wytworzonej </w:t>
            </w:r>
            <w:r w:rsidR="00CC291D">
              <w:rPr>
                <w:rFonts w:ascii="Arial" w:hAnsi="Arial"/>
                <w:sz w:val="24"/>
                <w:szCs w:val="24"/>
              </w:rPr>
              <w:br/>
            </w:r>
            <w:r>
              <w:rPr>
                <w:rFonts w:ascii="Arial" w:hAnsi="Arial"/>
                <w:sz w:val="24"/>
                <w:szCs w:val="24"/>
              </w:rPr>
              <w:t xml:space="preserve">w ramach projektu będzie wpisywać się w obszary inteligentnych specjalizacji wskazanych w </w:t>
            </w:r>
            <w:r w:rsidRPr="00C4647F">
              <w:rPr>
                <w:rFonts w:ascii="Arial" w:hAnsi="Arial"/>
                <w:sz w:val="24"/>
                <w:szCs w:val="24"/>
              </w:rPr>
              <w:t>dokumen</w:t>
            </w:r>
            <w:r>
              <w:rPr>
                <w:rFonts w:ascii="Arial" w:hAnsi="Arial"/>
                <w:sz w:val="24"/>
                <w:szCs w:val="24"/>
              </w:rPr>
              <w:t>cie</w:t>
            </w:r>
            <w:r w:rsidRPr="00C4647F">
              <w:rPr>
                <w:rFonts w:ascii="Arial" w:hAnsi="Arial"/>
                <w:sz w:val="24"/>
                <w:szCs w:val="24"/>
              </w:rPr>
              <w:t xml:space="preserve"> strategiczny</w:t>
            </w:r>
            <w:r>
              <w:rPr>
                <w:rFonts w:ascii="Arial" w:hAnsi="Arial"/>
                <w:sz w:val="24"/>
                <w:szCs w:val="24"/>
              </w:rPr>
              <w:t>m</w:t>
            </w:r>
            <w:r w:rsidRPr="00C4647F">
              <w:rPr>
                <w:rFonts w:ascii="Arial" w:hAnsi="Arial"/>
                <w:sz w:val="24"/>
                <w:szCs w:val="24"/>
              </w:rPr>
              <w:t xml:space="preserve"> pn. „Regionalna Strategia Innowacji Województwa Świętokrzyskiego 2030+” lub obszary zidentyfikowane w ramach procesu przedsiębiorczego odkrywania.</w:t>
            </w:r>
          </w:p>
          <w:p w14:paraId="0F2CC509" w14:textId="77386361" w:rsidR="005665A7" w:rsidRPr="00DE0997" w:rsidRDefault="005665A7" w:rsidP="00CC291D">
            <w:pPr>
              <w:spacing w:line="360" w:lineRule="auto"/>
              <w:rPr>
                <w:rFonts w:ascii="Arial" w:hAnsi="Arial"/>
                <w:color w:val="FF0000"/>
                <w:sz w:val="24"/>
                <w:szCs w:val="24"/>
              </w:rPr>
            </w:pPr>
            <w:r w:rsidRPr="00471588">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438FA05E" w14:textId="77777777" w:rsidR="005665A7" w:rsidRPr="00093696" w:rsidRDefault="005665A7" w:rsidP="005665A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lastRenderedPageBreak/>
              <w:t>Spełnienie kryterium jest konieczne do przyznania dofinansowania.</w:t>
            </w:r>
          </w:p>
          <w:p w14:paraId="78081587" w14:textId="77777777" w:rsidR="005665A7" w:rsidRPr="00093696" w:rsidRDefault="005665A7" w:rsidP="005665A7">
            <w:pPr>
              <w:spacing w:before="60"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Kryterium zerojedynkowe.</w:t>
            </w:r>
          </w:p>
          <w:p w14:paraId="692EE502" w14:textId="77777777" w:rsidR="005665A7" w:rsidRPr="00093696" w:rsidRDefault="005665A7" w:rsidP="005665A7">
            <w:pPr>
              <w:spacing w:line="360" w:lineRule="auto"/>
              <w:rPr>
                <w:rFonts w:ascii="Arial" w:eastAsia="Times New Roman" w:hAnsi="Arial" w:cs="Arial"/>
                <w:color w:val="000000"/>
                <w:sz w:val="24"/>
                <w:szCs w:val="24"/>
                <w:lang w:eastAsia="pl-PL"/>
              </w:rPr>
            </w:pPr>
            <w:r w:rsidRPr="00093696">
              <w:rPr>
                <w:rFonts w:ascii="Arial" w:eastAsia="Times New Roman" w:hAnsi="Arial" w:cs="Arial"/>
                <w:color w:val="000000"/>
                <w:sz w:val="24"/>
                <w:szCs w:val="24"/>
                <w:lang w:eastAsia="pl-PL"/>
              </w:rPr>
              <w:t xml:space="preserve">Ocena spełnienia kryterium będzie polegała na </w:t>
            </w:r>
            <w:r w:rsidRPr="00093696">
              <w:rPr>
                <w:rFonts w:ascii="Arial" w:eastAsia="Times New Roman" w:hAnsi="Arial" w:cs="Arial"/>
                <w:color w:val="000000"/>
                <w:sz w:val="24"/>
                <w:szCs w:val="24"/>
                <w:lang w:eastAsia="pl-PL"/>
              </w:rPr>
              <w:lastRenderedPageBreak/>
              <w:t>przyznaniu wartości logicznych: „TAK”, „NIE”.</w:t>
            </w:r>
          </w:p>
          <w:p w14:paraId="47147F6D" w14:textId="77777777" w:rsidR="005665A7" w:rsidRPr="00810D36" w:rsidRDefault="005665A7" w:rsidP="005665A7">
            <w:pPr>
              <w:spacing w:line="360" w:lineRule="auto"/>
              <w:rPr>
                <w:rFonts w:ascii="Arial" w:eastAsia="Times New Roman" w:hAnsi="Arial" w:cs="Arial"/>
                <w:color w:val="FF0000"/>
                <w:sz w:val="24"/>
                <w:szCs w:val="24"/>
                <w:lang w:eastAsia="pl-PL"/>
              </w:rPr>
            </w:pPr>
            <w:r w:rsidRPr="00093696">
              <w:rPr>
                <w:rFonts w:ascii="Arial" w:eastAsia="Times New Roman" w:hAnsi="Arial" w:cs="Arial"/>
                <w:color w:val="000000"/>
                <w:sz w:val="24"/>
                <w:szCs w:val="24"/>
                <w:lang w:eastAsia="pl-PL"/>
              </w:rPr>
              <w:t>(TAK – spełnia; NIE – nie spełnia)</w:t>
            </w:r>
          </w:p>
        </w:tc>
      </w:tr>
      <w:tr w:rsidR="005665A7" w:rsidRPr="00810D36" w14:paraId="041536CE" w14:textId="77777777" w:rsidTr="00904D44">
        <w:tc>
          <w:tcPr>
            <w:tcW w:w="643" w:type="dxa"/>
          </w:tcPr>
          <w:p w14:paraId="7DF6688D" w14:textId="77777777" w:rsidR="005665A7" w:rsidRPr="00810D36" w:rsidRDefault="005665A7" w:rsidP="005665A7">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8.</w:t>
            </w:r>
          </w:p>
        </w:tc>
        <w:tc>
          <w:tcPr>
            <w:tcW w:w="3310" w:type="dxa"/>
          </w:tcPr>
          <w:p w14:paraId="7115E560" w14:textId="0BC0C08F" w:rsidR="005665A7" w:rsidRPr="005665A7" w:rsidRDefault="005665A7" w:rsidP="005665A7">
            <w:pPr>
              <w:spacing w:line="360" w:lineRule="auto"/>
              <w:rPr>
                <w:rFonts w:ascii="Arial" w:hAnsi="Arial" w:cs="Arial"/>
                <w:sz w:val="24"/>
                <w:szCs w:val="24"/>
              </w:rPr>
            </w:pPr>
            <w:r w:rsidRPr="005665A7">
              <w:rPr>
                <w:rFonts w:ascii="Arial" w:hAnsi="Arial"/>
                <w:sz w:val="24"/>
                <w:szCs w:val="24"/>
              </w:rPr>
              <w:t xml:space="preserve">Czy w ramach projektu zapewniono działania informacyjno-promocyjne </w:t>
            </w:r>
            <w:r>
              <w:rPr>
                <w:rFonts w:ascii="Arial" w:hAnsi="Arial"/>
                <w:sz w:val="24"/>
                <w:szCs w:val="24"/>
              </w:rPr>
              <w:br/>
            </w:r>
            <w:r w:rsidRPr="005665A7">
              <w:rPr>
                <w:rFonts w:ascii="Arial" w:hAnsi="Arial"/>
                <w:sz w:val="24"/>
                <w:szCs w:val="24"/>
              </w:rPr>
              <w:t>w zakresie planowych do wprowadzenia usług?</w:t>
            </w:r>
          </w:p>
        </w:tc>
        <w:tc>
          <w:tcPr>
            <w:tcW w:w="6609" w:type="dxa"/>
          </w:tcPr>
          <w:p w14:paraId="56BF02DD" w14:textId="55C6E4F5" w:rsidR="005665A7" w:rsidRPr="009440EE" w:rsidRDefault="005665A7" w:rsidP="00312DF4">
            <w:pPr>
              <w:spacing w:line="360" w:lineRule="auto"/>
              <w:rPr>
                <w:rFonts w:ascii="Arial" w:hAnsi="Arial"/>
                <w:sz w:val="24"/>
                <w:szCs w:val="24"/>
              </w:rPr>
            </w:pPr>
            <w:r w:rsidRPr="00C4647F">
              <w:rPr>
                <w:rFonts w:ascii="Arial" w:hAnsi="Arial"/>
                <w:sz w:val="24"/>
                <w:szCs w:val="24"/>
              </w:rPr>
              <w:t>W ramach kryterium weryfikacji podlegają zaplanowane działania informacyjn</w:t>
            </w:r>
            <w:r>
              <w:rPr>
                <w:rFonts w:ascii="Arial" w:hAnsi="Arial"/>
                <w:sz w:val="24"/>
                <w:szCs w:val="24"/>
              </w:rPr>
              <w:t>o</w:t>
            </w:r>
            <w:r w:rsidRPr="00C4647F">
              <w:rPr>
                <w:rFonts w:ascii="Arial" w:hAnsi="Arial"/>
                <w:sz w:val="24"/>
                <w:szCs w:val="24"/>
              </w:rPr>
              <w:t xml:space="preserve"> – </w:t>
            </w:r>
            <w:r>
              <w:rPr>
                <w:rFonts w:ascii="Arial" w:hAnsi="Arial"/>
                <w:sz w:val="24"/>
                <w:szCs w:val="24"/>
              </w:rPr>
              <w:t>promocyjne</w:t>
            </w:r>
            <w:r w:rsidRPr="00C4647F">
              <w:rPr>
                <w:rFonts w:ascii="Arial" w:hAnsi="Arial"/>
                <w:sz w:val="24"/>
                <w:szCs w:val="24"/>
              </w:rPr>
              <w:t xml:space="preserve"> i upowszechniające </w:t>
            </w:r>
            <w:r>
              <w:rPr>
                <w:rFonts w:ascii="Arial" w:hAnsi="Arial"/>
                <w:sz w:val="24"/>
                <w:szCs w:val="24"/>
              </w:rPr>
              <w:t xml:space="preserve">wiedzę odnośnie dostępności oferty </w:t>
            </w:r>
            <w:r w:rsidRPr="00C4647F">
              <w:rPr>
                <w:rFonts w:ascii="Arial" w:hAnsi="Arial"/>
                <w:sz w:val="24"/>
                <w:szCs w:val="24"/>
              </w:rPr>
              <w:t xml:space="preserve">usług </w:t>
            </w:r>
            <w:r>
              <w:rPr>
                <w:rFonts w:ascii="Arial" w:hAnsi="Arial"/>
                <w:sz w:val="24"/>
                <w:szCs w:val="24"/>
              </w:rPr>
              <w:t xml:space="preserve">zaplanowanych </w:t>
            </w:r>
            <w:r w:rsidRPr="00C4647F">
              <w:rPr>
                <w:rFonts w:ascii="Arial" w:hAnsi="Arial"/>
                <w:sz w:val="24"/>
                <w:szCs w:val="24"/>
              </w:rPr>
              <w:t>w ramach powstałej infrastruktury biznesowej.</w:t>
            </w:r>
          </w:p>
          <w:p w14:paraId="53D9D64E" w14:textId="2A673E1F" w:rsidR="005665A7" w:rsidRDefault="005665A7" w:rsidP="00312DF4">
            <w:pPr>
              <w:spacing w:line="360" w:lineRule="auto"/>
              <w:rPr>
                <w:rFonts w:ascii="Arial" w:hAnsi="Arial"/>
                <w:sz w:val="24"/>
                <w:szCs w:val="24"/>
              </w:rPr>
            </w:pPr>
            <w:r w:rsidRPr="00471588">
              <w:rPr>
                <w:rFonts w:ascii="Arial" w:eastAsia="Times New Roman" w:hAnsi="Arial" w:cs="Arial"/>
                <w:i/>
                <w:iCs/>
                <w:color w:val="000000"/>
                <w:sz w:val="24"/>
                <w:szCs w:val="24"/>
                <w:lang w:eastAsia="pl-PL"/>
              </w:rPr>
              <w:lastRenderedPageBreak/>
              <w:t xml:space="preserve">Na wezwanie Instytucji Zarządzającej </w:t>
            </w:r>
            <w:r>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66FF519D" w14:textId="77777777" w:rsidR="005665A7" w:rsidRPr="00B20B44" w:rsidRDefault="005665A7" w:rsidP="005665A7">
            <w:pPr>
              <w:spacing w:before="100" w:beforeAutospacing="1"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Spełnienie kryterium jest konieczne do przyznania dofinansowania.</w:t>
            </w:r>
          </w:p>
          <w:p w14:paraId="6BEAE7B9"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t>Kryterium zerojedynkowe.</w:t>
            </w:r>
          </w:p>
          <w:p w14:paraId="2DC88F6E" w14:textId="77777777" w:rsidR="005665A7" w:rsidRPr="00B20B44" w:rsidRDefault="005665A7" w:rsidP="005665A7">
            <w:pPr>
              <w:spacing w:line="360" w:lineRule="auto"/>
              <w:rPr>
                <w:rFonts w:ascii="Arial" w:eastAsia="Times New Roman" w:hAnsi="Arial" w:cs="Arial"/>
                <w:color w:val="000000"/>
                <w:sz w:val="24"/>
                <w:szCs w:val="24"/>
                <w:lang w:eastAsia="pl-PL"/>
              </w:rPr>
            </w:pPr>
            <w:r w:rsidRPr="00B20B44">
              <w:rPr>
                <w:rFonts w:ascii="Arial" w:eastAsia="Times New Roman" w:hAnsi="Arial" w:cs="Arial"/>
                <w:color w:val="000000"/>
                <w:sz w:val="24"/>
                <w:szCs w:val="24"/>
                <w:lang w:eastAsia="pl-PL"/>
              </w:rPr>
              <w:lastRenderedPageBreak/>
              <w:t>Ocena spełnienia kryterium będzie polegała na przyznaniu wartości logicznych: „TAK”, „NIE”.</w:t>
            </w:r>
          </w:p>
          <w:p w14:paraId="0233461B" w14:textId="77777777" w:rsidR="005665A7" w:rsidRPr="00810D36" w:rsidRDefault="005665A7" w:rsidP="005665A7">
            <w:pPr>
              <w:spacing w:line="360" w:lineRule="auto"/>
              <w:rPr>
                <w:rFonts w:ascii="Arial" w:eastAsia="Times New Roman" w:hAnsi="Arial" w:cs="Arial"/>
                <w:sz w:val="24"/>
                <w:szCs w:val="24"/>
                <w:lang w:eastAsia="pl-PL"/>
              </w:rPr>
            </w:pPr>
            <w:r w:rsidRPr="00B20B44">
              <w:rPr>
                <w:rFonts w:ascii="Arial" w:eastAsia="Times New Roman" w:hAnsi="Arial" w:cs="Arial"/>
                <w:color w:val="000000"/>
                <w:sz w:val="24"/>
                <w:szCs w:val="24"/>
                <w:lang w:eastAsia="pl-PL"/>
              </w:rPr>
              <w:t>(TAK – spełnia; NIE – nie spełnia)</w:t>
            </w:r>
          </w:p>
        </w:tc>
      </w:tr>
    </w:tbl>
    <w:p w14:paraId="238A5C74" w14:textId="77777777" w:rsidR="0032236B" w:rsidRDefault="0032236B" w:rsidP="004C5E5E">
      <w:pPr>
        <w:spacing w:after="0" w:line="360" w:lineRule="auto"/>
        <w:rPr>
          <w:rFonts w:ascii="Arial" w:hAnsi="Arial" w:cs="Arial"/>
          <w:lang w:eastAsia="pl-PL"/>
        </w:rPr>
      </w:pPr>
    </w:p>
    <w:p w14:paraId="0B375D91" w14:textId="77777777" w:rsidR="00EE5E8B" w:rsidRDefault="00EE5E8B" w:rsidP="00312DF4">
      <w:pPr>
        <w:spacing w:before="120" w:after="24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17AE3D56" w14:textId="4B858233" w:rsidR="00565F65" w:rsidRDefault="00565F65">
      <w:pPr>
        <w:rPr>
          <w:rFonts w:ascii="Arial" w:hAnsi="Arial" w:cs="Arial"/>
          <w:lang w:eastAsia="pl-PL"/>
        </w:rPr>
      </w:pPr>
      <w:r>
        <w:rPr>
          <w:rFonts w:ascii="Arial" w:hAnsi="Arial" w:cs="Arial"/>
          <w:lang w:eastAsia="pl-PL"/>
        </w:rPr>
        <w:br w:type="page"/>
      </w:r>
    </w:p>
    <w:p w14:paraId="278E3636" w14:textId="6225D03E" w:rsidR="00F30499" w:rsidRPr="00023DCE" w:rsidRDefault="0042064E" w:rsidP="0042064E">
      <w:pPr>
        <w:pStyle w:val="Nagwek4"/>
        <w:spacing w:before="120" w:after="360"/>
        <w:rPr>
          <w:sz w:val="26"/>
          <w:szCs w:val="26"/>
        </w:rPr>
      </w:pPr>
      <w:bookmarkStart w:id="61" w:name="_Toc152923076"/>
      <w:bookmarkStart w:id="62" w:name="_Toc178160111"/>
      <w:r w:rsidRPr="00023DCE">
        <w:rPr>
          <w:rStyle w:val="Nagwek2Znak"/>
          <w:rFonts w:ascii="Arial" w:hAnsi="Arial" w:cs="Arial"/>
          <w:b/>
          <w:bCs/>
          <w:i w:val="0"/>
          <w:iCs w:val="0"/>
        </w:rPr>
        <w:lastRenderedPageBreak/>
        <w:t>3</w:t>
      </w:r>
      <w:r w:rsidR="00A5522F" w:rsidRPr="00023DCE">
        <w:rPr>
          <w:rStyle w:val="Nagwek2Znak"/>
          <w:rFonts w:ascii="Arial" w:hAnsi="Arial" w:cs="Arial"/>
          <w:b/>
          <w:bCs/>
          <w:i w:val="0"/>
          <w:iCs w:val="0"/>
        </w:rPr>
        <w:t>.</w:t>
      </w:r>
      <w:r w:rsidR="00644799">
        <w:rPr>
          <w:rStyle w:val="Nagwek2Znak"/>
          <w:rFonts w:ascii="Arial" w:hAnsi="Arial" w:cs="Arial"/>
          <w:b/>
          <w:bCs/>
          <w:i w:val="0"/>
          <w:iCs w:val="0"/>
        </w:rPr>
        <w:t>1</w:t>
      </w:r>
      <w:r w:rsidR="00000F4F">
        <w:rPr>
          <w:rStyle w:val="Nagwek2Znak"/>
          <w:rFonts w:ascii="Arial" w:hAnsi="Arial" w:cs="Arial"/>
          <w:b/>
          <w:bCs/>
          <w:i w:val="0"/>
          <w:iCs w:val="0"/>
        </w:rPr>
        <w:t>2</w:t>
      </w:r>
      <w:r w:rsidR="00A5522F" w:rsidRPr="00023DCE">
        <w:rPr>
          <w:rStyle w:val="Nagwek2Znak"/>
          <w:rFonts w:ascii="Arial" w:hAnsi="Arial" w:cs="Arial"/>
          <w:b/>
          <w:bCs/>
          <w:i w:val="0"/>
          <w:iCs w:val="0"/>
        </w:rPr>
        <w:t xml:space="preserve"> </w:t>
      </w:r>
      <w:bookmarkEnd w:id="61"/>
      <w:r w:rsidR="00F30499" w:rsidRPr="00023DCE">
        <w:rPr>
          <w:rStyle w:val="Nagwek2Znak"/>
          <w:rFonts w:ascii="Arial" w:hAnsi="Arial" w:cs="Arial"/>
          <w:b/>
          <w:bCs/>
          <w:i w:val="0"/>
          <w:iCs w:val="0"/>
        </w:rPr>
        <w:t>Działanie 1.8 Kapitał dla MŚP</w:t>
      </w:r>
      <w:bookmarkEnd w:id="62"/>
      <w:r w:rsidR="00615CCC" w:rsidRPr="00023DCE">
        <w:rPr>
          <w:rStyle w:val="Odwoanieprzypisudolnego"/>
          <w:rFonts w:ascii="Arial" w:eastAsia="Times New Roman" w:hAnsi="Arial" w:cs="Arial"/>
          <w:b/>
          <w:bCs/>
          <w:sz w:val="26"/>
          <w:szCs w:val="26"/>
          <w:lang w:eastAsia="pl-PL"/>
        </w:rPr>
        <w:footnoteReference w:id="31"/>
      </w:r>
    </w:p>
    <w:tbl>
      <w:tblPr>
        <w:tblStyle w:val="Tabela-Siatka"/>
        <w:tblW w:w="13994" w:type="dxa"/>
        <w:tblLook w:val="04A0" w:firstRow="1" w:lastRow="0" w:firstColumn="1" w:lastColumn="0" w:noHBand="0" w:noVBand="1"/>
      </w:tblPr>
      <w:tblGrid>
        <w:gridCol w:w="643"/>
        <w:gridCol w:w="3310"/>
        <w:gridCol w:w="6609"/>
        <w:gridCol w:w="3432"/>
      </w:tblGrid>
      <w:tr w:rsidR="00615CCC" w:rsidRPr="00103AE4" w14:paraId="7FD8800D" w14:textId="77777777" w:rsidTr="00DA40EB">
        <w:trPr>
          <w:trHeight w:val="548"/>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982536" w14:textId="45959078" w:rsidR="00615CCC" w:rsidRPr="00103AE4" w:rsidRDefault="00615CCC" w:rsidP="00F40614">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sidR="009E5282">
              <w:rPr>
                <w:rFonts w:ascii="Arial" w:eastAsia="Times New Roman" w:hAnsi="Arial" w:cs="Arial"/>
                <w:b/>
                <w:bCs/>
                <w:color w:val="000000"/>
                <w:sz w:val="24"/>
                <w:szCs w:val="24"/>
                <w:lang w:eastAsia="pl-PL"/>
              </w:rPr>
              <w:t xml:space="preserve"> DLA DZIAŁANIA 1.8</w:t>
            </w:r>
          </w:p>
        </w:tc>
      </w:tr>
      <w:tr w:rsidR="00615CCC" w:rsidRPr="005843A0" w14:paraId="07DA4262" w14:textId="77777777" w:rsidTr="00F40614">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B5613E" w14:textId="77777777" w:rsidR="00615CCC" w:rsidRPr="009679C8" w:rsidRDefault="00615CCC" w:rsidP="004C5E5E">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5E5D" w14:textId="77777777" w:rsidR="00615CCC" w:rsidRPr="009679C8" w:rsidRDefault="00615CCC" w:rsidP="004C5E5E">
            <w:pPr>
              <w:rPr>
                <w:rFonts w:ascii="Arial" w:eastAsia="Times New Roman" w:hAnsi="Arial" w:cs="Arial"/>
                <w:b/>
                <w:bCs/>
                <w:color w:val="000000"/>
                <w:sz w:val="24"/>
                <w:szCs w:val="24"/>
                <w:lang w:eastAsia="pl-PL"/>
              </w:rPr>
            </w:pPr>
            <w:r w:rsidRPr="009679C8">
              <w:rPr>
                <w:rFonts w:ascii="Arial" w:eastAsia="Times New Roman" w:hAnsi="Arial" w:cs="Arial"/>
                <w:b/>
                <w:bCs/>
                <w:color w:val="000000"/>
                <w:sz w:val="24"/>
                <w:szCs w:val="24"/>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781103A0" w14:textId="77777777" w:rsidR="00615CCC" w:rsidRPr="009679C8" w:rsidRDefault="00615CCC" w:rsidP="004C5E5E">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Definicja</w:t>
            </w:r>
            <w:r w:rsidRPr="009679C8">
              <w:rPr>
                <w:rFonts w:ascii="Arial" w:hAnsi="Arial" w:cs="Arial"/>
                <w:b/>
                <w:bCs/>
                <w:sz w:val="24"/>
                <w:szCs w:val="24"/>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3FC51C44" w14:textId="77777777" w:rsidR="00615CCC" w:rsidRPr="009679C8" w:rsidRDefault="00615CCC" w:rsidP="004C5E5E">
            <w:pPr>
              <w:rPr>
                <w:rFonts w:ascii="Arial" w:eastAsia="Times New Roman" w:hAnsi="Arial" w:cs="Arial"/>
                <w:color w:val="000000"/>
                <w:sz w:val="24"/>
                <w:szCs w:val="24"/>
                <w:lang w:eastAsia="pl-PL"/>
              </w:rPr>
            </w:pPr>
            <w:r w:rsidRPr="009679C8">
              <w:rPr>
                <w:rFonts w:ascii="Arial" w:eastAsia="Times New Roman" w:hAnsi="Arial" w:cs="Arial"/>
                <w:b/>
                <w:bCs/>
                <w:color w:val="000000"/>
                <w:sz w:val="24"/>
                <w:szCs w:val="24"/>
                <w:lang w:eastAsia="pl-PL"/>
              </w:rPr>
              <w:t>Opis znaczenia kryterium dla wyniku oceny</w:t>
            </w:r>
          </w:p>
        </w:tc>
      </w:tr>
      <w:tr w:rsidR="00615CCC" w:rsidRPr="00103AE4" w14:paraId="7088CCB9" w14:textId="77777777" w:rsidTr="00F40614">
        <w:tc>
          <w:tcPr>
            <w:tcW w:w="643" w:type="dxa"/>
            <w:tcBorders>
              <w:top w:val="single" w:sz="4" w:space="0" w:color="auto"/>
              <w:left w:val="single" w:sz="4" w:space="0" w:color="auto"/>
              <w:bottom w:val="single" w:sz="4" w:space="0" w:color="auto"/>
              <w:right w:val="single" w:sz="4" w:space="0" w:color="auto"/>
            </w:tcBorders>
            <w:hideMark/>
          </w:tcPr>
          <w:p w14:paraId="5B316FBC" w14:textId="77777777" w:rsidR="00615CCC" w:rsidRPr="00103AE4" w:rsidRDefault="00615CCC" w:rsidP="00F4061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129859BD" w14:textId="6A003BAC" w:rsidR="00615CCC" w:rsidRPr="003C7515"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Zdolność prawna </w:t>
            </w:r>
            <w:r w:rsidR="00EF4F72">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nioskodawcy do wdrażania instrumentów finansowych </w:t>
            </w:r>
          </w:p>
        </w:tc>
        <w:tc>
          <w:tcPr>
            <w:tcW w:w="6609" w:type="dxa"/>
            <w:tcBorders>
              <w:top w:val="single" w:sz="4" w:space="0" w:color="auto"/>
              <w:left w:val="single" w:sz="4" w:space="0" w:color="auto"/>
              <w:bottom w:val="single" w:sz="4" w:space="0" w:color="auto"/>
              <w:right w:val="single" w:sz="4" w:space="0" w:color="auto"/>
            </w:tcBorders>
          </w:tcPr>
          <w:p w14:paraId="79B76459" w14:textId="1128FA4B" w:rsidR="00615CCC" w:rsidRPr="003C7515"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w:t>
            </w:r>
            <w:r w:rsidR="009679C8">
              <w:rPr>
                <w:rFonts w:ascii="Arial" w:eastAsia="Times New Roman" w:hAnsi="Arial" w:cs="Arial"/>
                <w:color w:val="000000"/>
                <w:sz w:val="24"/>
                <w:szCs w:val="24"/>
                <w:lang w:eastAsia="pl-PL"/>
              </w:rPr>
              <w:t>,</w:t>
            </w:r>
            <w:r w:rsidRPr="003C7515">
              <w:rPr>
                <w:rFonts w:ascii="Arial" w:eastAsia="Times New Roman" w:hAnsi="Arial" w:cs="Arial"/>
                <w:color w:val="000000"/>
                <w:sz w:val="24"/>
                <w:szCs w:val="24"/>
                <w:lang w:eastAsia="pl-PL"/>
              </w:rPr>
              <w:t xml:space="preserve"> określone w art. 59 ust. 3 lit. c) lub d) </w:t>
            </w:r>
            <w:r w:rsidR="004A42EF">
              <w:rPr>
                <w:rFonts w:ascii="Arial" w:eastAsia="Times New Roman" w:hAnsi="Arial" w:cs="Arial"/>
                <w:color w:val="000000"/>
                <w:sz w:val="24"/>
                <w:szCs w:val="24"/>
                <w:lang w:eastAsia="pl-PL"/>
              </w:rPr>
              <w:t>R</w:t>
            </w:r>
            <w:r w:rsidRPr="003C7515">
              <w:rPr>
                <w:rFonts w:ascii="Arial" w:eastAsia="Times New Roman" w:hAnsi="Arial" w:cs="Arial"/>
                <w:color w:val="000000"/>
                <w:sz w:val="24"/>
                <w:szCs w:val="24"/>
                <w:lang w:eastAsia="pl-PL"/>
              </w:rPr>
              <w:t>ozporządzenia Parlamentu Europejskiego i Rady (UE) 2021/1060</w:t>
            </w:r>
            <w:r>
              <w:rPr>
                <w:rFonts w:ascii="Arial" w:eastAsia="Times New Roman" w:hAnsi="Arial" w:cs="Arial"/>
                <w:color w:val="000000"/>
                <w:sz w:val="24"/>
                <w:szCs w:val="24"/>
                <w:lang w:eastAsia="pl-PL"/>
              </w:rPr>
              <w:t xml:space="preserve"> </w:t>
            </w:r>
            <w:r w:rsidRPr="00826CA5">
              <w:rPr>
                <w:rFonts w:ascii="Arial" w:eastAsia="Times New Roman" w:hAnsi="Arial" w:cs="Arial"/>
                <w:color w:val="000000"/>
                <w:sz w:val="24"/>
                <w:szCs w:val="24"/>
                <w:lang w:eastAsia="pl-PL"/>
              </w:rPr>
              <w:t>z dnia 24 czerwca 2022 roku.</w:t>
            </w:r>
          </w:p>
          <w:p w14:paraId="0B91AF7C" w14:textId="77777777" w:rsidR="00615CCC" w:rsidRPr="003C7515" w:rsidRDefault="00615CCC" w:rsidP="00F40614">
            <w:pPr>
              <w:spacing w:before="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Pr>
                <w:rFonts w:ascii="Arial" w:eastAsia="Times New Roman" w:hAnsi="Arial" w:cs="Arial"/>
                <w:i/>
                <w:iCs/>
                <w:color w:val="000000"/>
                <w:sz w:val="24"/>
                <w:szCs w:val="24"/>
                <w:lang w:eastAsia="pl-PL"/>
              </w:rPr>
              <w:t>.</w:t>
            </w:r>
          </w:p>
        </w:tc>
        <w:tc>
          <w:tcPr>
            <w:tcW w:w="3432" w:type="dxa"/>
            <w:tcBorders>
              <w:top w:val="single" w:sz="4" w:space="0" w:color="auto"/>
              <w:left w:val="single" w:sz="4" w:space="0" w:color="auto"/>
              <w:bottom w:val="single" w:sz="4" w:space="0" w:color="auto"/>
              <w:right w:val="single" w:sz="4" w:space="0" w:color="auto"/>
            </w:tcBorders>
            <w:hideMark/>
          </w:tcPr>
          <w:p w14:paraId="6F05D2FA"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4D7BC418"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201EAF8D"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54417E1A" w14:textId="77777777" w:rsidR="00615CCC" w:rsidRPr="00103AE4" w:rsidRDefault="00615CCC" w:rsidP="00F4061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F8F8907" w14:textId="77777777" w:rsidR="00615CCC" w:rsidRPr="00103AE4" w:rsidRDefault="00615CCC" w:rsidP="00F40614">
            <w:pPr>
              <w:pStyle w:val="Default"/>
              <w:spacing w:line="360" w:lineRule="auto"/>
            </w:pPr>
            <w:r w:rsidRPr="00103AE4">
              <w:rPr>
                <w:rFonts w:eastAsia="Times New Roman"/>
                <w:lang w:eastAsia="pl-PL"/>
              </w:rPr>
              <w:t>(TAK – spełnia; NIE – nie spełnia)</w:t>
            </w:r>
          </w:p>
        </w:tc>
      </w:tr>
      <w:tr w:rsidR="00615CCC" w:rsidRPr="00513673" w14:paraId="2B125588" w14:textId="77777777" w:rsidTr="00F40614">
        <w:tc>
          <w:tcPr>
            <w:tcW w:w="643" w:type="dxa"/>
          </w:tcPr>
          <w:p w14:paraId="4B22C6B9" w14:textId="77777777" w:rsidR="00615CCC" w:rsidRPr="00513673" w:rsidRDefault="00615CCC" w:rsidP="00F40614">
            <w:pPr>
              <w:pStyle w:val="Default"/>
              <w:spacing w:line="360" w:lineRule="auto"/>
            </w:pPr>
            <w:r w:rsidRPr="00513673">
              <w:t>2.</w:t>
            </w:r>
          </w:p>
        </w:tc>
        <w:tc>
          <w:tcPr>
            <w:tcW w:w="3310" w:type="dxa"/>
          </w:tcPr>
          <w:p w14:paraId="102E883E" w14:textId="3EEB612A" w:rsidR="00615CCC" w:rsidRPr="00513673"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Zdolność </w:t>
            </w:r>
            <w:r w:rsidR="00DB294D" w:rsidRPr="003C7515">
              <w:rPr>
                <w:rFonts w:ascii="Arial" w:eastAsia="Times New Roman" w:hAnsi="Arial" w:cs="Arial"/>
                <w:color w:val="000000"/>
                <w:sz w:val="24"/>
                <w:szCs w:val="24"/>
                <w:lang w:eastAsia="pl-PL"/>
              </w:rPr>
              <w:t xml:space="preserve">operacyjna </w:t>
            </w:r>
            <w:r w:rsidR="00EF4F72">
              <w:rPr>
                <w:rFonts w:ascii="Arial" w:eastAsia="Times New Roman" w:hAnsi="Arial" w:cs="Arial"/>
                <w:color w:val="000000"/>
                <w:sz w:val="24"/>
                <w:szCs w:val="24"/>
                <w:lang w:eastAsia="pl-PL"/>
              </w:rPr>
              <w:t>W</w:t>
            </w:r>
            <w:r w:rsidR="00DB294D" w:rsidRPr="003C7515">
              <w:rPr>
                <w:rFonts w:ascii="Arial" w:eastAsia="Times New Roman" w:hAnsi="Arial" w:cs="Arial"/>
                <w:color w:val="000000"/>
                <w:sz w:val="24"/>
                <w:szCs w:val="24"/>
                <w:lang w:eastAsia="pl-PL"/>
              </w:rPr>
              <w:t>nioskodawcy</w:t>
            </w:r>
            <w:r w:rsidRPr="003C7515">
              <w:rPr>
                <w:rFonts w:ascii="Arial" w:eastAsia="Times New Roman" w:hAnsi="Arial" w:cs="Arial"/>
                <w:color w:val="000000"/>
                <w:sz w:val="24"/>
                <w:szCs w:val="24"/>
                <w:lang w:eastAsia="pl-PL"/>
              </w:rPr>
              <w:t xml:space="preserve"> do wdrażania instrumentów finansowych </w:t>
            </w:r>
          </w:p>
        </w:tc>
        <w:tc>
          <w:tcPr>
            <w:tcW w:w="6609" w:type="dxa"/>
          </w:tcPr>
          <w:p w14:paraId="642D6E9D" w14:textId="77777777" w:rsidR="00615CCC" w:rsidRPr="003C7515" w:rsidRDefault="00615CCC" w:rsidP="00F40614">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3DF970CD" w14:textId="3EF9F33C"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posiada odpowiedni potencjał instytucjonalny i organizacyjny niezbędny do realizacji projektu w zakładanym zakresie na terenie województwa świętokrzyskiego, tj. w szczególności czy posiada </w:t>
            </w:r>
            <w:r w:rsidRPr="003C7515">
              <w:rPr>
                <w:rFonts w:ascii="Arial" w:eastAsia="Times New Roman" w:hAnsi="Arial" w:cs="Arial"/>
                <w:color w:val="000000"/>
                <w:sz w:val="24"/>
                <w:szCs w:val="24"/>
                <w:lang w:eastAsia="pl-PL"/>
              </w:rPr>
              <w:lastRenderedPageBreak/>
              <w:t>odpowiednie przedstawicielstwo w regionie (biura, placówki lub oddziały) lub zapewni takie przedstawicielstwo na potrzeby realizacji projektu</w:t>
            </w:r>
            <w:r w:rsidR="009679C8">
              <w:rPr>
                <w:rFonts w:ascii="Arial" w:eastAsia="Times New Roman" w:hAnsi="Arial" w:cs="Arial"/>
                <w:color w:val="000000"/>
                <w:sz w:val="24"/>
                <w:szCs w:val="24"/>
                <w:lang w:eastAsia="pl-PL"/>
              </w:rPr>
              <w:t>;</w:t>
            </w:r>
          </w:p>
          <w:p w14:paraId="2569344D" w14:textId="7726AA93"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9679C8">
              <w:rPr>
                <w:rFonts w:ascii="Arial" w:eastAsia="Times New Roman" w:hAnsi="Arial" w:cs="Arial"/>
                <w:color w:val="000000"/>
                <w:sz w:val="24"/>
                <w:szCs w:val="24"/>
                <w:lang w:eastAsia="pl-PL"/>
              </w:rPr>
              <w:t>;</w:t>
            </w:r>
          </w:p>
          <w:p w14:paraId="500840EB" w14:textId="172163F1"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posiada system wewnętrznej kontroli, który działa w sposób sprawny i skuteczny oraz umożliwia wnioskodawcy przestrzeganie odpowiednich procedur w zakresie ryzyka</w:t>
            </w:r>
            <w:r w:rsidR="009679C8">
              <w:rPr>
                <w:rFonts w:ascii="Arial" w:eastAsia="Times New Roman" w:hAnsi="Arial" w:cs="Arial"/>
                <w:color w:val="000000"/>
                <w:sz w:val="24"/>
                <w:szCs w:val="24"/>
                <w:lang w:eastAsia="pl-PL"/>
              </w:rPr>
              <w:t>;</w:t>
            </w:r>
          </w:p>
          <w:p w14:paraId="67AF5421" w14:textId="6645EFEA"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wykorzystuje system księgowy zapewniający rzetelne, kompletne i wiarygodne informacje w odpowiednim czasie</w:t>
            </w:r>
            <w:r w:rsidR="009679C8">
              <w:rPr>
                <w:rFonts w:ascii="Arial" w:eastAsia="Times New Roman" w:hAnsi="Arial" w:cs="Arial"/>
                <w:color w:val="000000"/>
                <w:sz w:val="24"/>
                <w:szCs w:val="24"/>
                <w:lang w:eastAsia="pl-PL"/>
              </w:rPr>
              <w:t>;</w:t>
            </w:r>
          </w:p>
          <w:p w14:paraId="4C3B713F" w14:textId="57F1FC66" w:rsidR="00615CCC" w:rsidRPr="003C7515"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lastRenderedPageBreak/>
              <w:t>i przygotowanie do oceny biznesplanów/ofert składanych przez potencjalne podmioty wdrażające fundusze szczegółowe</w:t>
            </w:r>
            <w:r w:rsidR="009679C8">
              <w:rPr>
                <w:rFonts w:ascii="Arial" w:eastAsia="Times New Roman" w:hAnsi="Arial" w:cs="Arial"/>
                <w:color w:val="000000"/>
                <w:sz w:val="24"/>
                <w:szCs w:val="24"/>
                <w:lang w:eastAsia="pl-PL"/>
              </w:rPr>
              <w:t>;</w:t>
            </w:r>
          </w:p>
          <w:p w14:paraId="1F745003" w14:textId="5BD9FDB4" w:rsidR="00615CCC"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dysponuje zespołem o odpowiedniej wiedzy, doświadczeniu i kwalifikacjach do pełnienia funkcji podmiotu wdrażającego fundusz powierniczy</w:t>
            </w:r>
            <w:r w:rsidR="009679C8">
              <w:rPr>
                <w:rFonts w:ascii="Arial" w:eastAsia="Times New Roman" w:hAnsi="Arial" w:cs="Arial"/>
                <w:color w:val="000000"/>
                <w:sz w:val="24"/>
                <w:szCs w:val="24"/>
                <w:lang w:eastAsia="pl-PL"/>
              </w:rPr>
              <w:t>;</w:t>
            </w:r>
          </w:p>
          <w:p w14:paraId="4C2E3990" w14:textId="354858A8" w:rsidR="00615CCC" w:rsidRDefault="00615CCC"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t>
            </w:r>
            <w:r w:rsidR="004A42EF">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2463252D" w14:textId="77777777" w:rsidR="00615CCC" w:rsidRPr="003C7515" w:rsidRDefault="00615CCC" w:rsidP="00CC291D">
            <w:pPr>
              <w:spacing w:line="360" w:lineRule="auto"/>
              <w:ind w:left="74"/>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0A95FD5A" w14:textId="77777777" w:rsidR="00615CCC" w:rsidRPr="00513673" w:rsidRDefault="00615CCC" w:rsidP="00F4061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37251C8B" w14:textId="77777777" w:rsidR="00615CCC" w:rsidRPr="00513673" w:rsidRDefault="00615CCC" w:rsidP="00F4061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25C4D8D7" w14:textId="77777777" w:rsidR="00615CCC" w:rsidRPr="00513673" w:rsidRDefault="00615CCC" w:rsidP="00EF11E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0BBF6981" w14:textId="77777777" w:rsidR="00615CCC" w:rsidRPr="00513673" w:rsidRDefault="00615CCC" w:rsidP="00F4061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493F3295" w14:textId="77777777" w:rsidR="00615CCC" w:rsidRPr="00513673" w:rsidRDefault="00615CCC" w:rsidP="00F40614">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18846B3A" w14:textId="77777777" w:rsidR="00615CCC" w:rsidRPr="00513673" w:rsidRDefault="00615CCC" w:rsidP="00F40614">
            <w:pPr>
              <w:spacing w:line="360" w:lineRule="auto"/>
              <w:rPr>
                <w:rFonts w:ascii="Arial" w:eastAsia="Times New Roman" w:hAnsi="Arial" w:cs="Arial"/>
                <w:sz w:val="24"/>
                <w:szCs w:val="24"/>
                <w:lang w:eastAsia="pl-PL"/>
              </w:rPr>
            </w:pPr>
          </w:p>
        </w:tc>
      </w:tr>
      <w:tr w:rsidR="00615CCC" w:rsidRPr="00810D36" w14:paraId="5B1D60E1" w14:textId="77777777" w:rsidTr="00F40614">
        <w:tc>
          <w:tcPr>
            <w:tcW w:w="643" w:type="dxa"/>
            <w:hideMark/>
          </w:tcPr>
          <w:p w14:paraId="7968047D"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2681378F" w14:textId="77777777" w:rsidR="00615CCC" w:rsidRPr="005A43EA" w:rsidRDefault="00615CCC" w:rsidP="00F40614">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Doświadczenie w zakresie wyboru podmiotów wdrażających fundusze szczegółowe</w:t>
            </w:r>
          </w:p>
        </w:tc>
        <w:tc>
          <w:tcPr>
            <w:tcW w:w="6609" w:type="dxa"/>
          </w:tcPr>
          <w:p w14:paraId="463D1E13" w14:textId="4D7598DF" w:rsidR="00615CCC" w:rsidRDefault="00615CCC" w:rsidP="00F40614">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 xml:space="preserve">Ocena kryterium polega na weryfikacji, czy wnioskodawca posiada doświadczenie w zakresie przeprowadzania postępowań i wyboru podmiotów wdrażających instrumenty 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w:t>
            </w:r>
            <w:r w:rsidR="00CC291D">
              <w:rPr>
                <w:rFonts w:ascii="Arial" w:eastAsia="Times New Roman" w:hAnsi="Arial" w:cs="Arial"/>
                <w:color w:val="000000"/>
                <w:sz w:val="24"/>
                <w:szCs w:val="24"/>
                <w:lang w:eastAsia="pl-PL"/>
              </w:rPr>
              <w:br/>
            </w:r>
            <w:r w:rsidRPr="005A43EA">
              <w:rPr>
                <w:rFonts w:ascii="Arial" w:eastAsia="Times New Roman" w:hAnsi="Arial" w:cs="Arial"/>
                <w:color w:val="000000"/>
                <w:sz w:val="24"/>
                <w:szCs w:val="24"/>
                <w:lang w:eastAsia="pl-PL"/>
              </w:rPr>
              <w:t>i wiarygodną metodyką identyfikacji podmiotów wdrażających fundusze szczegółowe</w:t>
            </w:r>
            <w:r>
              <w:rPr>
                <w:rFonts w:ascii="Arial" w:eastAsia="Times New Roman" w:hAnsi="Arial" w:cs="Arial"/>
                <w:color w:val="000000"/>
                <w:sz w:val="24"/>
                <w:szCs w:val="24"/>
                <w:lang w:eastAsia="pl-PL"/>
              </w:rPr>
              <w:t xml:space="preserve">. Metodyka powinna </w:t>
            </w:r>
            <w:r>
              <w:rPr>
                <w:rFonts w:ascii="Arial" w:eastAsia="Times New Roman" w:hAnsi="Arial" w:cs="Arial"/>
                <w:color w:val="000000"/>
                <w:sz w:val="24"/>
                <w:szCs w:val="24"/>
                <w:lang w:eastAsia="pl-PL"/>
              </w:rPr>
              <w:lastRenderedPageBreak/>
              <w:t>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31B7906D" w14:textId="02A7FC81" w:rsidR="00615CCC" w:rsidRDefault="00615CCC" w:rsidP="00F40614">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w:t>
            </w:r>
            <w:r w:rsidR="009679C8">
              <w:rPr>
                <w:rFonts w:ascii="Arial" w:eastAsia="Times New Roman" w:hAnsi="Arial" w:cs="Arial"/>
                <w:color w:val="000000"/>
                <w:sz w:val="24"/>
                <w:szCs w:val="24"/>
                <w:lang w:eastAsia="pl-PL"/>
              </w:rPr>
              <w:t>ę</w:t>
            </w:r>
            <w:r>
              <w:rPr>
                <w:rFonts w:ascii="Arial" w:eastAsia="Times New Roman" w:hAnsi="Arial" w:cs="Arial"/>
                <w:color w:val="000000"/>
                <w:sz w:val="24"/>
                <w:szCs w:val="24"/>
                <w:lang w:eastAsia="pl-PL"/>
              </w:rPr>
              <w:t>powania przez podmiot wdrażający fundusz powierniczy.</w:t>
            </w:r>
          </w:p>
          <w:p w14:paraId="6A2C710C" w14:textId="77777777" w:rsidR="00615CCC" w:rsidRPr="005E6C24" w:rsidRDefault="00615CCC" w:rsidP="00CC291D">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45F9D631" w14:textId="77777777" w:rsidR="00615CCC" w:rsidRPr="005E6C24" w:rsidRDefault="00615CCC" w:rsidP="00F40614">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1C9AE0CE" w14:textId="77777777" w:rsidR="00615CCC" w:rsidRPr="005A43EA" w:rsidRDefault="00615CCC" w:rsidP="00F40614">
            <w:pPr>
              <w:spacing w:line="360" w:lineRule="auto"/>
              <w:rPr>
                <w:rFonts w:ascii="Arial" w:eastAsia="Times New Roman" w:hAnsi="Arial" w:cs="Arial"/>
                <w:color w:val="000000"/>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32" w:type="dxa"/>
            <w:hideMark/>
          </w:tcPr>
          <w:p w14:paraId="7CAF11DA"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634CE249"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179201BC"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w:t>
            </w:r>
            <w:r w:rsidRPr="00810D36">
              <w:rPr>
                <w:rFonts w:ascii="Arial" w:eastAsia="Times New Roman" w:hAnsi="Arial" w:cs="Arial"/>
                <w:color w:val="000000"/>
                <w:sz w:val="24"/>
                <w:szCs w:val="24"/>
                <w:lang w:eastAsia="pl-PL"/>
              </w:rPr>
              <w:lastRenderedPageBreak/>
              <w:t xml:space="preserve">przyznaniu wartości logicznych: </w:t>
            </w:r>
          </w:p>
          <w:p w14:paraId="57593C66"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156EEA40" w14:textId="77777777" w:rsidR="00615CCC" w:rsidRPr="00810D36" w:rsidRDefault="00615CCC" w:rsidP="00F40614">
            <w:pPr>
              <w:spacing w:line="360" w:lineRule="auto"/>
              <w:rPr>
                <w:rFonts w:ascii="Arial" w:hAnsi="Arial" w:cs="Arial"/>
                <w:sz w:val="24"/>
                <w:szCs w:val="24"/>
              </w:rPr>
            </w:pPr>
            <w:r w:rsidRPr="00810D36">
              <w:rPr>
                <w:rFonts w:ascii="Arial" w:eastAsia="Times New Roman" w:hAnsi="Arial" w:cs="Arial"/>
                <w:color w:val="000000"/>
                <w:sz w:val="24"/>
                <w:szCs w:val="24"/>
                <w:lang w:eastAsia="pl-PL"/>
              </w:rPr>
              <w:t xml:space="preserve">(TAK – spełnia; NIE – nie spełnia)  </w:t>
            </w:r>
          </w:p>
        </w:tc>
      </w:tr>
      <w:tr w:rsidR="00615CCC" w:rsidRPr="00810D36" w14:paraId="40E0D7C7" w14:textId="77777777" w:rsidTr="00F40614">
        <w:tc>
          <w:tcPr>
            <w:tcW w:w="643" w:type="dxa"/>
          </w:tcPr>
          <w:p w14:paraId="111A8A75"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423E6180"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Mechanizm wynagradzania</w:t>
            </w:r>
          </w:p>
        </w:tc>
        <w:tc>
          <w:tcPr>
            <w:tcW w:w="6609" w:type="dxa"/>
          </w:tcPr>
          <w:p w14:paraId="6E2F51C6" w14:textId="68D5135E" w:rsidR="00615CCC" w:rsidRDefault="00615CCC" w:rsidP="00F40614">
            <w:pPr>
              <w:spacing w:after="120" w:line="360" w:lineRule="auto"/>
              <w:rPr>
                <w:rFonts w:ascii="Arial" w:eastAsia="Times New Roman" w:hAnsi="Arial" w:cs="Arial"/>
                <w:color w:val="000000"/>
                <w:sz w:val="24"/>
                <w:szCs w:val="24"/>
                <w:lang w:eastAsia="pl-PL"/>
              </w:rPr>
            </w:pPr>
            <w:bookmarkStart w:id="63" w:name="_Hlk129782647"/>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814EAB">
              <w:rPr>
                <w:rFonts w:ascii="Arial" w:eastAsia="Times New Roman" w:hAnsi="Arial" w:cs="Arial"/>
                <w:color w:val="000000"/>
                <w:sz w:val="24"/>
                <w:szCs w:val="24"/>
                <w:lang w:eastAsia="pl-PL"/>
              </w:rPr>
              <w:t>wnioskodawcy jest zgodne z metodyką</w:t>
            </w:r>
            <w:r w:rsidRPr="007B6DE1">
              <w:rPr>
                <w:rFonts w:ascii="Arial" w:eastAsia="Times New Roman" w:hAnsi="Arial" w:cs="Arial"/>
                <w:color w:val="000000"/>
                <w:sz w:val="24"/>
                <w:szCs w:val="24"/>
                <w:lang w:eastAsia="pl-PL"/>
              </w:rPr>
              <w:t xml:space="preserve"> opartą na wynikach</w:t>
            </w:r>
            <w:r>
              <w:rPr>
                <w:rFonts w:ascii="Arial" w:eastAsia="Times New Roman" w:hAnsi="Arial" w:cs="Arial"/>
                <w:color w:val="000000"/>
                <w:sz w:val="24"/>
                <w:szCs w:val="24"/>
                <w:lang w:eastAsia="pl-PL"/>
              </w:rPr>
              <w:t xml:space="preserve"> i uzależnione jest od wielkości </w:t>
            </w:r>
            <w:r w:rsidR="00551B07">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i szybkości dystrybucji środków do funduszy szczegółowych. Ponadto w kryterium zweryfikowane zostanie</w:t>
            </w:r>
            <w:r w:rsidR="009679C8">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w:t>
            </w:r>
            <w:r w:rsidR="00551B07">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(tj. 5% łącznej kwoty wkładów z programu wypłaconej ostatecznym odbiorcom w formie pożyczek). </w:t>
            </w:r>
            <w:bookmarkEnd w:id="63"/>
          </w:p>
          <w:p w14:paraId="286116D0" w14:textId="77777777" w:rsidR="00615CCC" w:rsidRPr="007B6DE1" w:rsidRDefault="00615CCC" w:rsidP="004C5E5E">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2FB4E309"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49768FF5"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47D92FA"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07C6D04"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006F1763"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(TAK – spełnia; NIE – nie spełnia)  </w:t>
            </w:r>
          </w:p>
        </w:tc>
      </w:tr>
      <w:tr w:rsidR="00615CCC" w:rsidRPr="00810D36" w14:paraId="6908F525" w14:textId="77777777" w:rsidTr="00F40614">
        <w:tc>
          <w:tcPr>
            <w:tcW w:w="643" w:type="dxa"/>
            <w:hideMark/>
          </w:tcPr>
          <w:p w14:paraId="0CC2CA95"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5.</w:t>
            </w:r>
          </w:p>
        </w:tc>
        <w:tc>
          <w:tcPr>
            <w:tcW w:w="3310" w:type="dxa"/>
          </w:tcPr>
          <w:p w14:paraId="27E27A8A" w14:textId="77777777" w:rsidR="00615CCC" w:rsidRPr="007B6DE1"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9" w:type="dxa"/>
          </w:tcPr>
          <w:p w14:paraId="3683D3C1" w14:textId="77777777" w:rsidR="00615CCC"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wnioskodawca potwierdza, że realizacja projektu nie zastąpi jego dotychczasowej działalności oraz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p>
          <w:p w14:paraId="7A5F61DC" w14:textId="77777777" w:rsidR="00615CCC" w:rsidRPr="007B6DE1" w:rsidRDefault="00615CCC" w:rsidP="00CC291D">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383A3174"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2B8804C9"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1C2C5E1A"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6D22BF12"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tc>
      </w:tr>
      <w:tr w:rsidR="00615CCC" w:rsidRPr="00810D36" w14:paraId="2F905219" w14:textId="77777777" w:rsidTr="00F40614">
        <w:tc>
          <w:tcPr>
            <w:tcW w:w="643" w:type="dxa"/>
          </w:tcPr>
          <w:p w14:paraId="17B183F4" w14:textId="77777777" w:rsidR="00615CCC" w:rsidRPr="00810D36" w:rsidRDefault="00615CCC" w:rsidP="00F40614">
            <w:pPr>
              <w:pStyle w:val="Default"/>
              <w:spacing w:line="360" w:lineRule="auto"/>
            </w:pPr>
            <w:r w:rsidRPr="00810D36">
              <w:t>6.</w:t>
            </w:r>
          </w:p>
        </w:tc>
        <w:tc>
          <w:tcPr>
            <w:tcW w:w="3310" w:type="dxa"/>
          </w:tcPr>
          <w:p w14:paraId="101FF69E" w14:textId="77777777" w:rsidR="00615CCC" w:rsidRPr="007B6DE1" w:rsidRDefault="00615CCC" w:rsidP="00F40614">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Kwalifikowalność grupy docelowej</w:t>
            </w:r>
          </w:p>
          <w:p w14:paraId="3544D01C" w14:textId="77777777" w:rsidR="00615CCC" w:rsidRPr="00810D36" w:rsidRDefault="00615CCC" w:rsidP="00F40614">
            <w:pPr>
              <w:spacing w:line="360" w:lineRule="auto"/>
              <w:rPr>
                <w:rFonts w:ascii="Arial" w:eastAsia="Times New Roman" w:hAnsi="Arial" w:cs="Arial"/>
                <w:color w:val="000000"/>
                <w:sz w:val="24"/>
                <w:szCs w:val="24"/>
                <w:lang w:eastAsia="pl-PL"/>
              </w:rPr>
            </w:pPr>
          </w:p>
        </w:tc>
        <w:tc>
          <w:tcPr>
            <w:tcW w:w="6609" w:type="dxa"/>
          </w:tcPr>
          <w:p w14:paraId="2BF08B4E" w14:textId="538ABACA" w:rsidR="00615CCC" w:rsidRDefault="00615CCC" w:rsidP="00CC291D">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W ramach kryterium ocenie podlegać będzie, czy zakładaną grupą docelową realizowanych działań są przedsiębiorstwa z sektora MŚP prowadzące działalność gospodarczą na </w:t>
            </w:r>
            <w:r w:rsidRPr="007B6DE1">
              <w:rPr>
                <w:rFonts w:ascii="Arial" w:eastAsia="Times New Roman" w:hAnsi="Arial" w:cs="Arial"/>
                <w:color w:val="000000"/>
                <w:sz w:val="24"/>
                <w:szCs w:val="24"/>
                <w:lang w:eastAsia="pl-PL"/>
              </w:rPr>
              <w:lastRenderedPageBreak/>
              <w:t>terenie województwa świętokrzyskiego i ich pracownicy</w:t>
            </w:r>
            <w:r>
              <w:rPr>
                <w:rFonts w:ascii="Arial" w:eastAsia="Times New Roman" w:hAnsi="Arial" w:cs="Arial"/>
                <w:color w:val="000000"/>
                <w:sz w:val="24"/>
                <w:szCs w:val="24"/>
                <w:lang w:eastAsia="pl-PL"/>
              </w:rPr>
              <w:t>?</w:t>
            </w:r>
            <w:r w:rsidRPr="007B6DE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Ponadto, w ramach kryterium ocenione </w:t>
            </w:r>
            <w:r w:rsidR="00DB294D">
              <w:rPr>
                <w:rFonts w:ascii="Arial" w:eastAsia="Times New Roman" w:hAnsi="Arial" w:cs="Arial"/>
                <w:color w:val="000000"/>
                <w:sz w:val="24"/>
                <w:szCs w:val="24"/>
                <w:lang w:eastAsia="pl-PL"/>
              </w:rPr>
              <w:t>zostanie,</w:t>
            </w:r>
            <w:r>
              <w:rPr>
                <w:rFonts w:ascii="Arial" w:eastAsia="Times New Roman" w:hAnsi="Arial" w:cs="Arial"/>
                <w:color w:val="000000"/>
                <w:sz w:val="24"/>
                <w:szCs w:val="24"/>
                <w:lang w:eastAsia="pl-PL"/>
              </w:rPr>
              <w:t xml:space="preserve"> c</w:t>
            </w:r>
            <w:r w:rsidRPr="007B6DE1">
              <w:rPr>
                <w:rFonts w:ascii="Arial" w:eastAsia="Times New Roman" w:hAnsi="Arial" w:cs="Arial"/>
                <w:color w:val="000000"/>
                <w:sz w:val="24"/>
                <w:szCs w:val="24"/>
                <w:lang w:eastAsia="pl-PL"/>
              </w:rPr>
              <w:t xml:space="preserve">zy wnioskodawca zadeklarował, że zapewni wybór ostatecznych odbiorców </w:t>
            </w:r>
            <w:r>
              <w:rPr>
                <w:rFonts w:ascii="Arial" w:eastAsia="Times New Roman" w:hAnsi="Arial" w:cs="Arial"/>
                <w:color w:val="000000"/>
                <w:sz w:val="24"/>
                <w:szCs w:val="24"/>
                <w:lang w:eastAsia="pl-PL"/>
              </w:rPr>
              <w:t xml:space="preserve">na podstawie deklaracji MŚP oraz innych dokumentów potwierdzających status przedsiębiorstwa, </w:t>
            </w:r>
            <w:r w:rsidRPr="007B6DE1">
              <w:rPr>
                <w:rFonts w:ascii="Arial" w:eastAsia="Times New Roman" w:hAnsi="Arial" w:cs="Arial"/>
                <w:color w:val="000000"/>
                <w:sz w:val="24"/>
                <w:szCs w:val="24"/>
                <w:lang w:eastAsia="pl-PL"/>
              </w:rPr>
              <w:t>w sposób przejrzysty i nie prowadzący do powstania konfliktu interesów?</w:t>
            </w:r>
          </w:p>
          <w:p w14:paraId="461CED9A" w14:textId="77777777" w:rsidR="00615CCC" w:rsidRPr="007B6DE1" w:rsidRDefault="00615CCC" w:rsidP="00F40614">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06C1C272" w14:textId="6EE65C70" w:rsidR="00615CCC" w:rsidRPr="00EF11E5" w:rsidRDefault="00615CCC" w:rsidP="00EF11E5">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r w:rsidR="00EF11E5">
              <w:rPr>
                <w:rFonts w:ascii="Arial" w:eastAsia="Times New Roman" w:hAnsi="Arial" w:cs="Arial"/>
                <w:sz w:val="24"/>
                <w:szCs w:val="24"/>
                <w:lang w:eastAsia="pl-PL"/>
              </w:rPr>
              <w:t xml:space="preserve"> </w:t>
            </w:r>
            <w:r w:rsidRPr="00810D36">
              <w:rPr>
                <w:rFonts w:ascii="Arial" w:eastAsia="Times New Roman" w:hAnsi="Arial" w:cs="Arial"/>
                <w:color w:val="000000"/>
                <w:sz w:val="24"/>
                <w:szCs w:val="24"/>
                <w:lang w:eastAsia="pl-PL"/>
              </w:rPr>
              <w:lastRenderedPageBreak/>
              <w:t>Ocena spełnienia kryterium będzie polegała na przyznaniu wartości logicznych:</w:t>
            </w:r>
          </w:p>
          <w:p w14:paraId="524D46DC"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79A44FA4"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615CCC" w:rsidRPr="00810D36" w14:paraId="4423F7BD" w14:textId="77777777" w:rsidTr="00F40614">
        <w:tc>
          <w:tcPr>
            <w:tcW w:w="643" w:type="dxa"/>
            <w:hideMark/>
          </w:tcPr>
          <w:p w14:paraId="4EAA44F3"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7.</w:t>
            </w:r>
          </w:p>
        </w:tc>
        <w:tc>
          <w:tcPr>
            <w:tcW w:w="3310" w:type="dxa"/>
          </w:tcPr>
          <w:p w14:paraId="7523FD22" w14:textId="77777777" w:rsidR="00615CCC" w:rsidRPr="00810D36" w:rsidRDefault="00615CCC" w:rsidP="00F40614">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FEŚ 2021-2027 oraz są zgodne z wynikami Analizy ex-ante instrumentów finansowych dla Województwa Świętokrzyskiego na </w:t>
            </w:r>
            <w:r w:rsidRPr="009B7354">
              <w:rPr>
                <w:rFonts w:ascii="Arial" w:eastAsia="Times New Roman" w:hAnsi="Arial" w:cs="Arial"/>
                <w:color w:val="000000"/>
                <w:sz w:val="24"/>
                <w:szCs w:val="24"/>
                <w:lang w:eastAsia="pl-PL"/>
              </w:rPr>
              <w:lastRenderedPageBreak/>
              <w:t>potrzeby perspektywy finansowej 2021-2027</w:t>
            </w:r>
          </w:p>
        </w:tc>
        <w:tc>
          <w:tcPr>
            <w:tcW w:w="6609" w:type="dxa"/>
          </w:tcPr>
          <w:p w14:paraId="00B2FFE9" w14:textId="46CC8FF5" w:rsidR="00615CCC" w:rsidRDefault="00615CCC" w:rsidP="00EF11E5">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lastRenderedPageBreak/>
              <w:t xml:space="preserve">W ramach kryterium ocenie podlegać będzie, czy założenia Projektu, w tym Strategia Inwestycyjna są spójne </w:t>
            </w:r>
            <w:r w:rsidR="00551B07">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z wynikami „Analiza ex-ante instrumentów finansowych dla 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lastRenderedPageBreak/>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r w:rsidR="002F4D22">
              <w:rPr>
                <w:rFonts w:ascii="Arial" w:eastAsia="Times New Roman" w:hAnsi="Arial" w:cs="Arial"/>
                <w:color w:val="000000"/>
                <w:sz w:val="24"/>
                <w:szCs w:val="24"/>
                <w:lang w:eastAsia="pl-PL"/>
              </w:rPr>
              <w:t>.</w:t>
            </w:r>
          </w:p>
          <w:p w14:paraId="6E10392D" w14:textId="04442F05" w:rsidR="00615CCC" w:rsidRPr="00810D36" w:rsidRDefault="00615CCC" w:rsidP="00F40614">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551B07">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7F6E61A4"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48A4C458" w14:textId="77777777" w:rsidR="00615CCC" w:rsidRPr="00810D36" w:rsidRDefault="00615CCC" w:rsidP="00EF11E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 „TAK”, „NIE”, „NIE DOTYCZY”</w:t>
            </w:r>
          </w:p>
          <w:p w14:paraId="740D2FDE" w14:textId="77777777" w:rsidR="00615CCC" w:rsidRPr="00810D36" w:rsidRDefault="00615CCC" w:rsidP="00F40614">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lastRenderedPageBreak/>
              <w:t>(TAK – spełnia; NIE – nie spełnia)</w:t>
            </w:r>
          </w:p>
          <w:p w14:paraId="38F257ED" w14:textId="77777777" w:rsidR="00615CCC" w:rsidRPr="00810D36" w:rsidRDefault="00615CCC" w:rsidP="00F40614">
            <w:pPr>
              <w:spacing w:line="360" w:lineRule="auto"/>
              <w:rPr>
                <w:rFonts w:ascii="Arial" w:eastAsia="Times New Roman" w:hAnsi="Arial" w:cs="Arial"/>
                <w:color w:val="FF0000"/>
                <w:sz w:val="24"/>
                <w:szCs w:val="24"/>
                <w:lang w:eastAsia="pl-PL"/>
              </w:rPr>
            </w:pPr>
          </w:p>
        </w:tc>
      </w:tr>
    </w:tbl>
    <w:p w14:paraId="293B025E" w14:textId="2070A48D" w:rsidR="00DC3DE6" w:rsidRDefault="004A4922" w:rsidP="005843A0">
      <w:pPr>
        <w:spacing w:before="240" w:after="36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B14422">
        <w:rPr>
          <w:rFonts w:ascii="Arial" w:hAnsi="Arial" w:cs="Arial"/>
          <w:i/>
          <w:iCs/>
          <w:sz w:val="24"/>
          <w:szCs w:val="24"/>
        </w:rPr>
        <w:t>4</w:t>
      </w:r>
      <w:r>
        <w:rPr>
          <w:rFonts w:ascii="Arial" w:hAnsi="Arial" w:cs="Arial"/>
          <w:i/>
          <w:iCs/>
          <w:sz w:val="24"/>
          <w:szCs w:val="24"/>
        </w:rPr>
        <w:t xml:space="preserve"> niniejszego dokumentu </w:t>
      </w:r>
    </w:p>
    <w:p w14:paraId="4E65D444" w14:textId="5134F8B3" w:rsidR="001D5F28" w:rsidRDefault="001D5F28" w:rsidP="00644799">
      <w:pPr>
        <w:rPr>
          <w:rFonts w:ascii="Arial" w:hAnsi="Arial" w:cs="Arial"/>
          <w:i/>
          <w:iCs/>
          <w:sz w:val="24"/>
          <w:szCs w:val="24"/>
        </w:rPr>
      </w:pPr>
    </w:p>
    <w:p w14:paraId="42A5E09F" w14:textId="77777777" w:rsidR="00644799" w:rsidRDefault="00644799" w:rsidP="00644799">
      <w:pPr>
        <w:rPr>
          <w:rFonts w:ascii="Arial" w:hAnsi="Arial" w:cs="Arial"/>
          <w:i/>
          <w:iCs/>
          <w:sz w:val="24"/>
          <w:szCs w:val="24"/>
        </w:rPr>
      </w:pPr>
    </w:p>
    <w:p w14:paraId="26AE33B8" w14:textId="77777777" w:rsidR="00F313C5" w:rsidRDefault="00F313C5" w:rsidP="00644799">
      <w:pPr>
        <w:rPr>
          <w:rFonts w:ascii="Arial" w:hAnsi="Arial" w:cs="Arial"/>
          <w:i/>
          <w:iCs/>
          <w:sz w:val="24"/>
          <w:szCs w:val="24"/>
        </w:rPr>
      </w:pPr>
    </w:p>
    <w:p w14:paraId="7FDE1728" w14:textId="77777777" w:rsidR="00F313C5" w:rsidRDefault="00F313C5" w:rsidP="00644799">
      <w:pPr>
        <w:rPr>
          <w:rFonts w:ascii="Arial" w:hAnsi="Arial" w:cs="Arial"/>
          <w:i/>
          <w:iCs/>
          <w:sz w:val="24"/>
          <w:szCs w:val="24"/>
        </w:rPr>
      </w:pPr>
    </w:p>
    <w:p w14:paraId="4885CE63" w14:textId="77777777" w:rsidR="00F313C5" w:rsidRDefault="00F313C5" w:rsidP="00644799">
      <w:pPr>
        <w:rPr>
          <w:rFonts w:ascii="Arial" w:hAnsi="Arial" w:cs="Arial"/>
          <w:i/>
          <w:iCs/>
          <w:sz w:val="24"/>
          <w:szCs w:val="24"/>
        </w:rPr>
      </w:pPr>
    </w:p>
    <w:p w14:paraId="7E168D75" w14:textId="77777777" w:rsidR="00F313C5" w:rsidRDefault="00F313C5" w:rsidP="00644799">
      <w:pPr>
        <w:rPr>
          <w:rFonts w:ascii="Arial" w:hAnsi="Arial" w:cs="Arial"/>
          <w:i/>
          <w:iCs/>
          <w:sz w:val="24"/>
          <w:szCs w:val="24"/>
        </w:rPr>
      </w:pPr>
    </w:p>
    <w:p w14:paraId="582E580D" w14:textId="77777777" w:rsidR="00F313C5" w:rsidRDefault="00F313C5" w:rsidP="00644799">
      <w:pPr>
        <w:rPr>
          <w:rFonts w:ascii="Arial" w:hAnsi="Arial" w:cs="Arial"/>
          <w:i/>
          <w:iCs/>
          <w:sz w:val="24"/>
          <w:szCs w:val="24"/>
        </w:rPr>
      </w:pPr>
    </w:p>
    <w:p w14:paraId="3F789F37" w14:textId="77777777" w:rsidR="00F313C5" w:rsidRDefault="00F313C5" w:rsidP="00644799">
      <w:pPr>
        <w:rPr>
          <w:rFonts w:ascii="Arial" w:hAnsi="Arial" w:cs="Arial"/>
          <w:i/>
          <w:iCs/>
          <w:sz w:val="24"/>
          <w:szCs w:val="24"/>
        </w:rPr>
      </w:pPr>
    </w:p>
    <w:p w14:paraId="15EA6C63" w14:textId="77777777" w:rsidR="00F313C5" w:rsidRDefault="00F313C5" w:rsidP="00644799">
      <w:pPr>
        <w:rPr>
          <w:rFonts w:ascii="Arial" w:hAnsi="Arial" w:cs="Arial"/>
          <w:i/>
          <w:iCs/>
          <w:sz w:val="24"/>
          <w:szCs w:val="24"/>
        </w:rPr>
      </w:pPr>
    </w:p>
    <w:p w14:paraId="535FE303" w14:textId="77777777" w:rsidR="00644799" w:rsidRDefault="00644799" w:rsidP="00644799">
      <w:pPr>
        <w:rPr>
          <w:rFonts w:ascii="Arial" w:hAnsi="Arial" w:cs="Arial"/>
          <w:i/>
          <w:iCs/>
          <w:sz w:val="24"/>
          <w:szCs w:val="24"/>
        </w:rPr>
      </w:pPr>
    </w:p>
    <w:p w14:paraId="57E4CDE6" w14:textId="37DD29D1" w:rsidR="00D07110" w:rsidRPr="00DA40EB" w:rsidRDefault="00E82416" w:rsidP="00E82416">
      <w:pPr>
        <w:pStyle w:val="Nagwek2"/>
        <w:rPr>
          <w:rFonts w:ascii="Arial" w:eastAsia="Times New Roman" w:hAnsi="Arial" w:cs="Arial"/>
          <w:b/>
          <w:bCs/>
          <w:lang w:eastAsia="pl-PL"/>
        </w:rPr>
      </w:pPr>
      <w:bookmarkStart w:id="64" w:name="_Toc178160112"/>
      <w:r w:rsidRPr="00DA40EB">
        <w:rPr>
          <w:rFonts w:ascii="Arial" w:hAnsi="Arial" w:cs="Arial"/>
          <w:b/>
          <w:bCs/>
        </w:rPr>
        <w:lastRenderedPageBreak/>
        <w:t>3.</w:t>
      </w:r>
      <w:r w:rsidR="00644799">
        <w:rPr>
          <w:rFonts w:ascii="Arial" w:hAnsi="Arial" w:cs="Arial"/>
          <w:b/>
          <w:bCs/>
        </w:rPr>
        <w:t>1</w:t>
      </w:r>
      <w:r w:rsidR="002A1EE5">
        <w:rPr>
          <w:rFonts w:ascii="Arial" w:hAnsi="Arial" w:cs="Arial"/>
          <w:b/>
          <w:bCs/>
        </w:rPr>
        <w:t>2</w:t>
      </w:r>
      <w:r w:rsidRPr="00DA40EB">
        <w:rPr>
          <w:rFonts w:ascii="Arial" w:hAnsi="Arial" w:cs="Arial"/>
          <w:b/>
          <w:bCs/>
        </w:rPr>
        <w:t xml:space="preserve"> </w:t>
      </w:r>
      <w:r w:rsidRPr="00DA40EB">
        <w:rPr>
          <w:rFonts w:ascii="Arial" w:eastAsia="Times New Roman" w:hAnsi="Arial" w:cs="Arial"/>
          <w:b/>
          <w:bCs/>
          <w:lang w:eastAsia="pl-PL"/>
        </w:rPr>
        <w:t>Działanie 2.</w:t>
      </w:r>
      <w:r w:rsidR="00D07110" w:rsidRPr="00DA40EB">
        <w:rPr>
          <w:rFonts w:ascii="Arial" w:eastAsia="Times New Roman" w:hAnsi="Arial" w:cs="Arial"/>
          <w:b/>
          <w:bCs/>
          <w:lang w:eastAsia="pl-PL"/>
        </w:rPr>
        <w:t>1</w:t>
      </w:r>
      <w:r w:rsidRPr="00DA40EB">
        <w:rPr>
          <w:rFonts w:ascii="Arial" w:eastAsia="Times New Roman" w:hAnsi="Arial" w:cs="Arial"/>
          <w:b/>
          <w:bCs/>
          <w:lang w:eastAsia="pl-PL"/>
        </w:rPr>
        <w:t xml:space="preserve"> Efektywność energetyczna – </w:t>
      </w:r>
      <w:r w:rsidR="00D07110" w:rsidRPr="00DA40EB">
        <w:rPr>
          <w:rFonts w:ascii="Arial" w:eastAsia="Times New Roman" w:hAnsi="Arial" w:cs="Arial"/>
          <w:b/>
          <w:bCs/>
          <w:lang w:eastAsia="pl-PL"/>
        </w:rPr>
        <w:t>dotacje</w:t>
      </w:r>
      <w:r w:rsidR="00870510">
        <w:rPr>
          <w:rFonts w:ascii="Arial" w:eastAsia="Times New Roman" w:hAnsi="Arial" w:cs="Arial"/>
          <w:b/>
          <w:bCs/>
          <w:lang w:eastAsia="pl-PL"/>
        </w:rPr>
        <w:t xml:space="preserve"> w ramach FEŚ 2021-2027</w:t>
      </w:r>
      <w:bookmarkEnd w:id="64"/>
    </w:p>
    <w:p w14:paraId="595F7442" w14:textId="77777777" w:rsidR="00F313C5" w:rsidRDefault="00F313C5" w:rsidP="00BD7EE6"/>
    <w:p w14:paraId="2502C925" w14:textId="1610C4A6" w:rsidR="003155DC" w:rsidRPr="00683728" w:rsidRDefault="00683728" w:rsidP="00683728">
      <w:pPr>
        <w:pStyle w:val="Nagwek3"/>
        <w:spacing w:before="120"/>
        <w:rPr>
          <w:rFonts w:ascii="Arial" w:hAnsi="Arial" w:cs="Arial"/>
          <w:color w:val="2F5496" w:themeColor="accent1" w:themeShade="BF"/>
        </w:rPr>
      </w:pPr>
      <w:bookmarkStart w:id="65" w:name="_Toc178160113"/>
      <w:r w:rsidRPr="00DA40EB">
        <w:rPr>
          <w:rFonts w:ascii="Arial" w:hAnsi="Arial" w:cs="Arial"/>
          <w:color w:val="2F5496" w:themeColor="accent1" w:themeShade="BF"/>
        </w:rPr>
        <w:t>Typ</w:t>
      </w:r>
      <w:r>
        <w:rPr>
          <w:rFonts w:ascii="Arial" w:hAnsi="Arial" w:cs="Arial"/>
          <w:color w:val="2F5496" w:themeColor="accent1" w:themeShade="BF"/>
        </w:rPr>
        <w:t xml:space="preserve"> projektu: </w:t>
      </w:r>
      <w:r w:rsidR="00605CD6" w:rsidRPr="00605CD6">
        <w:rPr>
          <w:rFonts w:ascii="Arial" w:eastAsia="Times New Roman" w:hAnsi="Arial" w:cs="Arial"/>
          <w:color w:val="2F5496" w:themeColor="accent1" w:themeShade="BF"/>
          <w:lang w:eastAsia="pl-PL"/>
        </w:rPr>
        <w:t>Budynki użyteczności publicznej</w:t>
      </w:r>
      <w:r w:rsidR="00605CD6">
        <w:rPr>
          <w:rStyle w:val="Odwoanieprzypisudolnego"/>
          <w:rFonts w:ascii="Arial" w:eastAsia="Times New Roman" w:hAnsi="Arial" w:cs="Arial"/>
          <w:color w:val="2F5496" w:themeColor="accent1" w:themeShade="BF"/>
          <w:lang w:eastAsia="pl-PL"/>
        </w:rPr>
        <w:footnoteReference w:id="32"/>
      </w:r>
      <w:bookmarkEnd w:id="65"/>
    </w:p>
    <w:p w14:paraId="03CAD853" w14:textId="6FF61D8A" w:rsidR="00F313C5" w:rsidRPr="008947F4" w:rsidRDefault="00F313C5" w:rsidP="00F313C5">
      <w:pPr>
        <w:ind w:left="360"/>
        <w:rPr>
          <w:rFonts w:ascii="Arial" w:hAnsi="Arial" w:cs="Arial"/>
          <w:b/>
          <w:bCs/>
          <w:color w:val="2F5496" w:themeColor="accent1" w:themeShade="BF"/>
          <w:sz w:val="26"/>
          <w:szCs w:val="26"/>
        </w:rPr>
      </w:pPr>
    </w:p>
    <w:tbl>
      <w:tblPr>
        <w:tblStyle w:val="Tabela-Siatka"/>
        <w:tblW w:w="13994" w:type="dxa"/>
        <w:tblLook w:val="04A0" w:firstRow="1" w:lastRow="0" w:firstColumn="1" w:lastColumn="0" w:noHBand="0" w:noVBand="1"/>
      </w:tblPr>
      <w:tblGrid>
        <w:gridCol w:w="643"/>
        <w:gridCol w:w="3299"/>
        <w:gridCol w:w="6607"/>
        <w:gridCol w:w="3445"/>
      </w:tblGrid>
      <w:tr w:rsidR="00F313C5" w:rsidRPr="009B3AAF" w14:paraId="75A898F1" w14:textId="77777777" w:rsidTr="000D2089">
        <w:trPr>
          <w:trHeight w:val="6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DAF9AA" w14:textId="2515772F" w:rsidR="00EA4231" w:rsidRPr="00EA4231" w:rsidRDefault="00F313C5" w:rsidP="001B3C3F">
            <w:pPr>
              <w:spacing w:before="240" w:line="360" w:lineRule="auto"/>
              <w:jc w:val="center"/>
              <w:rPr>
                <w:rFonts w:ascii="Arial" w:hAnsi="Arial" w:cs="Arial"/>
                <w:color w:val="000000" w:themeColor="text1"/>
                <w:sz w:val="24"/>
                <w:szCs w:val="24"/>
              </w:rPr>
            </w:pPr>
            <w:r w:rsidRPr="009B3AAF">
              <w:rPr>
                <w:rFonts w:ascii="Arial" w:eastAsia="Times New Roman" w:hAnsi="Arial" w:cs="Arial"/>
                <w:b/>
                <w:bCs/>
                <w:color w:val="000000"/>
                <w:sz w:val="24"/>
                <w:szCs w:val="24"/>
                <w:lang w:eastAsia="pl-PL"/>
              </w:rPr>
              <w:t>KRYTERIA MERYTORYCZNE DOPUSZCZAJĄCE</w:t>
            </w:r>
            <w:r>
              <w:rPr>
                <w:rFonts w:ascii="Arial" w:eastAsia="Times New Roman" w:hAnsi="Arial" w:cs="Arial"/>
                <w:b/>
                <w:bCs/>
                <w:color w:val="000000"/>
                <w:sz w:val="24"/>
                <w:szCs w:val="24"/>
                <w:lang w:eastAsia="pl-PL"/>
              </w:rPr>
              <w:t xml:space="preserve"> SPECYFICZNE</w:t>
            </w:r>
            <w:r w:rsidR="00352CBD">
              <w:rPr>
                <w:rFonts w:ascii="Arial" w:eastAsia="Times New Roman" w:hAnsi="Arial" w:cs="Arial"/>
                <w:b/>
                <w:bCs/>
                <w:color w:val="000000"/>
                <w:sz w:val="24"/>
                <w:szCs w:val="24"/>
                <w:lang w:eastAsia="pl-PL"/>
              </w:rPr>
              <w:t xml:space="preserve"> DLA DZIAŁANIA 2.1</w:t>
            </w:r>
            <w:r w:rsidR="00EA4231">
              <w:rPr>
                <w:rFonts w:ascii="Arial" w:eastAsia="Times New Roman" w:hAnsi="Arial" w:cs="Arial"/>
                <w:b/>
                <w:bCs/>
                <w:color w:val="000000"/>
                <w:sz w:val="24"/>
                <w:szCs w:val="24"/>
                <w:lang w:eastAsia="pl-PL"/>
              </w:rPr>
              <w:br/>
            </w:r>
            <w:r w:rsidRPr="00EA4231">
              <w:rPr>
                <w:rFonts w:ascii="Arial" w:hAnsi="Arial" w:cs="Arial"/>
                <w:color w:val="000000" w:themeColor="text1"/>
                <w:sz w:val="24"/>
                <w:szCs w:val="24"/>
              </w:rPr>
              <w:t>Typ projektu: Budynki użyteczności publicznej</w:t>
            </w:r>
          </w:p>
        </w:tc>
      </w:tr>
      <w:tr w:rsidR="00F313C5" w:rsidRPr="009B3AAF" w14:paraId="17766E90" w14:textId="77777777" w:rsidTr="000D2089">
        <w:trPr>
          <w:trHeight w:val="70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003981" w14:textId="77777777" w:rsidR="00F313C5" w:rsidRPr="009B3AAF" w:rsidRDefault="00F313C5"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03AAEFB2" w14:textId="77777777" w:rsidR="00F313C5" w:rsidRPr="009B3AAF" w:rsidRDefault="00F313C5"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FBA2D5F" w14:textId="77777777" w:rsidR="00F313C5" w:rsidRPr="009B3AAF" w:rsidRDefault="00F313C5" w:rsidP="000D2089">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346B67B6" w14:textId="77777777" w:rsidR="00F313C5" w:rsidRPr="009B3AAF" w:rsidRDefault="00F313C5" w:rsidP="000D2089">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F313C5" w:rsidRPr="009B3AAF" w14:paraId="74CCF0D8" w14:textId="77777777" w:rsidTr="000D2089">
        <w:tc>
          <w:tcPr>
            <w:tcW w:w="643" w:type="dxa"/>
            <w:tcBorders>
              <w:top w:val="single" w:sz="4" w:space="0" w:color="auto"/>
              <w:left w:val="single" w:sz="4" w:space="0" w:color="auto"/>
              <w:bottom w:val="single" w:sz="4" w:space="0" w:color="auto"/>
              <w:right w:val="single" w:sz="4" w:space="0" w:color="auto"/>
            </w:tcBorders>
            <w:hideMark/>
          </w:tcPr>
          <w:p w14:paraId="357C3BB1" w14:textId="77777777" w:rsidR="00F313C5" w:rsidRPr="008947F4" w:rsidRDefault="00F313C5" w:rsidP="000D2089">
            <w:pPr>
              <w:rPr>
                <w:rFonts w:ascii="Arial" w:eastAsia="Times New Roman" w:hAnsi="Arial" w:cs="Arial"/>
                <w:color w:val="000000"/>
                <w:sz w:val="24"/>
                <w:szCs w:val="24"/>
                <w:highlight w:val="magenta"/>
                <w:lang w:eastAsia="pl-PL"/>
              </w:rPr>
            </w:pPr>
            <w:r w:rsidRPr="008947F4">
              <w:rPr>
                <w:rFonts w:ascii="Arial" w:eastAsia="Times New Roman"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7A0AC3AC" w14:textId="77777777" w:rsidR="00F313C5" w:rsidRPr="008947F4" w:rsidRDefault="00F313C5" w:rsidP="000D2089">
            <w:pPr>
              <w:spacing w:line="360" w:lineRule="auto"/>
              <w:rPr>
                <w:rFonts w:ascii="Arial" w:eastAsia="Times New Roman" w:hAnsi="Arial" w:cs="Arial"/>
                <w:color w:val="000000"/>
                <w:sz w:val="24"/>
                <w:szCs w:val="24"/>
                <w:lang w:eastAsia="pl-PL"/>
              </w:rPr>
            </w:pPr>
            <w:r w:rsidRPr="008947F4">
              <w:rPr>
                <w:rFonts w:ascii="Arial" w:eastAsia="Times New Roman" w:hAnsi="Arial" w:cs="Arial"/>
                <w:sz w:val="24"/>
                <w:szCs w:val="24"/>
                <w:lang w:eastAsia="pl-PL"/>
              </w:rPr>
              <w:t>Zgodność z zapisami Linii demarkacyjnej</w:t>
            </w:r>
          </w:p>
        </w:tc>
        <w:tc>
          <w:tcPr>
            <w:tcW w:w="6607" w:type="dxa"/>
            <w:tcBorders>
              <w:top w:val="single" w:sz="4" w:space="0" w:color="auto"/>
              <w:left w:val="single" w:sz="4" w:space="0" w:color="auto"/>
              <w:bottom w:val="single" w:sz="4" w:space="0" w:color="auto"/>
              <w:right w:val="single" w:sz="4" w:space="0" w:color="auto"/>
            </w:tcBorders>
          </w:tcPr>
          <w:p w14:paraId="0A019D8A" w14:textId="77777777" w:rsidR="00F313C5" w:rsidRPr="009B3AAF" w:rsidRDefault="00F313C5" w:rsidP="000D2089">
            <w:pPr>
              <w:spacing w:line="360" w:lineRule="auto"/>
              <w:rPr>
                <w:rFonts w:ascii="Arial" w:eastAsia="Times New Roman" w:hAnsi="Arial" w:cs="Arial"/>
                <w:i/>
                <w:iCs/>
                <w:color w:val="000000"/>
                <w:sz w:val="24"/>
                <w:szCs w:val="24"/>
                <w:lang w:eastAsia="pl-PL"/>
              </w:rPr>
            </w:pPr>
            <w:r w:rsidRPr="00D655EF">
              <w:rPr>
                <w:rFonts w:ascii="Arial" w:hAnsi="Arial" w:cs="Arial"/>
                <w:sz w:val="24"/>
                <w:szCs w:val="24"/>
              </w:rPr>
              <w:t xml:space="preserve">W ramach kryterium sprawdzana będzie zgodność </w:t>
            </w:r>
            <w:r>
              <w:rPr>
                <w:rFonts w:ascii="Arial" w:hAnsi="Arial" w:cs="Arial"/>
                <w:sz w:val="24"/>
                <w:szCs w:val="24"/>
              </w:rPr>
              <w:br/>
            </w:r>
            <w:r w:rsidRPr="00D655EF">
              <w:rPr>
                <w:rFonts w:ascii="Arial" w:hAnsi="Arial" w:cs="Arial"/>
                <w:sz w:val="24"/>
                <w:szCs w:val="24"/>
              </w:rPr>
              <w:t>z zapisami „Linii demarkacyjnej” w zakresie możliwości wsparcia budynków objętych projektem z poziomu regionalnego.</w:t>
            </w:r>
          </w:p>
        </w:tc>
        <w:tc>
          <w:tcPr>
            <w:tcW w:w="3445" w:type="dxa"/>
            <w:tcBorders>
              <w:top w:val="single" w:sz="4" w:space="0" w:color="auto"/>
              <w:left w:val="single" w:sz="4" w:space="0" w:color="auto"/>
              <w:bottom w:val="single" w:sz="4" w:space="0" w:color="auto"/>
              <w:right w:val="single" w:sz="4" w:space="0" w:color="auto"/>
            </w:tcBorders>
            <w:hideMark/>
          </w:tcPr>
          <w:p w14:paraId="7B057AF1" w14:textId="77777777" w:rsidR="00F313C5" w:rsidRPr="00D655EF" w:rsidRDefault="00F313C5"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Spełnienie kryterium jest konieczne do przyznania dofinansowania.</w:t>
            </w:r>
          </w:p>
          <w:p w14:paraId="1C4A5827" w14:textId="77777777" w:rsidR="00F313C5" w:rsidRPr="00D655EF" w:rsidRDefault="00F313C5"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Kryterium zerojedynkowe.</w:t>
            </w:r>
          </w:p>
          <w:p w14:paraId="6B249985" w14:textId="77777777" w:rsidR="00F313C5" w:rsidRPr="00D655EF" w:rsidRDefault="00F313C5"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Ocena spełnienia kryterium będzie polegała na przyznaniu wartości logicznych:</w:t>
            </w:r>
          </w:p>
          <w:p w14:paraId="76227CD9" w14:textId="77777777" w:rsidR="00F313C5" w:rsidRPr="008947F4" w:rsidRDefault="00F313C5"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 xml:space="preserve"> </w:t>
            </w:r>
            <w:r w:rsidRPr="008947F4">
              <w:rPr>
                <w:rFonts w:ascii="Arial" w:eastAsia="Times New Roman" w:hAnsi="Arial" w:cs="Arial"/>
                <w:sz w:val="24"/>
                <w:szCs w:val="24"/>
                <w:lang w:eastAsia="pl-PL"/>
              </w:rPr>
              <w:t>„TAK”, „NIE”</w:t>
            </w:r>
          </w:p>
          <w:p w14:paraId="241C82A6" w14:textId="77777777" w:rsidR="00F313C5" w:rsidRPr="009B3AAF" w:rsidRDefault="00F313C5" w:rsidP="000D2089">
            <w:pPr>
              <w:pStyle w:val="Default"/>
              <w:spacing w:line="360" w:lineRule="auto"/>
            </w:pPr>
            <w:r w:rsidRPr="008947F4">
              <w:rPr>
                <w:rFonts w:eastAsia="Times New Roman"/>
                <w:lang w:eastAsia="pl-PL"/>
              </w:rPr>
              <w:t>(TAK – spełnia; NIE – nie spełnia)</w:t>
            </w:r>
          </w:p>
        </w:tc>
      </w:tr>
      <w:tr w:rsidR="00F313C5" w:rsidRPr="009B3AAF" w14:paraId="7860B942" w14:textId="77777777" w:rsidTr="000D2089">
        <w:tc>
          <w:tcPr>
            <w:tcW w:w="643" w:type="dxa"/>
            <w:hideMark/>
          </w:tcPr>
          <w:p w14:paraId="754086CD" w14:textId="77777777" w:rsidR="00F313C5" w:rsidRPr="006421F1" w:rsidRDefault="00F313C5"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lastRenderedPageBreak/>
              <w:t>2.</w:t>
            </w:r>
          </w:p>
        </w:tc>
        <w:tc>
          <w:tcPr>
            <w:tcW w:w="3299" w:type="dxa"/>
            <w:hideMark/>
          </w:tcPr>
          <w:p w14:paraId="47805BE3" w14:textId="77777777" w:rsidR="00F313C5" w:rsidRPr="006421F1" w:rsidRDefault="00F313C5" w:rsidP="000D2089">
            <w:pPr>
              <w:spacing w:line="360" w:lineRule="auto"/>
              <w:rPr>
                <w:rFonts w:ascii="Arial" w:hAnsi="Arial" w:cs="Arial"/>
                <w:sz w:val="24"/>
                <w:szCs w:val="24"/>
              </w:rPr>
            </w:pPr>
            <w:r w:rsidRPr="006421F1">
              <w:rPr>
                <w:rFonts w:ascii="Arial" w:eastAsia="Times New Roman" w:hAnsi="Arial" w:cs="Arial"/>
                <w:sz w:val="24"/>
                <w:szCs w:val="24"/>
                <w:lang w:eastAsia="pl-PL"/>
              </w:rPr>
              <w:t xml:space="preserve">Główne warunki wsparcia </w:t>
            </w:r>
            <w:r>
              <w:rPr>
                <w:rFonts w:ascii="Arial" w:eastAsia="Times New Roman" w:hAnsi="Arial" w:cs="Arial"/>
                <w:sz w:val="24"/>
                <w:szCs w:val="24"/>
                <w:lang w:eastAsia="pl-PL"/>
              </w:rPr>
              <w:br/>
            </w:r>
            <w:r w:rsidRPr="006421F1">
              <w:rPr>
                <w:rFonts w:ascii="Arial" w:eastAsia="Times New Roman" w:hAnsi="Arial" w:cs="Arial"/>
                <w:sz w:val="24"/>
                <w:szCs w:val="24"/>
                <w:lang w:eastAsia="pl-PL"/>
              </w:rPr>
              <w:t xml:space="preserve">w formie dotacji </w:t>
            </w:r>
          </w:p>
        </w:tc>
        <w:tc>
          <w:tcPr>
            <w:tcW w:w="6607" w:type="dxa"/>
          </w:tcPr>
          <w:p w14:paraId="2251DF38"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W przypadku budynków użyteczności publicznej warunkiem wsparcia w formie dotacji jest, to aby wszystkie budynki objęte projektem były położone na obszarze gmin, dla których wskaźnik dochodów podatkowych (wskaźnik G) osiąga wartość poniżej średniej arytmetycznej dla województwa świętokrzyskiego.</w:t>
            </w:r>
            <w:r w:rsidRPr="006421F1">
              <w:rPr>
                <w:rFonts w:ascii="Arial" w:hAnsi="Arial" w:cs="Arial"/>
                <w:color w:val="FF0000"/>
                <w:sz w:val="24"/>
                <w:szCs w:val="24"/>
              </w:rPr>
              <w:t xml:space="preserve"> </w:t>
            </w:r>
            <w:r w:rsidRPr="006421F1">
              <w:rPr>
                <w:rFonts w:ascii="Arial" w:hAnsi="Arial" w:cs="Arial"/>
                <w:sz w:val="24"/>
                <w:szCs w:val="24"/>
              </w:rPr>
              <w:t xml:space="preserve">Wykaz gmin, dla których wartość wskaźnika G jest niższa od średniej dla województwa świętokrzyskiego będzie przygotowywany </w:t>
            </w:r>
            <w:r>
              <w:rPr>
                <w:rFonts w:ascii="Arial" w:hAnsi="Arial" w:cs="Arial"/>
                <w:sz w:val="24"/>
                <w:szCs w:val="24"/>
              </w:rPr>
              <w:br/>
            </w:r>
            <w:r w:rsidRPr="006421F1">
              <w:rPr>
                <w:rFonts w:ascii="Arial" w:hAnsi="Arial" w:cs="Arial"/>
                <w:sz w:val="24"/>
                <w:szCs w:val="24"/>
              </w:rPr>
              <w:t xml:space="preserve">w oparciu o aktualne na moment ogłaszania naboru informacje w tym zakresie publikowane przez ministra właściwego ds. finansów publicznych i każdorazowo zamieszczany w regulaminie naboru projektów. </w:t>
            </w:r>
            <w:r>
              <w:rPr>
                <w:rFonts w:ascii="Arial" w:hAnsi="Arial" w:cs="Arial"/>
                <w:sz w:val="24"/>
                <w:szCs w:val="24"/>
              </w:rPr>
              <w:br/>
            </w:r>
            <w:r w:rsidRPr="006421F1">
              <w:rPr>
                <w:rFonts w:ascii="Arial" w:hAnsi="Arial" w:cs="Arial"/>
                <w:sz w:val="24"/>
                <w:szCs w:val="24"/>
              </w:rPr>
              <w:t xml:space="preserve">W przypadku, gdy którykolwiek z budynków objętych zakresem projektu położony będzie na obszarze gminy, dla której wartość wskaźnika G będzie wyższa lub równa średniej arytmetycznej wartości wskaźnika dla województwa świętokrzyskiego, kryterium nie będzie spełnione.   </w:t>
            </w:r>
          </w:p>
          <w:p w14:paraId="39ED3352"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xml:space="preserve">Dodatkowo, warunkiem uzyskania przez projekt wsparcia </w:t>
            </w:r>
            <w:r>
              <w:rPr>
                <w:rFonts w:ascii="Arial" w:hAnsi="Arial" w:cs="Arial"/>
                <w:sz w:val="24"/>
                <w:szCs w:val="24"/>
              </w:rPr>
              <w:br/>
            </w:r>
            <w:r w:rsidRPr="006421F1">
              <w:rPr>
                <w:rFonts w:ascii="Arial" w:hAnsi="Arial" w:cs="Arial"/>
                <w:sz w:val="24"/>
                <w:szCs w:val="24"/>
              </w:rPr>
              <w:t xml:space="preserve">w formie dotacji będzie przyjęcie przez region Programu ochrony powietrza zgodnego z art. 23 dyrektywy </w:t>
            </w:r>
            <w:r w:rsidRPr="006421F1">
              <w:rPr>
                <w:rFonts w:ascii="Arial" w:hAnsi="Arial" w:cs="Arial"/>
                <w:sz w:val="24"/>
                <w:szCs w:val="24"/>
              </w:rPr>
              <w:lastRenderedPageBreak/>
              <w:t xml:space="preserve">2008/50/WE i egzekwowanie zapisów uchwał antysmogowych oraz niewprowadzanie do tych aktów zmian niekorzystnych z punktu widzenia ochrony powietrza, w szczególności zmian polegających na łagodzeniu ograniczeń i zakazów w zakresie eksploatacji instalacji lub odroczeniu terminów wejścia w życie tych ograniczeń </w:t>
            </w:r>
            <w:r>
              <w:rPr>
                <w:rFonts w:ascii="Arial" w:hAnsi="Arial" w:cs="Arial"/>
                <w:sz w:val="24"/>
                <w:szCs w:val="24"/>
              </w:rPr>
              <w:br/>
            </w:r>
            <w:r w:rsidRPr="006421F1">
              <w:rPr>
                <w:rFonts w:ascii="Arial" w:hAnsi="Arial" w:cs="Arial"/>
                <w:sz w:val="24"/>
                <w:szCs w:val="24"/>
              </w:rPr>
              <w:t>i zakazów.</w:t>
            </w:r>
          </w:p>
        </w:tc>
        <w:tc>
          <w:tcPr>
            <w:tcW w:w="3445" w:type="dxa"/>
            <w:hideMark/>
          </w:tcPr>
          <w:p w14:paraId="5BD6B1AC"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Spełnienie kryterium jest konieczne do przyznania dofinansowania.</w:t>
            </w:r>
          </w:p>
          <w:p w14:paraId="566AE801" w14:textId="77777777" w:rsidR="00F313C5" w:rsidRPr="006421F1" w:rsidRDefault="00F313C5" w:rsidP="000D2089">
            <w:pPr>
              <w:spacing w:after="120"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5E534401"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Ocena spełnienia kryterium będzie polegała na przyznaniu wartości logicznych:</w:t>
            </w:r>
          </w:p>
          <w:p w14:paraId="3B64CBCE"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w:t>
            </w:r>
          </w:p>
          <w:p w14:paraId="24EB77D4" w14:textId="77777777" w:rsidR="00F313C5" w:rsidRPr="006421F1" w:rsidRDefault="00F313C5" w:rsidP="000D2089">
            <w:pPr>
              <w:spacing w:line="360" w:lineRule="auto"/>
              <w:rPr>
                <w:rFonts w:ascii="Arial" w:hAnsi="Arial" w:cs="Arial"/>
                <w:sz w:val="24"/>
                <w:szCs w:val="24"/>
              </w:rPr>
            </w:pPr>
            <w:r w:rsidRPr="006421F1">
              <w:rPr>
                <w:rFonts w:ascii="Arial" w:eastAsia="Times New Roman" w:hAnsi="Arial" w:cs="Arial"/>
                <w:sz w:val="24"/>
                <w:szCs w:val="24"/>
                <w:lang w:eastAsia="pl-PL"/>
              </w:rPr>
              <w:t>(TAK – spełnia; NIE – nie spełnia)</w:t>
            </w:r>
            <w:r w:rsidRPr="006421F1">
              <w:rPr>
                <w:rFonts w:ascii="Arial" w:eastAsia="Times New Roman" w:hAnsi="Arial" w:cs="Arial"/>
                <w:b/>
                <w:bCs/>
                <w:sz w:val="24"/>
                <w:szCs w:val="24"/>
                <w:lang w:eastAsia="pl-PL"/>
              </w:rPr>
              <w:t xml:space="preserve">  </w:t>
            </w:r>
          </w:p>
        </w:tc>
      </w:tr>
      <w:tr w:rsidR="00F313C5" w:rsidRPr="009B3AAF" w14:paraId="0E4C2ECA" w14:textId="77777777" w:rsidTr="000D2089">
        <w:tc>
          <w:tcPr>
            <w:tcW w:w="643" w:type="dxa"/>
            <w:hideMark/>
          </w:tcPr>
          <w:p w14:paraId="31B0107D" w14:textId="77777777" w:rsidR="00F313C5" w:rsidRPr="006421F1" w:rsidRDefault="00F313C5"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3.</w:t>
            </w:r>
          </w:p>
        </w:tc>
        <w:tc>
          <w:tcPr>
            <w:tcW w:w="3299" w:type="dxa"/>
            <w:hideMark/>
          </w:tcPr>
          <w:p w14:paraId="4A755A76" w14:textId="77777777" w:rsidR="00F313C5" w:rsidRPr="006421F1" w:rsidRDefault="00F313C5" w:rsidP="000D2089">
            <w:pPr>
              <w:spacing w:line="360" w:lineRule="auto"/>
              <w:rPr>
                <w:rFonts w:ascii="Arial" w:eastAsia="Times New Roman" w:hAnsi="Arial" w:cs="Arial"/>
                <w:color w:val="000000"/>
                <w:sz w:val="24"/>
                <w:szCs w:val="24"/>
                <w:highlight w:val="magenta"/>
                <w:lang w:eastAsia="pl-PL"/>
              </w:rPr>
            </w:pPr>
            <w:r w:rsidRPr="006421F1">
              <w:rPr>
                <w:rFonts w:ascii="Arial" w:eastAsia="Times New Roman" w:hAnsi="Arial" w:cs="Arial"/>
                <w:sz w:val="24"/>
                <w:szCs w:val="24"/>
                <w:lang w:eastAsia="pl-PL"/>
              </w:rPr>
              <w:t>Zgodność ze strategią IIT (Inne Instrumenty Terytorialne)</w:t>
            </w:r>
          </w:p>
        </w:tc>
        <w:tc>
          <w:tcPr>
            <w:tcW w:w="6607" w:type="dxa"/>
          </w:tcPr>
          <w:p w14:paraId="131C2C8C" w14:textId="14243BE4"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xml:space="preserve">W przypadku, gdy nabór wniosków prowadzony jest </w:t>
            </w:r>
            <w:r>
              <w:rPr>
                <w:rFonts w:ascii="Arial" w:hAnsi="Arial" w:cs="Arial"/>
                <w:sz w:val="24"/>
                <w:szCs w:val="24"/>
              </w:rPr>
              <w:br/>
            </w:r>
            <w:r w:rsidRPr="006421F1">
              <w:rPr>
                <w:rFonts w:ascii="Arial" w:hAnsi="Arial" w:cs="Arial"/>
                <w:sz w:val="24"/>
                <w:szCs w:val="24"/>
              </w:rPr>
              <w:t>w ramach innego podejścia dla funkcjonalnych obszarów miejskich, warunkiem wsparcia projektu jest posiadanie przez właściwy obszar funkcjonalny strategii IIT, opracowanej zgodnie z zapisami ustawy z dnia 28 kwietnia 2022 r. o zasadach realizacji zadań finansowanych ze środków europejskich w perspektywie finansowej 2021-2027 (Dz.U. z 2022 r. poz. 1079 z późn. zm.). Przy ocenie kryterium sprawdzane będzie również, czy projekt został uwzględniony w strategii IIT.</w:t>
            </w:r>
          </w:p>
          <w:p w14:paraId="3AE5BBDE" w14:textId="77777777" w:rsidR="00F313C5" w:rsidRPr="006421F1" w:rsidRDefault="00F313C5" w:rsidP="000D2089">
            <w:pPr>
              <w:spacing w:line="360" w:lineRule="auto"/>
              <w:rPr>
                <w:rFonts w:ascii="Arial" w:eastAsia="Times New Roman" w:hAnsi="Arial" w:cs="Arial"/>
                <w:color w:val="000000"/>
                <w:sz w:val="24"/>
                <w:szCs w:val="24"/>
                <w:lang w:eastAsia="pl-PL"/>
              </w:rPr>
            </w:pPr>
            <w:r w:rsidRPr="006421F1">
              <w:rPr>
                <w:rFonts w:ascii="Arial" w:hAnsi="Arial" w:cs="Arial"/>
                <w:sz w:val="24"/>
                <w:szCs w:val="24"/>
              </w:rPr>
              <w:t xml:space="preserve">Kryterium nie dotyczy projektów, które zostały złożone </w:t>
            </w:r>
            <w:r>
              <w:rPr>
                <w:rFonts w:ascii="Arial" w:hAnsi="Arial" w:cs="Arial"/>
                <w:sz w:val="24"/>
                <w:szCs w:val="24"/>
              </w:rPr>
              <w:br/>
            </w:r>
            <w:r w:rsidRPr="006421F1">
              <w:rPr>
                <w:rFonts w:ascii="Arial" w:hAnsi="Arial" w:cs="Arial"/>
                <w:sz w:val="24"/>
                <w:szCs w:val="24"/>
              </w:rPr>
              <w:t>w naborze prowadzonym bez ukierunkowania terytorialnego.</w:t>
            </w:r>
          </w:p>
        </w:tc>
        <w:tc>
          <w:tcPr>
            <w:tcW w:w="3445" w:type="dxa"/>
            <w:hideMark/>
          </w:tcPr>
          <w:p w14:paraId="1A6518A8"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Spełnienie kryterium jest konieczne do przyznania dofinansowania.</w:t>
            </w:r>
          </w:p>
          <w:p w14:paraId="336F92D0"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5A600EBA"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Ocena spełnienia kryterium będzie polegała na przyznaniu wartości logicznych:</w:t>
            </w:r>
          </w:p>
          <w:p w14:paraId="3221D541"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 „NIE DOTYCZY”</w:t>
            </w:r>
          </w:p>
          <w:p w14:paraId="56FEF6BA" w14:textId="77777777" w:rsidR="00F313C5" w:rsidRPr="006421F1" w:rsidRDefault="00F313C5" w:rsidP="000D2089">
            <w:pPr>
              <w:spacing w:line="360" w:lineRule="auto"/>
              <w:rPr>
                <w:rFonts w:ascii="Arial" w:hAnsi="Arial" w:cs="Arial"/>
                <w:sz w:val="24"/>
                <w:szCs w:val="24"/>
              </w:rPr>
            </w:pPr>
            <w:r w:rsidRPr="006421F1">
              <w:rPr>
                <w:rFonts w:ascii="Arial" w:eastAsia="Times New Roman" w:hAnsi="Arial" w:cs="Arial"/>
                <w:sz w:val="24"/>
                <w:szCs w:val="24"/>
                <w:lang w:eastAsia="pl-PL"/>
              </w:rPr>
              <w:t xml:space="preserve">(TAK – spełnia; NIE – nie spełnia; „NIE DOTYCZY” – spełnia)  </w:t>
            </w:r>
          </w:p>
        </w:tc>
      </w:tr>
      <w:tr w:rsidR="00F313C5" w:rsidRPr="009B3AAF" w14:paraId="5066E836" w14:textId="77777777" w:rsidTr="000D2089">
        <w:tc>
          <w:tcPr>
            <w:tcW w:w="643" w:type="dxa"/>
          </w:tcPr>
          <w:p w14:paraId="1BABC078" w14:textId="77777777" w:rsidR="00F313C5" w:rsidRPr="006421F1" w:rsidRDefault="00F313C5" w:rsidP="000D2089">
            <w:pPr>
              <w:pStyle w:val="Default"/>
              <w:spacing w:line="360" w:lineRule="auto"/>
            </w:pPr>
            <w:r w:rsidRPr="006421F1">
              <w:rPr>
                <w:rFonts w:eastAsia="Times New Roman"/>
                <w:lang w:eastAsia="pl-PL"/>
              </w:rPr>
              <w:lastRenderedPageBreak/>
              <w:t>4.</w:t>
            </w:r>
          </w:p>
        </w:tc>
        <w:tc>
          <w:tcPr>
            <w:tcW w:w="3299" w:type="dxa"/>
          </w:tcPr>
          <w:p w14:paraId="27038134"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Świadectwo charakterystyki energetycznej i Audyt energetyczny/efektywności energetycznej</w:t>
            </w:r>
          </w:p>
          <w:p w14:paraId="4C8077EA" w14:textId="77777777" w:rsidR="00F313C5" w:rsidRPr="006421F1" w:rsidRDefault="00F313C5" w:rsidP="000D2089">
            <w:pPr>
              <w:spacing w:line="360" w:lineRule="auto"/>
              <w:rPr>
                <w:rFonts w:ascii="Arial" w:eastAsia="Times New Roman" w:hAnsi="Arial" w:cs="Arial"/>
                <w:color w:val="000000"/>
                <w:sz w:val="24"/>
                <w:szCs w:val="24"/>
                <w:lang w:eastAsia="pl-PL"/>
              </w:rPr>
            </w:pPr>
          </w:p>
        </w:tc>
        <w:tc>
          <w:tcPr>
            <w:tcW w:w="6607" w:type="dxa"/>
          </w:tcPr>
          <w:p w14:paraId="7785258B"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xml:space="preserve">W ramach kryterium sprawdzane będzie, czy dla każdego z budynków objętych zakresem projektu sporządzono świadectwo charakterystyki energetycznej oraz przedłożono spójny z nim i uwzględniający aktualne dane audyt energetyczny, a w przypadku uwzględniania w budynku elementów oświetlenia audyt efektywności energetycznej. Audyt musi również zawierać analizę efektu ekologicznego oraz wyliczenia wartości redukcji stężeń pyłu zawieszonego PM 10 i PM 2,5, a także wyliczenia dotyczące rocznego zużycia energii pierwotnej dla stanu przed i po realizacji. </w:t>
            </w:r>
          </w:p>
          <w:p w14:paraId="49FE4805" w14:textId="77777777" w:rsidR="00F313C5" w:rsidRPr="006421F1" w:rsidRDefault="00F313C5" w:rsidP="000D2089">
            <w:pPr>
              <w:pStyle w:val="Default"/>
              <w:spacing w:line="360" w:lineRule="auto"/>
              <w:rPr>
                <w:color w:val="auto"/>
              </w:rPr>
            </w:pPr>
            <w:r w:rsidRPr="006421F1">
              <w:rPr>
                <w:color w:val="auto"/>
              </w:rPr>
              <w:t xml:space="preserve">Dodatkowo, przy ocenie kryterium sprawdzane będzie, czy dla każdego budynku objętego projektem przewidziany do realizacji zakres wynika z przedłożonego audytu energetycznego/efektywności energetycznej i obejmuje prace termomodernizacyjne takie, jak: </w:t>
            </w:r>
          </w:p>
          <w:p w14:paraId="3B1DD1D7" w14:textId="77777777" w:rsidR="00F313C5" w:rsidRPr="006421F1" w:rsidRDefault="00F313C5" w:rsidP="000D2089">
            <w:pPr>
              <w:pStyle w:val="Default"/>
              <w:spacing w:before="120" w:line="360" w:lineRule="auto"/>
              <w:rPr>
                <w:color w:val="FF0000"/>
              </w:rPr>
            </w:pPr>
            <w:r w:rsidRPr="006421F1">
              <w:rPr>
                <w:u w:val="single"/>
              </w:rPr>
              <w:t>Obligatoryjnie w każdym budynku objętym projektem</w:t>
            </w:r>
            <w:r w:rsidRPr="006421F1">
              <w:rPr>
                <w:color w:val="00B0F0"/>
              </w:rPr>
              <w:t>:</w:t>
            </w:r>
          </w:p>
          <w:p w14:paraId="0207FFC6" w14:textId="74972313" w:rsidR="00F313C5" w:rsidRPr="006421F1" w:rsidRDefault="00F313C5" w:rsidP="000D2089">
            <w:pPr>
              <w:pStyle w:val="Default"/>
              <w:spacing w:line="360" w:lineRule="auto"/>
            </w:pPr>
            <w:r w:rsidRPr="006421F1">
              <w:t>- modernizację energetyczną przegród (docieplenie</w:t>
            </w:r>
            <w:r w:rsidR="001B3C3F">
              <w:t>,</w:t>
            </w:r>
            <w:r w:rsidRPr="006421F1">
              <w:t xml:space="preserve"> m. in. ścian, stropów, dachu, wymianę stolarki okiennej </w:t>
            </w:r>
            <w:r>
              <w:br/>
            </w:r>
            <w:r w:rsidRPr="006421F1">
              <w:t xml:space="preserve">i drzwiowej), z uwzględnieniem konieczności spełniania obowiązujących norm dotyczących wymaganej izolacyjności </w:t>
            </w:r>
            <w:r w:rsidRPr="006421F1">
              <w:lastRenderedPageBreak/>
              <w:t>cieplnej i innych wymagań związanych z oszczędnością energii (w tym współczynniki przenikania ciepła przez przegrody).</w:t>
            </w:r>
          </w:p>
          <w:p w14:paraId="07EBFA2B" w14:textId="77777777" w:rsidR="00F313C5" w:rsidRPr="006421F1" w:rsidRDefault="00F313C5" w:rsidP="000D2089">
            <w:pPr>
              <w:pStyle w:val="Default"/>
              <w:spacing w:before="120" w:line="360" w:lineRule="auto"/>
              <w:rPr>
                <w:color w:val="00B0F0"/>
              </w:rPr>
            </w:pPr>
            <w:r w:rsidRPr="006421F1">
              <w:rPr>
                <w:u w:val="single"/>
              </w:rPr>
              <w:t>Fakultatywnie w budynkach objętych projektem (jako element kompleksowego projektu)</w:t>
            </w:r>
            <w:r w:rsidRPr="006421F1">
              <w:rPr>
                <w:color w:val="auto"/>
              </w:rPr>
              <w:t>:</w:t>
            </w:r>
          </w:p>
          <w:p w14:paraId="02E8EFAF" w14:textId="65299366"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xml:space="preserve">- modernizację systemów grzewczych (c.o.) wraz </w:t>
            </w:r>
            <w:r>
              <w:rPr>
                <w:rFonts w:ascii="Arial" w:hAnsi="Arial" w:cs="Arial"/>
                <w:sz w:val="24"/>
                <w:szCs w:val="24"/>
              </w:rPr>
              <w:br/>
            </w:r>
            <w:r w:rsidRPr="006421F1">
              <w:rPr>
                <w:rFonts w:ascii="Arial" w:hAnsi="Arial" w:cs="Arial"/>
                <w:sz w:val="24"/>
                <w:szCs w:val="24"/>
              </w:rPr>
              <w:t xml:space="preserve">z wymianą źródła ciepła, wentylacyjnych oraz chłodzących, a także przyłączenie do sieci ciepłowniczej lub gazowej (bez możliwości realizacji zakresu polegającego jedynie na wymianie źródeł ciepła w budynkach objętych projektem), </w:t>
            </w:r>
            <w:r>
              <w:rPr>
                <w:rFonts w:ascii="Arial" w:hAnsi="Arial" w:cs="Arial"/>
                <w:sz w:val="24"/>
                <w:szCs w:val="24"/>
              </w:rPr>
              <w:br/>
            </w:r>
            <w:r w:rsidRPr="006421F1">
              <w:rPr>
                <w:rFonts w:ascii="Arial" w:hAnsi="Arial" w:cs="Arial"/>
                <w:sz w:val="24"/>
                <w:szCs w:val="24"/>
              </w:rPr>
              <w:t xml:space="preserve">z uwzględnieniem zapisów Linii demarkacyjnej, FEŚ </w:t>
            </w:r>
            <w:r w:rsidR="001B3C3F">
              <w:rPr>
                <w:rFonts w:ascii="Arial" w:hAnsi="Arial" w:cs="Arial"/>
                <w:sz w:val="24"/>
                <w:szCs w:val="24"/>
              </w:rPr>
              <w:br/>
            </w:r>
            <w:r w:rsidRPr="006421F1">
              <w:rPr>
                <w:rFonts w:ascii="Arial" w:hAnsi="Arial" w:cs="Arial"/>
                <w:sz w:val="24"/>
                <w:szCs w:val="24"/>
              </w:rPr>
              <w:t>2021-2027</w:t>
            </w:r>
            <w:r>
              <w:rPr>
                <w:rFonts w:ascii="Arial" w:hAnsi="Arial" w:cs="Arial"/>
                <w:sz w:val="24"/>
                <w:szCs w:val="24"/>
              </w:rPr>
              <w:t>;</w:t>
            </w:r>
          </w:p>
          <w:p w14:paraId="3D3FCF8D"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modernizację systemów ciepłej wody użytkowej (CWU)</w:t>
            </w:r>
            <w:r>
              <w:rPr>
                <w:rFonts w:ascii="Arial" w:hAnsi="Arial" w:cs="Arial"/>
                <w:sz w:val="24"/>
                <w:szCs w:val="24"/>
              </w:rPr>
              <w:t>;</w:t>
            </w:r>
          </w:p>
          <w:p w14:paraId="540A2DA4"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zastosowanie technologii odzysku ciepła</w:t>
            </w:r>
            <w:r>
              <w:rPr>
                <w:rFonts w:ascii="Arial" w:hAnsi="Arial" w:cs="Arial"/>
                <w:sz w:val="24"/>
                <w:szCs w:val="24"/>
              </w:rPr>
              <w:t>;</w:t>
            </w:r>
          </w:p>
          <w:p w14:paraId="2585D93A"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instalację odnawialnych źródeł energii (OZE) na potrzeby termomodernizowanych budynków (w tym m.in. instalacje PV, pompy ciepła), przy czym moc instalacji nie może być większa niż moc pozwalająca zaspokoić potrzeby własne budynku</w:t>
            </w:r>
            <w:r>
              <w:rPr>
                <w:rFonts w:ascii="Arial" w:hAnsi="Arial" w:cs="Arial"/>
                <w:sz w:val="24"/>
                <w:szCs w:val="24"/>
              </w:rPr>
              <w:t>;</w:t>
            </w:r>
          </w:p>
          <w:p w14:paraId="1AEB4816"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lastRenderedPageBreak/>
              <w:t>- zastosowanie systemów zarządzania i magazynowania energii</w:t>
            </w:r>
            <w:r>
              <w:rPr>
                <w:rFonts w:ascii="Arial" w:hAnsi="Arial" w:cs="Arial"/>
                <w:sz w:val="24"/>
                <w:szCs w:val="24"/>
              </w:rPr>
              <w:t>;</w:t>
            </w:r>
          </w:p>
          <w:p w14:paraId="4F392871" w14:textId="77777777" w:rsidR="00F313C5" w:rsidRPr="006421F1" w:rsidRDefault="00F313C5" w:rsidP="000D2089">
            <w:pPr>
              <w:spacing w:line="360" w:lineRule="auto"/>
              <w:rPr>
                <w:rFonts w:ascii="Arial" w:hAnsi="Arial" w:cs="Arial"/>
                <w:sz w:val="24"/>
                <w:szCs w:val="24"/>
              </w:rPr>
            </w:pPr>
            <w:r w:rsidRPr="006421F1">
              <w:rPr>
                <w:rFonts w:ascii="Arial" w:hAnsi="Arial" w:cs="Arial"/>
                <w:sz w:val="24"/>
                <w:szCs w:val="24"/>
              </w:rPr>
              <w:t>- wymianę oświetlenia na energooszczędne</w:t>
            </w:r>
            <w:r>
              <w:rPr>
                <w:rFonts w:ascii="Arial" w:hAnsi="Arial" w:cs="Arial"/>
                <w:sz w:val="24"/>
                <w:szCs w:val="24"/>
              </w:rPr>
              <w:t>;</w:t>
            </w:r>
            <w:r w:rsidRPr="006421F1">
              <w:rPr>
                <w:rFonts w:ascii="Arial" w:hAnsi="Arial" w:cs="Arial"/>
                <w:sz w:val="24"/>
                <w:szCs w:val="24"/>
              </w:rPr>
              <w:t xml:space="preserve"> </w:t>
            </w:r>
          </w:p>
          <w:p w14:paraId="5ED15695" w14:textId="77777777" w:rsidR="00F313C5" w:rsidRPr="006421F1" w:rsidRDefault="00F313C5" w:rsidP="000D2089">
            <w:pPr>
              <w:pStyle w:val="Default"/>
              <w:spacing w:line="360" w:lineRule="auto"/>
              <w:rPr>
                <w:color w:val="FF0000"/>
              </w:rPr>
            </w:pPr>
            <w:r w:rsidRPr="006421F1">
              <w:t>- zastosowanie urządzeń umożliwiających indywidualne rozliczanie kosztów ciepła i chłodu z funkcją zdalnego odczytu</w:t>
            </w:r>
            <w:r w:rsidRPr="006421F1">
              <w:rPr>
                <w:color w:val="auto"/>
              </w:rPr>
              <w:t>.</w:t>
            </w:r>
          </w:p>
          <w:p w14:paraId="1FF382AC" w14:textId="77777777" w:rsidR="00F313C5" w:rsidRPr="006421F1" w:rsidRDefault="00F313C5" w:rsidP="001B3C3F">
            <w:pPr>
              <w:pStyle w:val="Default"/>
              <w:spacing w:line="360" w:lineRule="auto"/>
              <w:rPr>
                <w:color w:val="FF0000"/>
              </w:rPr>
            </w:pPr>
            <w:r w:rsidRPr="006421F1">
              <w:t>Ujęcie w zakresie projektu ww. elementów (zarówno obligatoryjnych, jak i fakultatywnych) uzależnione jest od ich uwzględnienia/wskazania w audycie energetycznym/efektywności energetycznej.</w:t>
            </w:r>
          </w:p>
          <w:p w14:paraId="5BE8D394" w14:textId="77777777" w:rsidR="00F313C5" w:rsidRPr="006421F1" w:rsidRDefault="00F313C5" w:rsidP="001B3C3F">
            <w:pPr>
              <w:pStyle w:val="Default"/>
              <w:spacing w:line="360" w:lineRule="auto"/>
              <w:rPr>
                <w:color w:val="auto"/>
              </w:rPr>
            </w:pPr>
            <w:r w:rsidRPr="006421F1">
              <w:rPr>
                <w:color w:val="auto"/>
              </w:rPr>
              <w:t xml:space="preserve">Spełnianie kryterium weryfikowane będzie na podstawie zapisów wniosku o dofinansowanie wraz z załącznikami do wniosku (w tym audytów energetycznych/efektywności energetycznej). </w:t>
            </w:r>
          </w:p>
          <w:p w14:paraId="0E09BF78" w14:textId="77777777" w:rsidR="00F313C5" w:rsidRPr="006421F1" w:rsidRDefault="00F313C5" w:rsidP="001B3C3F">
            <w:pPr>
              <w:spacing w:line="360" w:lineRule="auto"/>
              <w:rPr>
                <w:rFonts w:ascii="Arial" w:eastAsia="Times New Roman" w:hAnsi="Arial" w:cs="Arial"/>
                <w:sz w:val="24"/>
                <w:szCs w:val="24"/>
                <w:lang w:eastAsia="pl-PL"/>
              </w:rPr>
            </w:pPr>
            <w:r w:rsidRPr="006421F1">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6421F1">
              <w:rPr>
                <w:rFonts w:ascii="Arial" w:hAnsi="Arial" w:cs="Arial"/>
                <w:i/>
                <w:iCs/>
                <w:sz w:val="24"/>
                <w:szCs w:val="24"/>
              </w:rPr>
              <w:t xml:space="preserve">w zakresie określonym w wezwaniu, zgodnie </w:t>
            </w:r>
            <w:r>
              <w:rPr>
                <w:rFonts w:ascii="Arial" w:hAnsi="Arial" w:cs="Arial"/>
                <w:i/>
                <w:iCs/>
                <w:sz w:val="24"/>
                <w:szCs w:val="24"/>
              </w:rPr>
              <w:br/>
            </w:r>
            <w:r w:rsidRPr="006421F1">
              <w:rPr>
                <w:rFonts w:ascii="Arial" w:hAnsi="Arial" w:cs="Arial"/>
                <w:i/>
                <w:iCs/>
                <w:sz w:val="24"/>
                <w:szCs w:val="24"/>
              </w:rPr>
              <w:t>z regulaminem wyboru projektów.</w:t>
            </w:r>
          </w:p>
        </w:tc>
        <w:tc>
          <w:tcPr>
            <w:tcW w:w="3445" w:type="dxa"/>
          </w:tcPr>
          <w:p w14:paraId="270304E2"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Spełnienie kryterium jest konieczne do przyznania dofinansowania.</w:t>
            </w:r>
          </w:p>
          <w:p w14:paraId="39DF24F9"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409A3A40"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Ocena spełnienia kryterium będzie polegała na przyznaniu wartości logicznych:</w:t>
            </w:r>
          </w:p>
          <w:p w14:paraId="77B98243" w14:textId="77777777" w:rsidR="00F313C5" w:rsidRPr="006421F1" w:rsidRDefault="00F313C5"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w:t>
            </w:r>
          </w:p>
          <w:p w14:paraId="22C73C74" w14:textId="77777777" w:rsidR="00F313C5" w:rsidRPr="006421F1" w:rsidRDefault="00F313C5"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 xml:space="preserve">(TAK – spełnia; NIE – nie spełnia)  </w:t>
            </w:r>
          </w:p>
        </w:tc>
      </w:tr>
      <w:tr w:rsidR="00F313C5" w:rsidRPr="009B3AAF" w14:paraId="24ABF603" w14:textId="77777777" w:rsidTr="000D2089">
        <w:tc>
          <w:tcPr>
            <w:tcW w:w="643" w:type="dxa"/>
            <w:hideMark/>
          </w:tcPr>
          <w:p w14:paraId="16E730B1" w14:textId="77777777" w:rsidR="00F313C5" w:rsidRPr="00313CBB" w:rsidRDefault="00F313C5" w:rsidP="000D2089">
            <w:pPr>
              <w:spacing w:line="360" w:lineRule="auto"/>
              <w:rPr>
                <w:rFonts w:ascii="Arial" w:eastAsia="Times New Roman" w:hAnsi="Arial" w:cs="Arial"/>
                <w:color w:val="000000"/>
                <w:sz w:val="24"/>
                <w:szCs w:val="24"/>
                <w:lang w:eastAsia="pl-PL"/>
              </w:rPr>
            </w:pPr>
            <w:r w:rsidRPr="00313CBB">
              <w:rPr>
                <w:rFonts w:ascii="Arial" w:eastAsia="Times New Roman" w:hAnsi="Arial" w:cs="Arial"/>
                <w:sz w:val="24"/>
                <w:szCs w:val="24"/>
                <w:lang w:eastAsia="pl-PL"/>
              </w:rPr>
              <w:lastRenderedPageBreak/>
              <w:t>5.</w:t>
            </w:r>
          </w:p>
        </w:tc>
        <w:tc>
          <w:tcPr>
            <w:tcW w:w="3299" w:type="dxa"/>
          </w:tcPr>
          <w:p w14:paraId="3E43BE4F" w14:textId="77777777" w:rsidR="00F313C5" w:rsidRPr="00313CBB" w:rsidRDefault="00F313C5" w:rsidP="000D2089">
            <w:pPr>
              <w:spacing w:line="360" w:lineRule="auto"/>
              <w:rPr>
                <w:rFonts w:ascii="Arial" w:eastAsia="Times New Roman" w:hAnsi="Arial" w:cs="Arial"/>
                <w:color w:val="000000"/>
                <w:sz w:val="24"/>
                <w:szCs w:val="24"/>
                <w:lang w:eastAsia="pl-PL"/>
              </w:rPr>
            </w:pPr>
            <w:r w:rsidRPr="00313CBB">
              <w:rPr>
                <w:rFonts w:ascii="Arial" w:eastAsia="Times New Roman" w:hAnsi="Arial" w:cs="Arial"/>
                <w:sz w:val="24"/>
                <w:szCs w:val="24"/>
                <w:lang w:eastAsia="pl-PL"/>
              </w:rPr>
              <w:t>Osiągnięcie minimalnego poziomu oszczędności energii</w:t>
            </w:r>
          </w:p>
        </w:tc>
        <w:tc>
          <w:tcPr>
            <w:tcW w:w="6607" w:type="dxa"/>
          </w:tcPr>
          <w:p w14:paraId="47E8A588" w14:textId="77777777" w:rsidR="00F313C5" w:rsidRPr="00313CBB" w:rsidRDefault="00F313C5" w:rsidP="000D2089">
            <w:pPr>
              <w:pStyle w:val="Default"/>
              <w:spacing w:line="360" w:lineRule="auto"/>
              <w:rPr>
                <w:color w:val="auto"/>
              </w:rPr>
            </w:pPr>
            <w:r w:rsidRPr="00313CBB">
              <w:rPr>
                <w:color w:val="auto"/>
              </w:rPr>
              <w:t>Przy ocenie kryterium sprawdzane będzie, czy bazując na informacjach zawartych w przygotowanych i przedłożonych audytach energetycznych realizacja projektu prowadzić będzie do zmniejszenia zapotrzebowania na energię i poprawy stanu powietrza. Zmniejszenie i poprawa powinny być odzwierciedlone we wskaźnikach projektu.</w:t>
            </w:r>
          </w:p>
          <w:p w14:paraId="43231B29" w14:textId="78AA9C9C" w:rsidR="00F313C5" w:rsidRPr="00313CBB" w:rsidRDefault="00F313C5" w:rsidP="000D2089">
            <w:pPr>
              <w:spacing w:line="360" w:lineRule="auto"/>
              <w:rPr>
                <w:rFonts w:ascii="Arial" w:hAnsi="Arial" w:cs="Arial"/>
                <w:sz w:val="24"/>
                <w:szCs w:val="24"/>
              </w:rPr>
            </w:pPr>
            <w:r w:rsidRPr="00313CBB">
              <w:rPr>
                <w:rFonts w:ascii="Arial" w:hAnsi="Arial" w:cs="Arial"/>
                <w:sz w:val="24"/>
                <w:szCs w:val="24"/>
              </w:rPr>
              <w:t xml:space="preserve">Warunkiem koniecznym do spełnienia kryterium jest </w:t>
            </w:r>
            <w:r>
              <w:rPr>
                <w:rFonts w:ascii="Arial" w:hAnsi="Arial" w:cs="Arial"/>
                <w:sz w:val="24"/>
                <w:szCs w:val="24"/>
              </w:rPr>
              <w:br/>
            </w:r>
            <w:r w:rsidRPr="00313CBB">
              <w:rPr>
                <w:rFonts w:ascii="Arial" w:hAnsi="Arial" w:cs="Arial"/>
                <w:sz w:val="24"/>
                <w:szCs w:val="24"/>
              </w:rPr>
              <w:t xml:space="preserve">w odniesieniu do każdego budynku objętego projektem zmniejszenie rocznego zapotrzebowania na energię pierwotną  zużywaną na potrzeby ogrzewania </w:t>
            </w:r>
            <w:r>
              <w:rPr>
                <w:rFonts w:ascii="Arial" w:hAnsi="Arial" w:cs="Arial"/>
                <w:sz w:val="24"/>
                <w:szCs w:val="24"/>
              </w:rPr>
              <w:br/>
            </w:r>
            <w:r w:rsidRPr="00313CBB">
              <w:rPr>
                <w:rFonts w:ascii="Arial" w:hAnsi="Arial" w:cs="Arial"/>
                <w:sz w:val="24"/>
                <w:szCs w:val="24"/>
              </w:rPr>
              <w:t xml:space="preserve">i podgrzewania wody użytkowej o co najmniej 30% </w:t>
            </w:r>
            <w:r>
              <w:rPr>
                <w:rFonts w:ascii="Arial" w:hAnsi="Arial" w:cs="Arial"/>
                <w:sz w:val="24"/>
                <w:szCs w:val="24"/>
              </w:rPr>
              <w:br/>
            </w:r>
            <w:r w:rsidRPr="00313CBB">
              <w:rPr>
                <w:rFonts w:ascii="Arial" w:hAnsi="Arial" w:cs="Arial"/>
                <w:sz w:val="24"/>
                <w:szCs w:val="24"/>
              </w:rPr>
              <w:t xml:space="preserve">w odniesieniu do stanu wyjściowego. </w:t>
            </w:r>
          </w:p>
          <w:p w14:paraId="34D5DC0C" w14:textId="77777777" w:rsidR="00F313C5" w:rsidRPr="00313CBB" w:rsidRDefault="00F313C5" w:rsidP="00870510">
            <w:pPr>
              <w:pStyle w:val="Default"/>
              <w:spacing w:line="360" w:lineRule="auto"/>
              <w:rPr>
                <w:color w:val="538135" w:themeColor="accent6" w:themeShade="BF"/>
              </w:rPr>
            </w:pPr>
            <w:r w:rsidRPr="00313CBB">
              <w:rPr>
                <w:color w:val="auto"/>
              </w:rPr>
              <w:t>Spełnianie kryterium weryfikowane będzie na podstawie zapisów wniosku o dofinansowanie wraz z załącznikami do wniosku (w tym audytów energetycznych)</w:t>
            </w:r>
            <w:r w:rsidRPr="00313CBB">
              <w:rPr>
                <w:color w:val="538135" w:themeColor="accent6" w:themeShade="BF"/>
              </w:rPr>
              <w:t xml:space="preserve">. </w:t>
            </w:r>
          </w:p>
          <w:p w14:paraId="0B677E45" w14:textId="4446F2F3" w:rsidR="00F313C5" w:rsidRPr="00313CBB" w:rsidRDefault="00F313C5" w:rsidP="000D2089">
            <w:pPr>
              <w:spacing w:line="360" w:lineRule="auto"/>
              <w:rPr>
                <w:rFonts w:ascii="Arial" w:eastAsia="Times New Roman" w:hAnsi="Arial" w:cs="Arial"/>
                <w:color w:val="000000" w:themeColor="text1"/>
                <w:sz w:val="24"/>
                <w:szCs w:val="24"/>
                <w:lang w:eastAsia="pl-PL"/>
              </w:rPr>
            </w:pPr>
            <w:r w:rsidRPr="00313CBB">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870510">
              <w:rPr>
                <w:rFonts w:ascii="Arial" w:hAnsi="Arial" w:cs="Arial"/>
                <w:i/>
                <w:iCs/>
                <w:sz w:val="24"/>
                <w:szCs w:val="24"/>
              </w:rPr>
              <w:br/>
            </w:r>
            <w:r w:rsidRPr="00313CBB">
              <w:rPr>
                <w:rFonts w:ascii="Arial" w:hAnsi="Arial" w:cs="Arial"/>
                <w:i/>
                <w:iCs/>
                <w:sz w:val="24"/>
                <w:szCs w:val="24"/>
              </w:rPr>
              <w:t xml:space="preserve">w zakresie określonym w wezwaniu, zgodnie </w:t>
            </w:r>
            <w:r w:rsidR="00870510">
              <w:rPr>
                <w:rFonts w:ascii="Arial" w:hAnsi="Arial" w:cs="Arial"/>
                <w:i/>
                <w:iCs/>
                <w:sz w:val="24"/>
                <w:szCs w:val="24"/>
              </w:rPr>
              <w:br/>
            </w:r>
            <w:r w:rsidRPr="00313CBB">
              <w:rPr>
                <w:rFonts w:ascii="Arial" w:hAnsi="Arial" w:cs="Arial"/>
                <w:i/>
                <w:iCs/>
                <w:sz w:val="24"/>
                <w:szCs w:val="24"/>
              </w:rPr>
              <w:t>z regulaminem wyboru projektów.</w:t>
            </w:r>
          </w:p>
        </w:tc>
        <w:tc>
          <w:tcPr>
            <w:tcW w:w="3445" w:type="dxa"/>
          </w:tcPr>
          <w:p w14:paraId="1C63E29A"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Spełnienie kryterium jest konieczne do przyznania dofinansowania.</w:t>
            </w:r>
          </w:p>
          <w:p w14:paraId="3EF8F700"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Kryterium zerojedynkowe.</w:t>
            </w:r>
          </w:p>
          <w:p w14:paraId="702898A8"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Ocena spełnienia kryterium będzie polegała na przyznaniu wartości logicznych:</w:t>
            </w:r>
          </w:p>
          <w:p w14:paraId="6075672E"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 xml:space="preserve"> „TAK”, „NIE”</w:t>
            </w:r>
          </w:p>
          <w:p w14:paraId="13043D2F" w14:textId="77777777" w:rsidR="00F313C5" w:rsidRPr="00313CBB" w:rsidRDefault="00F313C5" w:rsidP="000D2089">
            <w:pPr>
              <w:spacing w:line="360" w:lineRule="auto"/>
              <w:rPr>
                <w:rFonts w:ascii="Arial" w:eastAsia="Times New Roman" w:hAnsi="Arial" w:cs="Arial"/>
                <w:color w:val="FF0000"/>
                <w:sz w:val="24"/>
                <w:szCs w:val="24"/>
                <w:lang w:eastAsia="pl-PL"/>
              </w:rPr>
            </w:pPr>
            <w:r w:rsidRPr="00313CBB">
              <w:rPr>
                <w:rFonts w:ascii="Arial" w:eastAsia="Times New Roman" w:hAnsi="Arial" w:cs="Arial"/>
                <w:sz w:val="24"/>
                <w:szCs w:val="24"/>
                <w:lang w:eastAsia="pl-PL"/>
              </w:rPr>
              <w:t xml:space="preserve">(TAK – spełnia; NIE – nie spełnia)  </w:t>
            </w:r>
          </w:p>
        </w:tc>
      </w:tr>
      <w:tr w:rsidR="00F313C5" w:rsidRPr="009B3AAF" w14:paraId="736944D2" w14:textId="77777777" w:rsidTr="000D2089">
        <w:tc>
          <w:tcPr>
            <w:tcW w:w="643" w:type="dxa"/>
          </w:tcPr>
          <w:p w14:paraId="7409A4EF" w14:textId="77777777" w:rsidR="00F313C5" w:rsidRPr="00313CBB" w:rsidRDefault="00F313C5" w:rsidP="000D2089">
            <w:pPr>
              <w:pStyle w:val="Default"/>
              <w:spacing w:line="360" w:lineRule="auto"/>
            </w:pPr>
            <w:r w:rsidRPr="00313CBB">
              <w:rPr>
                <w:rFonts w:eastAsia="Times New Roman"/>
                <w:lang w:eastAsia="pl-PL"/>
              </w:rPr>
              <w:lastRenderedPageBreak/>
              <w:t>6.</w:t>
            </w:r>
          </w:p>
        </w:tc>
        <w:tc>
          <w:tcPr>
            <w:tcW w:w="3299" w:type="dxa"/>
          </w:tcPr>
          <w:p w14:paraId="3109487B" w14:textId="77777777" w:rsidR="00F313C5" w:rsidRPr="00313CBB" w:rsidRDefault="00F313C5" w:rsidP="000D2089">
            <w:pPr>
              <w:spacing w:line="360" w:lineRule="auto"/>
              <w:rPr>
                <w:rFonts w:ascii="Arial" w:eastAsia="Times New Roman" w:hAnsi="Arial" w:cs="Arial"/>
                <w:color w:val="000000"/>
                <w:sz w:val="24"/>
                <w:szCs w:val="24"/>
                <w:lang w:eastAsia="pl-PL"/>
              </w:rPr>
            </w:pPr>
            <w:r w:rsidRPr="00313CBB">
              <w:rPr>
                <w:rFonts w:ascii="Arial" w:eastAsia="Times New Roman" w:hAnsi="Arial" w:cs="Arial"/>
                <w:sz w:val="24"/>
                <w:szCs w:val="24"/>
                <w:lang w:eastAsia="pl-PL"/>
              </w:rPr>
              <w:t>Hierarchia źródeł ciepła</w:t>
            </w:r>
          </w:p>
        </w:tc>
        <w:tc>
          <w:tcPr>
            <w:tcW w:w="6607" w:type="dxa"/>
          </w:tcPr>
          <w:p w14:paraId="4C2E60A3" w14:textId="77777777" w:rsidR="00F313C5" w:rsidRPr="00313CBB" w:rsidRDefault="00F313C5" w:rsidP="000D2089">
            <w:pPr>
              <w:spacing w:line="360" w:lineRule="auto"/>
              <w:rPr>
                <w:rFonts w:ascii="Arial" w:hAnsi="Arial" w:cs="Arial"/>
                <w:sz w:val="24"/>
                <w:szCs w:val="24"/>
              </w:rPr>
            </w:pPr>
            <w:r w:rsidRPr="00313CBB">
              <w:rPr>
                <w:rFonts w:ascii="Arial" w:hAnsi="Arial" w:cs="Arial"/>
                <w:sz w:val="24"/>
                <w:szCs w:val="24"/>
              </w:rPr>
              <w:t xml:space="preserve">Przy ocenie weryfikowane będzie, czy projekt prawidłowo uwzględnia hierarchię źródeł. Zgodnie z zapisami </w:t>
            </w:r>
            <w:r w:rsidRPr="00313CBB">
              <w:rPr>
                <w:rFonts w:ascii="Arial" w:hAnsi="Arial" w:cs="Arial"/>
                <w:i/>
                <w:iCs/>
                <w:sz w:val="24"/>
                <w:szCs w:val="24"/>
              </w:rPr>
              <w:t xml:space="preserve">FEŚ 2021-2027, </w:t>
            </w:r>
            <w:r w:rsidRPr="00313CBB">
              <w:rPr>
                <w:rFonts w:ascii="Arial" w:hAnsi="Arial" w:cs="Arial"/>
                <w:sz w:val="24"/>
                <w:szCs w:val="24"/>
              </w:rPr>
              <w:t xml:space="preserve">wymiana indywidualnego źródła ciepła opartego na spalaniu paliw kopalnych możliwa będzie w oparciu </w:t>
            </w:r>
            <w:r>
              <w:rPr>
                <w:rFonts w:ascii="Arial" w:hAnsi="Arial" w:cs="Arial"/>
                <w:sz w:val="24"/>
                <w:szCs w:val="24"/>
              </w:rPr>
              <w:br/>
            </w:r>
            <w:r w:rsidRPr="00313CBB">
              <w:rPr>
                <w:rFonts w:ascii="Arial" w:hAnsi="Arial" w:cs="Arial"/>
                <w:sz w:val="24"/>
                <w:szCs w:val="24"/>
              </w:rPr>
              <w:t>o następującą hierarchię:</w:t>
            </w:r>
          </w:p>
          <w:p w14:paraId="2A3E31C5" w14:textId="77777777" w:rsidR="00F313C5" w:rsidRPr="00313CBB" w:rsidRDefault="00F313C5" w:rsidP="000D2089">
            <w:pPr>
              <w:spacing w:line="360" w:lineRule="auto"/>
              <w:ind w:left="1134" w:hanging="1134"/>
              <w:rPr>
                <w:rFonts w:ascii="Arial" w:hAnsi="Arial" w:cs="Arial"/>
                <w:sz w:val="24"/>
                <w:szCs w:val="24"/>
              </w:rPr>
            </w:pPr>
            <w:r w:rsidRPr="00313CBB">
              <w:rPr>
                <w:rFonts w:ascii="Arial" w:hAnsi="Arial" w:cs="Arial"/>
                <w:sz w:val="24"/>
                <w:szCs w:val="24"/>
              </w:rPr>
              <w:t>1) ciepło systemowe</w:t>
            </w:r>
          </w:p>
          <w:p w14:paraId="2F082344" w14:textId="77777777" w:rsidR="00F313C5" w:rsidRPr="00313CBB" w:rsidRDefault="00F313C5" w:rsidP="000D2089">
            <w:pPr>
              <w:spacing w:line="360" w:lineRule="auto"/>
              <w:ind w:left="1134" w:hanging="1134"/>
              <w:rPr>
                <w:rFonts w:ascii="Arial" w:hAnsi="Arial" w:cs="Arial"/>
                <w:sz w:val="24"/>
                <w:szCs w:val="24"/>
              </w:rPr>
            </w:pPr>
            <w:r w:rsidRPr="00313CBB">
              <w:rPr>
                <w:rFonts w:ascii="Arial" w:hAnsi="Arial" w:cs="Arial"/>
                <w:sz w:val="24"/>
                <w:szCs w:val="24"/>
              </w:rPr>
              <w:t xml:space="preserve">2) OZE </w:t>
            </w:r>
          </w:p>
          <w:p w14:paraId="663DB33B" w14:textId="77777777" w:rsidR="00F313C5" w:rsidRPr="00313CBB" w:rsidRDefault="00F313C5" w:rsidP="000D2089">
            <w:pPr>
              <w:spacing w:line="360" w:lineRule="auto"/>
              <w:ind w:left="169" w:hanging="169"/>
              <w:rPr>
                <w:rFonts w:ascii="Arial" w:hAnsi="Arial" w:cs="Arial"/>
                <w:sz w:val="24"/>
                <w:szCs w:val="24"/>
              </w:rPr>
            </w:pPr>
            <w:r w:rsidRPr="00313CBB">
              <w:rPr>
                <w:rFonts w:ascii="Arial" w:hAnsi="Arial" w:cs="Arial"/>
                <w:sz w:val="24"/>
                <w:szCs w:val="24"/>
              </w:rPr>
              <w:t>3) źródła wykorzystujące paliwo gazowe (jeśli będzie możliwe dofinansowanie tego typu źródła ciepła w oparciu o obowiązujące przepisy prawa).</w:t>
            </w:r>
          </w:p>
          <w:p w14:paraId="6811BBDE" w14:textId="77777777" w:rsidR="00F313C5" w:rsidRPr="00313CBB" w:rsidRDefault="00F313C5" w:rsidP="001B3C3F">
            <w:pPr>
              <w:spacing w:line="360" w:lineRule="auto"/>
              <w:rPr>
                <w:rFonts w:ascii="Arial" w:hAnsi="Arial" w:cs="Arial"/>
                <w:sz w:val="24"/>
                <w:szCs w:val="24"/>
              </w:rPr>
            </w:pPr>
            <w:r w:rsidRPr="00313CBB">
              <w:rPr>
                <w:rFonts w:ascii="Arial" w:hAnsi="Arial" w:cs="Arial"/>
                <w:sz w:val="24"/>
                <w:szCs w:val="24"/>
              </w:rPr>
              <w:t xml:space="preserve">W przypadku wyboru źródła usytuowanego niżej </w:t>
            </w:r>
            <w:r>
              <w:rPr>
                <w:rFonts w:ascii="Arial" w:hAnsi="Arial" w:cs="Arial"/>
                <w:sz w:val="24"/>
                <w:szCs w:val="24"/>
              </w:rPr>
              <w:br/>
            </w:r>
            <w:r w:rsidRPr="00313CBB">
              <w:rPr>
                <w:rFonts w:ascii="Arial" w:hAnsi="Arial" w:cs="Arial"/>
                <w:sz w:val="24"/>
                <w:szCs w:val="24"/>
              </w:rPr>
              <w:t xml:space="preserve">w hierarchii, wnioskodawca obligatoryjnie zobowiązany jest do przedstawienia szczegółowego uzasadnienia braku możliwości technicznych lub ekonomicznych wyboru źródła ciepła znajdującego się w tej hierarchii wyżej. Ocena kryterium prowadzona będzie w oparciu o przedstawione przez wnioskodawcę uzasadnienie. Nie zostanie ono spełnione, jeśli wnioskodawca nie przedstawi szczegółowego uzasadnienia braku możliwości </w:t>
            </w:r>
            <w:r w:rsidRPr="00313CBB">
              <w:rPr>
                <w:rFonts w:ascii="Arial" w:hAnsi="Arial" w:cs="Arial"/>
                <w:sz w:val="24"/>
                <w:szCs w:val="24"/>
              </w:rPr>
              <w:lastRenderedPageBreak/>
              <w:t>technicznych lub ekonomicznych wyboru źródła ciepła znajdującego się w tej hierarchii wyżej.</w:t>
            </w:r>
          </w:p>
          <w:p w14:paraId="0B6120E6" w14:textId="77777777" w:rsidR="00F313C5" w:rsidRPr="00313CBB" w:rsidRDefault="00F313C5" w:rsidP="000D2089">
            <w:pPr>
              <w:pStyle w:val="Default"/>
              <w:spacing w:line="360" w:lineRule="auto"/>
              <w:rPr>
                <w:color w:val="auto"/>
              </w:rPr>
            </w:pPr>
            <w:r w:rsidRPr="00313CBB">
              <w:rPr>
                <w:color w:val="auto"/>
              </w:rPr>
              <w:t xml:space="preserve">Spełnianie kryterium weryfikowane będzie na podstawie zapisów wniosku </w:t>
            </w:r>
            <w:r w:rsidRPr="00313CBB">
              <w:rPr>
                <w:color w:val="auto"/>
              </w:rPr>
              <w:br/>
              <w:t xml:space="preserve">o dofinansowanie wraz z załącznikami do wniosku (w tym audytów energetycznych). </w:t>
            </w:r>
          </w:p>
          <w:p w14:paraId="2837C497" w14:textId="77777777" w:rsidR="00F313C5" w:rsidRPr="00313CBB" w:rsidRDefault="00F313C5" w:rsidP="000D2089">
            <w:pPr>
              <w:pStyle w:val="Default"/>
              <w:spacing w:line="360" w:lineRule="auto"/>
              <w:rPr>
                <w:color w:val="auto"/>
              </w:rPr>
            </w:pPr>
            <w:r w:rsidRPr="00313CBB">
              <w:rPr>
                <w:color w:val="auto"/>
              </w:rPr>
              <w:t xml:space="preserve">Dla spełnienia kryterium konieczne jest, aby w każdym </w:t>
            </w:r>
            <w:r>
              <w:rPr>
                <w:color w:val="auto"/>
              </w:rPr>
              <w:br/>
            </w:r>
            <w:r w:rsidRPr="00313CBB">
              <w:rPr>
                <w:color w:val="auto"/>
              </w:rPr>
              <w:t xml:space="preserve">z budynków objętych projektem zastosowano właściwą hierarchię przy wymianie źródła ciepła. </w:t>
            </w:r>
          </w:p>
          <w:p w14:paraId="7E7D8EB2" w14:textId="77777777" w:rsidR="00F313C5" w:rsidRPr="00313CBB" w:rsidRDefault="00F313C5" w:rsidP="000D2089">
            <w:pPr>
              <w:spacing w:line="360" w:lineRule="auto"/>
              <w:rPr>
                <w:rFonts w:ascii="Arial" w:hAnsi="Arial" w:cs="Arial"/>
                <w:sz w:val="24"/>
                <w:szCs w:val="24"/>
              </w:rPr>
            </w:pPr>
            <w:r w:rsidRPr="00313CBB">
              <w:rPr>
                <w:rFonts w:ascii="Arial" w:hAnsi="Arial" w:cs="Arial"/>
                <w:sz w:val="24"/>
                <w:szCs w:val="24"/>
              </w:rPr>
              <w:t xml:space="preserve">Kryterium nie dotyczy projektów, w zakresie których nie przewidziano wymiany źródeł ciepła. </w:t>
            </w:r>
          </w:p>
          <w:p w14:paraId="31D84B8F" w14:textId="04208641" w:rsidR="00F313C5" w:rsidRPr="00313CBB" w:rsidRDefault="00F313C5" w:rsidP="000D2089">
            <w:pPr>
              <w:spacing w:before="120" w:line="360" w:lineRule="auto"/>
              <w:rPr>
                <w:rFonts w:ascii="Arial" w:eastAsia="Times New Roman" w:hAnsi="Arial" w:cs="Arial"/>
                <w:i/>
                <w:iCs/>
                <w:color w:val="000000"/>
                <w:sz w:val="24"/>
                <w:szCs w:val="24"/>
                <w:lang w:eastAsia="pl-PL"/>
              </w:rPr>
            </w:pPr>
            <w:r w:rsidRPr="00313CBB">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870510">
              <w:rPr>
                <w:rFonts w:ascii="Arial" w:hAnsi="Arial" w:cs="Arial"/>
                <w:i/>
                <w:iCs/>
                <w:sz w:val="24"/>
                <w:szCs w:val="24"/>
              </w:rPr>
              <w:br/>
            </w:r>
            <w:r w:rsidRPr="00313CBB">
              <w:rPr>
                <w:rFonts w:ascii="Arial" w:hAnsi="Arial" w:cs="Arial"/>
                <w:i/>
                <w:iCs/>
                <w:sz w:val="24"/>
                <w:szCs w:val="24"/>
              </w:rPr>
              <w:t xml:space="preserve">w zakresie określonym w wezwaniu, zgodnie </w:t>
            </w:r>
            <w:r w:rsidR="001B3C3F">
              <w:rPr>
                <w:rFonts w:ascii="Arial" w:hAnsi="Arial" w:cs="Arial"/>
                <w:i/>
                <w:iCs/>
                <w:sz w:val="24"/>
                <w:szCs w:val="24"/>
              </w:rPr>
              <w:br/>
            </w:r>
            <w:r w:rsidRPr="00313CBB">
              <w:rPr>
                <w:rFonts w:ascii="Arial" w:hAnsi="Arial" w:cs="Arial"/>
                <w:i/>
                <w:iCs/>
                <w:sz w:val="24"/>
                <w:szCs w:val="24"/>
              </w:rPr>
              <w:t>z regulaminem wyboru projektów.</w:t>
            </w:r>
          </w:p>
        </w:tc>
        <w:tc>
          <w:tcPr>
            <w:tcW w:w="3445" w:type="dxa"/>
          </w:tcPr>
          <w:p w14:paraId="51D78165"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lastRenderedPageBreak/>
              <w:t>Spełnienie kryterium jest konieczne do przyznania dofinansowania.</w:t>
            </w:r>
          </w:p>
          <w:p w14:paraId="538BCE5E"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Kryterium zerojedynkowe.</w:t>
            </w:r>
          </w:p>
          <w:p w14:paraId="3578BB59"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Ocena spełnienia kryterium będzie polegała na przyznaniu wartości logicznych:</w:t>
            </w:r>
          </w:p>
          <w:p w14:paraId="73B81EF2"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 xml:space="preserve"> „TAK”, „NIE”, „NIE DOTYCZY”</w:t>
            </w:r>
          </w:p>
          <w:p w14:paraId="79880D0A"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(TAK – spełnia; NIE – nie spełnia; NIE DOTYCZY – spełnia)</w:t>
            </w:r>
            <w:r w:rsidRPr="00313CBB">
              <w:rPr>
                <w:rFonts w:ascii="Arial" w:eastAsia="Times New Roman" w:hAnsi="Arial" w:cs="Arial"/>
                <w:b/>
                <w:bCs/>
                <w:sz w:val="24"/>
                <w:szCs w:val="24"/>
                <w:lang w:eastAsia="pl-PL"/>
              </w:rPr>
              <w:t xml:space="preserve">  </w:t>
            </w:r>
          </w:p>
        </w:tc>
      </w:tr>
      <w:tr w:rsidR="00F313C5" w:rsidRPr="009B3AAF" w14:paraId="07B08487" w14:textId="77777777" w:rsidTr="000D2089">
        <w:tc>
          <w:tcPr>
            <w:tcW w:w="643" w:type="dxa"/>
          </w:tcPr>
          <w:p w14:paraId="288226CC" w14:textId="77777777" w:rsidR="00F313C5" w:rsidRPr="00313CBB" w:rsidRDefault="00F313C5" w:rsidP="000D2089">
            <w:pPr>
              <w:pStyle w:val="Default"/>
              <w:spacing w:line="360" w:lineRule="auto"/>
            </w:pPr>
            <w:r w:rsidRPr="00313CBB">
              <w:rPr>
                <w:rFonts w:eastAsia="Times New Roman"/>
                <w:lang w:eastAsia="pl-PL"/>
              </w:rPr>
              <w:t>7.</w:t>
            </w:r>
          </w:p>
        </w:tc>
        <w:tc>
          <w:tcPr>
            <w:tcW w:w="3299" w:type="dxa"/>
          </w:tcPr>
          <w:p w14:paraId="2417395A" w14:textId="77777777" w:rsidR="00F313C5" w:rsidRPr="00313CBB" w:rsidRDefault="00F313C5" w:rsidP="000D2089">
            <w:pPr>
              <w:pStyle w:val="Default"/>
              <w:spacing w:line="360" w:lineRule="auto"/>
              <w:rPr>
                <w:rFonts w:eastAsia="Times New Roman"/>
                <w:lang w:eastAsia="pl-PL"/>
              </w:rPr>
            </w:pPr>
            <w:r w:rsidRPr="00313CBB">
              <w:rPr>
                <w:rFonts w:eastAsia="Times New Roman"/>
                <w:lang w:eastAsia="pl-PL"/>
              </w:rPr>
              <w:t>Zgodność z zasadą  deinstytucjonalizacji</w:t>
            </w:r>
          </w:p>
        </w:tc>
        <w:tc>
          <w:tcPr>
            <w:tcW w:w="6607" w:type="dxa"/>
          </w:tcPr>
          <w:p w14:paraId="29FFF1FC" w14:textId="43617FB5" w:rsidR="00F313C5" w:rsidRPr="00313CBB" w:rsidRDefault="00F313C5" w:rsidP="00870510">
            <w:pPr>
              <w:spacing w:line="360" w:lineRule="auto"/>
              <w:rPr>
                <w:rFonts w:ascii="Arial" w:hAnsi="Arial" w:cs="Arial"/>
                <w:sz w:val="24"/>
                <w:szCs w:val="24"/>
              </w:rPr>
            </w:pPr>
            <w:r w:rsidRPr="00313CBB">
              <w:rPr>
                <w:rFonts w:ascii="Arial" w:hAnsi="Arial" w:cs="Arial"/>
                <w:sz w:val="24"/>
                <w:szCs w:val="24"/>
              </w:rPr>
              <w:t xml:space="preserve">W ramach kryterium weryfikowane będzie, czy projekt zgodnie z zapisami </w:t>
            </w:r>
            <w:r w:rsidRPr="00313CBB">
              <w:rPr>
                <w:rFonts w:ascii="Arial" w:hAnsi="Arial" w:cs="Arial"/>
                <w:i/>
                <w:iCs/>
                <w:sz w:val="24"/>
                <w:szCs w:val="24"/>
              </w:rPr>
              <w:t>Umowy Partnerstwa</w:t>
            </w:r>
            <w:r w:rsidRPr="00313CBB">
              <w:rPr>
                <w:rFonts w:ascii="Arial" w:hAnsi="Arial" w:cs="Arial"/>
                <w:sz w:val="24"/>
                <w:szCs w:val="24"/>
              </w:rPr>
              <w:t xml:space="preserve"> nie przewiduje wsparcia budynków, w których świadczona jest całodobowa</w:t>
            </w:r>
            <w:r w:rsidR="00870510">
              <w:rPr>
                <w:rFonts w:ascii="Arial" w:hAnsi="Arial" w:cs="Arial"/>
                <w:sz w:val="24"/>
                <w:szCs w:val="24"/>
              </w:rPr>
              <w:t xml:space="preserve"> </w:t>
            </w:r>
            <w:r w:rsidRPr="00313CBB">
              <w:rPr>
                <w:rFonts w:ascii="Arial" w:hAnsi="Arial" w:cs="Arial"/>
                <w:sz w:val="24"/>
                <w:szCs w:val="24"/>
              </w:rPr>
              <w:lastRenderedPageBreak/>
              <w:t xml:space="preserve">opieka długoterminowa (całodobowe usługi opiekuńcze) w instytucjonalnych formach. </w:t>
            </w:r>
          </w:p>
          <w:p w14:paraId="5AF3248A" w14:textId="77777777" w:rsidR="00F313C5" w:rsidRPr="00313CBB" w:rsidRDefault="00F313C5" w:rsidP="000D2089">
            <w:pPr>
              <w:pStyle w:val="Default"/>
              <w:spacing w:line="360" w:lineRule="auto"/>
              <w:jc w:val="both"/>
              <w:rPr>
                <w:color w:val="auto"/>
              </w:rPr>
            </w:pPr>
            <w:r w:rsidRPr="00313CBB">
              <w:rPr>
                <w:color w:val="auto"/>
              </w:rPr>
              <w:t xml:space="preserve">Spełnianie kryterium weryfikowane będzie na podstawie zapisów wniosku o dofinansowanie wraz z załącznikami do wniosku. Kryterium uznaje się za spełnione (opcja </w:t>
            </w:r>
            <w:r w:rsidRPr="00313CBB">
              <w:rPr>
                <w:i/>
                <w:iCs/>
                <w:color w:val="auto"/>
              </w:rPr>
              <w:t>„TAK”</w:t>
            </w:r>
            <w:r w:rsidRPr="00313CBB">
              <w:rPr>
                <w:color w:val="auto"/>
              </w:rPr>
              <w:t xml:space="preserve">), gdy zakres projektu nie obejmuje ww. budynków. </w:t>
            </w:r>
          </w:p>
          <w:p w14:paraId="3CCDB3BA" w14:textId="77777777" w:rsidR="00F313C5" w:rsidRPr="00313CBB" w:rsidRDefault="00F313C5" w:rsidP="000D2089">
            <w:pPr>
              <w:spacing w:before="120" w:line="360" w:lineRule="auto"/>
              <w:rPr>
                <w:rFonts w:ascii="Arial" w:eastAsia="Times New Roman" w:hAnsi="Arial" w:cs="Arial"/>
                <w:sz w:val="24"/>
                <w:szCs w:val="24"/>
                <w:lang w:eastAsia="pl-PL"/>
              </w:rPr>
            </w:pPr>
            <w:r w:rsidRPr="00313CBB">
              <w:rPr>
                <w:rFonts w:ascii="Arial" w:hAnsi="Arial" w:cs="Arial"/>
                <w:i/>
                <w:iCs/>
                <w:sz w:val="24"/>
                <w:szCs w:val="24"/>
              </w:rPr>
              <w:t>Na wezwanie Instytucji Zarządzającej programem FEŚ 2021-2027 wnioskodawca może uzupełnić lub poprawić wniosek o dofinansowanie projektu i/lub załączniki w zakresie określonym w wezwaniu, zgodnie z regulaminem wyboru projektów.</w:t>
            </w:r>
          </w:p>
        </w:tc>
        <w:tc>
          <w:tcPr>
            <w:tcW w:w="3445" w:type="dxa"/>
          </w:tcPr>
          <w:p w14:paraId="3A74A822"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lastRenderedPageBreak/>
              <w:t>Spełnienie kryterium jest konieczne do przyznania dofinansowania.</w:t>
            </w:r>
          </w:p>
          <w:p w14:paraId="2862F7B8"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Kryterium zerojedynkowe.</w:t>
            </w:r>
          </w:p>
          <w:p w14:paraId="77C61FBD"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lastRenderedPageBreak/>
              <w:t>Ocena spełnienia kryterium będzie polegała na przyznaniu wartości logicznych:</w:t>
            </w:r>
          </w:p>
          <w:p w14:paraId="06BC83F5"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 xml:space="preserve"> „TAK”, „NIE”</w:t>
            </w:r>
          </w:p>
          <w:p w14:paraId="091F0FDF" w14:textId="77777777" w:rsidR="00F313C5" w:rsidRPr="00313CBB" w:rsidRDefault="00F313C5"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(TAK – spełnia; NIE – nie spełnia)</w:t>
            </w:r>
          </w:p>
        </w:tc>
      </w:tr>
    </w:tbl>
    <w:p w14:paraId="5EC6A7BE" w14:textId="77777777" w:rsidR="00F313C5" w:rsidRDefault="00F313C5" w:rsidP="00F313C5">
      <w:pPr>
        <w:rPr>
          <w:lang w:eastAsia="pl-PL"/>
        </w:rPr>
      </w:pPr>
    </w:p>
    <w:p w14:paraId="2B7DF4FA" w14:textId="77777777" w:rsidR="00480689" w:rsidRDefault="00480689" w:rsidP="00F313C5">
      <w:pPr>
        <w:rPr>
          <w:lang w:eastAsia="pl-PL"/>
        </w:rPr>
      </w:pPr>
    </w:p>
    <w:p w14:paraId="232D8AE1" w14:textId="77777777" w:rsidR="00480689" w:rsidRDefault="00480689" w:rsidP="00F313C5">
      <w:pPr>
        <w:rPr>
          <w:lang w:eastAsia="pl-PL"/>
        </w:rPr>
      </w:pPr>
    </w:p>
    <w:p w14:paraId="154BA811" w14:textId="77777777" w:rsidR="00480689" w:rsidRDefault="00480689" w:rsidP="00F313C5">
      <w:pPr>
        <w:rPr>
          <w:lang w:eastAsia="pl-PL"/>
        </w:rPr>
      </w:pPr>
    </w:p>
    <w:p w14:paraId="1DFFE8C6" w14:textId="77777777" w:rsidR="00480689" w:rsidRDefault="00480689" w:rsidP="00F313C5">
      <w:pPr>
        <w:rPr>
          <w:lang w:eastAsia="pl-PL"/>
        </w:rPr>
      </w:pPr>
    </w:p>
    <w:p w14:paraId="061E116C" w14:textId="77777777" w:rsidR="00F313C5" w:rsidRDefault="00F313C5" w:rsidP="00F313C5">
      <w:pPr>
        <w:rPr>
          <w:lang w:eastAsia="pl-PL"/>
        </w:rPr>
      </w:pPr>
    </w:p>
    <w:p w14:paraId="46422E9C" w14:textId="5E587C3F" w:rsidR="00870510" w:rsidRDefault="00683728" w:rsidP="00683728">
      <w:pPr>
        <w:pStyle w:val="Nagwek3"/>
        <w:spacing w:before="120"/>
        <w:rPr>
          <w:rFonts w:ascii="Arial" w:hAnsi="Arial" w:cs="Arial"/>
          <w:color w:val="2F5496" w:themeColor="accent1" w:themeShade="BF"/>
          <w:sz w:val="26"/>
          <w:szCs w:val="26"/>
        </w:rPr>
      </w:pPr>
      <w:bookmarkStart w:id="66" w:name="_Toc178160114"/>
      <w:r w:rsidRPr="00DA40EB">
        <w:rPr>
          <w:rFonts w:ascii="Arial" w:hAnsi="Arial" w:cs="Arial"/>
          <w:color w:val="2F5496" w:themeColor="accent1" w:themeShade="BF"/>
        </w:rPr>
        <w:lastRenderedPageBreak/>
        <w:t>Typ</w:t>
      </w:r>
      <w:r>
        <w:rPr>
          <w:rFonts w:ascii="Arial" w:hAnsi="Arial" w:cs="Arial"/>
          <w:color w:val="2F5496" w:themeColor="accent1" w:themeShade="BF"/>
        </w:rPr>
        <w:t xml:space="preserve"> projektu: </w:t>
      </w:r>
      <w:r w:rsidR="00870510" w:rsidRPr="00605CD6">
        <w:rPr>
          <w:rFonts w:ascii="Arial" w:hAnsi="Arial" w:cs="Arial"/>
          <w:color w:val="2F5496" w:themeColor="accent1" w:themeShade="BF"/>
          <w:sz w:val="26"/>
          <w:szCs w:val="26"/>
        </w:rPr>
        <w:t>Zabytkowe budynki użyteczności publicznej</w:t>
      </w:r>
      <w:r w:rsidR="00870510" w:rsidRPr="00605CD6">
        <w:rPr>
          <w:rStyle w:val="Odwoanieprzypisudolnego"/>
          <w:rFonts w:ascii="Arial" w:hAnsi="Arial" w:cs="Arial"/>
          <w:color w:val="2F5496" w:themeColor="accent1" w:themeShade="BF"/>
          <w:sz w:val="26"/>
          <w:szCs w:val="26"/>
        </w:rPr>
        <w:footnoteReference w:id="33"/>
      </w:r>
      <w:bookmarkEnd w:id="66"/>
    </w:p>
    <w:p w14:paraId="2CFAE6F7" w14:textId="77777777" w:rsidR="00683728" w:rsidRPr="00683728" w:rsidRDefault="00683728" w:rsidP="00683728"/>
    <w:tbl>
      <w:tblPr>
        <w:tblStyle w:val="Tabela-Siatka"/>
        <w:tblW w:w="13994" w:type="dxa"/>
        <w:tblLook w:val="04A0" w:firstRow="1" w:lastRow="0" w:firstColumn="1" w:lastColumn="0" w:noHBand="0" w:noVBand="1"/>
      </w:tblPr>
      <w:tblGrid>
        <w:gridCol w:w="643"/>
        <w:gridCol w:w="3299"/>
        <w:gridCol w:w="6607"/>
        <w:gridCol w:w="3445"/>
      </w:tblGrid>
      <w:tr w:rsidR="00870510" w:rsidRPr="009B3AAF" w14:paraId="7AB29AB3" w14:textId="77777777" w:rsidTr="000D2089">
        <w:trPr>
          <w:trHeight w:val="6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0DD509" w14:textId="0E7D3EA8" w:rsidR="00870510" w:rsidRPr="001B3C3F" w:rsidRDefault="00870510" w:rsidP="001B3C3F">
            <w:pPr>
              <w:spacing w:before="240" w:line="360" w:lineRule="auto"/>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KRYTERIA MERYTORYCZNE DOPUSZCZAJĄCE</w:t>
            </w:r>
            <w:r>
              <w:rPr>
                <w:rFonts w:ascii="Arial" w:eastAsia="Times New Roman" w:hAnsi="Arial" w:cs="Arial"/>
                <w:b/>
                <w:bCs/>
                <w:color w:val="000000"/>
                <w:sz w:val="24"/>
                <w:szCs w:val="24"/>
                <w:lang w:eastAsia="pl-PL"/>
              </w:rPr>
              <w:t xml:space="preserve"> SPECYFICZNE</w:t>
            </w:r>
            <w:r w:rsidR="00352CBD">
              <w:rPr>
                <w:rFonts w:ascii="Arial" w:eastAsia="Times New Roman" w:hAnsi="Arial" w:cs="Arial"/>
                <w:b/>
                <w:bCs/>
                <w:color w:val="000000"/>
                <w:sz w:val="24"/>
                <w:szCs w:val="24"/>
                <w:lang w:eastAsia="pl-PL"/>
              </w:rPr>
              <w:t xml:space="preserve"> DLA DZIAŁANIA 2.1</w:t>
            </w:r>
            <w:r w:rsidR="001B3C3F">
              <w:rPr>
                <w:rFonts w:ascii="Arial" w:eastAsia="Times New Roman" w:hAnsi="Arial" w:cs="Arial"/>
                <w:b/>
                <w:bCs/>
                <w:color w:val="000000"/>
                <w:sz w:val="24"/>
                <w:szCs w:val="24"/>
                <w:lang w:eastAsia="pl-PL"/>
              </w:rPr>
              <w:br/>
            </w:r>
            <w:r w:rsidRPr="001B3C3F">
              <w:rPr>
                <w:rFonts w:ascii="Arial" w:hAnsi="Arial" w:cs="Arial"/>
                <w:color w:val="000000" w:themeColor="text1"/>
                <w:sz w:val="24"/>
                <w:szCs w:val="24"/>
              </w:rPr>
              <w:t>Typ projektu: Zabytkowe budynki użyteczności publicznej</w:t>
            </w:r>
          </w:p>
        </w:tc>
      </w:tr>
      <w:tr w:rsidR="00870510" w:rsidRPr="009B3AAF" w14:paraId="4A4102D7" w14:textId="77777777" w:rsidTr="000D2089">
        <w:trPr>
          <w:trHeight w:val="70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0E5BC77" w14:textId="77777777" w:rsidR="00870510" w:rsidRPr="009B3AAF" w:rsidRDefault="00870510"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787BE962" w14:textId="77777777" w:rsidR="00870510" w:rsidRPr="009B3AAF" w:rsidRDefault="00870510"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4B551BB" w14:textId="77777777" w:rsidR="00870510" w:rsidRPr="009B3AAF" w:rsidRDefault="00870510" w:rsidP="000D2089">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B0D59F5" w14:textId="77777777" w:rsidR="00870510" w:rsidRPr="009B3AAF" w:rsidRDefault="00870510" w:rsidP="000D2089">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870510" w:rsidRPr="009B3AAF" w14:paraId="511C5EC8" w14:textId="77777777" w:rsidTr="000D2089">
        <w:tc>
          <w:tcPr>
            <w:tcW w:w="643" w:type="dxa"/>
            <w:tcBorders>
              <w:top w:val="single" w:sz="4" w:space="0" w:color="auto"/>
              <w:left w:val="single" w:sz="4" w:space="0" w:color="auto"/>
              <w:bottom w:val="single" w:sz="4" w:space="0" w:color="auto"/>
              <w:right w:val="single" w:sz="4" w:space="0" w:color="auto"/>
            </w:tcBorders>
            <w:hideMark/>
          </w:tcPr>
          <w:p w14:paraId="3B16CF3E" w14:textId="77777777" w:rsidR="00870510" w:rsidRPr="008947F4" w:rsidRDefault="00870510" w:rsidP="000D2089">
            <w:pPr>
              <w:rPr>
                <w:rFonts w:ascii="Arial" w:eastAsia="Times New Roman" w:hAnsi="Arial" w:cs="Arial"/>
                <w:color w:val="000000"/>
                <w:sz w:val="24"/>
                <w:szCs w:val="24"/>
                <w:highlight w:val="magenta"/>
                <w:lang w:eastAsia="pl-PL"/>
              </w:rPr>
            </w:pPr>
            <w:r w:rsidRPr="008947F4">
              <w:rPr>
                <w:rFonts w:ascii="Arial" w:eastAsia="Times New Roman"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75194EE5" w14:textId="77777777" w:rsidR="00870510" w:rsidRPr="008947F4" w:rsidRDefault="00870510" w:rsidP="000D2089">
            <w:pPr>
              <w:spacing w:line="360" w:lineRule="auto"/>
              <w:rPr>
                <w:rFonts w:ascii="Arial" w:eastAsia="Times New Roman" w:hAnsi="Arial" w:cs="Arial"/>
                <w:color w:val="000000"/>
                <w:sz w:val="24"/>
                <w:szCs w:val="24"/>
                <w:lang w:eastAsia="pl-PL"/>
              </w:rPr>
            </w:pPr>
            <w:r w:rsidRPr="008947F4">
              <w:rPr>
                <w:rFonts w:ascii="Arial" w:eastAsia="Times New Roman" w:hAnsi="Arial" w:cs="Arial"/>
                <w:sz w:val="24"/>
                <w:szCs w:val="24"/>
                <w:lang w:eastAsia="pl-PL"/>
              </w:rPr>
              <w:t>Zgodność z zapisami Linii demarkacyjnej</w:t>
            </w:r>
          </w:p>
        </w:tc>
        <w:tc>
          <w:tcPr>
            <w:tcW w:w="6607" w:type="dxa"/>
            <w:tcBorders>
              <w:top w:val="single" w:sz="4" w:space="0" w:color="auto"/>
              <w:left w:val="single" w:sz="4" w:space="0" w:color="auto"/>
              <w:bottom w:val="single" w:sz="4" w:space="0" w:color="auto"/>
              <w:right w:val="single" w:sz="4" w:space="0" w:color="auto"/>
            </w:tcBorders>
          </w:tcPr>
          <w:p w14:paraId="66F48B12" w14:textId="77777777" w:rsidR="00870510" w:rsidRDefault="00870510" w:rsidP="000D2089">
            <w:pPr>
              <w:spacing w:line="360" w:lineRule="auto"/>
              <w:rPr>
                <w:rFonts w:ascii="Arial" w:hAnsi="Arial" w:cs="Arial"/>
                <w:sz w:val="24"/>
                <w:szCs w:val="24"/>
              </w:rPr>
            </w:pPr>
            <w:r w:rsidRPr="00D655EF">
              <w:rPr>
                <w:rFonts w:ascii="Arial" w:hAnsi="Arial" w:cs="Arial"/>
                <w:sz w:val="24"/>
                <w:szCs w:val="24"/>
              </w:rPr>
              <w:t xml:space="preserve">W ramach kryterium sprawdzana będzie zgodność </w:t>
            </w:r>
            <w:r>
              <w:rPr>
                <w:rFonts w:ascii="Arial" w:hAnsi="Arial" w:cs="Arial"/>
                <w:sz w:val="24"/>
                <w:szCs w:val="24"/>
              </w:rPr>
              <w:br/>
            </w:r>
            <w:r w:rsidRPr="00D655EF">
              <w:rPr>
                <w:rFonts w:ascii="Arial" w:hAnsi="Arial" w:cs="Arial"/>
                <w:sz w:val="24"/>
                <w:szCs w:val="24"/>
              </w:rPr>
              <w:t>z zapisami „Linii demarkacyjnej” w zakresie możliwości wsparcia budynków objętych projektem z poziomu regionalnego.</w:t>
            </w:r>
          </w:p>
          <w:p w14:paraId="4E881053" w14:textId="77777777" w:rsidR="00870510" w:rsidRPr="009B3AAF" w:rsidRDefault="00870510" w:rsidP="000D2089">
            <w:pPr>
              <w:spacing w:line="360" w:lineRule="auto"/>
              <w:rPr>
                <w:rFonts w:ascii="Arial" w:eastAsia="Times New Roman" w:hAnsi="Arial" w:cs="Arial"/>
                <w:i/>
                <w:iCs/>
                <w:color w:val="000000"/>
                <w:sz w:val="24"/>
                <w:szCs w:val="24"/>
                <w:lang w:eastAsia="pl-PL"/>
              </w:rPr>
            </w:pPr>
          </w:p>
        </w:tc>
        <w:tc>
          <w:tcPr>
            <w:tcW w:w="3445" w:type="dxa"/>
            <w:tcBorders>
              <w:top w:val="single" w:sz="4" w:space="0" w:color="auto"/>
              <w:left w:val="single" w:sz="4" w:space="0" w:color="auto"/>
              <w:bottom w:val="single" w:sz="4" w:space="0" w:color="auto"/>
              <w:right w:val="single" w:sz="4" w:space="0" w:color="auto"/>
            </w:tcBorders>
            <w:hideMark/>
          </w:tcPr>
          <w:p w14:paraId="54E71160" w14:textId="77777777" w:rsidR="00870510" w:rsidRPr="00D655EF"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Spełnienie kryterium jest konieczne do przyznania dofinansowania.</w:t>
            </w:r>
          </w:p>
          <w:p w14:paraId="3F9265D1" w14:textId="77777777" w:rsidR="00870510" w:rsidRPr="00D655EF"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Kryterium zerojedynkowe.</w:t>
            </w:r>
          </w:p>
          <w:p w14:paraId="6E58E9E0" w14:textId="77777777" w:rsidR="00870510" w:rsidRPr="00D655EF"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Ocena spełnienia kryterium będzie polegała na przyznaniu wartości logicznych:</w:t>
            </w:r>
          </w:p>
          <w:p w14:paraId="6411263E" w14:textId="77777777" w:rsidR="00870510" w:rsidRPr="008947F4"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 xml:space="preserve"> </w:t>
            </w:r>
            <w:r w:rsidRPr="008947F4">
              <w:rPr>
                <w:rFonts w:ascii="Arial" w:eastAsia="Times New Roman" w:hAnsi="Arial" w:cs="Arial"/>
                <w:sz w:val="24"/>
                <w:szCs w:val="24"/>
                <w:lang w:eastAsia="pl-PL"/>
              </w:rPr>
              <w:t>„TAK”, „NIE”</w:t>
            </w:r>
          </w:p>
          <w:p w14:paraId="00F4F9B6" w14:textId="77777777" w:rsidR="00870510" w:rsidRPr="009B3AAF" w:rsidRDefault="00870510" w:rsidP="000D2089">
            <w:pPr>
              <w:pStyle w:val="Default"/>
              <w:spacing w:line="360" w:lineRule="auto"/>
            </w:pPr>
            <w:r w:rsidRPr="008947F4">
              <w:rPr>
                <w:rFonts w:eastAsia="Times New Roman"/>
                <w:lang w:eastAsia="pl-PL"/>
              </w:rPr>
              <w:t>(TAK – spełnia; NIE – nie spełnia)</w:t>
            </w:r>
          </w:p>
        </w:tc>
      </w:tr>
      <w:tr w:rsidR="00870510" w:rsidRPr="009B3AAF" w14:paraId="2A646386" w14:textId="77777777" w:rsidTr="000D2089">
        <w:tc>
          <w:tcPr>
            <w:tcW w:w="643" w:type="dxa"/>
            <w:hideMark/>
          </w:tcPr>
          <w:p w14:paraId="486D0A2E"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2.</w:t>
            </w:r>
          </w:p>
        </w:tc>
        <w:tc>
          <w:tcPr>
            <w:tcW w:w="3299" w:type="dxa"/>
            <w:hideMark/>
          </w:tcPr>
          <w:p w14:paraId="1A2C5EC1" w14:textId="77777777" w:rsidR="00870510" w:rsidRPr="005C40CE" w:rsidRDefault="00870510" w:rsidP="000D2089">
            <w:pPr>
              <w:spacing w:line="360" w:lineRule="auto"/>
              <w:rPr>
                <w:rFonts w:ascii="Arial" w:hAnsi="Arial" w:cs="Arial"/>
                <w:sz w:val="24"/>
                <w:szCs w:val="24"/>
              </w:rPr>
            </w:pPr>
            <w:r w:rsidRPr="005C40CE">
              <w:rPr>
                <w:rFonts w:ascii="Arial" w:eastAsia="Times New Roman" w:hAnsi="Arial" w:cs="Arial"/>
                <w:sz w:val="24"/>
                <w:szCs w:val="24"/>
                <w:lang w:eastAsia="pl-PL"/>
              </w:rPr>
              <w:t>Objęcie projektem wyłącznie budynków zabytkowych</w:t>
            </w:r>
          </w:p>
        </w:tc>
        <w:tc>
          <w:tcPr>
            <w:tcW w:w="6607" w:type="dxa"/>
          </w:tcPr>
          <w:p w14:paraId="333BD600" w14:textId="77777777" w:rsidR="00870510" w:rsidRPr="005C40CE" w:rsidRDefault="00870510" w:rsidP="00870510">
            <w:pPr>
              <w:spacing w:line="360" w:lineRule="auto"/>
              <w:rPr>
                <w:rFonts w:ascii="Arial" w:hAnsi="Arial" w:cs="Arial"/>
                <w:sz w:val="24"/>
                <w:szCs w:val="24"/>
              </w:rPr>
            </w:pPr>
            <w:r w:rsidRPr="005C40CE">
              <w:rPr>
                <w:rFonts w:ascii="Arial" w:hAnsi="Arial" w:cs="Arial"/>
                <w:sz w:val="24"/>
                <w:szCs w:val="24"/>
              </w:rPr>
              <w:t>Przy ocenie sprawdzane będzie, czy wszystkie budynki objęte projektem wpisane są do rejestru Wojewódzkiego Konserwatora Zabytków lub gminnej ewidencji zabytków.</w:t>
            </w:r>
          </w:p>
          <w:p w14:paraId="198D8735" w14:textId="77777777" w:rsidR="00870510" w:rsidRPr="005C40CE" w:rsidRDefault="00870510" w:rsidP="000D2089">
            <w:pPr>
              <w:spacing w:line="360" w:lineRule="auto"/>
              <w:rPr>
                <w:rFonts w:ascii="Arial" w:hAnsi="Arial" w:cs="Arial"/>
                <w:sz w:val="24"/>
                <w:szCs w:val="24"/>
              </w:rPr>
            </w:pPr>
            <w:r w:rsidRPr="005C40CE">
              <w:rPr>
                <w:rFonts w:ascii="Arial" w:hAnsi="Arial" w:cs="Arial"/>
                <w:sz w:val="24"/>
                <w:szCs w:val="24"/>
              </w:rPr>
              <w:lastRenderedPageBreak/>
              <w:t xml:space="preserve">Przez budynek zabytkowy rozumie się budynek indywidualnie wpisany do rejestru/wykazu zabytków Wojewódzkiego Konserwatora Zabytków lub gminnej ewidencji zabytków. Budynek, który nie jest wpisany indywidualnie do niniejszych rejestrów nie spełnia niniejszego kryterium nawet, jeżeli znajduje się na obszarze wpisanym do rejestru zabytków lub gminnej ewidencji zbytków. </w:t>
            </w:r>
          </w:p>
          <w:p w14:paraId="6588C17C" w14:textId="77777777" w:rsidR="00870510" w:rsidRPr="005C40CE" w:rsidRDefault="00870510" w:rsidP="000D2089">
            <w:pPr>
              <w:pStyle w:val="Default"/>
              <w:spacing w:line="360" w:lineRule="auto"/>
              <w:rPr>
                <w:color w:val="auto"/>
              </w:rPr>
            </w:pPr>
            <w:r w:rsidRPr="005C40CE">
              <w:rPr>
                <w:color w:val="auto"/>
              </w:rPr>
              <w:t xml:space="preserve">Spełnienie kryterium weryfikowane będzie na podstawie zapisów wniosku o dofinansowanie oraz dokumentacji składanej wraz z wnioskiem o dofinansowanie na etapie aplikowania o środki. </w:t>
            </w:r>
          </w:p>
          <w:p w14:paraId="4A73ABF4" w14:textId="77777777" w:rsidR="00870510" w:rsidRPr="006421F1" w:rsidRDefault="00870510" w:rsidP="000D2089">
            <w:pPr>
              <w:spacing w:line="360" w:lineRule="auto"/>
              <w:rPr>
                <w:rFonts w:ascii="Arial" w:hAnsi="Arial" w:cs="Arial"/>
                <w:sz w:val="24"/>
                <w:szCs w:val="24"/>
              </w:rPr>
            </w:pPr>
            <w:r w:rsidRPr="005C40CE">
              <w:rPr>
                <w:rFonts w:ascii="Arial" w:hAnsi="Arial" w:cs="Arial"/>
                <w:sz w:val="24"/>
                <w:szCs w:val="24"/>
              </w:rPr>
              <w:t>Kryterium uznaje się za spełnione, jeżeli wszystkie budynki objęte projektem znajdują się we wskazanych wyżej rejestrach.</w:t>
            </w:r>
          </w:p>
        </w:tc>
        <w:tc>
          <w:tcPr>
            <w:tcW w:w="3445" w:type="dxa"/>
            <w:hideMark/>
          </w:tcPr>
          <w:p w14:paraId="52989DC9"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Spełnienie kryterium jest konieczne do przyznania dofinansowania.</w:t>
            </w:r>
          </w:p>
          <w:p w14:paraId="43EA024F"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036765D2"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Ocena spełnienia kryterium będzie polegała na przyznaniu wartości logicznych:</w:t>
            </w:r>
          </w:p>
          <w:p w14:paraId="30B9E9F4"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w:t>
            </w:r>
          </w:p>
          <w:p w14:paraId="6751061D" w14:textId="77777777" w:rsidR="00870510" w:rsidRPr="006421F1" w:rsidRDefault="00870510" w:rsidP="000D2089">
            <w:pPr>
              <w:spacing w:line="360" w:lineRule="auto"/>
              <w:rPr>
                <w:rFonts w:ascii="Arial" w:hAnsi="Arial" w:cs="Arial"/>
                <w:sz w:val="24"/>
                <w:szCs w:val="24"/>
              </w:rPr>
            </w:pPr>
            <w:r w:rsidRPr="006421F1">
              <w:rPr>
                <w:rFonts w:ascii="Arial" w:eastAsia="Times New Roman" w:hAnsi="Arial" w:cs="Arial"/>
                <w:sz w:val="24"/>
                <w:szCs w:val="24"/>
                <w:lang w:eastAsia="pl-PL"/>
              </w:rPr>
              <w:t>(TAK – spełnia; NIE – nie spełnia)</w:t>
            </w:r>
            <w:r w:rsidRPr="006421F1">
              <w:rPr>
                <w:rFonts w:ascii="Arial" w:eastAsia="Times New Roman" w:hAnsi="Arial" w:cs="Arial"/>
                <w:b/>
                <w:bCs/>
                <w:sz w:val="24"/>
                <w:szCs w:val="24"/>
                <w:lang w:eastAsia="pl-PL"/>
              </w:rPr>
              <w:t xml:space="preserve">  </w:t>
            </w:r>
          </w:p>
        </w:tc>
      </w:tr>
      <w:tr w:rsidR="00870510" w:rsidRPr="009B3AAF" w14:paraId="4EB68C78" w14:textId="77777777" w:rsidTr="000D2089">
        <w:tc>
          <w:tcPr>
            <w:tcW w:w="643" w:type="dxa"/>
            <w:hideMark/>
          </w:tcPr>
          <w:p w14:paraId="684ACF1D"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lastRenderedPageBreak/>
              <w:t>3.</w:t>
            </w:r>
          </w:p>
        </w:tc>
        <w:tc>
          <w:tcPr>
            <w:tcW w:w="3299" w:type="dxa"/>
            <w:hideMark/>
          </w:tcPr>
          <w:p w14:paraId="18F877A9" w14:textId="77777777" w:rsidR="00870510" w:rsidRPr="006421F1" w:rsidRDefault="00870510" w:rsidP="000D2089">
            <w:pPr>
              <w:spacing w:line="360" w:lineRule="auto"/>
              <w:rPr>
                <w:rFonts w:ascii="Arial" w:eastAsia="Times New Roman" w:hAnsi="Arial" w:cs="Arial"/>
                <w:color w:val="000000"/>
                <w:sz w:val="24"/>
                <w:szCs w:val="24"/>
                <w:highlight w:val="magenta"/>
                <w:lang w:eastAsia="pl-PL"/>
              </w:rPr>
            </w:pPr>
            <w:r w:rsidRPr="006421F1">
              <w:rPr>
                <w:rFonts w:ascii="Arial" w:eastAsia="Times New Roman" w:hAnsi="Arial" w:cs="Arial"/>
                <w:sz w:val="24"/>
                <w:szCs w:val="24"/>
                <w:lang w:eastAsia="pl-PL"/>
              </w:rPr>
              <w:t>Zgodność ze strategią IIT (Inne Instrumenty Terytorialne)</w:t>
            </w:r>
          </w:p>
        </w:tc>
        <w:tc>
          <w:tcPr>
            <w:tcW w:w="6607" w:type="dxa"/>
          </w:tcPr>
          <w:p w14:paraId="0F1345FF" w14:textId="77777777" w:rsidR="00870510" w:rsidRPr="006421F1" w:rsidRDefault="00870510" w:rsidP="000D2089">
            <w:pPr>
              <w:spacing w:line="360" w:lineRule="auto"/>
              <w:rPr>
                <w:rFonts w:ascii="Arial" w:hAnsi="Arial" w:cs="Arial"/>
                <w:sz w:val="24"/>
                <w:szCs w:val="24"/>
              </w:rPr>
            </w:pPr>
            <w:r w:rsidRPr="006421F1">
              <w:rPr>
                <w:rFonts w:ascii="Arial" w:hAnsi="Arial" w:cs="Arial"/>
                <w:sz w:val="24"/>
                <w:szCs w:val="24"/>
              </w:rPr>
              <w:t xml:space="preserve">W przypadku, gdy nabór wniosków prowadzony jest </w:t>
            </w:r>
            <w:r>
              <w:rPr>
                <w:rFonts w:ascii="Arial" w:hAnsi="Arial" w:cs="Arial"/>
                <w:sz w:val="24"/>
                <w:szCs w:val="24"/>
              </w:rPr>
              <w:br/>
            </w:r>
            <w:r w:rsidRPr="006421F1">
              <w:rPr>
                <w:rFonts w:ascii="Arial" w:hAnsi="Arial" w:cs="Arial"/>
                <w:sz w:val="24"/>
                <w:szCs w:val="24"/>
              </w:rPr>
              <w:t xml:space="preserve">w ramach innego podejścia dla funkcjonalnych obszarów miejskich, warunkiem wsparcia projektu jest posiadanie przez właściwy obszar funkcjonalny strategii IIT, opracowanej zgodnie z zapisami ustawy z dnia 28 kwietnia </w:t>
            </w:r>
            <w:r w:rsidRPr="006421F1">
              <w:rPr>
                <w:rFonts w:ascii="Arial" w:hAnsi="Arial" w:cs="Arial"/>
                <w:sz w:val="24"/>
                <w:szCs w:val="24"/>
              </w:rPr>
              <w:lastRenderedPageBreak/>
              <w:t>2022 r. o zasadach realizacji zadań finansowanych ze środków europejskich w perspektywie finansowej 2021-2027 (Dz.U. z 2022 r., poz. 1079 z późn. zm.). Przy ocenie kryterium sprawdzane będzie również, czy projekt został uwzględniony w strategii IIT.</w:t>
            </w:r>
          </w:p>
          <w:p w14:paraId="7170F291"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hAnsi="Arial" w:cs="Arial"/>
                <w:sz w:val="24"/>
                <w:szCs w:val="24"/>
              </w:rPr>
              <w:t xml:space="preserve">Kryterium nie dotyczy projektów, które zostały złożone </w:t>
            </w:r>
            <w:r>
              <w:rPr>
                <w:rFonts w:ascii="Arial" w:hAnsi="Arial" w:cs="Arial"/>
                <w:sz w:val="24"/>
                <w:szCs w:val="24"/>
              </w:rPr>
              <w:br/>
            </w:r>
            <w:r w:rsidRPr="006421F1">
              <w:rPr>
                <w:rFonts w:ascii="Arial" w:hAnsi="Arial" w:cs="Arial"/>
                <w:sz w:val="24"/>
                <w:szCs w:val="24"/>
              </w:rPr>
              <w:t>w naborze prowadzonym bez ukierunkowania terytorialnego.</w:t>
            </w:r>
          </w:p>
        </w:tc>
        <w:tc>
          <w:tcPr>
            <w:tcW w:w="3445" w:type="dxa"/>
            <w:hideMark/>
          </w:tcPr>
          <w:p w14:paraId="1516A7F4"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Spełnienie kryterium jest konieczne do przyznania dofinansowania.</w:t>
            </w:r>
          </w:p>
          <w:p w14:paraId="2135F81C"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2E7C140D"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Ocena spełnienia kryterium będzie polegała na przyznaniu wartości logicznych:</w:t>
            </w:r>
          </w:p>
          <w:p w14:paraId="691A144E"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 „NIE DOTYCZY”</w:t>
            </w:r>
          </w:p>
          <w:p w14:paraId="2889EF85" w14:textId="77777777" w:rsidR="00870510" w:rsidRPr="006421F1" w:rsidRDefault="00870510" w:rsidP="000D2089">
            <w:pPr>
              <w:spacing w:line="360" w:lineRule="auto"/>
              <w:rPr>
                <w:rFonts w:ascii="Arial" w:hAnsi="Arial" w:cs="Arial"/>
                <w:sz w:val="24"/>
                <w:szCs w:val="24"/>
              </w:rPr>
            </w:pPr>
            <w:r w:rsidRPr="006421F1">
              <w:rPr>
                <w:rFonts w:ascii="Arial" w:eastAsia="Times New Roman" w:hAnsi="Arial" w:cs="Arial"/>
                <w:sz w:val="24"/>
                <w:szCs w:val="24"/>
                <w:lang w:eastAsia="pl-PL"/>
              </w:rPr>
              <w:t xml:space="preserve">(TAK – spełnia; NIE – nie spełnia; „NIE DOTYCZY” – spełnia)  </w:t>
            </w:r>
          </w:p>
        </w:tc>
      </w:tr>
      <w:tr w:rsidR="00870510" w:rsidRPr="009B3AAF" w14:paraId="2430A3F4" w14:textId="77777777" w:rsidTr="000D2089">
        <w:tc>
          <w:tcPr>
            <w:tcW w:w="643" w:type="dxa"/>
          </w:tcPr>
          <w:p w14:paraId="4C37B88D" w14:textId="77777777" w:rsidR="00870510" w:rsidRPr="006421F1" w:rsidRDefault="00870510" w:rsidP="000D2089">
            <w:pPr>
              <w:pStyle w:val="Default"/>
              <w:spacing w:line="360" w:lineRule="auto"/>
            </w:pPr>
            <w:r w:rsidRPr="006421F1">
              <w:rPr>
                <w:rFonts w:eastAsia="Times New Roman"/>
                <w:lang w:eastAsia="pl-PL"/>
              </w:rPr>
              <w:lastRenderedPageBreak/>
              <w:t>4.</w:t>
            </w:r>
          </w:p>
        </w:tc>
        <w:tc>
          <w:tcPr>
            <w:tcW w:w="3299" w:type="dxa"/>
          </w:tcPr>
          <w:p w14:paraId="10AFD4B7"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Świadectwo charakterystyki energetycznej i Audyt energetyczny/efektywności energetycznej</w:t>
            </w:r>
          </w:p>
          <w:p w14:paraId="44801BA4" w14:textId="77777777" w:rsidR="00870510" w:rsidRPr="006421F1" w:rsidRDefault="00870510" w:rsidP="000D2089">
            <w:pPr>
              <w:spacing w:line="360" w:lineRule="auto"/>
              <w:rPr>
                <w:rFonts w:ascii="Arial" w:eastAsia="Times New Roman" w:hAnsi="Arial" w:cs="Arial"/>
                <w:color w:val="000000"/>
                <w:sz w:val="24"/>
                <w:szCs w:val="24"/>
                <w:lang w:eastAsia="pl-PL"/>
              </w:rPr>
            </w:pPr>
          </w:p>
        </w:tc>
        <w:tc>
          <w:tcPr>
            <w:tcW w:w="6607" w:type="dxa"/>
          </w:tcPr>
          <w:p w14:paraId="01B12E09"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xml:space="preserve">W ramach kryterium sprawdzane będzie, czy dla każdego </w:t>
            </w:r>
            <w:r>
              <w:rPr>
                <w:rFonts w:ascii="Arial" w:hAnsi="Arial" w:cs="Arial"/>
                <w:sz w:val="24"/>
                <w:szCs w:val="24"/>
              </w:rPr>
              <w:br/>
            </w:r>
            <w:r w:rsidRPr="00446380">
              <w:rPr>
                <w:rFonts w:ascii="Arial" w:hAnsi="Arial" w:cs="Arial"/>
                <w:sz w:val="24"/>
                <w:szCs w:val="24"/>
              </w:rPr>
              <w:t>z budynków objętych zakresem projektu sporządzono świadectwo charakterystyki energetycznej oraz przedłożono spójny z nim i uwzględniający aktualne dane audyt energetyczny</w:t>
            </w:r>
            <w:r>
              <w:t xml:space="preserve"> </w:t>
            </w:r>
            <w:r w:rsidRPr="00923955">
              <w:rPr>
                <w:rFonts w:ascii="Arial" w:hAnsi="Arial" w:cs="Arial"/>
                <w:sz w:val="24"/>
                <w:szCs w:val="24"/>
              </w:rPr>
              <w:t>a w przypadku uwzględniania w budynku elementów oświetlenia audyt efektywności energetycznej.</w:t>
            </w:r>
            <w:r w:rsidRPr="00446380">
              <w:rPr>
                <w:rFonts w:ascii="Arial" w:hAnsi="Arial" w:cs="Arial"/>
                <w:sz w:val="24"/>
                <w:szCs w:val="24"/>
              </w:rPr>
              <w:t xml:space="preserve"> Audyt musi również zawierać analizę efektu ekologicznego oraz wyliczenia wartości redukcji stężeń pyłu zawieszonego PM 10 i PM 2,5, a także wyliczenia dotyczące rocznego zużycia energii pierwotnej dla stanu przed i po realizacji. Dodatkowo, przy ocenie kryterium sprawdzane będzie, czy </w:t>
            </w:r>
            <w:r w:rsidRPr="00446380">
              <w:rPr>
                <w:rFonts w:ascii="Arial" w:hAnsi="Arial" w:cs="Arial"/>
                <w:sz w:val="24"/>
                <w:szCs w:val="24"/>
              </w:rPr>
              <w:lastRenderedPageBreak/>
              <w:t>dla każdego budynku objętego projektem przewidziany do realizacji zakres wynika z przedłożonego audytu energetycznego</w:t>
            </w:r>
            <w:r>
              <w:rPr>
                <w:rFonts w:ascii="Arial" w:hAnsi="Arial" w:cs="Arial"/>
                <w:sz w:val="24"/>
                <w:szCs w:val="24"/>
              </w:rPr>
              <w:t>/efektywności energetycznej</w:t>
            </w:r>
            <w:r w:rsidRPr="00446380">
              <w:rPr>
                <w:rFonts w:ascii="Arial" w:hAnsi="Arial" w:cs="Arial"/>
                <w:sz w:val="24"/>
                <w:szCs w:val="24"/>
              </w:rPr>
              <w:t xml:space="preserve"> i obejmuje prace termomodernizacyjne takie, jak: </w:t>
            </w:r>
          </w:p>
          <w:p w14:paraId="053FBF61" w14:textId="77777777" w:rsidR="00870510" w:rsidRPr="00446380" w:rsidRDefault="00870510" w:rsidP="001B3C3F">
            <w:pPr>
              <w:pStyle w:val="Default"/>
              <w:spacing w:line="360" w:lineRule="auto"/>
              <w:rPr>
                <w:color w:val="FF0000"/>
              </w:rPr>
            </w:pPr>
            <w:r w:rsidRPr="00446380">
              <w:rPr>
                <w:u w:val="single"/>
              </w:rPr>
              <w:t>Obligatoryjnie w każdym budynku objętym projektem</w:t>
            </w:r>
            <w:r w:rsidRPr="00446380">
              <w:rPr>
                <w:color w:val="00B0F0"/>
              </w:rPr>
              <w:t>:</w:t>
            </w:r>
          </w:p>
          <w:p w14:paraId="799D90E1" w14:textId="79EA71CA" w:rsidR="00870510" w:rsidRPr="00446380" w:rsidRDefault="00870510" w:rsidP="000D2089">
            <w:pPr>
              <w:pStyle w:val="Default"/>
              <w:spacing w:line="360" w:lineRule="auto"/>
            </w:pPr>
            <w:r w:rsidRPr="00446380">
              <w:t>- modernizację energetyczną przegród (docieplenie</w:t>
            </w:r>
            <w:r w:rsidR="001B3C3F">
              <w:t>,</w:t>
            </w:r>
            <w:r w:rsidRPr="00446380">
              <w:t xml:space="preserve"> m. in. ścian, stropów, dachu, wymianę stolarki okiennej </w:t>
            </w:r>
            <w:r>
              <w:br/>
            </w:r>
            <w:r w:rsidRPr="00446380">
              <w:t>i drzwiowej), z uwzględnieniem konieczności spełniania obowiązujących norm dotyczących wymaganej izolacyjności cieplnej i innych wymagań związanych z oszczędnością energii (w tym współczynniki przenikania ciepła przez przegrody).</w:t>
            </w:r>
          </w:p>
          <w:p w14:paraId="2CCBF1C1" w14:textId="77777777" w:rsidR="00870510" w:rsidRPr="00446380" w:rsidRDefault="00870510" w:rsidP="000D2089">
            <w:pPr>
              <w:pStyle w:val="Default"/>
              <w:spacing w:before="120" w:line="360" w:lineRule="auto"/>
              <w:rPr>
                <w:color w:val="00B0F0"/>
              </w:rPr>
            </w:pPr>
            <w:r w:rsidRPr="00446380">
              <w:rPr>
                <w:u w:val="single"/>
              </w:rPr>
              <w:t>Fakultatywnie w budynkach objętych projektem (jako element kompleksowego projektu)</w:t>
            </w:r>
            <w:r w:rsidRPr="00446380">
              <w:rPr>
                <w:color w:val="auto"/>
              </w:rPr>
              <w:t>:</w:t>
            </w:r>
          </w:p>
          <w:p w14:paraId="27064491"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xml:space="preserve">- modernizację systemów grzewczych (c.o.) wraz </w:t>
            </w:r>
            <w:r>
              <w:rPr>
                <w:rFonts w:ascii="Arial" w:hAnsi="Arial" w:cs="Arial"/>
                <w:sz w:val="24"/>
                <w:szCs w:val="24"/>
              </w:rPr>
              <w:br/>
            </w:r>
            <w:r w:rsidRPr="00446380">
              <w:rPr>
                <w:rFonts w:ascii="Arial" w:hAnsi="Arial" w:cs="Arial"/>
                <w:sz w:val="24"/>
                <w:szCs w:val="24"/>
              </w:rPr>
              <w:t xml:space="preserve">z wymianą źródła ciepła, wentylacyjnych oraz chłodzących, a także przyłączenie do sieci ciepłowniczej lub gazowej (bez możliwości realizacji zakresu polegającego jedynie na wymianie źródeł ciepła w budynkach objętych projektem), </w:t>
            </w:r>
            <w:r>
              <w:rPr>
                <w:rFonts w:ascii="Arial" w:hAnsi="Arial" w:cs="Arial"/>
                <w:sz w:val="24"/>
                <w:szCs w:val="24"/>
              </w:rPr>
              <w:br/>
            </w:r>
            <w:r w:rsidRPr="00446380">
              <w:rPr>
                <w:rFonts w:ascii="Arial" w:hAnsi="Arial" w:cs="Arial"/>
                <w:sz w:val="24"/>
                <w:szCs w:val="24"/>
              </w:rPr>
              <w:lastRenderedPageBreak/>
              <w:t xml:space="preserve">z uwzględnieniem zapisów Linii demarkacyjnej, FEŚ </w:t>
            </w:r>
            <w:r>
              <w:rPr>
                <w:rFonts w:ascii="Arial" w:hAnsi="Arial" w:cs="Arial"/>
                <w:sz w:val="24"/>
                <w:szCs w:val="24"/>
              </w:rPr>
              <w:br/>
            </w:r>
            <w:r w:rsidRPr="00446380">
              <w:rPr>
                <w:rFonts w:ascii="Arial" w:hAnsi="Arial" w:cs="Arial"/>
                <w:sz w:val="24"/>
                <w:szCs w:val="24"/>
              </w:rPr>
              <w:t>2021-2027</w:t>
            </w:r>
            <w:r>
              <w:rPr>
                <w:rFonts w:ascii="Arial" w:hAnsi="Arial" w:cs="Arial"/>
                <w:sz w:val="24"/>
                <w:szCs w:val="24"/>
              </w:rPr>
              <w:t>;</w:t>
            </w:r>
          </w:p>
          <w:p w14:paraId="36814525"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modernizację systemów ciepłej wody użytkowej (CWU)</w:t>
            </w:r>
            <w:r>
              <w:rPr>
                <w:rFonts w:ascii="Arial" w:hAnsi="Arial" w:cs="Arial"/>
                <w:sz w:val="24"/>
                <w:szCs w:val="24"/>
              </w:rPr>
              <w:t>;</w:t>
            </w:r>
          </w:p>
          <w:p w14:paraId="18466773"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zastosowanie technologii odzysku ciepła</w:t>
            </w:r>
            <w:r>
              <w:rPr>
                <w:rFonts w:ascii="Arial" w:hAnsi="Arial" w:cs="Arial"/>
                <w:sz w:val="24"/>
                <w:szCs w:val="24"/>
              </w:rPr>
              <w:t>;</w:t>
            </w:r>
          </w:p>
          <w:p w14:paraId="5FFB536F"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instalację odnawialnych źródeł energii (OZE) na potrzeby termomodernizowanych budynków (w tym m.in. instalacje PV, pompy ciepła), przy czym moc instalacji nie może być większa niż moc pozwalająca zaspokoić potrzeby własne budynku</w:t>
            </w:r>
            <w:r>
              <w:rPr>
                <w:rFonts w:ascii="Arial" w:hAnsi="Arial" w:cs="Arial"/>
                <w:sz w:val="24"/>
                <w:szCs w:val="24"/>
              </w:rPr>
              <w:t>;</w:t>
            </w:r>
          </w:p>
          <w:p w14:paraId="47BCAD0E"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zastosowanie systemów zarządzania i magazynowania energii</w:t>
            </w:r>
            <w:r>
              <w:rPr>
                <w:rFonts w:ascii="Arial" w:hAnsi="Arial" w:cs="Arial"/>
                <w:sz w:val="24"/>
                <w:szCs w:val="24"/>
              </w:rPr>
              <w:t>;</w:t>
            </w:r>
          </w:p>
          <w:p w14:paraId="2C47C2DC"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wymianę oświetlenia na energooszczędne</w:t>
            </w:r>
            <w:r>
              <w:rPr>
                <w:rFonts w:ascii="Arial" w:hAnsi="Arial" w:cs="Arial"/>
                <w:sz w:val="24"/>
                <w:szCs w:val="24"/>
              </w:rPr>
              <w:t>;</w:t>
            </w:r>
            <w:r w:rsidRPr="00446380">
              <w:rPr>
                <w:rFonts w:ascii="Arial" w:hAnsi="Arial" w:cs="Arial"/>
                <w:sz w:val="24"/>
                <w:szCs w:val="24"/>
              </w:rPr>
              <w:t xml:space="preserve"> </w:t>
            </w:r>
          </w:p>
          <w:p w14:paraId="580B446B" w14:textId="77777777" w:rsidR="00870510" w:rsidRPr="00446380" w:rsidRDefault="00870510" w:rsidP="000D2089">
            <w:pPr>
              <w:pStyle w:val="Default"/>
              <w:spacing w:line="360" w:lineRule="auto"/>
              <w:rPr>
                <w:color w:val="FF0000"/>
              </w:rPr>
            </w:pPr>
            <w:r w:rsidRPr="00446380">
              <w:t>- zastosowanie urządzeń umożliwiających indywidualne rozliczanie kosztów ciepła i chłodu z funkcją zdalnego odczytu</w:t>
            </w:r>
            <w:r w:rsidRPr="00446380">
              <w:rPr>
                <w:color w:val="auto"/>
              </w:rPr>
              <w:t>.</w:t>
            </w:r>
          </w:p>
          <w:p w14:paraId="434C9630" w14:textId="77777777" w:rsidR="00870510" w:rsidRPr="00446380" w:rsidRDefault="00870510" w:rsidP="001B3C3F">
            <w:pPr>
              <w:pStyle w:val="Default"/>
              <w:spacing w:line="360" w:lineRule="auto"/>
              <w:rPr>
                <w:color w:val="FF0000"/>
              </w:rPr>
            </w:pPr>
            <w:r w:rsidRPr="00446380">
              <w:t>Ujęcie w zakresie projektu ww. elementów (zarówno obligatoryjnych, jak i fakultatywnych) uzależnione jest od ich uwzględnienia/wskazania w audycie energetycznym</w:t>
            </w:r>
            <w:r w:rsidRPr="00923955">
              <w:t>/efektywności energetycznej</w:t>
            </w:r>
            <w:r w:rsidRPr="00446380">
              <w:t>.</w:t>
            </w:r>
          </w:p>
          <w:p w14:paraId="6C2A76B1" w14:textId="77777777" w:rsidR="00870510" w:rsidRPr="00446380" w:rsidRDefault="00870510" w:rsidP="000D2089">
            <w:pPr>
              <w:pStyle w:val="Default"/>
              <w:spacing w:before="120" w:line="360" w:lineRule="auto"/>
              <w:rPr>
                <w:color w:val="auto"/>
              </w:rPr>
            </w:pPr>
            <w:r w:rsidRPr="00446380">
              <w:rPr>
                <w:color w:val="auto"/>
              </w:rPr>
              <w:lastRenderedPageBreak/>
              <w:t>Spełnianie kryterium weryfikowane będzie na podstawie zapisów wniosku o dofinansowanie wraz z załącznikami do wniosku (w tym audytów energetycznych</w:t>
            </w:r>
            <w:r>
              <w:rPr>
                <w:color w:val="auto"/>
              </w:rPr>
              <w:t>/ efektywności energetycznej</w:t>
            </w:r>
            <w:r w:rsidRPr="00446380">
              <w:rPr>
                <w:color w:val="auto"/>
              </w:rPr>
              <w:t xml:space="preserve">). </w:t>
            </w:r>
          </w:p>
          <w:p w14:paraId="34185A8A" w14:textId="37EAC1E8" w:rsidR="00870510" w:rsidRPr="006421F1" w:rsidRDefault="00870510" w:rsidP="000D2089">
            <w:pPr>
              <w:spacing w:line="360" w:lineRule="auto"/>
              <w:rPr>
                <w:rFonts w:ascii="Arial" w:eastAsia="Times New Roman" w:hAnsi="Arial" w:cs="Arial"/>
                <w:sz w:val="24"/>
                <w:szCs w:val="24"/>
                <w:lang w:eastAsia="pl-PL"/>
              </w:rPr>
            </w:pPr>
            <w:r w:rsidRPr="00446380">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1B3C3F">
              <w:rPr>
                <w:rFonts w:ascii="Arial" w:hAnsi="Arial" w:cs="Arial"/>
                <w:i/>
                <w:iCs/>
                <w:sz w:val="24"/>
                <w:szCs w:val="24"/>
              </w:rPr>
              <w:br/>
            </w:r>
            <w:r w:rsidRPr="00446380">
              <w:rPr>
                <w:rFonts w:ascii="Arial" w:hAnsi="Arial" w:cs="Arial"/>
                <w:i/>
                <w:iCs/>
                <w:sz w:val="24"/>
                <w:szCs w:val="24"/>
              </w:rPr>
              <w:t xml:space="preserve">w zakresie określonym w wezwaniu, zgodnie </w:t>
            </w:r>
            <w:r w:rsidR="001B3C3F">
              <w:rPr>
                <w:rFonts w:ascii="Arial" w:hAnsi="Arial" w:cs="Arial"/>
                <w:i/>
                <w:iCs/>
                <w:sz w:val="24"/>
                <w:szCs w:val="24"/>
              </w:rPr>
              <w:br/>
            </w:r>
            <w:r w:rsidRPr="00446380">
              <w:rPr>
                <w:rFonts w:ascii="Arial" w:hAnsi="Arial" w:cs="Arial"/>
                <w:i/>
                <w:iCs/>
                <w:sz w:val="24"/>
                <w:szCs w:val="24"/>
              </w:rPr>
              <w:t>z regulaminem wyboru projektów.</w:t>
            </w:r>
          </w:p>
        </w:tc>
        <w:tc>
          <w:tcPr>
            <w:tcW w:w="3445" w:type="dxa"/>
          </w:tcPr>
          <w:p w14:paraId="25562BE3"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Spełnienie kryterium jest konieczne do przyznania dofinansowania.</w:t>
            </w:r>
          </w:p>
          <w:p w14:paraId="75DE6F70"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716622EE"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Ocena spełnienia kryterium będzie polegała na przyznaniu wartości logicznych:</w:t>
            </w:r>
          </w:p>
          <w:p w14:paraId="7656FF6A"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w:t>
            </w:r>
          </w:p>
          <w:p w14:paraId="02918890"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 xml:space="preserve">(TAK – spełnia; NIE – nie spełnia)  </w:t>
            </w:r>
          </w:p>
        </w:tc>
      </w:tr>
      <w:tr w:rsidR="00870510" w:rsidRPr="009B3AAF" w14:paraId="376D4455" w14:textId="77777777" w:rsidTr="000D2089">
        <w:tc>
          <w:tcPr>
            <w:tcW w:w="643" w:type="dxa"/>
            <w:hideMark/>
          </w:tcPr>
          <w:p w14:paraId="790E7E7D" w14:textId="77777777" w:rsidR="00870510" w:rsidRPr="00313CBB" w:rsidRDefault="00870510" w:rsidP="000D2089">
            <w:pPr>
              <w:spacing w:line="360" w:lineRule="auto"/>
              <w:rPr>
                <w:rFonts w:ascii="Arial" w:eastAsia="Times New Roman" w:hAnsi="Arial" w:cs="Arial"/>
                <w:color w:val="000000"/>
                <w:sz w:val="24"/>
                <w:szCs w:val="24"/>
                <w:lang w:eastAsia="pl-PL"/>
              </w:rPr>
            </w:pPr>
            <w:r w:rsidRPr="00313CBB">
              <w:rPr>
                <w:rFonts w:ascii="Arial" w:eastAsia="Times New Roman" w:hAnsi="Arial" w:cs="Arial"/>
                <w:sz w:val="24"/>
                <w:szCs w:val="24"/>
                <w:lang w:eastAsia="pl-PL"/>
              </w:rPr>
              <w:lastRenderedPageBreak/>
              <w:t>5.</w:t>
            </w:r>
          </w:p>
        </w:tc>
        <w:tc>
          <w:tcPr>
            <w:tcW w:w="3299" w:type="dxa"/>
          </w:tcPr>
          <w:p w14:paraId="3C1770C1" w14:textId="77777777" w:rsidR="00870510" w:rsidRPr="00447C93" w:rsidRDefault="00870510" w:rsidP="000D2089">
            <w:pPr>
              <w:spacing w:line="360" w:lineRule="auto"/>
              <w:rPr>
                <w:rFonts w:ascii="Arial" w:eastAsia="Times New Roman" w:hAnsi="Arial" w:cs="Arial"/>
                <w:color w:val="000000"/>
                <w:sz w:val="24"/>
                <w:szCs w:val="24"/>
                <w:lang w:eastAsia="pl-PL"/>
              </w:rPr>
            </w:pPr>
            <w:r w:rsidRPr="00447C93">
              <w:rPr>
                <w:rFonts w:ascii="Arial" w:eastAsia="Times New Roman" w:hAnsi="Arial" w:cs="Arial"/>
                <w:sz w:val="24"/>
                <w:szCs w:val="24"/>
                <w:lang w:eastAsia="pl-PL"/>
              </w:rPr>
              <w:t>Hierarchia źródeł ciepła</w:t>
            </w:r>
          </w:p>
        </w:tc>
        <w:tc>
          <w:tcPr>
            <w:tcW w:w="6607" w:type="dxa"/>
          </w:tcPr>
          <w:p w14:paraId="6A4D72F4"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xml:space="preserve">Przy ocenie weryfikowane będzie, czy projekt prawidłowo uwzględnia hierarchię źródeł. Zgodnie z zapisami </w:t>
            </w:r>
            <w:r w:rsidRPr="00446380">
              <w:rPr>
                <w:rFonts w:ascii="Arial" w:hAnsi="Arial" w:cs="Arial"/>
                <w:i/>
                <w:iCs/>
                <w:sz w:val="24"/>
                <w:szCs w:val="24"/>
              </w:rPr>
              <w:t xml:space="preserve">FEŚ 2021-2027, </w:t>
            </w:r>
            <w:r w:rsidRPr="00446380">
              <w:rPr>
                <w:rFonts w:ascii="Arial" w:hAnsi="Arial" w:cs="Arial"/>
                <w:sz w:val="24"/>
                <w:szCs w:val="24"/>
              </w:rPr>
              <w:t xml:space="preserve">wymiana indywidualnego źródła ciepła opartego na spalaniu paliw kopalnych możliwa będzie w oparciu </w:t>
            </w:r>
            <w:r>
              <w:rPr>
                <w:rFonts w:ascii="Arial" w:hAnsi="Arial" w:cs="Arial"/>
                <w:sz w:val="24"/>
                <w:szCs w:val="24"/>
              </w:rPr>
              <w:br/>
            </w:r>
            <w:r w:rsidRPr="00446380">
              <w:rPr>
                <w:rFonts w:ascii="Arial" w:hAnsi="Arial" w:cs="Arial"/>
                <w:sz w:val="24"/>
                <w:szCs w:val="24"/>
              </w:rPr>
              <w:t>o następującą hierarchię:</w:t>
            </w:r>
          </w:p>
          <w:p w14:paraId="383FE87C" w14:textId="77777777" w:rsidR="00870510" w:rsidRPr="00446380" w:rsidRDefault="00870510" w:rsidP="000D2089">
            <w:pPr>
              <w:spacing w:line="360" w:lineRule="auto"/>
              <w:ind w:left="1134" w:hanging="1134"/>
              <w:rPr>
                <w:rFonts w:ascii="Arial" w:hAnsi="Arial" w:cs="Arial"/>
                <w:sz w:val="24"/>
                <w:szCs w:val="24"/>
              </w:rPr>
            </w:pPr>
            <w:r w:rsidRPr="00446380">
              <w:rPr>
                <w:rFonts w:ascii="Arial" w:hAnsi="Arial" w:cs="Arial"/>
                <w:sz w:val="24"/>
                <w:szCs w:val="24"/>
              </w:rPr>
              <w:t>1) ciepło systemowe</w:t>
            </w:r>
          </w:p>
          <w:p w14:paraId="06C6C1D4" w14:textId="77777777" w:rsidR="00870510" w:rsidRPr="00446380" w:rsidRDefault="00870510" w:rsidP="000D2089">
            <w:pPr>
              <w:spacing w:line="360" w:lineRule="auto"/>
              <w:ind w:left="1134" w:hanging="1134"/>
              <w:rPr>
                <w:rFonts w:ascii="Arial" w:hAnsi="Arial" w:cs="Arial"/>
                <w:sz w:val="24"/>
                <w:szCs w:val="24"/>
              </w:rPr>
            </w:pPr>
            <w:r w:rsidRPr="00446380">
              <w:rPr>
                <w:rFonts w:ascii="Arial" w:hAnsi="Arial" w:cs="Arial"/>
                <w:sz w:val="24"/>
                <w:szCs w:val="24"/>
              </w:rPr>
              <w:t xml:space="preserve">2) OZE </w:t>
            </w:r>
          </w:p>
          <w:p w14:paraId="1206A142" w14:textId="77777777" w:rsidR="00870510" w:rsidRPr="00446380" w:rsidRDefault="00870510" w:rsidP="000D2089">
            <w:pPr>
              <w:spacing w:line="360" w:lineRule="auto"/>
              <w:ind w:left="169" w:hanging="169"/>
              <w:rPr>
                <w:rFonts w:ascii="Arial" w:hAnsi="Arial" w:cs="Arial"/>
                <w:sz w:val="24"/>
                <w:szCs w:val="24"/>
              </w:rPr>
            </w:pPr>
            <w:r w:rsidRPr="00446380">
              <w:rPr>
                <w:rFonts w:ascii="Arial" w:hAnsi="Arial" w:cs="Arial"/>
                <w:sz w:val="24"/>
                <w:szCs w:val="24"/>
              </w:rPr>
              <w:t>3) źródła wykorzystujące paliwo gazowe (jeśli będzie możliwe dofinansowanie tego typu źródła ciepła w oparciu o obowiązujące przepisy prawa).</w:t>
            </w:r>
          </w:p>
          <w:p w14:paraId="23652025" w14:textId="77777777" w:rsidR="00870510" w:rsidRPr="00446380" w:rsidRDefault="00870510" w:rsidP="000D2089">
            <w:pPr>
              <w:spacing w:before="120" w:line="360" w:lineRule="auto"/>
              <w:rPr>
                <w:rFonts w:ascii="Arial" w:hAnsi="Arial" w:cs="Arial"/>
                <w:sz w:val="24"/>
                <w:szCs w:val="24"/>
              </w:rPr>
            </w:pPr>
            <w:r w:rsidRPr="00446380">
              <w:rPr>
                <w:rFonts w:ascii="Arial" w:hAnsi="Arial" w:cs="Arial"/>
                <w:sz w:val="24"/>
                <w:szCs w:val="24"/>
              </w:rPr>
              <w:lastRenderedPageBreak/>
              <w:t xml:space="preserve">W przypadku wyboru źródła usytuowanego niżej </w:t>
            </w:r>
            <w:r>
              <w:rPr>
                <w:rFonts w:ascii="Arial" w:hAnsi="Arial" w:cs="Arial"/>
                <w:sz w:val="24"/>
                <w:szCs w:val="24"/>
              </w:rPr>
              <w:br/>
            </w:r>
            <w:r w:rsidRPr="00446380">
              <w:rPr>
                <w:rFonts w:ascii="Arial" w:hAnsi="Arial" w:cs="Arial"/>
                <w:sz w:val="24"/>
                <w:szCs w:val="24"/>
              </w:rPr>
              <w:t>w hierarchii, wnioskodawca obligatoryjnie zobowiązany jest do przedstawienia szczegółowego uzasadnienia braku możliwości technicznych lub ekonomicznych wyboru źródła ciepła znajdującego się w tej hierarchii wyżej. Ocena kryterium prowadzona będzie w oparciu o przedstawione przez wnioskodawcę uzasadnienie. Nie zostanie ono spełnione, jeśli wnioskodawca nie przedstawi szczegółowego uzasadnienia braku możliwości technicznych lub ekonomicznych wyboru źródła ciepła znajdującego się w tej hierarchii wyżej.</w:t>
            </w:r>
          </w:p>
          <w:p w14:paraId="798EE3A2" w14:textId="77777777" w:rsidR="00870510" w:rsidRPr="00446380" w:rsidRDefault="00870510" w:rsidP="000D2089">
            <w:pPr>
              <w:pStyle w:val="Default"/>
              <w:spacing w:line="360" w:lineRule="auto"/>
              <w:rPr>
                <w:color w:val="auto"/>
              </w:rPr>
            </w:pPr>
            <w:r w:rsidRPr="00446380">
              <w:rPr>
                <w:color w:val="auto"/>
              </w:rPr>
              <w:t xml:space="preserve">Spełnianie kryterium weryfikowane będzie na podstawie zapisów wniosku o dofinansowanie wraz z załącznikami do wniosku (w tym audytów energetycznych). </w:t>
            </w:r>
          </w:p>
          <w:p w14:paraId="79BFC6E4" w14:textId="77777777" w:rsidR="00870510" w:rsidRPr="00446380" w:rsidRDefault="00870510" w:rsidP="000D2089">
            <w:pPr>
              <w:pStyle w:val="Default"/>
              <w:spacing w:line="360" w:lineRule="auto"/>
              <w:rPr>
                <w:color w:val="auto"/>
              </w:rPr>
            </w:pPr>
            <w:r w:rsidRPr="00446380">
              <w:rPr>
                <w:color w:val="auto"/>
              </w:rPr>
              <w:t xml:space="preserve">Dla spełnienia kryterium konieczne jest, aby w każdym </w:t>
            </w:r>
            <w:r>
              <w:rPr>
                <w:color w:val="auto"/>
              </w:rPr>
              <w:br/>
            </w:r>
            <w:r w:rsidRPr="00446380">
              <w:rPr>
                <w:color w:val="auto"/>
              </w:rPr>
              <w:t xml:space="preserve">z budynków objętych projektem zastosowano właściwą hierarchię przy wymianie źródła ciepła. </w:t>
            </w:r>
          </w:p>
          <w:p w14:paraId="639ACAE8" w14:textId="441DB188" w:rsidR="00870510" w:rsidRPr="001B3C3F" w:rsidRDefault="00870510" w:rsidP="000D2089">
            <w:pPr>
              <w:spacing w:line="360" w:lineRule="auto"/>
              <w:rPr>
                <w:rFonts w:ascii="Arial" w:hAnsi="Arial" w:cs="Arial"/>
                <w:sz w:val="24"/>
                <w:szCs w:val="24"/>
              </w:rPr>
            </w:pPr>
            <w:r w:rsidRPr="00446380">
              <w:rPr>
                <w:rFonts w:ascii="Arial" w:hAnsi="Arial" w:cs="Arial"/>
                <w:sz w:val="24"/>
                <w:szCs w:val="24"/>
              </w:rPr>
              <w:t xml:space="preserve">Kryterium nie dotyczy projektów, w zakresie których nie przewidziano wymiany źródeł ciepła. </w:t>
            </w:r>
          </w:p>
          <w:p w14:paraId="44672390" w14:textId="583E6935" w:rsidR="00870510" w:rsidRPr="00313CBB" w:rsidRDefault="00870510" w:rsidP="000D2089">
            <w:pPr>
              <w:spacing w:line="360" w:lineRule="auto"/>
              <w:rPr>
                <w:rFonts w:ascii="Arial" w:eastAsia="Times New Roman" w:hAnsi="Arial" w:cs="Arial"/>
                <w:color w:val="000000" w:themeColor="text1"/>
                <w:sz w:val="24"/>
                <w:szCs w:val="24"/>
                <w:lang w:eastAsia="pl-PL"/>
              </w:rPr>
            </w:pPr>
            <w:r w:rsidRPr="00313CBB">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sidR="001B3C3F">
              <w:rPr>
                <w:rFonts w:ascii="Arial" w:hAnsi="Arial" w:cs="Arial"/>
                <w:i/>
                <w:iCs/>
                <w:sz w:val="24"/>
                <w:szCs w:val="24"/>
              </w:rPr>
              <w:br/>
            </w:r>
            <w:r w:rsidRPr="00313CBB">
              <w:rPr>
                <w:rFonts w:ascii="Arial" w:hAnsi="Arial" w:cs="Arial"/>
                <w:i/>
                <w:iCs/>
                <w:sz w:val="24"/>
                <w:szCs w:val="24"/>
              </w:rPr>
              <w:t xml:space="preserve">w zakresie określonym w wezwaniu, zgodnie </w:t>
            </w:r>
            <w:r w:rsidR="001B3C3F">
              <w:rPr>
                <w:rFonts w:ascii="Arial" w:hAnsi="Arial" w:cs="Arial"/>
                <w:i/>
                <w:iCs/>
                <w:sz w:val="24"/>
                <w:szCs w:val="24"/>
              </w:rPr>
              <w:br/>
            </w:r>
            <w:r w:rsidRPr="00313CBB">
              <w:rPr>
                <w:rFonts w:ascii="Arial" w:hAnsi="Arial" w:cs="Arial"/>
                <w:i/>
                <w:iCs/>
                <w:sz w:val="24"/>
                <w:szCs w:val="24"/>
              </w:rPr>
              <w:t>z regulaminem wyboru projektów.</w:t>
            </w:r>
          </w:p>
        </w:tc>
        <w:tc>
          <w:tcPr>
            <w:tcW w:w="3445" w:type="dxa"/>
          </w:tcPr>
          <w:p w14:paraId="43CC19C3"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lastRenderedPageBreak/>
              <w:t>Spełnienie kryterium jest konieczne do przyznania dofinansowania.</w:t>
            </w:r>
          </w:p>
          <w:p w14:paraId="08052E80"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Kryterium zerojedynkowe.</w:t>
            </w:r>
          </w:p>
          <w:p w14:paraId="49D5A41D"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Ocena spełnienia kryterium będzie polegała na przyznaniu wartości logicznych:</w:t>
            </w:r>
          </w:p>
          <w:p w14:paraId="2405CE8B"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 xml:space="preserve"> „TAK”, „NIE”</w:t>
            </w:r>
            <w:r>
              <w:rPr>
                <w:rFonts w:ascii="Arial" w:eastAsia="Times New Roman" w:hAnsi="Arial" w:cs="Arial"/>
                <w:sz w:val="24"/>
                <w:szCs w:val="24"/>
                <w:lang w:eastAsia="pl-PL"/>
              </w:rPr>
              <w:t>, „NIE DOTYCZY”</w:t>
            </w:r>
          </w:p>
          <w:p w14:paraId="0DD17474" w14:textId="77777777" w:rsidR="00870510" w:rsidRPr="00313CBB" w:rsidRDefault="00870510" w:rsidP="000D2089">
            <w:pPr>
              <w:spacing w:line="360" w:lineRule="auto"/>
              <w:rPr>
                <w:rFonts w:ascii="Arial" w:eastAsia="Times New Roman" w:hAnsi="Arial" w:cs="Arial"/>
                <w:color w:val="FF0000"/>
                <w:sz w:val="24"/>
                <w:szCs w:val="24"/>
                <w:lang w:eastAsia="pl-PL"/>
              </w:rPr>
            </w:pPr>
            <w:r w:rsidRPr="00313CBB">
              <w:rPr>
                <w:rFonts w:ascii="Arial" w:eastAsia="Times New Roman" w:hAnsi="Arial" w:cs="Arial"/>
                <w:sz w:val="24"/>
                <w:szCs w:val="24"/>
                <w:lang w:eastAsia="pl-PL"/>
              </w:rPr>
              <w:lastRenderedPageBreak/>
              <w:t>(TAK – spełnia; NIE – nie spełnia</w:t>
            </w:r>
            <w:r>
              <w:rPr>
                <w:rFonts w:ascii="Arial" w:eastAsia="Times New Roman" w:hAnsi="Arial" w:cs="Arial"/>
                <w:sz w:val="24"/>
                <w:szCs w:val="24"/>
                <w:lang w:eastAsia="pl-PL"/>
              </w:rPr>
              <w:t>; NIE DOTYCZY - spełnia</w:t>
            </w:r>
            <w:r w:rsidRPr="00313CBB">
              <w:rPr>
                <w:rFonts w:ascii="Arial" w:eastAsia="Times New Roman" w:hAnsi="Arial" w:cs="Arial"/>
                <w:sz w:val="24"/>
                <w:szCs w:val="24"/>
                <w:lang w:eastAsia="pl-PL"/>
              </w:rPr>
              <w:t xml:space="preserve">)  </w:t>
            </w:r>
          </w:p>
        </w:tc>
      </w:tr>
      <w:tr w:rsidR="00870510" w:rsidRPr="009B3AAF" w14:paraId="2A79765E" w14:textId="77777777" w:rsidTr="000D2089">
        <w:tc>
          <w:tcPr>
            <w:tcW w:w="643" w:type="dxa"/>
          </w:tcPr>
          <w:p w14:paraId="75E34193" w14:textId="77777777" w:rsidR="00870510" w:rsidRPr="00313CBB" w:rsidRDefault="00870510" w:rsidP="000D2089">
            <w:pPr>
              <w:pStyle w:val="Default"/>
              <w:spacing w:line="360" w:lineRule="auto"/>
            </w:pPr>
            <w:r w:rsidRPr="00313CBB">
              <w:rPr>
                <w:rFonts w:eastAsia="Times New Roman"/>
                <w:lang w:eastAsia="pl-PL"/>
              </w:rPr>
              <w:lastRenderedPageBreak/>
              <w:t>6.</w:t>
            </w:r>
          </w:p>
        </w:tc>
        <w:tc>
          <w:tcPr>
            <w:tcW w:w="3299" w:type="dxa"/>
          </w:tcPr>
          <w:p w14:paraId="2A57964C" w14:textId="77777777" w:rsidR="00870510" w:rsidRPr="00023FE6" w:rsidRDefault="00870510" w:rsidP="000D2089">
            <w:pPr>
              <w:spacing w:line="360" w:lineRule="auto"/>
              <w:rPr>
                <w:rFonts w:ascii="Arial" w:eastAsia="Times New Roman" w:hAnsi="Arial" w:cs="Arial"/>
                <w:color w:val="000000"/>
                <w:sz w:val="24"/>
                <w:szCs w:val="24"/>
                <w:lang w:eastAsia="pl-PL"/>
              </w:rPr>
            </w:pPr>
            <w:r w:rsidRPr="00023FE6">
              <w:rPr>
                <w:rFonts w:ascii="Arial" w:eastAsia="Times New Roman" w:hAnsi="Arial" w:cs="Arial"/>
                <w:sz w:val="24"/>
                <w:szCs w:val="24"/>
                <w:lang w:eastAsia="pl-PL"/>
              </w:rPr>
              <w:t>Zgodność z zasadą deinstytucjonalizacji</w:t>
            </w:r>
          </w:p>
        </w:tc>
        <w:tc>
          <w:tcPr>
            <w:tcW w:w="6607" w:type="dxa"/>
          </w:tcPr>
          <w:p w14:paraId="7D2D98AE" w14:textId="77777777" w:rsidR="00870510" w:rsidRPr="00446380" w:rsidRDefault="00870510" w:rsidP="000D2089">
            <w:pPr>
              <w:spacing w:line="360" w:lineRule="auto"/>
              <w:rPr>
                <w:rFonts w:ascii="Arial" w:hAnsi="Arial" w:cs="Arial"/>
                <w:sz w:val="24"/>
                <w:szCs w:val="24"/>
              </w:rPr>
            </w:pPr>
            <w:r w:rsidRPr="00446380">
              <w:rPr>
                <w:rFonts w:ascii="Arial" w:hAnsi="Arial" w:cs="Arial"/>
                <w:sz w:val="24"/>
                <w:szCs w:val="24"/>
              </w:rPr>
              <w:t xml:space="preserve">W ramach kryterium weryfikowane będzie, czy projekt zgodnie z zapisami </w:t>
            </w:r>
            <w:r w:rsidRPr="00446380">
              <w:rPr>
                <w:rFonts w:ascii="Arial" w:hAnsi="Arial" w:cs="Arial"/>
                <w:i/>
                <w:iCs/>
                <w:sz w:val="24"/>
                <w:szCs w:val="24"/>
              </w:rPr>
              <w:t>Umowy Partnerstwa</w:t>
            </w:r>
            <w:r w:rsidRPr="00446380">
              <w:rPr>
                <w:rFonts w:ascii="Arial" w:hAnsi="Arial" w:cs="Arial"/>
                <w:sz w:val="24"/>
                <w:szCs w:val="24"/>
              </w:rPr>
              <w:t xml:space="preserve"> nie przewiduje wsparcia budynków, w których świadczona jest całodobowa opieka długoterminowa (całodobowe usługi opiekuńcze) w instytucjonalnych formach. </w:t>
            </w:r>
          </w:p>
          <w:p w14:paraId="59473875" w14:textId="77777777" w:rsidR="00870510" w:rsidRPr="00023FE6" w:rsidRDefault="00870510" w:rsidP="000D2089">
            <w:pPr>
              <w:pStyle w:val="Default"/>
              <w:spacing w:line="360" w:lineRule="auto"/>
              <w:rPr>
                <w:color w:val="auto"/>
              </w:rPr>
            </w:pPr>
            <w:r w:rsidRPr="00446380">
              <w:rPr>
                <w:color w:val="auto"/>
              </w:rPr>
              <w:t xml:space="preserve">Spełnianie kryterium weryfikowane będzie na podstawie zapisów wniosku o dofinansowanie wraz z załącznikami do wniosku. Kryterium uznaje się za spełnione (opcja </w:t>
            </w:r>
            <w:r w:rsidRPr="00446380">
              <w:rPr>
                <w:i/>
                <w:iCs/>
                <w:color w:val="auto"/>
              </w:rPr>
              <w:t>„TAK”</w:t>
            </w:r>
            <w:r w:rsidRPr="00446380">
              <w:rPr>
                <w:color w:val="auto"/>
              </w:rPr>
              <w:t xml:space="preserve">), gdy zakres projektu nie obejmuje ww. budynków. </w:t>
            </w:r>
          </w:p>
          <w:p w14:paraId="1C4DB40D" w14:textId="77777777" w:rsidR="00870510" w:rsidRPr="00313CBB" w:rsidRDefault="00870510" w:rsidP="00CC291D">
            <w:pPr>
              <w:spacing w:line="360" w:lineRule="auto"/>
              <w:rPr>
                <w:rFonts w:ascii="Arial" w:eastAsia="Times New Roman" w:hAnsi="Arial" w:cs="Arial"/>
                <w:i/>
                <w:iCs/>
                <w:color w:val="000000"/>
                <w:sz w:val="24"/>
                <w:szCs w:val="24"/>
                <w:lang w:eastAsia="pl-PL"/>
              </w:rPr>
            </w:pPr>
            <w:r w:rsidRPr="00313CBB">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313CBB">
              <w:rPr>
                <w:rFonts w:ascii="Arial" w:hAnsi="Arial" w:cs="Arial"/>
                <w:i/>
                <w:iCs/>
                <w:sz w:val="24"/>
                <w:szCs w:val="24"/>
              </w:rPr>
              <w:t xml:space="preserve">w zakresie określonym w wezwaniu, zgodnie </w:t>
            </w:r>
            <w:r>
              <w:rPr>
                <w:rFonts w:ascii="Arial" w:hAnsi="Arial" w:cs="Arial"/>
                <w:i/>
                <w:iCs/>
                <w:sz w:val="24"/>
                <w:szCs w:val="24"/>
              </w:rPr>
              <w:br/>
            </w:r>
            <w:r w:rsidRPr="00313CBB">
              <w:rPr>
                <w:rFonts w:ascii="Arial" w:hAnsi="Arial" w:cs="Arial"/>
                <w:i/>
                <w:iCs/>
                <w:sz w:val="24"/>
                <w:szCs w:val="24"/>
              </w:rPr>
              <w:t>z regulaminem wyboru projektów.</w:t>
            </w:r>
          </w:p>
        </w:tc>
        <w:tc>
          <w:tcPr>
            <w:tcW w:w="3445" w:type="dxa"/>
          </w:tcPr>
          <w:p w14:paraId="6C011E80"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Spełnienie kryterium jest konieczne do przyznania dofinansowania.</w:t>
            </w:r>
          </w:p>
          <w:p w14:paraId="01FC1528"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Kryterium zerojedynkowe.</w:t>
            </w:r>
          </w:p>
          <w:p w14:paraId="3EC44E5D"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Ocena spełnienia kryterium będzie polegała na przyznaniu wartości logicznych:</w:t>
            </w:r>
          </w:p>
          <w:p w14:paraId="0BFF0D6C"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 xml:space="preserve"> „TAK”, „NIE”</w:t>
            </w:r>
          </w:p>
          <w:p w14:paraId="52B2A53A" w14:textId="77777777" w:rsidR="00870510" w:rsidRPr="00313CBB" w:rsidRDefault="00870510" w:rsidP="000D2089">
            <w:pPr>
              <w:spacing w:line="360" w:lineRule="auto"/>
              <w:rPr>
                <w:rFonts w:ascii="Arial" w:eastAsia="Times New Roman" w:hAnsi="Arial" w:cs="Arial"/>
                <w:sz w:val="24"/>
                <w:szCs w:val="24"/>
                <w:lang w:eastAsia="pl-PL"/>
              </w:rPr>
            </w:pPr>
            <w:r w:rsidRPr="00313CBB">
              <w:rPr>
                <w:rFonts w:ascii="Arial" w:eastAsia="Times New Roman" w:hAnsi="Arial" w:cs="Arial"/>
                <w:sz w:val="24"/>
                <w:szCs w:val="24"/>
                <w:lang w:eastAsia="pl-PL"/>
              </w:rPr>
              <w:t>(TAK – spełnia; NIE – nie spełnia)</w:t>
            </w:r>
            <w:r w:rsidRPr="00313CBB">
              <w:rPr>
                <w:rFonts w:ascii="Arial" w:eastAsia="Times New Roman" w:hAnsi="Arial" w:cs="Arial"/>
                <w:b/>
                <w:bCs/>
                <w:sz w:val="24"/>
                <w:szCs w:val="24"/>
                <w:lang w:eastAsia="pl-PL"/>
              </w:rPr>
              <w:t xml:space="preserve">  </w:t>
            </w:r>
          </w:p>
        </w:tc>
      </w:tr>
    </w:tbl>
    <w:p w14:paraId="5AA73060" w14:textId="77777777" w:rsidR="00870510" w:rsidRDefault="00870510" w:rsidP="00870510">
      <w:pPr>
        <w:rPr>
          <w:lang w:eastAsia="pl-PL"/>
        </w:rPr>
      </w:pPr>
    </w:p>
    <w:p w14:paraId="6CB4E29D" w14:textId="5985E836" w:rsidR="00870510" w:rsidRPr="00683728" w:rsidRDefault="00683728" w:rsidP="00683728">
      <w:pPr>
        <w:pStyle w:val="Nagwek3"/>
        <w:spacing w:before="120"/>
        <w:rPr>
          <w:rFonts w:ascii="Arial" w:hAnsi="Arial" w:cs="Arial"/>
          <w:color w:val="2F5496" w:themeColor="accent1" w:themeShade="BF"/>
        </w:rPr>
      </w:pPr>
      <w:bookmarkStart w:id="67" w:name="_Toc177972419"/>
      <w:bookmarkStart w:id="68" w:name="_Toc178160115"/>
      <w:r w:rsidRPr="00DA40EB">
        <w:rPr>
          <w:rFonts w:ascii="Arial" w:hAnsi="Arial" w:cs="Arial"/>
          <w:color w:val="2F5496" w:themeColor="accent1" w:themeShade="BF"/>
        </w:rPr>
        <w:lastRenderedPageBreak/>
        <w:t>Typ</w:t>
      </w:r>
      <w:r>
        <w:rPr>
          <w:rFonts w:ascii="Arial" w:hAnsi="Arial" w:cs="Arial"/>
          <w:color w:val="2F5496" w:themeColor="accent1" w:themeShade="BF"/>
        </w:rPr>
        <w:t xml:space="preserve"> projektu: </w:t>
      </w:r>
      <w:bookmarkEnd w:id="67"/>
      <w:r w:rsidR="00870510" w:rsidRPr="00683728">
        <w:rPr>
          <w:rFonts w:ascii="Arial" w:hAnsi="Arial" w:cs="Arial"/>
          <w:color w:val="2F5496" w:themeColor="accent1" w:themeShade="BF"/>
          <w:sz w:val="26"/>
          <w:szCs w:val="26"/>
        </w:rPr>
        <w:t>Mieszkalne budynki komunalne</w:t>
      </w:r>
      <w:r w:rsidR="00870510" w:rsidRPr="00683728">
        <w:rPr>
          <w:rStyle w:val="Odwoanieprzypisudolnego"/>
          <w:rFonts w:ascii="Arial" w:hAnsi="Arial" w:cs="Arial"/>
          <w:color w:val="2F5496" w:themeColor="accent1" w:themeShade="BF"/>
          <w:sz w:val="26"/>
          <w:szCs w:val="26"/>
        </w:rPr>
        <w:footnoteReference w:id="34"/>
      </w:r>
      <w:bookmarkEnd w:id="68"/>
    </w:p>
    <w:p w14:paraId="72668BA8" w14:textId="77777777" w:rsidR="00870510" w:rsidRDefault="00870510" w:rsidP="00870510">
      <w:pPr>
        <w:rPr>
          <w:lang w:eastAsia="pl-PL"/>
        </w:rPr>
      </w:pPr>
    </w:p>
    <w:tbl>
      <w:tblPr>
        <w:tblStyle w:val="Tabela-Siatka"/>
        <w:tblW w:w="13994" w:type="dxa"/>
        <w:tblLook w:val="04A0" w:firstRow="1" w:lastRow="0" w:firstColumn="1" w:lastColumn="0" w:noHBand="0" w:noVBand="1"/>
      </w:tblPr>
      <w:tblGrid>
        <w:gridCol w:w="643"/>
        <w:gridCol w:w="3299"/>
        <w:gridCol w:w="6607"/>
        <w:gridCol w:w="3445"/>
      </w:tblGrid>
      <w:tr w:rsidR="00870510" w:rsidRPr="009B3AAF" w14:paraId="39DC1928" w14:textId="77777777" w:rsidTr="000D2089">
        <w:trPr>
          <w:trHeight w:val="6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BC1EE34" w14:textId="0A14F9AB" w:rsidR="00870510" w:rsidRPr="001B3C3F" w:rsidRDefault="00870510" w:rsidP="001B3C3F">
            <w:pPr>
              <w:spacing w:before="240" w:line="360" w:lineRule="auto"/>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KRYTERIA MERYTORYCZNE DOPUSZCZAJĄCE</w:t>
            </w:r>
            <w:r>
              <w:rPr>
                <w:rFonts w:ascii="Arial" w:eastAsia="Times New Roman" w:hAnsi="Arial" w:cs="Arial"/>
                <w:b/>
                <w:bCs/>
                <w:color w:val="000000"/>
                <w:sz w:val="24"/>
                <w:szCs w:val="24"/>
                <w:lang w:eastAsia="pl-PL"/>
              </w:rPr>
              <w:t xml:space="preserve"> SPECYFICZNE</w:t>
            </w:r>
            <w:r w:rsidR="00352CBD">
              <w:rPr>
                <w:rFonts w:ascii="Arial" w:eastAsia="Times New Roman" w:hAnsi="Arial" w:cs="Arial"/>
                <w:b/>
                <w:bCs/>
                <w:color w:val="000000"/>
                <w:sz w:val="24"/>
                <w:szCs w:val="24"/>
                <w:lang w:eastAsia="pl-PL"/>
              </w:rPr>
              <w:t xml:space="preserve"> DLA DZIAŁANIA 2.1</w:t>
            </w:r>
            <w:r w:rsidR="001B3C3F">
              <w:rPr>
                <w:rFonts w:ascii="Arial" w:eastAsia="Times New Roman" w:hAnsi="Arial" w:cs="Arial"/>
                <w:b/>
                <w:bCs/>
                <w:color w:val="000000"/>
                <w:sz w:val="24"/>
                <w:szCs w:val="24"/>
                <w:lang w:eastAsia="pl-PL"/>
              </w:rPr>
              <w:br/>
            </w:r>
            <w:r w:rsidRPr="001B3C3F">
              <w:rPr>
                <w:rFonts w:ascii="Arial" w:hAnsi="Arial" w:cs="Arial"/>
                <w:sz w:val="24"/>
                <w:szCs w:val="24"/>
              </w:rPr>
              <w:t>Typ projektu: Mieszkalne budynki komunalne</w:t>
            </w:r>
          </w:p>
        </w:tc>
      </w:tr>
      <w:tr w:rsidR="00870510" w:rsidRPr="009B3AAF" w14:paraId="47788B3D" w14:textId="77777777" w:rsidTr="000D2089">
        <w:trPr>
          <w:trHeight w:val="70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BBDEC52" w14:textId="77777777" w:rsidR="00870510" w:rsidRPr="009B3AAF" w:rsidRDefault="00870510"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01FE8FE" w14:textId="77777777" w:rsidR="00870510" w:rsidRPr="009B3AAF" w:rsidRDefault="00870510"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733A44FE" w14:textId="77777777" w:rsidR="00870510" w:rsidRPr="009B3AAF" w:rsidRDefault="00870510" w:rsidP="000D2089">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1D75B39F" w14:textId="77777777" w:rsidR="00870510" w:rsidRPr="009B3AAF" w:rsidRDefault="00870510" w:rsidP="000D2089">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870510" w:rsidRPr="009B3AAF" w14:paraId="07BA4A47" w14:textId="77777777" w:rsidTr="000D2089">
        <w:tc>
          <w:tcPr>
            <w:tcW w:w="643" w:type="dxa"/>
            <w:tcBorders>
              <w:top w:val="single" w:sz="4" w:space="0" w:color="auto"/>
              <w:left w:val="single" w:sz="4" w:space="0" w:color="auto"/>
              <w:bottom w:val="single" w:sz="4" w:space="0" w:color="auto"/>
              <w:right w:val="single" w:sz="4" w:space="0" w:color="auto"/>
            </w:tcBorders>
            <w:hideMark/>
          </w:tcPr>
          <w:p w14:paraId="76829101" w14:textId="77777777" w:rsidR="00870510" w:rsidRPr="008947F4" w:rsidRDefault="00870510" w:rsidP="000D2089">
            <w:pPr>
              <w:rPr>
                <w:rFonts w:ascii="Arial" w:eastAsia="Times New Roman" w:hAnsi="Arial" w:cs="Arial"/>
                <w:color w:val="000000"/>
                <w:sz w:val="24"/>
                <w:szCs w:val="24"/>
                <w:highlight w:val="magenta"/>
                <w:lang w:eastAsia="pl-PL"/>
              </w:rPr>
            </w:pPr>
            <w:r w:rsidRPr="008947F4">
              <w:rPr>
                <w:rFonts w:ascii="Arial" w:eastAsia="Times New Roman"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0A01B825" w14:textId="77777777" w:rsidR="00870510" w:rsidRPr="005A7885" w:rsidRDefault="00870510" w:rsidP="000D2089">
            <w:pPr>
              <w:spacing w:line="360" w:lineRule="auto"/>
              <w:rPr>
                <w:rFonts w:ascii="Arial" w:eastAsia="Times New Roman" w:hAnsi="Arial" w:cs="Arial"/>
                <w:color w:val="000000"/>
                <w:sz w:val="24"/>
                <w:szCs w:val="24"/>
                <w:lang w:eastAsia="pl-PL"/>
              </w:rPr>
            </w:pPr>
            <w:r w:rsidRPr="005A7885">
              <w:rPr>
                <w:rFonts w:ascii="Arial" w:eastAsia="Times New Roman" w:hAnsi="Arial" w:cs="Arial"/>
                <w:sz w:val="24"/>
                <w:szCs w:val="24"/>
                <w:lang w:eastAsia="pl-PL"/>
              </w:rPr>
              <w:t>Czy projekt dotyczy termomodernizacji budynków mieszkalnych komunalnych?</w:t>
            </w:r>
          </w:p>
        </w:tc>
        <w:tc>
          <w:tcPr>
            <w:tcW w:w="6607" w:type="dxa"/>
            <w:tcBorders>
              <w:top w:val="single" w:sz="4" w:space="0" w:color="auto"/>
              <w:left w:val="single" w:sz="4" w:space="0" w:color="auto"/>
              <w:bottom w:val="single" w:sz="4" w:space="0" w:color="auto"/>
              <w:right w:val="single" w:sz="4" w:space="0" w:color="auto"/>
            </w:tcBorders>
          </w:tcPr>
          <w:p w14:paraId="7F0222C1" w14:textId="77777777" w:rsidR="00870510" w:rsidRPr="005A7885" w:rsidRDefault="00870510" w:rsidP="000D2089">
            <w:pPr>
              <w:spacing w:line="360" w:lineRule="auto"/>
              <w:rPr>
                <w:rFonts w:ascii="Arial" w:hAnsi="Arial" w:cs="Arial"/>
                <w:b/>
                <w:bCs/>
                <w:sz w:val="24"/>
                <w:szCs w:val="24"/>
              </w:rPr>
            </w:pPr>
            <w:r w:rsidRPr="005A7885">
              <w:rPr>
                <w:rFonts w:ascii="Arial" w:hAnsi="Arial" w:cs="Arial"/>
                <w:sz w:val="24"/>
                <w:szCs w:val="24"/>
              </w:rPr>
              <w:t xml:space="preserve">W ramach kryterium sprawdzane będzie, czy każdy budynek objęty projektem jest stanowiącym w 100%-ach mienie komunalne budynkiem mieszkalnym komunalnym, definiowanym jako budynek wchodzący w skład gminnego zasobu nieruchomości  i stanowiący własność lub inne prawo majątkowe należące do gmin i ich związków oraz mienie (budynek) innych gminnych osób prawnych, w tym przedsiębiorstw (na podstawie definicji zawartej w art. 43 ustawy z dnia 8 marca 1990 r. o samorządzie gminnym </w:t>
            </w:r>
            <w:r>
              <w:rPr>
                <w:rFonts w:ascii="Arial" w:hAnsi="Arial" w:cs="Arial"/>
                <w:sz w:val="24"/>
                <w:szCs w:val="24"/>
              </w:rPr>
              <w:br/>
            </w:r>
            <w:r w:rsidRPr="005A7885">
              <w:rPr>
                <w:rFonts w:ascii="Arial" w:hAnsi="Arial" w:cs="Arial"/>
                <w:sz w:val="24"/>
                <w:szCs w:val="24"/>
              </w:rPr>
              <w:t xml:space="preserve">(t. j. Dz. U. z 2023 poz. 40 z późn. zm.) oraz definicji gminnego zasobu nieruchomości - art. 24 ust. 1 ustawy </w:t>
            </w:r>
            <w:r>
              <w:rPr>
                <w:rFonts w:ascii="Arial" w:hAnsi="Arial" w:cs="Arial"/>
                <w:sz w:val="24"/>
                <w:szCs w:val="24"/>
              </w:rPr>
              <w:br/>
            </w:r>
            <w:r w:rsidRPr="005A7885">
              <w:rPr>
                <w:rFonts w:ascii="Arial" w:hAnsi="Arial" w:cs="Arial"/>
                <w:sz w:val="24"/>
                <w:szCs w:val="24"/>
              </w:rPr>
              <w:t>z dnia 21 sierpnia 1997 r. o gospodarce nieruchomościami (t.j. Dz. U. z 2023 poz. 344 z późn. zm.).</w:t>
            </w:r>
          </w:p>
          <w:p w14:paraId="0FFC329D" w14:textId="77777777" w:rsidR="00870510" w:rsidRPr="005A7885" w:rsidRDefault="00870510" w:rsidP="000D2089">
            <w:pPr>
              <w:pStyle w:val="Default"/>
              <w:spacing w:line="360" w:lineRule="auto"/>
              <w:jc w:val="both"/>
              <w:rPr>
                <w:color w:val="auto"/>
              </w:rPr>
            </w:pPr>
            <w:r w:rsidRPr="005A7885">
              <w:rPr>
                <w:color w:val="auto"/>
              </w:rPr>
              <w:t xml:space="preserve">Spełnienie kryterium weryfikowane będzie na podstawie zapisów wniosku o dofinansowanie oraz dokumentacji </w:t>
            </w:r>
            <w:r w:rsidRPr="005A7885">
              <w:rPr>
                <w:color w:val="auto"/>
              </w:rPr>
              <w:lastRenderedPageBreak/>
              <w:t xml:space="preserve">składanej wraz z wnioskiem o dofinansowanie na etapie aplikowania o środki. </w:t>
            </w:r>
          </w:p>
          <w:p w14:paraId="592E651C" w14:textId="77777777" w:rsidR="00870510" w:rsidRPr="009B3AAF" w:rsidRDefault="00870510" w:rsidP="000D2089">
            <w:pPr>
              <w:spacing w:line="360" w:lineRule="auto"/>
              <w:rPr>
                <w:rFonts w:ascii="Arial" w:eastAsia="Times New Roman" w:hAnsi="Arial" w:cs="Arial"/>
                <w:i/>
                <w:iCs/>
                <w:color w:val="000000"/>
                <w:sz w:val="24"/>
                <w:szCs w:val="24"/>
                <w:lang w:eastAsia="pl-PL"/>
              </w:rPr>
            </w:pPr>
            <w:r w:rsidRPr="005A7885">
              <w:rPr>
                <w:rFonts w:ascii="Arial" w:hAnsi="Arial" w:cs="Arial"/>
                <w:sz w:val="24"/>
                <w:szCs w:val="24"/>
              </w:rPr>
              <w:t>Kryterium uznaje się za spełnione, jeżeli projekt obejmuje swoim zakresem jedynie budynki mieszkalne – komunalne, zgodnie  z definicjami i warunkami wskazanymi powyżej.</w:t>
            </w:r>
          </w:p>
        </w:tc>
        <w:tc>
          <w:tcPr>
            <w:tcW w:w="3445" w:type="dxa"/>
            <w:tcBorders>
              <w:top w:val="single" w:sz="4" w:space="0" w:color="auto"/>
              <w:left w:val="single" w:sz="4" w:space="0" w:color="auto"/>
              <w:bottom w:val="single" w:sz="4" w:space="0" w:color="auto"/>
              <w:right w:val="single" w:sz="4" w:space="0" w:color="auto"/>
            </w:tcBorders>
            <w:hideMark/>
          </w:tcPr>
          <w:p w14:paraId="63E9C63A" w14:textId="77777777" w:rsidR="00870510" w:rsidRPr="00D655EF"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lastRenderedPageBreak/>
              <w:t>Spełnienie kryterium jest konieczne do przyznania dofinansowania.</w:t>
            </w:r>
          </w:p>
          <w:p w14:paraId="1A667DDB" w14:textId="77777777" w:rsidR="00870510" w:rsidRPr="00D655EF"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Kryterium zerojedynkowe.</w:t>
            </w:r>
          </w:p>
          <w:p w14:paraId="68F70BC7" w14:textId="77777777" w:rsidR="00870510" w:rsidRPr="00D655EF"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Ocena spełnienia kryterium będzie polegała na przyznaniu wartości logicznych:</w:t>
            </w:r>
          </w:p>
          <w:p w14:paraId="688BCD99" w14:textId="77777777" w:rsidR="00870510" w:rsidRPr="008947F4" w:rsidRDefault="00870510"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 xml:space="preserve"> </w:t>
            </w:r>
            <w:r w:rsidRPr="008947F4">
              <w:rPr>
                <w:rFonts w:ascii="Arial" w:eastAsia="Times New Roman" w:hAnsi="Arial" w:cs="Arial"/>
                <w:sz w:val="24"/>
                <w:szCs w:val="24"/>
                <w:lang w:eastAsia="pl-PL"/>
              </w:rPr>
              <w:t>„TAK”, „NIE”</w:t>
            </w:r>
          </w:p>
          <w:p w14:paraId="565B4D88" w14:textId="77777777" w:rsidR="00870510" w:rsidRPr="009B3AAF" w:rsidRDefault="00870510" w:rsidP="000D2089">
            <w:pPr>
              <w:pStyle w:val="Default"/>
              <w:spacing w:line="360" w:lineRule="auto"/>
            </w:pPr>
            <w:r w:rsidRPr="008947F4">
              <w:rPr>
                <w:rFonts w:eastAsia="Times New Roman"/>
                <w:lang w:eastAsia="pl-PL"/>
              </w:rPr>
              <w:t>(TAK – spełnia; NIE – nie spełnia)</w:t>
            </w:r>
          </w:p>
        </w:tc>
      </w:tr>
      <w:tr w:rsidR="00870510" w:rsidRPr="009B3AAF" w14:paraId="604400BB" w14:textId="77777777" w:rsidTr="000D2089">
        <w:tc>
          <w:tcPr>
            <w:tcW w:w="643" w:type="dxa"/>
            <w:hideMark/>
          </w:tcPr>
          <w:p w14:paraId="10C0408A"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2.</w:t>
            </w:r>
          </w:p>
        </w:tc>
        <w:tc>
          <w:tcPr>
            <w:tcW w:w="3299" w:type="dxa"/>
            <w:hideMark/>
          </w:tcPr>
          <w:p w14:paraId="3A78B132" w14:textId="77777777" w:rsidR="00870510" w:rsidRPr="005A7885" w:rsidRDefault="00870510" w:rsidP="000D2089">
            <w:pPr>
              <w:spacing w:line="360" w:lineRule="auto"/>
              <w:rPr>
                <w:rFonts w:ascii="Arial" w:hAnsi="Arial" w:cs="Arial"/>
                <w:sz w:val="24"/>
                <w:szCs w:val="24"/>
              </w:rPr>
            </w:pPr>
            <w:r w:rsidRPr="005A7885">
              <w:rPr>
                <w:rFonts w:ascii="Arial" w:eastAsia="Times New Roman" w:hAnsi="Arial" w:cs="Arial"/>
                <w:sz w:val="24"/>
                <w:szCs w:val="24"/>
                <w:lang w:eastAsia="pl-PL"/>
              </w:rPr>
              <w:t>Zgodność ze strategią IIT (Inne Instrumenty Terytorialne)</w:t>
            </w:r>
          </w:p>
        </w:tc>
        <w:tc>
          <w:tcPr>
            <w:tcW w:w="6607" w:type="dxa"/>
          </w:tcPr>
          <w:p w14:paraId="43329472"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xml:space="preserve">W przypadku, gdy nabór wniosków prowadzony jest </w:t>
            </w:r>
            <w:r>
              <w:rPr>
                <w:rFonts w:ascii="Arial" w:hAnsi="Arial" w:cs="Arial"/>
                <w:sz w:val="24"/>
                <w:szCs w:val="24"/>
              </w:rPr>
              <w:br/>
            </w:r>
            <w:r w:rsidRPr="00F17493">
              <w:rPr>
                <w:rFonts w:ascii="Arial" w:hAnsi="Arial" w:cs="Arial"/>
                <w:sz w:val="24"/>
                <w:szCs w:val="24"/>
              </w:rPr>
              <w:t xml:space="preserve">w ramach innego podejścia dla funkcjonalnych obszarów miejskich, warunkiem wsparcia projektu jest posiadanie przez właściwy obszar funkcjonalny strategii IIT, opracowanej zgodnie z zapisami ustawy z dnia 28 kwietnia 2022 r. o zasadach realizacji zadań finansowanych ze środków europejskich w perspektywie finansowej </w:t>
            </w:r>
            <w:r>
              <w:rPr>
                <w:rFonts w:ascii="Arial" w:hAnsi="Arial" w:cs="Arial"/>
                <w:sz w:val="24"/>
                <w:szCs w:val="24"/>
              </w:rPr>
              <w:br/>
            </w:r>
            <w:r w:rsidRPr="00F17493">
              <w:rPr>
                <w:rFonts w:ascii="Arial" w:hAnsi="Arial" w:cs="Arial"/>
                <w:sz w:val="24"/>
                <w:szCs w:val="24"/>
              </w:rPr>
              <w:t>2021-2027 (Dz.U. z 2022 r. poz. 1079 z późn. zm.). Przy ocenie kryterium sprawdzane będzie również, czy projekt został uwzględniony w strategii IIT.</w:t>
            </w:r>
          </w:p>
          <w:p w14:paraId="6A5F6DD2" w14:textId="61BAD568" w:rsidR="00870510" w:rsidRPr="006421F1" w:rsidRDefault="00870510" w:rsidP="000D2089">
            <w:pPr>
              <w:spacing w:line="360" w:lineRule="auto"/>
              <w:rPr>
                <w:rFonts w:ascii="Arial" w:hAnsi="Arial" w:cs="Arial"/>
                <w:sz w:val="24"/>
                <w:szCs w:val="24"/>
              </w:rPr>
            </w:pPr>
            <w:r w:rsidRPr="00F17493">
              <w:rPr>
                <w:rFonts w:ascii="Arial" w:hAnsi="Arial" w:cs="Arial"/>
                <w:sz w:val="24"/>
                <w:szCs w:val="24"/>
              </w:rPr>
              <w:t xml:space="preserve">Kryterium nie dotyczy projektów, które zostały złożone </w:t>
            </w:r>
            <w:r>
              <w:rPr>
                <w:rFonts w:ascii="Arial" w:hAnsi="Arial" w:cs="Arial"/>
                <w:sz w:val="24"/>
                <w:szCs w:val="24"/>
              </w:rPr>
              <w:br/>
            </w:r>
            <w:r w:rsidRPr="00F17493">
              <w:rPr>
                <w:rFonts w:ascii="Arial" w:hAnsi="Arial" w:cs="Arial"/>
                <w:sz w:val="24"/>
                <w:szCs w:val="24"/>
              </w:rPr>
              <w:t>w naborze prowadzonym bez ukierunkowania terytorialnego.</w:t>
            </w:r>
          </w:p>
        </w:tc>
        <w:tc>
          <w:tcPr>
            <w:tcW w:w="3445" w:type="dxa"/>
            <w:hideMark/>
          </w:tcPr>
          <w:p w14:paraId="6A04FFCE" w14:textId="77777777" w:rsidR="00870510" w:rsidRPr="00810E8E" w:rsidRDefault="00870510" w:rsidP="000D2089">
            <w:pPr>
              <w:spacing w:line="360" w:lineRule="auto"/>
              <w:rPr>
                <w:rFonts w:ascii="Arial" w:eastAsia="Times New Roman" w:hAnsi="Arial" w:cs="Arial"/>
                <w:sz w:val="24"/>
                <w:szCs w:val="24"/>
                <w:lang w:eastAsia="pl-PL"/>
              </w:rPr>
            </w:pPr>
            <w:r w:rsidRPr="00810E8E">
              <w:rPr>
                <w:rFonts w:ascii="Arial" w:eastAsia="Times New Roman" w:hAnsi="Arial" w:cs="Arial"/>
                <w:sz w:val="24"/>
                <w:szCs w:val="24"/>
                <w:lang w:eastAsia="pl-PL"/>
              </w:rPr>
              <w:t>Spełnienie kryterium jest konieczne do przyznania dofinansowania.</w:t>
            </w:r>
          </w:p>
          <w:p w14:paraId="5CD67EF7" w14:textId="77777777" w:rsidR="00870510" w:rsidRPr="00810E8E" w:rsidRDefault="00870510" w:rsidP="000D2089">
            <w:pPr>
              <w:spacing w:line="360" w:lineRule="auto"/>
              <w:rPr>
                <w:rFonts w:ascii="Arial" w:eastAsia="Times New Roman" w:hAnsi="Arial" w:cs="Arial"/>
                <w:sz w:val="24"/>
                <w:szCs w:val="24"/>
                <w:lang w:eastAsia="pl-PL"/>
              </w:rPr>
            </w:pPr>
            <w:r w:rsidRPr="00810E8E">
              <w:rPr>
                <w:rFonts w:ascii="Arial" w:eastAsia="Times New Roman" w:hAnsi="Arial" w:cs="Arial"/>
                <w:sz w:val="24"/>
                <w:szCs w:val="24"/>
                <w:lang w:eastAsia="pl-PL"/>
              </w:rPr>
              <w:t>Kryterium zerojedynkowe.</w:t>
            </w:r>
          </w:p>
          <w:p w14:paraId="2BD1B09C" w14:textId="77777777" w:rsidR="00870510" w:rsidRPr="00810E8E" w:rsidRDefault="00870510" w:rsidP="000D2089">
            <w:pPr>
              <w:spacing w:line="360" w:lineRule="auto"/>
              <w:rPr>
                <w:rFonts w:ascii="Arial" w:eastAsia="Times New Roman" w:hAnsi="Arial" w:cs="Arial"/>
                <w:sz w:val="24"/>
                <w:szCs w:val="24"/>
                <w:lang w:eastAsia="pl-PL"/>
              </w:rPr>
            </w:pPr>
            <w:r w:rsidRPr="00810E8E">
              <w:rPr>
                <w:rFonts w:ascii="Arial" w:eastAsia="Times New Roman" w:hAnsi="Arial" w:cs="Arial"/>
                <w:sz w:val="24"/>
                <w:szCs w:val="24"/>
                <w:lang w:eastAsia="pl-PL"/>
              </w:rPr>
              <w:t>Ocena spełnienia kryterium będzie polegała na przyznaniu wartości logicznych:</w:t>
            </w:r>
          </w:p>
          <w:p w14:paraId="26711336" w14:textId="77777777" w:rsidR="00870510" w:rsidRPr="00810E8E" w:rsidRDefault="00870510" w:rsidP="000D2089">
            <w:pPr>
              <w:spacing w:line="360" w:lineRule="auto"/>
              <w:rPr>
                <w:rFonts w:ascii="Arial" w:eastAsia="Times New Roman" w:hAnsi="Arial" w:cs="Arial"/>
                <w:sz w:val="24"/>
                <w:szCs w:val="24"/>
                <w:lang w:eastAsia="pl-PL"/>
              </w:rPr>
            </w:pPr>
            <w:r w:rsidRPr="00810E8E">
              <w:rPr>
                <w:rFonts w:ascii="Arial" w:eastAsia="Times New Roman" w:hAnsi="Arial" w:cs="Arial"/>
                <w:sz w:val="24"/>
                <w:szCs w:val="24"/>
                <w:lang w:eastAsia="pl-PL"/>
              </w:rPr>
              <w:t xml:space="preserve"> „TAK”, „NIE”, „NIE DOTYCZY”</w:t>
            </w:r>
          </w:p>
          <w:p w14:paraId="5AFABD7B" w14:textId="77777777" w:rsidR="00870510" w:rsidRPr="006421F1" w:rsidRDefault="00870510" w:rsidP="000D2089">
            <w:pPr>
              <w:spacing w:line="360" w:lineRule="auto"/>
              <w:rPr>
                <w:rFonts w:ascii="Arial" w:hAnsi="Arial" w:cs="Arial"/>
                <w:sz w:val="24"/>
                <w:szCs w:val="24"/>
              </w:rPr>
            </w:pPr>
            <w:r w:rsidRPr="00810E8E">
              <w:rPr>
                <w:rFonts w:ascii="Arial" w:eastAsia="Times New Roman" w:hAnsi="Arial" w:cs="Arial"/>
                <w:sz w:val="24"/>
                <w:szCs w:val="24"/>
                <w:lang w:eastAsia="pl-PL"/>
              </w:rPr>
              <w:t>(TAK – spełnia; NIE – nie spełnia; NIE DOTYCZY – spełnia)</w:t>
            </w:r>
            <w:r w:rsidRPr="00F17493">
              <w:rPr>
                <w:rFonts w:ascii="Arial" w:eastAsia="Times New Roman" w:hAnsi="Arial" w:cs="Arial"/>
                <w:b/>
                <w:bCs/>
                <w:sz w:val="24"/>
                <w:szCs w:val="24"/>
                <w:lang w:eastAsia="pl-PL"/>
              </w:rPr>
              <w:t xml:space="preserve">  </w:t>
            </w:r>
            <w:r w:rsidRPr="006421F1">
              <w:rPr>
                <w:rFonts w:ascii="Arial" w:eastAsia="Times New Roman" w:hAnsi="Arial" w:cs="Arial"/>
                <w:b/>
                <w:bCs/>
                <w:sz w:val="24"/>
                <w:szCs w:val="24"/>
                <w:lang w:eastAsia="pl-PL"/>
              </w:rPr>
              <w:t xml:space="preserve"> </w:t>
            </w:r>
          </w:p>
        </w:tc>
      </w:tr>
      <w:tr w:rsidR="00870510" w:rsidRPr="009B3AAF" w14:paraId="50962FA1" w14:textId="77777777" w:rsidTr="000D2089">
        <w:tc>
          <w:tcPr>
            <w:tcW w:w="643" w:type="dxa"/>
            <w:hideMark/>
          </w:tcPr>
          <w:p w14:paraId="2BDCF91A"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lastRenderedPageBreak/>
              <w:t>3.</w:t>
            </w:r>
          </w:p>
        </w:tc>
        <w:tc>
          <w:tcPr>
            <w:tcW w:w="3299" w:type="dxa"/>
            <w:hideMark/>
          </w:tcPr>
          <w:p w14:paraId="574D14E3" w14:textId="77777777" w:rsidR="00870510" w:rsidRPr="00810E8E" w:rsidRDefault="00870510" w:rsidP="001B3C3F">
            <w:pPr>
              <w:spacing w:line="360" w:lineRule="auto"/>
              <w:rPr>
                <w:rFonts w:ascii="Arial" w:eastAsia="Times New Roman" w:hAnsi="Arial" w:cs="Arial"/>
                <w:sz w:val="24"/>
                <w:szCs w:val="24"/>
                <w:lang w:eastAsia="pl-PL"/>
              </w:rPr>
            </w:pPr>
            <w:r w:rsidRPr="00810E8E">
              <w:rPr>
                <w:rFonts w:ascii="Arial" w:eastAsia="Times New Roman" w:hAnsi="Arial" w:cs="Arial"/>
                <w:sz w:val="24"/>
                <w:szCs w:val="24"/>
                <w:lang w:eastAsia="pl-PL"/>
              </w:rPr>
              <w:t>Świadectwo charakterystyki energetycznej i Audyt energetyczny/ efektywności energetycznej</w:t>
            </w:r>
          </w:p>
          <w:p w14:paraId="43273C61" w14:textId="77777777" w:rsidR="00870510" w:rsidRPr="006421F1" w:rsidRDefault="00870510" w:rsidP="000D2089">
            <w:pPr>
              <w:spacing w:line="360" w:lineRule="auto"/>
              <w:rPr>
                <w:rFonts w:ascii="Arial" w:eastAsia="Times New Roman" w:hAnsi="Arial" w:cs="Arial"/>
                <w:color w:val="000000"/>
                <w:sz w:val="24"/>
                <w:szCs w:val="24"/>
                <w:highlight w:val="magenta"/>
                <w:lang w:eastAsia="pl-PL"/>
              </w:rPr>
            </w:pPr>
          </w:p>
        </w:tc>
        <w:tc>
          <w:tcPr>
            <w:tcW w:w="6607" w:type="dxa"/>
          </w:tcPr>
          <w:p w14:paraId="53442F00" w14:textId="5799F123"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xml:space="preserve">W ramach kryterium sprawdzane będzie, czy dla każdego </w:t>
            </w:r>
            <w:r w:rsidR="001B3C3F">
              <w:rPr>
                <w:rFonts w:ascii="Arial" w:hAnsi="Arial" w:cs="Arial"/>
                <w:sz w:val="24"/>
                <w:szCs w:val="24"/>
              </w:rPr>
              <w:br/>
            </w:r>
            <w:r w:rsidRPr="00F17493">
              <w:rPr>
                <w:rFonts w:ascii="Arial" w:hAnsi="Arial" w:cs="Arial"/>
                <w:sz w:val="24"/>
                <w:szCs w:val="24"/>
              </w:rPr>
              <w:t>z budynków objętych zakresem projektu sporządzono świadectwo charakterystyki energetycznej oraz przedłożono spójny z nim i uwzględniający aktualne dane audyt energetyczny</w:t>
            </w:r>
            <w:r>
              <w:rPr>
                <w:rFonts w:ascii="Arial" w:hAnsi="Arial" w:cs="Arial"/>
                <w:sz w:val="24"/>
                <w:szCs w:val="24"/>
              </w:rPr>
              <w:t>,</w:t>
            </w:r>
            <w:r>
              <w:t xml:space="preserve"> </w:t>
            </w:r>
            <w:r w:rsidRPr="00096C45">
              <w:rPr>
                <w:rFonts w:ascii="Arial" w:hAnsi="Arial" w:cs="Arial"/>
                <w:sz w:val="24"/>
                <w:szCs w:val="24"/>
              </w:rPr>
              <w:t>a w przypadku uwzględniania w budynku elementów oświetlenia audyt efektywności energetycznej.</w:t>
            </w:r>
            <w:r w:rsidRPr="00F17493">
              <w:rPr>
                <w:rFonts w:ascii="Arial" w:hAnsi="Arial" w:cs="Arial"/>
                <w:sz w:val="24"/>
                <w:szCs w:val="24"/>
              </w:rPr>
              <w:t xml:space="preserve"> Audyt musi również zawierać analizę efektu ekologicznego oraz wyliczenia wartości redukcji stężeń pyłu zawieszonego PM 10 i PM 2,5, a także wyliczenia dotyczące rocznego zużycia energii pierwotnej dla stanu przed i po realizacji. </w:t>
            </w:r>
          </w:p>
          <w:p w14:paraId="79CC0410" w14:textId="77777777" w:rsidR="00870510" w:rsidRPr="00F17493" w:rsidRDefault="00870510" w:rsidP="000D2089">
            <w:pPr>
              <w:pStyle w:val="Default"/>
              <w:spacing w:line="360" w:lineRule="auto"/>
              <w:rPr>
                <w:color w:val="auto"/>
              </w:rPr>
            </w:pPr>
            <w:r w:rsidRPr="00F17493">
              <w:rPr>
                <w:color w:val="auto"/>
              </w:rPr>
              <w:t>Dodatkowo, przy ocenie kryterium sprawdzane będzie, czy dla każdego budynku objętego projektem przewidziany do realizacji zakres wynika z przedłożonego audytu energetycznego</w:t>
            </w:r>
            <w:r>
              <w:rPr>
                <w:color w:val="auto"/>
              </w:rPr>
              <w:t>/ efektywności energetycznej</w:t>
            </w:r>
            <w:r w:rsidRPr="00F17493">
              <w:rPr>
                <w:color w:val="auto"/>
              </w:rPr>
              <w:t xml:space="preserve"> i obejmuje prace termomodernizacyjne takie, jak: </w:t>
            </w:r>
          </w:p>
          <w:p w14:paraId="22C4DDB0" w14:textId="77777777" w:rsidR="00870510" w:rsidRPr="00F17493" w:rsidRDefault="00870510" w:rsidP="000D2089">
            <w:pPr>
              <w:pStyle w:val="Default"/>
              <w:spacing w:line="360" w:lineRule="auto"/>
              <w:rPr>
                <w:color w:val="FF0000"/>
              </w:rPr>
            </w:pPr>
            <w:r w:rsidRPr="00F17493">
              <w:rPr>
                <w:u w:val="single"/>
              </w:rPr>
              <w:t>Obligatoryjnie w każdym budynku objętym projektem</w:t>
            </w:r>
            <w:r w:rsidRPr="00F17493">
              <w:rPr>
                <w:color w:val="00B0F0"/>
              </w:rPr>
              <w:t>:</w:t>
            </w:r>
          </w:p>
          <w:p w14:paraId="757976C9" w14:textId="32782469" w:rsidR="00870510" w:rsidRPr="00F17493" w:rsidRDefault="00870510" w:rsidP="000D2089">
            <w:pPr>
              <w:pStyle w:val="Default"/>
              <w:spacing w:line="360" w:lineRule="auto"/>
            </w:pPr>
            <w:r w:rsidRPr="00F17493">
              <w:t>- modernizację energetyczną przegród (docieplenie</w:t>
            </w:r>
            <w:r w:rsidR="001B3C3F">
              <w:t>,</w:t>
            </w:r>
            <w:r w:rsidRPr="00F17493">
              <w:t xml:space="preserve"> m. in. ścian, stropów, dachu, wymianę stolarki okiennej </w:t>
            </w:r>
            <w:r>
              <w:br/>
            </w:r>
            <w:r w:rsidRPr="00F17493">
              <w:t xml:space="preserve">i drzwiowej), z uwzględnieniem konieczności spełniania obowiązujących norm dotyczących wymaganej izolacyjności </w:t>
            </w:r>
            <w:r w:rsidRPr="00F17493">
              <w:lastRenderedPageBreak/>
              <w:t>cieplnej i innych wymagań związanych z oszczędnością energii (w tym współczynniki przenikania ciepła przez przegrody).</w:t>
            </w:r>
          </w:p>
          <w:p w14:paraId="4FCEF2A8" w14:textId="77777777" w:rsidR="00870510" w:rsidRPr="00F17493" w:rsidRDefault="00870510" w:rsidP="000D2089">
            <w:pPr>
              <w:pStyle w:val="Default"/>
              <w:spacing w:line="360" w:lineRule="auto"/>
              <w:rPr>
                <w:color w:val="00B0F0"/>
              </w:rPr>
            </w:pPr>
            <w:r w:rsidRPr="00F17493">
              <w:rPr>
                <w:u w:val="single"/>
              </w:rPr>
              <w:t>Fakultatywnie w budynkach objętych projektem (jako element kompleksowego projektu)</w:t>
            </w:r>
            <w:r w:rsidRPr="00F17493">
              <w:rPr>
                <w:color w:val="auto"/>
              </w:rPr>
              <w:t>:</w:t>
            </w:r>
          </w:p>
          <w:p w14:paraId="513FF7C3"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xml:space="preserve">- modernizację systemów grzewczych (c.o.) wraz </w:t>
            </w:r>
            <w:r>
              <w:rPr>
                <w:rFonts w:ascii="Arial" w:hAnsi="Arial" w:cs="Arial"/>
                <w:sz w:val="24"/>
                <w:szCs w:val="24"/>
              </w:rPr>
              <w:br/>
            </w:r>
            <w:r w:rsidRPr="00F17493">
              <w:rPr>
                <w:rFonts w:ascii="Arial" w:hAnsi="Arial" w:cs="Arial"/>
                <w:sz w:val="24"/>
                <w:szCs w:val="24"/>
              </w:rPr>
              <w:t xml:space="preserve">z wymianą źródła ciepła, wentylacyjnych oraz chłodzących, a także przyłączenie do sieci ciepłowniczej lub gazowej (bez możliwości realizacji zakresu polegającego jedynie na wymianie źródeł ciepła w budynkach objętych projektem), </w:t>
            </w:r>
            <w:r>
              <w:rPr>
                <w:rFonts w:ascii="Arial" w:hAnsi="Arial" w:cs="Arial"/>
                <w:sz w:val="24"/>
                <w:szCs w:val="24"/>
              </w:rPr>
              <w:br/>
            </w:r>
            <w:r w:rsidRPr="00F17493">
              <w:rPr>
                <w:rFonts w:ascii="Arial" w:hAnsi="Arial" w:cs="Arial"/>
                <w:sz w:val="24"/>
                <w:szCs w:val="24"/>
              </w:rPr>
              <w:t xml:space="preserve">z uwzględnieniem zapisów Linii demarkacyjnej, FEŚ </w:t>
            </w:r>
            <w:r>
              <w:rPr>
                <w:rFonts w:ascii="Arial" w:hAnsi="Arial" w:cs="Arial"/>
                <w:sz w:val="24"/>
                <w:szCs w:val="24"/>
              </w:rPr>
              <w:br/>
            </w:r>
            <w:r w:rsidRPr="00F17493">
              <w:rPr>
                <w:rFonts w:ascii="Arial" w:hAnsi="Arial" w:cs="Arial"/>
                <w:sz w:val="24"/>
                <w:szCs w:val="24"/>
              </w:rPr>
              <w:t>2021-2027</w:t>
            </w:r>
            <w:r>
              <w:rPr>
                <w:rFonts w:ascii="Arial" w:hAnsi="Arial" w:cs="Arial"/>
                <w:sz w:val="24"/>
                <w:szCs w:val="24"/>
              </w:rPr>
              <w:t>;</w:t>
            </w:r>
          </w:p>
          <w:p w14:paraId="1E10E0CA"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modernizację systemów ciepłej wody użytkowej (CWU)</w:t>
            </w:r>
            <w:r>
              <w:rPr>
                <w:rFonts w:ascii="Arial" w:hAnsi="Arial" w:cs="Arial"/>
                <w:sz w:val="24"/>
                <w:szCs w:val="24"/>
              </w:rPr>
              <w:t>;</w:t>
            </w:r>
          </w:p>
          <w:p w14:paraId="088C5CE9"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zastosowanie technologii odzysku ciepła</w:t>
            </w:r>
            <w:r>
              <w:rPr>
                <w:rFonts w:ascii="Arial" w:hAnsi="Arial" w:cs="Arial"/>
                <w:sz w:val="24"/>
                <w:szCs w:val="24"/>
              </w:rPr>
              <w:t>;</w:t>
            </w:r>
          </w:p>
          <w:p w14:paraId="0BD4FA9D"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instalację odnawialnych źródeł energii (OZE) na potrzeby termomodernizowanych budynków (w tym m.in. instalacje PV, pompy ciepła), przy czym moc instalacji nie może być większa niż moc pozwalająca zaspokoić potrzeby własne budynku</w:t>
            </w:r>
            <w:r>
              <w:rPr>
                <w:rFonts w:ascii="Arial" w:hAnsi="Arial" w:cs="Arial"/>
                <w:sz w:val="24"/>
                <w:szCs w:val="24"/>
              </w:rPr>
              <w:t>;</w:t>
            </w:r>
          </w:p>
          <w:p w14:paraId="049F13B5"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lastRenderedPageBreak/>
              <w:t>- zastosowanie systemów zarządzania i magazynowania energii</w:t>
            </w:r>
            <w:r>
              <w:rPr>
                <w:rFonts w:ascii="Arial" w:hAnsi="Arial" w:cs="Arial"/>
                <w:sz w:val="24"/>
                <w:szCs w:val="24"/>
              </w:rPr>
              <w:t>;</w:t>
            </w:r>
          </w:p>
          <w:p w14:paraId="65C3C2D8"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wymianę oświetlenia na energooszczędne</w:t>
            </w:r>
            <w:r>
              <w:rPr>
                <w:rFonts w:ascii="Arial" w:hAnsi="Arial" w:cs="Arial"/>
                <w:sz w:val="24"/>
                <w:szCs w:val="24"/>
              </w:rPr>
              <w:t>;</w:t>
            </w:r>
          </w:p>
          <w:p w14:paraId="2216CC3C" w14:textId="77777777" w:rsidR="00870510" w:rsidRPr="00F17493" w:rsidRDefault="00870510" w:rsidP="000D2089">
            <w:pPr>
              <w:pStyle w:val="Default"/>
              <w:spacing w:line="360" w:lineRule="auto"/>
              <w:rPr>
                <w:color w:val="FF0000"/>
              </w:rPr>
            </w:pPr>
            <w:r w:rsidRPr="00F17493">
              <w:t>- zastosowanie urządzeń umożliwiających indywidualne rozliczanie kosztów ciepła i chłodu z funkcją zdalnego odczytu</w:t>
            </w:r>
            <w:r w:rsidRPr="00F17493">
              <w:rPr>
                <w:color w:val="auto"/>
              </w:rPr>
              <w:t>.</w:t>
            </w:r>
          </w:p>
          <w:p w14:paraId="5FA5E59F" w14:textId="77777777" w:rsidR="00870510" w:rsidRPr="00F17493" w:rsidRDefault="00870510" w:rsidP="000D2089">
            <w:pPr>
              <w:pStyle w:val="Default"/>
              <w:spacing w:line="360" w:lineRule="auto"/>
              <w:rPr>
                <w:color w:val="FF0000"/>
              </w:rPr>
            </w:pPr>
            <w:r w:rsidRPr="00F17493">
              <w:t>Ujęcie w zakresie projektu ww. elementów (zarówno obligatoryjnych, jak i fakultatywnych) uzależnione jest od ich uwzględnienia/wskazania w audycie energetycznym</w:t>
            </w:r>
            <w:r>
              <w:t>/ efektywności energetycznej</w:t>
            </w:r>
            <w:r w:rsidRPr="00F17493">
              <w:t>.</w:t>
            </w:r>
          </w:p>
          <w:p w14:paraId="7A66FE11" w14:textId="77777777" w:rsidR="00870510" w:rsidRPr="00F17493" w:rsidRDefault="00870510" w:rsidP="000D2089">
            <w:pPr>
              <w:pStyle w:val="Default"/>
              <w:spacing w:line="360" w:lineRule="auto"/>
              <w:rPr>
                <w:color w:val="auto"/>
              </w:rPr>
            </w:pPr>
            <w:r w:rsidRPr="00F17493">
              <w:rPr>
                <w:color w:val="auto"/>
              </w:rPr>
              <w:t>Spełnianie kryterium weryfikowane będzie na podstawie zapisów wniosku o dofinansowanie wraz z załącznikami do wniosku (w tym audytów energetycznych</w:t>
            </w:r>
            <w:r>
              <w:t>/ efektywności energetycznej</w:t>
            </w:r>
            <w:r w:rsidRPr="00F17493">
              <w:rPr>
                <w:color w:val="auto"/>
              </w:rPr>
              <w:t xml:space="preserve">). </w:t>
            </w:r>
          </w:p>
          <w:p w14:paraId="5C2DD54D"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F17493">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F17493">
              <w:rPr>
                <w:rFonts w:ascii="Arial" w:hAnsi="Arial" w:cs="Arial"/>
                <w:i/>
                <w:iCs/>
                <w:sz w:val="24"/>
                <w:szCs w:val="24"/>
              </w:rPr>
              <w:t xml:space="preserve">w zakresie określonym w wezwaniu, zgodnie </w:t>
            </w:r>
            <w:r>
              <w:rPr>
                <w:rFonts w:ascii="Arial" w:hAnsi="Arial" w:cs="Arial"/>
                <w:i/>
                <w:iCs/>
                <w:sz w:val="24"/>
                <w:szCs w:val="24"/>
              </w:rPr>
              <w:br/>
            </w:r>
            <w:r w:rsidRPr="00F17493">
              <w:rPr>
                <w:rFonts w:ascii="Arial" w:hAnsi="Arial" w:cs="Arial"/>
                <w:i/>
                <w:iCs/>
                <w:sz w:val="24"/>
                <w:szCs w:val="24"/>
              </w:rPr>
              <w:t>z regulaminem wyboru projektów.</w:t>
            </w:r>
          </w:p>
        </w:tc>
        <w:tc>
          <w:tcPr>
            <w:tcW w:w="3445" w:type="dxa"/>
            <w:hideMark/>
          </w:tcPr>
          <w:p w14:paraId="655CC004"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lastRenderedPageBreak/>
              <w:t>Spełnienie kryterium jest konieczne do przyznania dofinansowania.</w:t>
            </w:r>
          </w:p>
          <w:p w14:paraId="323F3983"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3E8E2B2F"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Ocena spełnienia kryterium będzie polegała na przyznaniu wartości logicznych:</w:t>
            </w:r>
          </w:p>
          <w:p w14:paraId="6F1B86AF"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 „NIE DOTYCZY”</w:t>
            </w:r>
          </w:p>
          <w:p w14:paraId="0E0AD4E6" w14:textId="77777777" w:rsidR="00870510" w:rsidRPr="006421F1" w:rsidRDefault="00870510" w:rsidP="000D2089">
            <w:pPr>
              <w:spacing w:line="360" w:lineRule="auto"/>
              <w:rPr>
                <w:rFonts w:ascii="Arial" w:hAnsi="Arial" w:cs="Arial"/>
                <w:sz w:val="24"/>
                <w:szCs w:val="24"/>
              </w:rPr>
            </w:pPr>
            <w:r w:rsidRPr="006421F1">
              <w:rPr>
                <w:rFonts w:ascii="Arial" w:eastAsia="Times New Roman" w:hAnsi="Arial" w:cs="Arial"/>
                <w:sz w:val="24"/>
                <w:szCs w:val="24"/>
                <w:lang w:eastAsia="pl-PL"/>
              </w:rPr>
              <w:t xml:space="preserve">(TAK – spełnia; NIE – nie spełnia)  </w:t>
            </w:r>
          </w:p>
        </w:tc>
      </w:tr>
      <w:tr w:rsidR="00870510" w:rsidRPr="009B3AAF" w14:paraId="13008534" w14:textId="77777777" w:rsidTr="000D2089">
        <w:tc>
          <w:tcPr>
            <w:tcW w:w="643" w:type="dxa"/>
          </w:tcPr>
          <w:p w14:paraId="2CAE168C" w14:textId="77777777" w:rsidR="00870510" w:rsidRPr="006421F1" w:rsidRDefault="00870510" w:rsidP="000D2089">
            <w:pPr>
              <w:pStyle w:val="Default"/>
              <w:spacing w:line="360" w:lineRule="auto"/>
            </w:pPr>
            <w:r w:rsidRPr="006421F1">
              <w:rPr>
                <w:rFonts w:eastAsia="Times New Roman"/>
                <w:lang w:eastAsia="pl-PL"/>
              </w:rPr>
              <w:lastRenderedPageBreak/>
              <w:t>4.</w:t>
            </w:r>
          </w:p>
        </w:tc>
        <w:tc>
          <w:tcPr>
            <w:tcW w:w="3299" w:type="dxa"/>
          </w:tcPr>
          <w:p w14:paraId="2DA3B148" w14:textId="77777777" w:rsidR="00870510" w:rsidRPr="00810E8E" w:rsidRDefault="00870510" w:rsidP="000D2089">
            <w:pPr>
              <w:spacing w:line="360" w:lineRule="auto"/>
              <w:rPr>
                <w:rFonts w:ascii="Arial" w:eastAsia="Times New Roman" w:hAnsi="Arial" w:cs="Arial"/>
                <w:color w:val="000000"/>
                <w:sz w:val="24"/>
                <w:szCs w:val="24"/>
                <w:lang w:eastAsia="pl-PL"/>
              </w:rPr>
            </w:pPr>
            <w:r w:rsidRPr="00810E8E">
              <w:rPr>
                <w:rFonts w:ascii="Arial" w:eastAsia="Times New Roman" w:hAnsi="Arial" w:cs="Arial"/>
                <w:sz w:val="24"/>
                <w:szCs w:val="24"/>
                <w:lang w:eastAsia="pl-PL"/>
              </w:rPr>
              <w:t>Osiągnięcie minimalnego poziomu oszczędności energii</w:t>
            </w:r>
          </w:p>
        </w:tc>
        <w:tc>
          <w:tcPr>
            <w:tcW w:w="6607" w:type="dxa"/>
          </w:tcPr>
          <w:p w14:paraId="7BD4E860" w14:textId="77777777" w:rsidR="00870510" w:rsidRPr="00810E8E" w:rsidRDefault="00870510" w:rsidP="000D2089">
            <w:pPr>
              <w:pStyle w:val="Default"/>
              <w:spacing w:line="360" w:lineRule="auto"/>
              <w:rPr>
                <w:color w:val="auto"/>
              </w:rPr>
            </w:pPr>
            <w:r w:rsidRPr="00810E8E">
              <w:rPr>
                <w:color w:val="auto"/>
              </w:rPr>
              <w:t>Przy ocenie kryterium sprawdzane będzie, czy bazując na informacjach zawartych w przygotowanych i przedłożonych audytach energetycznych realizacja projektu prowadzić będzie do zmniejszenia zapotrzebowania na energię i poprawy stanu powietrza. Zmniejszenie i poprawa powinny być odzwierciedlone we wskaźnikach projektu.</w:t>
            </w:r>
          </w:p>
          <w:p w14:paraId="31E3A72F" w14:textId="77777777" w:rsidR="00870510" w:rsidRPr="00810E8E" w:rsidRDefault="00870510" w:rsidP="000D2089">
            <w:pPr>
              <w:spacing w:line="360" w:lineRule="auto"/>
              <w:rPr>
                <w:rFonts w:ascii="Arial" w:hAnsi="Arial" w:cs="Arial"/>
                <w:sz w:val="24"/>
                <w:szCs w:val="24"/>
              </w:rPr>
            </w:pPr>
            <w:r w:rsidRPr="00810E8E">
              <w:rPr>
                <w:rFonts w:ascii="Arial" w:hAnsi="Arial" w:cs="Arial"/>
                <w:sz w:val="24"/>
                <w:szCs w:val="24"/>
              </w:rPr>
              <w:t xml:space="preserve">Warunkiem koniecznym do spełnienia kryterium jest </w:t>
            </w:r>
            <w:r>
              <w:rPr>
                <w:rFonts w:ascii="Arial" w:hAnsi="Arial" w:cs="Arial"/>
                <w:sz w:val="24"/>
                <w:szCs w:val="24"/>
              </w:rPr>
              <w:br/>
            </w:r>
            <w:r w:rsidRPr="00810E8E">
              <w:rPr>
                <w:rFonts w:ascii="Arial" w:hAnsi="Arial" w:cs="Arial"/>
                <w:sz w:val="24"/>
                <w:szCs w:val="24"/>
              </w:rPr>
              <w:t xml:space="preserve">w odniesieniu do każdego budynku objętego projektem zmniejszenie rocznego zapotrzebowania na energię pierwotną  zużywaną na potrzeby ogrzewania </w:t>
            </w:r>
            <w:r>
              <w:rPr>
                <w:rFonts w:ascii="Arial" w:hAnsi="Arial" w:cs="Arial"/>
                <w:sz w:val="24"/>
                <w:szCs w:val="24"/>
              </w:rPr>
              <w:br/>
            </w:r>
            <w:r w:rsidRPr="00810E8E">
              <w:rPr>
                <w:rFonts w:ascii="Arial" w:hAnsi="Arial" w:cs="Arial"/>
                <w:sz w:val="24"/>
                <w:szCs w:val="24"/>
              </w:rPr>
              <w:t xml:space="preserve">i podgrzewania wody użytkowej o co najmniej 30% </w:t>
            </w:r>
            <w:r>
              <w:rPr>
                <w:rFonts w:ascii="Arial" w:hAnsi="Arial" w:cs="Arial"/>
                <w:sz w:val="24"/>
                <w:szCs w:val="24"/>
              </w:rPr>
              <w:br/>
            </w:r>
            <w:r w:rsidRPr="00810E8E">
              <w:rPr>
                <w:rFonts w:ascii="Arial" w:hAnsi="Arial" w:cs="Arial"/>
                <w:sz w:val="24"/>
                <w:szCs w:val="24"/>
              </w:rPr>
              <w:t xml:space="preserve">w odniesieniu do stanu wyjściowego. </w:t>
            </w:r>
          </w:p>
          <w:p w14:paraId="059176BE" w14:textId="77777777" w:rsidR="00870510" w:rsidRPr="00810E8E" w:rsidRDefault="00870510" w:rsidP="000D2089">
            <w:pPr>
              <w:pStyle w:val="Default"/>
              <w:spacing w:line="360" w:lineRule="auto"/>
              <w:rPr>
                <w:color w:val="538135" w:themeColor="accent6" w:themeShade="BF"/>
              </w:rPr>
            </w:pPr>
            <w:r w:rsidRPr="00810E8E">
              <w:rPr>
                <w:color w:val="auto"/>
              </w:rPr>
              <w:t>Spełnianie kryterium weryfikowane będzie na podstawie zapisów wniosku o dofinansowanie wraz z załącznikami do wniosku (w tym audytów energetycznych)</w:t>
            </w:r>
            <w:r w:rsidRPr="00810E8E">
              <w:rPr>
                <w:color w:val="538135" w:themeColor="accent6" w:themeShade="BF"/>
              </w:rPr>
              <w:t xml:space="preserve">. </w:t>
            </w:r>
          </w:p>
          <w:p w14:paraId="38850122" w14:textId="77777777" w:rsidR="00870510" w:rsidRPr="00810E8E" w:rsidRDefault="00870510" w:rsidP="000D2089">
            <w:pPr>
              <w:spacing w:line="360" w:lineRule="auto"/>
              <w:rPr>
                <w:rFonts w:ascii="Arial" w:eastAsia="Times New Roman" w:hAnsi="Arial" w:cs="Arial"/>
                <w:sz w:val="24"/>
                <w:szCs w:val="24"/>
                <w:lang w:eastAsia="pl-PL"/>
              </w:rPr>
            </w:pPr>
            <w:r w:rsidRPr="00810E8E">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810E8E">
              <w:rPr>
                <w:rFonts w:ascii="Arial" w:hAnsi="Arial" w:cs="Arial"/>
                <w:i/>
                <w:iCs/>
                <w:sz w:val="24"/>
                <w:szCs w:val="24"/>
              </w:rPr>
              <w:t xml:space="preserve">w zakresie określonym w wezwaniu, zgodnie </w:t>
            </w:r>
            <w:r>
              <w:rPr>
                <w:rFonts w:ascii="Arial" w:hAnsi="Arial" w:cs="Arial"/>
                <w:i/>
                <w:iCs/>
                <w:sz w:val="24"/>
                <w:szCs w:val="24"/>
              </w:rPr>
              <w:br/>
            </w:r>
            <w:r w:rsidRPr="00810E8E">
              <w:rPr>
                <w:rFonts w:ascii="Arial" w:hAnsi="Arial" w:cs="Arial"/>
                <w:i/>
                <w:iCs/>
                <w:sz w:val="24"/>
                <w:szCs w:val="24"/>
              </w:rPr>
              <w:t>z regulaminem wyboru projektów</w:t>
            </w:r>
            <w:r>
              <w:rPr>
                <w:rFonts w:ascii="Arial" w:hAnsi="Arial" w:cs="Arial"/>
                <w:i/>
                <w:iCs/>
                <w:sz w:val="24"/>
                <w:szCs w:val="24"/>
              </w:rPr>
              <w:t>.</w:t>
            </w:r>
          </w:p>
        </w:tc>
        <w:tc>
          <w:tcPr>
            <w:tcW w:w="3445" w:type="dxa"/>
          </w:tcPr>
          <w:p w14:paraId="61895256"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Spełnienie kryterium jest konieczne do przyznania dofinansowania.</w:t>
            </w:r>
          </w:p>
          <w:p w14:paraId="6C28970A"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Kryterium zerojedynkowe.</w:t>
            </w:r>
          </w:p>
          <w:p w14:paraId="6C3746C1"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Ocena spełnienia kryterium będzie polegała na przyznaniu wartości logicznych:</w:t>
            </w:r>
          </w:p>
          <w:p w14:paraId="1FA23827" w14:textId="77777777" w:rsidR="00870510" w:rsidRPr="006421F1" w:rsidRDefault="00870510" w:rsidP="000D2089">
            <w:pPr>
              <w:spacing w:line="360" w:lineRule="auto"/>
              <w:rPr>
                <w:rFonts w:ascii="Arial" w:eastAsia="Times New Roman" w:hAnsi="Arial" w:cs="Arial"/>
                <w:sz w:val="24"/>
                <w:szCs w:val="24"/>
                <w:lang w:eastAsia="pl-PL"/>
              </w:rPr>
            </w:pPr>
            <w:r w:rsidRPr="006421F1">
              <w:rPr>
                <w:rFonts w:ascii="Arial" w:eastAsia="Times New Roman" w:hAnsi="Arial" w:cs="Arial"/>
                <w:sz w:val="24"/>
                <w:szCs w:val="24"/>
                <w:lang w:eastAsia="pl-PL"/>
              </w:rPr>
              <w:t xml:space="preserve"> „TAK”, „NIE”</w:t>
            </w:r>
          </w:p>
          <w:p w14:paraId="2D50E226" w14:textId="77777777" w:rsidR="00870510" w:rsidRPr="006421F1" w:rsidRDefault="00870510"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 xml:space="preserve">(TAK – spełnia; NIE – nie spełnia)  </w:t>
            </w:r>
          </w:p>
        </w:tc>
      </w:tr>
      <w:tr w:rsidR="00870510" w:rsidRPr="009B3AAF" w14:paraId="2E603612" w14:textId="77777777" w:rsidTr="000D2089">
        <w:tc>
          <w:tcPr>
            <w:tcW w:w="643" w:type="dxa"/>
            <w:hideMark/>
          </w:tcPr>
          <w:p w14:paraId="1602D49D" w14:textId="77777777" w:rsidR="00870510" w:rsidRPr="00313CBB" w:rsidRDefault="00870510" w:rsidP="000D2089">
            <w:pPr>
              <w:spacing w:line="360" w:lineRule="auto"/>
              <w:rPr>
                <w:rFonts w:ascii="Arial" w:eastAsia="Times New Roman" w:hAnsi="Arial" w:cs="Arial"/>
                <w:color w:val="000000"/>
                <w:sz w:val="24"/>
                <w:szCs w:val="24"/>
                <w:lang w:eastAsia="pl-PL"/>
              </w:rPr>
            </w:pPr>
            <w:r w:rsidRPr="00313CBB">
              <w:rPr>
                <w:rFonts w:ascii="Arial" w:eastAsia="Times New Roman" w:hAnsi="Arial" w:cs="Arial"/>
                <w:sz w:val="24"/>
                <w:szCs w:val="24"/>
                <w:lang w:eastAsia="pl-PL"/>
              </w:rPr>
              <w:lastRenderedPageBreak/>
              <w:t>5.</w:t>
            </w:r>
          </w:p>
        </w:tc>
        <w:tc>
          <w:tcPr>
            <w:tcW w:w="3299" w:type="dxa"/>
          </w:tcPr>
          <w:p w14:paraId="05A351C5" w14:textId="77777777" w:rsidR="00870510" w:rsidRPr="00E66F0A" w:rsidRDefault="00870510" w:rsidP="000D2089">
            <w:pPr>
              <w:spacing w:line="360" w:lineRule="auto"/>
              <w:rPr>
                <w:rFonts w:ascii="Arial" w:eastAsia="Times New Roman" w:hAnsi="Arial" w:cs="Arial"/>
                <w:color w:val="000000"/>
                <w:sz w:val="24"/>
                <w:szCs w:val="24"/>
                <w:lang w:eastAsia="pl-PL"/>
              </w:rPr>
            </w:pPr>
            <w:r w:rsidRPr="00E66F0A">
              <w:rPr>
                <w:rFonts w:ascii="Arial" w:eastAsia="Times New Roman" w:hAnsi="Arial" w:cs="Arial"/>
                <w:sz w:val="24"/>
                <w:szCs w:val="24"/>
                <w:lang w:eastAsia="pl-PL"/>
              </w:rPr>
              <w:t>Hierarchia źródeł ciepła</w:t>
            </w:r>
          </w:p>
        </w:tc>
        <w:tc>
          <w:tcPr>
            <w:tcW w:w="6607" w:type="dxa"/>
          </w:tcPr>
          <w:p w14:paraId="6584B806"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xml:space="preserve">Przy ocenie weryfikowane będzie, czy projekt prawidłowo uwzględnia hierarchię źródeł. Zgodnie z zapisami </w:t>
            </w:r>
            <w:r w:rsidRPr="00F17493">
              <w:rPr>
                <w:rFonts w:ascii="Arial" w:hAnsi="Arial" w:cs="Arial"/>
                <w:i/>
                <w:iCs/>
                <w:sz w:val="24"/>
                <w:szCs w:val="24"/>
              </w:rPr>
              <w:t xml:space="preserve">FEŚ 2021-2027, </w:t>
            </w:r>
            <w:r w:rsidRPr="00F17493">
              <w:rPr>
                <w:rFonts w:ascii="Arial" w:hAnsi="Arial" w:cs="Arial"/>
                <w:sz w:val="24"/>
                <w:szCs w:val="24"/>
              </w:rPr>
              <w:t xml:space="preserve">wymiana indywidualnego źródła ciepła opartego na spalaniu paliw kopalnych możliwa będzie w oparciu </w:t>
            </w:r>
            <w:r>
              <w:rPr>
                <w:rFonts w:ascii="Arial" w:hAnsi="Arial" w:cs="Arial"/>
                <w:sz w:val="24"/>
                <w:szCs w:val="24"/>
              </w:rPr>
              <w:br/>
            </w:r>
            <w:r w:rsidRPr="00F17493">
              <w:rPr>
                <w:rFonts w:ascii="Arial" w:hAnsi="Arial" w:cs="Arial"/>
                <w:sz w:val="24"/>
                <w:szCs w:val="24"/>
              </w:rPr>
              <w:t>o następującą hierarchię:</w:t>
            </w:r>
          </w:p>
          <w:p w14:paraId="2F94A6A2" w14:textId="77777777" w:rsidR="00870510" w:rsidRPr="00F17493" w:rsidRDefault="00870510" w:rsidP="000D2089">
            <w:pPr>
              <w:spacing w:line="360" w:lineRule="auto"/>
              <w:ind w:left="1134" w:hanging="1134"/>
              <w:rPr>
                <w:rFonts w:ascii="Arial" w:hAnsi="Arial" w:cs="Arial"/>
                <w:sz w:val="24"/>
                <w:szCs w:val="24"/>
              </w:rPr>
            </w:pPr>
            <w:r w:rsidRPr="00F17493">
              <w:rPr>
                <w:rFonts w:ascii="Arial" w:hAnsi="Arial" w:cs="Arial"/>
                <w:sz w:val="24"/>
                <w:szCs w:val="24"/>
              </w:rPr>
              <w:t>1) ciepło systemowe</w:t>
            </w:r>
          </w:p>
          <w:p w14:paraId="74C95044" w14:textId="77777777" w:rsidR="00870510" w:rsidRPr="00F17493" w:rsidRDefault="00870510" w:rsidP="000D2089">
            <w:pPr>
              <w:spacing w:line="360" w:lineRule="auto"/>
              <w:ind w:left="1134" w:hanging="1134"/>
              <w:rPr>
                <w:rFonts w:ascii="Arial" w:hAnsi="Arial" w:cs="Arial"/>
                <w:sz w:val="24"/>
                <w:szCs w:val="24"/>
              </w:rPr>
            </w:pPr>
            <w:r w:rsidRPr="00F17493">
              <w:rPr>
                <w:rFonts w:ascii="Arial" w:hAnsi="Arial" w:cs="Arial"/>
                <w:sz w:val="24"/>
                <w:szCs w:val="24"/>
              </w:rPr>
              <w:t xml:space="preserve">2) OZE </w:t>
            </w:r>
          </w:p>
          <w:p w14:paraId="6A19427A" w14:textId="77777777" w:rsidR="00870510" w:rsidRPr="00F17493" w:rsidRDefault="00870510" w:rsidP="000D2089">
            <w:pPr>
              <w:spacing w:line="360" w:lineRule="auto"/>
              <w:ind w:left="162" w:hanging="162"/>
              <w:rPr>
                <w:rFonts w:ascii="Arial" w:hAnsi="Arial" w:cs="Arial"/>
                <w:sz w:val="24"/>
                <w:szCs w:val="24"/>
              </w:rPr>
            </w:pPr>
            <w:r w:rsidRPr="00F17493">
              <w:rPr>
                <w:rFonts w:ascii="Arial" w:hAnsi="Arial" w:cs="Arial"/>
                <w:sz w:val="24"/>
                <w:szCs w:val="24"/>
              </w:rPr>
              <w:t>3) źródła wykorzystujące paliwo gazowe (jeśli będzie możliwe dofinansowanie tego typu źródła ciepła w oparciu o obowiązujące przepisy prawa).</w:t>
            </w:r>
          </w:p>
          <w:p w14:paraId="6618333C" w14:textId="77777777"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xml:space="preserve">W przypadku wyboru źródła usytuowanego niżej </w:t>
            </w:r>
            <w:r>
              <w:rPr>
                <w:rFonts w:ascii="Arial" w:hAnsi="Arial" w:cs="Arial"/>
                <w:sz w:val="24"/>
                <w:szCs w:val="24"/>
              </w:rPr>
              <w:br/>
            </w:r>
            <w:r w:rsidRPr="00F17493">
              <w:rPr>
                <w:rFonts w:ascii="Arial" w:hAnsi="Arial" w:cs="Arial"/>
                <w:sz w:val="24"/>
                <w:szCs w:val="24"/>
              </w:rPr>
              <w:t xml:space="preserve">w hierarchii, wnioskodawca obligatoryjnie zobowiązany jest do przedstawienia szczegółowego uzasadnienia braku możliwości technicznych lub ekonomicznych wyboru źródła ciepła znajdującego się w tej hierarchii wyżej. Ocena kryterium prowadzona będzie w oparciu o przedstawione przez wnioskodawcę uzasadnienie. Nie zostanie ono spełnione, jeśli wnioskodawca nie przedstawi szczegółowego uzasadnienia braku możliwości </w:t>
            </w:r>
            <w:r w:rsidRPr="00F17493">
              <w:rPr>
                <w:rFonts w:ascii="Arial" w:hAnsi="Arial" w:cs="Arial"/>
                <w:sz w:val="24"/>
                <w:szCs w:val="24"/>
              </w:rPr>
              <w:lastRenderedPageBreak/>
              <w:t>technicznych lub ekonomicznych wyboru źródła ciepła znajdującego się w tej hierarchii wyżej.</w:t>
            </w:r>
          </w:p>
          <w:p w14:paraId="49727ABC" w14:textId="77777777" w:rsidR="00870510" w:rsidRPr="00F17493" w:rsidRDefault="00870510" w:rsidP="000D2089">
            <w:pPr>
              <w:pStyle w:val="Default"/>
              <w:spacing w:line="360" w:lineRule="auto"/>
              <w:rPr>
                <w:color w:val="auto"/>
              </w:rPr>
            </w:pPr>
            <w:r w:rsidRPr="00F17493">
              <w:rPr>
                <w:color w:val="auto"/>
              </w:rPr>
              <w:t xml:space="preserve">Spełnianie kryterium weryfikowane będzie na podstawie zapisów wniosku o dofinansowanie wraz z załącznikami do wniosku (w tym audytów energetycznych). </w:t>
            </w:r>
          </w:p>
          <w:p w14:paraId="47DB5464" w14:textId="77777777" w:rsidR="00870510" w:rsidRPr="00F17493" w:rsidRDefault="00870510" w:rsidP="000D2089">
            <w:pPr>
              <w:pStyle w:val="Default"/>
              <w:spacing w:line="360" w:lineRule="auto"/>
              <w:rPr>
                <w:color w:val="auto"/>
              </w:rPr>
            </w:pPr>
            <w:r w:rsidRPr="00F17493">
              <w:rPr>
                <w:color w:val="auto"/>
              </w:rPr>
              <w:t xml:space="preserve">Dla spełnienia kryterium konieczne jest, aby w każdym </w:t>
            </w:r>
            <w:r>
              <w:rPr>
                <w:color w:val="auto"/>
              </w:rPr>
              <w:br/>
            </w:r>
            <w:r w:rsidRPr="00F17493">
              <w:rPr>
                <w:color w:val="auto"/>
              </w:rPr>
              <w:t xml:space="preserve">z budynków objętych projektem zastosowano właściwą hierarchię przy wymianie źródła ciepła. </w:t>
            </w:r>
          </w:p>
          <w:p w14:paraId="187AE8D3" w14:textId="47C4BD4E" w:rsidR="00870510" w:rsidRPr="00F17493" w:rsidRDefault="00870510" w:rsidP="000D2089">
            <w:pPr>
              <w:spacing w:line="360" w:lineRule="auto"/>
              <w:rPr>
                <w:rFonts w:ascii="Arial" w:hAnsi="Arial" w:cs="Arial"/>
                <w:sz w:val="24"/>
                <w:szCs w:val="24"/>
              </w:rPr>
            </w:pPr>
            <w:r w:rsidRPr="00F17493">
              <w:rPr>
                <w:rFonts w:ascii="Arial" w:hAnsi="Arial" w:cs="Arial"/>
                <w:sz w:val="24"/>
                <w:szCs w:val="24"/>
              </w:rPr>
              <w:t xml:space="preserve">Kryterium nie dotyczy projektów, w zakresie których nie przewidziano wymiany źródeł ciepła. </w:t>
            </w:r>
          </w:p>
          <w:p w14:paraId="3E42A225" w14:textId="77777777" w:rsidR="00870510" w:rsidRPr="00313CBB" w:rsidRDefault="00870510" w:rsidP="000D2089">
            <w:pPr>
              <w:spacing w:line="360" w:lineRule="auto"/>
              <w:rPr>
                <w:rFonts w:ascii="Arial" w:eastAsia="Times New Roman" w:hAnsi="Arial" w:cs="Arial"/>
                <w:color w:val="000000" w:themeColor="text1"/>
                <w:sz w:val="24"/>
                <w:szCs w:val="24"/>
                <w:lang w:eastAsia="pl-PL"/>
              </w:rPr>
            </w:pPr>
            <w:r w:rsidRPr="00F17493">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F17493">
              <w:rPr>
                <w:rFonts w:ascii="Arial" w:hAnsi="Arial" w:cs="Arial"/>
                <w:i/>
                <w:iCs/>
                <w:sz w:val="24"/>
                <w:szCs w:val="24"/>
              </w:rPr>
              <w:t xml:space="preserve">w zakresie określonym w wezwaniu, zgodnie </w:t>
            </w:r>
            <w:r>
              <w:rPr>
                <w:rFonts w:ascii="Arial" w:hAnsi="Arial" w:cs="Arial"/>
                <w:i/>
                <w:iCs/>
                <w:sz w:val="24"/>
                <w:szCs w:val="24"/>
              </w:rPr>
              <w:br/>
            </w:r>
            <w:r w:rsidRPr="00F17493">
              <w:rPr>
                <w:rFonts w:ascii="Arial" w:hAnsi="Arial" w:cs="Arial"/>
                <w:i/>
                <w:iCs/>
                <w:sz w:val="24"/>
                <w:szCs w:val="24"/>
              </w:rPr>
              <w:t>z regulaminem wyboru projektów.</w:t>
            </w:r>
          </w:p>
        </w:tc>
        <w:tc>
          <w:tcPr>
            <w:tcW w:w="3445" w:type="dxa"/>
          </w:tcPr>
          <w:p w14:paraId="1D5347D3" w14:textId="77777777" w:rsidR="00870510" w:rsidRPr="00E66F0A" w:rsidRDefault="00870510" w:rsidP="000D2089">
            <w:pPr>
              <w:spacing w:line="360" w:lineRule="auto"/>
              <w:rPr>
                <w:rFonts w:ascii="Arial" w:eastAsia="Times New Roman" w:hAnsi="Arial" w:cs="Arial"/>
                <w:sz w:val="24"/>
                <w:szCs w:val="24"/>
                <w:lang w:eastAsia="pl-PL"/>
              </w:rPr>
            </w:pPr>
            <w:r w:rsidRPr="00E66F0A">
              <w:rPr>
                <w:rFonts w:ascii="Arial" w:eastAsia="Times New Roman" w:hAnsi="Arial" w:cs="Arial"/>
                <w:sz w:val="24"/>
                <w:szCs w:val="24"/>
                <w:lang w:eastAsia="pl-PL"/>
              </w:rPr>
              <w:lastRenderedPageBreak/>
              <w:t>Spełnienie kryterium jest konieczne do przyznania dofinansowania.</w:t>
            </w:r>
          </w:p>
          <w:p w14:paraId="1EF73016" w14:textId="77777777" w:rsidR="00870510" w:rsidRPr="00E66F0A" w:rsidRDefault="00870510" w:rsidP="000D2089">
            <w:pPr>
              <w:spacing w:line="360" w:lineRule="auto"/>
              <w:rPr>
                <w:rFonts w:ascii="Arial" w:eastAsia="Times New Roman" w:hAnsi="Arial" w:cs="Arial"/>
                <w:sz w:val="24"/>
                <w:szCs w:val="24"/>
                <w:lang w:eastAsia="pl-PL"/>
              </w:rPr>
            </w:pPr>
            <w:r w:rsidRPr="00E66F0A">
              <w:rPr>
                <w:rFonts w:ascii="Arial" w:eastAsia="Times New Roman" w:hAnsi="Arial" w:cs="Arial"/>
                <w:sz w:val="24"/>
                <w:szCs w:val="24"/>
                <w:lang w:eastAsia="pl-PL"/>
              </w:rPr>
              <w:t>Kryterium zerojedynkowe.</w:t>
            </w:r>
          </w:p>
          <w:p w14:paraId="0BFC8BF2" w14:textId="77777777" w:rsidR="00870510" w:rsidRPr="00E66F0A" w:rsidRDefault="00870510" w:rsidP="000D2089">
            <w:pPr>
              <w:spacing w:line="360" w:lineRule="auto"/>
              <w:rPr>
                <w:rFonts w:ascii="Arial" w:eastAsia="Times New Roman" w:hAnsi="Arial" w:cs="Arial"/>
                <w:sz w:val="24"/>
                <w:szCs w:val="24"/>
                <w:lang w:eastAsia="pl-PL"/>
              </w:rPr>
            </w:pPr>
            <w:r w:rsidRPr="00E66F0A">
              <w:rPr>
                <w:rFonts w:ascii="Arial" w:eastAsia="Times New Roman" w:hAnsi="Arial" w:cs="Arial"/>
                <w:sz w:val="24"/>
                <w:szCs w:val="24"/>
                <w:lang w:eastAsia="pl-PL"/>
              </w:rPr>
              <w:t>Ocena spełnienia kryterium będzie polegała na przyznaniu wartości logicznych:</w:t>
            </w:r>
          </w:p>
          <w:p w14:paraId="72916F1E" w14:textId="77777777" w:rsidR="00870510" w:rsidRPr="00E66F0A" w:rsidRDefault="00870510" w:rsidP="000D2089">
            <w:pPr>
              <w:spacing w:line="360" w:lineRule="auto"/>
              <w:rPr>
                <w:rFonts w:ascii="Arial" w:eastAsia="Times New Roman" w:hAnsi="Arial" w:cs="Arial"/>
                <w:sz w:val="24"/>
                <w:szCs w:val="24"/>
                <w:lang w:eastAsia="pl-PL"/>
              </w:rPr>
            </w:pPr>
            <w:r w:rsidRPr="00E66F0A">
              <w:rPr>
                <w:rFonts w:ascii="Arial" w:eastAsia="Times New Roman" w:hAnsi="Arial" w:cs="Arial"/>
                <w:sz w:val="24"/>
                <w:szCs w:val="24"/>
                <w:lang w:eastAsia="pl-PL"/>
              </w:rPr>
              <w:t xml:space="preserve"> „TAK”, „NIE”, „NIE DOTYCZY”</w:t>
            </w:r>
          </w:p>
          <w:p w14:paraId="5060D88B" w14:textId="77777777" w:rsidR="00870510" w:rsidRPr="00313CBB" w:rsidRDefault="00870510" w:rsidP="000D2089">
            <w:pPr>
              <w:spacing w:line="360" w:lineRule="auto"/>
              <w:rPr>
                <w:rFonts w:ascii="Arial" w:eastAsia="Times New Roman" w:hAnsi="Arial" w:cs="Arial"/>
                <w:color w:val="FF0000"/>
                <w:sz w:val="24"/>
                <w:szCs w:val="24"/>
                <w:lang w:eastAsia="pl-PL"/>
              </w:rPr>
            </w:pPr>
            <w:r w:rsidRPr="00E66F0A">
              <w:rPr>
                <w:rFonts w:ascii="Arial" w:eastAsia="Times New Roman" w:hAnsi="Arial" w:cs="Arial"/>
                <w:sz w:val="24"/>
                <w:szCs w:val="24"/>
                <w:lang w:eastAsia="pl-PL"/>
              </w:rPr>
              <w:t>(TAK – spełnia; NIE – nie spełnia; NIE DOTYCZY – spełnia)</w:t>
            </w:r>
            <w:r w:rsidRPr="00F17493">
              <w:rPr>
                <w:rFonts w:ascii="Arial" w:eastAsia="Times New Roman" w:hAnsi="Arial" w:cs="Arial"/>
                <w:b/>
                <w:bCs/>
                <w:sz w:val="24"/>
                <w:szCs w:val="24"/>
                <w:lang w:eastAsia="pl-PL"/>
              </w:rPr>
              <w:t xml:space="preserve">  </w:t>
            </w:r>
            <w:r w:rsidRPr="00313CBB">
              <w:rPr>
                <w:rFonts w:ascii="Arial" w:eastAsia="Times New Roman" w:hAnsi="Arial" w:cs="Arial"/>
                <w:sz w:val="24"/>
                <w:szCs w:val="24"/>
                <w:lang w:eastAsia="pl-PL"/>
              </w:rPr>
              <w:t xml:space="preserve"> </w:t>
            </w:r>
          </w:p>
        </w:tc>
      </w:tr>
      <w:tr w:rsidR="00870510" w:rsidRPr="009B3AAF" w14:paraId="037FFCB8" w14:textId="77777777" w:rsidTr="000D2089">
        <w:tc>
          <w:tcPr>
            <w:tcW w:w="643" w:type="dxa"/>
          </w:tcPr>
          <w:p w14:paraId="3C0727C2" w14:textId="77777777" w:rsidR="00870510" w:rsidRPr="00313CBB" w:rsidRDefault="00870510" w:rsidP="000D2089">
            <w:pPr>
              <w:pStyle w:val="Default"/>
              <w:spacing w:line="360" w:lineRule="auto"/>
            </w:pPr>
            <w:r w:rsidRPr="00313CBB">
              <w:rPr>
                <w:rFonts w:eastAsia="Times New Roman"/>
                <w:lang w:eastAsia="pl-PL"/>
              </w:rPr>
              <w:t>6.</w:t>
            </w:r>
          </w:p>
        </w:tc>
        <w:tc>
          <w:tcPr>
            <w:tcW w:w="3299" w:type="dxa"/>
          </w:tcPr>
          <w:p w14:paraId="798D016F" w14:textId="77777777" w:rsidR="00870510" w:rsidRPr="00E66F0A" w:rsidRDefault="00870510" w:rsidP="001B3C3F">
            <w:pPr>
              <w:spacing w:line="360" w:lineRule="auto"/>
              <w:rPr>
                <w:rFonts w:ascii="Arial" w:eastAsia="Times New Roman" w:hAnsi="Arial" w:cs="Arial"/>
                <w:sz w:val="24"/>
                <w:szCs w:val="24"/>
                <w:lang w:eastAsia="pl-PL"/>
              </w:rPr>
            </w:pPr>
            <w:r w:rsidRPr="00E66F0A">
              <w:rPr>
                <w:rFonts w:ascii="Arial" w:eastAsia="Times New Roman" w:hAnsi="Arial" w:cs="Arial"/>
                <w:sz w:val="24"/>
                <w:szCs w:val="24"/>
                <w:lang w:eastAsia="pl-PL"/>
              </w:rPr>
              <w:t>Wpływ projektu na zmniejszenie ubóstwa energetycznego</w:t>
            </w:r>
            <w:r w:rsidRPr="00E66F0A">
              <w:rPr>
                <w:rFonts w:ascii="Arial" w:hAnsi="Arial" w:cs="Arial"/>
                <w:sz w:val="24"/>
                <w:szCs w:val="24"/>
              </w:rPr>
              <w:t xml:space="preserve"> </w:t>
            </w:r>
          </w:p>
          <w:p w14:paraId="317CF5DD" w14:textId="77777777" w:rsidR="00870510" w:rsidRPr="00313CBB" w:rsidRDefault="00870510" w:rsidP="000D2089">
            <w:pPr>
              <w:spacing w:line="360" w:lineRule="auto"/>
              <w:rPr>
                <w:rFonts w:ascii="Arial" w:eastAsia="Times New Roman" w:hAnsi="Arial" w:cs="Arial"/>
                <w:color w:val="000000"/>
                <w:sz w:val="24"/>
                <w:szCs w:val="24"/>
                <w:lang w:eastAsia="pl-PL"/>
              </w:rPr>
            </w:pPr>
          </w:p>
        </w:tc>
        <w:tc>
          <w:tcPr>
            <w:tcW w:w="6607" w:type="dxa"/>
          </w:tcPr>
          <w:p w14:paraId="21F0E08D" w14:textId="77777777" w:rsidR="00870510" w:rsidRPr="00F17493" w:rsidRDefault="00870510" w:rsidP="000D2089">
            <w:pPr>
              <w:pStyle w:val="Default"/>
              <w:spacing w:line="360" w:lineRule="auto"/>
              <w:rPr>
                <w:color w:val="auto"/>
              </w:rPr>
            </w:pPr>
            <w:r w:rsidRPr="00F17493">
              <w:rPr>
                <w:color w:val="auto"/>
              </w:rPr>
              <w:t xml:space="preserve">W kryterium badane będzie, czy realizacja projektu prowadzi do zmniejszenia zjawiska ubóstwa energetycznego, definiowanego zgodnie z art. 5gb. ust. 1 ustawy z dnia 10 kwietnia 1997 r. – Prawo energetyczne </w:t>
            </w:r>
            <w:r>
              <w:rPr>
                <w:color w:val="auto"/>
              </w:rPr>
              <w:br/>
            </w:r>
            <w:r w:rsidRPr="00F17493">
              <w:rPr>
                <w:color w:val="auto"/>
              </w:rPr>
              <w:t>(t.</w:t>
            </w:r>
            <w:r>
              <w:rPr>
                <w:color w:val="auto"/>
              </w:rPr>
              <w:t xml:space="preserve"> </w:t>
            </w:r>
            <w:r w:rsidRPr="00F17493">
              <w:rPr>
                <w:color w:val="auto"/>
              </w:rPr>
              <w:t xml:space="preserve">j. Dz. U. z 2022 poz. 1385 z późn. zm.). Weryfikacja </w:t>
            </w:r>
            <w:r w:rsidRPr="00F17493">
              <w:rPr>
                <w:color w:val="auto"/>
              </w:rPr>
              <w:lastRenderedPageBreak/>
              <w:t>prowadzona będzie w oparciu o informacje przedstawione we wniosku o dofinansowanie. Kryterium uznaje się za spełnione, gdy Wnioskodawca wykaże zmniejszenie zjawiska ubóstwa energetycznego w wyniku realizacji projektu.</w:t>
            </w:r>
          </w:p>
          <w:p w14:paraId="30E33CB8" w14:textId="002C42FB" w:rsidR="00870510" w:rsidRPr="00313CBB" w:rsidRDefault="00870510" w:rsidP="001B3C3F">
            <w:pPr>
              <w:spacing w:line="360" w:lineRule="auto"/>
              <w:rPr>
                <w:rFonts w:ascii="Arial" w:eastAsia="Times New Roman" w:hAnsi="Arial" w:cs="Arial"/>
                <w:i/>
                <w:iCs/>
                <w:color w:val="000000"/>
                <w:sz w:val="24"/>
                <w:szCs w:val="24"/>
                <w:lang w:eastAsia="pl-PL"/>
              </w:rPr>
            </w:pPr>
            <w:r w:rsidRPr="00F17493">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1B3C3F">
              <w:rPr>
                <w:rFonts w:ascii="Arial" w:hAnsi="Arial" w:cs="Arial"/>
                <w:i/>
                <w:iCs/>
                <w:sz w:val="24"/>
                <w:szCs w:val="24"/>
              </w:rPr>
              <w:br/>
            </w:r>
            <w:r w:rsidRPr="00F17493">
              <w:rPr>
                <w:rFonts w:ascii="Arial" w:hAnsi="Arial" w:cs="Arial"/>
                <w:i/>
                <w:iCs/>
                <w:sz w:val="24"/>
                <w:szCs w:val="24"/>
              </w:rPr>
              <w:t xml:space="preserve">w zakresie określonym w wezwaniu, zgodnie </w:t>
            </w:r>
            <w:r w:rsidR="001B3C3F">
              <w:rPr>
                <w:rFonts w:ascii="Arial" w:hAnsi="Arial" w:cs="Arial"/>
                <w:i/>
                <w:iCs/>
                <w:sz w:val="24"/>
                <w:szCs w:val="24"/>
              </w:rPr>
              <w:br/>
            </w:r>
            <w:r w:rsidRPr="00F17493">
              <w:rPr>
                <w:rFonts w:ascii="Arial" w:hAnsi="Arial" w:cs="Arial"/>
                <w:i/>
                <w:iCs/>
                <w:sz w:val="24"/>
                <w:szCs w:val="24"/>
              </w:rPr>
              <w:t>z regulaminem wyboru projektów.</w:t>
            </w:r>
          </w:p>
        </w:tc>
        <w:tc>
          <w:tcPr>
            <w:tcW w:w="3445" w:type="dxa"/>
          </w:tcPr>
          <w:p w14:paraId="189D1ADD" w14:textId="77777777" w:rsidR="00870510" w:rsidRPr="00F17493" w:rsidRDefault="00870510" w:rsidP="000D2089">
            <w:pPr>
              <w:spacing w:after="120" w:line="276"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lastRenderedPageBreak/>
              <w:t>Spełnienie niniejszego kryterium jest konieczne do przyznania dofinansowania.</w:t>
            </w:r>
          </w:p>
          <w:p w14:paraId="5E1C56B7" w14:textId="77777777" w:rsidR="00870510" w:rsidRPr="00F17493" w:rsidRDefault="00870510" w:rsidP="000D2089">
            <w:pPr>
              <w:spacing w:after="120" w:line="276"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Kryterium zerojedynkowe </w:t>
            </w:r>
            <w:r w:rsidRPr="00F17493">
              <w:rPr>
                <w:rFonts w:ascii="Arial" w:eastAsia="Times New Roman" w:hAnsi="Arial" w:cs="Arial"/>
                <w:sz w:val="24"/>
                <w:szCs w:val="24"/>
                <w:lang w:eastAsia="pl-PL"/>
              </w:rPr>
              <w:br/>
              <w:t>z opcją „nie dotyczy”.</w:t>
            </w:r>
          </w:p>
          <w:p w14:paraId="0037A0CC" w14:textId="77777777" w:rsidR="00870510" w:rsidRPr="00F17493" w:rsidRDefault="00870510" w:rsidP="000D2089">
            <w:pPr>
              <w:spacing w:line="276"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lastRenderedPageBreak/>
              <w:t>Ocena spełnienia kryterium będzie polegała na przyznaniu wartości logicznych:</w:t>
            </w:r>
          </w:p>
          <w:p w14:paraId="71205E50" w14:textId="77777777" w:rsidR="00870510" w:rsidRPr="007D20E7" w:rsidRDefault="00870510" w:rsidP="000D2089">
            <w:pPr>
              <w:spacing w:line="276"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 </w:t>
            </w:r>
            <w:r w:rsidRPr="007D20E7">
              <w:rPr>
                <w:rFonts w:ascii="Arial" w:eastAsia="Times New Roman" w:hAnsi="Arial" w:cs="Arial"/>
                <w:sz w:val="24"/>
                <w:szCs w:val="24"/>
                <w:lang w:eastAsia="pl-PL"/>
              </w:rPr>
              <w:t>„TAK”, „NIE”</w:t>
            </w:r>
          </w:p>
          <w:p w14:paraId="01CF29B7" w14:textId="77777777" w:rsidR="00870510" w:rsidRPr="00313CBB" w:rsidRDefault="00870510" w:rsidP="000D2089">
            <w:pPr>
              <w:spacing w:line="360" w:lineRule="auto"/>
              <w:rPr>
                <w:rFonts w:ascii="Arial" w:eastAsia="Times New Roman" w:hAnsi="Arial" w:cs="Arial"/>
                <w:sz w:val="24"/>
                <w:szCs w:val="24"/>
                <w:lang w:eastAsia="pl-PL"/>
              </w:rPr>
            </w:pPr>
            <w:r w:rsidRPr="007D20E7">
              <w:rPr>
                <w:rFonts w:ascii="Arial" w:eastAsia="Times New Roman" w:hAnsi="Arial" w:cs="Arial"/>
                <w:sz w:val="24"/>
                <w:szCs w:val="24"/>
                <w:lang w:eastAsia="pl-PL"/>
              </w:rPr>
              <w:t>(TAK – spełnia; NIE – nie spełnia;)</w:t>
            </w:r>
            <w:r w:rsidRPr="00313CBB">
              <w:rPr>
                <w:rFonts w:ascii="Arial" w:eastAsia="Times New Roman" w:hAnsi="Arial" w:cs="Arial"/>
                <w:b/>
                <w:bCs/>
                <w:sz w:val="24"/>
                <w:szCs w:val="24"/>
                <w:lang w:eastAsia="pl-PL"/>
              </w:rPr>
              <w:t xml:space="preserve"> </w:t>
            </w:r>
          </w:p>
        </w:tc>
      </w:tr>
    </w:tbl>
    <w:p w14:paraId="600ECAE7" w14:textId="77777777" w:rsidR="00870510" w:rsidRDefault="00870510" w:rsidP="00870510">
      <w:pPr>
        <w:rPr>
          <w:lang w:eastAsia="pl-PL"/>
        </w:rPr>
      </w:pPr>
    </w:p>
    <w:p w14:paraId="328AE942" w14:textId="77777777" w:rsidR="00870510" w:rsidRDefault="00870510" w:rsidP="00870510">
      <w:pPr>
        <w:rPr>
          <w:lang w:eastAsia="pl-PL"/>
        </w:rPr>
      </w:pPr>
    </w:p>
    <w:p w14:paraId="1623625E" w14:textId="77777777" w:rsidR="00870510" w:rsidRPr="001F485D" w:rsidRDefault="00870510" w:rsidP="00870510">
      <w:pPr>
        <w:rPr>
          <w:lang w:eastAsia="pl-PL"/>
        </w:rPr>
      </w:pPr>
    </w:p>
    <w:p w14:paraId="2CB02C02" w14:textId="77777777" w:rsidR="00F313C5" w:rsidRDefault="00F313C5" w:rsidP="001D5F28">
      <w:pPr>
        <w:rPr>
          <w:lang w:eastAsia="pl-PL"/>
        </w:rPr>
      </w:pPr>
    </w:p>
    <w:p w14:paraId="0284BE89" w14:textId="77777777" w:rsidR="001B3C3F" w:rsidRDefault="001B3C3F" w:rsidP="001D5F28">
      <w:pPr>
        <w:rPr>
          <w:lang w:eastAsia="pl-PL"/>
        </w:rPr>
      </w:pPr>
    </w:p>
    <w:p w14:paraId="498E86D9" w14:textId="77777777" w:rsidR="001D5F28" w:rsidRDefault="001D5F28" w:rsidP="00DA40EB">
      <w:pPr>
        <w:rPr>
          <w:lang w:eastAsia="pl-PL"/>
        </w:rPr>
      </w:pPr>
    </w:p>
    <w:p w14:paraId="27C8D764" w14:textId="77777777" w:rsidR="0073182D" w:rsidRDefault="0073182D" w:rsidP="00DA40EB">
      <w:pPr>
        <w:rPr>
          <w:lang w:eastAsia="pl-PL"/>
        </w:rPr>
      </w:pPr>
    </w:p>
    <w:p w14:paraId="7BE13EE1" w14:textId="664FFCA8" w:rsidR="0073182D" w:rsidRPr="00683728" w:rsidRDefault="00683728" w:rsidP="00683728">
      <w:pPr>
        <w:pStyle w:val="Nagwek3"/>
        <w:spacing w:before="120"/>
        <w:rPr>
          <w:rFonts w:ascii="Arial" w:hAnsi="Arial" w:cs="Arial"/>
          <w:color w:val="2F5496" w:themeColor="accent1" w:themeShade="BF"/>
        </w:rPr>
      </w:pPr>
      <w:bookmarkStart w:id="69" w:name="_Toc178160116"/>
      <w:r w:rsidRPr="00DA40EB">
        <w:rPr>
          <w:rFonts w:ascii="Arial" w:hAnsi="Arial" w:cs="Arial"/>
          <w:color w:val="2F5496" w:themeColor="accent1" w:themeShade="BF"/>
        </w:rPr>
        <w:lastRenderedPageBreak/>
        <w:t>Typ</w:t>
      </w:r>
      <w:r>
        <w:rPr>
          <w:rFonts w:ascii="Arial" w:hAnsi="Arial" w:cs="Arial"/>
          <w:color w:val="2F5496" w:themeColor="accent1" w:themeShade="BF"/>
        </w:rPr>
        <w:t xml:space="preserve"> projektu: </w:t>
      </w:r>
      <w:r w:rsidR="0073182D" w:rsidRPr="00683728">
        <w:rPr>
          <w:rFonts w:ascii="Arial" w:hAnsi="Arial" w:cs="Arial"/>
          <w:color w:val="2F5496" w:themeColor="accent1" w:themeShade="BF"/>
          <w:sz w:val="26"/>
          <w:szCs w:val="26"/>
        </w:rPr>
        <w:t>Zabytkowe wielorodzinne budynki mieszkalne</w:t>
      </w:r>
      <w:r w:rsidR="0073182D" w:rsidRPr="00683728">
        <w:rPr>
          <w:rStyle w:val="Odwoanieprzypisudolnego"/>
          <w:rFonts w:ascii="Arial" w:hAnsi="Arial" w:cs="Arial"/>
          <w:color w:val="2F5496" w:themeColor="accent1" w:themeShade="BF"/>
          <w:sz w:val="26"/>
          <w:szCs w:val="26"/>
        </w:rPr>
        <w:footnoteReference w:id="35"/>
      </w:r>
      <w:bookmarkEnd w:id="69"/>
    </w:p>
    <w:p w14:paraId="285B0E6D" w14:textId="77777777" w:rsidR="0073182D" w:rsidRDefault="0073182D" w:rsidP="00DA40EB">
      <w:pPr>
        <w:rPr>
          <w:rFonts w:ascii="Arial" w:hAnsi="Arial" w:cs="Arial"/>
          <w:b/>
          <w:bCs/>
          <w:color w:val="2F5496" w:themeColor="accent1" w:themeShade="BF"/>
          <w:sz w:val="26"/>
          <w:szCs w:val="26"/>
        </w:rPr>
      </w:pPr>
    </w:p>
    <w:tbl>
      <w:tblPr>
        <w:tblStyle w:val="Tabela-Siatka"/>
        <w:tblW w:w="13994" w:type="dxa"/>
        <w:tblLook w:val="04A0" w:firstRow="1" w:lastRow="0" w:firstColumn="1" w:lastColumn="0" w:noHBand="0" w:noVBand="1"/>
      </w:tblPr>
      <w:tblGrid>
        <w:gridCol w:w="643"/>
        <w:gridCol w:w="3299"/>
        <w:gridCol w:w="6607"/>
        <w:gridCol w:w="3445"/>
      </w:tblGrid>
      <w:tr w:rsidR="0073182D" w:rsidRPr="009B3AAF" w14:paraId="1186F928" w14:textId="77777777" w:rsidTr="000D2089">
        <w:trPr>
          <w:trHeight w:val="65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296150" w14:textId="5CDE4EB6" w:rsidR="0073182D" w:rsidRPr="002924B9" w:rsidRDefault="0073182D" w:rsidP="002924B9">
            <w:pPr>
              <w:spacing w:before="240" w:line="360" w:lineRule="auto"/>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KRYTERIA MERYTORYCZNE DOPUSZCZAJĄCE</w:t>
            </w:r>
            <w:r>
              <w:rPr>
                <w:rFonts w:ascii="Arial" w:eastAsia="Times New Roman" w:hAnsi="Arial" w:cs="Arial"/>
                <w:b/>
                <w:bCs/>
                <w:color w:val="000000"/>
                <w:sz w:val="24"/>
                <w:szCs w:val="24"/>
                <w:lang w:eastAsia="pl-PL"/>
              </w:rPr>
              <w:t xml:space="preserve"> SPECYFICZNE</w:t>
            </w:r>
            <w:r w:rsidR="00352CBD">
              <w:rPr>
                <w:rFonts w:ascii="Arial" w:eastAsia="Times New Roman" w:hAnsi="Arial" w:cs="Arial"/>
                <w:b/>
                <w:bCs/>
                <w:color w:val="000000"/>
                <w:sz w:val="24"/>
                <w:szCs w:val="24"/>
                <w:lang w:eastAsia="pl-PL"/>
              </w:rPr>
              <w:t xml:space="preserve"> DLA DZIAŁANIA 2.1</w:t>
            </w:r>
            <w:r w:rsidR="002924B9">
              <w:rPr>
                <w:rFonts w:ascii="Arial" w:eastAsia="Times New Roman" w:hAnsi="Arial" w:cs="Arial"/>
                <w:b/>
                <w:bCs/>
                <w:color w:val="000000"/>
                <w:sz w:val="24"/>
                <w:szCs w:val="24"/>
                <w:lang w:eastAsia="pl-PL"/>
              </w:rPr>
              <w:br/>
            </w:r>
            <w:r w:rsidRPr="002924B9">
              <w:rPr>
                <w:rFonts w:ascii="Arial" w:hAnsi="Arial" w:cs="Arial"/>
                <w:sz w:val="24"/>
                <w:szCs w:val="24"/>
              </w:rPr>
              <w:t xml:space="preserve">Typ projektu: Zabytkowe wielorodzinne budynki mieszkalne </w:t>
            </w:r>
          </w:p>
        </w:tc>
      </w:tr>
      <w:tr w:rsidR="0073182D" w:rsidRPr="009B3AAF" w14:paraId="04E03090" w14:textId="77777777" w:rsidTr="000D2089">
        <w:trPr>
          <w:trHeight w:val="70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21124C3" w14:textId="77777777" w:rsidR="0073182D" w:rsidRPr="009B3AAF" w:rsidRDefault="0073182D"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66BC0D47" w14:textId="77777777" w:rsidR="0073182D" w:rsidRPr="009B3AAF" w:rsidRDefault="0073182D" w:rsidP="000D208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57563EBA" w14:textId="77777777" w:rsidR="0073182D" w:rsidRPr="009B3AAF" w:rsidRDefault="0073182D" w:rsidP="000D2089">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2B13F90" w14:textId="77777777" w:rsidR="0073182D" w:rsidRPr="009B3AAF" w:rsidRDefault="0073182D" w:rsidP="000D2089">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73182D" w:rsidRPr="009B3AAF" w14:paraId="2FF5A228" w14:textId="77777777" w:rsidTr="000D2089">
        <w:tc>
          <w:tcPr>
            <w:tcW w:w="643" w:type="dxa"/>
            <w:tcBorders>
              <w:top w:val="single" w:sz="4" w:space="0" w:color="auto"/>
              <w:left w:val="single" w:sz="4" w:space="0" w:color="auto"/>
              <w:bottom w:val="single" w:sz="4" w:space="0" w:color="auto"/>
              <w:right w:val="single" w:sz="4" w:space="0" w:color="auto"/>
            </w:tcBorders>
            <w:hideMark/>
          </w:tcPr>
          <w:p w14:paraId="27B3AF19" w14:textId="77777777" w:rsidR="0073182D" w:rsidRPr="008947F4" w:rsidRDefault="0073182D" w:rsidP="000D2089">
            <w:pPr>
              <w:rPr>
                <w:rFonts w:ascii="Arial" w:eastAsia="Times New Roman" w:hAnsi="Arial" w:cs="Arial"/>
                <w:color w:val="000000"/>
                <w:sz w:val="24"/>
                <w:szCs w:val="24"/>
                <w:highlight w:val="magenta"/>
                <w:lang w:eastAsia="pl-PL"/>
              </w:rPr>
            </w:pPr>
            <w:r w:rsidRPr="008947F4">
              <w:rPr>
                <w:rFonts w:ascii="Arial" w:eastAsia="Times New Roman"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3351210F" w14:textId="5AED6006" w:rsidR="0073182D" w:rsidRPr="0073182D" w:rsidRDefault="0073182D" w:rsidP="000D2089">
            <w:pPr>
              <w:spacing w:line="360" w:lineRule="auto"/>
              <w:rPr>
                <w:rFonts w:ascii="Arial" w:eastAsia="Times New Roman" w:hAnsi="Arial" w:cs="Arial"/>
                <w:color w:val="000000"/>
                <w:sz w:val="24"/>
                <w:szCs w:val="24"/>
                <w:lang w:eastAsia="pl-PL"/>
              </w:rPr>
            </w:pPr>
            <w:r w:rsidRPr="0073182D">
              <w:rPr>
                <w:rFonts w:ascii="Arial" w:eastAsia="Times New Roman" w:hAnsi="Arial" w:cs="Arial"/>
                <w:sz w:val="24"/>
                <w:szCs w:val="24"/>
                <w:lang w:eastAsia="pl-PL"/>
              </w:rPr>
              <w:t>Objęcie projektem wyłącznie budynków mieszkalnych należących do wspólnot mieszkaniowych lub komunalnych</w:t>
            </w:r>
          </w:p>
        </w:tc>
        <w:tc>
          <w:tcPr>
            <w:tcW w:w="6607" w:type="dxa"/>
            <w:tcBorders>
              <w:top w:val="single" w:sz="4" w:space="0" w:color="auto"/>
              <w:left w:val="single" w:sz="4" w:space="0" w:color="auto"/>
              <w:bottom w:val="single" w:sz="4" w:space="0" w:color="auto"/>
              <w:right w:val="single" w:sz="4" w:space="0" w:color="auto"/>
            </w:tcBorders>
          </w:tcPr>
          <w:p w14:paraId="53801481" w14:textId="22FC4D75" w:rsidR="0073182D" w:rsidRPr="0073182D" w:rsidRDefault="0073182D" w:rsidP="0073182D">
            <w:pPr>
              <w:spacing w:line="360" w:lineRule="auto"/>
              <w:rPr>
                <w:rFonts w:ascii="Arial" w:hAnsi="Arial" w:cs="Arial"/>
                <w:b/>
                <w:bCs/>
                <w:sz w:val="24"/>
                <w:szCs w:val="24"/>
              </w:rPr>
            </w:pPr>
            <w:r w:rsidRPr="0073182D">
              <w:rPr>
                <w:rFonts w:ascii="Arial" w:hAnsi="Arial" w:cs="Arial"/>
                <w:sz w:val="24"/>
                <w:szCs w:val="24"/>
              </w:rPr>
              <w:t>W ramach kryterium sprawdzane będzie, czy każdy budynek objęty projektem jest budynkiem mieszkalnym</w:t>
            </w:r>
            <w:r w:rsidRPr="0073182D">
              <w:rPr>
                <w:rFonts w:ascii="Arial" w:eastAsia="Times New Roman" w:hAnsi="Arial" w:cs="Arial"/>
                <w:b/>
                <w:bCs/>
                <w:sz w:val="24"/>
                <w:szCs w:val="24"/>
                <w:lang w:eastAsia="pl-PL"/>
              </w:rPr>
              <w:t xml:space="preserve"> </w:t>
            </w:r>
            <w:r w:rsidRPr="0073182D">
              <w:rPr>
                <w:rFonts w:ascii="Arial" w:eastAsia="Times New Roman" w:hAnsi="Arial" w:cs="Arial"/>
                <w:sz w:val="24"/>
                <w:szCs w:val="24"/>
                <w:lang w:eastAsia="pl-PL"/>
              </w:rPr>
              <w:t>należącym do wspólnot mieszkaniowych lub  budynkiem mieszkalnym stanowiącym w 100% mienie komunalne</w:t>
            </w:r>
            <w:r w:rsidRPr="0073182D">
              <w:rPr>
                <w:rFonts w:ascii="Arial" w:eastAsia="Times New Roman" w:hAnsi="Arial" w:cs="Arial"/>
                <w:b/>
                <w:bCs/>
                <w:sz w:val="24"/>
                <w:szCs w:val="24"/>
                <w:lang w:eastAsia="pl-PL"/>
              </w:rPr>
              <w:t xml:space="preserve"> </w:t>
            </w:r>
            <w:r w:rsidRPr="0073182D">
              <w:rPr>
                <w:rFonts w:ascii="Arial" w:hAnsi="Arial" w:cs="Arial"/>
                <w:sz w:val="24"/>
                <w:szCs w:val="24"/>
              </w:rPr>
              <w:t xml:space="preserve">(definiowane  jako budynek wchodzący w skład gminnego zasobu nieruchomości  i stanowiący własność lub inne prawo majątkowe należące do gmin i ich związków) oraz mienie (budynek) innych gminnych osób prawnych, w tym przedsiębiorstw (na podstawie definicji zawartej w art. 43 ustawy z dnia 8 marca 1990 r. o samorządzie gminnym </w:t>
            </w:r>
            <w:r>
              <w:rPr>
                <w:rFonts w:ascii="Arial" w:hAnsi="Arial" w:cs="Arial"/>
                <w:sz w:val="24"/>
                <w:szCs w:val="24"/>
              </w:rPr>
              <w:br/>
            </w:r>
            <w:r w:rsidRPr="0073182D">
              <w:rPr>
                <w:rFonts w:ascii="Arial" w:hAnsi="Arial" w:cs="Arial"/>
                <w:sz w:val="24"/>
                <w:szCs w:val="24"/>
              </w:rPr>
              <w:t xml:space="preserve">(t. j. Dz. U. z 2023 poz. 40 z późn. zm.) oraz definicji gminnego zasobu nieruchomości - art. 24 ust. 1 ustawy </w:t>
            </w:r>
            <w:r w:rsidR="001B3C3F">
              <w:rPr>
                <w:rFonts w:ascii="Arial" w:hAnsi="Arial" w:cs="Arial"/>
                <w:sz w:val="24"/>
                <w:szCs w:val="24"/>
              </w:rPr>
              <w:br/>
            </w:r>
            <w:r w:rsidRPr="0073182D">
              <w:rPr>
                <w:rFonts w:ascii="Arial" w:hAnsi="Arial" w:cs="Arial"/>
                <w:sz w:val="24"/>
                <w:szCs w:val="24"/>
              </w:rPr>
              <w:t>z dnia 21 sierpnia 1997 r. o gospodarce nieruchomościami (t.</w:t>
            </w:r>
            <w:r w:rsidR="001B3C3F">
              <w:rPr>
                <w:rFonts w:ascii="Arial" w:hAnsi="Arial" w:cs="Arial"/>
                <w:sz w:val="24"/>
                <w:szCs w:val="24"/>
              </w:rPr>
              <w:t xml:space="preserve"> </w:t>
            </w:r>
            <w:r w:rsidRPr="0073182D">
              <w:rPr>
                <w:rFonts w:ascii="Arial" w:hAnsi="Arial" w:cs="Arial"/>
                <w:sz w:val="24"/>
                <w:szCs w:val="24"/>
              </w:rPr>
              <w:t>j. Dz. U. z 2023 poz. 344 z późn. zm.).</w:t>
            </w:r>
          </w:p>
          <w:p w14:paraId="739F8189" w14:textId="77777777" w:rsidR="0073182D" w:rsidRPr="0073182D" w:rsidRDefault="0073182D" w:rsidP="0073182D">
            <w:pPr>
              <w:pStyle w:val="Default"/>
              <w:spacing w:line="360" w:lineRule="auto"/>
              <w:jc w:val="both"/>
              <w:rPr>
                <w:color w:val="auto"/>
              </w:rPr>
            </w:pPr>
            <w:r w:rsidRPr="0073182D">
              <w:rPr>
                <w:color w:val="auto"/>
              </w:rPr>
              <w:lastRenderedPageBreak/>
              <w:t xml:space="preserve">Spełnienie kryterium weryfikowane będzie na podstawie zapisów wniosku o dofinansowanie oraz dokumentacji składanej wraz z wnioskiem o dofinansowanie na etapie aplikowania o środki. </w:t>
            </w:r>
          </w:p>
          <w:p w14:paraId="265E09CF" w14:textId="44344A09" w:rsidR="0073182D" w:rsidRPr="009B3AAF" w:rsidRDefault="0073182D" w:rsidP="0073182D">
            <w:pPr>
              <w:spacing w:line="360" w:lineRule="auto"/>
              <w:rPr>
                <w:rFonts w:ascii="Arial" w:eastAsia="Times New Roman" w:hAnsi="Arial" w:cs="Arial"/>
                <w:i/>
                <w:iCs/>
                <w:color w:val="000000"/>
                <w:sz w:val="24"/>
                <w:szCs w:val="24"/>
                <w:lang w:eastAsia="pl-PL"/>
              </w:rPr>
            </w:pPr>
            <w:r w:rsidRPr="0073182D">
              <w:rPr>
                <w:rFonts w:ascii="Arial" w:hAnsi="Arial" w:cs="Arial"/>
                <w:sz w:val="24"/>
                <w:szCs w:val="24"/>
              </w:rPr>
              <w:t xml:space="preserve">Kryterium uznaje się za spełnione, jeżeli projekt obejmuje swoim zakresem jedynie budynki, zgodnie  z definicjami </w:t>
            </w:r>
            <w:r w:rsidR="001B3C3F">
              <w:rPr>
                <w:rFonts w:ascii="Arial" w:hAnsi="Arial" w:cs="Arial"/>
                <w:sz w:val="24"/>
                <w:szCs w:val="24"/>
              </w:rPr>
              <w:br/>
            </w:r>
            <w:r w:rsidRPr="0073182D">
              <w:rPr>
                <w:rFonts w:ascii="Arial" w:hAnsi="Arial" w:cs="Arial"/>
                <w:sz w:val="24"/>
                <w:szCs w:val="24"/>
              </w:rPr>
              <w:t>i warunkami wskazanymi powyżej.</w:t>
            </w:r>
          </w:p>
        </w:tc>
        <w:tc>
          <w:tcPr>
            <w:tcW w:w="3445" w:type="dxa"/>
            <w:tcBorders>
              <w:top w:val="single" w:sz="4" w:space="0" w:color="auto"/>
              <w:left w:val="single" w:sz="4" w:space="0" w:color="auto"/>
              <w:bottom w:val="single" w:sz="4" w:space="0" w:color="auto"/>
              <w:right w:val="single" w:sz="4" w:space="0" w:color="auto"/>
            </w:tcBorders>
            <w:hideMark/>
          </w:tcPr>
          <w:p w14:paraId="00AB21F2" w14:textId="77777777" w:rsidR="0073182D" w:rsidRPr="00D655EF" w:rsidRDefault="0073182D"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lastRenderedPageBreak/>
              <w:t>Spełnienie kryterium jest konieczne do przyznania dofinansowania.</w:t>
            </w:r>
          </w:p>
          <w:p w14:paraId="4041E8ED" w14:textId="77777777" w:rsidR="0073182D" w:rsidRPr="00D655EF" w:rsidRDefault="0073182D"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Kryterium zerojedynkowe.</w:t>
            </w:r>
          </w:p>
          <w:p w14:paraId="3B91A5CA" w14:textId="77777777" w:rsidR="0073182D" w:rsidRPr="00D655EF" w:rsidRDefault="0073182D"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Ocena spełnienia kryterium będzie polegała na przyznaniu wartości logicznych:</w:t>
            </w:r>
          </w:p>
          <w:p w14:paraId="5D920595" w14:textId="77777777" w:rsidR="0073182D" w:rsidRPr="008947F4" w:rsidRDefault="0073182D" w:rsidP="000D2089">
            <w:pPr>
              <w:spacing w:line="360" w:lineRule="auto"/>
              <w:rPr>
                <w:rFonts w:ascii="Arial" w:eastAsia="Times New Roman" w:hAnsi="Arial" w:cs="Arial"/>
                <w:sz w:val="24"/>
                <w:szCs w:val="24"/>
                <w:lang w:eastAsia="pl-PL"/>
              </w:rPr>
            </w:pPr>
            <w:r w:rsidRPr="00D655EF">
              <w:rPr>
                <w:rFonts w:ascii="Arial" w:eastAsia="Times New Roman" w:hAnsi="Arial" w:cs="Arial"/>
                <w:sz w:val="24"/>
                <w:szCs w:val="24"/>
                <w:lang w:eastAsia="pl-PL"/>
              </w:rPr>
              <w:t xml:space="preserve"> </w:t>
            </w:r>
            <w:r w:rsidRPr="008947F4">
              <w:rPr>
                <w:rFonts w:ascii="Arial" w:eastAsia="Times New Roman" w:hAnsi="Arial" w:cs="Arial"/>
                <w:sz w:val="24"/>
                <w:szCs w:val="24"/>
                <w:lang w:eastAsia="pl-PL"/>
              </w:rPr>
              <w:t>„TAK”, „NIE”</w:t>
            </w:r>
          </w:p>
          <w:p w14:paraId="45ECFEBE" w14:textId="77777777" w:rsidR="0073182D" w:rsidRPr="009B3AAF" w:rsidRDefault="0073182D" w:rsidP="000D2089">
            <w:pPr>
              <w:pStyle w:val="Default"/>
              <w:spacing w:line="360" w:lineRule="auto"/>
            </w:pPr>
            <w:r w:rsidRPr="008947F4">
              <w:rPr>
                <w:rFonts w:eastAsia="Times New Roman"/>
                <w:lang w:eastAsia="pl-PL"/>
              </w:rPr>
              <w:t>(TAK – spełnia; NIE – nie spełnia)</w:t>
            </w:r>
          </w:p>
        </w:tc>
      </w:tr>
      <w:tr w:rsidR="0073182D" w:rsidRPr="009B3AAF" w14:paraId="3A1DCB6F" w14:textId="77777777" w:rsidTr="000D2089">
        <w:tc>
          <w:tcPr>
            <w:tcW w:w="643" w:type="dxa"/>
            <w:hideMark/>
          </w:tcPr>
          <w:p w14:paraId="7D5A97EB" w14:textId="77777777" w:rsidR="0073182D" w:rsidRPr="006421F1" w:rsidRDefault="0073182D"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2.</w:t>
            </w:r>
          </w:p>
        </w:tc>
        <w:tc>
          <w:tcPr>
            <w:tcW w:w="3299" w:type="dxa"/>
            <w:hideMark/>
          </w:tcPr>
          <w:p w14:paraId="178305D7" w14:textId="454F3B02" w:rsidR="0073182D" w:rsidRPr="0073182D" w:rsidRDefault="0073182D" w:rsidP="000D2089">
            <w:pPr>
              <w:spacing w:line="360" w:lineRule="auto"/>
              <w:rPr>
                <w:rFonts w:ascii="Arial" w:hAnsi="Arial" w:cs="Arial"/>
                <w:sz w:val="24"/>
                <w:szCs w:val="24"/>
              </w:rPr>
            </w:pPr>
            <w:r w:rsidRPr="0073182D">
              <w:rPr>
                <w:rFonts w:ascii="Arial" w:eastAsia="Times New Roman" w:hAnsi="Arial" w:cs="Arial"/>
                <w:sz w:val="24"/>
                <w:szCs w:val="24"/>
                <w:lang w:eastAsia="pl-PL"/>
              </w:rPr>
              <w:t>Objęcie projektem wyłącznie budynków zabytkowych</w:t>
            </w:r>
          </w:p>
        </w:tc>
        <w:tc>
          <w:tcPr>
            <w:tcW w:w="6607" w:type="dxa"/>
          </w:tcPr>
          <w:p w14:paraId="4F668E0E" w14:textId="77777777" w:rsidR="00F229D7" w:rsidRPr="00F229D7" w:rsidRDefault="00F229D7" w:rsidP="00F229D7">
            <w:pPr>
              <w:spacing w:line="360" w:lineRule="auto"/>
              <w:rPr>
                <w:rFonts w:ascii="Arial" w:hAnsi="Arial" w:cs="Arial"/>
                <w:sz w:val="24"/>
                <w:szCs w:val="24"/>
              </w:rPr>
            </w:pPr>
            <w:r w:rsidRPr="00F229D7">
              <w:rPr>
                <w:rFonts w:ascii="Arial" w:hAnsi="Arial" w:cs="Arial"/>
                <w:sz w:val="24"/>
                <w:szCs w:val="24"/>
              </w:rPr>
              <w:t>Przy ocenie sprawdzane będzie, czy wszystkie budynki objęte projektem wpisane są do rejestru Wojewódzkiego Konserwatora Zabytków lub gminnej ewidencji zabytków.</w:t>
            </w:r>
          </w:p>
          <w:p w14:paraId="2C6493DE" w14:textId="77777777" w:rsidR="00F229D7" w:rsidRPr="00F229D7" w:rsidRDefault="00F229D7" w:rsidP="00F229D7">
            <w:pPr>
              <w:spacing w:line="360" w:lineRule="auto"/>
              <w:rPr>
                <w:rFonts w:ascii="Arial" w:hAnsi="Arial" w:cs="Arial"/>
                <w:sz w:val="24"/>
                <w:szCs w:val="24"/>
              </w:rPr>
            </w:pPr>
            <w:r w:rsidRPr="00F229D7">
              <w:rPr>
                <w:rFonts w:ascii="Arial" w:hAnsi="Arial" w:cs="Arial"/>
                <w:sz w:val="24"/>
                <w:szCs w:val="24"/>
              </w:rPr>
              <w:t xml:space="preserve">Przez budynek zabytkowy rozumie się budynek indywidualnie wpisany do rejestru/wykazu zabytków Wojewódzkiego Konserwatora Zabytków lub gminnej ewidencji zabytków. Budynek, który nie jest wpisany indywidualnie do niniejszych rejestrów nie spełnia niniejszego kryterium nawet, jeżeli znajduje się na obszarze wpisanym do rejestru zabytków lub gminnej ewidencji zbytków. </w:t>
            </w:r>
          </w:p>
          <w:p w14:paraId="29896AE4" w14:textId="77777777" w:rsidR="00F229D7" w:rsidRPr="00F229D7" w:rsidRDefault="00F229D7" w:rsidP="00F229D7">
            <w:pPr>
              <w:pStyle w:val="Default"/>
              <w:spacing w:line="360" w:lineRule="auto"/>
              <w:rPr>
                <w:color w:val="auto"/>
              </w:rPr>
            </w:pPr>
            <w:r w:rsidRPr="00F229D7">
              <w:rPr>
                <w:color w:val="auto"/>
              </w:rPr>
              <w:t xml:space="preserve">Spełnienie kryterium weryfikowane będzie na podstawie zapisów wniosku o dofinansowanie oraz dokumentacji </w:t>
            </w:r>
            <w:r w:rsidRPr="00F229D7">
              <w:rPr>
                <w:color w:val="auto"/>
              </w:rPr>
              <w:lastRenderedPageBreak/>
              <w:t xml:space="preserve">składanej wraz z wnioskiem o dofinansowanie na etapie aplikowania o środki. </w:t>
            </w:r>
          </w:p>
          <w:p w14:paraId="230197E5" w14:textId="17D66BFF" w:rsidR="0073182D" w:rsidRPr="006421F1" w:rsidRDefault="00F229D7" w:rsidP="00F229D7">
            <w:pPr>
              <w:spacing w:line="360" w:lineRule="auto"/>
              <w:rPr>
                <w:rFonts w:ascii="Arial" w:hAnsi="Arial" w:cs="Arial"/>
                <w:sz w:val="24"/>
                <w:szCs w:val="24"/>
              </w:rPr>
            </w:pPr>
            <w:r w:rsidRPr="00F229D7">
              <w:rPr>
                <w:rFonts w:ascii="Arial" w:hAnsi="Arial" w:cs="Arial"/>
                <w:sz w:val="24"/>
                <w:szCs w:val="24"/>
              </w:rPr>
              <w:t>Kryterium uznaje się za spełnione, jeżeli wszystkie budynki objęte projektem znajdują się we wskazanych wyżej rejestrach.</w:t>
            </w:r>
          </w:p>
        </w:tc>
        <w:tc>
          <w:tcPr>
            <w:tcW w:w="3445" w:type="dxa"/>
            <w:hideMark/>
          </w:tcPr>
          <w:p w14:paraId="04B53386" w14:textId="77777777" w:rsidR="00F229D7" w:rsidRPr="00BB6346" w:rsidRDefault="00F229D7" w:rsidP="00F229D7">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lastRenderedPageBreak/>
              <w:t>Spełnienie kryterium jest konieczne do przyznania dofinansowania.</w:t>
            </w:r>
          </w:p>
          <w:p w14:paraId="368658E6" w14:textId="77777777" w:rsidR="00F229D7" w:rsidRPr="00BB6346" w:rsidRDefault="00F229D7" w:rsidP="00F229D7">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Kryterium zerojedynkowe.</w:t>
            </w:r>
          </w:p>
          <w:p w14:paraId="5B0D3264" w14:textId="77777777" w:rsidR="00F229D7" w:rsidRPr="00BB6346" w:rsidRDefault="00F229D7" w:rsidP="00F229D7">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Ocena spełnienia kryterium będzie polegała na przyznaniu wartości logicznych:</w:t>
            </w:r>
          </w:p>
          <w:p w14:paraId="24530111" w14:textId="77777777" w:rsidR="00F229D7" w:rsidRPr="00F229D7" w:rsidRDefault="00F229D7" w:rsidP="00F229D7">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 xml:space="preserve"> </w:t>
            </w:r>
            <w:r w:rsidRPr="00F229D7">
              <w:rPr>
                <w:rFonts w:ascii="Arial" w:eastAsia="Times New Roman" w:hAnsi="Arial" w:cs="Arial"/>
                <w:sz w:val="24"/>
                <w:szCs w:val="24"/>
                <w:lang w:eastAsia="pl-PL"/>
              </w:rPr>
              <w:t>„TAK”, „NIE”</w:t>
            </w:r>
          </w:p>
          <w:p w14:paraId="2E9F8E2B" w14:textId="1F5CC1BE" w:rsidR="0073182D" w:rsidRPr="006421F1" w:rsidRDefault="00F229D7" w:rsidP="00F229D7">
            <w:pPr>
              <w:spacing w:line="360" w:lineRule="auto"/>
              <w:rPr>
                <w:rFonts w:ascii="Arial" w:hAnsi="Arial" w:cs="Arial"/>
                <w:sz w:val="24"/>
                <w:szCs w:val="24"/>
              </w:rPr>
            </w:pPr>
            <w:r w:rsidRPr="00F229D7">
              <w:rPr>
                <w:rFonts w:ascii="Arial" w:eastAsia="Times New Roman" w:hAnsi="Arial" w:cs="Arial"/>
                <w:sz w:val="24"/>
                <w:szCs w:val="24"/>
                <w:lang w:eastAsia="pl-PL"/>
              </w:rPr>
              <w:t>(TAK – spełnia; NIE – nie spełnia)</w:t>
            </w:r>
            <w:r w:rsidRPr="00BB6346">
              <w:rPr>
                <w:rFonts w:ascii="Arial" w:eastAsia="Times New Roman" w:hAnsi="Arial" w:cs="Arial"/>
                <w:b/>
                <w:bCs/>
                <w:sz w:val="24"/>
                <w:szCs w:val="24"/>
                <w:lang w:eastAsia="pl-PL"/>
              </w:rPr>
              <w:t xml:space="preserve">  </w:t>
            </w:r>
            <w:r w:rsidR="0073182D" w:rsidRPr="006421F1">
              <w:rPr>
                <w:rFonts w:ascii="Arial" w:eastAsia="Times New Roman" w:hAnsi="Arial" w:cs="Arial"/>
                <w:b/>
                <w:bCs/>
                <w:sz w:val="24"/>
                <w:szCs w:val="24"/>
                <w:lang w:eastAsia="pl-PL"/>
              </w:rPr>
              <w:t xml:space="preserve"> </w:t>
            </w:r>
          </w:p>
        </w:tc>
      </w:tr>
      <w:tr w:rsidR="0073182D" w:rsidRPr="009B3AAF" w14:paraId="4BC6B783" w14:textId="77777777" w:rsidTr="000D2089">
        <w:tc>
          <w:tcPr>
            <w:tcW w:w="643" w:type="dxa"/>
            <w:hideMark/>
          </w:tcPr>
          <w:p w14:paraId="24122390" w14:textId="77777777" w:rsidR="0073182D" w:rsidRPr="006421F1" w:rsidRDefault="0073182D" w:rsidP="000D2089">
            <w:pPr>
              <w:spacing w:line="360" w:lineRule="auto"/>
              <w:rPr>
                <w:rFonts w:ascii="Arial" w:eastAsia="Times New Roman" w:hAnsi="Arial" w:cs="Arial"/>
                <w:color w:val="000000"/>
                <w:sz w:val="24"/>
                <w:szCs w:val="24"/>
                <w:lang w:eastAsia="pl-PL"/>
              </w:rPr>
            </w:pPr>
            <w:r w:rsidRPr="006421F1">
              <w:rPr>
                <w:rFonts w:ascii="Arial" w:eastAsia="Times New Roman" w:hAnsi="Arial" w:cs="Arial"/>
                <w:sz w:val="24"/>
                <w:szCs w:val="24"/>
                <w:lang w:eastAsia="pl-PL"/>
              </w:rPr>
              <w:t>3.</w:t>
            </w:r>
          </w:p>
        </w:tc>
        <w:tc>
          <w:tcPr>
            <w:tcW w:w="3299" w:type="dxa"/>
            <w:hideMark/>
          </w:tcPr>
          <w:p w14:paraId="6384B74A" w14:textId="559C1D51" w:rsidR="0073182D" w:rsidRPr="00F229D7" w:rsidRDefault="00F229D7" w:rsidP="001B3C3F">
            <w:pPr>
              <w:spacing w:line="360" w:lineRule="auto"/>
              <w:rPr>
                <w:rFonts w:ascii="Arial" w:eastAsia="Times New Roman" w:hAnsi="Arial" w:cs="Arial"/>
                <w:color w:val="000000"/>
                <w:sz w:val="24"/>
                <w:szCs w:val="24"/>
                <w:highlight w:val="magenta"/>
                <w:lang w:eastAsia="pl-PL"/>
              </w:rPr>
            </w:pPr>
            <w:r w:rsidRPr="00F229D7">
              <w:rPr>
                <w:rFonts w:ascii="Arial" w:eastAsia="Times New Roman" w:hAnsi="Arial" w:cs="Arial"/>
                <w:sz w:val="24"/>
                <w:szCs w:val="24"/>
                <w:lang w:eastAsia="pl-PL"/>
              </w:rPr>
              <w:t>Zgodność ze strategią IIT (Inne Instrumenty Terytorialne)</w:t>
            </w:r>
          </w:p>
        </w:tc>
        <w:tc>
          <w:tcPr>
            <w:tcW w:w="6607" w:type="dxa"/>
          </w:tcPr>
          <w:p w14:paraId="01F47045" w14:textId="6BD3B8C4"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xml:space="preserve">W przypadku, gdy nabór wniosków prowadzony jest </w:t>
            </w:r>
            <w:r>
              <w:rPr>
                <w:rFonts w:ascii="Arial" w:hAnsi="Arial" w:cs="Arial"/>
                <w:sz w:val="24"/>
                <w:szCs w:val="24"/>
              </w:rPr>
              <w:br/>
            </w:r>
            <w:r w:rsidRPr="00BB6346">
              <w:rPr>
                <w:rFonts w:ascii="Arial" w:hAnsi="Arial" w:cs="Arial"/>
                <w:sz w:val="24"/>
                <w:szCs w:val="24"/>
              </w:rPr>
              <w:t>w ramach innego podejścia dla funkcjonalnych obszarów miejskich, warunkiem wsparcia projektu jest posiadanie przez właściwy obszar funkcjonalny strategii IIT, opracowanej zgodnie z zapisami ustawy z dnia 28 kwietnia 2022 r. o zasadach realizacji zadań finansowanych ze środków europejskich w perspektywie finansowej 2021-2027 (Dz.U. z 2022 r., poz. 1079 z późn. zm.). Przy ocenie kryterium sprawdzane będzie również, czy projekt został uwzględniony w strategii IIT.</w:t>
            </w:r>
          </w:p>
          <w:p w14:paraId="6D4440DF" w14:textId="5138DBC0" w:rsidR="0073182D" w:rsidRPr="001B3C3F" w:rsidRDefault="00F229D7" w:rsidP="000D2089">
            <w:pPr>
              <w:spacing w:line="360" w:lineRule="auto"/>
              <w:rPr>
                <w:rFonts w:ascii="Arial" w:hAnsi="Arial" w:cs="Arial"/>
                <w:sz w:val="24"/>
                <w:szCs w:val="24"/>
              </w:rPr>
            </w:pPr>
            <w:r w:rsidRPr="00BB6346">
              <w:rPr>
                <w:rFonts w:ascii="Arial" w:hAnsi="Arial" w:cs="Arial"/>
                <w:sz w:val="24"/>
                <w:szCs w:val="24"/>
              </w:rPr>
              <w:t xml:space="preserve">Kryterium nie dotyczy projektów, które zostały złożone </w:t>
            </w:r>
            <w:r>
              <w:rPr>
                <w:rFonts w:ascii="Arial" w:hAnsi="Arial" w:cs="Arial"/>
                <w:sz w:val="24"/>
                <w:szCs w:val="24"/>
              </w:rPr>
              <w:br/>
            </w:r>
            <w:r w:rsidRPr="00BB6346">
              <w:rPr>
                <w:rFonts w:ascii="Arial" w:hAnsi="Arial" w:cs="Arial"/>
                <w:sz w:val="24"/>
                <w:szCs w:val="24"/>
              </w:rPr>
              <w:t>w naborze prowadzonym bez ukierunkowania terytorialnego.</w:t>
            </w:r>
          </w:p>
        </w:tc>
        <w:tc>
          <w:tcPr>
            <w:tcW w:w="3445" w:type="dxa"/>
            <w:hideMark/>
          </w:tcPr>
          <w:p w14:paraId="5846A3A4"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Spełnienie kryterium jest konieczne do przyznania dofinansowania.</w:t>
            </w:r>
          </w:p>
          <w:p w14:paraId="2900B02F"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Kryterium zerojedynkowe.</w:t>
            </w:r>
          </w:p>
          <w:p w14:paraId="1A73BA3E"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Ocena spełnienia kryterium będzie polegała na przyznaniu wartości logicznych:</w:t>
            </w:r>
          </w:p>
          <w:p w14:paraId="64BC94B8"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 xml:space="preserve"> „TAK”, „NIE”, „NIE DOTYCZY”</w:t>
            </w:r>
          </w:p>
          <w:p w14:paraId="02EFFCED" w14:textId="76AF8517" w:rsidR="0073182D" w:rsidRPr="006421F1" w:rsidRDefault="00F229D7" w:rsidP="00F229D7">
            <w:pPr>
              <w:spacing w:line="360" w:lineRule="auto"/>
              <w:rPr>
                <w:rFonts w:ascii="Arial" w:hAnsi="Arial" w:cs="Arial"/>
                <w:sz w:val="24"/>
                <w:szCs w:val="24"/>
              </w:rPr>
            </w:pPr>
            <w:r w:rsidRPr="00F229D7">
              <w:rPr>
                <w:rFonts w:ascii="Arial" w:eastAsia="Times New Roman" w:hAnsi="Arial" w:cs="Arial"/>
                <w:sz w:val="24"/>
                <w:szCs w:val="24"/>
                <w:lang w:eastAsia="pl-PL"/>
              </w:rPr>
              <w:t>(TAK – spełnia; NIE – nie spełnia; NIE DOTYCZY – spełnia)</w:t>
            </w:r>
            <w:r w:rsidRPr="00BB6346">
              <w:rPr>
                <w:rFonts w:ascii="Arial" w:eastAsia="Times New Roman" w:hAnsi="Arial" w:cs="Arial"/>
                <w:b/>
                <w:bCs/>
                <w:sz w:val="24"/>
                <w:szCs w:val="24"/>
                <w:lang w:eastAsia="pl-PL"/>
              </w:rPr>
              <w:t xml:space="preserve">  </w:t>
            </w:r>
            <w:r w:rsidR="0073182D" w:rsidRPr="006421F1">
              <w:rPr>
                <w:rFonts w:ascii="Arial" w:eastAsia="Times New Roman" w:hAnsi="Arial" w:cs="Arial"/>
                <w:sz w:val="24"/>
                <w:szCs w:val="24"/>
                <w:lang w:eastAsia="pl-PL"/>
              </w:rPr>
              <w:t xml:space="preserve"> </w:t>
            </w:r>
          </w:p>
        </w:tc>
      </w:tr>
      <w:tr w:rsidR="0073182D" w:rsidRPr="009B3AAF" w14:paraId="639BB51A" w14:textId="77777777" w:rsidTr="000D2089">
        <w:tc>
          <w:tcPr>
            <w:tcW w:w="643" w:type="dxa"/>
          </w:tcPr>
          <w:p w14:paraId="217AF066" w14:textId="77777777" w:rsidR="0073182D" w:rsidRPr="006421F1" w:rsidRDefault="0073182D" w:rsidP="000D2089">
            <w:pPr>
              <w:pStyle w:val="Default"/>
              <w:spacing w:line="360" w:lineRule="auto"/>
            </w:pPr>
            <w:r w:rsidRPr="006421F1">
              <w:rPr>
                <w:rFonts w:eastAsia="Times New Roman"/>
                <w:lang w:eastAsia="pl-PL"/>
              </w:rPr>
              <w:lastRenderedPageBreak/>
              <w:t>4.</w:t>
            </w:r>
          </w:p>
        </w:tc>
        <w:tc>
          <w:tcPr>
            <w:tcW w:w="3299" w:type="dxa"/>
          </w:tcPr>
          <w:p w14:paraId="062B01DE" w14:textId="77777777" w:rsidR="00F229D7" w:rsidRPr="00F229D7" w:rsidRDefault="00F229D7" w:rsidP="001B3C3F">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Świadectwo charakterystyki energetycznej i Audyt energetyczny/ efektywności energetycznej</w:t>
            </w:r>
          </w:p>
          <w:p w14:paraId="04652F15" w14:textId="4691B2C6" w:rsidR="0073182D" w:rsidRPr="00810E8E" w:rsidRDefault="0073182D" w:rsidP="000D2089">
            <w:pPr>
              <w:spacing w:line="360" w:lineRule="auto"/>
              <w:rPr>
                <w:rFonts w:ascii="Arial" w:eastAsia="Times New Roman" w:hAnsi="Arial" w:cs="Arial"/>
                <w:color w:val="000000"/>
                <w:sz w:val="24"/>
                <w:szCs w:val="24"/>
                <w:lang w:eastAsia="pl-PL"/>
              </w:rPr>
            </w:pPr>
          </w:p>
        </w:tc>
        <w:tc>
          <w:tcPr>
            <w:tcW w:w="6607" w:type="dxa"/>
          </w:tcPr>
          <w:p w14:paraId="37A398FC" w14:textId="54FEBA69"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xml:space="preserve">W ramach kryterium sprawdzane będzie, czy dla każdego </w:t>
            </w:r>
            <w:r>
              <w:rPr>
                <w:rFonts w:ascii="Arial" w:hAnsi="Arial" w:cs="Arial"/>
                <w:sz w:val="24"/>
                <w:szCs w:val="24"/>
              </w:rPr>
              <w:br/>
            </w:r>
            <w:r w:rsidRPr="00BB6346">
              <w:rPr>
                <w:rFonts w:ascii="Arial" w:hAnsi="Arial" w:cs="Arial"/>
                <w:sz w:val="24"/>
                <w:szCs w:val="24"/>
              </w:rPr>
              <w:t xml:space="preserve">z budynków objętych zakresem projektu sporządzono świadectwo charakterystyki energetycznej </w:t>
            </w:r>
            <w:bookmarkStart w:id="70" w:name="_Hlk168472559"/>
            <w:r w:rsidRPr="00BB6346">
              <w:rPr>
                <w:rFonts w:ascii="Arial" w:hAnsi="Arial" w:cs="Arial"/>
                <w:sz w:val="24"/>
                <w:szCs w:val="24"/>
              </w:rPr>
              <w:t>oraz przedłożono spójny z nim i uwzględniający aktualne dane audyt energetyczny</w:t>
            </w:r>
            <w:bookmarkEnd w:id="70"/>
            <w:r>
              <w:t xml:space="preserve"> </w:t>
            </w:r>
            <w:r w:rsidRPr="00A06800">
              <w:rPr>
                <w:rFonts w:ascii="Arial" w:hAnsi="Arial" w:cs="Arial"/>
                <w:sz w:val="24"/>
                <w:szCs w:val="24"/>
              </w:rPr>
              <w:t>a w przypadku uwzględniania w budynku elementów oświetlenia audyt efektywności energetycznej.</w:t>
            </w:r>
            <w:r w:rsidRPr="00BB6346">
              <w:rPr>
                <w:rFonts w:ascii="Arial" w:hAnsi="Arial" w:cs="Arial"/>
                <w:sz w:val="24"/>
                <w:szCs w:val="24"/>
              </w:rPr>
              <w:t xml:space="preserve"> Audyt musi również zawierać analizę efektu ekologicznego oraz wyliczenia wartości redukcji stężeń pyłu zawieszonego PM 10 i PM 2,5, a także wyliczenia dotyczące rocznego zużycia energii pierwotnej dla stanu przed i po realizacji. </w:t>
            </w:r>
          </w:p>
          <w:p w14:paraId="1A30DA69" w14:textId="77777777" w:rsidR="00F229D7" w:rsidRPr="00BB6346" w:rsidRDefault="00F229D7" w:rsidP="00F229D7">
            <w:pPr>
              <w:pStyle w:val="Default"/>
              <w:spacing w:line="360" w:lineRule="auto"/>
              <w:rPr>
                <w:color w:val="auto"/>
              </w:rPr>
            </w:pPr>
            <w:r w:rsidRPr="00BB6346">
              <w:rPr>
                <w:color w:val="auto"/>
              </w:rPr>
              <w:t>Dodatkowo, przy ocenie kryterium sprawdzane będzie, czy dla każdego budynku objętego projektem przewidziany do realizacji zakres wynika z przedłożonego audytu energetycznego</w:t>
            </w:r>
            <w:r>
              <w:rPr>
                <w:color w:val="auto"/>
              </w:rPr>
              <w:t>/ efektywności energetycznej</w:t>
            </w:r>
            <w:r w:rsidRPr="00BB6346">
              <w:rPr>
                <w:color w:val="auto"/>
              </w:rPr>
              <w:t xml:space="preserve"> i obejmuje prace termomodernizacyjne takie, jak: </w:t>
            </w:r>
          </w:p>
          <w:p w14:paraId="5F379FF8" w14:textId="77777777" w:rsidR="00F229D7" w:rsidRPr="00BB6346" w:rsidRDefault="00F229D7" w:rsidP="00F229D7">
            <w:pPr>
              <w:pStyle w:val="Default"/>
              <w:spacing w:before="120" w:line="360" w:lineRule="auto"/>
              <w:rPr>
                <w:color w:val="FF0000"/>
              </w:rPr>
            </w:pPr>
            <w:r w:rsidRPr="00BB6346">
              <w:rPr>
                <w:u w:val="single"/>
              </w:rPr>
              <w:t>Obligatoryjnie w każdym budynku objętym projektem</w:t>
            </w:r>
            <w:r w:rsidRPr="00BB6346">
              <w:rPr>
                <w:color w:val="00B0F0"/>
              </w:rPr>
              <w:t>:</w:t>
            </w:r>
          </w:p>
          <w:p w14:paraId="7400E547" w14:textId="6905489D" w:rsidR="00F229D7" w:rsidRPr="00BB6346" w:rsidRDefault="00F229D7" w:rsidP="00F229D7">
            <w:pPr>
              <w:pStyle w:val="Default"/>
              <w:spacing w:line="360" w:lineRule="auto"/>
            </w:pPr>
            <w:r w:rsidRPr="00BB6346">
              <w:t>- modernizację energetyczną przegród (docieplenie</w:t>
            </w:r>
            <w:r>
              <w:t>,</w:t>
            </w:r>
            <w:r w:rsidRPr="00BB6346">
              <w:t xml:space="preserve"> m. in. ścian, stropów, dachu, wymianę stolarki okiennej </w:t>
            </w:r>
            <w:r>
              <w:br/>
            </w:r>
            <w:r w:rsidRPr="00BB6346">
              <w:t xml:space="preserve">i drzwiowej), z uwzględnieniem konieczności spełniania obowiązujących norm dotyczących wymaganej izolacyjności </w:t>
            </w:r>
            <w:r w:rsidRPr="00BB6346">
              <w:lastRenderedPageBreak/>
              <w:t>cieplnej i innych wymagań związanych z oszczędnością energii (w tym współczynniki przenikania ciepła przez przegrody).</w:t>
            </w:r>
          </w:p>
          <w:p w14:paraId="6168BC1E" w14:textId="77777777" w:rsidR="00F229D7" w:rsidRPr="00BB6346" w:rsidRDefault="00F229D7" w:rsidP="00F229D7">
            <w:pPr>
              <w:pStyle w:val="Default"/>
              <w:spacing w:before="120" w:line="360" w:lineRule="auto"/>
              <w:rPr>
                <w:color w:val="00B0F0"/>
              </w:rPr>
            </w:pPr>
            <w:r w:rsidRPr="00BB6346">
              <w:rPr>
                <w:u w:val="single"/>
              </w:rPr>
              <w:t>Fakultatywnie w budynkach objętych projektem (jako element kompleksowego projektu)</w:t>
            </w:r>
            <w:r w:rsidRPr="00BB6346">
              <w:rPr>
                <w:color w:val="auto"/>
              </w:rPr>
              <w:t>:</w:t>
            </w:r>
          </w:p>
          <w:p w14:paraId="0A05B753" w14:textId="0D8EF3B4"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xml:space="preserve">- modernizację systemów grzewczych (c.o.) wraz </w:t>
            </w:r>
            <w:r>
              <w:rPr>
                <w:rFonts w:ascii="Arial" w:hAnsi="Arial" w:cs="Arial"/>
                <w:sz w:val="24"/>
                <w:szCs w:val="24"/>
              </w:rPr>
              <w:br/>
            </w:r>
            <w:r w:rsidRPr="00BB6346">
              <w:rPr>
                <w:rFonts w:ascii="Arial" w:hAnsi="Arial" w:cs="Arial"/>
                <w:sz w:val="24"/>
                <w:szCs w:val="24"/>
              </w:rPr>
              <w:t xml:space="preserve">z wymianą źródła ciepła, wentylacyjnych oraz chłodzących, a także przyłączenie do sieci ciepłowniczej lub gazowej (bez możliwości realizacji zakresu polegającego jedynie na wymianie źródeł ciepła w budynkach objętych projektem), </w:t>
            </w:r>
            <w:r>
              <w:rPr>
                <w:rFonts w:ascii="Arial" w:hAnsi="Arial" w:cs="Arial"/>
                <w:sz w:val="24"/>
                <w:szCs w:val="24"/>
              </w:rPr>
              <w:br/>
            </w:r>
            <w:r w:rsidRPr="00BB6346">
              <w:rPr>
                <w:rFonts w:ascii="Arial" w:hAnsi="Arial" w:cs="Arial"/>
                <w:sz w:val="24"/>
                <w:szCs w:val="24"/>
              </w:rPr>
              <w:t xml:space="preserve">z uwzględnieniem zapisów Linii demarkacyjnej </w:t>
            </w:r>
            <w:r>
              <w:rPr>
                <w:rFonts w:ascii="Arial" w:hAnsi="Arial" w:cs="Arial"/>
                <w:sz w:val="24"/>
                <w:szCs w:val="24"/>
              </w:rPr>
              <w:br/>
            </w:r>
            <w:r w:rsidRPr="00BB6346">
              <w:rPr>
                <w:rFonts w:ascii="Arial" w:hAnsi="Arial" w:cs="Arial"/>
                <w:sz w:val="24"/>
                <w:szCs w:val="24"/>
              </w:rPr>
              <w:t>FEŚ 2021-2027</w:t>
            </w:r>
            <w:r>
              <w:rPr>
                <w:rFonts w:ascii="Arial" w:hAnsi="Arial" w:cs="Arial"/>
                <w:sz w:val="24"/>
                <w:szCs w:val="24"/>
              </w:rPr>
              <w:t>;</w:t>
            </w:r>
          </w:p>
          <w:p w14:paraId="18569843" w14:textId="586735F3"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modernizację systemów ciepłej wody użytkowej (CWU)</w:t>
            </w:r>
            <w:r>
              <w:rPr>
                <w:rFonts w:ascii="Arial" w:hAnsi="Arial" w:cs="Arial"/>
                <w:sz w:val="24"/>
                <w:szCs w:val="24"/>
              </w:rPr>
              <w:t>;</w:t>
            </w:r>
          </w:p>
          <w:p w14:paraId="4D1C0327" w14:textId="71724A7E"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zastosowanie technologii odzysku ciepła</w:t>
            </w:r>
            <w:r>
              <w:rPr>
                <w:rFonts w:ascii="Arial" w:hAnsi="Arial" w:cs="Arial"/>
                <w:sz w:val="24"/>
                <w:szCs w:val="24"/>
              </w:rPr>
              <w:t>;</w:t>
            </w:r>
          </w:p>
          <w:p w14:paraId="46B1CD94" w14:textId="5718A732"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instalację odnawialnych źródeł energii (OZE) na potrzeby termomodernizowanych budynków (w tym m.in. instalacje PV, pompy ciepła), przy czym moc instalacji nie może być większa niż moc pozwalająca zaspokoić potrzeby własne budynku</w:t>
            </w:r>
            <w:r>
              <w:rPr>
                <w:rFonts w:ascii="Arial" w:hAnsi="Arial" w:cs="Arial"/>
                <w:sz w:val="24"/>
                <w:szCs w:val="24"/>
              </w:rPr>
              <w:t>;</w:t>
            </w:r>
          </w:p>
          <w:p w14:paraId="2E287B83" w14:textId="24F6313C"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lastRenderedPageBreak/>
              <w:t>- zastosowanie systemów zarządzania i magazynowania energii</w:t>
            </w:r>
            <w:r>
              <w:rPr>
                <w:rFonts w:ascii="Arial" w:hAnsi="Arial" w:cs="Arial"/>
                <w:sz w:val="24"/>
                <w:szCs w:val="24"/>
              </w:rPr>
              <w:t>;</w:t>
            </w:r>
          </w:p>
          <w:p w14:paraId="621714C6" w14:textId="0566BF2D" w:rsidR="00F229D7" w:rsidRPr="00BB6346" w:rsidRDefault="00F229D7" w:rsidP="00F229D7">
            <w:pPr>
              <w:spacing w:line="360" w:lineRule="auto"/>
              <w:rPr>
                <w:rFonts w:ascii="Arial" w:hAnsi="Arial" w:cs="Arial"/>
                <w:sz w:val="24"/>
                <w:szCs w:val="24"/>
              </w:rPr>
            </w:pPr>
            <w:r w:rsidRPr="00BB6346">
              <w:rPr>
                <w:rFonts w:ascii="Arial" w:hAnsi="Arial" w:cs="Arial"/>
                <w:sz w:val="24"/>
                <w:szCs w:val="24"/>
              </w:rPr>
              <w:t>- wymianę oświetlenia na energooszczędne</w:t>
            </w:r>
            <w:r>
              <w:rPr>
                <w:rFonts w:ascii="Arial" w:hAnsi="Arial" w:cs="Arial"/>
                <w:sz w:val="24"/>
                <w:szCs w:val="24"/>
              </w:rPr>
              <w:t>;</w:t>
            </w:r>
            <w:r w:rsidRPr="00BB6346">
              <w:rPr>
                <w:rFonts w:ascii="Arial" w:hAnsi="Arial" w:cs="Arial"/>
                <w:sz w:val="24"/>
                <w:szCs w:val="24"/>
              </w:rPr>
              <w:t xml:space="preserve"> </w:t>
            </w:r>
          </w:p>
          <w:p w14:paraId="2A84D502" w14:textId="77777777" w:rsidR="00F229D7" w:rsidRPr="00BB6346" w:rsidRDefault="00F229D7" w:rsidP="00F229D7">
            <w:pPr>
              <w:pStyle w:val="Default"/>
              <w:spacing w:line="360" w:lineRule="auto"/>
              <w:rPr>
                <w:color w:val="FF0000"/>
              </w:rPr>
            </w:pPr>
            <w:r w:rsidRPr="00BB6346">
              <w:t>- zastosowanie urządzeń umożliwiających indywidualne rozliczanie kosztów ciepła i chłodu z funkcją zdalnego odczytu</w:t>
            </w:r>
            <w:r w:rsidRPr="00BB6346">
              <w:rPr>
                <w:color w:val="auto"/>
              </w:rPr>
              <w:t>.</w:t>
            </w:r>
          </w:p>
          <w:p w14:paraId="44EC88D7" w14:textId="77777777" w:rsidR="00F229D7" w:rsidRPr="00BB6346" w:rsidRDefault="00F229D7" w:rsidP="00F229D7">
            <w:pPr>
              <w:pStyle w:val="Default"/>
              <w:spacing w:line="360" w:lineRule="auto"/>
              <w:rPr>
                <w:color w:val="FF0000"/>
              </w:rPr>
            </w:pPr>
            <w:r w:rsidRPr="00BB6346">
              <w:t>Ujęcie w zakresie projektu ww. elementów (zarówno obligatoryjnych, jak i fakultatywnych) uzależnione jest od ich uwzględnienia/wskazania w audycie energetycznym</w:t>
            </w:r>
            <w:r>
              <w:t>/ efektywności energetycznej</w:t>
            </w:r>
            <w:r w:rsidRPr="00BB6346">
              <w:t>.</w:t>
            </w:r>
          </w:p>
          <w:p w14:paraId="414A7526" w14:textId="77777777" w:rsidR="00F229D7" w:rsidRPr="00BB6346" w:rsidRDefault="00F229D7" w:rsidP="00F229D7">
            <w:pPr>
              <w:pStyle w:val="Default"/>
              <w:spacing w:line="360" w:lineRule="auto"/>
              <w:rPr>
                <w:color w:val="auto"/>
              </w:rPr>
            </w:pPr>
            <w:r w:rsidRPr="00BB6346">
              <w:rPr>
                <w:color w:val="auto"/>
              </w:rPr>
              <w:t>Spełnianie kryterium weryfikowane będzie na podstawie zapisów wniosku o dofinansowanie wraz z załącznikami do wniosku (w tym audytów energetycznych</w:t>
            </w:r>
            <w:r>
              <w:t>/ efektywności energetycznej</w:t>
            </w:r>
            <w:r w:rsidRPr="00BB6346">
              <w:rPr>
                <w:color w:val="auto"/>
              </w:rPr>
              <w:t xml:space="preserve">). </w:t>
            </w:r>
          </w:p>
          <w:p w14:paraId="6234FC47" w14:textId="6ECE0785" w:rsidR="0073182D" w:rsidRPr="00810E8E" w:rsidRDefault="00F229D7" w:rsidP="00F229D7">
            <w:pPr>
              <w:spacing w:line="360" w:lineRule="auto"/>
              <w:rPr>
                <w:rFonts w:ascii="Arial" w:eastAsia="Times New Roman" w:hAnsi="Arial" w:cs="Arial"/>
                <w:sz w:val="24"/>
                <w:szCs w:val="24"/>
                <w:lang w:eastAsia="pl-PL"/>
              </w:rPr>
            </w:pPr>
            <w:r w:rsidRPr="00BB6346">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6346">
              <w:rPr>
                <w:rFonts w:ascii="Arial" w:hAnsi="Arial" w:cs="Arial"/>
                <w:i/>
                <w:iCs/>
                <w:sz w:val="24"/>
                <w:szCs w:val="24"/>
              </w:rPr>
              <w:t xml:space="preserve">w zakresie określonym w wezwaniu, zgodnie </w:t>
            </w:r>
            <w:r>
              <w:rPr>
                <w:rFonts w:ascii="Arial" w:hAnsi="Arial" w:cs="Arial"/>
                <w:i/>
                <w:iCs/>
                <w:sz w:val="24"/>
                <w:szCs w:val="24"/>
              </w:rPr>
              <w:br/>
            </w:r>
            <w:r w:rsidRPr="00BB6346">
              <w:rPr>
                <w:rFonts w:ascii="Arial" w:hAnsi="Arial" w:cs="Arial"/>
                <w:i/>
                <w:iCs/>
                <w:sz w:val="24"/>
                <w:szCs w:val="24"/>
              </w:rPr>
              <w:t>z regulaminem wyboru projektów.</w:t>
            </w:r>
          </w:p>
        </w:tc>
        <w:tc>
          <w:tcPr>
            <w:tcW w:w="3445" w:type="dxa"/>
          </w:tcPr>
          <w:p w14:paraId="7C5ADDAC"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lastRenderedPageBreak/>
              <w:t>Spełnienie kryterium jest konieczne do przyznania dofinansowania.</w:t>
            </w:r>
          </w:p>
          <w:p w14:paraId="44F70A24"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Kryterium zerojedynkowe.</w:t>
            </w:r>
          </w:p>
          <w:p w14:paraId="544CEE41"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Ocena spełnienia kryterium będzie polegała na przyznaniu wartości logicznych:</w:t>
            </w:r>
          </w:p>
          <w:p w14:paraId="265D1206" w14:textId="77777777" w:rsidR="00F229D7" w:rsidRPr="00F229D7" w:rsidRDefault="00F229D7" w:rsidP="00F229D7">
            <w:pPr>
              <w:spacing w:line="360" w:lineRule="auto"/>
              <w:rPr>
                <w:rFonts w:ascii="Arial" w:eastAsia="Times New Roman" w:hAnsi="Arial" w:cs="Arial"/>
                <w:sz w:val="24"/>
                <w:szCs w:val="24"/>
                <w:lang w:eastAsia="pl-PL"/>
              </w:rPr>
            </w:pPr>
            <w:r w:rsidRPr="00F229D7">
              <w:rPr>
                <w:rFonts w:ascii="Arial" w:eastAsia="Times New Roman" w:hAnsi="Arial" w:cs="Arial"/>
                <w:sz w:val="24"/>
                <w:szCs w:val="24"/>
                <w:lang w:eastAsia="pl-PL"/>
              </w:rPr>
              <w:t xml:space="preserve"> „TAK”, „NIE”</w:t>
            </w:r>
          </w:p>
          <w:p w14:paraId="33E14187" w14:textId="5B8944EC" w:rsidR="0073182D" w:rsidRPr="006421F1" w:rsidRDefault="00F229D7" w:rsidP="00F229D7">
            <w:pPr>
              <w:spacing w:line="360" w:lineRule="auto"/>
              <w:rPr>
                <w:rFonts w:ascii="Arial" w:eastAsia="Times New Roman" w:hAnsi="Arial" w:cs="Arial"/>
                <w:color w:val="000000"/>
                <w:sz w:val="24"/>
                <w:szCs w:val="24"/>
                <w:lang w:eastAsia="pl-PL"/>
              </w:rPr>
            </w:pPr>
            <w:r w:rsidRPr="00F229D7">
              <w:rPr>
                <w:rFonts w:ascii="Arial" w:eastAsia="Times New Roman" w:hAnsi="Arial" w:cs="Arial"/>
                <w:sz w:val="24"/>
                <w:szCs w:val="24"/>
                <w:lang w:eastAsia="pl-PL"/>
              </w:rPr>
              <w:t>(TAK – spełnia; NIE – nie spełnia)</w:t>
            </w:r>
            <w:r w:rsidRPr="00BB6346">
              <w:rPr>
                <w:rFonts w:ascii="Arial" w:eastAsia="Times New Roman" w:hAnsi="Arial" w:cs="Arial"/>
                <w:b/>
                <w:bCs/>
                <w:sz w:val="24"/>
                <w:szCs w:val="24"/>
                <w:lang w:eastAsia="pl-PL"/>
              </w:rPr>
              <w:t xml:space="preserve">  </w:t>
            </w:r>
            <w:r w:rsidR="0073182D" w:rsidRPr="006421F1">
              <w:rPr>
                <w:rFonts w:ascii="Arial" w:eastAsia="Times New Roman" w:hAnsi="Arial" w:cs="Arial"/>
                <w:sz w:val="24"/>
                <w:szCs w:val="24"/>
                <w:lang w:eastAsia="pl-PL"/>
              </w:rPr>
              <w:t xml:space="preserve"> </w:t>
            </w:r>
          </w:p>
        </w:tc>
      </w:tr>
      <w:tr w:rsidR="0073182D" w:rsidRPr="009B3AAF" w14:paraId="6D6C9BDF" w14:textId="77777777" w:rsidTr="000D2089">
        <w:tc>
          <w:tcPr>
            <w:tcW w:w="643" w:type="dxa"/>
            <w:hideMark/>
          </w:tcPr>
          <w:p w14:paraId="677F9736" w14:textId="77777777" w:rsidR="0073182D" w:rsidRPr="00313CBB" w:rsidRDefault="0073182D" w:rsidP="000D2089">
            <w:pPr>
              <w:spacing w:line="360" w:lineRule="auto"/>
              <w:rPr>
                <w:rFonts w:ascii="Arial" w:eastAsia="Times New Roman" w:hAnsi="Arial" w:cs="Arial"/>
                <w:color w:val="000000"/>
                <w:sz w:val="24"/>
                <w:szCs w:val="24"/>
                <w:lang w:eastAsia="pl-PL"/>
              </w:rPr>
            </w:pPr>
            <w:r w:rsidRPr="00313CBB">
              <w:rPr>
                <w:rFonts w:ascii="Arial" w:eastAsia="Times New Roman" w:hAnsi="Arial" w:cs="Arial"/>
                <w:sz w:val="24"/>
                <w:szCs w:val="24"/>
                <w:lang w:eastAsia="pl-PL"/>
              </w:rPr>
              <w:lastRenderedPageBreak/>
              <w:t>5.</w:t>
            </w:r>
          </w:p>
        </w:tc>
        <w:tc>
          <w:tcPr>
            <w:tcW w:w="3299" w:type="dxa"/>
          </w:tcPr>
          <w:p w14:paraId="24D8DA9F" w14:textId="77777777" w:rsidR="0073182D" w:rsidRPr="00E66F0A" w:rsidRDefault="0073182D" w:rsidP="000D2089">
            <w:pPr>
              <w:spacing w:line="360" w:lineRule="auto"/>
              <w:rPr>
                <w:rFonts w:ascii="Arial" w:eastAsia="Times New Roman" w:hAnsi="Arial" w:cs="Arial"/>
                <w:color w:val="000000"/>
                <w:sz w:val="24"/>
                <w:szCs w:val="24"/>
                <w:lang w:eastAsia="pl-PL"/>
              </w:rPr>
            </w:pPr>
            <w:r w:rsidRPr="00E66F0A">
              <w:rPr>
                <w:rFonts w:ascii="Arial" w:eastAsia="Times New Roman" w:hAnsi="Arial" w:cs="Arial"/>
                <w:sz w:val="24"/>
                <w:szCs w:val="24"/>
                <w:lang w:eastAsia="pl-PL"/>
              </w:rPr>
              <w:t>Hierarchia źródeł ciepła</w:t>
            </w:r>
          </w:p>
        </w:tc>
        <w:tc>
          <w:tcPr>
            <w:tcW w:w="6607" w:type="dxa"/>
          </w:tcPr>
          <w:p w14:paraId="2FB9C681" w14:textId="193D874A" w:rsidR="004A63C0" w:rsidRPr="004A63C0" w:rsidRDefault="004A63C0" w:rsidP="004A63C0">
            <w:pPr>
              <w:spacing w:line="360" w:lineRule="auto"/>
              <w:rPr>
                <w:rFonts w:ascii="Arial" w:hAnsi="Arial" w:cs="Arial"/>
                <w:sz w:val="24"/>
                <w:szCs w:val="24"/>
              </w:rPr>
            </w:pPr>
            <w:r w:rsidRPr="004A63C0">
              <w:rPr>
                <w:rFonts w:ascii="Arial" w:hAnsi="Arial" w:cs="Arial"/>
                <w:sz w:val="24"/>
                <w:szCs w:val="24"/>
              </w:rPr>
              <w:t xml:space="preserve">Przy ocenie weryfikowane będzie, czy projekt prawidłowo uwzględnia hierarchię źródeł. Zgodnie z zapisami </w:t>
            </w:r>
            <w:r w:rsidRPr="004A63C0">
              <w:rPr>
                <w:rFonts w:ascii="Arial" w:hAnsi="Arial" w:cs="Arial"/>
                <w:i/>
                <w:iCs/>
                <w:sz w:val="24"/>
                <w:szCs w:val="24"/>
              </w:rPr>
              <w:t xml:space="preserve">FEŚ 2021-2027, </w:t>
            </w:r>
            <w:r w:rsidRPr="004A63C0">
              <w:rPr>
                <w:rFonts w:ascii="Arial" w:hAnsi="Arial" w:cs="Arial"/>
                <w:sz w:val="24"/>
                <w:szCs w:val="24"/>
              </w:rPr>
              <w:t xml:space="preserve">wymiana indywidualnego źródła ciepła opartego na spalaniu paliw kopalnych możliwa będzie w oparciu </w:t>
            </w:r>
            <w:r>
              <w:rPr>
                <w:rFonts w:ascii="Arial" w:hAnsi="Arial" w:cs="Arial"/>
                <w:sz w:val="24"/>
                <w:szCs w:val="24"/>
              </w:rPr>
              <w:br/>
            </w:r>
            <w:r w:rsidRPr="004A63C0">
              <w:rPr>
                <w:rFonts w:ascii="Arial" w:hAnsi="Arial" w:cs="Arial"/>
                <w:sz w:val="24"/>
                <w:szCs w:val="24"/>
              </w:rPr>
              <w:t>o następującą hierarchię:</w:t>
            </w:r>
          </w:p>
          <w:p w14:paraId="05011284" w14:textId="77777777" w:rsidR="004A63C0" w:rsidRPr="004A63C0" w:rsidRDefault="004A63C0" w:rsidP="004A63C0">
            <w:pPr>
              <w:spacing w:line="360" w:lineRule="auto"/>
              <w:ind w:left="1134" w:hanging="1134"/>
              <w:rPr>
                <w:rFonts w:ascii="Arial" w:hAnsi="Arial" w:cs="Arial"/>
                <w:sz w:val="24"/>
                <w:szCs w:val="24"/>
              </w:rPr>
            </w:pPr>
            <w:r w:rsidRPr="004A63C0">
              <w:rPr>
                <w:rFonts w:ascii="Arial" w:hAnsi="Arial" w:cs="Arial"/>
                <w:sz w:val="24"/>
                <w:szCs w:val="24"/>
              </w:rPr>
              <w:t>1) ciepło systemowe</w:t>
            </w:r>
          </w:p>
          <w:p w14:paraId="153008A7" w14:textId="77777777" w:rsidR="004A63C0" w:rsidRPr="004A63C0" w:rsidRDefault="004A63C0" w:rsidP="004A63C0">
            <w:pPr>
              <w:spacing w:line="360" w:lineRule="auto"/>
              <w:ind w:left="1134" w:hanging="1134"/>
              <w:rPr>
                <w:rFonts w:ascii="Arial" w:hAnsi="Arial" w:cs="Arial"/>
                <w:sz w:val="24"/>
                <w:szCs w:val="24"/>
              </w:rPr>
            </w:pPr>
            <w:r w:rsidRPr="004A63C0">
              <w:rPr>
                <w:rFonts w:ascii="Arial" w:hAnsi="Arial" w:cs="Arial"/>
                <w:sz w:val="24"/>
                <w:szCs w:val="24"/>
              </w:rPr>
              <w:t xml:space="preserve">2) OZE </w:t>
            </w:r>
          </w:p>
          <w:p w14:paraId="6EC8B912" w14:textId="77777777" w:rsidR="004A63C0" w:rsidRPr="004A63C0" w:rsidRDefault="004A63C0" w:rsidP="004A63C0">
            <w:pPr>
              <w:spacing w:line="360" w:lineRule="auto"/>
              <w:ind w:left="162" w:hanging="162"/>
              <w:rPr>
                <w:rFonts w:ascii="Arial" w:hAnsi="Arial" w:cs="Arial"/>
                <w:sz w:val="24"/>
                <w:szCs w:val="24"/>
              </w:rPr>
            </w:pPr>
            <w:r w:rsidRPr="004A63C0">
              <w:rPr>
                <w:rFonts w:ascii="Arial" w:hAnsi="Arial" w:cs="Arial"/>
                <w:sz w:val="24"/>
                <w:szCs w:val="24"/>
              </w:rPr>
              <w:t>3) źródła wykorzystujące paliwo gazowe (jeśli będzie możliwe dofinansowanie tego typu źródła ciepła w oparciu o obowiązujące przepisy prawa).</w:t>
            </w:r>
          </w:p>
          <w:p w14:paraId="2570CF8B" w14:textId="687BE52B" w:rsidR="004A63C0" w:rsidRPr="004A63C0" w:rsidRDefault="004A63C0" w:rsidP="004A63C0">
            <w:pPr>
              <w:spacing w:line="360" w:lineRule="auto"/>
              <w:rPr>
                <w:rFonts w:ascii="Arial" w:hAnsi="Arial" w:cs="Arial"/>
                <w:sz w:val="24"/>
                <w:szCs w:val="24"/>
              </w:rPr>
            </w:pPr>
            <w:r w:rsidRPr="004A63C0">
              <w:rPr>
                <w:rFonts w:ascii="Arial" w:hAnsi="Arial" w:cs="Arial"/>
                <w:sz w:val="24"/>
                <w:szCs w:val="24"/>
              </w:rPr>
              <w:t xml:space="preserve">W przypadku wyboru źródła usytuowanego niżej </w:t>
            </w:r>
            <w:r>
              <w:rPr>
                <w:rFonts w:ascii="Arial" w:hAnsi="Arial" w:cs="Arial"/>
                <w:sz w:val="24"/>
                <w:szCs w:val="24"/>
              </w:rPr>
              <w:br/>
            </w:r>
            <w:r w:rsidRPr="004A63C0">
              <w:rPr>
                <w:rFonts w:ascii="Arial" w:hAnsi="Arial" w:cs="Arial"/>
                <w:sz w:val="24"/>
                <w:szCs w:val="24"/>
              </w:rPr>
              <w:t xml:space="preserve">w hierarchii, wnioskodawca obligatoryjnie zobowiązany jest do przedstawienia szczegółowego uzasadnienia braku możliwości technicznych lub ekonomicznych wyboru źródła ciepła znajdującego się w tej hierarchii wyżej. Ocena kryterium prowadzona będzie w oparciu o przedstawione przez wnioskodawcę uzasadnienie. Nie zostanie ono spełnione, jeśli wnioskodawca nie przedstawi szczegółowego uzasadnienia braku możliwości </w:t>
            </w:r>
            <w:r w:rsidRPr="004A63C0">
              <w:rPr>
                <w:rFonts w:ascii="Arial" w:hAnsi="Arial" w:cs="Arial"/>
                <w:sz w:val="24"/>
                <w:szCs w:val="24"/>
              </w:rPr>
              <w:lastRenderedPageBreak/>
              <w:t>technicznych lub ekonomicznych wyboru źródła ciepła znajdującego się w tej hierarchii wyżej.</w:t>
            </w:r>
          </w:p>
          <w:p w14:paraId="73D6BF77" w14:textId="77777777" w:rsidR="004A63C0" w:rsidRPr="004A63C0" w:rsidRDefault="004A63C0" w:rsidP="004A63C0">
            <w:pPr>
              <w:pStyle w:val="Default"/>
              <w:spacing w:line="360" w:lineRule="auto"/>
              <w:rPr>
                <w:color w:val="auto"/>
              </w:rPr>
            </w:pPr>
            <w:r w:rsidRPr="004A63C0">
              <w:rPr>
                <w:color w:val="auto"/>
              </w:rPr>
              <w:t xml:space="preserve">Spełnianie kryterium weryfikowane będzie na podstawie zapisów wniosku o dofinansowanie wraz z załącznikami do wniosku (w tym audytów energetycznych). </w:t>
            </w:r>
          </w:p>
          <w:p w14:paraId="107C2C5F" w14:textId="741380CE" w:rsidR="004A63C0" w:rsidRPr="004A63C0" w:rsidRDefault="004A63C0" w:rsidP="004A63C0">
            <w:pPr>
              <w:pStyle w:val="Default"/>
              <w:spacing w:line="360" w:lineRule="auto"/>
              <w:rPr>
                <w:color w:val="auto"/>
              </w:rPr>
            </w:pPr>
            <w:r w:rsidRPr="004A63C0">
              <w:rPr>
                <w:color w:val="auto"/>
              </w:rPr>
              <w:t xml:space="preserve">Dla spełnienia kryterium konieczne jest, aby w każdym </w:t>
            </w:r>
            <w:r>
              <w:rPr>
                <w:color w:val="auto"/>
              </w:rPr>
              <w:br/>
            </w:r>
            <w:r w:rsidRPr="004A63C0">
              <w:rPr>
                <w:color w:val="auto"/>
              </w:rPr>
              <w:t xml:space="preserve">z budynków objętych projektem zastosowano właściwą hierarchię przy wymianie źródła ciepła. </w:t>
            </w:r>
          </w:p>
          <w:p w14:paraId="3EB5B7E3" w14:textId="43CED270" w:rsidR="004A63C0" w:rsidRPr="004A63C0" w:rsidRDefault="004A63C0" w:rsidP="00995EFC">
            <w:pPr>
              <w:spacing w:line="360" w:lineRule="auto"/>
              <w:rPr>
                <w:rFonts w:ascii="Arial" w:hAnsi="Arial" w:cs="Arial"/>
                <w:sz w:val="24"/>
                <w:szCs w:val="24"/>
              </w:rPr>
            </w:pPr>
            <w:r w:rsidRPr="004A63C0">
              <w:rPr>
                <w:rFonts w:ascii="Arial" w:hAnsi="Arial" w:cs="Arial"/>
                <w:sz w:val="24"/>
                <w:szCs w:val="24"/>
              </w:rPr>
              <w:t xml:space="preserve">Kryterium nie dotyczy projektów, w zakresie których nie przewidziano wymiany źródeł ciepła. </w:t>
            </w:r>
          </w:p>
          <w:p w14:paraId="3D02EBFC" w14:textId="0202612F" w:rsidR="0073182D" w:rsidRPr="00313CBB" w:rsidRDefault="004A63C0" w:rsidP="004A63C0">
            <w:pPr>
              <w:spacing w:line="360" w:lineRule="auto"/>
              <w:rPr>
                <w:rFonts w:ascii="Arial" w:eastAsia="Times New Roman" w:hAnsi="Arial" w:cs="Arial"/>
                <w:color w:val="000000" w:themeColor="text1"/>
                <w:sz w:val="24"/>
                <w:szCs w:val="24"/>
                <w:lang w:eastAsia="pl-PL"/>
              </w:rPr>
            </w:pPr>
            <w:r w:rsidRPr="004A63C0">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4A63C0">
              <w:rPr>
                <w:rFonts w:ascii="Arial" w:hAnsi="Arial" w:cs="Arial"/>
                <w:i/>
                <w:iCs/>
                <w:sz w:val="24"/>
                <w:szCs w:val="24"/>
              </w:rPr>
              <w:t xml:space="preserve">w zakresie określonym w wezwaniu, zgodnie </w:t>
            </w:r>
            <w:r>
              <w:rPr>
                <w:rFonts w:ascii="Arial" w:hAnsi="Arial" w:cs="Arial"/>
                <w:i/>
                <w:iCs/>
                <w:sz w:val="24"/>
                <w:szCs w:val="24"/>
              </w:rPr>
              <w:br/>
            </w:r>
            <w:r w:rsidRPr="004A63C0">
              <w:rPr>
                <w:rFonts w:ascii="Arial" w:hAnsi="Arial" w:cs="Arial"/>
                <w:i/>
                <w:iCs/>
                <w:sz w:val="24"/>
                <w:szCs w:val="24"/>
              </w:rPr>
              <w:t>z regulaminem wyboru projektów.</w:t>
            </w:r>
          </w:p>
        </w:tc>
        <w:tc>
          <w:tcPr>
            <w:tcW w:w="3445" w:type="dxa"/>
          </w:tcPr>
          <w:p w14:paraId="5A6029C2" w14:textId="77777777" w:rsidR="004A63C0" w:rsidRPr="004A63C0" w:rsidRDefault="004A63C0" w:rsidP="004A63C0">
            <w:pPr>
              <w:spacing w:after="120"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lastRenderedPageBreak/>
              <w:t>Spełnienie kryterium jest konieczne do przyznania dofinansowania.</w:t>
            </w:r>
          </w:p>
          <w:p w14:paraId="362EDE81" w14:textId="77777777" w:rsidR="004A63C0" w:rsidRPr="004A63C0" w:rsidRDefault="004A63C0" w:rsidP="004A63C0">
            <w:pPr>
              <w:spacing w:after="120"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t>Kryterium zerojedynkowe.</w:t>
            </w:r>
          </w:p>
          <w:p w14:paraId="3F1ACB56" w14:textId="77777777" w:rsidR="004A63C0" w:rsidRPr="004A63C0" w:rsidRDefault="004A63C0" w:rsidP="004A63C0">
            <w:pPr>
              <w:spacing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t>Ocena spełnienia kryterium będzie polegała na przyznaniu wartości logicznych:</w:t>
            </w:r>
          </w:p>
          <w:p w14:paraId="01F77F3B" w14:textId="77777777" w:rsidR="004A63C0" w:rsidRPr="004A63C0" w:rsidRDefault="004A63C0" w:rsidP="004A63C0">
            <w:pPr>
              <w:spacing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t xml:space="preserve"> „TAK”, „NIE”, „NIE DOTYCZY”</w:t>
            </w:r>
          </w:p>
          <w:p w14:paraId="49661CD3" w14:textId="36E6ECD0" w:rsidR="0073182D" w:rsidRPr="00313CBB" w:rsidRDefault="004A63C0" w:rsidP="004A63C0">
            <w:pPr>
              <w:spacing w:line="360" w:lineRule="auto"/>
              <w:rPr>
                <w:rFonts w:ascii="Arial" w:eastAsia="Times New Roman" w:hAnsi="Arial" w:cs="Arial"/>
                <w:color w:val="FF0000"/>
                <w:sz w:val="24"/>
                <w:szCs w:val="24"/>
                <w:lang w:eastAsia="pl-PL"/>
              </w:rPr>
            </w:pPr>
            <w:r w:rsidRPr="004A63C0">
              <w:rPr>
                <w:rFonts w:ascii="Arial" w:eastAsia="Times New Roman" w:hAnsi="Arial" w:cs="Arial"/>
                <w:sz w:val="24"/>
                <w:szCs w:val="24"/>
                <w:lang w:eastAsia="pl-PL"/>
              </w:rPr>
              <w:t>(TAK – spełnia; NIE – nie spełnia; NIE DOTYCZY – spełnia)</w:t>
            </w:r>
            <w:r w:rsidRPr="00BB6346">
              <w:rPr>
                <w:rFonts w:ascii="Arial" w:eastAsia="Times New Roman" w:hAnsi="Arial" w:cs="Arial"/>
                <w:b/>
                <w:bCs/>
                <w:sz w:val="24"/>
                <w:szCs w:val="24"/>
                <w:lang w:eastAsia="pl-PL"/>
              </w:rPr>
              <w:t xml:space="preserve">  </w:t>
            </w:r>
            <w:r w:rsidR="0073182D" w:rsidRPr="00313CBB">
              <w:rPr>
                <w:rFonts w:ascii="Arial" w:eastAsia="Times New Roman" w:hAnsi="Arial" w:cs="Arial"/>
                <w:sz w:val="24"/>
                <w:szCs w:val="24"/>
                <w:lang w:eastAsia="pl-PL"/>
              </w:rPr>
              <w:t xml:space="preserve"> </w:t>
            </w:r>
          </w:p>
        </w:tc>
      </w:tr>
      <w:tr w:rsidR="0073182D" w:rsidRPr="009B3AAF" w14:paraId="2E687E5A" w14:textId="77777777" w:rsidTr="000D2089">
        <w:tc>
          <w:tcPr>
            <w:tcW w:w="643" w:type="dxa"/>
          </w:tcPr>
          <w:p w14:paraId="7AA4B651" w14:textId="77777777" w:rsidR="0073182D" w:rsidRPr="00313CBB" w:rsidRDefault="0073182D" w:rsidP="000D2089">
            <w:pPr>
              <w:pStyle w:val="Default"/>
              <w:spacing w:line="360" w:lineRule="auto"/>
            </w:pPr>
            <w:r w:rsidRPr="00313CBB">
              <w:rPr>
                <w:rFonts w:eastAsia="Times New Roman"/>
                <w:lang w:eastAsia="pl-PL"/>
              </w:rPr>
              <w:t>6.</w:t>
            </w:r>
          </w:p>
        </w:tc>
        <w:tc>
          <w:tcPr>
            <w:tcW w:w="3299" w:type="dxa"/>
          </w:tcPr>
          <w:p w14:paraId="1BF32874" w14:textId="77777777" w:rsidR="0073182D" w:rsidRPr="00E66F0A" w:rsidRDefault="0073182D" w:rsidP="000D2089">
            <w:pPr>
              <w:spacing w:line="276" w:lineRule="auto"/>
              <w:rPr>
                <w:rFonts w:ascii="Arial" w:eastAsia="Times New Roman" w:hAnsi="Arial" w:cs="Arial"/>
                <w:sz w:val="24"/>
                <w:szCs w:val="24"/>
                <w:lang w:eastAsia="pl-PL"/>
              </w:rPr>
            </w:pPr>
            <w:r w:rsidRPr="00E66F0A">
              <w:rPr>
                <w:rFonts w:ascii="Arial" w:eastAsia="Times New Roman" w:hAnsi="Arial" w:cs="Arial"/>
                <w:sz w:val="24"/>
                <w:szCs w:val="24"/>
                <w:lang w:eastAsia="pl-PL"/>
              </w:rPr>
              <w:t>Wpływ projektu na zmniejszenie ubóstwa energetycznego</w:t>
            </w:r>
            <w:r w:rsidRPr="00E66F0A">
              <w:rPr>
                <w:rFonts w:ascii="Arial" w:hAnsi="Arial" w:cs="Arial"/>
                <w:sz w:val="24"/>
                <w:szCs w:val="24"/>
              </w:rPr>
              <w:t xml:space="preserve"> </w:t>
            </w:r>
          </w:p>
          <w:p w14:paraId="5A63BAB0" w14:textId="77777777" w:rsidR="0073182D" w:rsidRPr="00313CBB" w:rsidRDefault="0073182D" w:rsidP="000D2089">
            <w:pPr>
              <w:spacing w:line="360" w:lineRule="auto"/>
              <w:rPr>
                <w:rFonts w:ascii="Arial" w:eastAsia="Times New Roman" w:hAnsi="Arial" w:cs="Arial"/>
                <w:color w:val="000000"/>
                <w:sz w:val="24"/>
                <w:szCs w:val="24"/>
                <w:lang w:eastAsia="pl-PL"/>
              </w:rPr>
            </w:pPr>
          </w:p>
        </w:tc>
        <w:tc>
          <w:tcPr>
            <w:tcW w:w="6607" w:type="dxa"/>
          </w:tcPr>
          <w:p w14:paraId="20C14314" w14:textId="3DA43667" w:rsidR="004A63C0" w:rsidRPr="00BB6346" w:rsidRDefault="004A63C0" w:rsidP="004A63C0">
            <w:pPr>
              <w:pStyle w:val="Default"/>
              <w:spacing w:line="360" w:lineRule="auto"/>
              <w:rPr>
                <w:color w:val="auto"/>
              </w:rPr>
            </w:pPr>
            <w:r w:rsidRPr="00BB6346">
              <w:rPr>
                <w:color w:val="auto"/>
              </w:rPr>
              <w:t xml:space="preserve">W kryterium badane będzie, czy realizacja projektu prowadzi do zmniejszenia zjawiska ubóstwa energetycznego, definiowanego zgodnie z art. 5gb. ust. 1 ustawy z dnia 10 kwietnia 1997 r. – Prawo energetyczne </w:t>
            </w:r>
            <w:r>
              <w:rPr>
                <w:color w:val="auto"/>
              </w:rPr>
              <w:br/>
            </w:r>
            <w:r w:rsidRPr="00BB6346">
              <w:rPr>
                <w:color w:val="auto"/>
              </w:rPr>
              <w:t>(t.</w:t>
            </w:r>
            <w:r>
              <w:rPr>
                <w:color w:val="auto"/>
              </w:rPr>
              <w:t xml:space="preserve"> </w:t>
            </w:r>
            <w:r w:rsidRPr="00BB6346">
              <w:rPr>
                <w:color w:val="auto"/>
              </w:rPr>
              <w:t xml:space="preserve">j. Dz. U. z 2022 poz. 1385 z późn. zm.). Weryfikacja </w:t>
            </w:r>
            <w:r w:rsidRPr="00BB6346">
              <w:rPr>
                <w:color w:val="auto"/>
              </w:rPr>
              <w:lastRenderedPageBreak/>
              <w:t>prowadzona będzie w oparciu o informacje przedstawione we wniosku o dofinansowanie. Kryterium uznaje się za spełnione, gdy Wnioskodawca wykaże zmniejszenie zjawiska ubóstwa energetycznego w wyniku realizacji projektu.</w:t>
            </w:r>
          </w:p>
          <w:p w14:paraId="2B037182" w14:textId="75108339" w:rsidR="0073182D" w:rsidRPr="00313CBB" w:rsidRDefault="004A63C0" w:rsidP="004A63C0">
            <w:pPr>
              <w:spacing w:before="120" w:line="360" w:lineRule="auto"/>
              <w:rPr>
                <w:rFonts w:ascii="Arial" w:eastAsia="Times New Roman" w:hAnsi="Arial" w:cs="Arial"/>
                <w:i/>
                <w:iCs/>
                <w:color w:val="000000"/>
                <w:sz w:val="24"/>
                <w:szCs w:val="24"/>
                <w:lang w:eastAsia="pl-PL"/>
              </w:rPr>
            </w:pPr>
            <w:r w:rsidRPr="00BB6346">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995EFC">
              <w:rPr>
                <w:rFonts w:ascii="Arial" w:hAnsi="Arial" w:cs="Arial"/>
                <w:i/>
                <w:iCs/>
                <w:sz w:val="24"/>
                <w:szCs w:val="24"/>
              </w:rPr>
              <w:br/>
            </w:r>
            <w:r w:rsidRPr="00BB6346">
              <w:rPr>
                <w:rFonts w:ascii="Arial" w:hAnsi="Arial" w:cs="Arial"/>
                <w:i/>
                <w:iCs/>
                <w:sz w:val="24"/>
                <w:szCs w:val="24"/>
              </w:rPr>
              <w:t xml:space="preserve">w zakresie określonym w wezwaniu, zgodnie </w:t>
            </w:r>
            <w:r w:rsidR="00995EFC">
              <w:rPr>
                <w:rFonts w:ascii="Arial" w:hAnsi="Arial" w:cs="Arial"/>
                <w:i/>
                <w:iCs/>
                <w:sz w:val="24"/>
                <w:szCs w:val="24"/>
              </w:rPr>
              <w:br/>
            </w:r>
            <w:r w:rsidRPr="00BB6346">
              <w:rPr>
                <w:rFonts w:ascii="Arial" w:hAnsi="Arial" w:cs="Arial"/>
                <w:i/>
                <w:iCs/>
                <w:sz w:val="24"/>
                <w:szCs w:val="24"/>
              </w:rPr>
              <w:t>z regulaminem wyboru projektów.</w:t>
            </w:r>
          </w:p>
        </w:tc>
        <w:tc>
          <w:tcPr>
            <w:tcW w:w="3445" w:type="dxa"/>
          </w:tcPr>
          <w:p w14:paraId="4274F1DC" w14:textId="77777777" w:rsidR="004A63C0" w:rsidRPr="004A63C0" w:rsidRDefault="004A63C0" w:rsidP="004A63C0">
            <w:pPr>
              <w:spacing w:after="120"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lastRenderedPageBreak/>
              <w:t>Spełnienie niniejszego kryterium jest konieczne do przyznania dofinansowania.</w:t>
            </w:r>
          </w:p>
          <w:p w14:paraId="1B6F528D" w14:textId="77777777" w:rsidR="004A63C0" w:rsidRPr="004A63C0" w:rsidRDefault="004A63C0" w:rsidP="004A63C0">
            <w:pPr>
              <w:spacing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t xml:space="preserve">Kryterium zerojedynkowe </w:t>
            </w:r>
            <w:r w:rsidRPr="004A63C0">
              <w:rPr>
                <w:rFonts w:ascii="Arial" w:eastAsia="Times New Roman" w:hAnsi="Arial" w:cs="Arial"/>
                <w:sz w:val="24"/>
                <w:szCs w:val="24"/>
                <w:lang w:eastAsia="pl-PL"/>
              </w:rPr>
              <w:br/>
              <w:t>z opcją „nie dotyczy”.</w:t>
            </w:r>
          </w:p>
          <w:p w14:paraId="18BEA598" w14:textId="77777777" w:rsidR="004A63C0" w:rsidRPr="004A63C0" w:rsidRDefault="004A63C0" w:rsidP="004A63C0">
            <w:pPr>
              <w:spacing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lastRenderedPageBreak/>
              <w:t>Ocena spełnienia kryterium będzie polegała na przyznaniu wartości logicznych:</w:t>
            </w:r>
          </w:p>
          <w:p w14:paraId="64E37ECD" w14:textId="77777777" w:rsidR="004A63C0" w:rsidRPr="004A63C0" w:rsidRDefault="004A63C0" w:rsidP="004A63C0">
            <w:pPr>
              <w:spacing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t xml:space="preserve"> „TAK”, „NIE”</w:t>
            </w:r>
          </w:p>
          <w:p w14:paraId="6281F387" w14:textId="06845C5D" w:rsidR="0073182D" w:rsidRPr="00313CBB" w:rsidRDefault="004A63C0" w:rsidP="004A63C0">
            <w:pPr>
              <w:spacing w:line="360" w:lineRule="auto"/>
              <w:rPr>
                <w:rFonts w:ascii="Arial" w:eastAsia="Times New Roman" w:hAnsi="Arial" w:cs="Arial"/>
                <w:sz w:val="24"/>
                <w:szCs w:val="24"/>
                <w:lang w:eastAsia="pl-PL"/>
              </w:rPr>
            </w:pPr>
            <w:r w:rsidRPr="004A63C0">
              <w:rPr>
                <w:rFonts w:ascii="Arial" w:eastAsia="Times New Roman" w:hAnsi="Arial" w:cs="Arial"/>
                <w:sz w:val="24"/>
                <w:szCs w:val="24"/>
                <w:lang w:eastAsia="pl-PL"/>
              </w:rPr>
              <w:t>(TAK – spełnia; NIE – nie spełnia;)</w:t>
            </w:r>
            <w:r w:rsidR="0073182D" w:rsidRPr="00313CBB">
              <w:rPr>
                <w:rFonts w:ascii="Arial" w:eastAsia="Times New Roman" w:hAnsi="Arial" w:cs="Arial"/>
                <w:b/>
                <w:bCs/>
                <w:sz w:val="24"/>
                <w:szCs w:val="24"/>
                <w:lang w:eastAsia="pl-PL"/>
              </w:rPr>
              <w:t xml:space="preserve"> </w:t>
            </w:r>
          </w:p>
        </w:tc>
      </w:tr>
    </w:tbl>
    <w:p w14:paraId="2E975B2D" w14:textId="77777777" w:rsidR="0073182D" w:rsidRDefault="0073182D" w:rsidP="00DA40EB">
      <w:pPr>
        <w:rPr>
          <w:rFonts w:ascii="Arial" w:hAnsi="Arial" w:cs="Arial"/>
          <w:b/>
          <w:bCs/>
          <w:color w:val="2F5496" w:themeColor="accent1" w:themeShade="BF"/>
          <w:sz w:val="26"/>
          <w:szCs w:val="26"/>
        </w:rPr>
      </w:pPr>
    </w:p>
    <w:p w14:paraId="2C30B8DF" w14:textId="77777777" w:rsidR="0073182D" w:rsidRDefault="0073182D" w:rsidP="00DA40EB">
      <w:pPr>
        <w:rPr>
          <w:rFonts w:ascii="Arial" w:hAnsi="Arial" w:cs="Arial"/>
          <w:b/>
          <w:bCs/>
          <w:color w:val="2F5496" w:themeColor="accent1" w:themeShade="BF"/>
          <w:sz w:val="26"/>
          <w:szCs w:val="26"/>
        </w:rPr>
      </w:pPr>
    </w:p>
    <w:p w14:paraId="5ED01D04" w14:textId="77777777" w:rsidR="0073182D" w:rsidRDefault="0073182D" w:rsidP="00DA40EB">
      <w:pPr>
        <w:rPr>
          <w:rFonts w:ascii="Arial" w:hAnsi="Arial" w:cs="Arial"/>
          <w:b/>
          <w:bCs/>
          <w:color w:val="2F5496" w:themeColor="accent1" w:themeShade="BF"/>
          <w:sz w:val="26"/>
          <w:szCs w:val="26"/>
        </w:rPr>
      </w:pPr>
    </w:p>
    <w:p w14:paraId="43736577" w14:textId="77777777" w:rsidR="0073182D" w:rsidRDefault="0073182D" w:rsidP="00DA40EB">
      <w:pPr>
        <w:rPr>
          <w:rFonts w:ascii="Arial" w:hAnsi="Arial" w:cs="Arial"/>
          <w:b/>
          <w:bCs/>
          <w:color w:val="2F5496" w:themeColor="accent1" w:themeShade="BF"/>
          <w:sz w:val="26"/>
          <w:szCs w:val="26"/>
        </w:rPr>
      </w:pPr>
    </w:p>
    <w:p w14:paraId="71EF6554" w14:textId="77777777" w:rsidR="0073182D" w:rsidRPr="0073182D" w:rsidRDefault="0073182D" w:rsidP="00DA40EB">
      <w:pPr>
        <w:rPr>
          <w:rFonts w:ascii="Arial" w:hAnsi="Arial" w:cs="Arial"/>
          <w:b/>
          <w:bCs/>
          <w:color w:val="2F5496" w:themeColor="accent1" w:themeShade="BF"/>
          <w:sz w:val="26"/>
          <w:szCs w:val="26"/>
          <w:lang w:eastAsia="pl-PL"/>
        </w:rPr>
      </w:pPr>
    </w:p>
    <w:p w14:paraId="3B6B19F9" w14:textId="3F7A0F4E" w:rsidR="004D691A" w:rsidRDefault="00D07110" w:rsidP="00DA40EB">
      <w:pPr>
        <w:pStyle w:val="Nagwek2"/>
        <w:spacing w:after="240"/>
        <w:rPr>
          <w:rFonts w:ascii="Arial" w:eastAsia="Times New Roman" w:hAnsi="Arial" w:cs="Arial"/>
          <w:b/>
          <w:bCs/>
          <w:lang w:eastAsia="pl-PL"/>
        </w:rPr>
      </w:pPr>
      <w:bookmarkStart w:id="71" w:name="_Toc178160117"/>
      <w:r w:rsidRPr="00DA40EB">
        <w:rPr>
          <w:rFonts w:ascii="Arial" w:hAnsi="Arial" w:cs="Arial"/>
          <w:b/>
          <w:bCs/>
        </w:rPr>
        <w:lastRenderedPageBreak/>
        <w:t>3.1</w:t>
      </w:r>
      <w:r w:rsidR="002A1EE5">
        <w:rPr>
          <w:rFonts w:ascii="Arial" w:hAnsi="Arial" w:cs="Arial"/>
          <w:b/>
          <w:bCs/>
        </w:rPr>
        <w:t>3</w:t>
      </w:r>
      <w:r w:rsidRPr="00DA40EB">
        <w:rPr>
          <w:rFonts w:ascii="Arial" w:hAnsi="Arial" w:cs="Arial"/>
          <w:b/>
          <w:bCs/>
        </w:rPr>
        <w:t xml:space="preserve"> </w:t>
      </w:r>
      <w:r w:rsidRPr="00DA40EB">
        <w:rPr>
          <w:rFonts w:ascii="Arial" w:eastAsia="Times New Roman" w:hAnsi="Arial" w:cs="Arial"/>
          <w:b/>
          <w:bCs/>
          <w:lang w:eastAsia="pl-PL"/>
        </w:rPr>
        <w:t>Działanie 2.2 Efektywność energetyczna – instrumenty finansowe</w:t>
      </w:r>
      <w:bookmarkEnd w:id="71"/>
    </w:p>
    <w:p w14:paraId="4AD21715" w14:textId="3ABF15C9" w:rsidR="00D07110" w:rsidRPr="00F05440" w:rsidRDefault="004D691A" w:rsidP="00DA40EB">
      <w:pPr>
        <w:pStyle w:val="Nagwek2"/>
        <w:spacing w:after="240"/>
        <w:rPr>
          <w:rFonts w:ascii="Arial" w:eastAsia="Times New Roman" w:hAnsi="Arial" w:cs="Arial"/>
          <w:color w:val="4472C4" w:themeColor="accent1"/>
          <w:sz w:val="24"/>
          <w:szCs w:val="24"/>
          <w:lang w:eastAsia="pl-PL"/>
        </w:rPr>
      </w:pPr>
      <w:bookmarkStart w:id="72" w:name="_Toc163215328"/>
      <w:bookmarkStart w:id="73" w:name="_Toc163215917"/>
      <w:bookmarkStart w:id="74" w:name="_Toc178160118"/>
      <w:r w:rsidRPr="00F05440">
        <w:rPr>
          <w:rFonts w:ascii="Arial" w:eastAsia="Times New Roman" w:hAnsi="Arial" w:cs="Arial"/>
          <w:color w:val="4472C4" w:themeColor="accent1"/>
          <w:sz w:val="24"/>
          <w:szCs w:val="24"/>
          <w:lang w:eastAsia="pl-PL"/>
        </w:rPr>
        <w:t>Nabór niekonkurencyjny</w:t>
      </w:r>
      <w:bookmarkEnd w:id="72"/>
      <w:bookmarkEnd w:id="73"/>
      <w:bookmarkEnd w:id="74"/>
      <w:r w:rsidRPr="00F05440">
        <w:rPr>
          <w:rFonts w:ascii="Arial" w:eastAsia="Times New Roman" w:hAnsi="Arial" w:cs="Arial"/>
          <w:color w:val="4472C4" w:themeColor="accent1"/>
          <w:sz w:val="24"/>
          <w:szCs w:val="24"/>
          <w:lang w:eastAsia="pl-PL"/>
        </w:rPr>
        <w:t xml:space="preserve"> </w:t>
      </w:r>
      <w:r w:rsidR="00D07110" w:rsidRPr="00F05440">
        <w:rPr>
          <w:rFonts w:ascii="Arial" w:eastAsia="Times New Roman" w:hAnsi="Arial" w:cs="Arial"/>
          <w:color w:val="4472C4" w:themeColor="accent1"/>
          <w:sz w:val="24"/>
          <w:szCs w:val="24"/>
          <w:lang w:eastAsia="pl-PL"/>
        </w:rPr>
        <w:t xml:space="preserve"> </w:t>
      </w:r>
    </w:p>
    <w:tbl>
      <w:tblPr>
        <w:tblStyle w:val="Tabela-Siatka"/>
        <w:tblW w:w="13994" w:type="dxa"/>
        <w:tblLook w:val="04A0" w:firstRow="1" w:lastRow="0" w:firstColumn="1" w:lastColumn="0" w:noHBand="0" w:noVBand="1"/>
      </w:tblPr>
      <w:tblGrid>
        <w:gridCol w:w="643"/>
        <w:gridCol w:w="3299"/>
        <w:gridCol w:w="6607"/>
        <w:gridCol w:w="3445"/>
      </w:tblGrid>
      <w:tr w:rsidR="00C51299" w:rsidRPr="0032236B" w14:paraId="71C6BE5C"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603464" w14:textId="0C24A622" w:rsidR="00EF4F72" w:rsidRPr="00995EFC" w:rsidRDefault="00C51299" w:rsidP="00995EFC">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8C685C">
              <w:rPr>
                <w:rFonts w:ascii="Arial" w:hAnsi="Arial" w:cs="Arial"/>
                <w:b/>
                <w:bCs/>
                <w:sz w:val="24"/>
                <w:szCs w:val="24"/>
                <w:lang w:eastAsia="pl-PL"/>
              </w:rPr>
              <w:t xml:space="preserve"> DLA DZIAŁANIA 2.2 </w:t>
            </w:r>
            <w:r w:rsidR="00932CA4">
              <w:rPr>
                <w:rStyle w:val="Odwoanieprzypisudolnego"/>
                <w:rFonts w:ascii="Arial" w:hAnsi="Arial" w:cs="Arial"/>
                <w:b/>
                <w:bCs/>
                <w:sz w:val="24"/>
                <w:szCs w:val="24"/>
                <w:lang w:eastAsia="pl-PL"/>
              </w:rPr>
              <w:footnoteReference w:id="36"/>
            </w:r>
            <w:r w:rsidR="00995EFC">
              <w:rPr>
                <w:rFonts w:ascii="Arial" w:hAnsi="Arial" w:cs="Arial"/>
                <w:b/>
                <w:bCs/>
                <w:sz w:val="24"/>
                <w:szCs w:val="24"/>
                <w:lang w:eastAsia="pl-PL"/>
              </w:rPr>
              <w:br/>
            </w:r>
            <w:r w:rsidR="00995EFC" w:rsidRPr="00995EFC">
              <w:rPr>
                <w:rFonts w:ascii="Arial" w:hAnsi="Arial" w:cs="Arial"/>
                <w:sz w:val="24"/>
                <w:szCs w:val="24"/>
                <w:lang w:eastAsia="pl-PL"/>
              </w:rPr>
              <w:t>(</w:t>
            </w:r>
            <w:r w:rsidR="00084AF6" w:rsidRPr="00995EFC">
              <w:rPr>
                <w:rFonts w:ascii="Arial" w:hAnsi="Arial" w:cs="Arial"/>
                <w:sz w:val="24"/>
                <w:szCs w:val="24"/>
                <w:lang w:eastAsia="pl-PL"/>
              </w:rPr>
              <w:t>n</w:t>
            </w:r>
            <w:r w:rsidR="00EF4F72" w:rsidRPr="00995EFC">
              <w:rPr>
                <w:rFonts w:ascii="Arial" w:hAnsi="Arial" w:cs="Arial"/>
                <w:sz w:val="24"/>
                <w:szCs w:val="24"/>
                <w:lang w:eastAsia="pl-PL"/>
              </w:rPr>
              <w:t>abór niekonkurencyjny</w:t>
            </w:r>
            <w:r w:rsidR="00995EFC" w:rsidRPr="00995EFC">
              <w:rPr>
                <w:rFonts w:ascii="Arial" w:hAnsi="Arial" w:cs="Arial"/>
                <w:sz w:val="24"/>
                <w:szCs w:val="24"/>
                <w:lang w:eastAsia="pl-PL"/>
              </w:rPr>
              <w:t>)</w:t>
            </w:r>
          </w:p>
        </w:tc>
      </w:tr>
      <w:tr w:rsidR="00C51299" w:rsidRPr="0032236B" w14:paraId="62859005" w14:textId="77777777" w:rsidTr="00B4322E">
        <w:trPr>
          <w:trHeight w:val="5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081CE0C" w14:textId="77777777" w:rsidR="00C51299" w:rsidRPr="00525C2F" w:rsidRDefault="00C51299" w:rsidP="00B4322E">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ECAA1AA" w14:textId="77777777" w:rsidR="00C51299" w:rsidRPr="00525C2F" w:rsidRDefault="00C51299" w:rsidP="00B4322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7EA8C19C" w14:textId="77777777" w:rsidR="00C51299" w:rsidRPr="00525C2F" w:rsidRDefault="00C51299" w:rsidP="00B4322E">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B18691F" w14:textId="01E12E23" w:rsidR="00C51299" w:rsidRPr="00525C2F" w:rsidRDefault="006B12FA" w:rsidP="00B4322E">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917C5E" w:rsidRPr="0032236B" w14:paraId="1035EE27" w14:textId="77777777" w:rsidTr="00B4322E">
        <w:tc>
          <w:tcPr>
            <w:tcW w:w="643" w:type="dxa"/>
            <w:tcBorders>
              <w:top w:val="single" w:sz="4" w:space="0" w:color="auto"/>
              <w:left w:val="single" w:sz="4" w:space="0" w:color="auto"/>
              <w:bottom w:val="single" w:sz="4" w:space="0" w:color="auto"/>
              <w:right w:val="single" w:sz="4" w:space="0" w:color="auto"/>
            </w:tcBorders>
            <w:hideMark/>
          </w:tcPr>
          <w:p w14:paraId="38F2EDC7"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5A98BC97" w14:textId="1B78A11D" w:rsidR="00917C5E" w:rsidRPr="004C5E5E" w:rsidRDefault="00917C5E" w:rsidP="00B4322E">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nioskodawcy do wdrażania instrumentów finansowych</w:t>
            </w:r>
          </w:p>
        </w:tc>
        <w:tc>
          <w:tcPr>
            <w:tcW w:w="6607" w:type="dxa"/>
            <w:tcBorders>
              <w:top w:val="single" w:sz="4" w:space="0" w:color="auto"/>
              <w:left w:val="single" w:sz="4" w:space="0" w:color="auto"/>
              <w:bottom w:val="single" w:sz="4" w:space="0" w:color="auto"/>
              <w:right w:val="single" w:sz="4" w:space="0" w:color="auto"/>
            </w:tcBorders>
          </w:tcPr>
          <w:p w14:paraId="2F595D3B" w14:textId="34A79064" w:rsidR="00917C5E" w:rsidRPr="003C7515" w:rsidRDefault="00917C5E" w:rsidP="00DA40EB">
            <w:pPr>
              <w:spacing w:after="120"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 określone w art. 59 ust. 3 lit. c) lub d</w:t>
            </w:r>
            <w:r w:rsidR="009E788F" w:rsidRPr="003C7515">
              <w:rPr>
                <w:rFonts w:ascii="Arial" w:eastAsia="Times New Roman" w:hAnsi="Arial" w:cs="Arial"/>
                <w:color w:val="000000"/>
                <w:sz w:val="24"/>
                <w:szCs w:val="24"/>
                <w:lang w:eastAsia="pl-PL"/>
              </w:rPr>
              <w:t>) rozporządzenia</w:t>
            </w:r>
            <w:r w:rsidRPr="003C7515">
              <w:rPr>
                <w:rFonts w:ascii="Arial" w:eastAsia="Times New Roman" w:hAnsi="Arial" w:cs="Arial"/>
                <w:color w:val="000000"/>
                <w:sz w:val="24"/>
                <w:szCs w:val="24"/>
                <w:lang w:eastAsia="pl-PL"/>
              </w:rPr>
              <w:t xml:space="preserve"> Parlamentu Europejskiego i Rady (UE) 2021/1060</w:t>
            </w:r>
            <w:r>
              <w:rPr>
                <w:rFonts w:ascii="Arial" w:eastAsia="Times New Roman" w:hAnsi="Arial" w:cs="Arial"/>
                <w:color w:val="000000"/>
                <w:sz w:val="24"/>
                <w:szCs w:val="24"/>
                <w:lang w:eastAsia="pl-PL"/>
              </w:rPr>
              <w:t xml:space="preserve"> </w:t>
            </w:r>
            <w:r w:rsidRPr="00FC1D24">
              <w:rPr>
                <w:rFonts w:ascii="Arial" w:hAnsi="Arial" w:cs="Arial"/>
                <w:color w:val="000000" w:themeColor="text1"/>
              </w:rPr>
              <w:t>z dnia 24 czerwca 2022 roku</w:t>
            </w:r>
            <w:r>
              <w:rPr>
                <w:rFonts w:ascii="Arial" w:hAnsi="Arial" w:cs="Arial"/>
                <w:color w:val="000000" w:themeColor="text1"/>
              </w:rPr>
              <w:t>.</w:t>
            </w:r>
          </w:p>
          <w:p w14:paraId="3087C9C5" w14:textId="125A776E" w:rsidR="00917C5E" w:rsidRPr="00090434" w:rsidRDefault="00917C5E" w:rsidP="00B4322E">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Pr>
                <w:rFonts w:ascii="Arial" w:eastAsia="Times New Roman" w:hAnsi="Arial" w:cs="Arial"/>
                <w:i/>
                <w:iCs/>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tcPr>
          <w:p w14:paraId="2FD5A3A5"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31F3AD8F"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6C561EC3"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3EE71A8C" w14:textId="77777777" w:rsidR="00917C5E" w:rsidRPr="00103AE4" w:rsidRDefault="00917C5E" w:rsidP="00B4322E">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4544708" w14:textId="42F24281" w:rsidR="00917C5E" w:rsidRPr="00090434" w:rsidRDefault="00917C5E" w:rsidP="00B4322E">
            <w:pPr>
              <w:spacing w:line="360" w:lineRule="auto"/>
              <w:rPr>
                <w:rFonts w:ascii="Arial" w:eastAsia="Times New Roman" w:hAnsi="Arial" w:cs="Arial"/>
                <w:color w:val="000000"/>
                <w:sz w:val="24"/>
                <w:szCs w:val="24"/>
                <w:lang w:eastAsia="pl-PL"/>
              </w:rPr>
            </w:pPr>
            <w:r w:rsidRPr="00103AE4">
              <w:rPr>
                <w:rFonts w:eastAsia="Times New Roman"/>
                <w:lang w:eastAsia="pl-PL"/>
              </w:rPr>
              <w:t>(TAK – spełnia; NIE – nie spełnia)</w:t>
            </w:r>
          </w:p>
        </w:tc>
      </w:tr>
      <w:tr w:rsidR="00917C5E" w:rsidRPr="0032236B" w14:paraId="1BE719DB" w14:textId="77777777" w:rsidTr="00B4322E">
        <w:tc>
          <w:tcPr>
            <w:tcW w:w="643" w:type="dxa"/>
            <w:hideMark/>
          </w:tcPr>
          <w:p w14:paraId="7FFE0563"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4F21A225" w14:textId="7336BB93" w:rsidR="00917C5E" w:rsidRPr="004C5E5E" w:rsidRDefault="00917C5E" w:rsidP="00B4322E">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w:t>
            </w:r>
            <w:r w:rsidR="009E788F" w:rsidRPr="003C7515">
              <w:rPr>
                <w:rFonts w:ascii="Arial" w:eastAsia="Times New Roman" w:hAnsi="Arial" w:cs="Arial"/>
                <w:color w:val="000000"/>
                <w:sz w:val="24"/>
                <w:szCs w:val="24"/>
                <w:lang w:eastAsia="pl-PL"/>
              </w:rPr>
              <w:t>operacyjna wnioskodawcy</w:t>
            </w:r>
            <w:r w:rsidRPr="003C7515">
              <w:rPr>
                <w:rFonts w:ascii="Arial" w:eastAsia="Times New Roman" w:hAnsi="Arial" w:cs="Arial"/>
                <w:color w:val="000000"/>
                <w:sz w:val="24"/>
                <w:szCs w:val="24"/>
                <w:lang w:eastAsia="pl-PL"/>
              </w:rPr>
              <w:t xml:space="preserve"> do wdrażania instrumentów finansowych </w:t>
            </w:r>
          </w:p>
        </w:tc>
        <w:tc>
          <w:tcPr>
            <w:tcW w:w="6607" w:type="dxa"/>
          </w:tcPr>
          <w:p w14:paraId="246BDB36" w14:textId="77777777" w:rsidR="00917C5E" w:rsidRPr="003C7515" w:rsidRDefault="00917C5E" w:rsidP="00B4322E">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58C56508" w14:textId="3B21B194"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w:t>
            </w:r>
            <w:r w:rsidRPr="003C7515">
              <w:rPr>
                <w:rFonts w:ascii="Arial" w:eastAsia="Times New Roman" w:hAnsi="Arial" w:cs="Arial"/>
                <w:color w:val="000000"/>
                <w:sz w:val="24"/>
                <w:szCs w:val="24"/>
                <w:lang w:eastAsia="pl-PL"/>
              </w:rPr>
              <w:lastRenderedPageBreak/>
              <w:t>projektu w zakładanym zakresie na terenie województwa świętokrzyskiego, tj. w szczególności czy posiada odpowiednie przedstawicielstwo w regionie (biura, placówki lub oddziały) lub zapewni takie przedstawicielstwo na potrzeby realizacji projektu</w:t>
            </w:r>
            <w:r w:rsidR="00CA1E95">
              <w:rPr>
                <w:rFonts w:ascii="Arial" w:eastAsia="Times New Roman" w:hAnsi="Arial" w:cs="Arial"/>
                <w:color w:val="000000"/>
                <w:sz w:val="24"/>
                <w:szCs w:val="24"/>
                <w:lang w:eastAsia="pl-PL"/>
              </w:rPr>
              <w:t>;</w:t>
            </w:r>
          </w:p>
          <w:p w14:paraId="27C1C983" w14:textId="058A15AD"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CA1E95">
              <w:rPr>
                <w:rFonts w:ascii="Arial" w:eastAsia="Times New Roman" w:hAnsi="Arial" w:cs="Arial"/>
                <w:color w:val="000000"/>
                <w:sz w:val="24"/>
                <w:szCs w:val="24"/>
                <w:lang w:eastAsia="pl-PL"/>
              </w:rPr>
              <w:t>;</w:t>
            </w:r>
          </w:p>
          <w:p w14:paraId="505C65C1" w14:textId="282931B5"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r w:rsidR="00CA1E95">
              <w:rPr>
                <w:rFonts w:ascii="Arial" w:eastAsia="Times New Roman" w:hAnsi="Arial" w:cs="Arial"/>
                <w:color w:val="000000"/>
                <w:sz w:val="24"/>
                <w:szCs w:val="24"/>
                <w:lang w:eastAsia="pl-PL"/>
              </w:rPr>
              <w:t>;</w:t>
            </w:r>
          </w:p>
          <w:p w14:paraId="03B87BAD" w14:textId="66409C9E"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r w:rsidR="00CA1E95">
              <w:rPr>
                <w:rFonts w:ascii="Arial" w:eastAsia="Times New Roman" w:hAnsi="Arial" w:cs="Arial"/>
                <w:color w:val="000000"/>
                <w:sz w:val="24"/>
                <w:szCs w:val="24"/>
                <w:lang w:eastAsia="pl-PL"/>
              </w:rPr>
              <w:t>;</w:t>
            </w:r>
          </w:p>
          <w:p w14:paraId="576D582A" w14:textId="437F3A81" w:rsidR="00917C5E" w:rsidRPr="003C7515"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lastRenderedPageBreak/>
              <w:t xml:space="preserve">czy wnioskodawca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przygotowanie do oceny biznesplanów/ofert składanych przez potencjalne podmioty wdrażające fundusze szczegółowe</w:t>
            </w:r>
            <w:r w:rsidR="00CA1E95">
              <w:rPr>
                <w:rFonts w:ascii="Arial" w:eastAsia="Times New Roman" w:hAnsi="Arial" w:cs="Arial"/>
                <w:color w:val="000000"/>
                <w:sz w:val="24"/>
                <w:szCs w:val="24"/>
                <w:lang w:eastAsia="pl-PL"/>
              </w:rPr>
              <w:t>;</w:t>
            </w:r>
          </w:p>
          <w:p w14:paraId="18DC2591" w14:textId="6FB38770" w:rsidR="00917C5E" w:rsidRDefault="00917C5E"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r w:rsidR="00CA1E95">
              <w:rPr>
                <w:rFonts w:ascii="Arial" w:eastAsia="Times New Roman" w:hAnsi="Arial" w:cs="Arial"/>
                <w:color w:val="000000"/>
                <w:sz w:val="24"/>
                <w:szCs w:val="24"/>
                <w:lang w:eastAsia="pl-PL"/>
              </w:rPr>
              <w:t>;</w:t>
            </w:r>
          </w:p>
          <w:p w14:paraId="5099EB24" w14:textId="77777777" w:rsidR="00917C5E" w:rsidRDefault="00917C5E" w:rsidP="001E3543">
            <w:pPr>
              <w:numPr>
                <w:ilvl w:val="0"/>
                <w:numId w:val="12"/>
              </w:numPr>
              <w:spacing w:after="120"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585656F5" w14:textId="3BDE9826" w:rsidR="00917C5E" w:rsidRPr="00090434" w:rsidRDefault="00917C5E" w:rsidP="00B4322E">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657FBC00" w14:textId="77777777" w:rsidR="00917C5E" w:rsidRPr="00513673" w:rsidRDefault="00917C5E" w:rsidP="00B4322E">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705C2FCD" w14:textId="77777777" w:rsidR="00917C5E" w:rsidRPr="00513673" w:rsidRDefault="00917C5E" w:rsidP="00B4322E">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Kryterium zerojedynkowe.</w:t>
            </w:r>
          </w:p>
          <w:p w14:paraId="1BA2C994" w14:textId="77777777" w:rsidR="00917C5E" w:rsidRPr="00513673" w:rsidRDefault="00917C5E" w:rsidP="00B4322E">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 xml:space="preserve">Ocena spełnienia kryterium będzie polegała na przyznaniu wartości logicznych: </w:t>
            </w:r>
          </w:p>
          <w:p w14:paraId="4F1C0137" w14:textId="77777777" w:rsidR="00917C5E" w:rsidRPr="00513673" w:rsidRDefault="00917C5E" w:rsidP="00B4322E">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00677BA4" w14:textId="77777777" w:rsidR="00917C5E" w:rsidRPr="00513673" w:rsidRDefault="00917C5E" w:rsidP="00B4322E">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0352D5F7" w14:textId="77777777" w:rsidR="00917C5E" w:rsidRPr="00090434" w:rsidRDefault="00917C5E" w:rsidP="00B4322E">
            <w:pPr>
              <w:spacing w:line="360" w:lineRule="auto"/>
              <w:rPr>
                <w:rFonts w:ascii="Arial" w:eastAsia="Times New Roman" w:hAnsi="Arial" w:cs="Arial"/>
                <w:color w:val="000000"/>
                <w:sz w:val="24"/>
                <w:szCs w:val="24"/>
                <w:lang w:eastAsia="pl-PL"/>
              </w:rPr>
            </w:pPr>
          </w:p>
        </w:tc>
      </w:tr>
      <w:tr w:rsidR="00917C5E" w:rsidRPr="0032236B" w14:paraId="7E6B1821" w14:textId="77777777" w:rsidTr="00B4322E">
        <w:tc>
          <w:tcPr>
            <w:tcW w:w="643" w:type="dxa"/>
            <w:hideMark/>
          </w:tcPr>
          <w:p w14:paraId="0BD7B816"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6DBDE015" w14:textId="46670F65" w:rsidR="00917C5E" w:rsidRPr="004C5E5E" w:rsidRDefault="00917C5E" w:rsidP="00B4322E">
            <w:pPr>
              <w:spacing w:line="360" w:lineRule="auto"/>
              <w:rPr>
                <w:rFonts w:ascii="Arial" w:hAnsi="Arial" w:cs="Arial"/>
                <w:sz w:val="24"/>
                <w:szCs w:val="24"/>
                <w:lang w:eastAsia="pl-PL"/>
              </w:rPr>
            </w:pPr>
            <w:r w:rsidRPr="005A43EA">
              <w:rPr>
                <w:rFonts w:ascii="Arial" w:eastAsia="Times New Roman" w:hAnsi="Arial" w:cs="Arial"/>
                <w:color w:val="000000"/>
                <w:sz w:val="24"/>
                <w:szCs w:val="24"/>
                <w:lang w:eastAsia="pl-PL"/>
              </w:rPr>
              <w:t xml:space="preserve">Doświadczenie w zakresie wyboru podmiotów </w:t>
            </w:r>
            <w:r w:rsidRPr="005A43EA">
              <w:rPr>
                <w:rFonts w:ascii="Arial" w:eastAsia="Times New Roman" w:hAnsi="Arial" w:cs="Arial"/>
                <w:color w:val="000000"/>
                <w:sz w:val="24"/>
                <w:szCs w:val="24"/>
                <w:lang w:eastAsia="pl-PL"/>
              </w:rPr>
              <w:lastRenderedPageBreak/>
              <w:t>wdrażających fundusze szczegółowe</w:t>
            </w:r>
          </w:p>
        </w:tc>
        <w:tc>
          <w:tcPr>
            <w:tcW w:w="6607" w:type="dxa"/>
          </w:tcPr>
          <w:p w14:paraId="7AC675D2" w14:textId="1587225D" w:rsidR="00917C5E" w:rsidRDefault="00917C5E" w:rsidP="00B4322E">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lastRenderedPageBreak/>
              <w:t xml:space="preserve">Ocena kryterium polega na weryfikacji, czy wnioskodawca posiada doświadczenie w zakresie przeprowadzania postępowań i wyboru podmiotów wdrażających instrumenty </w:t>
            </w:r>
            <w:r w:rsidRPr="005A43EA">
              <w:rPr>
                <w:rFonts w:ascii="Arial" w:eastAsia="Times New Roman" w:hAnsi="Arial" w:cs="Arial"/>
                <w:color w:val="000000"/>
                <w:sz w:val="24"/>
                <w:szCs w:val="24"/>
                <w:lang w:eastAsia="pl-PL"/>
              </w:rPr>
              <w:lastRenderedPageBreak/>
              <w:t xml:space="preserve">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w:t>
            </w:r>
            <w:r w:rsidR="00995EFC">
              <w:rPr>
                <w:rFonts w:ascii="Arial" w:eastAsia="Times New Roman" w:hAnsi="Arial" w:cs="Arial"/>
                <w:color w:val="000000"/>
                <w:sz w:val="24"/>
                <w:szCs w:val="24"/>
                <w:lang w:eastAsia="pl-PL"/>
              </w:rPr>
              <w:br/>
            </w:r>
            <w:r w:rsidRPr="005A43EA">
              <w:rPr>
                <w:rFonts w:ascii="Arial" w:eastAsia="Times New Roman" w:hAnsi="Arial" w:cs="Arial"/>
                <w:color w:val="000000"/>
                <w:sz w:val="24"/>
                <w:szCs w:val="24"/>
                <w:lang w:eastAsia="pl-PL"/>
              </w:rPr>
              <w:t>i wiarygodną metodyką identyfikacji podmiotów wdrażających fundusze szczegółowe</w:t>
            </w:r>
            <w:r>
              <w:rPr>
                <w:rFonts w:ascii="Arial" w:eastAsia="Times New Roman" w:hAnsi="Arial" w:cs="Arial"/>
                <w:color w:val="000000"/>
                <w:sz w:val="24"/>
                <w:szCs w:val="24"/>
                <w:lang w:eastAsia="pl-PL"/>
              </w:rPr>
              <w:t>. Metodyka powinna 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2AA2FB37" w14:textId="77777777" w:rsidR="00917C5E" w:rsidRDefault="00917C5E" w:rsidP="00DA40EB">
            <w:pPr>
              <w:spacing w:after="12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postępowania przez podmiot wdrażający fundusz powierniczy.</w:t>
            </w:r>
          </w:p>
          <w:p w14:paraId="498C459F" w14:textId="77777777" w:rsidR="00917C5E" w:rsidRPr="005E6C24" w:rsidRDefault="00917C5E" w:rsidP="00B4322E">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2557BA08" w14:textId="77777777" w:rsidR="00917C5E" w:rsidRPr="005E6C24" w:rsidRDefault="00917C5E" w:rsidP="00B4322E">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284A7965" w14:textId="31889382" w:rsidR="00917C5E" w:rsidRPr="004C5E5E" w:rsidRDefault="00917C5E" w:rsidP="00B4322E">
            <w:pPr>
              <w:spacing w:line="360" w:lineRule="auto"/>
              <w:rPr>
                <w:rFonts w:ascii="Arial" w:hAnsi="Arial" w:cs="Arial"/>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45" w:type="dxa"/>
          </w:tcPr>
          <w:p w14:paraId="5F8FAA75"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258B283E" w14:textId="77777777" w:rsidR="00917C5E" w:rsidRPr="00810D36" w:rsidRDefault="00917C5E"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Kryterium zerojedynkowe.</w:t>
            </w:r>
          </w:p>
          <w:p w14:paraId="66938EEA"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5DE9048"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4C1FE398" w14:textId="0651FBDE" w:rsidR="00917C5E" w:rsidRPr="004C5E5E" w:rsidRDefault="00917C5E" w:rsidP="00B4322E">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917C5E" w:rsidRPr="0032236B" w14:paraId="6F573BE3" w14:textId="77777777" w:rsidTr="00B4322E">
        <w:tc>
          <w:tcPr>
            <w:tcW w:w="643" w:type="dxa"/>
          </w:tcPr>
          <w:p w14:paraId="6D89A8FD" w14:textId="77777777" w:rsidR="00917C5E" w:rsidRPr="004C5E5E" w:rsidRDefault="00917C5E" w:rsidP="00B4322E">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5524ED9E" w14:textId="511998A7" w:rsidR="00917C5E" w:rsidRPr="00E72F83" w:rsidRDefault="00917C5E" w:rsidP="00B4322E">
            <w:pPr>
              <w:spacing w:line="360" w:lineRule="auto"/>
              <w:rPr>
                <w:rFonts w:ascii="Arial" w:eastAsia="Times New Roman" w:hAnsi="Arial" w:cs="Arial"/>
                <w:color w:val="000000"/>
                <w:sz w:val="24"/>
                <w:szCs w:val="24"/>
                <w:lang w:eastAsia="pl-PL"/>
              </w:rPr>
            </w:pPr>
            <w:r w:rsidRPr="00B61B06">
              <w:rPr>
                <w:rFonts w:ascii="Arial" w:eastAsia="Times New Roman" w:hAnsi="Arial" w:cs="Arial"/>
                <w:color w:val="000000"/>
                <w:sz w:val="24"/>
                <w:szCs w:val="24"/>
                <w:lang w:eastAsia="pl-PL"/>
              </w:rPr>
              <w:t>Mechanizm wynagradzania</w:t>
            </w:r>
          </w:p>
        </w:tc>
        <w:tc>
          <w:tcPr>
            <w:tcW w:w="6607" w:type="dxa"/>
          </w:tcPr>
          <w:p w14:paraId="5E021343" w14:textId="4035C641" w:rsidR="00917C5E" w:rsidRDefault="00917C5E" w:rsidP="00B4322E">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ED68C1">
              <w:rPr>
                <w:rFonts w:ascii="Arial" w:eastAsia="Times New Roman" w:hAnsi="Arial" w:cs="Arial"/>
                <w:color w:val="000000"/>
                <w:sz w:val="24"/>
                <w:szCs w:val="24"/>
                <w:lang w:eastAsia="pl-PL"/>
              </w:rPr>
              <w:t>wnioskodawcy</w:t>
            </w:r>
            <w:r w:rsidRPr="007B6DE1">
              <w:rPr>
                <w:rFonts w:ascii="Arial" w:eastAsia="Times New Roman" w:hAnsi="Arial" w:cs="Arial"/>
                <w:color w:val="000000"/>
                <w:sz w:val="24"/>
                <w:szCs w:val="24"/>
                <w:lang w:eastAsia="pl-PL"/>
              </w:rPr>
              <w:t xml:space="preserve"> jest zgodne z metodologią opartą na wynikach</w:t>
            </w:r>
            <w:r>
              <w:rPr>
                <w:rFonts w:ascii="Arial" w:eastAsia="Times New Roman" w:hAnsi="Arial" w:cs="Arial"/>
                <w:color w:val="000000"/>
                <w:sz w:val="24"/>
                <w:szCs w:val="24"/>
                <w:lang w:eastAsia="pl-PL"/>
              </w:rPr>
              <w:t xml:space="preserve"> i uzależnione jest od wielkości </w:t>
            </w:r>
            <w:r w:rsidR="00B14422">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i szybkości dystrybucji środków do funduszy szczegółowych. Ponadto, w kryterium zweryfikowane </w:t>
            </w:r>
            <w:r>
              <w:rPr>
                <w:rFonts w:ascii="Arial" w:eastAsia="Times New Roman" w:hAnsi="Arial" w:cs="Arial"/>
                <w:color w:val="000000"/>
                <w:sz w:val="24"/>
                <w:szCs w:val="24"/>
                <w:lang w:eastAsia="pl-PL"/>
              </w:rPr>
              <w:lastRenderedPageBreak/>
              <w:t xml:space="preserve">zostanie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w:t>
            </w:r>
            <w:r w:rsidR="00CA1E95">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(tj. 5% łącznej kwoty wkładów z programu wypłaconej ostatecznym odbiorcom w formie pożyczek). </w:t>
            </w:r>
          </w:p>
          <w:p w14:paraId="04BC9C0C" w14:textId="10A9CDF4" w:rsidR="00917C5E" w:rsidRPr="00E72F83" w:rsidRDefault="00917C5E" w:rsidP="00B4322E">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D4ED099"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33A557F2"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92BBB00" w14:textId="77777777" w:rsidR="00917C5E" w:rsidRPr="00810D36" w:rsidRDefault="00917C5E" w:rsidP="00995EFC">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4DB1D1E8"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52BB1D13" w14:textId="39CE8221" w:rsidR="00917C5E" w:rsidRPr="00E72F83"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917C5E" w:rsidRPr="0032236B" w14:paraId="6CA61DED" w14:textId="77777777" w:rsidTr="00B4322E">
        <w:tc>
          <w:tcPr>
            <w:tcW w:w="643" w:type="dxa"/>
          </w:tcPr>
          <w:p w14:paraId="00A17971" w14:textId="77777777" w:rsidR="00917C5E" w:rsidRPr="001903C4" w:rsidRDefault="00917C5E" w:rsidP="00B4322E">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4DBC8ED6" w14:textId="3ADF8107" w:rsidR="00917C5E" w:rsidRPr="00E72F83" w:rsidRDefault="00917C5E" w:rsidP="00B4322E">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7" w:type="dxa"/>
          </w:tcPr>
          <w:p w14:paraId="2B65BD17" w14:textId="77777777" w:rsidR="00917C5E" w:rsidRDefault="00917C5E" w:rsidP="00B4322E">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p>
          <w:p w14:paraId="55C076B7" w14:textId="7913E322" w:rsidR="00917C5E" w:rsidRPr="00E72F83" w:rsidRDefault="00917C5E" w:rsidP="00B4322E">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AFD9002" w14:textId="77777777" w:rsidR="00917C5E" w:rsidRPr="00810D36" w:rsidRDefault="00917C5E" w:rsidP="00B4322E">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3C8A4B8F" w14:textId="77777777" w:rsidR="00917C5E" w:rsidRPr="00810D36" w:rsidRDefault="00917C5E" w:rsidP="00995EFC">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20817495"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53974104" w14:textId="2162447C" w:rsidR="00917C5E" w:rsidRPr="00E72F83"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917C5E" w:rsidRPr="0032236B" w14:paraId="7DBDAF7B" w14:textId="77777777" w:rsidTr="00B4322E">
        <w:tc>
          <w:tcPr>
            <w:tcW w:w="643" w:type="dxa"/>
          </w:tcPr>
          <w:p w14:paraId="15E2B58E" w14:textId="77777777" w:rsidR="00917C5E" w:rsidRDefault="00917C5E" w:rsidP="00B4322E">
            <w:pPr>
              <w:spacing w:line="360" w:lineRule="auto"/>
              <w:jc w:val="center"/>
              <w:rPr>
                <w:rFonts w:ascii="Arial" w:hAnsi="Arial" w:cs="Arial"/>
                <w:sz w:val="24"/>
                <w:szCs w:val="24"/>
                <w:lang w:eastAsia="pl-PL"/>
              </w:rPr>
            </w:pPr>
            <w:r>
              <w:rPr>
                <w:rFonts w:ascii="Arial" w:hAnsi="Arial" w:cs="Arial"/>
                <w:sz w:val="24"/>
                <w:szCs w:val="24"/>
                <w:lang w:eastAsia="pl-PL"/>
              </w:rPr>
              <w:lastRenderedPageBreak/>
              <w:t>6.</w:t>
            </w:r>
          </w:p>
          <w:p w14:paraId="21C2DC4B" w14:textId="77777777" w:rsidR="00917C5E" w:rsidRDefault="00917C5E" w:rsidP="00B4322E">
            <w:pPr>
              <w:spacing w:line="360" w:lineRule="auto"/>
              <w:jc w:val="center"/>
              <w:rPr>
                <w:rFonts w:ascii="Arial" w:hAnsi="Arial" w:cs="Arial"/>
                <w:sz w:val="24"/>
                <w:szCs w:val="24"/>
                <w:lang w:eastAsia="pl-PL"/>
              </w:rPr>
            </w:pPr>
          </w:p>
          <w:p w14:paraId="1FDB9324" w14:textId="77777777" w:rsidR="00917C5E" w:rsidRDefault="00917C5E" w:rsidP="00B4322E">
            <w:pPr>
              <w:spacing w:line="360" w:lineRule="auto"/>
              <w:jc w:val="center"/>
              <w:rPr>
                <w:rFonts w:ascii="Arial" w:hAnsi="Arial" w:cs="Arial"/>
                <w:sz w:val="24"/>
                <w:szCs w:val="24"/>
                <w:lang w:eastAsia="pl-PL"/>
              </w:rPr>
            </w:pPr>
          </w:p>
          <w:p w14:paraId="2D756936" w14:textId="77777777" w:rsidR="00917C5E" w:rsidRDefault="00917C5E" w:rsidP="00B4322E">
            <w:pPr>
              <w:spacing w:line="360" w:lineRule="auto"/>
              <w:jc w:val="center"/>
              <w:rPr>
                <w:rFonts w:ascii="Arial" w:hAnsi="Arial" w:cs="Arial"/>
                <w:sz w:val="24"/>
                <w:szCs w:val="24"/>
                <w:lang w:eastAsia="pl-PL"/>
              </w:rPr>
            </w:pPr>
          </w:p>
          <w:p w14:paraId="0CEBD411" w14:textId="77777777" w:rsidR="00917C5E" w:rsidRDefault="00917C5E" w:rsidP="00B4322E">
            <w:pPr>
              <w:spacing w:line="360" w:lineRule="auto"/>
              <w:jc w:val="center"/>
              <w:rPr>
                <w:rFonts w:ascii="Arial" w:hAnsi="Arial" w:cs="Arial"/>
                <w:sz w:val="24"/>
                <w:szCs w:val="24"/>
                <w:lang w:eastAsia="pl-PL"/>
              </w:rPr>
            </w:pPr>
          </w:p>
          <w:p w14:paraId="534DB4B7" w14:textId="77777777" w:rsidR="00917C5E" w:rsidRDefault="00917C5E" w:rsidP="00B4322E">
            <w:pPr>
              <w:spacing w:line="360" w:lineRule="auto"/>
              <w:jc w:val="center"/>
              <w:rPr>
                <w:rFonts w:ascii="Arial" w:hAnsi="Arial" w:cs="Arial"/>
                <w:sz w:val="24"/>
                <w:szCs w:val="24"/>
                <w:lang w:eastAsia="pl-PL"/>
              </w:rPr>
            </w:pPr>
          </w:p>
          <w:p w14:paraId="37F398FA" w14:textId="77777777" w:rsidR="00917C5E" w:rsidRDefault="00917C5E" w:rsidP="00B4322E">
            <w:pPr>
              <w:spacing w:line="360" w:lineRule="auto"/>
              <w:jc w:val="center"/>
              <w:rPr>
                <w:rFonts w:ascii="Arial" w:hAnsi="Arial" w:cs="Arial"/>
                <w:sz w:val="24"/>
                <w:szCs w:val="24"/>
                <w:lang w:eastAsia="pl-PL"/>
              </w:rPr>
            </w:pPr>
          </w:p>
          <w:p w14:paraId="48C52CA9" w14:textId="77777777" w:rsidR="00917C5E" w:rsidRDefault="00917C5E" w:rsidP="00B4322E">
            <w:pPr>
              <w:spacing w:line="360" w:lineRule="auto"/>
              <w:jc w:val="center"/>
              <w:rPr>
                <w:rFonts w:ascii="Arial" w:hAnsi="Arial" w:cs="Arial"/>
                <w:sz w:val="24"/>
                <w:szCs w:val="24"/>
                <w:lang w:eastAsia="pl-PL"/>
              </w:rPr>
            </w:pPr>
          </w:p>
          <w:p w14:paraId="3D073372" w14:textId="77777777" w:rsidR="00917C5E" w:rsidRDefault="00917C5E" w:rsidP="00B4322E">
            <w:pPr>
              <w:spacing w:line="360" w:lineRule="auto"/>
              <w:jc w:val="center"/>
              <w:rPr>
                <w:rFonts w:ascii="Arial" w:hAnsi="Arial" w:cs="Arial"/>
                <w:sz w:val="24"/>
                <w:szCs w:val="24"/>
                <w:lang w:eastAsia="pl-PL"/>
              </w:rPr>
            </w:pPr>
          </w:p>
          <w:p w14:paraId="51E2AD6B" w14:textId="77777777" w:rsidR="00917C5E" w:rsidRDefault="00917C5E" w:rsidP="00B4322E">
            <w:pPr>
              <w:spacing w:line="360" w:lineRule="auto"/>
              <w:jc w:val="center"/>
              <w:rPr>
                <w:rFonts w:ascii="Arial" w:hAnsi="Arial" w:cs="Arial"/>
                <w:sz w:val="24"/>
                <w:szCs w:val="24"/>
                <w:lang w:eastAsia="pl-PL"/>
              </w:rPr>
            </w:pPr>
          </w:p>
          <w:p w14:paraId="103A1BC4" w14:textId="77777777" w:rsidR="00917C5E" w:rsidRDefault="00917C5E" w:rsidP="00B4322E">
            <w:pPr>
              <w:spacing w:line="360" w:lineRule="auto"/>
              <w:jc w:val="center"/>
              <w:rPr>
                <w:rFonts w:ascii="Arial" w:hAnsi="Arial" w:cs="Arial"/>
                <w:sz w:val="24"/>
                <w:szCs w:val="24"/>
                <w:lang w:eastAsia="pl-PL"/>
              </w:rPr>
            </w:pPr>
          </w:p>
          <w:p w14:paraId="68671A9A" w14:textId="77777777" w:rsidR="00917C5E" w:rsidRDefault="00917C5E" w:rsidP="00B4322E">
            <w:pPr>
              <w:spacing w:line="360" w:lineRule="auto"/>
              <w:jc w:val="center"/>
              <w:rPr>
                <w:rFonts w:ascii="Arial" w:hAnsi="Arial" w:cs="Arial"/>
                <w:sz w:val="24"/>
                <w:szCs w:val="24"/>
                <w:lang w:eastAsia="pl-PL"/>
              </w:rPr>
            </w:pPr>
          </w:p>
          <w:p w14:paraId="3A32469F" w14:textId="77777777" w:rsidR="00917C5E" w:rsidRDefault="00917C5E" w:rsidP="00B4322E">
            <w:pPr>
              <w:spacing w:line="360" w:lineRule="auto"/>
              <w:jc w:val="center"/>
              <w:rPr>
                <w:rFonts w:ascii="Arial" w:hAnsi="Arial" w:cs="Arial"/>
                <w:sz w:val="24"/>
                <w:szCs w:val="24"/>
                <w:lang w:eastAsia="pl-PL"/>
              </w:rPr>
            </w:pPr>
          </w:p>
          <w:p w14:paraId="7C476F2E" w14:textId="77777777" w:rsidR="00917C5E" w:rsidRDefault="00917C5E" w:rsidP="00B4322E">
            <w:pPr>
              <w:spacing w:line="360" w:lineRule="auto"/>
              <w:jc w:val="center"/>
              <w:rPr>
                <w:rFonts w:ascii="Arial" w:hAnsi="Arial" w:cs="Arial"/>
                <w:sz w:val="24"/>
                <w:szCs w:val="24"/>
                <w:lang w:eastAsia="pl-PL"/>
              </w:rPr>
            </w:pPr>
          </w:p>
          <w:p w14:paraId="3E46410E" w14:textId="77777777" w:rsidR="00917C5E" w:rsidRDefault="00917C5E" w:rsidP="00B4322E">
            <w:pPr>
              <w:spacing w:line="360" w:lineRule="auto"/>
              <w:jc w:val="center"/>
              <w:rPr>
                <w:rFonts w:ascii="Arial" w:hAnsi="Arial" w:cs="Arial"/>
                <w:sz w:val="24"/>
                <w:szCs w:val="24"/>
                <w:lang w:eastAsia="pl-PL"/>
              </w:rPr>
            </w:pPr>
          </w:p>
          <w:p w14:paraId="6DE89254" w14:textId="77777777" w:rsidR="00917C5E" w:rsidRDefault="00917C5E" w:rsidP="00B4322E">
            <w:pPr>
              <w:spacing w:line="360" w:lineRule="auto"/>
              <w:jc w:val="center"/>
              <w:rPr>
                <w:rFonts w:ascii="Arial" w:hAnsi="Arial" w:cs="Arial"/>
                <w:sz w:val="24"/>
                <w:szCs w:val="24"/>
                <w:lang w:eastAsia="pl-PL"/>
              </w:rPr>
            </w:pPr>
          </w:p>
          <w:p w14:paraId="64988AAE" w14:textId="77777777" w:rsidR="00917C5E" w:rsidRDefault="00917C5E" w:rsidP="00B4322E">
            <w:pPr>
              <w:spacing w:line="360" w:lineRule="auto"/>
              <w:jc w:val="center"/>
              <w:rPr>
                <w:rFonts w:ascii="Arial" w:hAnsi="Arial" w:cs="Arial"/>
                <w:sz w:val="24"/>
                <w:szCs w:val="24"/>
                <w:lang w:eastAsia="pl-PL"/>
              </w:rPr>
            </w:pPr>
          </w:p>
          <w:p w14:paraId="343E710B" w14:textId="77777777" w:rsidR="00917C5E" w:rsidRDefault="00917C5E" w:rsidP="00B4322E">
            <w:pPr>
              <w:spacing w:line="360" w:lineRule="auto"/>
              <w:jc w:val="center"/>
              <w:rPr>
                <w:rFonts w:ascii="Arial" w:hAnsi="Arial" w:cs="Arial"/>
                <w:sz w:val="24"/>
                <w:szCs w:val="24"/>
                <w:lang w:eastAsia="pl-PL"/>
              </w:rPr>
            </w:pPr>
          </w:p>
          <w:p w14:paraId="600818C4" w14:textId="77777777" w:rsidR="00917C5E" w:rsidRDefault="00917C5E" w:rsidP="00B4322E">
            <w:pPr>
              <w:spacing w:line="360" w:lineRule="auto"/>
              <w:jc w:val="center"/>
              <w:rPr>
                <w:rFonts w:ascii="Arial" w:hAnsi="Arial" w:cs="Arial"/>
                <w:sz w:val="24"/>
                <w:szCs w:val="24"/>
                <w:lang w:eastAsia="pl-PL"/>
              </w:rPr>
            </w:pPr>
          </w:p>
          <w:p w14:paraId="5035ACE3" w14:textId="77777777" w:rsidR="00917C5E" w:rsidRDefault="00917C5E" w:rsidP="00B4322E">
            <w:pPr>
              <w:spacing w:line="360" w:lineRule="auto"/>
              <w:jc w:val="center"/>
              <w:rPr>
                <w:rFonts w:ascii="Arial" w:hAnsi="Arial" w:cs="Arial"/>
                <w:sz w:val="24"/>
                <w:szCs w:val="24"/>
                <w:lang w:eastAsia="pl-PL"/>
              </w:rPr>
            </w:pPr>
          </w:p>
          <w:p w14:paraId="33C2A160" w14:textId="77777777" w:rsidR="00917C5E" w:rsidRDefault="00917C5E" w:rsidP="00B4322E">
            <w:pPr>
              <w:spacing w:line="360" w:lineRule="auto"/>
              <w:jc w:val="center"/>
              <w:rPr>
                <w:rFonts w:ascii="Arial" w:hAnsi="Arial" w:cs="Arial"/>
                <w:sz w:val="24"/>
                <w:szCs w:val="24"/>
                <w:lang w:eastAsia="pl-PL"/>
              </w:rPr>
            </w:pPr>
          </w:p>
          <w:p w14:paraId="041C8471" w14:textId="77777777" w:rsidR="00917C5E" w:rsidRDefault="00917C5E" w:rsidP="00B4322E">
            <w:pPr>
              <w:spacing w:line="360" w:lineRule="auto"/>
              <w:jc w:val="center"/>
              <w:rPr>
                <w:rFonts w:ascii="Arial" w:hAnsi="Arial" w:cs="Arial"/>
                <w:sz w:val="24"/>
                <w:szCs w:val="24"/>
                <w:lang w:eastAsia="pl-PL"/>
              </w:rPr>
            </w:pPr>
          </w:p>
          <w:p w14:paraId="372F67B0" w14:textId="77777777" w:rsidR="00917C5E" w:rsidRDefault="00917C5E" w:rsidP="00B4322E">
            <w:pPr>
              <w:spacing w:line="360" w:lineRule="auto"/>
              <w:jc w:val="center"/>
              <w:rPr>
                <w:rFonts w:ascii="Arial" w:hAnsi="Arial" w:cs="Arial"/>
                <w:sz w:val="24"/>
                <w:szCs w:val="24"/>
                <w:lang w:eastAsia="pl-PL"/>
              </w:rPr>
            </w:pPr>
          </w:p>
          <w:p w14:paraId="2AD6710E" w14:textId="77777777" w:rsidR="00917C5E" w:rsidRDefault="00917C5E" w:rsidP="00B4322E">
            <w:pPr>
              <w:spacing w:line="360" w:lineRule="auto"/>
              <w:jc w:val="center"/>
              <w:rPr>
                <w:rFonts w:ascii="Arial" w:hAnsi="Arial" w:cs="Arial"/>
                <w:sz w:val="24"/>
                <w:szCs w:val="24"/>
                <w:lang w:eastAsia="pl-PL"/>
              </w:rPr>
            </w:pPr>
          </w:p>
          <w:p w14:paraId="39DC8B0E" w14:textId="77777777" w:rsidR="00917C5E" w:rsidRDefault="00917C5E" w:rsidP="00B4322E">
            <w:pPr>
              <w:spacing w:line="360" w:lineRule="auto"/>
              <w:jc w:val="center"/>
              <w:rPr>
                <w:rFonts w:ascii="Arial" w:hAnsi="Arial" w:cs="Arial"/>
                <w:sz w:val="24"/>
                <w:szCs w:val="24"/>
                <w:lang w:eastAsia="pl-PL"/>
              </w:rPr>
            </w:pPr>
          </w:p>
          <w:p w14:paraId="0682B8CC" w14:textId="77777777" w:rsidR="00917C5E" w:rsidRDefault="00917C5E" w:rsidP="00B4322E">
            <w:pPr>
              <w:spacing w:line="360" w:lineRule="auto"/>
              <w:jc w:val="center"/>
              <w:rPr>
                <w:rFonts w:ascii="Arial" w:hAnsi="Arial" w:cs="Arial"/>
                <w:sz w:val="24"/>
                <w:szCs w:val="24"/>
                <w:lang w:eastAsia="pl-PL"/>
              </w:rPr>
            </w:pPr>
          </w:p>
          <w:p w14:paraId="6F97BB95" w14:textId="77777777" w:rsidR="00917C5E" w:rsidRDefault="00917C5E" w:rsidP="00B4322E">
            <w:pPr>
              <w:spacing w:line="360" w:lineRule="auto"/>
              <w:jc w:val="center"/>
              <w:rPr>
                <w:rFonts w:ascii="Arial" w:hAnsi="Arial" w:cs="Arial"/>
                <w:sz w:val="24"/>
                <w:szCs w:val="24"/>
                <w:lang w:eastAsia="pl-PL"/>
              </w:rPr>
            </w:pPr>
          </w:p>
          <w:p w14:paraId="47C8C3D7" w14:textId="77777777" w:rsidR="00917C5E" w:rsidRDefault="00917C5E" w:rsidP="00B4322E">
            <w:pPr>
              <w:spacing w:line="360" w:lineRule="auto"/>
              <w:jc w:val="center"/>
              <w:rPr>
                <w:rFonts w:ascii="Arial" w:hAnsi="Arial" w:cs="Arial"/>
                <w:sz w:val="24"/>
                <w:szCs w:val="24"/>
                <w:lang w:eastAsia="pl-PL"/>
              </w:rPr>
            </w:pPr>
          </w:p>
          <w:p w14:paraId="79F755E3" w14:textId="77777777" w:rsidR="00917C5E" w:rsidRDefault="00917C5E" w:rsidP="00B4322E">
            <w:pPr>
              <w:spacing w:line="360" w:lineRule="auto"/>
              <w:jc w:val="center"/>
              <w:rPr>
                <w:rFonts w:ascii="Arial" w:hAnsi="Arial" w:cs="Arial"/>
                <w:sz w:val="24"/>
                <w:szCs w:val="24"/>
                <w:lang w:eastAsia="pl-PL"/>
              </w:rPr>
            </w:pPr>
          </w:p>
          <w:p w14:paraId="1DADAB25" w14:textId="77777777" w:rsidR="00917C5E" w:rsidRDefault="00917C5E" w:rsidP="00B4322E">
            <w:pPr>
              <w:spacing w:line="360" w:lineRule="auto"/>
              <w:jc w:val="center"/>
              <w:rPr>
                <w:rFonts w:ascii="Arial" w:hAnsi="Arial" w:cs="Arial"/>
                <w:sz w:val="24"/>
                <w:szCs w:val="24"/>
                <w:lang w:eastAsia="pl-PL"/>
              </w:rPr>
            </w:pPr>
          </w:p>
          <w:p w14:paraId="1DBD1649" w14:textId="77777777" w:rsidR="00917C5E" w:rsidRDefault="00917C5E" w:rsidP="00B4322E">
            <w:pPr>
              <w:spacing w:line="360" w:lineRule="auto"/>
              <w:jc w:val="center"/>
              <w:rPr>
                <w:rFonts w:ascii="Arial" w:hAnsi="Arial" w:cs="Arial"/>
                <w:sz w:val="24"/>
                <w:szCs w:val="24"/>
                <w:lang w:eastAsia="pl-PL"/>
              </w:rPr>
            </w:pPr>
          </w:p>
          <w:p w14:paraId="3BD70762" w14:textId="711336A9" w:rsidR="00917C5E" w:rsidRPr="00DA40EB" w:rsidRDefault="00917C5E" w:rsidP="00DA40EB">
            <w:pPr>
              <w:spacing w:line="360" w:lineRule="auto"/>
              <w:rPr>
                <w:rFonts w:ascii="Arial" w:hAnsi="Arial" w:cs="Arial"/>
                <w:sz w:val="24"/>
                <w:szCs w:val="24"/>
                <w:lang w:eastAsia="pl-PL"/>
              </w:rPr>
            </w:pPr>
          </w:p>
        </w:tc>
        <w:tc>
          <w:tcPr>
            <w:tcW w:w="3299" w:type="dxa"/>
          </w:tcPr>
          <w:p w14:paraId="32C61F6C" w14:textId="77777777" w:rsidR="00917C5E" w:rsidRDefault="00917C5E" w:rsidP="00B4322E">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lastRenderedPageBreak/>
              <w:t>Kwalifikowalność grupy docelowej</w:t>
            </w:r>
          </w:p>
          <w:p w14:paraId="13A01FA1" w14:textId="77777777" w:rsidR="00917C5E" w:rsidRDefault="00917C5E" w:rsidP="00B4322E">
            <w:pPr>
              <w:spacing w:line="360" w:lineRule="auto"/>
              <w:rPr>
                <w:rFonts w:ascii="Arial" w:eastAsia="Times New Roman" w:hAnsi="Arial" w:cs="Arial"/>
                <w:color w:val="000000"/>
                <w:sz w:val="24"/>
                <w:szCs w:val="24"/>
                <w:lang w:eastAsia="pl-PL"/>
              </w:rPr>
            </w:pPr>
          </w:p>
          <w:p w14:paraId="09801FAD" w14:textId="77777777" w:rsidR="00917C5E" w:rsidRDefault="00917C5E" w:rsidP="00B4322E">
            <w:pPr>
              <w:spacing w:line="360" w:lineRule="auto"/>
              <w:rPr>
                <w:rFonts w:ascii="Arial" w:eastAsia="Times New Roman" w:hAnsi="Arial" w:cs="Arial"/>
                <w:color w:val="000000"/>
                <w:sz w:val="24"/>
                <w:szCs w:val="24"/>
                <w:lang w:eastAsia="pl-PL"/>
              </w:rPr>
            </w:pPr>
          </w:p>
          <w:p w14:paraId="606B43B0" w14:textId="77777777" w:rsidR="00917C5E" w:rsidRDefault="00917C5E" w:rsidP="00B4322E">
            <w:pPr>
              <w:spacing w:line="360" w:lineRule="auto"/>
              <w:rPr>
                <w:rFonts w:ascii="Arial" w:eastAsia="Times New Roman" w:hAnsi="Arial" w:cs="Arial"/>
                <w:color w:val="000000"/>
                <w:sz w:val="24"/>
                <w:szCs w:val="24"/>
                <w:lang w:eastAsia="pl-PL"/>
              </w:rPr>
            </w:pPr>
          </w:p>
          <w:p w14:paraId="2CA03331" w14:textId="77777777" w:rsidR="00917C5E" w:rsidRDefault="00917C5E" w:rsidP="00B4322E">
            <w:pPr>
              <w:spacing w:line="360" w:lineRule="auto"/>
              <w:rPr>
                <w:rFonts w:ascii="Arial" w:eastAsia="Times New Roman" w:hAnsi="Arial" w:cs="Arial"/>
                <w:color w:val="000000"/>
                <w:sz w:val="24"/>
                <w:szCs w:val="24"/>
                <w:lang w:eastAsia="pl-PL"/>
              </w:rPr>
            </w:pPr>
          </w:p>
          <w:p w14:paraId="496A68B4" w14:textId="77777777" w:rsidR="00917C5E" w:rsidRDefault="00917C5E" w:rsidP="00B4322E">
            <w:pPr>
              <w:spacing w:line="360" w:lineRule="auto"/>
              <w:rPr>
                <w:rFonts w:ascii="Arial" w:eastAsia="Times New Roman" w:hAnsi="Arial" w:cs="Arial"/>
                <w:color w:val="000000"/>
                <w:sz w:val="24"/>
                <w:szCs w:val="24"/>
                <w:lang w:eastAsia="pl-PL"/>
              </w:rPr>
            </w:pPr>
          </w:p>
          <w:p w14:paraId="2DABB2AD" w14:textId="77777777" w:rsidR="00917C5E" w:rsidRDefault="00917C5E" w:rsidP="00B4322E">
            <w:pPr>
              <w:spacing w:line="360" w:lineRule="auto"/>
              <w:rPr>
                <w:rFonts w:ascii="Arial" w:eastAsia="Times New Roman" w:hAnsi="Arial" w:cs="Arial"/>
                <w:color w:val="000000"/>
                <w:sz w:val="24"/>
                <w:szCs w:val="24"/>
                <w:lang w:eastAsia="pl-PL"/>
              </w:rPr>
            </w:pPr>
          </w:p>
          <w:p w14:paraId="22D78445" w14:textId="77777777" w:rsidR="00917C5E" w:rsidRDefault="00917C5E" w:rsidP="00B4322E">
            <w:pPr>
              <w:spacing w:line="360" w:lineRule="auto"/>
              <w:rPr>
                <w:rFonts w:ascii="Arial" w:eastAsia="Times New Roman" w:hAnsi="Arial" w:cs="Arial"/>
                <w:color w:val="000000"/>
                <w:sz w:val="24"/>
                <w:szCs w:val="24"/>
                <w:lang w:eastAsia="pl-PL"/>
              </w:rPr>
            </w:pPr>
          </w:p>
          <w:p w14:paraId="561EF8B2" w14:textId="77777777" w:rsidR="00917C5E" w:rsidRDefault="00917C5E" w:rsidP="00B4322E">
            <w:pPr>
              <w:spacing w:line="360" w:lineRule="auto"/>
              <w:rPr>
                <w:rFonts w:ascii="Arial" w:eastAsia="Times New Roman" w:hAnsi="Arial" w:cs="Arial"/>
                <w:color w:val="000000"/>
                <w:sz w:val="24"/>
                <w:szCs w:val="24"/>
                <w:lang w:eastAsia="pl-PL"/>
              </w:rPr>
            </w:pPr>
          </w:p>
          <w:p w14:paraId="5B217D04" w14:textId="77777777" w:rsidR="00917C5E" w:rsidRDefault="00917C5E" w:rsidP="00B4322E">
            <w:pPr>
              <w:spacing w:line="360" w:lineRule="auto"/>
              <w:rPr>
                <w:rFonts w:ascii="Arial" w:eastAsia="Times New Roman" w:hAnsi="Arial" w:cs="Arial"/>
                <w:color w:val="000000"/>
                <w:sz w:val="24"/>
                <w:szCs w:val="24"/>
                <w:lang w:eastAsia="pl-PL"/>
              </w:rPr>
            </w:pPr>
          </w:p>
          <w:p w14:paraId="3474D7F3" w14:textId="77777777" w:rsidR="00917C5E" w:rsidRDefault="00917C5E" w:rsidP="00B4322E">
            <w:pPr>
              <w:spacing w:line="360" w:lineRule="auto"/>
              <w:rPr>
                <w:rFonts w:ascii="Arial" w:eastAsia="Times New Roman" w:hAnsi="Arial" w:cs="Arial"/>
                <w:color w:val="000000"/>
                <w:sz w:val="24"/>
                <w:szCs w:val="24"/>
                <w:lang w:eastAsia="pl-PL"/>
              </w:rPr>
            </w:pPr>
          </w:p>
          <w:p w14:paraId="54551D5B" w14:textId="77777777" w:rsidR="00917C5E" w:rsidRDefault="00917C5E" w:rsidP="00B4322E">
            <w:pPr>
              <w:spacing w:line="360" w:lineRule="auto"/>
              <w:rPr>
                <w:rFonts w:ascii="Arial" w:eastAsia="Times New Roman" w:hAnsi="Arial" w:cs="Arial"/>
                <w:color w:val="000000"/>
                <w:sz w:val="24"/>
                <w:szCs w:val="24"/>
                <w:lang w:eastAsia="pl-PL"/>
              </w:rPr>
            </w:pPr>
          </w:p>
          <w:p w14:paraId="00950E6F" w14:textId="77777777" w:rsidR="00917C5E" w:rsidRDefault="00917C5E" w:rsidP="00B4322E">
            <w:pPr>
              <w:spacing w:line="360" w:lineRule="auto"/>
              <w:rPr>
                <w:rFonts w:ascii="Arial" w:eastAsia="Times New Roman" w:hAnsi="Arial" w:cs="Arial"/>
                <w:color w:val="000000"/>
                <w:sz w:val="24"/>
                <w:szCs w:val="24"/>
                <w:lang w:eastAsia="pl-PL"/>
              </w:rPr>
            </w:pPr>
          </w:p>
          <w:p w14:paraId="4098F71D" w14:textId="77777777" w:rsidR="00917C5E" w:rsidRDefault="00917C5E" w:rsidP="00B4322E">
            <w:pPr>
              <w:spacing w:line="360" w:lineRule="auto"/>
              <w:rPr>
                <w:rFonts w:ascii="Arial" w:eastAsia="Times New Roman" w:hAnsi="Arial" w:cs="Arial"/>
                <w:color w:val="000000"/>
                <w:sz w:val="24"/>
                <w:szCs w:val="24"/>
                <w:lang w:eastAsia="pl-PL"/>
              </w:rPr>
            </w:pPr>
          </w:p>
          <w:p w14:paraId="2BBC1EB6" w14:textId="77777777" w:rsidR="00917C5E" w:rsidRDefault="00917C5E" w:rsidP="00B4322E">
            <w:pPr>
              <w:spacing w:line="360" w:lineRule="auto"/>
              <w:rPr>
                <w:rFonts w:ascii="Arial" w:eastAsia="Times New Roman" w:hAnsi="Arial" w:cs="Arial"/>
                <w:color w:val="000000"/>
                <w:sz w:val="24"/>
                <w:szCs w:val="24"/>
                <w:lang w:eastAsia="pl-PL"/>
              </w:rPr>
            </w:pPr>
          </w:p>
          <w:p w14:paraId="5124F678" w14:textId="77777777" w:rsidR="00917C5E" w:rsidRDefault="00917C5E" w:rsidP="00B4322E">
            <w:pPr>
              <w:spacing w:line="360" w:lineRule="auto"/>
              <w:rPr>
                <w:rFonts w:ascii="Arial" w:eastAsia="Times New Roman" w:hAnsi="Arial" w:cs="Arial"/>
                <w:color w:val="000000"/>
                <w:sz w:val="24"/>
                <w:szCs w:val="24"/>
                <w:lang w:eastAsia="pl-PL"/>
              </w:rPr>
            </w:pPr>
          </w:p>
          <w:p w14:paraId="117287EF" w14:textId="77777777" w:rsidR="00917C5E" w:rsidRDefault="00917C5E" w:rsidP="00B4322E">
            <w:pPr>
              <w:spacing w:line="360" w:lineRule="auto"/>
              <w:rPr>
                <w:rFonts w:ascii="Arial" w:eastAsia="Times New Roman" w:hAnsi="Arial" w:cs="Arial"/>
                <w:color w:val="000000"/>
                <w:sz w:val="24"/>
                <w:szCs w:val="24"/>
                <w:lang w:eastAsia="pl-PL"/>
              </w:rPr>
            </w:pPr>
          </w:p>
          <w:p w14:paraId="275AA07E" w14:textId="77777777" w:rsidR="00917C5E" w:rsidRDefault="00917C5E" w:rsidP="00B4322E">
            <w:pPr>
              <w:spacing w:line="360" w:lineRule="auto"/>
              <w:rPr>
                <w:rFonts w:ascii="Arial" w:eastAsia="Times New Roman" w:hAnsi="Arial" w:cs="Arial"/>
                <w:color w:val="000000"/>
                <w:sz w:val="24"/>
                <w:szCs w:val="24"/>
                <w:lang w:eastAsia="pl-PL"/>
              </w:rPr>
            </w:pPr>
          </w:p>
          <w:p w14:paraId="58A0F41F" w14:textId="77777777" w:rsidR="00917C5E" w:rsidRDefault="00917C5E" w:rsidP="00B4322E">
            <w:pPr>
              <w:spacing w:line="360" w:lineRule="auto"/>
              <w:rPr>
                <w:rFonts w:ascii="Arial" w:eastAsia="Times New Roman" w:hAnsi="Arial" w:cs="Arial"/>
                <w:color w:val="000000"/>
                <w:sz w:val="24"/>
                <w:szCs w:val="24"/>
                <w:lang w:eastAsia="pl-PL"/>
              </w:rPr>
            </w:pPr>
          </w:p>
          <w:p w14:paraId="01841A35" w14:textId="77777777" w:rsidR="00917C5E" w:rsidRDefault="00917C5E" w:rsidP="00B4322E">
            <w:pPr>
              <w:spacing w:line="360" w:lineRule="auto"/>
              <w:rPr>
                <w:rFonts w:ascii="Arial" w:eastAsia="Times New Roman" w:hAnsi="Arial" w:cs="Arial"/>
                <w:color w:val="000000"/>
                <w:sz w:val="24"/>
                <w:szCs w:val="24"/>
                <w:lang w:eastAsia="pl-PL"/>
              </w:rPr>
            </w:pPr>
          </w:p>
          <w:p w14:paraId="1E4C7E62" w14:textId="77777777" w:rsidR="00917C5E" w:rsidRDefault="00917C5E" w:rsidP="00B4322E">
            <w:pPr>
              <w:spacing w:line="360" w:lineRule="auto"/>
              <w:rPr>
                <w:rFonts w:ascii="Arial" w:eastAsia="Times New Roman" w:hAnsi="Arial" w:cs="Arial"/>
                <w:color w:val="000000"/>
                <w:sz w:val="24"/>
                <w:szCs w:val="24"/>
                <w:lang w:eastAsia="pl-PL"/>
              </w:rPr>
            </w:pPr>
          </w:p>
          <w:p w14:paraId="6800BA40" w14:textId="77777777" w:rsidR="00917C5E" w:rsidRDefault="00917C5E" w:rsidP="00B4322E">
            <w:pPr>
              <w:spacing w:line="360" w:lineRule="auto"/>
              <w:rPr>
                <w:rFonts w:ascii="Arial" w:eastAsia="Times New Roman" w:hAnsi="Arial" w:cs="Arial"/>
                <w:color w:val="000000"/>
                <w:sz w:val="24"/>
                <w:szCs w:val="24"/>
                <w:lang w:eastAsia="pl-PL"/>
              </w:rPr>
            </w:pPr>
          </w:p>
          <w:p w14:paraId="40F2433B" w14:textId="77777777" w:rsidR="00917C5E" w:rsidRDefault="00917C5E" w:rsidP="00B4322E">
            <w:pPr>
              <w:spacing w:line="360" w:lineRule="auto"/>
              <w:rPr>
                <w:rFonts w:ascii="Arial" w:eastAsia="Times New Roman" w:hAnsi="Arial" w:cs="Arial"/>
                <w:color w:val="000000"/>
                <w:sz w:val="24"/>
                <w:szCs w:val="24"/>
                <w:lang w:eastAsia="pl-PL"/>
              </w:rPr>
            </w:pPr>
          </w:p>
          <w:p w14:paraId="0239A81B" w14:textId="77777777" w:rsidR="00917C5E" w:rsidRDefault="00917C5E" w:rsidP="00B4322E">
            <w:pPr>
              <w:spacing w:line="360" w:lineRule="auto"/>
              <w:rPr>
                <w:rFonts w:ascii="Arial" w:eastAsia="Times New Roman" w:hAnsi="Arial" w:cs="Arial"/>
                <w:color w:val="000000"/>
                <w:sz w:val="24"/>
                <w:szCs w:val="24"/>
                <w:lang w:eastAsia="pl-PL"/>
              </w:rPr>
            </w:pPr>
          </w:p>
          <w:p w14:paraId="121C6C7E" w14:textId="77777777" w:rsidR="00917C5E" w:rsidRDefault="00917C5E" w:rsidP="00B4322E">
            <w:pPr>
              <w:spacing w:line="360" w:lineRule="auto"/>
              <w:rPr>
                <w:rFonts w:ascii="Arial" w:eastAsia="Times New Roman" w:hAnsi="Arial" w:cs="Arial"/>
                <w:color w:val="000000"/>
                <w:sz w:val="24"/>
                <w:szCs w:val="24"/>
                <w:lang w:eastAsia="pl-PL"/>
              </w:rPr>
            </w:pPr>
          </w:p>
          <w:p w14:paraId="7118AF1F" w14:textId="77777777" w:rsidR="00917C5E" w:rsidRDefault="00917C5E" w:rsidP="00B4322E">
            <w:pPr>
              <w:spacing w:line="360" w:lineRule="auto"/>
              <w:rPr>
                <w:rFonts w:ascii="Arial" w:eastAsia="Times New Roman" w:hAnsi="Arial" w:cs="Arial"/>
                <w:color w:val="000000"/>
                <w:sz w:val="24"/>
                <w:szCs w:val="24"/>
                <w:lang w:eastAsia="pl-PL"/>
              </w:rPr>
            </w:pPr>
          </w:p>
          <w:p w14:paraId="53BD7755" w14:textId="77777777" w:rsidR="00917C5E" w:rsidRDefault="00917C5E" w:rsidP="00B4322E">
            <w:pPr>
              <w:spacing w:line="360" w:lineRule="auto"/>
              <w:rPr>
                <w:rFonts w:ascii="Arial" w:eastAsia="Times New Roman" w:hAnsi="Arial" w:cs="Arial"/>
                <w:color w:val="000000"/>
                <w:sz w:val="24"/>
                <w:szCs w:val="24"/>
                <w:lang w:eastAsia="pl-PL"/>
              </w:rPr>
            </w:pPr>
          </w:p>
          <w:p w14:paraId="3E29C9FF" w14:textId="77777777" w:rsidR="00917C5E" w:rsidRDefault="00917C5E" w:rsidP="00B4322E">
            <w:pPr>
              <w:spacing w:line="360" w:lineRule="auto"/>
              <w:rPr>
                <w:rFonts w:ascii="Arial" w:eastAsia="Times New Roman" w:hAnsi="Arial" w:cs="Arial"/>
                <w:color w:val="000000"/>
                <w:sz w:val="24"/>
                <w:szCs w:val="24"/>
                <w:lang w:eastAsia="pl-PL"/>
              </w:rPr>
            </w:pPr>
          </w:p>
          <w:p w14:paraId="30E6737E" w14:textId="77777777" w:rsidR="00917C5E" w:rsidRDefault="00917C5E" w:rsidP="00B4322E">
            <w:pPr>
              <w:spacing w:line="360" w:lineRule="auto"/>
              <w:rPr>
                <w:rFonts w:ascii="Arial" w:eastAsia="Times New Roman" w:hAnsi="Arial" w:cs="Arial"/>
                <w:color w:val="000000"/>
                <w:sz w:val="24"/>
                <w:szCs w:val="24"/>
                <w:lang w:eastAsia="pl-PL"/>
              </w:rPr>
            </w:pPr>
          </w:p>
          <w:p w14:paraId="4342FEDD" w14:textId="334439B2" w:rsidR="00917C5E" w:rsidRPr="00E72F83" w:rsidRDefault="00917C5E" w:rsidP="00B4322E">
            <w:pPr>
              <w:spacing w:before="120" w:line="360" w:lineRule="auto"/>
              <w:contextualSpacing/>
              <w:rPr>
                <w:rFonts w:ascii="Arial" w:eastAsia="Times New Roman" w:hAnsi="Arial" w:cs="Arial"/>
                <w:color w:val="000000"/>
                <w:sz w:val="24"/>
                <w:szCs w:val="24"/>
                <w:lang w:eastAsia="pl-PL"/>
              </w:rPr>
            </w:pPr>
          </w:p>
        </w:tc>
        <w:tc>
          <w:tcPr>
            <w:tcW w:w="6607" w:type="dxa"/>
          </w:tcPr>
          <w:p w14:paraId="2C2219AC" w14:textId="356A3842" w:rsidR="00917C5E" w:rsidRPr="003950C6" w:rsidRDefault="00917C5E" w:rsidP="00DA40E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lastRenderedPageBreak/>
              <w:t xml:space="preserve">W ramach kryterium ocenie podlegać będzie, </w:t>
            </w:r>
            <w:r w:rsidRPr="00413139">
              <w:rPr>
                <w:rFonts w:ascii="Arial" w:eastAsia="Times New Roman" w:hAnsi="Arial" w:cs="Arial"/>
                <w:color w:val="000000"/>
                <w:sz w:val="24"/>
                <w:szCs w:val="24"/>
                <w:lang w:eastAsia="pl-PL"/>
              </w:rPr>
              <w:t>czy zakładana grupa docelowa (ostateczni odbiorcy) realizowanych działań</w:t>
            </w:r>
            <w:r w:rsidR="00995EFC">
              <w:rPr>
                <w:rFonts w:ascii="Arial" w:eastAsia="Times New Roman" w:hAnsi="Arial" w:cs="Arial"/>
                <w:color w:val="000000"/>
                <w:sz w:val="24"/>
                <w:szCs w:val="24"/>
                <w:lang w:eastAsia="pl-PL"/>
              </w:rPr>
              <w:t xml:space="preserve"> </w:t>
            </w:r>
            <w:r w:rsidRPr="00413139">
              <w:rPr>
                <w:rFonts w:ascii="Arial" w:eastAsia="Times New Roman" w:hAnsi="Arial" w:cs="Arial"/>
                <w:color w:val="000000"/>
                <w:sz w:val="24"/>
                <w:szCs w:val="24"/>
                <w:lang w:eastAsia="pl-PL"/>
              </w:rPr>
              <w:t>jest zgodna z grupą docelową określoną w SzOP</w:t>
            </w:r>
            <w:r>
              <w:rPr>
                <w:rStyle w:val="Odwoanieprzypisudolnego"/>
                <w:rFonts w:ascii="Arial" w:eastAsia="Times New Roman" w:hAnsi="Arial" w:cs="Arial"/>
                <w:color w:val="000000"/>
                <w:sz w:val="24"/>
                <w:szCs w:val="24"/>
                <w:lang w:eastAsia="pl-PL"/>
              </w:rPr>
              <w:footnoteReference w:id="37"/>
            </w:r>
            <w:r w:rsidRPr="00413139">
              <w:rPr>
                <w:rFonts w:ascii="Arial" w:eastAsia="Times New Roman" w:hAnsi="Arial" w:cs="Arial"/>
                <w:color w:val="000000"/>
                <w:sz w:val="24"/>
                <w:szCs w:val="24"/>
                <w:lang w:eastAsia="pl-PL"/>
              </w:rPr>
              <w:t xml:space="preserve"> </w:t>
            </w:r>
            <w:r w:rsidR="00CA1E95">
              <w:rPr>
                <w:rFonts w:ascii="Arial" w:eastAsia="Times New Roman" w:hAnsi="Arial" w:cs="Arial"/>
                <w:color w:val="000000"/>
                <w:sz w:val="24"/>
                <w:szCs w:val="24"/>
                <w:lang w:eastAsia="pl-PL"/>
              </w:rPr>
              <w:br/>
            </w:r>
            <w:r w:rsidRPr="00413139">
              <w:rPr>
                <w:rFonts w:ascii="Arial" w:eastAsia="Times New Roman" w:hAnsi="Arial" w:cs="Arial"/>
                <w:color w:val="000000"/>
                <w:sz w:val="24"/>
                <w:szCs w:val="24"/>
                <w:lang w:eastAsia="pl-PL"/>
              </w:rPr>
              <w:t>i obejmuje</w:t>
            </w:r>
            <w:r w:rsidR="00995EFC">
              <w:rPr>
                <w:rFonts w:ascii="Arial" w:eastAsia="Times New Roman" w:hAnsi="Arial" w:cs="Arial"/>
                <w:color w:val="000000"/>
                <w:sz w:val="24"/>
                <w:szCs w:val="24"/>
                <w:lang w:eastAsia="pl-PL"/>
              </w:rPr>
              <w:t>,</w:t>
            </w:r>
            <w:r w:rsidRPr="00413139">
              <w:rPr>
                <w:rFonts w:ascii="Arial" w:eastAsia="Times New Roman" w:hAnsi="Arial" w:cs="Arial"/>
                <w:color w:val="000000"/>
                <w:sz w:val="24"/>
                <w:szCs w:val="24"/>
                <w:lang w:eastAsia="pl-PL"/>
              </w:rPr>
              <w:t xml:space="preserve"> m.in.</w:t>
            </w:r>
            <w:r w:rsidRPr="0077026A">
              <w:rPr>
                <w:rFonts w:ascii="Arial" w:eastAsia="Times New Roman" w:hAnsi="Arial" w:cs="Arial"/>
                <w:sz w:val="24"/>
                <w:szCs w:val="24"/>
                <w:lang w:eastAsia="pl-PL"/>
              </w:rPr>
              <w:t>:</w:t>
            </w:r>
          </w:p>
          <w:p w14:paraId="333FA2F8" w14:textId="01E27FA7" w:rsidR="00917C5E" w:rsidRPr="00DA40EB" w:rsidRDefault="00917C5E" w:rsidP="006C592C">
            <w:pPr>
              <w:pStyle w:val="Akapitzlist"/>
              <w:numPr>
                <w:ilvl w:val="0"/>
                <w:numId w:val="57"/>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mikro i małe przedsiębiorstwa prowadzące działalność gospodarczą na terenie województwa świętokrzyskiego</w:t>
            </w:r>
            <w:r w:rsidR="00CA1E95">
              <w:rPr>
                <w:rFonts w:ascii="Arial" w:eastAsia="Times New Roman" w:hAnsi="Arial" w:cs="Arial"/>
                <w:color w:val="000000"/>
                <w:sz w:val="24"/>
                <w:szCs w:val="24"/>
                <w:lang w:eastAsia="pl-PL"/>
              </w:rPr>
              <w:t>;</w:t>
            </w:r>
          </w:p>
          <w:p w14:paraId="7AFC9920" w14:textId="57BBFA7D" w:rsidR="00B14422" w:rsidRPr="00DA40EB" w:rsidRDefault="00917C5E" w:rsidP="006C592C">
            <w:pPr>
              <w:pStyle w:val="Akapitzlist"/>
              <w:numPr>
                <w:ilvl w:val="0"/>
                <w:numId w:val="57"/>
              </w:numPr>
              <w:spacing w:after="120" w:line="360" w:lineRule="auto"/>
              <w:ind w:left="346" w:hanging="346"/>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właściciel</w:t>
            </w:r>
            <w:r w:rsidR="00995EFC">
              <w:rPr>
                <w:rFonts w:ascii="Arial" w:eastAsia="Times New Roman" w:hAnsi="Arial" w:cs="Arial"/>
                <w:color w:val="000000"/>
                <w:sz w:val="24"/>
                <w:szCs w:val="24"/>
                <w:lang w:eastAsia="pl-PL"/>
              </w:rPr>
              <w:t>e</w:t>
            </w:r>
            <w:r w:rsidRPr="00DA40EB">
              <w:rPr>
                <w:rFonts w:ascii="Arial" w:eastAsia="Times New Roman" w:hAnsi="Arial" w:cs="Arial"/>
                <w:color w:val="000000"/>
                <w:sz w:val="24"/>
                <w:szCs w:val="24"/>
                <w:lang w:eastAsia="pl-PL"/>
              </w:rPr>
              <w:t xml:space="preserve"> budynków użyteczności publicznej tacy jak: samorząd terytorialny oraz podległe mu organy </w:t>
            </w:r>
            <w:r w:rsidR="00CA1E95">
              <w:rPr>
                <w:rFonts w:ascii="Arial" w:eastAsia="Times New Roman" w:hAnsi="Arial" w:cs="Arial"/>
                <w:color w:val="000000"/>
                <w:sz w:val="24"/>
                <w:szCs w:val="24"/>
                <w:lang w:eastAsia="pl-PL"/>
              </w:rPr>
              <w:br/>
            </w:r>
            <w:r w:rsidRPr="00DA40EB">
              <w:rPr>
                <w:rFonts w:ascii="Arial" w:eastAsia="Times New Roman" w:hAnsi="Arial" w:cs="Arial"/>
                <w:color w:val="000000"/>
                <w:sz w:val="24"/>
                <w:szCs w:val="24"/>
                <w:lang w:eastAsia="pl-PL"/>
              </w:rPr>
              <w:t>i jednostki organizacyjne, jednostki zarządzane przez JST, np. szkoły, przedszkola, świetlice wiejskie, szpitale, zakłady lecznictwa uzdrowiskowego oraz właściciele budynków użyteczności publicznej nie związani z administracją rządową w tym np. parafie, instytucje NGO, niepubliczne zakłady opieki zdrowotnej, niepubliczne placówki oświatowe, którzy nie kwalifikują się do wsparcia krajowego</w:t>
            </w:r>
            <w:r w:rsidR="00CA1E95">
              <w:rPr>
                <w:rFonts w:ascii="Arial" w:eastAsia="Times New Roman" w:hAnsi="Arial" w:cs="Arial"/>
                <w:color w:val="000000"/>
                <w:sz w:val="24"/>
                <w:szCs w:val="24"/>
                <w:lang w:eastAsia="pl-PL"/>
              </w:rPr>
              <w:t>;</w:t>
            </w:r>
          </w:p>
          <w:p w14:paraId="7A41DAD3" w14:textId="0CCF6DAE" w:rsidR="00917C5E" w:rsidRPr="00DA40EB" w:rsidRDefault="00917C5E" w:rsidP="006C592C">
            <w:pPr>
              <w:pStyle w:val="Akapitzlist"/>
              <w:numPr>
                <w:ilvl w:val="0"/>
                <w:numId w:val="57"/>
              </w:numPr>
              <w:spacing w:after="120" w:line="360" w:lineRule="auto"/>
              <w:ind w:left="346" w:hanging="346"/>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zarządcy wielorodzinnych budynków mieszkalnych innych niż stanowiących własność Skarbu Państwa</w:t>
            </w:r>
            <w:r w:rsidR="00CA1E95">
              <w:rPr>
                <w:rFonts w:ascii="Arial" w:eastAsia="Times New Roman" w:hAnsi="Arial" w:cs="Arial"/>
                <w:color w:val="000000"/>
                <w:sz w:val="24"/>
                <w:szCs w:val="24"/>
                <w:lang w:eastAsia="pl-PL"/>
              </w:rPr>
              <w:t>,</w:t>
            </w:r>
            <w:r w:rsidRPr="00DA40EB">
              <w:rPr>
                <w:rFonts w:ascii="Arial" w:eastAsia="Times New Roman" w:hAnsi="Arial" w:cs="Arial"/>
                <w:color w:val="000000"/>
                <w:sz w:val="24"/>
                <w:szCs w:val="24"/>
                <w:lang w:eastAsia="pl-PL"/>
              </w:rPr>
              <w:t xml:space="preserve"> np. </w:t>
            </w:r>
            <w:r w:rsidRPr="00DA40EB">
              <w:rPr>
                <w:rFonts w:ascii="Arial" w:eastAsia="Times New Roman" w:hAnsi="Arial" w:cs="Arial"/>
                <w:color w:val="000000"/>
                <w:sz w:val="24"/>
                <w:szCs w:val="24"/>
                <w:lang w:eastAsia="pl-PL"/>
              </w:rPr>
              <w:lastRenderedPageBreak/>
              <w:t>wspólnoty, TBS, budynki komunalne, które nie kwalifikują się do wsparcia krajowego.</w:t>
            </w:r>
          </w:p>
          <w:p w14:paraId="5D3D9F21" w14:textId="0CAF6802" w:rsidR="00917C5E" w:rsidRDefault="00917C5E" w:rsidP="00B4322E">
            <w:pPr>
              <w:spacing w:after="12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Ponadto, w ramach kryterium ocenione zostanie</w:t>
            </w:r>
            <w:r w:rsidR="00CA1E95">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c</w:t>
            </w:r>
            <w:r w:rsidRPr="007B6DE1">
              <w:rPr>
                <w:rFonts w:ascii="Arial" w:eastAsia="Times New Roman" w:hAnsi="Arial" w:cs="Arial"/>
                <w:color w:val="000000"/>
                <w:sz w:val="24"/>
                <w:szCs w:val="24"/>
                <w:lang w:eastAsia="pl-PL"/>
              </w:rPr>
              <w:t xml:space="preserve">zy wnioskodawca zadeklarował, że zapewni wybór ostatecznych odbiorców </w:t>
            </w:r>
            <w:r>
              <w:rPr>
                <w:rFonts w:ascii="Arial" w:eastAsia="Times New Roman" w:hAnsi="Arial" w:cs="Arial"/>
                <w:color w:val="000000"/>
                <w:sz w:val="24"/>
                <w:szCs w:val="24"/>
                <w:lang w:eastAsia="pl-PL"/>
              </w:rPr>
              <w:t>na podstawie deklaracji</w:t>
            </w:r>
            <w:r w:rsidRPr="00080979">
              <w:rPr>
                <w:rFonts w:ascii="Arial" w:eastAsia="Times New Roman" w:hAnsi="Arial" w:cs="Arial"/>
                <w:color w:val="000000"/>
                <w:sz w:val="24"/>
                <w:szCs w:val="24"/>
                <w:lang w:eastAsia="pl-PL"/>
              </w:rPr>
              <w:t xml:space="preserve"> </w:t>
            </w:r>
            <w:r w:rsidRPr="0077026A">
              <w:rPr>
                <w:rFonts w:ascii="Arial" w:eastAsia="Times New Roman" w:hAnsi="Arial" w:cs="Arial"/>
                <w:color w:val="000000"/>
                <w:sz w:val="24"/>
                <w:szCs w:val="24"/>
                <w:lang w:eastAsia="pl-PL"/>
              </w:rPr>
              <w:t>MŚP</w:t>
            </w:r>
            <w:r>
              <w:rPr>
                <w:rFonts w:ascii="Arial" w:eastAsia="Times New Roman" w:hAnsi="Arial" w:cs="Arial"/>
                <w:color w:val="000000"/>
                <w:sz w:val="24"/>
                <w:szCs w:val="24"/>
                <w:lang w:eastAsia="pl-PL"/>
              </w:rPr>
              <w:t xml:space="preserve"> oraz innych dokumentów potwierdzających status przedsiębiorstwa, </w:t>
            </w:r>
            <w:r w:rsidRPr="007B6DE1">
              <w:rPr>
                <w:rFonts w:ascii="Arial" w:eastAsia="Times New Roman" w:hAnsi="Arial" w:cs="Arial"/>
                <w:color w:val="000000"/>
                <w:sz w:val="24"/>
                <w:szCs w:val="24"/>
                <w:lang w:eastAsia="pl-PL"/>
              </w:rPr>
              <w:t>w sposób przejrzysty i nie prowadzący do powstania konfliktu interesów?</w:t>
            </w:r>
          </w:p>
          <w:p w14:paraId="7C3829F7" w14:textId="3DC28BDF" w:rsidR="00917C5E" w:rsidRPr="00E72F83" w:rsidRDefault="00917C5E" w:rsidP="00B4322E">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8EA7C41" w14:textId="77777777" w:rsidR="00917C5E" w:rsidRPr="00810D36" w:rsidRDefault="00917C5E" w:rsidP="00B4322E">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36ADC086" w14:textId="77777777" w:rsidR="00917C5E" w:rsidRPr="00810D36" w:rsidRDefault="00917C5E" w:rsidP="00B4322E">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42BFB8A2" w14:textId="77777777" w:rsidR="00917C5E" w:rsidRPr="00810D36" w:rsidRDefault="00917C5E" w:rsidP="00B4322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52710ED4"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p w14:paraId="0491C297"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4D163FAD"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5DEF2FF5"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74A55F1"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6AE3FE6C"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ACABD9E"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5FD75302"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7C3DA47D"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7DCF3EB4"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7437B68A"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0C0B7672"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47A2A2EC"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58D0AAB"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6EC4B050"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63C65F3D"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2257B07A"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36F9792C"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469FF537"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176BE154" w14:textId="77777777" w:rsidR="00917C5E" w:rsidRDefault="00917C5E" w:rsidP="00B4322E">
            <w:pPr>
              <w:spacing w:before="120" w:line="360" w:lineRule="auto"/>
              <w:contextualSpacing/>
              <w:rPr>
                <w:rFonts w:ascii="Arial" w:eastAsia="Times New Roman" w:hAnsi="Arial" w:cs="Arial"/>
                <w:color w:val="000000"/>
                <w:sz w:val="24"/>
                <w:szCs w:val="24"/>
                <w:lang w:eastAsia="pl-PL"/>
              </w:rPr>
            </w:pPr>
          </w:p>
          <w:p w14:paraId="11AEE617" w14:textId="501B0487" w:rsidR="00917C5E" w:rsidRPr="00E72F83" w:rsidRDefault="00917C5E" w:rsidP="00DA40EB">
            <w:pPr>
              <w:spacing w:line="360" w:lineRule="auto"/>
              <w:rPr>
                <w:rFonts w:ascii="Arial" w:eastAsia="Times New Roman" w:hAnsi="Arial" w:cs="Arial"/>
                <w:color w:val="000000"/>
                <w:sz w:val="24"/>
                <w:szCs w:val="24"/>
                <w:lang w:eastAsia="pl-PL"/>
              </w:rPr>
            </w:pPr>
          </w:p>
        </w:tc>
      </w:tr>
      <w:tr w:rsidR="000B5B62" w:rsidRPr="0032236B" w14:paraId="3F474DF0" w14:textId="77777777" w:rsidTr="00B4322E">
        <w:tc>
          <w:tcPr>
            <w:tcW w:w="643" w:type="dxa"/>
          </w:tcPr>
          <w:p w14:paraId="49576697" w14:textId="6BB521A9" w:rsidR="000B5B62" w:rsidRDefault="000B5B62" w:rsidP="00B4322E">
            <w:pPr>
              <w:spacing w:line="360" w:lineRule="auto"/>
              <w:jc w:val="center"/>
              <w:rPr>
                <w:rFonts w:ascii="Arial" w:hAnsi="Arial" w:cs="Arial"/>
                <w:sz w:val="24"/>
                <w:szCs w:val="24"/>
                <w:lang w:eastAsia="pl-PL"/>
              </w:rPr>
            </w:pPr>
            <w:r>
              <w:rPr>
                <w:rFonts w:ascii="Arial" w:hAnsi="Arial" w:cs="Arial"/>
                <w:sz w:val="24"/>
                <w:szCs w:val="24"/>
                <w:lang w:eastAsia="pl-PL"/>
              </w:rPr>
              <w:lastRenderedPageBreak/>
              <w:t xml:space="preserve">7. </w:t>
            </w:r>
          </w:p>
        </w:tc>
        <w:tc>
          <w:tcPr>
            <w:tcW w:w="3299" w:type="dxa"/>
          </w:tcPr>
          <w:p w14:paraId="39077B49" w14:textId="0F3951CF" w:rsidR="000B5B62" w:rsidRPr="007B6DE1" w:rsidRDefault="000B5B62" w:rsidP="00B4322E">
            <w:pPr>
              <w:spacing w:line="360" w:lineRule="auto"/>
              <w:rPr>
                <w:rFonts w:ascii="Arial" w:eastAsia="Times New Roman" w:hAnsi="Arial" w:cs="Arial"/>
                <w:color w:val="000000"/>
                <w:sz w:val="24"/>
                <w:szCs w:val="24"/>
                <w:lang w:eastAsia="pl-PL"/>
              </w:rPr>
            </w:pPr>
            <w:r w:rsidRPr="00B50BF8">
              <w:rPr>
                <w:rFonts w:ascii="Arial" w:eastAsia="Times New Roman" w:hAnsi="Arial" w:cs="Arial"/>
                <w:color w:val="000000"/>
                <w:sz w:val="24"/>
                <w:szCs w:val="24"/>
                <w:lang w:eastAsia="pl-PL"/>
              </w:rPr>
              <w:t xml:space="preserve">Warunki zastosowania Instrumentu Finansowanego połączonego z dotacją </w:t>
            </w:r>
            <w:r w:rsidR="00CA1E95">
              <w:rPr>
                <w:rFonts w:ascii="Arial" w:eastAsia="Times New Roman" w:hAnsi="Arial" w:cs="Arial"/>
                <w:color w:val="000000"/>
                <w:sz w:val="24"/>
                <w:szCs w:val="24"/>
                <w:lang w:eastAsia="pl-PL"/>
              </w:rPr>
              <w:br/>
            </w:r>
            <w:r w:rsidRPr="00B50BF8">
              <w:rPr>
                <w:rFonts w:ascii="Arial" w:eastAsia="Times New Roman" w:hAnsi="Arial" w:cs="Arial"/>
                <w:color w:val="000000"/>
                <w:sz w:val="24"/>
                <w:szCs w:val="24"/>
                <w:lang w:eastAsia="pl-PL"/>
              </w:rPr>
              <w:t>w ramach jednej operacji</w:t>
            </w:r>
          </w:p>
        </w:tc>
        <w:tc>
          <w:tcPr>
            <w:tcW w:w="6607" w:type="dxa"/>
          </w:tcPr>
          <w:p w14:paraId="366F6E24" w14:textId="25043D34" w:rsidR="000B5B62" w:rsidRPr="00B50BF8" w:rsidRDefault="000B5B62" w:rsidP="00B4322E">
            <w:pPr>
              <w:spacing w:line="360" w:lineRule="auto"/>
              <w:rPr>
                <w:rFonts w:ascii="Arial" w:eastAsia="Times New Roman" w:hAnsi="Arial" w:cs="Arial"/>
                <w:color w:val="000000"/>
                <w:sz w:val="24"/>
                <w:szCs w:val="24"/>
                <w:lang w:eastAsia="pl-PL"/>
              </w:rPr>
            </w:pPr>
            <w:r w:rsidRPr="00B50BF8">
              <w:rPr>
                <w:rFonts w:ascii="Arial" w:eastAsia="Times New Roman" w:hAnsi="Arial" w:cs="Arial"/>
                <w:color w:val="000000"/>
                <w:sz w:val="24"/>
                <w:szCs w:val="24"/>
                <w:lang w:eastAsia="pl-PL"/>
              </w:rPr>
              <w:t xml:space="preserve">W ramach kryterium ocenie podlegać będzie, czy założenia Projektu, w tym Strategii Inwestycyjnej określają warunki łączenia wsparcia w formie instrumentów finansowych </w:t>
            </w:r>
            <w:r w:rsidR="00CA1E95">
              <w:rPr>
                <w:rFonts w:ascii="Arial" w:eastAsia="Times New Roman" w:hAnsi="Arial" w:cs="Arial"/>
                <w:color w:val="000000"/>
                <w:sz w:val="24"/>
                <w:szCs w:val="24"/>
                <w:lang w:eastAsia="pl-PL"/>
              </w:rPr>
              <w:br/>
            </w:r>
            <w:r w:rsidRPr="00B50BF8">
              <w:rPr>
                <w:rFonts w:ascii="Arial" w:eastAsia="Times New Roman" w:hAnsi="Arial" w:cs="Arial"/>
                <w:color w:val="000000"/>
                <w:sz w:val="24"/>
                <w:szCs w:val="24"/>
                <w:lang w:eastAsia="pl-PL"/>
              </w:rPr>
              <w:t>z dotacją w ramach jednej operacji</w:t>
            </w:r>
            <w:r>
              <w:rPr>
                <w:rFonts w:ascii="Arial" w:eastAsia="Times New Roman" w:hAnsi="Arial" w:cs="Arial"/>
                <w:color w:val="000000"/>
                <w:sz w:val="24"/>
                <w:szCs w:val="24"/>
                <w:lang w:eastAsia="pl-PL"/>
              </w:rPr>
              <w:t xml:space="preserve"> i odnoszą się</w:t>
            </w:r>
            <w:r w:rsidR="00CA1E95">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m.in. do:</w:t>
            </w:r>
          </w:p>
          <w:p w14:paraId="19D7C564" w14:textId="5E076610" w:rsidR="00B14422"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Efektywności kosztowej ograniczenia zużycia energii elektrycznej i energii cieplnej</w:t>
            </w:r>
            <w:r w:rsidR="00CA1E95">
              <w:rPr>
                <w:rFonts w:ascii="Arial" w:eastAsia="Times New Roman" w:hAnsi="Arial" w:cs="Arial"/>
                <w:color w:val="000000"/>
                <w:sz w:val="24"/>
                <w:szCs w:val="24"/>
                <w:lang w:eastAsia="pl-PL"/>
              </w:rPr>
              <w:t>;</w:t>
            </w:r>
          </w:p>
          <w:p w14:paraId="331C88E8" w14:textId="4552EBEE" w:rsidR="00B14422"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B14422">
              <w:rPr>
                <w:rFonts w:ascii="Arial" w:eastAsia="Times New Roman" w:hAnsi="Arial" w:cs="Arial"/>
                <w:color w:val="000000"/>
                <w:sz w:val="24"/>
                <w:szCs w:val="24"/>
                <w:lang w:eastAsia="pl-PL"/>
              </w:rPr>
              <w:lastRenderedPageBreak/>
              <w:t xml:space="preserve">Kompleksowości projektu w zakresie działań zwiększających efektywność energetyczną </w:t>
            </w:r>
            <w:r w:rsidR="00CA1E95">
              <w:rPr>
                <w:rFonts w:ascii="Arial" w:eastAsia="Times New Roman" w:hAnsi="Arial" w:cs="Arial"/>
                <w:color w:val="000000"/>
                <w:sz w:val="24"/>
                <w:szCs w:val="24"/>
                <w:lang w:eastAsia="pl-PL"/>
              </w:rPr>
              <w:br/>
            </w:r>
            <w:r w:rsidRPr="00B14422">
              <w:rPr>
                <w:rFonts w:ascii="Arial" w:eastAsia="Times New Roman" w:hAnsi="Arial" w:cs="Arial"/>
                <w:color w:val="000000"/>
                <w:sz w:val="24"/>
                <w:szCs w:val="24"/>
                <w:lang w:eastAsia="pl-PL"/>
              </w:rPr>
              <w:t>z jednoczesnym</w:t>
            </w:r>
            <w:r w:rsidR="00B14422" w:rsidRPr="00B14422">
              <w:rPr>
                <w:rFonts w:ascii="Arial" w:eastAsia="Times New Roman" w:hAnsi="Arial" w:cs="Arial"/>
                <w:color w:val="000000"/>
                <w:sz w:val="24"/>
                <w:szCs w:val="24"/>
                <w:lang w:eastAsia="pl-PL"/>
              </w:rPr>
              <w:t xml:space="preserve"> </w:t>
            </w:r>
            <w:r w:rsidRPr="00B14422">
              <w:rPr>
                <w:rFonts w:ascii="Arial" w:eastAsia="Times New Roman" w:hAnsi="Arial" w:cs="Arial"/>
                <w:color w:val="000000"/>
                <w:sz w:val="24"/>
                <w:szCs w:val="24"/>
                <w:lang w:eastAsia="pl-PL"/>
              </w:rPr>
              <w:t>wykorzystaniem OZE</w:t>
            </w:r>
            <w:r w:rsidR="00CA1E95">
              <w:rPr>
                <w:rFonts w:ascii="Arial" w:eastAsia="Times New Roman" w:hAnsi="Arial" w:cs="Arial"/>
                <w:color w:val="000000"/>
                <w:sz w:val="24"/>
                <w:szCs w:val="24"/>
                <w:lang w:eastAsia="pl-PL"/>
              </w:rPr>
              <w:t>;</w:t>
            </w:r>
          </w:p>
          <w:p w14:paraId="712F28EC" w14:textId="2BE69BC1" w:rsidR="00B14422"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B14422">
              <w:rPr>
                <w:rFonts w:ascii="Arial" w:eastAsia="Times New Roman" w:hAnsi="Arial" w:cs="Arial"/>
                <w:color w:val="000000"/>
                <w:sz w:val="24"/>
                <w:szCs w:val="24"/>
                <w:lang w:eastAsia="pl-PL"/>
              </w:rPr>
              <w:t xml:space="preserve">Lokalizacji inwestycji, w przypadku podmiotów innych </w:t>
            </w:r>
            <w:r w:rsidR="009E788F" w:rsidRPr="00B14422">
              <w:rPr>
                <w:rFonts w:ascii="Arial" w:eastAsia="Times New Roman" w:hAnsi="Arial" w:cs="Arial"/>
                <w:color w:val="000000"/>
                <w:sz w:val="24"/>
                <w:szCs w:val="24"/>
                <w:lang w:eastAsia="pl-PL"/>
              </w:rPr>
              <w:t>niż przedsiębiorstwa</w:t>
            </w:r>
            <w:r w:rsidR="00CA1E95">
              <w:rPr>
                <w:rFonts w:ascii="Arial" w:eastAsia="Times New Roman" w:hAnsi="Arial" w:cs="Arial"/>
                <w:color w:val="000000"/>
                <w:sz w:val="24"/>
                <w:szCs w:val="24"/>
                <w:lang w:eastAsia="pl-PL"/>
              </w:rPr>
              <w:t>;</w:t>
            </w:r>
          </w:p>
          <w:p w14:paraId="31E3B8F6" w14:textId="09F547FF" w:rsidR="00B14422" w:rsidRPr="00B14422"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B14422">
              <w:rPr>
                <w:rFonts w:ascii="Arial" w:eastAsia="Times New Roman" w:hAnsi="Arial" w:cs="Arial"/>
                <w:color w:val="000000"/>
                <w:sz w:val="24"/>
                <w:szCs w:val="24"/>
                <w:lang w:eastAsia="pl-PL"/>
              </w:rPr>
              <w:t>Zwiększenia efektywności energetycznej w</w:t>
            </w:r>
            <w:r w:rsidR="00B14422">
              <w:rPr>
                <w:rFonts w:ascii="Arial" w:eastAsia="Times New Roman" w:hAnsi="Arial" w:cs="Arial"/>
                <w:color w:val="000000"/>
                <w:sz w:val="24"/>
                <w:szCs w:val="24"/>
                <w:lang w:eastAsia="pl-PL"/>
              </w:rPr>
              <w:t xml:space="preserve"> </w:t>
            </w:r>
            <w:r w:rsidRPr="00B14422">
              <w:rPr>
                <w:rFonts w:ascii="Arial" w:eastAsia="Times New Roman" w:hAnsi="Arial" w:cs="Arial"/>
                <w:color w:val="000000"/>
                <w:sz w:val="24"/>
                <w:szCs w:val="24"/>
                <w:lang w:eastAsia="pl-PL"/>
              </w:rPr>
              <w:t>wyniku realizacji Projektu</w:t>
            </w:r>
            <w:r w:rsidR="00CA1E95">
              <w:rPr>
                <w:rFonts w:ascii="Arial" w:eastAsia="Times New Roman" w:hAnsi="Arial" w:cs="Arial"/>
                <w:color w:val="000000"/>
                <w:sz w:val="24"/>
                <w:szCs w:val="24"/>
                <w:lang w:eastAsia="pl-PL"/>
              </w:rPr>
              <w:t>;</w:t>
            </w:r>
          </w:p>
          <w:p w14:paraId="3C55241A" w14:textId="6D8231BA" w:rsidR="00B14422" w:rsidRPr="00DA40EB"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Liczby budynków poddanych modernizacji energetycznej</w:t>
            </w:r>
            <w:r w:rsidR="00CA1E95">
              <w:rPr>
                <w:rFonts w:ascii="Arial" w:eastAsia="Times New Roman" w:hAnsi="Arial" w:cs="Arial"/>
                <w:color w:val="000000"/>
                <w:sz w:val="24"/>
                <w:szCs w:val="24"/>
                <w:lang w:eastAsia="pl-PL"/>
              </w:rPr>
              <w:t>;</w:t>
            </w:r>
          </w:p>
          <w:p w14:paraId="544141EC" w14:textId="31832543" w:rsidR="00B14422" w:rsidRPr="00B14422"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Działań edukacyjnych, w przypadku podmiotów innych </w:t>
            </w:r>
            <w:r w:rsidR="009E788F" w:rsidRPr="009E788F">
              <w:rPr>
                <w:rFonts w:ascii="Arial" w:eastAsia="Times New Roman" w:hAnsi="Arial" w:cs="Arial"/>
                <w:color w:val="000000"/>
                <w:sz w:val="24"/>
                <w:szCs w:val="24"/>
                <w:lang w:eastAsia="pl-PL"/>
              </w:rPr>
              <w:t>niż przedsiębiorstwa</w:t>
            </w:r>
            <w:r w:rsidR="00CA1E95">
              <w:rPr>
                <w:rFonts w:ascii="Arial" w:eastAsia="Times New Roman" w:hAnsi="Arial" w:cs="Arial"/>
                <w:color w:val="000000"/>
                <w:sz w:val="24"/>
                <w:szCs w:val="24"/>
                <w:lang w:eastAsia="pl-PL"/>
              </w:rPr>
              <w:t>;</w:t>
            </w:r>
          </w:p>
          <w:p w14:paraId="408A9A1A" w14:textId="48FC36C5" w:rsidR="000B5B62" w:rsidRPr="00DA40EB" w:rsidRDefault="000B5B62" w:rsidP="006C592C">
            <w:pPr>
              <w:pStyle w:val="Akapitzlist"/>
              <w:numPr>
                <w:ilvl w:val="0"/>
                <w:numId w:val="58"/>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Zastosowania rozwiązań związanych z adaptacją do zmian klimatu, takich jak m.in. zielone dachy, zielone ściany, zbiorniki zatrzymujące wodę deszczową, rozwiązania na rzecz GOZ</w:t>
            </w:r>
            <w:r w:rsidR="00B14422">
              <w:rPr>
                <w:rFonts w:ascii="Arial" w:eastAsia="Times New Roman" w:hAnsi="Arial" w:cs="Arial"/>
                <w:color w:val="000000"/>
                <w:sz w:val="24"/>
                <w:szCs w:val="24"/>
                <w:lang w:eastAsia="pl-PL"/>
              </w:rPr>
              <w:t>.</w:t>
            </w:r>
          </w:p>
          <w:p w14:paraId="6F116BDE" w14:textId="3504B64C" w:rsidR="000B5B62" w:rsidRPr="007B6DE1" w:rsidRDefault="000B5B62" w:rsidP="00B4322E">
            <w:pPr>
              <w:spacing w:after="120" w:line="360" w:lineRule="auto"/>
              <w:rPr>
                <w:rFonts w:ascii="Arial" w:eastAsia="Times New Roman" w:hAnsi="Arial" w:cs="Arial"/>
                <w:color w:val="000000"/>
                <w:sz w:val="24"/>
                <w:szCs w:val="24"/>
                <w:lang w:eastAsia="pl-PL"/>
              </w:rPr>
            </w:pPr>
            <w:r w:rsidRPr="00B50BF8">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B50BF8">
              <w:rPr>
                <w:rFonts w:ascii="Arial" w:eastAsia="Times New Roman" w:hAnsi="Arial" w:cs="Arial"/>
                <w:i/>
                <w:iCs/>
                <w:color w:val="000000"/>
                <w:sz w:val="24"/>
                <w:szCs w:val="24"/>
                <w:lang w:eastAsia="pl-PL"/>
              </w:rPr>
              <w:br/>
              <w:t xml:space="preserve">w zakresie określonym w wezwaniu, zgodnie </w:t>
            </w:r>
            <w:r w:rsidR="00CA1E95">
              <w:rPr>
                <w:rFonts w:ascii="Arial" w:eastAsia="Times New Roman" w:hAnsi="Arial" w:cs="Arial"/>
                <w:i/>
                <w:iCs/>
                <w:color w:val="000000"/>
                <w:sz w:val="24"/>
                <w:szCs w:val="24"/>
                <w:lang w:eastAsia="pl-PL"/>
              </w:rPr>
              <w:br/>
            </w:r>
            <w:r w:rsidRPr="00B50BF8">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10075619" w14:textId="77777777" w:rsidR="000B5B62" w:rsidRPr="00810D36" w:rsidRDefault="000B5B62" w:rsidP="00B4322E">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047EB25C" w14:textId="77777777" w:rsidR="000B5B62" w:rsidRPr="00810D36" w:rsidRDefault="000B5B62" w:rsidP="00995EFC">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w:t>
            </w:r>
            <w:r w:rsidRPr="00810D36">
              <w:rPr>
                <w:rFonts w:ascii="Arial" w:eastAsia="Times New Roman" w:hAnsi="Arial" w:cs="Arial"/>
                <w:color w:val="000000"/>
                <w:sz w:val="24"/>
                <w:szCs w:val="24"/>
                <w:lang w:eastAsia="pl-PL"/>
              </w:rPr>
              <w:lastRenderedPageBreak/>
              <w:t>logicznych: „TAK”, „NIE”, „NIE DOTYCZY”</w:t>
            </w:r>
          </w:p>
          <w:p w14:paraId="0B8D2C85" w14:textId="77777777" w:rsidR="000B5B62" w:rsidRPr="00810D36" w:rsidRDefault="000B5B62" w:rsidP="00B4322E">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0A642760" w14:textId="77777777" w:rsidR="000B5B62" w:rsidRPr="00810D36" w:rsidRDefault="000B5B62" w:rsidP="00B4322E">
            <w:pPr>
              <w:spacing w:line="360" w:lineRule="auto"/>
              <w:rPr>
                <w:rFonts w:ascii="Arial" w:eastAsia="Times New Roman" w:hAnsi="Arial" w:cs="Arial"/>
                <w:sz w:val="24"/>
                <w:szCs w:val="24"/>
                <w:lang w:eastAsia="pl-PL"/>
              </w:rPr>
            </w:pPr>
          </w:p>
        </w:tc>
      </w:tr>
      <w:tr w:rsidR="000B5B62" w:rsidRPr="0032236B" w14:paraId="0E998C9D" w14:textId="77777777" w:rsidTr="00B4322E">
        <w:tc>
          <w:tcPr>
            <w:tcW w:w="643" w:type="dxa"/>
          </w:tcPr>
          <w:p w14:paraId="2D85D5A4" w14:textId="1A667097" w:rsidR="000B5B62" w:rsidRDefault="000B5B62" w:rsidP="00B4322E">
            <w:pPr>
              <w:spacing w:line="360" w:lineRule="auto"/>
              <w:jc w:val="center"/>
              <w:rPr>
                <w:rFonts w:ascii="Arial" w:hAnsi="Arial" w:cs="Arial"/>
                <w:sz w:val="24"/>
                <w:szCs w:val="24"/>
                <w:lang w:eastAsia="pl-PL"/>
              </w:rPr>
            </w:pPr>
            <w:r>
              <w:rPr>
                <w:rFonts w:ascii="Arial" w:hAnsi="Arial" w:cs="Arial"/>
                <w:sz w:val="24"/>
                <w:szCs w:val="24"/>
                <w:lang w:eastAsia="pl-PL"/>
              </w:rPr>
              <w:lastRenderedPageBreak/>
              <w:t>8.</w:t>
            </w:r>
          </w:p>
        </w:tc>
        <w:tc>
          <w:tcPr>
            <w:tcW w:w="3299" w:type="dxa"/>
          </w:tcPr>
          <w:p w14:paraId="0261CC2C" w14:textId="3298842F" w:rsidR="000B5B62" w:rsidRPr="007B6DE1" w:rsidRDefault="000B5B62" w:rsidP="00B4322E">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rogramu FEŚ 2021-2027 oraz są zgodne z wynikami Analizy ex-ante instrumentów finansowych dla Województwa Świętokrzyskiego na potrzeby perspektywy finansowej 2021-2027</w:t>
            </w:r>
          </w:p>
        </w:tc>
        <w:tc>
          <w:tcPr>
            <w:tcW w:w="6607" w:type="dxa"/>
          </w:tcPr>
          <w:p w14:paraId="11923A52" w14:textId="011C480C" w:rsidR="000B5B62" w:rsidRDefault="000B5B62" w:rsidP="00B4322E">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W ramach kryterium ocenie podlegać będzie, czy założenia Projektu, w tym Strategi</w:t>
            </w:r>
            <w:r>
              <w:rPr>
                <w:rFonts w:ascii="Arial" w:eastAsia="Times New Roman" w:hAnsi="Arial" w:cs="Arial"/>
                <w:color w:val="000000"/>
                <w:sz w:val="24"/>
                <w:szCs w:val="24"/>
                <w:lang w:eastAsia="pl-PL"/>
              </w:rPr>
              <w:t>i</w:t>
            </w:r>
            <w:r w:rsidRPr="009B7354">
              <w:rPr>
                <w:rFonts w:ascii="Arial" w:eastAsia="Times New Roman" w:hAnsi="Arial" w:cs="Arial"/>
                <w:color w:val="000000"/>
                <w:sz w:val="24"/>
                <w:szCs w:val="24"/>
                <w:lang w:eastAsia="pl-PL"/>
              </w:rPr>
              <w:t xml:space="preserve"> Inwestycyjn</w:t>
            </w:r>
            <w:r>
              <w:rPr>
                <w:rFonts w:ascii="Arial" w:eastAsia="Times New Roman" w:hAnsi="Arial" w:cs="Arial"/>
                <w:color w:val="000000"/>
                <w:sz w:val="24"/>
                <w:szCs w:val="24"/>
                <w:lang w:eastAsia="pl-PL"/>
              </w:rPr>
              <w:t>ej</w:t>
            </w:r>
            <w:r w:rsidRPr="009B7354">
              <w:rPr>
                <w:rFonts w:ascii="Arial" w:eastAsia="Times New Roman" w:hAnsi="Arial" w:cs="Arial"/>
                <w:color w:val="000000"/>
                <w:sz w:val="24"/>
                <w:szCs w:val="24"/>
                <w:lang w:eastAsia="pl-PL"/>
              </w:rPr>
              <w:t xml:space="preserve"> są spójne </w:t>
            </w:r>
            <w:r w:rsidR="00CA1E95">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z wynikami „Analiz</w:t>
            </w:r>
            <w:r>
              <w:rPr>
                <w:rFonts w:ascii="Arial" w:eastAsia="Times New Roman" w:hAnsi="Arial" w:cs="Arial"/>
                <w:color w:val="000000"/>
                <w:sz w:val="24"/>
                <w:szCs w:val="24"/>
                <w:lang w:eastAsia="pl-PL"/>
              </w:rPr>
              <w:t>y</w:t>
            </w:r>
            <w:r w:rsidRPr="009B7354">
              <w:rPr>
                <w:rFonts w:ascii="Arial" w:eastAsia="Times New Roman" w:hAnsi="Arial" w:cs="Arial"/>
                <w:color w:val="000000"/>
                <w:sz w:val="24"/>
                <w:szCs w:val="24"/>
                <w:lang w:eastAsia="pl-PL"/>
              </w:rPr>
              <w:t xml:space="preserve"> ex-ante instrumentów finansowych dla 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p>
          <w:p w14:paraId="31D41110" w14:textId="77777777" w:rsidR="000B5B62" w:rsidRDefault="000B5B62" w:rsidP="00B4322E">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ramach kryterium zweryfikowane zostanie również, czy Strategia Inwestycyjna wskazuje sposoby wyboru inwestycji końcowych, które:</w:t>
            </w:r>
          </w:p>
          <w:p w14:paraId="2F9F7246" w14:textId="0A8CCC19" w:rsidR="000B5B62" w:rsidRPr="00DA40EB" w:rsidRDefault="000B5B62" w:rsidP="006C592C">
            <w:pPr>
              <w:pStyle w:val="Akapitzlist"/>
              <w:numPr>
                <w:ilvl w:val="0"/>
                <w:numId w:val="59"/>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są zgodne z celami dla tego typu projektów</w:t>
            </w:r>
            <w:r w:rsidR="00CA1E95">
              <w:rPr>
                <w:rFonts w:ascii="Arial" w:eastAsia="Times New Roman" w:hAnsi="Arial" w:cs="Arial"/>
                <w:color w:val="000000"/>
                <w:sz w:val="24"/>
                <w:szCs w:val="24"/>
                <w:lang w:eastAsia="pl-PL"/>
              </w:rPr>
              <w:t>;</w:t>
            </w:r>
          </w:p>
          <w:p w14:paraId="12EFAAA5" w14:textId="52CAB79E" w:rsidR="000B5B62" w:rsidRPr="00DA40EB" w:rsidRDefault="000B5B62" w:rsidP="006C592C">
            <w:pPr>
              <w:pStyle w:val="Akapitzlist"/>
              <w:numPr>
                <w:ilvl w:val="0"/>
                <w:numId w:val="59"/>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wynikają z audytów energetycznych ex-ante</w:t>
            </w:r>
            <w:r w:rsidR="00CA1E95">
              <w:rPr>
                <w:rFonts w:ascii="Arial" w:eastAsia="Times New Roman" w:hAnsi="Arial" w:cs="Arial"/>
                <w:color w:val="000000"/>
                <w:sz w:val="24"/>
                <w:szCs w:val="24"/>
                <w:lang w:eastAsia="pl-PL"/>
              </w:rPr>
              <w:t>;</w:t>
            </w:r>
          </w:p>
          <w:p w14:paraId="0F722CCC" w14:textId="170B6B70" w:rsidR="000B5B62" w:rsidRPr="00DA40EB" w:rsidRDefault="000B5B62" w:rsidP="006C592C">
            <w:pPr>
              <w:pStyle w:val="Akapitzlist"/>
              <w:numPr>
                <w:ilvl w:val="0"/>
                <w:numId w:val="59"/>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wykazują zgodność z przepisami dotyczącymi emisji zanieczyszczeń i efektywności energetycznej</w:t>
            </w:r>
            <w:r w:rsidR="00CA1E95">
              <w:rPr>
                <w:rFonts w:ascii="Arial" w:eastAsia="Times New Roman" w:hAnsi="Arial" w:cs="Arial"/>
                <w:color w:val="000000"/>
                <w:sz w:val="24"/>
                <w:szCs w:val="24"/>
                <w:lang w:eastAsia="pl-PL"/>
              </w:rPr>
              <w:t>;</w:t>
            </w:r>
          </w:p>
          <w:p w14:paraId="2A2D5212" w14:textId="321595B0" w:rsidR="000B5B62" w:rsidRPr="00DA40EB" w:rsidRDefault="000B5B62" w:rsidP="006C592C">
            <w:pPr>
              <w:pStyle w:val="Akapitzlist"/>
              <w:numPr>
                <w:ilvl w:val="0"/>
                <w:numId w:val="59"/>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spełniają warunki minimalnej poprawy efektywności energetycznej</w:t>
            </w:r>
            <w:r w:rsidR="00CA1E95">
              <w:rPr>
                <w:rFonts w:ascii="Arial" w:eastAsia="Times New Roman" w:hAnsi="Arial" w:cs="Arial"/>
                <w:color w:val="000000"/>
                <w:sz w:val="24"/>
                <w:szCs w:val="24"/>
                <w:lang w:eastAsia="pl-PL"/>
              </w:rPr>
              <w:t>;</w:t>
            </w:r>
          </w:p>
          <w:p w14:paraId="27B24CB7" w14:textId="4CC85A1D" w:rsidR="000B5B62" w:rsidRPr="00DA40EB" w:rsidRDefault="000B5B62" w:rsidP="006C592C">
            <w:pPr>
              <w:pStyle w:val="Akapitzlist"/>
              <w:numPr>
                <w:ilvl w:val="0"/>
                <w:numId w:val="59"/>
              </w:numPr>
              <w:spacing w:after="120" w:line="360" w:lineRule="auto"/>
              <w:ind w:left="204" w:hanging="204"/>
              <w:contextualSpacing w:val="0"/>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lastRenderedPageBreak/>
              <w:t>w przypadku inwestycji łączącej poprawę EE z instalacją OZE zapewniają, iż moc zainstalowanego źródła OZE, odpowiada potrzebom energetycznym modernizowanego budynku, linii produkcyjnej lub instalacji.</w:t>
            </w:r>
          </w:p>
          <w:p w14:paraId="7CE2746B" w14:textId="178C5B36" w:rsidR="000B5B62" w:rsidRPr="007B6DE1" w:rsidRDefault="000B5B62" w:rsidP="00B4322E">
            <w:pPr>
              <w:spacing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CA1E95">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50D24FF" w14:textId="77777777" w:rsidR="000B5B62" w:rsidRPr="00B61B06" w:rsidRDefault="000B5B62" w:rsidP="00B4322E">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Spełnienie niniejszego kryterium jest konieczne do przyznania dofinansowania.</w:t>
            </w:r>
          </w:p>
          <w:p w14:paraId="04511438" w14:textId="77777777" w:rsidR="000B5B62" w:rsidRPr="00B61B06" w:rsidRDefault="000B5B62" w:rsidP="00B4322E">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Ocena spełnienia kryterium będzie polegała na przyznaniu wartości logicznych: „TAK”, „NIE”, „NIE DOTYCZY”</w:t>
            </w:r>
          </w:p>
          <w:p w14:paraId="35816A0F" w14:textId="77777777" w:rsidR="000B5B62" w:rsidRPr="00B61B06" w:rsidRDefault="000B5B62" w:rsidP="00B4322E">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(TAK – spełnia; NIE – nie spełnia)</w:t>
            </w:r>
          </w:p>
          <w:p w14:paraId="1699352C" w14:textId="77777777" w:rsidR="000B5B62" w:rsidRPr="00810D36" w:rsidRDefault="000B5B62" w:rsidP="00B4322E">
            <w:pPr>
              <w:spacing w:line="360" w:lineRule="auto"/>
              <w:rPr>
                <w:rFonts w:ascii="Arial" w:eastAsia="Times New Roman" w:hAnsi="Arial" w:cs="Arial"/>
                <w:sz w:val="24"/>
                <w:szCs w:val="24"/>
                <w:lang w:eastAsia="pl-PL"/>
              </w:rPr>
            </w:pPr>
          </w:p>
        </w:tc>
      </w:tr>
    </w:tbl>
    <w:p w14:paraId="786C7CB1" w14:textId="77777777" w:rsidR="000B5B62" w:rsidRDefault="000B5B62">
      <w:pPr>
        <w:rPr>
          <w:lang w:eastAsia="pl-PL"/>
        </w:rPr>
      </w:pPr>
    </w:p>
    <w:p w14:paraId="6EE1EFC8" w14:textId="77777777" w:rsidR="008C685C" w:rsidRDefault="008C685C" w:rsidP="008C685C">
      <w:pPr>
        <w:spacing w:before="240" w:after="36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4 niniejszego dokumentu </w:t>
      </w:r>
    </w:p>
    <w:p w14:paraId="6ED4ED43" w14:textId="7D7E4F88" w:rsidR="00C51299" w:rsidRPr="00DA40EB" w:rsidRDefault="00C51299" w:rsidP="00DA40EB">
      <w:pPr>
        <w:rPr>
          <w:lang w:eastAsia="pl-PL"/>
        </w:rPr>
      </w:pPr>
    </w:p>
    <w:p w14:paraId="4533AC29" w14:textId="39D036A3" w:rsidR="00D07110" w:rsidRPr="00DA40EB" w:rsidRDefault="00D07110" w:rsidP="00D07110">
      <w:pPr>
        <w:pStyle w:val="Nagwek2"/>
        <w:rPr>
          <w:rFonts w:ascii="Arial" w:eastAsia="Times New Roman" w:hAnsi="Arial" w:cs="Arial"/>
          <w:b/>
          <w:bCs/>
          <w:lang w:eastAsia="pl-PL"/>
        </w:rPr>
      </w:pPr>
      <w:bookmarkStart w:id="75" w:name="_Toc178160119"/>
      <w:r w:rsidRPr="00DA40EB">
        <w:rPr>
          <w:rFonts w:ascii="Arial" w:hAnsi="Arial" w:cs="Arial"/>
          <w:b/>
          <w:bCs/>
        </w:rPr>
        <w:t>3.1</w:t>
      </w:r>
      <w:r w:rsidR="002A1EE5">
        <w:rPr>
          <w:rFonts w:ascii="Arial" w:hAnsi="Arial" w:cs="Arial"/>
          <w:b/>
          <w:bCs/>
        </w:rPr>
        <w:t>4</w:t>
      </w:r>
      <w:r w:rsidRPr="00DA40EB">
        <w:rPr>
          <w:rFonts w:ascii="Arial" w:hAnsi="Arial" w:cs="Arial"/>
          <w:b/>
          <w:bCs/>
        </w:rPr>
        <w:t xml:space="preserve"> </w:t>
      </w:r>
      <w:r w:rsidRPr="00DA40EB">
        <w:rPr>
          <w:rFonts w:ascii="Arial" w:eastAsia="Times New Roman" w:hAnsi="Arial" w:cs="Arial"/>
          <w:b/>
          <w:bCs/>
          <w:lang w:eastAsia="pl-PL"/>
        </w:rPr>
        <w:t>Działanie 2.3 Zielona energia – dotacje</w:t>
      </w:r>
      <w:bookmarkEnd w:id="75"/>
      <w:r w:rsidRPr="00DA40EB">
        <w:rPr>
          <w:rFonts w:ascii="Arial" w:eastAsia="Times New Roman" w:hAnsi="Arial" w:cs="Arial"/>
          <w:b/>
          <w:bCs/>
          <w:lang w:eastAsia="pl-PL"/>
        </w:rPr>
        <w:t xml:space="preserve"> </w:t>
      </w:r>
    </w:p>
    <w:p w14:paraId="61A6D681" w14:textId="77777777" w:rsidR="00D02BB4" w:rsidRPr="00DA40EB" w:rsidRDefault="00D02BB4" w:rsidP="00DA40EB">
      <w:pPr>
        <w:rPr>
          <w:lang w:eastAsia="pl-PL"/>
        </w:rPr>
      </w:pPr>
    </w:p>
    <w:p w14:paraId="3818A970" w14:textId="6A43E474" w:rsidR="00D02BB4" w:rsidRDefault="00D02BB4" w:rsidP="008D7909">
      <w:pPr>
        <w:rPr>
          <w:rFonts w:ascii="Arial" w:eastAsia="Times New Roman" w:hAnsi="Arial" w:cs="Arial"/>
          <w:color w:val="000000"/>
          <w:sz w:val="24"/>
          <w:szCs w:val="24"/>
          <w:lang w:eastAsia="pl-PL"/>
        </w:rPr>
      </w:pPr>
      <w:r w:rsidRPr="00D56CF2">
        <w:rPr>
          <w:rFonts w:ascii="Arial" w:eastAsia="Times New Roman" w:hAnsi="Arial" w:cs="Arial"/>
          <w:color w:val="000000"/>
          <w:sz w:val="24"/>
          <w:szCs w:val="24"/>
          <w:lang w:eastAsia="pl-PL"/>
        </w:rPr>
        <w:t xml:space="preserve">Do </w:t>
      </w:r>
      <w:r w:rsidRPr="009D75BC">
        <w:rPr>
          <w:rFonts w:ascii="Arial" w:eastAsia="Times New Roman" w:hAnsi="Arial" w:cs="Arial"/>
          <w:color w:val="000000"/>
          <w:sz w:val="24"/>
          <w:szCs w:val="24"/>
          <w:lang w:eastAsia="pl-PL"/>
        </w:rPr>
        <w:t>uzupełnienia</w:t>
      </w:r>
      <w:r w:rsidRPr="00D56CF2">
        <w:rPr>
          <w:rFonts w:ascii="Arial" w:eastAsia="Times New Roman" w:hAnsi="Arial" w:cs="Arial"/>
          <w:color w:val="000000"/>
          <w:sz w:val="24"/>
          <w:szCs w:val="24"/>
          <w:lang w:eastAsia="pl-PL"/>
        </w:rPr>
        <w:t xml:space="preserve"> po </w:t>
      </w:r>
      <w:r w:rsidRPr="009D75BC">
        <w:rPr>
          <w:rFonts w:ascii="Arial" w:eastAsia="Times New Roman" w:hAnsi="Arial" w:cs="Arial"/>
          <w:color w:val="000000"/>
          <w:sz w:val="24"/>
          <w:szCs w:val="24"/>
          <w:lang w:eastAsia="pl-PL"/>
        </w:rPr>
        <w:t>przyjęciu</w:t>
      </w:r>
      <w:r w:rsidRPr="00D56CF2">
        <w:rPr>
          <w:rFonts w:ascii="Arial" w:eastAsia="Times New Roman" w:hAnsi="Arial" w:cs="Arial"/>
          <w:color w:val="000000"/>
          <w:sz w:val="24"/>
          <w:szCs w:val="24"/>
          <w:lang w:eastAsia="pl-PL"/>
        </w:rPr>
        <w:t xml:space="preserve"> kryteriów </w:t>
      </w:r>
    </w:p>
    <w:p w14:paraId="43254E13" w14:textId="77777777" w:rsidR="00995EFC" w:rsidRDefault="00995EFC" w:rsidP="008D7909">
      <w:pPr>
        <w:rPr>
          <w:rFonts w:ascii="Arial" w:eastAsia="Times New Roman" w:hAnsi="Arial" w:cs="Arial"/>
          <w:color w:val="000000"/>
          <w:sz w:val="24"/>
          <w:szCs w:val="24"/>
          <w:lang w:eastAsia="pl-PL"/>
        </w:rPr>
      </w:pPr>
    </w:p>
    <w:p w14:paraId="051D2D44" w14:textId="77777777" w:rsidR="00995EFC" w:rsidRPr="008D7909" w:rsidRDefault="00995EFC" w:rsidP="008D7909">
      <w:pPr>
        <w:rPr>
          <w:rFonts w:ascii="Arial" w:eastAsia="Times New Roman" w:hAnsi="Arial" w:cs="Arial"/>
          <w:color w:val="000000"/>
          <w:sz w:val="24"/>
          <w:szCs w:val="24"/>
          <w:lang w:eastAsia="pl-PL"/>
        </w:rPr>
      </w:pPr>
    </w:p>
    <w:p w14:paraId="0C4238A6" w14:textId="641D970B" w:rsidR="00C51299" w:rsidRDefault="00D07110" w:rsidP="00DA40EB">
      <w:pPr>
        <w:pStyle w:val="Nagwek2"/>
        <w:spacing w:after="240"/>
        <w:rPr>
          <w:rFonts w:ascii="Arial" w:eastAsia="Times New Roman" w:hAnsi="Arial" w:cs="Arial"/>
          <w:b/>
          <w:bCs/>
          <w:lang w:eastAsia="pl-PL"/>
        </w:rPr>
      </w:pPr>
      <w:bookmarkStart w:id="76" w:name="_Toc178160120"/>
      <w:r w:rsidRPr="00DA40EB">
        <w:rPr>
          <w:rFonts w:ascii="Arial" w:hAnsi="Arial" w:cs="Arial"/>
          <w:b/>
          <w:bCs/>
        </w:rPr>
        <w:lastRenderedPageBreak/>
        <w:t>3.1</w:t>
      </w:r>
      <w:r w:rsidR="002A1EE5">
        <w:rPr>
          <w:rFonts w:ascii="Arial" w:hAnsi="Arial" w:cs="Arial"/>
          <w:b/>
          <w:bCs/>
        </w:rPr>
        <w:t>5</w:t>
      </w:r>
      <w:r w:rsidRPr="00DA40EB">
        <w:rPr>
          <w:rFonts w:ascii="Arial" w:hAnsi="Arial" w:cs="Arial"/>
          <w:b/>
          <w:bCs/>
        </w:rPr>
        <w:t xml:space="preserve"> </w:t>
      </w:r>
      <w:r w:rsidRPr="00DA40EB">
        <w:rPr>
          <w:rFonts w:ascii="Arial" w:eastAsia="Times New Roman" w:hAnsi="Arial" w:cs="Arial"/>
          <w:b/>
          <w:bCs/>
          <w:lang w:eastAsia="pl-PL"/>
        </w:rPr>
        <w:t>Działanie 2.4 Zielona energia – instrumenty finansowe</w:t>
      </w:r>
      <w:r w:rsidR="00805AF6">
        <w:rPr>
          <w:rStyle w:val="Odwoanieprzypisudolnego"/>
          <w:rFonts w:ascii="Arial" w:hAnsi="Arial" w:cs="Arial"/>
          <w:b/>
          <w:bCs/>
          <w:sz w:val="24"/>
          <w:szCs w:val="24"/>
          <w:lang w:eastAsia="pl-PL"/>
        </w:rPr>
        <w:footnoteReference w:id="38"/>
      </w:r>
      <w:bookmarkEnd w:id="76"/>
    </w:p>
    <w:p w14:paraId="40AF7CE6" w14:textId="73856410" w:rsidR="004D691A" w:rsidRPr="00F05440" w:rsidRDefault="004D691A" w:rsidP="00312DF4">
      <w:pPr>
        <w:rPr>
          <w:rFonts w:ascii="Arial" w:eastAsia="Times New Roman" w:hAnsi="Arial" w:cs="Arial"/>
          <w:color w:val="4472C4" w:themeColor="accent1"/>
          <w:sz w:val="24"/>
          <w:szCs w:val="24"/>
          <w:lang w:eastAsia="pl-PL"/>
        </w:rPr>
      </w:pPr>
      <w:r w:rsidRPr="00F05440">
        <w:rPr>
          <w:rFonts w:ascii="Arial" w:eastAsia="Times New Roman" w:hAnsi="Arial" w:cs="Arial"/>
          <w:color w:val="4472C4" w:themeColor="accent1"/>
          <w:sz w:val="24"/>
          <w:szCs w:val="24"/>
          <w:lang w:eastAsia="pl-PL"/>
        </w:rPr>
        <w:t xml:space="preserve">Nabór niekonkurencyjny </w:t>
      </w:r>
    </w:p>
    <w:tbl>
      <w:tblPr>
        <w:tblStyle w:val="Tabela-Siatka"/>
        <w:tblW w:w="13994" w:type="dxa"/>
        <w:tblLook w:val="04A0" w:firstRow="1" w:lastRow="0" w:firstColumn="1" w:lastColumn="0" w:noHBand="0" w:noVBand="1"/>
      </w:tblPr>
      <w:tblGrid>
        <w:gridCol w:w="643"/>
        <w:gridCol w:w="3299"/>
        <w:gridCol w:w="6607"/>
        <w:gridCol w:w="3445"/>
      </w:tblGrid>
      <w:tr w:rsidR="00C51299" w:rsidRPr="0032236B" w14:paraId="59FB86AB"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83FFDC" w14:textId="2229197B" w:rsidR="00084AF6" w:rsidRPr="00995EFC" w:rsidRDefault="00C51299" w:rsidP="00995EFC">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B4322E">
              <w:rPr>
                <w:rFonts w:ascii="Arial" w:hAnsi="Arial" w:cs="Arial"/>
                <w:b/>
                <w:bCs/>
                <w:sz w:val="24"/>
                <w:szCs w:val="24"/>
                <w:lang w:eastAsia="pl-PL"/>
              </w:rPr>
              <w:t xml:space="preserve"> DLA DZIAŁANIA 2.4 </w:t>
            </w:r>
            <w:r w:rsidR="00995EFC">
              <w:rPr>
                <w:rFonts w:ascii="Arial" w:hAnsi="Arial" w:cs="Arial"/>
                <w:b/>
                <w:bCs/>
                <w:sz w:val="24"/>
                <w:szCs w:val="24"/>
                <w:lang w:eastAsia="pl-PL"/>
              </w:rPr>
              <w:br/>
            </w:r>
            <w:r w:rsidR="000528D0">
              <w:rPr>
                <w:rFonts w:ascii="Arial" w:hAnsi="Arial" w:cs="Arial"/>
                <w:sz w:val="24"/>
                <w:szCs w:val="24"/>
                <w:lang w:eastAsia="pl-PL"/>
              </w:rPr>
              <w:t>(</w:t>
            </w:r>
            <w:r w:rsidR="00084AF6" w:rsidRPr="000528D0">
              <w:rPr>
                <w:rFonts w:ascii="Arial" w:hAnsi="Arial" w:cs="Arial"/>
                <w:sz w:val="24"/>
                <w:szCs w:val="24"/>
                <w:lang w:eastAsia="pl-PL"/>
              </w:rPr>
              <w:t>nabór niekonkurencyjny</w:t>
            </w:r>
            <w:r w:rsidR="000528D0">
              <w:rPr>
                <w:rFonts w:ascii="Arial" w:hAnsi="Arial" w:cs="Arial"/>
                <w:sz w:val="24"/>
                <w:szCs w:val="24"/>
                <w:lang w:eastAsia="pl-PL"/>
              </w:rPr>
              <w:t>)</w:t>
            </w:r>
          </w:p>
        </w:tc>
      </w:tr>
      <w:tr w:rsidR="00C51299" w:rsidRPr="0032236B" w14:paraId="4BE8CF2B" w14:textId="77777777" w:rsidTr="00DA40EB">
        <w:trPr>
          <w:trHeight w:val="62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16A2F9B" w14:textId="77777777" w:rsidR="00C51299" w:rsidRPr="00525C2F" w:rsidRDefault="00C51299" w:rsidP="00D56CF2">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01B10CDA"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046BBE0"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34A22817" w14:textId="294AFD6D" w:rsidR="00C51299" w:rsidRPr="00525C2F" w:rsidRDefault="006B12FA" w:rsidP="00D56CF2">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0B5B62" w:rsidRPr="0032236B" w14:paraId="38F05091" w14:textId="77777777" w:rsidTr="00D56CF2">
        <w:tc>
          <w:tcPr>
            <w:tcW w:w="643" w:type="dxa"/>
            <w:tcBorders>
              <w:top w:val="single" w:sz="4" w:space="0" w:color="auto"/>
              <w:left w:val="single" w:sz="4" w:space="0" w:color="auto"/>
              <w:bottom w:val="single" w:sz="4" w:space="0" w:color="auto"/>
              <w:right w:val="single" w:sz="4" w:space="0" w:color="auto"/>
            </w:tcBorders>
            <w:hideMark/>
          </w:tcPr>
          <w:p w14:paraId="3D6085E1" w14:textId="77777777" w:rsidR="000B5B62" w:rsidRPr="004C5E5E" w:rsidRDefault="000B5B62" w:rsidP="000B5B62">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3AFCD9BD" w14:textId="6F3EE5B7" w:rsidR="000B5B62" w:rsidRPr="004C5E5E" w:rsidRDefault="000B5B62" w:rsidP="000B5B62">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nioskodawcy do wdrażania instrumentów finansowych</w:t>
            </w:r>
          </w:p>
        </w:tc>
        <w:tc>
          <w:tcPr>
            <w:tcW w:w="6607" w:type="dxa"/>
            <w:tcBorders>
              <w:top w:val="single" w:sz="4" w:space="0" w:color="auto"/>
              <w:left w:val="single" w:sz="4" w:space="0" w:color="auto"/>
              <w:bottom w:val="single" w:sz="4" w:space="0" w:color="auto"/>
              <w:right w:val="single" w:sz="4" w:space="0" w:color="auto"/>
            </w:tcBorders>
          </w:tcPr>
          <w:p w14:paraId="6685B280" w14:textId="2DBCC28C" w:rsidR="000B5B62" w:rsidRPr="00CA1E95" w:rsidRDefault="000B5B62" w:rsidP="000B5B62">
            <w:pPr>
              <w:spacing w:line="360" w:lineRule="auto"/>
              <w:rPr>
                <w:rFonts w:ascii="Arial" w:eastAsia="Times New Roman" w:hAnsi="Arial" w:cs="Arial"/>
                <w:color w:val="000000"/>
                <w:sz w:val="24"/>
                <w:szCs w:val="24"/>
                <w:lang w:eastAsia="pl-PL"/>
              </w:rPr>
            </w:pPr>
            <w:r w:rsidRPr="00CA1E95">
              <w:rPr>
                <w:rFonts w:ascii="Arial" w:eastAsia="Times New Roman" w:hAnsi="Arial" w:cs="Arial"/>
                <w:color w:val="000000"/>
                <w:sz w:val="24"/>
                <w:szCs w:val="24"/>
                <w:lang w:eastAsia="pl-PL"/>
              </w:rPr>
              <w:t>Ocena kryterium polega na weryfikacji, czy wnioskodawca spełnia wymogi dla podmiotu wdrażającego instrument finansowy określone w art. 59 ust. 3 lit. c) lub d</w:t>
            </w:r>
            <w:r w:rsidR="009E788F" w:rsidRPr="00CA1E95">
              <w:rPr>
                <w:rFonts w:ascii="Arial" w:eastAsia="Times New Roman" w:hAnsi="Arial" w:cs="Arial"/>
                <w:color w:val="000000"/>
                <w:sz w:val="24"/>
                <w:szCs w:val="24"/>
                <w:lang w:eastAsia="pl-PL"/>
              </w:rPr>
              <w:t>) rozporządzenia</w:t>
            </w:r>
            <w:r w:rsidRPr="00CA1E95">
              <w:rPr>
                <w:rFonts w:ascii="Arial" w:eastAsia="Times New Roman" w:hAnsi="Arial" w:cs="Arial"/>
                <w:color w:val="000000"/>
                <w:sz w:val="24"/>
                <w:szCs w:val="24"/>
                <w:lang w:eastAsia="pl-PL"/>
              </w:rPr>
              <w:t xml:space="preserve"> Parlamentu Europejskiego i Rady (UE) 2021/1060 </w:t>
            </w:r>
            <w:r w:rsidRPr="00CA1E95">
              <w:rPr>
                <w:rFonts w:ascii="Arial" w:hAnsi="Arial" w:cs="Arial"/>
                <w:color w:val="000000" w:themeColor="text1"/>
                <w:sz w:val="24"/>
                <w:szCs w:val="24"/>
              </w:rPr>
              <w:t>z dnia 24 czerwca 2022 roku.</w:t>
            </w:r>
          </w:p>
          <w:p w14:paraId="1139E8B3" w14:textId="5DC4D4BC" w:rsidR="000B5B62" w:rsidRPr="00090434" w:rsidRDefault="000B5B62" w:rsidP="000B5B62">
            <w:pPr>
              <w:spacing w:line="360" w:lineRule="auto"/>
              <w:rPr>
                <w:rFonts w:ascii="Arial" w:eastAsia="Times New Roman" w:hAnsi="Arial" w:cs="Arial"/>
                <w:color w:val="000000"/>
                <w:sz w:val="24"/>
                <w:szCs w:val="24"/>
                <w:lang w:eastAsia="pl-PL"/>
              </w:rPr>
            </w:pPr>
            <w:r w:rsidRPr="00CA1E9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9D447C">
              <w:rPr>
                <w:rFonts w:ascii="Arial" w:eastAsia="Times New Roman" w:hAnsi="Arial" w:cs="Arial"/>
                <w:i/>
                <w:iCs/>
                <w:color w:val="000000"/>
                <w:sz w:val="24"/>
                <w:szCs w:val="24"/>
                <w:lang w:eastAsia="pl-PL"/>
              </w:rPr>
              <w:br/>
            </w:r>
            <w:r w:rsidRPr="00CA1E95">
              <w:rPr>
                <w:rFonts w:ascii="Arial" w:eastAsia="Times New Roman" w:hAnsi="Arial" w:cs="Arial"/>
                <w:i/>
                <w:iCs/>
                <w:color w:val="000000"/>
                <w:sz w:val="24"/>
                <w:szCs w:val="24"/>
                <w:lang w:eastAsia="pl-PL"/>
              </w:rPr>
              <w:t xml:space="preserve">w zakresie określonym w wezwaniu, zgodnie </w:t>
            </w:r>
            <w:r w:rsidR="009D447C">
              <w:rPr>
                <w:rFonts w:ascii="Arial" w:eastAsia="Times New Roman" w:hAnsi="Arial" w:cs="Arial"/>
                <w:i/>
                <w:iCs/>
                <w:color w:val="000000"/>
                <w:sz w:val="24"/>
                <w:szCs w:val="24"/>
                <w:lang w:eastAsia="pl-PL"/>
              </w:rPr>
              <w:br/>
            </w:r>
            <w:r w:rsidRPr="00CA1E95">
              <w:rPr>
                <w:rFonts w:ascii="Arial" w:eastAsia="Times New Roman" w:hAnsi="Arial" w:cs="Arial"/>
                <w:i/>
                <w:iCs/>
                <w:color w:val="000000"/>
                <w:sz w:val="24"/>
                <w:szCs w:val="24"/>
                <w:lang w:eastAsia="pl-PL"/>
              </w:rPr>
              <w:t>z regulaminem wyboru projektów.</w:t>
            </w:r>
          </w:p>
        </w:tc>
        <w:tc>
          <w:tcPr>
            <w:tcW w:w="3445" w:type="dxa"/>
            <w:tcBorders>
              <w:top w:val="single" w:sz="4" w:space="0" w:color="auto"/>
              <w:left w:val="single" w:sz="4" w:space="0" w:color="auto"/>
              <w:bottom w:val="single" w:sz="4" w:space="0" w:color="auto"/>
              <w:right w:val="single" w:sz="4" w:space="0" w:color="auto"/>
            </w:tcBorders>
          </w:tcPr>
          <w:p w14:paraId="5728907E"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4A3C1A00"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7EBE3EDF"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637EFF26" w14:textId="77777777" w:rsidR="000B5B62" w:rsidRPr="00103AE4" w:rsidRDefault="000B5B62" w:rsidP="000B5B62">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75A0E7FA" w14:textId="1A0F44AD" w:rsidR="000B5B62" w:rsidRPr="00090434" w:rsidRDefault="000B5B62" w:rsidP="000B5B62">
            <w:pPr>
              <w:spacing w:line="360" w:lineRule="auto"/>
              <w:rPr>
                <w:rFonts w:ascii="Arial" w:eastAsia="Times New Roman" w:hAnsi="Arial" w:cs="Arial"/>
                <w:color w:val="000000"/>
                <w:sz w:val="24"/>
                <w:szCs w:val="24"/>
                <w:lang w:eastAsia="pl-PL"/>
              </w:rPr>
            </w:pPr>
            <w:r w:rsidRPr="00103AE4">
              <w:rPr>
                <w:rFonts w:eastAsia="Times New Roman"/>
                <w:lang w:eastAsia="pl-PL"/>
              </w:rPr>
              <w:t>(TAK – spełnia; NIE – nie spełnia)</w:t>
            </w:r>
          </w:p>
        </w:tc>
      </w:tr>
      <w:tr w:rsidR="000B5B62" w:rsidRPr="0032236B" w14:paraId="46B2B9E1" w14:textId="77777777" w:rsidTr="00D56CF2">
        <w:tc>
          <w:tcPr>
            <w:tcW w:w="643" w:type="dxa"/>
            <w:hideMark/>
          </w:tcPr>
          <w:p w14:paraId="764F9022" w14:textId="77777777" w:rsidR="000B5B62" w:rsidRPr="004C5E5E" w:rsidRDefault="000B5B62" w:rsidP="000B5B62">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655950CD" w14:textId="577D2E2C" w:rsidR="000B5B62" w:rsidRPr="004C5E5E" w:rsidRDefault="000B5B62" w:rsidP="000B5B62">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w:t>
            </w:r>
            <w:r w:rsidR="009E788F" w:rsidRPr="003C7515">
              <w:rPr>
                <w:rFonts w:ascii="Arial" w:eastAsia="Times New Roman" w:hAnsi="Arial" w:cs="Arial"/>
                <w:color w:val="000000"/>
                <w:sz w:val="24"/>
                <w:szCs w:val="24"/>
                <w:lang w:eastAsia="pl-PL"/>
              </w:rPr>
              <w:t>operacyjna wnioskodawcy</w:t>
            </w:r>
            <w:r w:rsidRPr="003C7515">
              <w:rPr>
                <w:rFonts w:ascii="Arial" w:eastAsia="Times New Roman" w:hAnsi="Arial" w:cs="Arial"/>
                <w:color w:val="000000"/>
                <w:sz w:val="24"/>
                <w:szCs w:val="24"/>
                <w:lang w:eastAsia="pl-PL"/>
              </w:rPr>
              <w:t xml:space="preserve"> do wdrażania instrumentów finansowych </w:t>
            </w:r>
          </w:p>
        </w:tc>
        <w:tc>
          <w:tcPr>
            <w:tcW w:w="6607" w:type="dxa"/>
          </w:tcPr>
          <w:p w14:paraId="56205CAE" w14:textId="77777777" w:rsidR="000B5B62" w:rsidRPr="003C7515" w:rsidRDefault="000B5B62" w:rsidP="000B5B62">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329057C7" w14:textId="28EB5E64"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projektu w zakładanym zakresie na terenie województwa </w:t>
            </w:r>
            <w:r w:rsidRPr="003C7515">
              <w:rPr>
                <w:rFonts w:ascii="Arial" w:eastAsia="Times New Roman" w:hAnsi="Arial" w:cs="Arial"/>
                <w:color w:val="000000"/>
                <w:sz w:val="24"/>
                <w:szCs w:val="24"/>
                <w:lang w:eastAsia="pl-PL"/>
              </w:rPr>
              <w:lastRenderedPageBreak/>
              <w:t>świętokrzyskiego, tj. w szczególności czy posiada odpowiednie przedstawicielstwo w regionie (biura, placówki lub oddziały) lub zapewni takie przedstawicielstwo na potrzeby realizacji projektu</w:t>
            </w:r>
            <w:r w:rsidR="00CA1E95">
              <w:rPr>
                <w:rFonts w:ascii="Arial" w:eastAsia="Times New Roman" w:hAnsi="Arial" w:cs="Arial"/>
                <w:color w:val="000000"/>
                <w:sz w:val="24"/>
                <w:szCs w:val="24"/>
                <w:lang w:eastAsia="pl-PL"/>
              </w:rPr>
              <w:t>;</w:t>
            </w:r>
          </w:p>
          <w:p w14:paraId="66843B97" w14:textId="1A4130A9"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CA1E95">
              <w:rPr>
                <w:rFonts w:ascii="Arial" w:eastAsia="Times New Roman" w:hAnsi="Arial" w:cs="Arial"/>
                <w:color w:val="000000"/>
                <w:sz w:val="24"/>
                <w:szCs w:val="24"/>
                <w:lang w:eastAsia="pl-PL"/>
              </w:rPr>
              <w:t>;</w:t>
            </w:r>
          </w:p>
          <w:p w14:paraId="79EF08F0" w14:textId="2E8BEC21"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r w:rsidR="00CA1E95">
              <w:rPr>
                <w:rFonts w:ascii="Arial" w:eastAsia="Times New Roman" w:hAnsi="Arial" w:cs="Arial"/>
                <w:color w:val="000000"/>
                <w:sz w:val="24"/>
                <w:szCs w:val="24"/>
                <w:lang w:eastAsia="pl-PL"/>
              </w:rPr>
              <w:t>;</w:t>
            </w:r>
          </w:p>
          <w:p w14:paraId="6236CD68" w14:textId="7DEF8EF3"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r w:rsidR="00CA1E95">
              <w:rPr>
                <w:rFonts w:ascii="Arial" w:eastAsia="Times New Roman" w:hAnsi="Arial" w:cs="Arial"/>
                <w:color w:val="000000"/>
                <w:sz w:val="24"/>
                <w:szCs w:val="24"/>
                <w:lang w:eastAsia="pl-PL"/>
              </w:rPr>
              <w:t>;</w:t>
            </w:r>
          </w:p>
          <w:p w14:paraId="6B72F01C" w14:textId="7E59DBD8" w:rsidR="000B5B62" w:rsidRPr="003C7515"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lastRenderedPageBreak/>
              <w:t xml:space="preserve">czy wnioskodawca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przygotowanie do oceny biznesplanów/ofert składanych przez potencjalne podmioty wdrażające fundusze szczegółowe</w:t>
            </w:r>
            <w:r w:rsidR="00CA1E95">
              <w:rPr>
                <w:rFonts w:ascii="Arial" w:eastAsia="Times New Roman" w:hAnsi="Arial" w:cs="Arial"/>
                <w:color w:val="000000"/>
                <w:sz w:val="24"/>
                <w:szCs w:val="24"/>
                <w:lang w:eastAsia="pl-PL"/>
              </w:rPr>
              <w:t>;</w:t>
            </w:r>
          </w:p>
          <w:p w14:paraId="33726081" w14:textId="267E550F" w:rsidR="000B5B62"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r w:rsidR="00CA1E95">
              <w:rPr>
                <w:rFonts w:ascii="Arial" w:eastAsia="Times New Roman" w:hAnsi="Arial" w:cs="Arial"/>
                <w:color w:val="000000"/>
                <w:sz w:val="24"/>
                <w:szCs w:val="24"/>
                <w:lang w:eastAsia="pl-PL"/>
              </w:rPr>
              <w:t>;</w:t>
            </w:r>
          </w:p>
          <w:p w14:paraId="45ECF1EE" w14:textId="77777777" w:rsidR="000B5B62" w:rsidRDefault="000B5B62"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2E7DAA68" w14:textId="2E0A12BA" w:rsidR="000B5B62" w:rsidRPr="00090434" w:rsidRDefault="000B5B62" w:rsidP="00C20555">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37D2630" w14:textId="77777777" w:rsidR="000B5B62" w:rsidRPr="00513673" w:rsidRDefault="000B5B62" w:rsidP="000B5B62">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032ED742" w14:textId="77777777" w:rsidR="000B5B62" w:rsidRPr="00513673" w:rsidRDefault="000B5B62" w:rsidP="000B5B62">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3704ADF5" w14:textId="77777777" w:rsidR="000B5B62" w:rsidRPr="00513673" w:rsidRDefault="000B5B62" w:rsidP="000B5B62">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49926593" w14:textId="77777777" w:rsidR="000B5B62" w:rsidRPr="00513673" w:rsidRDefault="000B5B62" w:rsidP="000B5B62">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104F9385" w14:textId="77777777" w:rsidR="000B5B62" w:rsidRPr="00513673" w:rsidRDefault="000B5B62" w:rsidP="000B5B62">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25FF1AC5" w14:textId="77777777" w:rsidR="000B5B62" w:rsidRPr="00090434" w:rsidRDefault="000B5B62" w:rsidP="000B5B62">
            <w:pPr>
              <w:spacing w:line="360" w:lineRule="auto"/>
              <w:rPr>
                <w:rFonts w:ascii="Arial" w:eastAsia="Times New Roman" w:hAnsi="Arial" w:cs="Arial"/>
                <w:color w:val="000000"/>
                <w:sz w:val="24"/>
                <w:szCs w:val="24"/>
                <w:lang w:eastAsia="pl-PL"/>
              </w:rPr>
            </w:pPr>
          </w:p>
        </w:tc>
      </w:tr>
      <w:tr w:rsidR="000B5B62" w:rsidRPr="0032236B" w14:paraId="11F221AB" w14:textId="77777777" w:rsidTr="00D56CF2">
        <w:tc>
          <w:tcPr>
            <w:tcW w:w="643" w:type="dxa"/>
            <w:hideMark/>
          </w:tcPr>
          <w:p w14:paraId="5191BD10" w14:textId="77777777" w:rsidR="000B5B62" w:rsidRPr="004C5E5E" w:rsidRDefault="000B5B62" w:rsidP="000B5B62">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5F0EDDDC" w14:textId="417109B0" w:rsidR="000B5B62" w:rsidRPr="004C5E5E" w:rsidRDefault="000B5B62" w:rsidP="000B5B62">
            <w:pPr>
              <w:spacing w:line="360" w:lineRule="auto"/>
              <w:rPr>
                <w:rFonts w:ascii="Arial" w:hAnsi="Arial" w:cs="Arial"/>
                <w:sz w:val="24"/>
                <w:szCs w:val="24"/>
                <w:lang w:eastAsia="pl-PL"/>
              </w:rPr>
            </w:pPr>
            <w:r w:rsidRPr="005A43EA">
              <w:rPr>
                <w:rFonts w:ascii="Arial" w:eastAsia="Times New Roman" w:hAnsi="Arial" w:cs="Arial"/>
                <w:color w:val="000000"/>
                <w:sz w:val="24"/>
                <w:szCs w:val="24"/>
                <w:lang w:eastAsia="pl-PL"/>
              </w:rPr>
              <w:t xml:space="preserve">Doświadczenie w zakresie wyboru podmiotów </w:t>
            </w:r>
            <w:r w:rsidRPr="005A43EA">
              <w:rPr>
                <w:rFonts w:ascii="Arial" w:eastAsia="Times New Roman" w:hAnsi="Arial" w:cs="Arial"/>
                <w:color w:val="000000"/>
                <w:sz w:val="24"/>
                <w:szCs w:val="24"/>
                <w:lang w:eastAsia="pl-PL"/>
              </w:rPr>
              <w:lastRenderedPageBreak/>
              <w:t>wdrażających fundusze szczegółowe</w:t>
            </w:r>
          </w:p>
        </w:tc>
        <w:tc>
          <w:tcPr>
            <w:tcW w:w="6607" w:type="dxa"/>
          </w:tcPr>
          <w:p w14:paraId="288D739D" w14:textId="3CE9167D" w:rsidR="000B5B62" w:rsidRDefault="000B5B62" w:rsidP="000B5B62">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lastRenderedPageBreak/>
              <w:t xml:space="preserve">Ocena kryterium polega na weryfikacji, czy wnioskodawca posiada doświadczenie w zakresie przeprowadzania postępowań i wyboru podmiotów wdrażających instrumenty </w:t>
            </w:r>
            <w:r w:rsidRPr="005A43EA">
              <w:rPr>
                <w:rFonts w:ascii="Arial" w:eastAsia="Times New Roman" w:hAnsi="Arial" w:cs="Arial"/>
                <w:color w:val="000000"/>
                <w:sz w:val="24"/>
                <w:szCs w:val="24"/>
                <w:lang w:eastAsia="pl-PL"/>
              </w:rPr>
              <w:lastRenderedPageBreak/>
              <w:t xml:space="preserve">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i wiarygodną metodyką identyfikacji podmiotów wdrażających fundusze szczegółowe</w:t>
            </w:r>
            <w:r>
              <w:rPr>
                <w:rFonts w:ascii="Arial" w:eastAsia="Times New Roman" w:hAnsi="Arial" w:cs="Arial"/>
                <w:color w:val="000000"/>
                <w:sz w:val="24"/>
                <w:szCs w:val="24"/>
                <w:lang w:eastAsia="pl-PL"/>
              </w:rPr>
              <w:t>. Metodyka powinna 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55991D3C" w14:textId="77777777" w:rsidR="000B5B62" w:rsidRDefault="000B5B62" w:rsidP="000B5B62">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postępowania przez podmiot wdrażający fundusz powierniczy.</w:t>
            </w:r>
          </w:p>
          <w:p w14:paraId="6E036069" w14:textId="77777777" w:rsidR="000B5B62" w:rsidRPr="005E6C24" w:rsidRDefault="000B5B62" w:rsidP="000B5B62">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12967F47" w14:textId="77777777" w:rsidR="000B5B62" w:rsidRPr="005E6C24" w:rsidRDefault="000B5B62" w:rsidP="000B5B62">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586232F6" w14:textId="329D8642" w:rsidR="000B5B62" w:rsidRPr="004C5E5E" w:rsidRDefault="000B5B62" w:rsidP="000B5B62">
            <w:pPr>
              <w:spacing w:line="360" w:lineRule="auto"/>
              <w:rPr>
                <w:rFonts w:ascii="Arial" w:hAnsi="Arial" w:cs="Arial"/>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45" w:type="dxa"/>
          </w:tcPr>
          <w:p w14:paraId="6034660B" w14:textId="77777777" w:rsidR="000B5B62" w:rsidRPr="00810D36" w:rsidRDefault="000B5B62" w:rsidP="000B5B62">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553BAC8E" w14:textId="77777777" w:rsidR="000B5B62" w:rsidRPr="00810D36" w:rsidRDefault="000B5B62" w:rsidP="000B5B62">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Kryterium zerojedynkowe.</w:t>
            </w:r>
          </w:p>
          <w:p w14:paraId="6D57A763" w14:textId="77777777" w:rsidR="000B5B62" w:rsidRPr="00810D36" w:rsidRDefault="000B5B62" w:rsidP="000B5B62">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56BD7F11" w14:textId="77777777" w:rsidR="000B5B62" w:rsidRPr="00810D36" w:rsidRDefault="000B5B62" w:rsidP="000B5B62">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4A49F2BD" w14:textId="3EC0A3FD" w:rsidR="000B5B62" w:rsidRPr="004C5E5E" w:rsidRDefault="000B5B62" w:rsidP="000B5B62">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3185BA91" w14:textId="77777777" w:rsidTr="00D56CF2">
        <w:tc>
          <w:tcPr>
            <w:tcW w:w="643" w:type="dxa"/>
          </w:tcPr>
          <w:p w14:paraId="11024AE8"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20005916" w14:textId="75186F18" w:rsidR="0033265B" w:rsidRPr="00E72F83" w:rsidRDefault="0033265B" w:rsidP="0033265B">
            <w:pPr>
              <w:spacing w:line="360" w:lineRule="auto"/>
              <w:rPr>
                <w:rFonts w:ascii="Arial" w:eastAsia="Times New Roman" w:hAnsi="Arial" w:cs="Arial"/>
                <w:color w:val="000000"/>
                <w:sz w:val="24"/>
                <w:szCs w:val="24"/>
                <w:lang w:eastAsia="pl-PL"/>
              </w:rPr>
            </w:pPr>
            <w:r w:rsidRPr="00B61B06">
              <w:rPr>
                <w:rFonts w:ascii="Arial" w:eastAsia="Times New Roman" w:hAnsi="Arial" w:cs="Arial"/>
                <w:color w:val="000000"/>
                <w:sz w:val="24"/>
                <w:szCs w:val="24"/>
                <w:lang w:eastAsia="pl-PL"/>
              </w:rPr>
              <w:t>Mechanizm wynagradzania</w:t>
            </w:r>
          </w:p>
        </w:tc>
        <w:tc>
          <w:tcPr>
            <w:tcW w:w="6607" w:type="dxa"/>
          </w:tcPr>
          <w:p w14:paraId="456AD79E" w14:textId="474B5BBA" w:rsidR="0033265B" w:rsidRDefault="0033265B" w:rsidP="00995EFC">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ED68C1">
              <w:rPr>
                <w:rFonts w:ascii="Arial" w:eastAsia="Times New Roman" w:hAnsi="Arial" w:cs="Arial"/>
                <w:color w:val="000000"/>
                <w:sz w:val="24"/>
                <w:szCs w:val="24"/>
                <w:lang w:eastAsia="pl-PL"/>
              </w:rPr>
              <w:t>wnioskodawcy</w:t>
            </w:r>
            <w:r w:rsidRPr="007B6DE1">
              <w:rPr>
                <w:rFonts w:ascii="Arial" w:eastAsia="Times New Roman" w:hAnsi="Arial" w:cs="Arial"/>
                <w:color w:val="000000"/>
                <w:sz w:val="24"/>
                <w:szCs w:val="24"/>
                <w:lang w:eastAsia="pl-PL"/>
              </w:rPr>
              <w:t xml:space="preserve"> jest zgodne z metodologią opartą na wynikach</w:t>
            </w:r>
            <w:r>
              <w:rPr>
                <w:rFonts w:ascii="Arial" w:eastAsia="Times New Roman" w:hAnsi="Arial" w:cs="Arial"/>
                <w:color w:val="000000"/>
                <w:sz w:val="24"/>
                <w:szCs w:val="24"/>
                <w:lang w:eastAsia="pl-PL"/>
              </w:rPr>
              <w:t xml:space="preserve"> i uzależnione jest od wielkości </w:t>
            </w:r>
            <w:r w:rsidR="00CA1E95">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i szybkości dystrybucji środków do funduszy szczegółowych. Ponadto, w kryterium zweryfikowane </w:t>
            </w:r>
            <w:r>
              <w:rPr>
                <w:rFonts w:ascii="Arial" w:eastAsia="Times New Roman" w:hAnsi="Arial" w:cs="Arial"/>
                <w:color w:val="000000"/>
                <w:sz w:val="24"/>
                <w:szCs w:val="24"/>
                <w:lang w:eastAsia="pl-PL"/>
              </w:rPr>
              <w:lastRenderedPageBreak/>
              <w:t xml:space="preserve">zostanie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w:t>
            </w:r>
            <w:r w:rsidR="00C20555">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(tj. 5% łącznej kwoty wkładów z programu wypłaconej ostatecznym odbiorcom w formie pożyczek). </w:t>
            </w:r>
          </w:p>
          <w:p w14:paraId="48665A50" w14:textId="2EDE9CFE" w:rsidR="0033265B" w:rsidRPr="00E72F83"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D3998E3"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15AB036D"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5CAF2099"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458269AB"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19A3872E" w14:textId="371CA807"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1F761D17" w14:textId="77777777" w:rsidTr="00D56CF2">
        <w:tc>
          <w:tcPr>
            <w:tcW w:w="643" w:type="dxa"/>
          </w:tcPr>
          <w:p w14:paraId="725311C2" w14:textId="77777777" w:rsidR="0033265B" w:rsidRPr="001903C4" w:rsidRDefault="0033265B" w:rsidP="0033265B">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77DD2B72" w14:textId="073B9F35" w:rsidR="0033265B" w:rsidRPr="00E72F83"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7" w:type="dxa"/>
          </w:tcPr>
          <w:p w14:paraId="155760D7" w14:textId="77777777" w:rsidR="0033265B"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p>
          <w:p w14:paraId="7AD8AADF" w14:textId="542ACE81" w:rsidR="0033265B" w:rsidRPr="00E72F83" w:rsidRDefault="0033265B" w:rsidP="00C20555">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940FFC3"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1DA0879A"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327ED56B"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652033F5" w14:textId="46CE45BC"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0FF8F36D" w14:textId="77777777" w:rsidTr="00D56CF2">
        <w:tc>
          <w:tcPr>
            <w:tcW w:w="643" w:type="dxa"/>
          </w:tcPr>
          <w:p w14:paraId="1146C217" w14:textId="77777777" w:rsidR="0033265B" w:rsidRPr="001903C4"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0216471A" w14:textId="77777777" w:rsidR="0033265B" w:rsidRPr="007B6DE1" w:rsidRDefault="0033265B" w:rsidP="0033265B">
            <w:pPr>
              <w:spacing w:line="360" w:lineRule="auto"/>
              <w:rPr>
                <w:rFonts w:ascii="Arial" w:eastAsia="Times New Roman" w:hAnsi="Arial" w:cs="Arial"/>
                <w:color w:val="000000"/>
                <w:sz w:val="24"/>
                <w:szCs w:val="24"/>
                <w:lang w:eastAsia="pl-PL"/>
              </w:rPr>
            </w:pPr>
            <w:r w:rsidRPr="002C1FEB">
              <w:rPr>
                <w:rFonts w:ascii="Arial" w:eastAsia="Times New Roman" w:hAnsi="Arial" w:cs="Arial"/>
                <w:color w:val="000000"/>
                <w:sz w:val="24"/>
                <w:szCs w:val="24"/>
                <w:lang w:eastAsia="pl-PL"/>
              </w:rPr>
              <w:t>Kwalifikowalność grupy docelowej</w:t>
            </w:r>
          </w:p>
          <w:p w14:paraId="6290B1D0" w14:textId="77777777"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p>
        </w:tc>
        <w:tc>
          <w:tcPr>
            <w:tcW w:w="6607" w:type="dxa"/>
          </w:tcPr>
          <w:p w14:paraId="604F08CD" w14:textId="77777777" w:rsidR="00CA1E95" w:rsidRDefault="0033265B" w:rsidP="00DA40EB">
            <w:pPr>
              <w:spacing w:line="360" w:lineRule="auto"/>
              <w:rPr>
                <w:rFonts w:ascii="Arial" w:eastAsia="Times New Roman" w:hAnsi="Arial" w:cs="Arial"/>
                <w:color w:val="000000"/>
                <w:sz w:val="24"/>
                <w:szCs w:val="24"/>
                <w:lang w:eastAsia="pl-PL"/>
              </w:rPr>
            </w:pPr>
            <w:r w:rsidRPr="009C66F3">
              <w:rPr>
                <w:rFonts w:ascii="Arial" w:eastAsia="Times New Roman" w:hAnsi="Arial" w:cs="Arial"/>
                <w:color w:val="000000"/>
                <w:sz w:val="24"/>
                <w:szCs w:val="24"/>
                <w:lang w:eastAsia="pl-PL"/>
              </w:rPr>
              <w:t>W ramach kryterium ocenie podlegać będzie, czy zakładana grupa docelowa (ostateczni odbiorcy) realizowanych działań</w:t>
            </w:r>
            <w:r w:rsidR="00CA1E95">
              <w:rPr>
                <w:rFonts w:ascii="Arial" w:eastAsia="Times New Roman" w:hAnsi="Arial" w:cs="Arial"/>
                <w:color w:val="000000"/>
                <w:sz w:val="24"/>
                <w:szCs w:val="24"/>
                <w:lang w:eastAsia="pl-PL"/>
              </w:rPr>
              <w:t xml:space="preserve"> </w:t>
            </w:r>
          </w:p>
          <w:p w14:paraId="558D0D5F" w14:textId="7003E402" w:rsidR="0033265B" w:rsidRPr="009C66F3" w:rsidRDefault="00CA1E95" w:rsidP="00DA40EB">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j</w:t>
            </w:r>
            <w:r w:rsidR="0033265B" w:rsidRPr="009C66F3">
              <w:rPr>
                <w:rFonts w:ascii="Arial" w:eastAsia="Times New Roman" w:hAnsi="Arial" w:cs="Arial"/>
                <w:color w:val="000000"/>
                <w:sz w:val="24"/>
                <w:szCs w:val="24"/>
                <w:lang w:eastAsia="pl-PL"/>
              </w:rPr>
              <w:t>est zgodna z grupą docelową określoną w SzOP</w:t>
            </w:r>
            <w:r w:rsidR="0033265B">
              <w:rPr>
                <w:rStyle w:val="Odwoanieprzypisudolnego"/>
                <w:rFonts w:ascii="Arial" w:eastAsia="Times New Roman" w:hAnsi="Arial" w:cs="Arial"/>
                <w:color w:val="000000"/>
                <w:sz w:val="24"/>
                <w:szCs w:val="24"/>
                <w:lang w:eastAsia="pl-PL"/>
              </w:rPr>
              <w:footnoteReference w:id="39"/>
            </w:r>
            <w:r w:rsidR="0033265B" w:rsidRPr="009C66F3">
              <w:rPr>
                <w:rFonts w:ascii="Arial" w:eastAsia="Times New Roman" w:hAnsi="Arial" w:cs="Arial"/>
                <w:color w:val="000000"/>
                <w:sz w:val="24"/>
                <w:szCs w:val="24"/>
                <w:lang w:eastAsia="pl-PL"/>
              </w:rPr>
              <w:t xml:space="preserve"> </w:t>
            </w:r>
            <w:r w:rsidR="001F65B9">
              <w:rPr>
                <w:rFonts w:ascii="Arial" w:eastAsia="Times New Roman" w:hAnsi="Arial" w:cs="Arial"/>
                <w:color w:val="000000"/>
                <w:sz w:val="24"/>
                <w:szCs w:val="24"/>
                <w:lang w:eastAsia="pl-PL"/>
              </w:rPr>
              <w:br/>
            </w:r>
            <w:r w:rsidR="0033265B" w:rsidRPr="009C66F3">
              <w:rPr>
                <w:rFonts w:ascii="Arial" w:eastAsia="Times New Roman" w:hAnsi="Arial" w:cs="Arial"/>
                <w:color w:val="000000"/>
                <w:sz w:val="24"/>
                <w:szCs w:val="24"/>
                <w:lang w:eastAsia="pl-PL"/>
              </w:rPr>
              <w:t>i obejmuje</w:t>
            </w:r>
            <w:r>
              <w:rPr>
                <w:rFonts w:ascii="Arial" w:eastAsia="Times New Roman" w:hAnsi="Arial" w:cs="Arial"/>
                <w:color w:val="000000"/>
                <w:sz w:val="24"/>
                <w:szCs w:val="24"/>
                <w:lang w:eastAsia="pl-PL"/>
              </w:rPr>
              <w:t>,</w:t>
            </w:r>
            <w:r w:rsidR="0033265B" w:rsidRPr="009C66F3">
              <w:rPr>
                <w:rFonts w:ascii="Arial" w:eastAsia="Times New Roman" w:hAnsi="Arial" w:cs="Arial"/>
                <w:color w:val="000000"/>
                <w:sz w:val="24"/>
                <w:szCs w:val="24"/>
                <w:lang w:eastAsia="pl-PL"/>
              </w:rPr>
              <w:t xml:space="preserve"> m.in.:</w:t>
            </w:r>
          </w:p>
          <w:p w14:paraId="1F46E0BD" w14:textId="41ED1034" w:rsidR="0033265B" w:rsidRPr="00DA40EB" w:rsidRDefault="0033265B" w:rsidP="006C592C">
            <w:pPr>
              <w:pStyle w:val="Akapitzlist"/>
              <w:numPr>
                <w:ilvl w:val="0"/>
                <w:numId w:val="60"/>
              </w:numPr>
              <w:spacing w:after="120"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mikro, małe, średnie i duże przedsiębiorstwa prowadzące działalność gospodarczą na terenie województwa świętokrzyskiego</w:t>
            </w:r>
            <w:r w:rsidR="00CA1E95">
              <w:rPr>
                <w:rFonts w:ascii="Arial" w:eastAsia="Times New Roman" w:hAnsi="Arial" w:cs="Arial"/>
                <w:color w:val="000000"/>
                <w:sz w:val="24"/>
                <w:szCs w:val="24"/>
                <w:lang w:eastAsia="pl-PL"/>
              </w:rPr>
              <w:t>;</w:t>
            </w:r>
          </w:p>
          <w:p w14:paraId="3DE5D1AC" w14:textId="3C2E0D56" w:rsidR="001F65B9" w:rsidRPr="00DA40EB" w:rsidRDefault="0033265B" w:rsidP="006C592C">
            <w:pPr>
              <w:pStyle w:val="Akapitzlist"/>
              <w:numPr>
                <w:ilvl w:val="0"/>
                <w:numId w:val="60"/>
              </w:numPr>
              <w:spacing w:after="120"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podmioty publiczne, samorząd terytorialny oraz podległe mu organy i jednostki organizacyjne, jednostki zarządzane przez </w:t>
            </w:r>
            <w:r w:rsidR="009E788F" w:rsidRPr="009E788F">
              <w:rPr>
                <w:rFonts w:ascii="Arial" w:eastAsia="Times New Roman" w:hAnsi="Arial" w:cs="Arial"/>
                <w:color w:val="000000"/>
                <w:sz w:val="24"/>
                <w:szCs w:val="24"/>
                <w:lang w:eastAsia="pl-PL"/>
              </w:rPr>
              <w:t>JST, np.</w:t>
            </w:r>
            <w:r w:rsidRPr="00DA40EB">
              <w:rPr>
                <w:rFonts w:ascii="Arial" w:eastAsia="Times New Roman" w:hAnsi="Arial" w:cs="Arial"/>
                <w:color w:val="000000"/>
                <w:sz w:val="24"/>
                <w:szCs w:val="24"/>
                <w:lang w:eastAsia="pl-PL"/>
              </w:rPr>
              <w:t xml:space="preserve"> szkoły, przedszkola, świetlice wiejskie, szpitale, zakłady lecznictwa uzdrowiskowego</w:t>
            </w:r>
            <w:r w:rsidR="00CA1E95">
              <w:rPr>
                <w:rFonts w:ascii="Arial" w:eastAsia="Times New Roman" w:hAnsi="Arial" w:cs="Arial"/>
                <w:color w:val="000000"/>
                <w:sz w:val="24"/>
                <w:szCs w:val="24"/>
                <w:lang w:eastAsia="pl-PL"/>
              </w:rPr>
              <w:t>;</w:t>
            </w:r>
          </w:p>
          <w:p w14:paraId="60E44779" w14:textId="650FA1FD" w:rsidR="0033265B" w:rsidRPr="00DA40EB" w:rsidRDefault="0033265B" w:rsidP="00995EFC">
            <w:pPr>
              <w:pStyle w:val="Akapitzlist"/>
              <w:numPr>
                <w:ilvl w:val="0"/>
                <w:numId w:val="60"/>
              </w:numPr>
              <w:spacing w:line="360" w:lineRule="auto"/>
              <w:ind w:left="204" w:hanging="204"/>
              <w:contextualSpacing w:val="0"/>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inne podmioty np. parafie, instytucje NGO, niepubliczne zakłady opieki zdrowotnej, niepubliczne placówki oświatowe, instytucje kultury.</w:t>
            </w:r>
          </w:p>
          <w:p w14:paraId="3096DAA7" w14:textId="551095B9" w:rsidR="0033265B" w:rsidRPr="009C66F3" w:rsidRDefault="0033265B" w:rsidP="00995EFC">
            <w:pPr>
              <w:spacing w:line="360" w:lineRule="auto"/>
              <w:rPr>
                <w:rFonts w:ascii="Arial" w:eastAsia="Times New Roman" w:hAnsi="Arial" w:cs="Arial"/>
                <w:color w:val="000000"/>
                <w:sz w:val="24"/>
                <w:szCs w:val="24"/>
                <w:lang w:eastAsia="pl-PL"/>
              </w:rPr>
            </w:pPr>
            <w:r w:rsidRPr="009C66F3">
              <w:rPr>
                <w:rFonts w:ascii="Arial" w:eastAsia="Times New Roman" w:hAnsi="Arial" w:cs="Arial"/>
                <w:color w:val="000000"/>
                <w:sz w:val="24"/>
                <w:szCs w:val="24"/>
                <w:lang w:eastAsia="pl-PL"/>
              </w:rPr>
              <w:t xml:space="preserve">Ponadto, w ramach kryterium ocenione </w:t>
            </w:r>
            <w:r w:rsidR="00DB294D" w:rsidRPr="009C66F3">
              <w:rPr>
                <w:rFonts w:ascii="Arial" w:eastAsia="Times New Roman" w:hAnsi="Arial" w:cs="Arial"/>
                <w:color w:val="000000"/>
                <w:sz w:val="24"/>
                <w:szCs w:val="24"/>
                <w:lang w:eastAsia="pl-PL"/>
              </w:rPr>
              <w:t>zostanie,</w:t>
            </w:r>
            <w:r w:rsidRPr="009C66F3">
              <w:rPr>
                <w:rFonts w:ascii="Arial" w:eastAsia="Times New Roman" w:hAnsi="Arial" w:cs="Arial"/>
                <w:color w:val="000000"/>
                <w:sz w:val="24"/>
                <w:szCs w:val="24"/>
                <w:lang w:eastAsia="pl-PL"/>
              </w:rPr>
              <w:t xml:space="preserve"> czy wnioskodawca zadeklarował, że zapewni wybór ostatecznych odbiorców, na podstawie dokumentów </w:t>
            </w:r>
            <w:r w:rsidRPr="009C66F3">
              <w:rPr>
                <w:rFonts w:ascii="Arial" w:eastAsia="Times New Roman" w:hAnsi="Arial" w:cs="Arial"/>
                <w:color w:val="000000"/>
                <w:sz w:val="24"/>
                <w:szCs w:val="24"/>
                <w:lang w:eastAsia="pl-PL"/>
              </w:rPr>
              <w:lastRenderedPageBreak/>
              <w:t>potwierdzających ich status, w sposób przejrzysty i nie prowadzący do powstania konfliktu interesów?</w:t>
            </w:r>
          </w:p>
          <w:p w14:paraId="64026103" w14:textId="264F0F83" w:rsidR="0033265B" w:rsidRPr="00E72F83" w:rsidRDefault="0033265B" w:rsidP="00995EFC">
            <w:pPr>
              <w:spacing w:line="360" w:lineRule="auto"/>
              <w:rPr>
                <w:rFonts w:ascii="Arial" w:eastAsia="Times New Roman" w:hAnsi="Arial" w:cs="Arial"/>
                <w:i/>
                <w:iCs/>
                <w:color w:val="000000"/>
                <w:sz w:val="24"/>
                <w:szCs w:val="24"/>
                <w:lang w:eastAsia="pl-PL"/>
              </w:rPr>
            </w:pPr>
            <w:r w:rsidRPr="009C66F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C66F3">
              <w:rPr>
                <w:rFonts w:ascii="Arial" w:eastAsia="Times New Roman" w:hAnsi="Arial" w:cs="Arial"/>
                <w:i/>
                <w:iCs/>
                <w:color w:val="000000"/>
                <w:sz w:val="24"/>
                <w:szCs w:val="24"/>
                <w:lang w:eastAsia="pl-PL"/>
              </w:rPr>
              <w:br/>
              <w:t xml:space="preserve">w zakresie określonym w wezwaniu, zgodnie </w:t>
            </w:r>
            <w:r w:rsidRPr="009C66F3">
              <w:rPr>
                <w:rFonts w:ascii="Arial" w:eastAsia="Times New Roman" w:hAnsi="Arial" w:cs="Arial"/>
                <w:i/>
                <w:iCs/>
                <w:color w:val="000000"/>
                <w:sz w:val="24"/>
                <w:szCs w:val="24"/>
                <w:lang w:eastAsia="pl-PL"/>
              </w:rPr>
              <w:br/>
              <w:t>z regulaminem wyboru projektów.</w:t>
            </w:r>
          </w:p>
        </w:tc>
        <w:tc>
          <w:tcPr>
            <w:tcW w:w="3445" w:type="dxa"/>
          </w:tcPr>
          <w:p w14:paraId="68918351"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3167A008"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6F731211"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4A5091DF" w14:textId="2C891B1A"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4F7232B6" w14:textId="77777777" w:rsidTr="00D56CF2">
        <w:tc>
          <w:tcPr>
            <w:tcW w:w="643" w:type="dxa"/>
          </w:tcPr>
          <w:p w14:paraId="1BAB1B1B" w14:textId="30F7DB2A"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t>7.</w:t>
            </w:r>
          </w:p>
        </w:tc>
        <w:tc>
          <w:tcPr>
            <w:tcW w:w="3299" w:type="dxa"/>
          </w:tcPr>
          <w:p w14:paraId="0E3B8B37" w14:textId="5978DD92" w:rsidR="0033265B" w:rsidRPr="002C1FEB" w:rsidRDefault="0033265B" w:rsidP="0033265B">
            <w:pPr>
              <w:spacing w:line="360" w:lineRule="auto"/>
              <w:rPr>
                <w:rFonts w:ascii="Arial" w:eastAsia="Times New Roman" w:hAnsi="Arial" w:cs="Arial"/>
                <w:color w:val="000000"/>
                <w:sz w:val="24"/>
                <w:szCs w:val="24"/>
                <w:lang w:eastAsia="pl-PL"/>
              </w:rPr>
            </w:pPr>
            <w:r w:rsidRPr="00A94B85">
              <w:rPr>
                <w:rFonts w:ascii="Arial" w:eastAsia="Times New Roman" w:hAnsi="Arial" w:cs="Arial"/>
                <w:color w:val="000000"/>
                <w:sz w:val="24"/>
                <w:szCs w:val="24"/>
                <w:lang w:eastAsia="pl-PL"/>
              </w:rPr>
              <w:t xml:space="preserve">Warunki zastosowania Instrumentu Finansowanego połączonego z dotacją </w:t>
            </w:r>
            <w:r w:rsidR="00CA1E95">
              <w:rPr>
                <w:rFonts w:ascii="Arial" w:eastAsia="Times New Roman" w:hAnsi="Arial" w:cs="Arial"/>
                <w:color w:val="000000"/>
                <w:sz w:val="24"/>
                <w:szCs w:val="24"/>
                <w:lang w:eastAsia="pl-PL"/>
              </w:rPr>
              <w:br/>
            </w:r>
            <w:r w:rsidRPr="00A94B85">
              <w:rPr>
                <w:rFonts w:ascii="Arial" w:eastAsia="Times New Roman" w:hAnsi="Arial" w:cs="Arial"/>
                <w:color w:val="000000"/>
                <w:sz w:val="24"/>
                <w:szCs w:val="24"/>
                <w:lang w:eastAsia="pl-PL"/>
              </w:rPr>
              <w:t>w ramach jednej operacji</w:t>
            </w:r>
          </w:p>
        </w:tc>
        <w:tc>
          <w:tcPr>
            <w:tcW w:w="6607" w:type="dxa"/>
          </w:tcPr>
          <w:p w14:paraId="199102C0" w14:textId="7D931038" w:rsidR="0033265B" w:rsidRPr="00E70CB7" w:rsidRDefault="0033265B" w:rsidP="0033265B">
            <w:pPr>
              <w:spacing w:line="360" w:lineRule="auto"/>
              <w:rPr>
                <w:rFonts w:ascii="Arial" w:eastAsia="Times New Roman" w:hAnsi="Arial" w:cs="Arial"/>
                <w:color w:val="000000"/>
                <w:sz w:val="24"/>
                <w:szCs w:val="24"/>
                <w:lang w:eastAsia="pl-PL"/>
              </w:rPr>
            </w:pPr>
            <w:r w:rsidRPr="00E70CB7">
              <w:rPr>
                <w:rFonts w:ascii="Arial" w:eastAsia="Times New Roman" w:hAnsi="Arial" w:cs="Arial"/>
                <w:color w:val="000000"/>
                <w:sz w:val="24"/>
                <w:szCs w:val="24"/>
                <w:lang w:eastAsia="pl-PL"/>
              </w:rPr>
              <w:t xml:space="preserve">W ramach kryterium ocenie podlegać będzie, czy założenia Projektu, w tym Strategii Inwestycyjnej określają warunki łączenia wsparcia w formie instrumentów finansowych </w:t>
            </w:r>
            <w:r w:rsidR="00087D83">
              <w:rPr>
                <w:rFonts w:ascii="Arial" w:eastAsia="Times New Roman" w:hAnsi="Arial" w:cs="Arial"/>
                <w:color w:val="000000"/>
                <w:sz w:val="24"/>
                <w:szCs w:val="24"/>
                <w:lang w:eastAsia="pl-PL"/>
              </w:rPr>
              <w:br/>
            </w:r>
            <w:r w:rsidRPr="00E70CB7">
              <w:rPr>
                <w:rFonts w:ascii="Arial" w:eastAsia="Times New Roman" w:hAnsi="Arial" w:cs="Arial"/>
                <w:color w:val="000000"/>
                <w:sz w:val="24"/>
                <w:szCs w:val="24"/>
                <w:lang w:eastAsia="pl-PL"/>
              </w:rPr>
              <w:t>z dotacją w ramach jednej operacji</w:t>
            </w:r>
            <w:r>
              <w:rPr>
                <w:rFonts w:ascii="Arial" w:eastAsia="Times New Roman" w:hAnsi="Arial" w:cs="Arial"/>
                <w:color w:val="000000"/>
                <w:sz w:val="24"/>
                <w:szCs w:val="24"/>
                <w:lang w:eastAsia="pl-PL"/>
              </w:rPr>
              <w:t xml:space="preserve"> i odnoszą się m.in. do:</w:t>
            </w:r>
          </w:p>
          <w:p w14:paraId="6B2338EB" w14:textId="074FAF7E" w:rsidR="0033265B" w:rsidRPr="00DA40EB" w:rsidRDefault="0033265B" w:rsidP="006C592C">
            <w:pPr>
              <w:pStyle w:val="Akapitzlist"/>
              <w:numPr>
                <w:ilvl w:val="0"/>
                <w:numId w:val="61"/>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Kompleksowości projektu w zakresie łączenia instalacji do produkcji energii z OZE z magazynami energii</w:t>
            </w:r>
            <w:r w:rsidR="00CA1E95">
              <w:rPr>
                <w:rFonts w:ascii="Arial" w:eastAsia="Times New Roman" w:hAnsi="Arial" w:cs="Arial"/>
                <w:color w:val="000000"/>
                <w:sz w:val="24"/>
                <w:szCs w:val="24"/>
                <w:lang w:eastAsia="pl-PL"/>
              </w:rPr>
              <w:t>;</w:t>
            </w:r>
          </w:p>
          <w:p w14:paraId="414B7FEA" w14:textId="4B483034" w:rsidR="0033265B" w:rsidRPr="00DA40EB" w:rsidRDefault="0033265B" w:rsidP="006C592C">
            <w:pPr>
              <w:pStyle w:val="Akapitzlist"/>
              <w:numPr>
                <w:ilvl w:val="0"/>
                <w:numId w:val="61"/>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Efektywności kosztowej uzyskania 1 MWh energii lub </w:t>
            </w:r>
            <w:r w:rsidR="00087D83">
              <w:rPr>
                <w:rFonts w:ascii="Arial" w:eastAsia="Times New Roman" w:hAnsi="Arial" w:cs="Arial"/>
                <w:color w:val="000000"/>
                <w:sz w:val="24"/>
                <w:szCs w:val="24"/>
                <w:lang w:eastAsia="pl-PL"/>
              </w:rPr>
              <w:br/>
            </w:r>
            <w:r w:rsidRPr="00DA40EB">
              <w:rPr>
                <w:rFonts w:ascii="Arial" w:eastAsia="Times New Roman" w:hAnsi="Arial" w:cs="Arial"/>
                <w:color w:val="000000"/>
                <w:sz w:val="24"/>
                <w:szCs w:val="24"/>
                <w:lang w:eastAsia="pl-PL"/>
              </w:rPr>
              <w:t>1 MW mocy zainstalowanej</w:t>
            </w:r>
            <w:r w:rsidR="00CA1E95">
              <w:rPr>
                <w:rFonts w:ascii="Arial" w:eastAsia="Times New Roman" w:hAnsi="Arial" w:cs="Arial"/>
                <w:color w:val="000000"/>
                <w:sz w:val="24"/>
                <w:szCs w:val="24"/>
                <w:lang w:eastAsia="pl-PL"/>
              </w:rPr>
              <w:t>;</w:t>
            </w:r>
          </w:p>
          <w:p w14:paraId="08770742" w14:textId="38074827" w:rsidR="0033265B" w:rsidRPr="00DA40EB" w:rsidRDefault="0033265B" w:rsidP="006C592C">
            <w:pPr>
              <w:pStyle w:val="Akapitzlist"/>
              <w:numPr>
                <w:ilvl w:val="0"/>
                <w:numId w:val="61"/>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Lokalizacji inwestycji, w przypadku podmiotów innych </w:t>
            </w:r>
            <w:r w:rsidR="009E788F" w:rsidRPr="009E788F">
              <w:rPr>
                <w:rFonts w:ascii="Arial" w:eastAsia="Times New Roman" w:hAnsi="Arial" w:cs="Arial"/>
                <w:color w:val="000000"/>
                <w:sz w:val="24"/>
                <w:szCs w:val="24"/>
                <w:lang w:eastAsia="pl-PL"/>
              </w:rPr>
              <w:t>niż przedsiębiorstwa</w:t>
            </w:r>
            <w:r w:rsidR="00CA1E95">
              <w:rPr>
                <w:rFonts w:ascii="Arial" w:eastAsia="Times New Roman" w:hAnsi="Arial" w:cs="Arial"/>
                <w:color w:val="000000"/>
                <w:sz w:val="24"/>
                <w:szCs w:val="24"/>
                <w:lang w:eastAsia="pl-PL"/>
              </w:rPr>
              <w:t>;</w:t>
            </w:r>
          </w:p>
          <w:p w14:paraId="595E1AE2" w14:textId="49BC5795" w:rsidR="0033265B" w:rsidRPr="00DA40EB" w:rsidRDefault="0033265B" w:rsidP="006C592C">
            <w:pPr>
              <w:pStyle w:val="Akapitzlist"/>
              <w:numPr>
                <w:ilvl w:val="0"/>
                <w:numId w:val="61"/>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Realizacji szerszych celów Polityki Spójności (np. poprzez punkty ładowania pojazdów, zieloną oraz zielono - niebieską infrastrukturę, rozwiązania na rzecz GOZ - </w:t>
            </w:r>
            <w:r w:rsidRPr="00DA40EB">
              <w:rPr>
                <w:rFonts w:ascii="Arial" w:eastAsia="Times New Roman" w:hAnsi="Arial" w:cs="Arial"/>
                <w:color w:val="000000"/>
                <w:sz w:val="24"/>
                <w:szCs w:val="24"/>
                <w:lang w:eastAsia="pl-PL"/>
              </w:rPr>
              <w:lastRenderedPageBreak/>
              <w:t>przykładowo zagospodarowanie odpadów przez biogazownie)</w:t>
            </w:r>
            <w:r w:rsidR="00CA1E95">
              <w:rPr>
                <w:rFonts w:ascii="Arial" w:eastAsia="Times New Roman" w:hAnsi="Arial" w:cs="Arial"/>
                <w:color w:val="000000"/>
                <w:sz w:val="24"/>
                <w:szCs w:val="24"/>
                <w:lang w:eastAsia="pl-PL"/>
              </w:rPr>
              <w:t>;</w:t>
            </w:r>
          </w:p>
          <w:p w14:paraId="0A3A3AE1" w14:textId="37785178" w:rsidR="0033265B" w:rsidRPr="00DA40EB" w:rsidRDefault="0033265B" w:rsidP="006C592C">
            <w:pPr>
              <w:pStyle w:val="Akapitzlist"/>
              <w:numPr>
                <w:ilvl w:val="0"/>
                <w:numId w:val="61"/>
              </w:numPr>
              <w:spacing w:line="360" w:lineRule="auto"/>
              <w:ind w:left="204" w:hanging="20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Działań edukacyjnych, w przypadku podmiotów innych </w:t>
            </w:r>
            <w:r w:rsidR="009E788F" w:rsidRPr="009E788F">
              <w:rPr>
                <w:rFonts w:ascii="Arial" w:eastAsia="Times New Roman" w:hAnsi="Arial" w:cs="Arial"/>
                <w:color w:val="000000"/>
                <w:sz w:val="24"/>
                <w:szCs w:val="24"/>
                <w:lang w:eastAsia="pl-PL"/>
              </w:rPr>
              <w:t>niż przedsiębiorstwa</w:t>
            </w:r>
            <w:r w:rsidRPr="00DA40EB">
              <w:rPr>
                <w:rFonts w:ascii="Arial" w:eastAsia="Times New Roman" w:hAnsi="Arial" w:cs="Arial"/>
                <w:color w:val="000000"/>
                <w:sz w:val="24"/>
                <w:szCs w:val="24"/>
                <w:lang w:eastAsia="pl-PL"/>
              </w:rPr>
              <w:t>.</w:t>
            </w:r>
          </w:p>
          <w:p w14:paraId="1D587D7F" w14:textId="59D51E3A" w:rsidR="0033265B" w:rsidRPr="009C66F3" w:rsidRDefault="0033265B" w:rsidP="0033265B">
            <w:pPr>
              <w:spacing w:after="120" w:line="360" w:lineRule="auto"/>
              <w:rPr>
                <w:rFonts w:ascii="Arial" w:eastAsia="Times New Roman" w:hAnsi="Arial" w:cs="Arial"/>
                <w:color w:val="000000"/>
                <w:sz w:val="24"/>
                <w:szCs w:val="24"/>
                <w:lang w:eastAsia="pl-PL"/>
              </w:rPr>
            </w:pPr>
            <w:r w:rsidRPr="00E70CB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E70CB7">
              <w:rPr>
                <w:rFonts w:ascii="Arial" w:eastAsia="Times New Roman" w:hAnsi="Arial" w:cs="Arial"/>
                <w:i/>
                <w:iCs/>
                <w:color w:val="000000"/>
                <w:sz w:val="24"/>
                <w:szCs w:val="24"/>
                <w:lang w:eastAsia="pl-PL"/>
              </w:rPr>
              <w:br/>
              <w:t xml:space="preserve">w zakresie określonym w wezwaniu, zgodnie </w:t>
            </w:r>
            <w:r w:rsidR="00087D83">
              <w:rPr>
                <w:rFonts w:ascii="Arial" w:eastAsia="Times New Roman" w:hAnsi="Arial" w:cs="Arial"/>
                <w:i/>
                <w:iCs/>
                <w:color w:val="000000"/>
                <w:sz w:val="24"/>
                <w:szCs w:val="24"/>
                <w:lang w:eastAsia="pl-PL"/>
              </w:rPr>
              <w:br/>
            </w:r>
            <w:r w:rsidRPr="00E70CB7">
              <w:rPr>
                <w:rFonts w:ascii="Arial" w:eastAsia="Times New Roman" w:hAnsi="Arial" w:cs="Arial"/>
                <w:i/>
                <w:iCs/>
                <w:color w:val="000000"/>
                <w:sz w:val="24"/>
                <w:szCs w:val="24"/>
                <w:lang w:eastAsia="pl-PL"/>
              </w:rPr>
              <w:t>z regulaminem wyboru projektów.</w:t>
            </w:r>
          </w:p>
        </w:tc>
        <w:tc>
          <w:tcPr>
            <w:tcW w:w="3445" w:type="dxa"/>
          </w:tcPr>
          <w:p w14:paraId="41162335"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095184B8" w14:textId="77777777" w:rsidR="0033265B" w:rsidRPr="00810D36" w:rsidRDefault="0033265B" w:rsidP="00995EFC">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 „TAK”, „NIE”, „NIE DOTYCZY”</w:t>
            </w:r>
          </w:p>
          <w:p w14:paraId="175D3FDE"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66D333AC" w14:textId="77777777" w:rsidR="0033265B" w:rsidRPr="00810D36" w:rsidRDefault="0033265B" w:rsidP="0033265B">
            <w:pPr>
              <w:spacing w:line="360" w:lineRule="auto"/>
              <w:rPr>
                <w:rFonts w:ascii="Arial" w:eastAsia="Times New Roman" w:hAnsi="Arial" w:cs="Arial"/>
                <w:sz w:val="24"/>
                <w:szCs w:val="24"/>
                <w:lang w:eastAsia="pl-PL"/>
              </w:rPr>
            </w:pPr>
          </w:p>
        </w:tc>
      </w:tr>
      <w:tr w:rsidR="0033265B" w:rsidRPr="0032236B" w14:paraId="77565462" w14:textId="77777777" w:rsidTr="00D56CF2">
        <w:tc>
          <w:tcPr>
            <w:tcW w:w="643" w:type="dxa"/>
          </w:tcPr>
          <w:p w14:paraId="6B10592A" w14:textId="30AC9906"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t>8.</w:t>
            </w:r>
          </w:p>
        </w:tc>
        <w:tc>
          <w:tcPr>
            <w:tcW w:w="3299" w:type="dxa"/>
          </w:tcPr>
          <w:p w14:paraId="6D39936C" w14:textId="2FC21649" w:rsidR="0033265B" w:rsidRPr="002C1FEB"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rogramu FEŚ 2021-2027 oraz są zgodne z wynikami Analizy ex-ante instrumentów finansowych dla Województwa Świętokrzyskiego na potrzeby perspektywy finansowej 2021-2027</w:t>
            </w:r>
          </w:p>
        </w:tc>
        <w:tc>
          <w:tcPr>
            <w:tcW w:w="6607" w:type="dxa"/>
          </w:tcPr>
          <w:p w14:paraId="43DDB135" w14:textId="54B78CA5" w:rsidR="0033265B"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W ramach kryterium ocenie podlegać będzie, czy założenia Projektu, w tym Strategia Inwestycyjna są spójne </w:t>
            </w:r>
            <w:r w:rsidR="00CA1E95">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z wynikami „Analiza ex-ante instrumentów finansowych dla 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p>
          <w:p w14:paraId="2AE40B0F" w14:textId="77777777" w:rsidR="0033265B" w:rsidRPr="005D2681" w:rsidRDefault="0033265B" w:rsidP="0033265B">
            <w:pPr>
              <w:spacing w:line="360" w:lineRule="auto"/>
              <w:rPr>
                <w:rFonts w:ascii="Arial" w:eastAsia="Times New Roman" w:hAnsi="Arial" w:cs="Arial"/>
                <w:color w:val="000000"/>
                <w:sz w:val="24"/>
                <w:szCs w:val="24"/>
                <w:lang w:eastAsia="pl-PL"/>
              </w:rPr>
            </w:pPr>
            <w:r w:rsidRPr="005D2681">
              <w:rPr>
                <w:rFonts w:ascii="Arial" w:eastAsia="Times New Roman" w:hAnsi="Arial" w:cs="Arial"/>
                <w:color w:val="000000"/>
                <w:sz w:val="24"/>
                <w:szCs w:val="24"/>
                <w:lang w:eastAsia="pl-PL"/>
              </w:rPr>
              <w:lastRenderedPageBreak/>
              <w:t>W ramach kryterium zweryfikowane zostanie również, czy Strategia Inwestycyjna wskazuje sposoby wyboru inwestycji końcowych, które:</w:t>
            </w:r>
          </w:p>
          <w:p w14:paraId="39DF58B5" w14:textId="600236B2" w:rsidR="00087D83" w:rsidRPr="00DA40EB" w:rsidRDefault="0033265B" w:rsidP="006C592C">
            <w:pPr>
              <w:pStyle w:val="Akapitzlist"/>
              <w:numPr>
                <w:ilvl w:val="0"/>
                <w:numId w:val="62"/>
              </w:numPr>
              <w:spacing w:line="360" w:lineRule="auto"/>
              <w:ind w:left="346" w:hanging="28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są zgodne z celami dla tego typu projektów</w:t>
            </w:r>
            <w:r w:rsidR="00CA1E95">
              <w:rPr>
                <w:rFonts w:ascii="Arial" w:eastAsia="Times New Roman" w:hAnsi="Arial" w:cs="Arial"/>
                <w:color w:val="000000"/>
                <w:sz w:val="24"/>
                <w:szCs w:val="24"/>
                <w:lang w:eastAsia="pl-PL"/>
              </w:rPr>
              <w:t>;</w:t>
            </w:r>
          </w:p>
          <w:p w14:paraId="66C136BD" w14:textId="292A3ECA" w:rsidR="0033265B" w:rsidRPr="00DA40EB" w:rsidRDefault="0033265B" w:rsidP="006C592C">
            <w:pPr>
              <w:pStyle w:val="Akapitzlist"/>
              <w:numPr>
                <w:ilvl w:val="0"/>
                <w:numId w:val="62"/>
              </w:numPr>
              <w:spacing w:line="360" w:lineRule="auto"/>
              <w:ind w:left="346" w:hanging="28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wykazują pozytywny wpływ na redukcję CO2 i poprawę stanu środowiska</w:t>
            </w:r>
            <w:r w:rsidR="00CA1E95">
              <w:rPr>
                <w:rFonts w:ascii="Arial" w:eastAsia="Times New Roman" w:hAnsi="Arial" w:cs="Arial"/>
                <w:color w:val="000000"/>
                <w:sz w:val="24"/>
                <w:szCs w:val="24"/>
                <w:lang w:eastAsia="pl-PL"/>
              </w:rPr>
              <w:t>;</w:t>
            </w:r>
          </w:p>
          <w:p w14:paraId="1D5DF0CA" w14:textId="019DF6B0" w:rsidR="0033265B" w:rsidRPr="00DA40EB" w:rsidRDefault="0033265B" w:rsidP="006C592C">
            <w:pPr>
              <w:pStyle w:val="Akapitzlist"/>
              <w:numPr>
                <w:ilvl w:val="0"/>
                <w:numId w:val="62"/>
              </w:numPr>
              <w:spacing w:after="120" w:line="360" w:lineRule="auto"/>
              <w:ind w:left="346" w:hanging="284"/>
              <w:rPr>
                <w:rFonts w:ascii="Arial" w:eastAsia="Times New Roman" w:hAnsi="Arial" w:cs="Arial"/>
                <w:color w:val="000000"/>
                <w:sz w:val="24"/>
                <w:szCs w:val="24"/>
                <w:lang w:eastAsia="pl-PL"/>
              </w:rPr>
            </w:pPr>
            <w:r w:rsidRPr="00DA40EB">
              <w:rPr>
                <w:rFonts w:ascii="Arial" w:eastAsia="Times New Roman" w:hAnsi="Arial" w:cs="Arial"/>
                <w:color w:val="000000"/>
                <w:sz w:val="24"/>
                <w:szCs w:val="24"/>
                <w:lang w:eastAsia="pl-PL"/>
              </w:rPr>
              <w:t xml:space="preserve">w przypadku magazynów energii spełniają wymóg, </w:t>
            </w:r>
            <w:r w:rsidR="009E788F" w:rsidRPr="009E788F">
              <w:rPr>
                <w:rFonts w:ascii="Arial" w:eastAsia="Times New Roman" w:hAnsi="Arial" w:cs="Arial"/>
                <w:color w:val="000000"/>
                <w:sz w:val="24"/>
                <w:szCs w:val="24"/>
                <w:lang w:eastAsia="pl-PL"/>
              </w:rPr>
              <w:t>aby pojemność</w:t>
            </w:r>
            <w:r w:rsidRPr="00DA40EB">
              <w:rPr>
                <w:rFonts w:ascii="Arial" w:eastAsia="Times New Roman" w:hAnsi="Arial" w:cs="Arial"/>
                <w:color w:val="000000"/>
                <w:sz w:val="24"/>
                <w:szCs w:val="24"/>
                <w:lang w:eastAsia="pl-PL"/>
              </w:rPr>
              <w:t xml:space="preserve"> budowanego lub rozbudowywanego </w:t>
            </w:r>
            <w:r w:rsidR="00087D83">
              <w:rPr>
                <w:rFonts w:ascii="Arial" w:eastAsia="Times New Roman" w:hAnsi="Arial" w:cs="Arial"/>
                <w:color w:val="000000"/>
                <w:sz w:val="24"/>
                <w:szCs w:val="24"/>
                <w:lang w:eastAsia="pl-PL"/>
              </w:rPr>
              <w:br/>
            </w:r>
            <w:r w:rsidRPr="00DA40EB">
              <w:rPr>
                <w:rFonts w:ascii="Arial" w:eastAsia="Times New Roman" w:hAnsi="Arial" w:cs="Arial"/>
                <w:color w:val="000000"/>
                <w:sz w:val="24"/>
                <w:szCs w:val="24"/>
                <w:lang w:eastAsia="pl-PL"/>
              </w:rPr>
              <w:t xml:space="preserve">w ramach inwestycji magazynu energii elektrycznej lub </w:t>
            </w:r>
            <w:r w:rsidR="009E788F" w:rsidRPr="009E788F">
              <w:rPr>
                <w:rFonts w:ascii="Arial" w:eastAsia="Times New Roman" w:hAnsi="Arial" w:cs="Arial"/>
                <w:color w:val="000000"/>
                <w:sz w:val="24"/>
                <w:szCs w:val="24"/>
                <w:lang w:eastAsia="pl-PL"/>
              </w:rPr>
              <w:t>cieplnej odpowiadała</w:t>
            </w:r>
            <w:r w:rsidRPr="00DA40EB">
              <w:rPr>
                <w:rFonts w:ascii="Arial" w:eastAsia="Times New Roman" w:hAnsi="Arial" w:cs="Arial"/>
                <w:color w:val="000000"/>
                <w:sz w:val="24"/>
                <w:szCs w:val="24"/>
                <w:lang w:eastAsia="pl-PL"/>
              </w:rPr>
              <w:t xml:space="preserve"> instalacji OZE, z którą magazyn jest zintegrowany.</w:t>
            </w:r>
          </w:p>
          <w:p w14:paraId="54D9771E" w14:textId="2D66CE3A" w:rsidR="0033265B" w:rsidRPr="009C66F3" w:rsidRDefault="0033265B" w:rsidP="0033265B">
            <w:pPr>
              <w:spacing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CA1E95">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C0A47B7"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Spełnienie niniejszego kryterium jest konieczne do przyznania dofinansowania.</w:t>
            </w:r>
          </w:p>
          <w:p w14:paraId="216E06C2"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Ocena spełnienia kryterium będzie polegała na przyznaniu wartości logicznych: „TAK”, „NIE”, „NIE DOTYCZY”</w:t>
            </w:r>
          </w:p>
          <w:p w14:paraId="1505FAB3"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(TAK – spełnia; NIE – nie spełnia)</w:t>
            </w:r>
          </w:p>
          <w:p w14:paraId="35BB8E7E" w14:textId="77777777" w:rsidR="0033265B" w:rsidRPr="00810D36" w:rsidRDefault="0033265B" w:rsidP="0033265B">
            <w:pPr>
              <w:spacing w:line="360" w:lineRule="auto"/>
              <w:rPr>
                <w:rFonts w:ascii="Arial" w:eastAsia="Times New Roman" w:hAnsi="Arial" w:cs="Arial"/>
                <w:sz w:val="24"/>
                <w:szCs w:val="24"/>
                <w:lang w:eastAsia="pl-PL"/>
              </w:rPr>
            </w:pPr>
          </w:p>
        </w:tc>
      </w:tr>
    </w:tbl>
    <w:p w14:paraId="48DA3779" w14:textId="481F88F3" w:rsidR="008F366E" w:rsidRPr="00480689" w:rsidRDefault="00D07110" w:rsidP="008D7909">
      <w:pPr>
        <w:pStyle w:val="Nagwek2"/>
        <w:rPr>
          <w:rFonts w:ascii="Arial" w:eastAsia="Times New Roman" w:hAnsi="Arial" w:cs="Arial"/>
          <w:b/>
          <w:bCs/>
          <w:color w:val="0070C0"/>
          <w:lang w:eastAsia="pl-PL"/>
        </w:rPr>
      </w:pPr>
      <w:r>
        <w:rPr>
          <w:rFonts w:ascii="Arial" w:eastAsia="Times New Roman" w:hAnsi="Arial" w:cs="Arial"/>
          <w:b/>
          <w:bCs/>
          <w:color w:val="0070C0"/>
          <w:lang w:eastAsia="pl-PL"/>
        </w:rPr>
        <w:t xml:space="preserve"> </w:t>
      </w:r>
    </w:p>
    <w:p w14:paraId="176410F2" w14:textId="0FF1040D" w:rsidR="00087D83" w:rsidRPr="008F366E" w:rsidRDefault="00087D83" w:rsidP="008F366E">
      <w:pPr>
        <w:rPr>
          <w:rFonts w:ascii="Arial" w:hAnsi="Arial" w:cs="Arial"/>
          <w:b/>
          <w:bCs/>
          <w:color w:val="0070C0"/>
          <w:sz w:val="24"/>
          <w:szCs w:val="24"/>
        </w:rPr>
      </w:pPr>
      <w:r w:rsidRPr="008F366E">
        <w:rPr>
          <w:rFonts w:ascii="Arial" w:hAnsi="Arial" w:cs="Arial"/>
          <w:sz w:val="24"/>
          <w:szCs w:val="24"/>
        </w:rPr>
        <w:t>Uwaga: należy sprawdzić czy dla Działania występują kryteria merytoryczne punktowe i rozstrzygające – pkt. 4 niniejszego dokumentu</w:t>
      </w:r>
      <w:r w:rsidR="008F366E">
        <w:rPr>
          <w:rFonts w:ascii="Arial" w:hAnsi="Arial" w:cs="Arial"/>
          <w:sz w:val="24"/>
          <w:szCs w:val="24"/>
        </w:rPr>
        <w:t>.</w:t>
      </w:r>
      <w:r w:rsidRPr="008F366E">
        <w:rPr>
          <w:rFonts w:ascii="Arial" w:hAnsi="Arial" w:cs="Arial"/>
          <w:sz w:val="24"/>
          <w:szCs w:val="24"/>
        </w:rPr>
        <w:t xml:space="preserve"> </w:t>
      </w:r>
    </w:p>
    <w:p w14:paraId="5BCE5F52" w14:textId="06525A9F" w:rsidR="00D07110" w:rsidRDefault="00D07110">
      <w:pPr>
        <w:rPr>
          <w:rFonts w:ascii="Arial" w:hAnsi="Arial" w:cs="Arial"/>
          <w:i/>
          <w:iCs/>
          <w:sz w:val="24"/>
          <w:szCs w:val="24"/>
        </w:rPr>
      </w:pPr>
      <w:r>
        <w:rPr>
          <w:rFonts w:ascii="Arial" w:hAnsi="Arial" w:cs="Arial"/>
          <w:i/>
          <w:iCs/>
          <w:sz w:val="24"/>
          <w:szCs w:val="24"/>
        </w:rPr>
        <w:br w:type="page"/>
      </w:r>
    </w:p>
    <w:p w14:paraId="28854DED" w14:textId="13CA5B95" w:rsidR="00352CBD" w:rsidRDefault="00352CBD" w:rsidP="00DA40EB">
      <w:pPr>
        <w:pStyle w:val="Nagwek2"/>
        <w:spacing w:after="120"/>
        <w:rPr>
          <w:rFonts w:ascii="Arial" w:eastAsia="Times New Roman" w:hAnsi="Arial" w:cs="Arial"/>
          <w:b/>
          <w:bCs/>
          <w:lang w:eastAsia="pl-PL"/>
        </w:rPr>
      </w:pPr>
      <w:bookmarkStart w:id="77" w:name="_Toc178160121"/>
      <w:bookmarkStart w:id="78" w:name="_Toc152923077"/>
      <w:bookmarkStart w:id="79" w:name="_Hlk156388071"/>
      <w:r w:rsidRPr="00DA40EB">
        <w:rPr>
          <w:rFonts w:ascii="Arial" w:hAnsi="Arial" w:cs="Arial"/>
          <w:b/>
          <w:bCs/>
        </w:rPr>
        <w:lastRenderedPageBreak/>
        <w:t>3.1</w:t>
      </w:r>
      <w:r w:rsidR="002A1EE5">
        <w:rPr>
          <w:rFonts w:ascii="Arial" w:hAnsi="Arial" w:cs="Arial"/>
          <w:b/>
          <w:bCs/>
        </w:rPr>
        <w:t>6</w:t>
      </w:r>
      <w:r w:rsidRPr="00DA40EB">
        <w:rPr>
          <w:rFonts w:ascii="Arial" w:hAnsi="Arial" w:cs="Arial"/>
          <w:b/>
          <w:bCs/>
        </w:rPr>
        <w:t xml:space="preserve"> </w:t>
      </w:r>
      <w:r w:rsidRPr="00DA40EB">
        <w:rPr>
          <w:rFonts w:ascii="Arial" w:eastAsia="Times New Roman" w:hAnsi="Arial" w:cs="Arial"/>
          <w:b/>
          <w:bCs/>
          <w:lang w:eastAsia="pl-PL"/>
        </w:rPr>
        <w:t>Działanie 2.</w:t>
      </w:r>
      <w:r w:rsidR="00C20555">
        <w:rPr>
          <w:rFonts w:ascii="Arial" w:eastAsia="Times New Roman" w:hAnsi="Arial" w:cs="Arial"/>
          <w:b/>
          <w:bCs/>
          <w:lang w:eastAsia="pl-PL"/>
        </w:rPr>
        <w:t>3</w:t>
      </w:r>
      <w:r w:rsidRPr="00DA40EB">
        <w:rPr>
          <w:rFonts w:ascii="Arial" w:eastAsia="Times New Roman" w:hAnsi="Arial" w:cs="Arial"/>
          <w:b/>
          <w:bCs/>
          <w:lang w:eastAsia="pl-PL"/>
        </w:rPr>
        <w:t xml:space="preserve"> Zielona energia – </w:t>
      </w:r>
      <w:r>
        <w:rPr>
          <w:rFonts w:ascii="Arial" w:eastAsia="Times New Roman" w:hAnsi="Arial" w:cs="Arial"/>
          <w:b/>
          <w:bCs/>
          <w:lang w:eastAsia="pl-PL"/>
        </w:rPr>
        <w:t>dotacje</w:t>
      </w:r>
      <w:bookmarkEnd w:id="77"/>
    </w:p>
    <w:p w14:paraId="7C74BB7E" w14:textId="4E903D85" w:rsidR="00352CBD" w:rsidRDefault="00480689" w:rsidP="00480689">
      <w:pPr>
        <w:pStyle w:val="Nagwek3"/>
        <w:spacing w:before="120"/>
        <w:rPr>
          <w:rFonts w:ascii="Arial" w:eastAsia="Times New Roman" w:hAnsi="Arial" w:cs="Arial"/>
          <w:color w:val="2F5496" w:themeColor="accent1" w:themeShade="BF"/>
          <w:sz w:val="26"/>
          <w:szCs w:val="26"/>
          <w:lang w:eastAsia="pl-PL"/>
        </w:rPr>
      </w:pPr>
      <w:bookmarkStart w:id="80" w:name="_Toc178160122"/>
      <w:r w:rsidRPr="00DA40EB">
        <w:rPr>
          <w:rFonts w:ascii="Arial" w:hAnsi="Arial" w:cs="Arial"/>
          <w:color w:val="2F5496" w:themeColor="accent1" w:themeShade="BF"/>
        </w:rPr>
        <w:t>Typ</w:t>
      </w:r>
      <w:r>
        <w:rPr>
          <w:rFonts w:ascii="Arial" w:hAnsi="Arial" w:cs="Arial"/>
          <w:color w:val="2F5496" w:themeColor="accent1" w:themeShade="BF"/>
        </w:rPr>
        <w:t xml:space="preserve"> projektu: </w:t>
      </w:r>
      <w:r w:rsidR="00352CBD">
        <w:rPr>
          <w:rFonts w:ascii="Arial" w:eastAsia="Times New Roman" w:hAnsi="Arial" w:cs="Arial"/>
          <w:color w:val="2F5496" w:themeColor="accent1" w:themeShade="BF"/>
          <w:sz w:val="26"/>
          <w:szCs w:val="26"/>
          <w:lang w:eastAsia="pl-PL"/>
        </w:rPr>
        <w:t xml:space="preserve">Magazyny energii na potrzeby istniejących instalacji OZE </w:t>
      </w:r>
      <w:r w:rsidR="001C48C7">
        <w:rPr>
          <w:rFonts w:ascii="Arial" w:eastAsia="Times New Roman" w:hAnsi="Arial" w:cs="Arial"/>
          <w:color w:val="2F5496" w:themeColor="accent1" w:themeShade="BF"/>
          <w:sz w:val="26"/>
          <w:szCs w:val="26"/>
          <w:lang w:eastAsia="pl-PL"/>
        </w:rPr>
        <w:t>– projekty parasolowe</w:t>
      </w:r>
      <w:r w:rsidR="00352CBD">
        <w:rPr>
          <w:rStyle w:val="Odwoanieprzypisudolnego"/>
          <w:rFonts w:ascii="Arial" w:eastAsia="Times New Roman" w:hAnsi="Arial" w:cs="Arial"/>
          <w:color w:val="2F5496" w:themeColor="accent1" w:themeShade="BF"/>
          <w:lang w:eastAsia="pl-PL"/>
        </w:rPr>
        <w:footnoteReference w:id="40"/>
      </w:r>
      <w:bookmarkEnd w:id="80"/>
    </w:p>
    <w:p w14:paraId="035338F0" w14:textId="77777777" w:rsidR="00480689" w:rsidRPr="00480689" w:rsidRDefault="00480689" w:rsidP="00480689">
      <w:pPr>
        <w:rPr>
          <w:lang w:eastAsia="pl-PL"/>
        </w:rPr>
      </w:pPr>
    </w:p>
    <w:tbl>
      <w:tblPr>
        <w:tblStyle w:val="Tabela-Siatka"/>
        <w:tblW w:w="13994" w:type="dxa"/>
        <w:tblLook w:val="04A0" w:firstRow="1" w:lastRow="0" w:firstColumn="1" w:lastColumn="0" w:noHBand="0" w:noVBand="1"/>
      </w:tblPr>
      <w:tblGrid>
        <w:gridCol w:w="643"/>
        <w:gridCol w:w="3299"/>
        <w:gridCol w:w="6607"/>
        <w:gridCol w:w="3445"/>
      </w:tblGrid>
      <w:tr w:rsidR="00352CBD" w:rsidRPr="0032236B" w14:paraId="604D1B96" w14:textId="77777777" w:rsidTr="00190495">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9B9FC6" w14:textId="4CA78CF5" w:rsidR="00352CBD" w:rsidRPr="00995EFC" w:rsidRDefault="00352CBD" w:rsidP="00995EFC">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2.</w:t>
            </w:r>
            <w:r w:rsidR="00C20555">
              <w:rPr>
                <w:rFonts w:ascii="Arial" w:hAnsi="Arial" w:cs="Arial"/>
                <w:b/>
                <w:bCs/>
                <w:sz w:val="24"/>
                <w:szCs w:val="24"/>
                <w:lang w:eastAsia="pl-PL"/>
              </w:rPr>
              <w:t>3</w:t>
            </w:r>
            <w:r w:rsidR="00995EFC">
              <w:rPr>
                <w:rFonts w:ascii="Arial" w:hAnsi="Arial" w:cs="Arial"/>
                <w:b/>
                <w:bCs/>
                <w:sz w:val="24"/>
                <w:szCs w:val="24"/>
                <w:lang w:eastAsia="pl-PL"/>
              </w:rPr>
              <w:br/>
            </w:r>
            <w:r>
              <w:rPr>
                <w:rFonts w:ascii="Arial" w:hAnsi="Arial" w:cs="Arial"/>
                <w:sz w:val="24"/>
                <w:szCs w:val="24"/>
                <w:lang w:eastAsia="pl-PL"/>
              </w:rPr>
              <w:t>Typ projektu:</w:t>
            </w:r>
            <w:r w:rsidR="001C48C7">
              <w:rPr>
                <w:rFonts w:ascii="Arial" w:hAnsi="Arial" w:cs="Arial"/>
                <w:sz w:val="24"/>
                <w:szCs w:val="24"/>
                <w:lang w:eastAsia="pl-PL"/>
              </w:rPr>
              <w:t xml:space="preserve"> Magazyny energii na potrzeby istniejących instalacji OZE – projekty parasolowe</w:t>
            </w:r>
          </w:p>
        </w:tc>
      </w:tr>
      <w:tr w:rsidR="00352CBD" w:rsidRPr="0032236B" w14:paraId="385F66CD" w14:textId="77777777" w:rsidTr="00190495">
        <w:trPr>
          <w:trHeight w:val="62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9282D3A" w14:textId="77777777" w:rsidR="00352CBD" w:rsidRPr="00525C2F" w:rsidRDefault="00352CBD" w:rsidP="00190495">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655BB47A" w14:textId="77777777" w:rsidR="00352CBD" w:rsidRPr="00525C2F" w:rsidRDefault="00352CBD" w:rsidP="00190495">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A27A52F" w14:textId="77777777" w:rsidR="00352CBD" w:rsidRPr="00525C2F" w:rsidRDefault="00352CBD" w:rsidP="00190495">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DF8AF07" w14:textId="77777777" w:rsidR="00352CBD" w:rsidRPr="00525C2F" w:rsidRDefault="00352CBD" w:rsidP="00190495">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352CBD" w:rsidRPr="0032236B" w14:paraId="0ADC237E" w14:textId="77777777" w:rsidTr="00190495">
        <w:tc>
          <w:tcPr>
            <w:tcW w:w="643" w:type="dxa"/>
            <w:tcBorders>
              <w:top w:val="single" w:sz="4" w:space="0" w:color="auto"/>
              <w:left w:val="single" w:sz="4" w:space="0" w:color="auto"/>
              <w:bottom w:val="single" w:sz="4" w:space="0" w:color="auto"/>
              <w:right w:val="single" w:sz="4" w:space="0" w:color="auto"/>
            </w:tcBorders>
            <w:hideMark/>
          </w:tcPr>
          <w:p w14:paraId="3EF79659" w14:textId="77777777" w:rsidR="00352CBD" w:rsidRPr="004C5E5E" w:rsidRDefault="00352CBD"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3B4F9FEF" w14:textId="28D0CA2B" w:rsidR="00352CBD" w:rsidRPr="00B067C4" w:rsidRDefault="00B067C4" w:rsidP="00190495">
            <w:pPr>
              <w:spacing w:line="360" w:lineRule="auto"/>
              <w:rPr>
                <w:rFonts w:ascii="Arial" w:hAnsi="Arial" w:cs="Arial"/>
                <w:sz w:val="24"/>
                <w:szCs w:val="24"/>
                <w:lang w:eastAsia="pl-PL"/>
              </w:rPr>
            </w:pPr>
            <w:r w:rsidRPr="00B067C4">
              <w:rPr>
                <w:rFonts w:ascii="Arial" w:eastAsia="Times New Roman" w:hAnsi="Arial" w:cs="Arial"/>
                <w:sz w:val="24"/>
                <w:szCs w:val="24"/>
                <w:lang w:eastAsia="pl-PL"/>
              </w:rPr>
              <w:t>Instalowane w ramach projektu urządzenia będą fabrycznie nowe i będą działać na potrzeby istniejącego źródła</w:t>
            </w:r>
          </w:p>
        </w:tc>
        <w:tc>
          <w:tcPr>
            <w:tcW w:w="6607" w:type="dxa"/>
            <w:tcBorders>
              <w:top w:val="single" w:sz="4" w:space="0" w:color="auto"/>
              <w:left w:val="single" w:sz="4" w:space="0" w:color="auto"/>
              <w:bottom w:val="single" w:sz="4" w:space="0" w:color="auto"/>
              <w:right w:val="single" w:sz="4" w:space="0" w:color="auto"/>
            </w:tcBorders>
          </w:tcPr>
          <w:p w14:paraId="138F8C6C" w14:textId="42425358" w:rsidR="00B067C4" w:rsidRPr="00B067C4" w:rsidRDefault="00B067C4" w:rsidP="00B067C4">
            <w:pPr>
              <w:pStyle w:val="Default"/>
              <w:spacing w:line="360" w:lineRule="auto"/>
              <w:rPr>
                <w:color w:val="auto"/>
              </w:rPr>
            </w:pPr>
            <w:r w:rsidRPr="003D6C3B">
              <w:rPr>
                <w:color w:val="auto"/>
              </w:rPr>
              <w:t xml:space="preserve">Instalowane w ramach projektu magazyny muszą być urządzeniami oferowanymi na rynek europejski jako fabrycznie nowe magazyny energii elektrycznej albo magazyny energii cieplnej. Dodatkowo, sprawdzane będzie, czy projekt dotyczy wyłącznie rozbudowy istniejących instalacji do produkcji energii elektrycznej i/lub cieplnej </w:t>
            </w:r>
            <w:r>
              <w:rPr>
                <w:color w:val="auto"/>
              </w:rPr>
              <w:br/>
            </w:r>
            <w:r w:rsidRPr="003D6C3B">
              <w:rPr>
                <w:color w:val="auto"/>
              </w:rPr>
              <w:t xml:space="preserve">z OZE o magazyny energii (magazyn energii musi być przeznaczony i działać wyłącznie na potrzeby istniejącej instalacji OZE, rozumianej jako instalacja OZE, która już produkuje energię z OZE lub najpóźniej do dnia uruchomienia danego magazynu energii będzie ją produkować). Na etapie oceny projektu weryfikacja </w:t>
            </w:r>
            <w:r w:rsidRPr="003D6C3B">
              <w:rPr>
                <w:color w:val="auto"/>
              </w:rPr>
              <w:lastRenderedPageBreak/>
              <w:t>prowadzona będzie na bazie informacji zawartych we wniosku o dofinansowanie i załącznikach do niego.</w:t>
            </w:r>
          </w:p>
          <w:p w14:paraId="318C3232" w14:textId="17B19AE2" w:rsidR="00352CBD" w:rsidRPr="00090434" w:rsidRDefault="00352CBD" w:rsidP="00190495">
            <w:pPr>
              <w:spacing w:line="360" w:lineRule="auto"/>
              <w:rPr>
                <w:rFonts w:ascii="Arial" w:eastAsia="Times New Roman" w:hAnsi="Arial" w:cs="Arial"/>
                <w:color w:val="000000"/>
                <w:sz w:val="24"/>
                <w:szCs w:val="24"/>
                <w:lang w:eastAsia="pl-PL"/>
              </w:rPr>
            </w:pPr>
            <w:r w:rsidRPr="00CA1E9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CA1E95">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CA1E95">
              <w:rPr>
                <w:rFonts w:ascii="Arial" w:eastAsia="Times New Roman" w:hAnsi="Arial" w:cs="Arial"/>
                <w:i/>
                <w:iCs/>
                <w:color w:val="000000"/>
                <w:sz w:val="24"/>
                <w:szCs w:val="24"/>
                <w:lang w:eastAsia="pl-PL"/>
              </w:rPr>
              <w:t>z regulaminem wyboru projektów.</w:t>
            </w:r>
          </w:p>
        </w:tc>
        <w:tc>
          <w:tcPr>
            <w:tcW w:w="3445" w:type="dxa"/>
            <w:tcBorders>
              <w:top w:val="single" w:sz="4" w:space="0" w:color="auto"/>
              <w:left w:val="single" w:sz="4" w:space="0" w:color="auto"/>
              <w:bottom w:val="single" w:sz="4" w:space="0" w:color="auto"/>
              <w:right w:val="single" w:sz="4" w:space="0" w:color="auto"/>
            </w:tcBorders>
          </w:tcPr>
          <w:p w14:paraId="6A6E7C02" w14:textId="77777777" w:rsidR="00352CBD" w:rsidRPr="00B067C4" w:rsidRDefault="00352CBD" w:rsidP="00190495">
            <w:pPr>
              <w:spacing w:line="360" w:lineRule="auto"/>
              <w:rPr>
                <w:rFonts w:ascii="Arial" w:eastAsia="Times New Roman" w:hAnsi="Arial" w:cs="Arial"/>
                <w:color w:val="000000"/>
                <w:sz w:val="24"/>
                <w:szCs w:val="24"/>
                <w:lang w:eastAsia="pl-PL"/>
              </w:rPr>
            </w:pPr>
            <w:r w:rsidRPr="00B067C4">
              <w:rPr>
                <w:rFonts w:ascii="Arial" w:eastAsia="Times New Roman" w:hAnsi="Arial" w:cs="Arial"/>
                <w:color w:val="000000"/>
                <w:sz w:val="24"/>
                <w:szCs w:val="24"/>
                <w:lang w:eastAsia="pl-PL"/>
              </w:rPr>
              <w:lastRenderedPageBreak/>
              <w:t>Spełnienie kryterium jest konieczne do przyznania dofinansowania.</w:t>
            </w:r>
          </w:p>
          <w:p w14:paraId="2B983C62" w14:textId="77777777" w:rsidR="00352CBD" w:rsidRPr="00B067C4" w:rsidRDefault="00352CBD" w:rsidP="00190495">
            <w:pPr>
              <w:spacing w:line="360" w:lineRule="auto"/>
              <w:rPr>
                <w:rFonts w:ascii="Arial" w:eastAsia="Times New Roman" w:hAnsi="Arial" w:cs="Arial"/>
                <w:color w:val="000000"/>
                <w:sz w:val="24"/>
                <w:szCs w:val="24"/>
                <w:lang w:eastAsia="pl-PL"/>
              </w:rPr>
            </w:pPr>
            <w:r w:rsidRPr="00B067C4">
              <w:rPr>
                <w:rFonts w:ascii="Arial" w:eastAsia="Times New Roman" w:hAnsi="Arial" w:cs="Arial"/>
                <w:color w:val="000000"/>
                <w:sz w:val="24"/>
                <w:szCs w:val="24"/>
                <w:lang w:eastAsia="pl-PL"/>
              </w:rPr>
              <w:t>Kryterium zerojedynkowe.</w:t>
            </w:r>
          </w:p>
          <w:p w14:paraId="0A514569" w14:textId="77777777" w:rsidR="00352CBD" w:rsidRPr="00B067C4" w:rsidRDefault="00352CBD" w:rsidP="00190495">
            <w:pPr>
              <w:spacing w:line="360" w:lineRule="auto"/>
              <w:rPr>
                <w:rFonts w:ascii="Arial" w:eastAsia="Times New Roman" w:hAnsi="Arial" w:cs="Arial"/>
                <w:color w:val="000000"/>
                <w:sz w:val="24"/>
                <w:szCs w:val="24"/>
                <w:lang w:eastAsia="pl-PL"/>
              </w:rPr>
            </w:pPr>
            <w:r w:rsidRPr="00B067C4">
              <w:rPr>
                <w:rFonts w:ascii="Arial" w:eastAsia="Times New Roman" w:hAnsi="Arial" w:cs="Arial"/>
                <w:color w:val="000000"/>
                <w:sz w:val="24"/>
                <w:szCs w:val="24"/>
                <w:lang w:eastAsia="pl-PL"/>
              </w:rPr>
              <w:t xml:space="preserve">Ocena spełnienia kryterium będzie polegała na przyznaniu wartości logicznych: </w:t>
            </w:r>
          </w:p>
          <w:p w14:paraId="6AE07D65" w14:textId="77777777" w:rsidR="00352CBD" w:rsidRPr="00B067C4" w:rsidRDefault="00352CBD" w:rsidP="00190495">
            <w:pPr>
              <w:spacing w:line="360" w:lineRule="auto"/>
              <w:rPr>
                <w:rFonts w:ascii="Arial" w:eastAsia="Times New Roman" w:hAnsi="Arial" w:cs="Arial"/>
                <w:color w:val="000000"/>
                <w:sz w:val="24"/>
                <w:szCs w:val="24"/>
                <w:lang w:eastAsia="pl-PL"/>
              </w:rPr>
            </w:pPr>
            <w:r w:rsidRPr="00B067C4">
              <w:rPr>
                <w:rFonts w:ascii="Arial" w:eastAsia="Times New Roman" w:hAnsi="Arial" w:cs="Arial"/>
                <w:color w:val="000000"/>
                <w:sz w:val="24"/>
                <w:szCs w:val="24"/>
                <w:lang w:eastAsia="pl-PL"/>
              </w:rPr>
              <w:t>„TAK”, „NIE”.</w:t>
            </w:r>
          </w:p>
          <w:p w14:paraId="41378AFF" w14:textId="77777777" w:rsidR="00352CBD" w:rsidRPr="00B067C4" w:rsidRDefault="00352CBD" w:rsidP="00190495">
            <w:pPr>
              <w:spacing w:line="360" w:lineRule="auto"/>
              <w:rPr>
                <w:rFonts w:ascii="Arial" w:eastAsia="Times New Roman" w:hAnsi="Arial" w:cs="Arial"/>
                <w:color w:val="000000"/>
                <w:sz w:val="24"/>
                <w:szCs w:val="24"/>
                <w:lang w:eastAsia="pl-PL"/>
              </w:rPr>
            </w:pPr>
            <w:r w:rsidRPr="00B067C4">
              <w:rPr>
                <w:rFonts w:ascii="Arial" w:eastAsia="Times New Roman" w:hAnsi="Arial" w:cs="Arial"/>
                <w:sz w:val="24"/>
                <w:szCs w:val="24"/>
                <w:lang w:eastAsia="pl-PL"/>
              </w:rPr>
              <w:t>(TAK – spełnia; NIE – nie spełnia)</w:t>
            </w:r>
          </w:p>
        </w:tc>
      </w:tr>
      <w:tr w:rsidR="00352CBD" w:rsidRPr="0032236B" w14:paraId="2A5E4D83" w14:textId="77777777" w:rsidTr="00190495">
        <w:tc>
          <w:tcPr>
            <w:tcW w:w="643" w:type="dxa"/>
            <w:hideMark/>
          </w:tcPr>
          <w:p w14:paraId="3A4A5DDC" w14:textId="77777777" w:rsidR="00352CBD" w:rsidRPr="004C5E5E" w:rsidRDefault="00352CBD"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51FF8688" w14:textId="6F4B75E6" w:rsidR="00352CBD" w:rsidRPr="00B067C4" w:rsidRDefault="00B067C4" w:rsidP="00190495">
            <w:pPr>
              <w:spacing w:line="360" w:lineRule="auto"/>
              <w:rPr>
                <w:rFonts w:ascii="Arial" w:hAnsi="Arial" w:cs="Arial"/>
                <w:sz w:val="24"/>
                <w:szCs w:val="24"/>
                <w:lang w:eastAsia="pl-PL"/>
              </w:rPr>
            </w:pPr>
            <w:r w:rsidRPr="00B067C4">
              <w:rPr>
                <w:rFonts w:ascii="Arial" w:eastAsia="Times New Roman" w:hAnsi="Arial" w:cs="Arial"/>
                <w:sz w:val="24"/>
                <w:szCs w:val="24"/>
                <w:lang w:eastAsia="pl-PL"/>
              </w:rPr>
              <w:t>Właściwa moc magazynów</w:t>
            </w:r>
          </w:p>
        </w:tc>
        <w:tc>
          <w:tcPr>
            <w:tcW w:w="6607" w:type="dxa"/>
          </w:tcPr>
          <w:p w14:paraId="7D004263" w14:textId="77777777" w:rsidR="00B067C4" w:rsidRPr="003D6C3B" w:rsidRDefault="00B067C4" w:rsidP="00B067C4">
            <w:pPr>
              <w:spacing w:line="360" w:lineRule="auto"/>
              <w:rPr>
                <w:rFonts w:ascii="Arial" w:hAnsi="Arial" w:cs="Arial"/>
                <w:sz w:val="24"/>
                <w:szCs w:val="24"/>
              </w:rPr>
            </w:pPr>
            <w:r w:rsidRPr="003D6C3B">
              <w:rPr>
                <w:rFonts w:ascii="Arial" w:hAnsi="Arial" w:cs="Arial"/>
                <w:sz w:val="24"/>
                <w:szCs w:val="24"/>
              </w:rPr>
              <w:t xml:space="preserve">W ramach kryterium ocenie podlegać będzie, czy przyjęta moc każdego magazynu energii instalowanego w ramach projektu została właściwie dobrana do mocy źródła do wytwarzania energii z OZE, na potrzeby którego będzie on instalowany. </w:t>
            </w:r>
          </w:p>
          <w:p w14:paraId="0DFFD5CA" w14:textId="77777777" w:rsidR="00B067C4" w:rsidRPr="003D6C3B" w:rsidRDefault="00B067C4" w:rsidP="00B067C4">
            <w:pPr>
              <w:spacing w:line="360" w:lineRule="auto"/>
              <w:rPr>
                <w:rFonts w:ascii="Arial" w:hAnsi="Arial" w:cs="Arial"/>
                <w:strike/>
                <w:sz w:val="24"/>
                <w:szCs w:val="24"/>
              </w:rPr>
            </w:pPr>
            <w:r w:rsidRPr="003D6C3B">
              <w:rPr>
                <w:rFonts w:ascii="Arial" w:hAnsi="Arial" w:cs="Arial"/>
                <w:sz w:val="24"/>
                <w:szCs w:val="24"/>
              </w:rPr>
              <w:t xml:space="preserve">Dodatkowo, weryfikacji podlegać będzie, czy sumaryczna moc magazynów energii w ramach projektu nie przekracza 1 MWe (jeśli ograniczenie takie dotyczy). </w:t>
            </w:r>
          </w:p>
          <w:p w14:paraId="2AB969BF" w14:textId="29AE4ECA" w:rsidR="00B067C4" w:rsidRPr="003D6C3B" w:rsidRDefault="00B067C4" w:rsidP="00B067C4">
            <w:pPr>
              <w:spacing w:line="360" w:lineRule="auto"/>
              <w:rPr>
                <w:rFonts w:ascii="Arial" w:hAnsi="Arial" w:cs="Arial"/>
                <w:sz w:val="24"/>
                <w:szCs w:val="24"/>
              </w:rPr>
            </w:pPr>
            <w:r w:rsidRPr="003D6C3B">
              <w:rPr>
                <w:rFonts w:ascii="Arial" w:hAnsi="Arial" w:cs="Arial"/>
                <w:sz w:val="24"/>
                <w:szCs w:val="24"/>
              </w:rPr>
              <w:t xml:space="preserve">Na etapie oceny projektu weryfikacja prowadzona będzie na bazie informacji zawartych we wniosku o dofinansowanie </w:t>
            </w:r>
            <w:r>
              <w:rPr>
                <w:rFonts w:ascii="Arial" w:hAnsi="Arial" w:cs="Arial"/>
                <w:sz w:val="24"/>
                <w:szCs w:val="24"/>
              </w:rPr>
              <w:br/>
            </w:r>
            <w:r w:rsidRPr="003D6C3B">
              <w:rPr>
                <w:rFonts w:ascii="Arial" w:hAnsi="Arial" w:cs="Arial"/>
                <w:sz w:val="24"/>
                <w:szCs w:val="24"/>
              </w:rPr>
              <w:t xml:space="preserve">i załącznikach do niego, przy czym wnioskodawca zobowiązany będzie na etapie składania wniosku </w:t>
            </w:r>
            <w:r>
              <w:rPr>
                <w:rFonts w:ascii="Arial" w:hAnsi="Arial" w:cs="Arial"/>
                <w:sz w:val="24"/>
                <w:szCs w:val="24"/>
              </w:rPr>
              <w:br/>
            </w:r>
            <w:r w:rsidRPr="003D6C3B">
              <w:rPr>
                <w:rFonts w:ascii="Arial" w:hAnsi="Arial" w:cs="Arial"/>
                <w:sz w:val="24"/>
                <w:szCs w:val="24"/>
              </w:rPr>
              <w:t xml:space="preserve">o dofinansowanie do przedstawienia szczegółowych </w:t>
            </w:r>
            <w:r w:rsidRPr="003D6C3B">
              <w:rPr>
                <w:rFonts w:ascii="Arial" w:hAnsi="Arial" w:cs="Arial"/>
                <w:sz w:val="24"/>
                <w:szCs w:val="24"/>
              </w:rPr>
              <w:lastRenderedPageBreak/>
              <w:t xml:space="preserve">informacji (w tym kalkulacji), potwierdzających zastosowanie właściwej mocy magazynu dla każdej </w:t>
            </w:r>
            <w:r>
              <w:rPr>
                <w:rFonts w:ascii="Arial" w:hAnsi="Arial" w:cs="Arial"/>
                <w:sz w:val="24"/>
                <w:szCs w:val="24"/>
              </w:rPr>
              <w:br/>
            </w:r>
            <w:r w:rsidRPr="003D6C3B">
              <w:rPr>
                <w:rFonts w:ascii="Arial" w:hAnsi="Arial" w:cs="Arial"/>
                <w:sz w:val="24"/>
                <w:szCs w:val="24"/>
              </w:rPr>
              <w:t xml:space="preserve">z obsługiwanych przez niego instalacji. </w:t>
            </w:r>
          </w:p>
          <w:p w14:paraId="683237E4" w14:textId="5EBA373F" w:rsidR="00B067C4" w:rsidRPr="00B067C4" w:rsidRDefault="00B067C4" w:rsidP="00B067C4">
            <w:pPr>
              <w:pStyle w:val="Nagwek1"/>
              <w:spacing w:before="120" w:line="360" w:lineRule="auto"/>
              <w:rPr>
                <w:rFonts w:ascii="Arial" w:hAnsi="Arial" w:cs="Arial"/>
                <w:color w:val="auto"/>
                <w:sz w:val="24"/>
                <w:szCs w:val="24"/>
              </w:rPr>
            </w:pPr>
            <w:bookmarkStart w:id="81" w:name="_Toc177978981"/>
            <w:bookmarkStart w:id="82" w:name="_Toc177982303"/>
            <w:bookmarkStart w:id="83" w:name="_Toc177989588"/>
            <w:bookmarkStart w:id="84" w:name="_Toc178159391"/>
            <w:bookmarkStart w:id="85" w:name="_Toc178159634"/>
            <w:bookmarkStart w:id="86" w:name="_Toc178159825"/>
            <w:bookmarkStart w:id="87" w:name="_Toc178160123"/>
            <w:r w:rsidRPr="003D6C3B">
              <w:rPr>
                <w:rFonts w:ascii="Arial" w:eastAsiaTheme="minorHAnsi" w:hAnsi="Arial" w:cs="Arial"/>
                <w:color w:val="auto"/>
                <w:sz w:val="24"/>
                <w:szCs w:val="24"/>
              </w:rPr>
              <w:t xml:space="preserve">Należy jednocześnie pamiętać, że wymogiem koniecznym do spełnienia jest to, aby każdy magazyn energii wykorzystywany był wyłącznie na potrzeby własne obiektu, w którym został zainstalowany. Magazyny </w:t>
            </w:r>
            <w:r w:rsidRPr="003D6C3B">
              <w:rPr>
                <w:rFonts w:ascii="Arial" w:eastAsiaTheme="minorHAnsi" w:hAnsi="Arial" w:cs="Arial"/>
                <w:color w:val="auto"/>
                <w:sz w:val="24"/>
                <w:szCs w:val="24"/>
              </w:rPr>
              <w:br/>
              <w:t xml:space="preserve">instalowane w ramach tego typu projektów nie mogą być również wykorzystywane na cele związane z prowadzeniem działalności gospodarczej (mogą zaspokajać jedynie potrzeby bytowe mieszkańców gospodarstw domowych </w:t>
            </w:r>
            <w:r>
              <w:rPr>
                <w:rFonts w:ascii="Arial" w:eastAsiaTheme="minorHAnsi" w:hAnsi="Arial" w:cs="Arial"/>
                <w:color w:val="auto"/>
                <w:sz w:val="24"/>
                <w:szCs w:val="24"/>
              </w:rPr>
              <w:br/>
            </w:r>
            <w:r w:rsidRPr="003D6C3B">
              <w:rPr>
                <w:rFonts w:ascii="Arial" w:eastAsiaTheme="minorHAnsi" w:hAnsi="Arial" w:cs="Arial"/>
                <w:color w:val="auto"/>
                <w:sz w:val="24"/>
                <w:szCs w:val="24"/>
              </w:rPr>
              <w:t>w budynkach, w których są instalowane).</w:t>
            </w:r>
            <w:bookmarkEnd w:id="81"/>
            <w:bookmarkEnd w:id="82"/>
            <w:bookmarkEnd w:id="83"/>
            <w:bookmarkEnd w:id="84"/>
            <w:bookmarkEnd w:id="85"/>
            <w:bookmarkEnd w:id="86"/>
            <w:bookmarkEnd w:id="87"/>
            <w:r w:rsidRPr="003D6C3B">
              <w:rPr>
                <w:rFonts w:ascii="Arial" w:eastAsiaTheme="minorHAnsi" w:hAnsi="Arial" w:cs="Arial"/>
                <w:color w:val="auto"/>
                <w:sz w:val="24"/>
                <w:szCs w:val="24"/>
              </w:rPr>
              <w:t xml:space="preserve"> </w:t>
            </w:r>
          </w:p>
          <w:p w14:paraId="4DA00588" w14:textId="176065E8" w:rsidR="00352CBD" w:rsidRPr="00090434" w:rsidRDefault="00352CBD" w:rsidP="00190495">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F00FE29" w14:textId="77777777" w:rsidR="00352CBD" w:rsidRPr="00513673" w:rsidRDefault="00352CBD"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342336DF" w14:textId="77777777" w:rsidR="00352CBD" w:rsidRPr="00513673" w:rsidRDefault="00352CBD"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45FCE9E5" w14:textId="77777777" w:rsidR="00352CBD" w:rsidRPr="00513673" w:rsidRDefault="00352CBD" w:rsidP="00B067C4">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 xml:space="preserve">Ocena spełnienia kryterium będzie polegała na przyznaniu wartości logicznych: </w:t>
            </w:r>
          </w:p>
          <w:p w14:paraId="12A5CAB7" w14:textId="77777777" w:rsidR="00352CBD" w:rsidRPr="00513673" w:rsidRDefault="00352CBD"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7D5E7DC2" w14:textId="77777777" w:rsidR="00352CBD" w:rsidRPr="00513673" w:rsidRDefault="00352CBD" w:rsidP="00190495">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2D0B6CEB" w14:textId="77777777" w:rsidR="00352CBD" w:rsidRPr="00090434" w:rsidRDefault="00352CBD" w:rsidP="00190495">
            <w:pPr>
              <w:spacing w:line="360" w:lineRule="auto"/>
              <w:rPr>
                <w:rFonts w:ascii="Arial" w:eastAsia="Times New Roman" w:hAnsi="Arial" w:cs="Arial"/>
                <w:color w:val="000000"/>
                <w:sz w:val="24"/>
                <w:szCs w:val="24"/>
                <w:lang w:eastAsia="pl-PL"/>
              </w:rPr>
            </w:pPr>
          </w:p>
        </w:tc>
      </w:tr>
      <w:bookmarkEnd w:id="78"/>
      <w:bookmarkEnd w:id="79"/>
    </w:tbl>
    <w:p w14:paraId="25B4B4B3" w14:textId="77777777" w:rsidR="00480689" w:rsidRDefault="00480689" w:rsidP="00644799">
      <w:pPr>
        <w:pStyle w:val="Nagwek2"/>
        <w:spacing w:after="120"/>
        <w:rPr>
          <w:rFonts w:ascii="Arial" w:hAnsi="Arial" w:cs="Arial"/>
          <w:b/>
          <w:bCs/>
        </w:rPr>
      </w:pPr>
    </w:p>
    <w:p w14:paraId="6D5091B4" w14:textId="77777777" w:rsidR="00326042" w:rsidRDefault="00326042" w:rsidP="00326042"/>
    <w:p w14:paraId="643EBA5D" w14:textId="77777777" w:rsidR="00326042" w:rsidRPr="00326042" w:rsidRDefault="00326042" w:rsidP="00326042"/>
    <w:p w14:paraId="4C2382EA" w14:textId="6B7D25B4" w:rsidR="00644799" w:rsidRPr="00DA40EB" w:rsidRDefault="00644799" w:rsidP="00644799">
      <w:pPr>
        <w:pStyle w:val="Nagwek2"/>
        <w:spacing w:after="120"/>
        <w:rPr>
          <w:rFonts w:ascii="Arial" w:hAnsi="Arial" w:cs="Arial"/>
          <w:b/>
          <w:bCs/>
        </w:rPr>
      </w:pPr>
      <w:bookmarkStart w:id="88" w:name="_Toc178160124"/>
      <w:r w:rsidRPr="00DA40EB">
        <w:rPr>
          <w:rFonts w:ascii="Arial" w:hAnsi="Arial" w:cs="Arial"/>
          <w:b/>
          <w:bCs/>
        </w:rPr>
        <w:lastRenderedPageBreak/>
        <w:t>3.1</w:t>
      </w:r>
      <w:r w:rsidR="002A1EE5">
        <w:rPr>
          <w:rFonts w:ascii="Arial" w:hAnsi="Arial" w:cs="Arial"/>
          <w:b/>
          <w:bCs/>
        </w:rPr>
        <w:t>7</w:t>
      </w:r>
      <w:r w:rsidRPr="00DA40EB">
        <w:rPr>
          <w:rFonts w:ascii="Arial" w:hAnsi="Arial" w:cs="Arial"/>
          <w:b/>
          <w:bCs/>
        </w:rPr>
        <w:t xml:space="preserve"> </w:t>
      </w:r>
      <w:r w:rsidRPr="00DA40EB">
        <w:rPr>
          <w:rFonts w:ascii="Arial" w:eastAsia="Times New Roman" w:hAnsi="Arial" w:cs="Arial"/>
          <w:b/>
          <w:bCs/>
          <w:lang w:eastAsia="pl-PL"/>
        </w:rPr>
        <w:t>Działanie 2.5 Gospodarowanie zasobami wody i przeciwdziałanie klęskom żywiołowym</w:t>
      </w:r>
      <w:bookmarkEnd w:id="88"/>
    </w:p>
    <w:p w14:paraId="53440009" w14:textId="4D0CA9FD" w:rsidR="00704437" w:rsidRDefault="00644799" w:rsidP="00644799">
      <w:pPr>
        <w:pStyle w:val="Nagwek2"/>
        <w:rPr>
          <w:rFonts w:ascii="Arial" w:hAnsi="Arial" w:cs="Arial"/>
          <w:b/>
          <w:bCs/>
          <w:color w:val="0070C0"/>
        </w:rPr>
      </w:pPr>
      <w:bookmarkStart w:id="89" w:name="_Toc178160125"/>
      <w:r w:rsidRPr="00DA40EB">
        <w:rPr>
          <w:rFonts w:ascii="Arial" w:eastAsia="Times New Roman" w:hAnsi="Arial" w:cs="Arial"/>
          <w:lang w:eastAsia="pl-PL"/>
        </w:rPr>
        <w:t xml:space="preserve">Typ projektu: </w:t>
      </w:r>
      <w:r w:rsidR="00F05440">
        <w:rPr>
          <w:rFonts w:ascii="Arial" w:eastAsia="Times New Roman" w:hAnsi="Arial" w:cs="Arial"/>
          <w:lang w:eastAsia="pl-PL"/>
        </w:rPr>
        <w:t xml:space="preserve">Opracowanie planów adaptacji do zmian klimatu miast, z wyłączeniem miast wspieranych w programie </w:t>
      </w:r>
      <w:r w:rsidR="00F05440">
        <w:rPr>
          <w:rFonts w:ascii="Arial" w:eastAsia="Times New Roman" w:hAnsi="Arial" w:cs="Arial"/>
          <w:lang w:eastAsia="pl-PL"/>
        </w:rPr>
        <w:br/>
        <w:t xml:space="preserve">                      Fundusze Europejskie na Infrastrukturę, Klimat, Środowisko 2021-2027 oraz w programie Fundusze</w:t>
      </w:r>
      <w:r w:rsidR="00F05440">
        <w:rPr>
          <w:rFonts w:ascii="Arial" w:eastAsia="Times New Roman" w:hAnsi="Arial" w:cs="Arial"/>
          <w:lang w:eastAsia="pl-PL"/>
        </w:rPr>
        <w:br/>
        <w:t xml:space="preserve">                      Europejskie dla Polski Wschodniej.</w:t>
      </w:r>
      <w:bookmarkEnd w:id="89"/>
    </w:p>
    <w:p w14:paraId="3529163F" w14:textId="4C2F5E59" w:rsidR="00644799" w:rsidRDefault="00644799" w:rsidP="00644799"/>
    <w:tbl>
      <w:tblPr>
        <w:tblStyle w:val="Tabela-Siatka"/>
        <w:tblW w:w="13994" w:type="dxa"/>
        <w:tblLook w:val="04A0" w:firstRow="1" w:lastRow="0" w:firstColumn="1" w:lastColumn="0" w:noHBand="0" w:noVBand="1"/>
      </w:tblPr>
      <w:tblGrid>
        <w:gridCol w:w="644"/>
        <w:gridCol w:w="3317"/>
        <w:gridCol w:w="6607"/>
        <w:gridCol w:w="3426"/>
      </w:tblGrid>
      <w:tr w:rsidR="00F05440" w:rsidRPr="006317D1" w14:paraId="4C8DE92B" w14:textId="77777777" w:rsidTr="00DB2676">
        <w:trPr>
          <w:trHeight w:val="5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E45809" w14:textId="751C23BE" w:rsidR="00F05440" w:rsidRDefault="00F05440" w:rsidP="00DB2676">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2.5</w:t>
            </w:r>
            <w:r w:rsidR="008C0225">
              <w:rPr>
                <w:rStyle w:val="Odwoanieprzypisudolnego"/>
                <w:rFonts w:ascii="Arial" w:eastAsia="Times New Roman" w:hAnsi="Arial" w:cs="Arial"/>
                <w:b/>
                <w:bCs/>
                <w:color w:val="000000"/>
                <w:sz w:val="24"/>
                <w:szCs w:val="24"/>
                <w:lang w:eastAsia="pl-PL"/>
              </w:rPr>
              <w:footnoteReference w:id="41"/>
            </w:r>
          </w:p>
          <w:p w14:paraId="0011F919" w14:textId="77777777" w:rsidR="00F05440" w:rsidRPr="00C20555" w:rsidRDefault="00F05440" w:rsidP="00DB2676">
            <w:pPr>
              <w:spacing w:after="120"/>
              <w:jc w:val="center"/>
              <w:rPr>
                <w:rFonts w:ascii="Arial" w:eastAsia="Times New Roman" w:hAnsi="Arial" w:cs="Arial"/>
                <w:b/>
                <w:bCs/>
                <w:color w:val="000000"/>
                <w:sz w:val="24"/>
                <w:szCs w:val="24"/>
                <w:lang w:eastAsia="pl-PL"/>
              </w:rPr>
            </w:pPr>
            <w:r w:rsidRPr="00C20555">
              <w:rPr>
                <w:rFonts w:ascii="Arial" w:eastAsia="Times New Roman" w:hAnsi="Arial" w:cs="Arial"/>
                <w:sz w:val="24"/>
                <w:szCs w:val="24"/>
                <w:lang w:eastAsia="pl-PL"/>
              </w:rPr>
              <w:t>Typ projektu: Rozwój potencjału służb publicznych (doposażenie służb ratowniczych)</w:t>
            </w:r>
          </w:p>
        </w:tc>
      </w:tr>
      <w:tr w:rsidR="00F05440" w:rsidRPr="006317D1" w14:paraId="41BE8DC7" w14:textId="77777777" w:rsidTr="00DB2676">
        <w:trPr>
          <w:trHeight w:val="618"/>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B36F7D7" w14:textId="77777777" w:rsidR="00F05440" w:rsidRPr="00247FCA" w:rsidRDefault="00F05440" w:rsidP="00DB2676">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E17B" w14:textId="77777777" w:rsidR="00F05440" w:rsidRPr="00247FCA" w:rsidRDefault="00F05440" w:rsidP="00DB2676">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9ACCE3A" w14:textId="77777777" w:rsidR="00F05440" w:rsidRPr="00247FCA" w:rsidRDefault="00F05440" w:rsidP="00DB2676">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Definicja</w:t>
            </w:r>
            <w:r w:rsidRPr="00247FCA">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57056CC" w14:textId="77777777" w:rsidR="00F05440" w:rsidRPr="00247FCA" w:rsidRDefault="00F05440" w:rsidP="00DB2676">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8C0225" w:rsidRPr="006317D1" w14:paraId="5905EE32"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hideMark/>
          </w:tcPr>
          <w:p w14:paraId="4651D193" w14:textId="08F22F5B" w:rsidR="008C0225" w:rsidRPr="00103AE4" w:rsidRDefault="008C0225" w:rsidP="008C0225">
            <w:pPr>
              <w:spacing w:line="360" w:lineRule="auto"/>
              <w:rPr>
                <w:rFonts w:ascii="Arial" w:eastAsia="Times New Roman" w:hAnsi="Arial" w:cs="Arial"/>
                <w:color w:val="000000"/>
                <w:sz w:val="24"/>
                <w:szCs w:val="24"/>
                <w:highlight w:val="magenta"/>
                <w:lang w:eastAsia="pl-PL"/>
              </w:rPr>
            </w:pPr>
            <w:r w:rsidRPr="00D93775">
              <w:rPr>
                <w:rFonts w:ascii="Arial" w:hAnsi="Arial" w:cs="Arial"/>
                <w:sz w:val="24"/>
                <w:szCs w:val="24"/>
              </w:rPr>
              <w:t>1</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hideMark/>
          </w:tcPr>
          <w:p w14:paraId="4BE1DCC7" w14:textId="48227EBF" w:rsidR="008C0225" w:rsidRPr="00103AE4" w:rsidRDefault="008C0225" w:rsidP="008C0225">
            <w:pPr>
              <w:spacing w:line="360" w:lineRule="auto"/>
              <w:rPr>
                <w:rFonts w:ascii="Arial" w:eastAsia="Times New Roman" w:hAnsi="Arial" w:cs="Arial"/>
                <w:color w:val="000000"/>
                <w:sz w:val="20"/>
                <w:szCs w:val="20"/>
                <w:lang w:eastAsia="pl-PL"/>
              </w:rPr>
            </w:pPr>
            <w:r>
              <w:rPr>
                <w:rStyle w:val="markedcontent"/>
                <w:rFonts w:ascii="Arial" w:hAnsi="Arial" w:cs="Arial"/>
                <w:sz w:val="24"/>
                <w:szCs w:val="24"/>
              </w:rPr>
              <w:t>P</w:t>
            </w:r>
            <w:r w:rsidRPr="00D93775">
              <w:rPr>
                <w:rStyle w:val="markedcontent"/>
                <w:rFonts w:ascii="Arial" w:hAnsi="Arial" w:cs="Arial"/>
                <w:sz w:val="24"/>
                <w:szCs w:val="24"/>
              </w:rPr>
              <w:t xml:space="preserve">rojekt nie </w:t>
            </w:r>
            <w:r>
              <w:rPr>
                <w:rStyle w:val="markedcontent"/>
                <w:rFonts w:ascii="Arial" w:hAnsi="Arial" w:cs="Arial"/>
                <w:sz w:val="24"/>
                <w:szCs w:val="24"/>
              </w:rPr>
              <w:t xml:space="preserve">dotyczy </w:t>
            </w:r>
            <w:r w:rsidRPr="00F32495">
              <w:rPr>
                <w:rStyle w:val="markedcontent"/>
                <w:rFonts w:ascii="Arial" w:hAnsi="Arial" w:cs="Arial"/>
                <w:sz w:val="24"/>
                <w:szCs w:val="24"/>
              </w:rPr>
              <w:t>miast</w:t>
            </w:r>
            <w:r>
              <w:rPr>
                <w:rStyle w:val="markedcontent"/>
                <w:rFonts w:ascii="Arial" w:hAnsi="Arial" w:cs="Arial"/>
                <w:sz w:val="24"/>
                <w:szCs w:val="24"/>
              </w:rPr>
              <w:t>a</w:t>
            </w:r>
            <w:r w:rsidRPr="00F32495">
              <w:rPr>
                <w:rStyle w:val="markedcontent"/>
                <w:rFonts w:ascii="Arial" w:hAnsi="Arial" w:cs="Arial"/>
                <w:sz w:val="24"/>
                <w:szCs w:val="24"/>
              </w:rPr>
              <w:t xml:space="preserve"> średnie</w:t>
            </w:r>
            <w:r>
              <w:rPr>
                <w:rStyle w:val="markedcontent"/>
                <w:rFonts w:ascii="Arial" w:hAnsi="Arial" w:cs="Arial"/>
                <w:sz w:val="24"/>
                <w:szCs w:val="24"/>
              </w:rPr>
              <w:t>go</w:t>
            </w:r>
            <w:r w:rsidRPr="00F32495">
              <w:rPr>
                <w:rStyle w:val="markedcontent"/>
                <w:rFonts w:ascii="Arial" w:hAnsi="Arial" w:cs="Arial"/>
                <w:sz w:val="24"/>
                <w:szCs w:val="24"/>
              </w:rPr>
              <w:t xml:space="preserve"> tracące</w:t>
            </w:r>
            <w:r>
              <w:rPr>
                <w:rStyle w:val="markedcontent"/>
                <w:rFonts w:ascii="Arial" w:hAnsi="Arial" w:cs="Arial"/>
                <w:sz w:val="24"/>
                <w:szCs w:val="24"/>
              </w:rPr>
              <w:t>go</w:t>
            </w:r>
            <w:r w:rsidRPr="00F32495">
              <w:rPr>
                <w:rStyle w:val="markedcontent"/>
                <w:rFonts w:ascii="Arial" w:hAnsi="Arial" w:cs="Arial"/>
                <w:sz w:val="24"/>
                <w:szCs w:val="24"/>
              </w:rPr>
              <w:t xml:space="preserve"> funkcje społeczno-gospodarcze </w:t>
            </w:r>
            <w:r w:rsidR="004471E1">
              <w:rPr>
                <w:rStyle w:val="markedcontent"/>
                <w:rFonts w:ascii="Arial" w:hAnsi="Arial" w:cs="Arial"/>
                <w:sz w:val="24"/>
                <w:szCs w:val="24"/>
              </w:rPr>
              <w:br/>
            </w:r>
            <w:r w:rsidRPr="00F32495">
              <w:rPr>
                <w:rStyle w:val="markedcontent"/>
                <w:rFonts w:ascii="Arial" w:hAnsi="Arial" w:cs="Arial"/>
                <w:sz w:val="24"/>
                <w:szCs w:val="24"/>
              </w:rPr>
              <w:t>i miasta subregionalne</w:t>
            </w:r>
            <w:r>
              <w:rPr>
                <w:rStyle w:val="markedcontent"/>
                <w:rFonts w:ascii="Arial" w:hAnsi="Arial" w:cs="Arial"/>
                <w:sz w:val="24"/>
                <w:szCs w:val="24"/>
              </w:rPr>
              <w:t>go</w:t>
            </w:r>
            <w:r w:rsidRPr="00F32495">
              <w:rPr>
                <w:rStyle w:val="markedcontent"/>
                <w:rFonts w:ascii="Arial" w:hAnsi="Arial" w:cs="Arial"/>
                <w:sz w:val="24"/>
                <w:szCs w:val="24"/>
              </w:rPr>
              <w:t xml:space="preserve"> </w:t>
            </w:r>
            <w:r w:rsidR="004471E1">
              <w:rPr>
                <w:rStyle w:val="markedcontent"/>
                <w:rFonts w:ascii="Arial" w:hAnsi="Arial" w:cs="Arial"/>
                <w:sz w:val="24"/>
                <w:szCs w:val="24"/>
              </w:rPr>
              <w:br/>
            </w:r>
            <w:r w:rsidRPr="00F32495">
              <w:rPr>
                <w:rStyle w:val="markedcontent"/>
                <w:rFonts w:ascii="Arial" w:hAnsi="Arial" w:cs="Arial"/>
                <w:sz w:val="24"/>
                <w:szCs w:val="24"/>
              </w:rPr>
              <w:t xml:space="preserve">z podregionów </w:t>
            </w:r>
            <w:r>
              <w:rPr>
                <w:rStyle w:val="markedcontent"/>
                <w:rFonts w:ascii="Arial" w:hAnsi="Arial" w:cs="Arial"/>
                <w:sz w:val="24"/>
                <w:szCs w:val="24"/>
              </w:rPr>
              <w:br/>
            </w:r>
            <w:r w:rsidRPr="00F32495">
              <w:rPr>
                <w:rStyle w:val="markedcontent"/>
                <w:rFonts w:ascii="Arial" w:hAnsi="Arial" w:cs="Arial"/>
                <w:sz w:val="24"/>
                <w:szCs w:val="24"/>
              </w:rPr>
              <w:t>z najwyższą kumulacj</w:t>
            </w:r>
            <w:r>
              <w:rPr>
                <w:rStyle w:val="markedcontent"/>
                <w:rFonts w:ascii="Arial" w:hAnsi="Arial" w:cs="Arial"/>
                <w:sz w:val="24"/>
                <w:szCs w:val="24"/>
              </w:rPr>
              <w:t>ą</w:t>
            </w:r>
            <w:r w:rsidRPr="00F32495">
              <w:rPr>
                <w:rStyle w:val="markedcontent"/>
                <w:rFonts w:ascii="Arial" w:hAnsi="Arial" w:cs="Arial"/>
                <w:sz w:val="24"/>
                <w:szCs w:val="24"/>
              </w:rPr>
              <w:t xml:space="preserve"> gmin zmarginalizowanych z obszaru Polski Wschodniej wspieran</w:t>
            </w:r>
            <w:r>
              <w:rPr>
                <w:rStyle w:val="markedcontent"/>
                <w:rFonts w:ascii="Arial" w:hAnsi="Arial" w:cs="Arial"/>
                <w:sz w:val="24"/>
                <w:szCs w:val="24"/>
              </w:rPr>
              <w:t>ych</w:t>
            </w:r>
            <w:r w:rsidRPr="00F32495">
              <w:rPr>
                <w:rStyle w:val="markedcontent"/>
                <w:rFonts w:ascii="Arial" w:hAnsi="Arial" w:cs="Arial"/>
                <w:sz w:val="24"/>
                <w:szCs w:val="24"/>
              </w:rPr>
              <w:t xml:space="preserve"> </w:t>
            </w:r>
            <w:r>
              <w:rPr>
                <w:rStyle w:val="markedcontent"/>
                <w:rFonts w:ascii="Arial" w:hAnsi="Arial" w:cs="Arial"/>
                <w:sz w:val="24"/>
                <w:szCs w:val="24"/>
              </w:rPr>
              <w:br/>
            </w:r>
            <w:r w:rsidRPr="00F32495">
              <w:rPr>
                <w:rStyle w:val="markedcontent"/>
                <w:rFonts w:ascii="Arial" w:hAnsi="Arial" w:cs="Arial"/>
                <w:sz w:val="24"/>
                <w:szCs w:val="24"/>
              </w:rPr>
              <w:t xml:space="preserve">w ramach </w:t>
            </w:r>
            <w:r>
              <w:rPr>
                <w:rStyle w:val="markedcontent"/>
                <w:rFonts w:ascii="Arial" w:hAnsi="Arial" w:cs="Arial"/>
                <w:sz w:val="24"/>
                <w:szCs w:val="24"/>
              </w:rPr>
              <w:t xml:space="preserve">programu </w:t>
            </w:r>
            <w:r w:rsidRPr="00F32495">
              <w:rPr>
                <w:rStyle w:val="markedcontent"/>
                <w:rFonts w:ascii="Arial" w:hAnsi="Arial" w:cs="Arial"/>
                <w:sz w:val="24"/>
                <w:szCs w:val="24"/>
              </w:rPr>
              <w:t>F</w:t>
            </w:r>
            <w:r>
              <w:rPr>
                <w:rStyle w:val="markedcontent"/>
                <w:rFonts w:ascii="Arial" w:hAnsi="Arial" w:cs="Arial"/>
                <w:sz w:val="24"/>
                <w:szCs w:val="24"/>
              </w:rPr>
              <w:t xml:space="preserve">undusze </w:t>
            </w:r>
            <w:r w:rsidRPr="00F32495">
              <w:rPr>
                <w:rStyle w:val="markedcontent"/>
                <w:rFonts w:ascii="Arial" w:hAnsi="Arial" w:cs="Arial"/>
                <w:sz w:val="24"/>
                <w:szCs w:val="24"/>
              </w:rPr>
              <w:t>E</w:t>
            </w:r>
            <w:r>
              <w:rPr>
                <w:rStyle w:val="markedcontent"/>
                <w:rFonts w:ascii="Arial" w:hAnsi="Arial" w:cs="Arial"/>
                <w:sz w:val="24"/>
                <w:szCs w:val="24"/>
              </w:rPr>
              <w:t xml:space="preserve">uropejskie dla </w:t>
            </w:r>
            <w:r w:rsidRPr="00F32495">
              <w:rPr>
                <w:rStyle w:val="markedcontent"/>
                <w:rFonts w:ascii="Arial" w:hAnsi="Arial" w:cs="Arial"/>
                <w:sz w:val="24"/>
                <w:szCs w:val="24"/>
              </w:rPr>
              <w:t>P</w:t>
            </w:r>
            <w:r>
              <w:rPr>
                <w:rStyle w:val="markedcontent"/>
                <w:rFonts w:ascii="Arial" w:hAnsi="Arial" w:cs="Arial"/>
                <w:sz w:val="24"/>
                <w:szCs w:val="24"/>
              </w:rPr>
              <w:t xml:space="preserve">olski </w:t>
            </w:r>
            <w:r w:rsidRPr="00F32495">
              <w:rPr>
                <w:rStyle w:val="markedcontent"/>
                <w:rFonts w:ascii="Arial" w:hAnsi="Arial" w:cs="Arial"/>
                <w:sz w:val="24"/>
                <w:szCs w:val="24"/>
              </w:rPr>
              <w:t>W</w:t>
            </w:r>
            <w:r>
              <w:rPr>
                <w:rStyle w:val="markedcontent"/>
                <w:rFonts w:ascii="Arial" w:hAnsi="Arial" w:cs="Arial"/>
                <w:sz w:val="24"/>
                <w:szCs w:val="24"/>
              </w:rPr>
              <w:t xml:space="preserve">schodniej  </w:t>
            </w:r>
            <w:r w:rsidR="004471E1">
              <w:rPr>
                <w:rStyle w:val="markedcontent"/>
                <w:rFonts w:ascii="Arial" w:hAnsi="Arial" w:cs="Arial"/>
                <w:sz w:val="24"/>
                <w:szCs w:val="24"/>
              </w:rPr>
              <w:br/>
            </w:r>
            <w:r>
              <w:rPr>
                <w:rStyle w:val="markedcontent"/>
                <w:rFonts w:ascii="Arial" w:hAnsi="Arial" w:cs="Arial"/>
                <w:sz w:val="24"/>
                <w:szCs w:val="24"/>
              </w:rPr>
              <w:lastRenderedPageBreak/>
              <w:t xml:space="preserve">- z </w:t>
            </w:r>
            <w:r w:rsidRPr="00F32495">
              <w:rPr>
                <w:rStyle w:val="markedcontent"/>
                <w:rFonts w:ascii="Arial" w:hAnsi="Arial" w:cs="Arial"/>
                <w:sz w:val="24"/>
                <w:szCs w:val="24"/>
              </w:rPr>
              <w:t>przedziału 20</w:t>
            </w:r>
            <w:r>
              <w:rPr>
                <w:rStyle w:val="markedcontent"/>
                <w:rFonts w:ascii="Arial" w:hAnsi="Arial" w:cs="Arial"/>
                <w:sz w:val="24"/>
                <w:szCs w:val="24"/>
              </w:rPr>
              <w:t xml:space="preserve"> </w:t>
            </w:r>
            <w:r w:rsidRPr="00F32495">
              <w:rPr>
                <w:rStyle w:val="markedcontent"/>
                <w:rFonts w:ascii="Arial" w:hAnsi="Arial" w:cs="Arial"/>
                <w:sz w:val="24"/>
                <w:szCs w:val="24"/>
              </w:rPr>
              <w:t>-100 tys. mieszkańców</w:t>
            </w:r>
            <w:r>
              <w:rPr>
                <w:rStyle w:val="markedcontent"/>
                <w:rFonts w:ascii="Arial" w:hAnsi="Arial" w:cs="Arial"/>
                <w:sz w:val="24"/>
                <w:szCs w:val="24"/>
              </w:rPr>
              <w:t>?</w:t>
            </w:r>
          </w:p>
        </w:tc>
        <w:tc>
          <w:tcPr>
            <w:tcW w:w="6607" w:type="dxa"/>
            <w:tcBorders>
              <w:top w:val="single" w:sz="4" w:space="0" w:color="auto"/>
              <w:left w:val="single" w:sz="4" w:space="0" w:color="auto"/>
              <w:bottom w:val="single" w:sz="4" w:space="0" w:color="auto"/>
              <w:right w:val="single" w:sz="4" w:space="0" w:color="auto"/>
            </w:tcBorders>
          </w:tcPr>
          <w:p w14:paraId="020A8042" w14:textId="3EFD914F" w:rsidR="008C0225" w:rsidRPr="00D93775" w:rsidRDefault="008C0225" w:rsidP="008C0225">
            <w:pPr>
              <w:spacing w:after="120" w:line="360" w:lineRule="auto"/>
              <w:jc w:val="both"/>
              <w:rPr>
                <w:rStyle w:val="markedcontent"/>
                <w:rFonts w:ascii="Arial" w:hAnsi="Arial" w:cs="Arial"/>
                <w:sz w:val="24"/>
                <w:szCs w:val="24"/>
              </w:rPr>
            </w:pPr>
            <w:r w:rsidRPr="00D93775">
              <w:rPr>
                <w:rStyle w:val="markedcontent"/>
                <w:rFonts w:ascii="Arial" w:hAnsi="Arial" w:cs="Arial"/>
                <w:sz w:val="24"/>
                <w:szCs w:val="24"/>
              </w:rPr>
              <w:lastRenderedPageBreak/>
              <w:t xml:space="preserve">W kryterium tym weryfikowane będzie, czy zgodnie </w:t>
            </w:r>
            <w:r w:rsidR="004471E1">
              <w:rPr>
                <w:rStyle w:val="markedcontent"/>
                <w:rFonts w:ascii="Arial" w:hAnsi="Arial" w:cs="Arial"/>
                <w:sz w:val="24"/>
                <w:szCs w:val="24"/>
              </w:rPr>
              <w:br/>
            </w:r>
            <w:r w:rsidRPr="00D93775">
              <w:rPr>
                <w:rStyle w:val="markedcontent"/>
                <w:rFonts w:ascii="Arial" w:hAnsi="Arial" w:cs="Arial"/>
                <w:sz w:val="24"/>
                <w:szCs w:val="24"/>
              </w:rPr>
              <w:t xml:space="preserve">z zapisami </w:t>
            </w:r>
            <w:r>
              <w:rPr>
                <w:rStyle w:val="markedcontent"/>
                <w:rFonts w:ascii="Arial" w:hAnsi="Arial" w:cs="Arial"/>
                <w:sz w:val="24"/>
                <w:szCs w:val="24"/>
              </w:rPr>
              <w:t>SZOP dla Działania 2.5</w:t>
            </w:r>
            <w:r w:rsidRPr="00D93775">
              <w:rPr>
                <w:rStyle w:val="markedcontent"/>
                <w:rFonts w:ascii="Arial" w:hAnsi="Arial" w:cs="Arial"/>
                <w:sz w:val="24"/>
                <w:szCs w:val="24"/>
              </w:rPr>
              <w:t xml:space="preserve">, projekt nie </w:t>
            </w:r>
            <w:r>
              <w:rPr>
                <w:rStyle w:val="markedcontent"/>
                <w:rFonts w:ascii="Arial" w:hAnsi="Arial" w:cs="Arial"/>
                <w:sz w:val="24"/>
                <w:szCs w:val="24"/>
              </w:rPr>
              <w:t xml:space="preserve">dotyczy </w:t>
            </w:r>
            <w:r w:rsidRPr="00F32495">
              <w:rPr>
                <w:rStyle w:val="markedcontent"/>
                <w:rFonts w:ascii="Arial" w:hAnsi="Arial" w:cs="Arial"/>
                <w:sz w:val="24"/>
                <w:szCs w:val="24"/>
              </w:rPr>
              <w:t>miast</w:t>
            </w:r>
            <w:r>
              <w:rPr>
                <w:rStyle w:val="markedcontent"/>
                <w:rFonts w:ascii="Arial" w:hAnsi="Arial" w:cs="Arial"/>
                <w:sz w:val="24"/>
                <w:szCs w:val="24"/>
              </w:rPr>
              <w:t>a</w:t>
            </w:r>
            <w:r w:rsidRPr="00F32495">
              <w:rPr>
                <w:rStyle w:val="markedcontent"/>
                <w:rFonts w:ascii="Arial" w:hAnsi="Arial" w:cs="Arial"/>
                <w:sz w:val="24"/>
                <w:szCs w:val="24"/>
              </w:rPr>
              <w:t xml:space="preserve"> średnie</w:t>
            </w:r>
            <w:r>
              <w:rPr>
                <w:rStyle w:val="markedcontent"/>
                <w:rFonts w:ascii="Arial" w:hAnsi="Arial" w:cs="Arial"/>
                <w:sz w:val="24"/>
                <w:szCs w:val="24"/>
              </w:rPr>
              <w:t>go</w:t>
            </w:r>
            <w:r w:rsidRPr="00F32495">
              <w:rPr>
                <w:rStyle w:val="markedcontent"/>
                <w:rFonts w:ascii="Arial" w:hAnsi="Arial" w:cs="Arial"/>
                <w:sz w:val="24"/>
                <w:szCs w:val="24"/>
              </w:rPr>
              <w:t xml:space="preserve"> tracące</w:t>
            </w:r>
            <w:r>
              <w:rPr>
                <w:rStyle w:val="markedcontent"/>
                <w:rFonts w:ascii="Arial" w:hAnsi="Arial" w:cs="Arial"/>
                <w:sz w:val="24"/>
                <w:szCs w:val="24"/>
              </w:rPr>
              <w:t>go</w:t>
            </w:r>
            <w:r w:rsidRPr="00F32495">
              <w:rPr>
                <w:rStyle w:val="markedcontent"/>
                <w:rFonts w:ascii="Arial" w:hAnsi="Arial" w:cs="Arial"/>
                <w:sz w:val="24"/>
                <w:szCs w:val="24"/>
              </w:rPr>
              <w:t xml:space="preserve"> funkcje społeczno-gospodarcze i miasta subregionalne</w:t>
            </w:r>
            <w:r>
              <w:rPr>
                <w:rStyle w:val="markedcontent"/>
                <w:rFonts w:ascii="Arial" w:hAnsi="Arial" w:cs="Arial"/>
                <w:sz w:val="24"/>
                <w:szCs w:val="24"/>
              </w:rPr>
              <w:t xml:space="preserve">go </w:t>
            </w:r>
            <w:r w:rsidRPr="00F32495">
              <w:rPr>
                <w:rStyle w:val="markedcontent"/>
                <w:rFonts w:ascii="Arial" w:hAnsi="Arial" w:cs="Arial"/>
                <w:sz w:val="24"/>
                <w:szCs w:val="24"/>
              </w:rPr>
              <w:t>z podregionów z najwyższą kumulacj</w:t>
            </w:r>
            <w:r>
              <w:rPr>
                <w:rStyle w:val="markedcontent"/>
                <w:rFonts w:ascii="Arial" w:hAnsi="Arial" w:cs="Arial"/>
                <w:sz w:val="24"/>
                <w:szCs w:val="24"/>
              </w:rPr>
              <w:t>ą</w:t>
            </w:r>
            <w:r w:rsidRPr="00F32495">
              <w:rPr>
                <w:rStyle w:val="markedcontent"/>
                <w:rFonts w:ascii="Arial" w:hAnsi="Arial" w:cs="Arial"/>
                <w:sz w:val="24"/>
                <w:szCs w:val="24"/>
              </w:rPr>
              <w:t xml:space="preserve"> gmin zmarginalizowanych z obszaru Polski Wschodniej wspierane</w:t>
            </w:r>
            <w:r>
              <w:rPr>
                <w:rStyle w:val="markedcontent"/>
                <w:rFonts w:ascii="Arial" w:hAnsi="Arial" w:cs="Arial"/>
                <w:sz w:val="24"/>
                <w:szCs w:val="24"/>
              </w:rPr>
              <w:t>go</w:t>
            </w:r>
            <w:r w:rsidRPr="00F32495">
              <w:rPr>
                <w:rStyle w:val="markedcontent"/>
                <w:rFonts w:ascii="Arial" w:hAnsi="Arial" w:cs="Arial"/>
                <w:sz w:val="24"/>
                <w:szCs w:val="24"/>
              </w:rPr>
              <w:t xml:space="preserve"> w ramach FEPW</w:t>
            </w:r>
            <w:r>
              <w:rPr>
                <w:rStyle w:val="markedcontent"/>
                <w:rFonts w:ascii="Arial" w:hAnsi="Arial" w:cs="Arial"/>
                <w:sz w:val="24"/>
                <w:szCs w:val="24"/>
              </w:rPr>
              <w:t xml:space="preserve">  - z przedziału </w:t>
            </w:r>
            <w:r w:rsidR="004471E1">
              <w:rPr>
                <w:rStyle w:val="markedcontent"/>
                <w:rFonts w:ascii="Arial" w:hAnsi="Arial" w:cs="Arial"/>
                <w:sz w:val="24"/>
                <w:szCs w:val="24"/>
              </w:rPr>
              <w:br/>
            </w:r>
            <w:r>
              <w:rPr>
                <w:rStyle w:val="markedcontent"/>
                <w:rFonts w:ascii="Arial" w:hAnsi="Arial" w:cs="Arial"/>
                <w:sz w:val="24"/>
                <w:szCs w:val="24"/>
              </w:rPr>
              <w:t>20-100 tys. mieszkańców.</w:t>
            </w:r>
          </w:p>
          <w:p w14:paraId="67E71C9F" w14:textId="77777777" w:rsidR="008C0225" w:rsidRPr="0057789B" w:rsidRDefault="008C0225" w:rsidP="008C0225">
            <w:pPr>
              <w:spacing w:line="360" w:lineRule="auto"/>
              <w:rPr>
                <w:rStyle w:val="markedcontent"/>
                <w:rFonts w:ascii="Arial" w:hAnsi="Arial" w:cs="Arial"/>
                <w:b/>
                <w:bCs/>
                <w:sz w:val="24"/>
                <w:szCs w:val="24"/>
              </w:rPr>
            </w:pPr>
            <w:r>
              <w:rPr>
                <w:rStyle w:val="markedcontent"/>
                <w:rFonts w:ascii="Arial" w:hAnsi="Arial" w:cs="Arial"/>
                <w:sz w:val="24"/>
                <w:szCs w:val="24"/>
              </w:rPr>
              <w:t>*</w:t>
            </w:r>
            <w:r w:rsidRPr="00BA17E5">
              <w:rPr>
                <w:rStyle w:val="markedcontent"/>
                <w:rFonts w:ascii="Arial" w:hAnsi="Arial" w:cs="Arial"/>
                <w:b/>
                <w:bCs/>
                <w:sz w:val="24"/>
                <w:szCs w:val="24"/>
              </w:rPr>
              <w:t>na podstawie danych GUS Bank danych lokalnych na dzień 31.12.2022 r</w:t>
            </w:r>
            <w:r>
              <w:rPr>
                <w:rStyle w:val="markedcontent"/>
                <w:rFonts w:ascii="Arial" w:hAnsi="Arial" w:cs="Arial"/>
                <w:b/>
                <w:bCs/>
                <w:sz w:val="24"/>
                <w:szCs w:val="24"/>
              </w:rPr>
              <w:t>.</w:t>
            </w:r>
          </w:p>
          <w:p w14:paraId="47018058" w14:textId="757447C4" w:rsidR="008C0225" w:rsidRPr="004471E1" w:rsidRDefault="008C0225" w:rsidP="008C0225">
            <w:pPr>
              <w:spacing w:line="360" w:lineRule="auto"/>
              <w:rPr>
                <w:rFonts w:ascii="Arial" w:eastAsia="Times New Roman" w:hAnsi="Arial" w:cs="Arial"/>
                <w:i/>
                <w:iCs/>
                <w:color w:val="000000"/>
                <w:sz w:val="24"/>
                <w:szCs w:val="24"/>
                <w:lang w:eastAsia="pl-PL"/>
              </w:rPr>
            </w:pPr>
            <w:r w:rsidRPr="004471E1">
              <w:rPr>
                <w:rStyle w:val="markedcontent"/>
                <w:rFonts w:ascii="Arial" w:hAnsi="Arial" w:cs="Arial"/>
                <w:i/>
                <w:iCs/>
                <w:sz w:val="24"/>
                <w:szCs w:val="24"/>
              </w:rPr>
              <w:t xml:space="preserve">Brak możliwości poprawy lub uzupełnienia wniosku </w:t>
            </w:r>
            <w:r w:rsidR="004471E1" w:rsidRPr="004471E1">
              <w:rPr>
                <w:rStyle w:val="markedcontent"/>
                <w:rFonts w:ascii="Arial" w:hAnsi="Arial" w:cs="Arial"/>
                <w:i/>
                <w:iCs/>
                <w:sz w:val="24"/>
                <w:szCs w:val="24"/>
              </w:rPr>
              <w:br/>
            </w:r>
            <w:r w:rsidRPr="004471E1">
              <w:rPr>
                <w:rStyle w:val="markedcontent"/>
                <w:rFonts w:ascii="Arial" w:hAnsi="Arial" w:cs="Arial"/>
                <w:i/>
                <w:iCs/>
                <w:sz w:val="24"/>
                <w:szCs w:val="24"/>
              </w:rP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hideMark/>
          </w:tcPr>
          <w:p w14:paraId="031D3C6A"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13A36728" w14:textId="77777777"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7EB9294B"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„TAK”, „NIE”</w:t>
            </w:r>
          </w:p>
          <w:p w14:paraId="20722932" w14:textId="77777777" w:rsidR="008C0225" w:rsidRDefault="008C0225" w:rsidP="008C0225">
            <w:pPr>
              <w:spacing w:line="360" w:lineRule="auto"/>
              <w:rPr>
                <w:rFonts w:ascii="Arial" w:hAnsi="Arial" w:cs="Arial"/>
                <w:sz w:val="24"/>
                <w:szCs w:val="24"/>
              </w:rPr>
            </w:pPr>
            <w:r w:rsidRPr="00D93775">
              <w:rPr>
                <w:rFonts w:ascii="Arial" w:hAnsi="Arial" w:cs="Arial"/>
                <w:sz w:val="24"/>
                <w:szCs w:val="24"/>
              </w:rPr>
              <w:t>(TAK – spełnia; NIE – nie spełnia)</w:t>
            </w:r>
          </w:p>
          <w:p w14:paraId="30FC4593" w14:textId="56A31BE2" w:rsidR="008C0225" w:rsidRPr="00103AE4" w:rsidRDefault="008C0225" w:rsidP="008C0225">
            <w:pPr>
              <w:pStyle w:val="Default"/>
              <w:spacing w:line="360" w:lineRule="auto"/>
            </w:pPr>
            <w:r w:rsidRPr="00D93775">
              <w:t>Kryterium zerojedynkowe</w:t>
            </w:r>
            <w:r>
              <w:t>.</w:t>
            </w:r>
          </w:p>
        </w:tc>
      </w:tr>
      <w:tr w:rsidR="008C0225" w:rsidRPr="006317D1" w14:paraId="1C839914"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65E65F37" w14:textId="4E0F60FE"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2</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51DFB532" w14:textId="685FAE7A"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P</w:t>
            </w:r>
            <w:r w:rsidRPr="00D93775">
              <w:rPr>
                <w:rStyle w:val="markedcontent"/>
                <w:rFonts w:ascii="Arial" w:hAnsi="Arial" w:cs="Arial"/>
                <w:sz w:val="24"/>
                <w:szCs w:val="24"/>
              </w:rPr>
              <w:t xml:space="preserve">rojekt </w:t>
            </w:r>
            <w:r>
              <w:rPr>
                <w:rStyle w:val="markedcontent"/>
                <w:rFonts w:ascii="Arial" w:hAnsi="Arial" w:cs="Arial"/>
                <w:sz w:val="24"/>
                <w:szCs w:val="24"/>
              </w:rPr>
              <w:t xml:space="preserve">dotyczy </w:t>
            </w:r>
            <w:r w:rsidRPr="00D93775">
              <w:rPr>
                <w:rStyle w:val="markedcontent"/>
                <w:rFonts w:ascii="Arial" w:hAnsi="Arial" w:cs="Arial"/>
                <w:sz w:val="24"/>
                <w:szCs w:val="24"/>
              </w:rPr>
              <w:t>mi</w:t>
            </w:r>
            <w:r>
              <w:rPr>
                <w:rStyle w:val="markedcontent"/>
                <w:rFonts w:ascii="Arial" w:hAnsi="Arial" w:cs="Arial"/>
                <w:sz w:val="24"/>
                <w:szCs w:val="24"/>
              </w:rPr>
              <w:t>a</w:t>
            </w:r>
            <w:r w:rsidRPr="00B60D68">
              <w:rPr>
                <w:rStyle w:val="markedcontent"/>
                <w:rFonts w:ascii="Arial" w:hAnsi="Arial" w:cs="Arial"/>
                <w:sz w:val="24"/>
                <w:szCs w:val="24"/>
              </w:rPr>
              <w:t>sta</w:t>
            </w:r>
            <w:r>
              <w:rPr>
                <w:rStyle w:val="markedcontent"/>
                <w:rFonts w:ascii="Arial" w:hAnsi="Arial" w:cs="Arial"/>
                <w:sz w:val="24"/>
                <w:szCs w:val="24"/>
              </w:rPr>
              <w:t xml:space="preserve"> </w:t>
            </w:r>
            <w:r w:rsidR="004471E1">
              <w:rPr>
                <w:rStyle w:val="markedcontent"/>
                <w:rFonts w:ascii="Arial" w:hAnsi="Arial" w:cs="Arial"/>
                <w:sz w:val="24"/>
                <w:szCs w:val="24"/>
              </w:rPr>
              <w:br/>
            </w:r>
            <w:r>
              <w:rPr>
                <w:rStyle w:val="markedcontent"/>
                <w:rFonts w:ascii="Arial" w:hAnsi="Arial" w:cs="Arial"/>
                <w:sz w:val="24"/>
                <w:szCs w:val="24"/>
              </w:rPr>
              <w:t>o</w:t>
            </w:r>
            <w:r w:rsidRPr="00D93775">
              <w:rPr>
                <w:rStyle w:val="markedcontent"/>
                <w:rFonts w:ascii="Arial" w:hAnsi="Arial" w:cs="Arial"/>
                <w:sz w:val="24"/>
                <w:szCs w:val="24"/>
              </w:rPr>
              <w:t xml:space="preserve"> liczbie mieszkańców poniżej 20 tys., zaś </w:t>
            </w:r>
            <w:r w:rsidR="004471E1">
              <w:rPr>
                <w:rStyle w:val="markedcontent"/>
                <w:rFonts w:ascii="Arial" w:hAnsi="Arial" w:cs="Arial"/>
                <w:sz w:val="24"/>
                <w:szCs w:val="24"/>
              </w:rPr>
              <w:br/>
            </w:r>
            <w:r w:rsidRPr="00D93775">
              <w:rPr>
                <w:rStyle w:val="markedcontent"/>
                <w:rFonts w:ascii="Arial" w:hAnsi="Arial" w:cs="Arial"/>
                <w:sz w:val="24"/>
                <w:szCs w:val="24"/>
              </w:rPr>
              <w:t>w przypadku miast</w:t>
            </w:r>
            <w:r>
              <w:rPr>
                <w:rStyle w:val="markedcontent"/>
                <w:rFonts w:ascii="Arial" w:hAnsi="Arial" w:cs="Arial"/>
                <w:sz w:val="24"/>
                <w:szCs w:val="24"/>
              </w:rPr>
              <w:t>a</w:t>
            </w:r>
            <w:r w:rsidRPr="00D93775">
              <w:rPr>
                <w:rStyle w:val="markedcontent"/>
                <w:rFonts w:ascii="Arial" w:hAnsi="Arial" w:cs="Arial"/>
                <w:sz w:val="24"/>
                <w:szCs w:val="24"/>
              </w:rPr>
              <w:t xml:space="preserve"> będąc</w:t>
            </w:r>
            <w:r>
              <w:rPr>
                <w:rStyle w:val="markedcontent"/>
                <w:rFonts w:ascii="Arial" w:hAnsi="Arial" w:cs="Arial"/>
                <w:sz w:val="24"/>
                <w:szCs w:val="24"/>
              </w:rPr>
              <w:t>ego</w:t>
            </w:r>
            <w:r w:rsidRPr="00D93775">
              <w:rPr>
                <w:rStyle w:val="markedcontent"/>
                <w:rFonts w:ascii="Arial" w:hAnsi="Arial" w:cs="Arial"/>
                <w:sz w:val="24"/>
                <w:szCs w:val="24"/>
              </w:rPr>
              <w:t xml:space="preserve"> stolicą powiatu poniżej 15 tys. </w:t>
            </w:r>
            <w:r>
              <w:rPr>
                <w:rStyle w:val="markedcontent"/>
                <w:rFonts w:ascii="Arial" w:hAnsi="Arial" w:cs="Arial"/>
                <w:sz w:val="24"/>
                <w:szCs w:val="24"/>
              </w:rPr>
              <w:t>m</w:t>
            </w:r>
            <w:r w:rsidRPr="00D93775">
              <w:rPr>
                <w:rStyle w:val="markedcontent"/>
                <w:rFonts w:ascii="Arial" w:hAnsi="Arial" w:cs="Arial"/>
                <w:sz w:val="24"/>
                <w:szCs w:val="24"/>
              </w:rPr>
              <w:t>ieszkańców</w:t>
            </w:r>
            <w:r>
              <w:rPr>
                <w:rStyle w:val="markedcontent"/>
                <w:rFonts w:ascii="Arial" w:hAnsi="Arial" w:cs="Arial"/>
                <w:sz w:val="24"/>
                <w:szCs w:val="24"/>
              </w:rPr>
              <w:t>.</w:t>
            </w:r>
          </w:p>
        </w:tc>
        <w:tc>
          <w:tcPr>
            <w:tcW w:w="6607" w:type="dxa"/>
            <w:tcBorders>
              <w:top w:val="single" w:sz="4" w:space="0" w:color="auto"/>
              <w:left w:val="single" w:sz="4" w:space="0" w:color="auto"/>
              <w:bottom w:val="single" w:sz="4" w:space="0" w:color="auto"/>
              <w:right w:val="single" w:sz="4" w:space="0" w:color="auto"/>
            </w:tcBorders>
          </w:tcPr>
          <w:p w14:paraId="1B78CE8D" w14:textId="77777777" w:rsidR="008C0225" w:rsidRPr="00D93775" w:rsidRDefault="008C0225" w:rsidP="008C0225">
            <w:pPr>
              <w:spacing w:line="360" w:lineRule="auto"/>
              <w:rPr>
                <w:rStyle w:val="markedcontent"/>
                <w:rFonts w:ascii="Arial" w:hAnsi="Arial" w:cs="Arial"/>
                <w:sz w:val="24"/>
                <w:szCs w:val="24"/>
              </w:rPr>
            </w:pPr>
            <w:r w:rsidRPr="00D93775">
              <w:rPr>
                <w:rStyle w:val="markedcontent"/>
                <w:rFonts w:ascii="Arial" w:hAnsi="Arial" w:cs="Arial"/>
                <w:sz w:val="24"/>
                <w:szCs w:val="24"/>
              </w:rPr>
              <w:t>W ramach kryterium weryfikowane będzie</w:t>
            </w:r>
            <w:r>
              <w:rPr>
                <w:rStyle w:val="markedcontent"/>
                <w:rFonts w:ascii="Arial" w:hAnsi="Arial" w:cs="Arial"/>
                <w:sz w:val="24"/>
                <w:szCs w:val="24"/>
              </w:rPr>
              <w:t>,</w:t>
            </w:r>
            <w:r w:rsidRPr="00D93775">
              <w:rPr>
                <w:rStyle w:val="markedcontent"/>
                <w:rFonts w:ascii="Arial" w:hAnsi="Arial" w:cs="Arial"/>
                <w:sz w:val="24"/>
                <w:szCs w:val="24"/>
              </w:rPr>
              <w:t xml:space="preserve"> czy projekt obejmuje opracowanie plan</w:t>
            </w:r>
            <w:r>
              <w:rPr>
                <w:rStyle w:val="markedcontent"/>
                <w:rFonts w:ascii="Arial" w:hAnsi="Arial" w:cs="Arial"/>
                <w:sz w:val="24"/>
                <w:szCs w:val="24"/>
              </w:rPr>
              <w:t>u</w:t>
            </w:r>
            <w:r w:rsidRPr="00D93775">
              <w:rPr>
                <w:rStyle w:val="markedcontent"/>
                <w:rFonts w:ascii="Arial" w:hAnsi="Arial" w:cs="Arial"/>
                <w:sz w:val="24"/>
                <w:szCs w:val="24"/>
              </w:rPr>
              <w:t xml:space="preserve"> adaptacji do zmian klimatu</w:t>
            </w:r>
            <w:r>
              <w:rPr>
                <w:rStyle w:val="markedcontent"/>
                <w:rFonts w:ascii="Arial" w:hAnsi="Arial" w:cs="Arial"/>
                <w:sz w:val="24"/>
                <w:szCs w:val="24"/>
              </w:rPr>
              <w:t xml:space="preserve"> dla miasta poniżej 20 tys.</w:t>
            </w:r>
            <w:r w:rsidRPr="00BA17E5">
              <w:rPr>
                <w:rStyle w:val="markedcontent"/>
                <w:rFonts w:ascii="Arial" w:hAnsi="Arial" w:cs="Arial"/>
                <w:b/>
                <w:bCs/>
                <w:sz w:val="24"/>
                <w:szCs w:val="24"/>
              </w:rPr>
              <w:t>*</w:t>
            </w:r>
            <w:r>
              <w:rPr>
                <w:rStyle w:val="markedcontent"/>
                <w:rFonts w:ascii="Arial" w:hAnsi="Arial" w:cs="Arial"/>
                <w:sz w:val="24"/>
                <w:szCs w:val="24"/>
              </w:rPr>
              <w:t xml:space="preserve"> mieszkańców, a w przypadku miasta </w:t>
            </w:r>
            <w:r w:rsidRPr="00D93775">
              <w:rPr>
                <w:rStyle w:val="markedcontent"/>
                <w:rFonts w:ascii="Arial" w:hAnsi="Arial" w:cs="Arial"/>
                <w:sz w:val="24"/>
                <w:szCs w:val="24"/>
              </w:rPr>
              <w:t>będą</w:t>
            </w:r>
            <w:r>
              <w:rPr>
                <w:rStyle w:val="markedcontent"/>
                <w:rFonts w:ascii="Arial" w:hAnsi="Arial" w:cs="Arial"/>
                <w:sz w:val="24"/>
                <w:szCs w:val="24"/>
              </w:rPr>
              <w:t>cego</w:t>
            </w:r>
            <w:r w:rsidRPr="00D93775">
              <w:rPr>
                <w:rStyle w:val="markedcontent"/>
                <w:rFonts w:ascii="Arial" w:hAnsi="Arial" w:cs="Arial"/>
                <w:sz w:val="24"/>
                <w:szCs w:val="24"/>
              </w:rPr>
              <w:t xml:space="preserve"> stolicą powiatu poniżej 15 tys</w:t>
            </w:r>
            <w:r>
              <w:rPr>
                <w:rStyle w:val="markedcontent"/>
                <w:rFonts w:ascii="Arial" w:hAnsi="Arial" w:cs="Arial"/>
                <w:sz w:val="24"/>
                <w:szCs w:val="24"/>
              </w:rPr>
              <w:t>.</w:t>
            </w:r>
            <w:r w:rsidRPr="00BA17E5">
              <w:rPr>
                <w:rStyle w:val="markedcontent"/>
                <w:rFonts w:ascii="Arial" w:hAnsi="Arial" w:cs="Arial"/>
                <w:b/>
                <w:bCs/>
                <w:sz w:val="24"/>
                <w:szCs w:val="24"/>
              </w:rPr>
              <w:t>*</w:t>
            </w:r>
            <w:r w:rsidRPr="00D93775">
              <w:rPr>
                <w:rStyle w:val="markedcontent"/>
                <w:rFonts w:ascii="Arial" w:hAnsi="Arial" w:cs="Arial"/>
                <w:sz w:val="24"/>
                <w:szCs w:val="24"/>
              </w:rPr>
              <w:t xml:space="preserve"> mieszkańców. </w:t>
            </w:r>
          </w:p>
          <w:p w14:paraId="0498B27F" w14:textId="77777777" w:rsidR="008C0225" w:rsidRDefault="008C0225" w:rsidP="008C0225">
            <w:pPr>
              <w:spacing w:line="360" w:lineRule="auto"/>
              <w:rPr>
                <w:rStyle w:val="markedcontent"/>
                <w:rFonts w:ascii="Arial" w:hAnsi="Arial" w:cs="Arial"/>
                <w:sz w:val="24"/>
                <w:szCs w:val="24"/>
              </w:rPr>
            </w:pPr>
          </w:p>
          <w:p w14:paraId="4EE0BF0C" w14:textId="72DDE6C3" w:rsidR="008C0225" w:rsidRDefault="008C0225" w:rsidP="008C0225">
            <w:pPr>
              <w:spacing w:line="360" w:lineRule="auto"/>
              <w:rPr>
                <w:rStyle w:val="markedcontent"/>
                <w:rFonts w:ascii="Arial" w:hAnsi="Arial" w:cs="Arial"/>
                <w:b/>
                <w:bCs/>
                <w:sz w:val="24"/>
                <w:szCs w:val="24"/>
              </w:rPr>
            </w:pPr>
            <w:r>
              <w:rPr>
                <w:rStyle w:val="markedcontent"/>
                <w:rFonts w:ascii="Arial" w:hAnsi="Arial" w:cs="Arial"/>
                <w:sz w:val="24"/>
                <w:szCs w:val="24"/>
              </w:rPr>
              <w:t>*</w:t>
            </w:r>
            <w:r w:rsidRPr="00BA17E5">
              <w:rPr>
                <w:rStyle w:val="markedcontent"/>
                <w:rFonts w:ascii="Arial" w:hAnsi="Arial" w:cs="Arial"/>
                <w:b/>
                <w:bCs/>
                <w:sz w:val="24"/>
                <w:szCs w:val="24"/>
              </w:rPr>
              <w:t>na podstawie danych GUS Bank danych lokalnych na dzień 31.12.2022 r</w:t>
            </w:r>
            <w:r>
              <w:rPr>
                <w:rStyle w:val="markedcontent"/>
                <w:rFonts w:ascii="Arial" w:hAnsi="Arial" w:cs="Arial"/>
                <w:b/>
                <w:bCs/>
                <w:sz w:val="24"/>
                <w:szCs w:val="24"/>
              </w:rPr>
              <w:t>.</w:t>
            </w:r>
          </w:p>
          <w:p w14:paraId="56ACD32A" w14:textId="77777777" w:rsidR="004471E1" w:rsidRPr="004471E1" w:rsidRDefault="004471E1" w:rsidP="008C0225">
            <w:pPr>
              <w:spacing w:line="360" w:lineRule="auto"/>
              <w:rPr>
                <w:rStyle w:val="markedcontent"/>
                <w:rFonts w:ascii="Arial" w:hAnsi="Arial" w:cs="Arial"/>
                <w:b/>
                <w:bCs/>
                <w:sz w:val="24"/>
                <w:szCs w:val="24"/>
              </w:rPr>
            </w:pPr>
          </w:p>
          <w:p w14:paraId="0E370E71" w14:textId="02031505" w:rsidR="008C0225" w:rsidRPr="004471E1" w:rsidRDefault="008C0225" w:rsidP="004471E1">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w:t>
            </w:r>
            <w:r w:rsidR="004471E1">
              <w:rPr>
                <w:rStyle w:val="markedcontent"/>
                <w:rFonts w:ascii="Arial" w:hAnsi="Arial" w:cs="Arial"/>
                <w:i/>
                <w:iCs/>
                <w:sz w:val="24"/>
                <w:szCs w:val="24"/>
              </w:rPr>
              <w:br/>
            </w:r>
            <w:r w:rsidRPr="004471E1">
              <w:rPr>
                <w:rStyle w:val="markedcontent"/>
                <w:rFonts w:ascii="Arial" w:hAnsi="Arial" w:cs="Arial"/>
                <w:i/>
                <w:iCs/>
                <w:sz w:val="24"/>
                <w:szCs w:val="24"/>
              </w:rP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0C8908E2"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00268412"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60A56255"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„TAK”, „NIE”</w:t>
            </w:r>
          </w:p>
          <w:p w14:paraId="43BA2EC5" w14:textId="77777777" w:rsidR="008C0225" w:rsidRDefault="008C0225" w:rsidP="008C0225">
            <w:pPr>
              <w:spacing w:line="360" w:lineRule="auto"/>
              <w:rPr>
                <w:rFonts w:ascii="Arial" w:hAnsi="Arial" w:cs="Arial"/>
                <w:sz w:val="24"/>
                <w:szCs w:val="24"/>
              </w:rPr>
            </w:pPr>
            <w:r w:rsidRPr="00D93775">
              <w:rPr>
                <w:rFonts w:ascii="Arial" w:hAnsi="Arial" w:cs="Arial"/>
                <w:sz w:val="24"/>
                <w:szCs w:val="24"/>
              </w:rPr>
              <w:t>(TAK – spełnia; NIE – nie spełnia)</w:t>
            </w:r>
          </w:p>
          <w:p w14:paraId="7131BF44" w14:textId="58A12643"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Kryterium zerojedynkowe</w:t>
            </w:r>
            <w:r>
              <w:rPr>
                <w:rFonts w:ascii="Arial" w:hAnsi="Arial" w:cs="Arial"/>
                <w:sz w:val="24"/>
                <w:szCs w:val="24"/>
              </w:rPr>
              <w:t>.</w:t>
            </w:r>
          </w:p>
        </w:tc>
      </w:tr>
      <w:tr w:rsidR="008C0225" w:rsidRPr="006317D1" w14:paraId="53E6244E"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59C4FF23" w14:textId="3F08CD2F"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3</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757CD2DB" w14:textId="293520F7" w:rsidR="008C0225" w:rsidRDefault="008C0225" w:rsidP="008C0225">
            <w:pPr>
              <w:spacing w:line="360" w:lineRule="auto"/>
              <w:rPr>
                <w:rStyle w:val="markedcontent"/>
                <w:rFonts w:ascii="Arial" w:hAnsi="Arial" w:cs="Arial"/>
                <w:sz w:val="24"/>
                <w:szCs w:val="24"/>
              </w:rPr>
            </w:pPr>
            <w:r w:rsidRPr="004C02E2">
              <w:rPr>
                <w:rStyle w:val="markedcontent"/>
                <w:rFonts w:ascii="Arial" w:hAnsi="Arial" w:cs="Arial"/>
                <w:sz w:val="24"/>
                <w:szCs w:val="24"/>
              </w:rPr>
              <w:t>Wnioskodawca zadeklarował, z</w:t>
            </w:r>
            <w:r w:rsidRPr="00D93775">
              <w:rPr>
                <w:rStyle w:val="markedcontent"/>
                <w:rFonts w:ascii="Arial" w:hAnsi="Arial" w:cs="Arial"/>
                <w:sz w:val="24"/>
                <w:szCs w:val="24"/>
              </w:rPr>
              <w:t xml:space="preserve">godność planu adaptacji do zamian klimatu z </w:t>
            </w:r>
            <w:r>
              <w:rPr>
                <w:rStyle w:val="markedcontent"/>
                <w:rFonts w:ascii="Arial" w:hAnsi="Arial" w:cs="Arial"/>
                <w:sz w:val="24"/>
                <w:szCs w:val="24"/>
              </w:rPr>
              <w:t>dokumentem „</w:t>
            </w:r>
            <w:r w:rsidRPr="00D93775">
              <w:rPr>
                <w:rStyle w:val="markedcontent"/>
                <w:rFonts w:ascii="Arial" w:hAnsi="Arial" w:cs="Arial"/>
                <w:sz w:val="24"/>
                <w:szCs w:val="24"/>
              </w:rPr>
              <w:t>Podręcznik adaptacji dla miast</w:t>
            </w:r>
            <w:r>
              <w:rPr>
                <w:rStyle w:val="markedcontent"/>
                <w:rFonts w:ascii="Arial" w:hAnsi="Arial" w:cs="Arial"/>
                <w:sz w:val="24"/>
                <w:szCs w:val="24"/>
              </w:rPr>
              <w:t>. Aktualizacja 2023. W</w:t>
            </w:r>
            <w:r w:rsidRPr="00D93775">
              <w:rPr>
                <w:rStyle w:val="markedcontent"/>
                <w:rFonts w:ascii="Arial" w:hAnsi="Arial" w:cs="Arial"/>
                <w:sz w:val="24"/>
                <w:szCs w:val="24"/>
              </w:rPr>
              <w:t>ytyczn</w:t>
            </w:r>
            <w:r>
              <w:rPr>
                <w:rStyle w:val="markedcontent"/>
                <w:rFonts w:ascii="Arial" w:hAnsi="Arial" w:cs="Arial"/>
                <w:sz w:val="24"/>
                <w:szCs w:val="24"/>
              </w:rPr>
              <w:t>e</w:t>
            </w:r>
            <w:r w:rsidRPr="00D93775">
              <w:rPr>
                <w:rStyle w:val="markedcontent"/>
                <w:rFonts w:ascii="Arial" w:hAnsi="Arial" w:cs="Arial"/>
                <w:sz w:val="24"/>
                <w:szCs w:val="24"/>
              </w:rPr>
              <w:t xml:space="preserve"> do przygotowania </w:t>
            </w:r>
            <w:r w:rsidRPr="00D93775">
              <w:rPr>
                <w:rStyle w:val="markedcontent"/>
                <w:rFonts w:ascii="Arial" w:hAnsi="Arial" w:cs="Arial"/>
                <w:sz w:val="24"/>
                <w:szCs w:val="24"/>
              </w:rPr>
              <w:lastRenderedPageBreak/>
              <w:t>Miejskiego Planu Adaptacji do zmian klimatu</w:t>
            </w:r>
            <w:r>
              <w:rPr>
                <w:rStyle w:val="markedcontent"/>
                <w:rFonts w:ascii="Arial" w:hAnsi="Arial" w:cs="Arial"/>
                <w:sz w:val="24"/>
                <w:szCs w:val="24"/>
              </w:rPr>
              <w:t>”</w:t>
            </w:r>
            <w:r>
              <w:rPr>
                <w:rStyle w:val="Odwoanieprzypisudolnego"/>
                <w:rFonts w:ascii="Arial" w:hAnsi="Arial" w:cs="Arial"/>
                <w:sz w:val="24"/>
                <w:szCs w:val="24"/>
              </w:rPr>
              <w:footnoteReference w:id="42"/>
            </w:r>
            <w:r w:rsidRPr="00D93775">
              <w:rPr>
                <w:rStyle w:val="markedcontent"/>
                <w:rFonts w:ascii="Arial" w:hAnsi="Arial" w:cs="Arial"/>
                <w:sz w:val="24"/>
                <w:szCs w:val="24"/>
              </w:rPr>
              <w:t xml:space="preserve">.   </w:t>
            </w:r>
          </w:p>
        </w:tc>
        <w:tc>
          <w:tcPr>
            <w:tcW w:w="6607" w:type="dxa"/>
            <w:tcBorders>
              <w:top w:val="single" w:sz="4" w:space="0" w:color="auto"/>
              <w:left w:val="single" w:sz="4" w:space="0" w:color="auto"/>
              <w:bottom w:val="single" w:sz="4" w:space="0" w:color="auto"/>
              <w:right w:val="single" w:sz="4" w:space="0" w:color="auto"/>
            </w:tcBorders>
          </w:tcPr>
          <w:p w14:paraId="5627BE6D" w14:textId="77777777" w:rsidR="008C0225" w:rsidRPr="00D93775" w:rsidRDefault="008C0225" w:rsidP="008C0225">
            <w:pPr>
              <w:spacing w:after="120" w:line="360" w:lineRule="auto"/>
              <w:rPr>
                <w:rStyle w:val="markedcontent"/>
                <w:rFonts w:ascii="Arial" w:hAnsi="Arial" w:cs="Arial"/>
                <w:sz w:val="24"/>
                <w:szCs w:val="24"/>
              </w:rPr>
            </w:pPr>
            <w:r w:rsidRPr="00D93775">
              <w:rPr>
                <w:rStyle w:val="markedcontent"/>
                <w:rFonts w:ascii="Arial" w:hAnsi="Arial" w:cs="Arial"/>
                <w:sz w:val="24"/>
                <w:szCs w:val="24"/>
              </w:rPr>
              <w:lastRenderedPageBreak/>
              <w:t>Kryterium weryfikuje</w:t>
            </w:r>
            <w:r>
              <w:rPr>
                <w:rStyle w:val="markedcontent"/>
                <w:rFonts w:ascii="Arial" w:hAnsi="Arial" w:cs="Arial"/>
                <w:sz w:val="24"/>
                <w:szCs w:val="24"/>
              </w:rPr>
              <w:t>, czy Wnioskodawca zadeklarował zgodność przygotowywanego planu adaptacji do zmian klimatu z dokumentem „</w:t>
            </w:r>
            <w:r w:rsidRPr="00D93775">
              <w:rPr>
                <w:rStyle w:val="markedcontent"/>
                <w:rFonts w:ascii="Arial" w:hAnsi="Arial" w:cs="Arial"/>
                <w:sz w:val="24"/>
                <w:szCs w:val="24"/>
              </w:rPr>
              <w:t>Podręcznik adaptacji dla miast</w:t>
            </w:r>
            <w:r>
              <w:rPr>
                <w:rStyle w:val="markedcontent"/>
                <w:rFonts w:ascii="Arial" w:hAnsi="Arial" w:cs="Arial"/>
                <w:sz w:val="24"/>
                <w:szCs w:val="24"/>
              </w:rPr>
              <w:t>. Aktualizacja 2023. W</w:t>
            </w:r>
            <w:r w:rsidRPr="00D93775">
              <w:rPr>
                <w:rStyle w:val="markedcontent"/>
                <w:rFonts w:ascii="Arial" w:hAnsi="Arial" w:cs="Arial"/>
                <w:sz w:val="24"/>
                <w:szCs w:val="24"/>
              </w:rPr>
              <w:t>ytyczn</w:t>
            </w:r>
            <w:r>
              <w:rPr>
                <w:rStyle w:val="markedcontent"/>
                <w:rFonts w:ascii="Arial" w:hAnsi="Arial" w:cs="Arial"/>
                <w:sz w:val="24"/>
                <w:szCs w:val="24"/>
              </w:rPr>
              <w:t>e</w:t>
            </w:r>
            <w:r w:rsidRPr="00D93775">
              <w:rPr>
                <w:rStyle w:val="markedcontent"/>
                <w:rFonts w:ascii="Arial" w:hAnsi="Arial" w:cs="Arial"/>
                <w:sz w:val="24"/>
                <w:szCs w:val="24"/>
              </w:rPr>
              <w:t xml:space="preserve"> do przygotowania Miejskiego Planu Adaptacji do zmian klimatu</w:t>
            </w:r>
            <w:r>
              <w:rPr>
                <w:rStyle w:val="markedcontent"/>
                <w:rFonts w:ascii="Arial" w:hAnsi="Arial" w:cs="Arial"/>
                <w:sz w:val="24"/>
                <w:szCs w:val="24"/>
              </w:rPr>
              <w:t xml:space="preserve">” (strona 62 </w:t>
            </w:r>
            <w:r>
              <w:rPr>
                <w:rStyle w:val="markedcontent"/>
                <w:rFonts w:ascii="Arial" w:hAnsi="Arial" w:cs="Arial"/>
                <w:sz w:val="24"/>
                <w:szCs w:val="24"/>
              </w:rPr>
              <w:br/>
              <w:t>ww. podręcznika)</w:t>
            </w:r>
            <w:r w:rsidRPr="00D93775">
              <w:rPr>
                <w:rStyle w:val="markedcontent"/>
                <w:rFonts w:ascii="Arial" w:hAnsi="Arial" w:cs="Arial"/>
                <w:sz w:val="24"/>
                <w:szCs w:val="24"/>
              </w:rPr>
              <w:t xml:space="preserve">. </w:t>
            </w:r>
          </w:p>
          <w:p w14:paraId="09960B11" w14:textId="4B4A1B69"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lastRenderedPageBreak/>
              <w:t>Kryterium weryfikowane na podstawie oświadczenia Wnioskodawcy.</w:t>
            </w:r>
          </w:p>
          <w:p w14:paraId="5C335009" w14:textId="77777777" w:rsidR="008C0225" w:rsidRPr="004471E1" w:rsidRDefault="008C0225" w:rsidP="008C0225">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o dofinansowanie oraz załączników </w:t>
            </w:r>
          </w:p>
          <w:p w14:paraId="50B20009" w14:textId="37924056" w:rsidR="008C0225" w:rsidRPr="00D93775" w:rsidRDefault="008C0225" w:rsidP="008C0225">
            <w:pPr>
              <w:spacing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00BAFFA2" w14:textId="77777777"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p>
          <w:p w14:paraId="20ED9BE8"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 „TAK”, „NIE”.</w:t>
            </w:r>
          </w:p>
          <w:p w14:paraId="73FE4767" w14:textId="2B103D61" w:rsidR="008C0225" w:rsidRPr="004471E1" w:rsidRDefault="008C0225" w:rsidP="008C0225">
            <w:pPr>
              <w:spacing w:line="360" w:lineRule="auto"/>
              <w:rPr>
                <w:rFonts w:ascii="Arial" w:eastAsia="Times New Roman" w:hAnsi="Arial" w:cs="Arial"/>
                <w:b/>
                <w:bCs/>
                <w:sz w:val="24"/>
                <w:szCs w:val="24"/>
                <w:lang w:eastAsia="pl-PL"/>
              </w:rPr>
            </w:pPr>
            <w:r w:rsidRPr="00D93775">
              <w:rPr>
                <w:rFonts w:ascii="Arial" w:hAnsi="Arial" w:cs="Arial"/>
                <w:sz w:val="24"/>
                <w:szCs w:val="24"/>
              </w:rPr>
              <w:lastRenderedPageBreak/>
              <w:t>(TAK – spełnia; NIE – nie spełnia)</w:t>
            </w:r>
            <w:r w:rsidRPr="00D93775">
              <w:rPr>
                <w:rFonts w:ascii="Arial" w:eastAsia="Times New Roman" w:hAnsi="Arial" w:cs="Arial"/>
                <w:b/>
                <w:bCs/>
                <w:sz w:val="24"/>
                <w:szCs w:val="24"/>
                <w:lang w:eastAsia="pl-PL"/>
              </w:rPr>
              <w:t xml:space="preserve">  </w:t>
            </w:r>
          </w:p>
          <w:p w14:paraId="7D06367F" w14:textId="77777777" w:rsidR="008C0225" w:rsidRPr="00D93775" w:rsidRDefault="008C0225" w:rsidP="008C0225">
            <w:pPr>
              <w:spacing w:after="120" w:line="360" w:lineRule="auto"/>
              <w:rPr>
                <w:rFonts w:ascii="Arial" w:hAnsi="Arial" w:cs="Arial"/>
                <w:sz w:val="24"/>
                <w:szCs w:val="24"/>
              </w:rPr>
            </w:pPr>
            <w:r w:rsidRPr="00D93775">
              <w:rPr>
                <w:rFonts w:ascii="Arial" w:hAnsi="Arial" w:cs="Arial"/>
                <w:sz w:val="24"/>
                <w:szCs w:val="24"/>
              </w:rPr>
              <w:t>Kryterium zerojedynkowe.</w:t>
            </w:r>
          </w:p>
          <w:p w14:paraId="57B84970" w14:textId="77777777" w:rsidR="008C0225" w:rsidRPr="00D93775" w:rsidRDefault="008C0225" w:rsidP="008C0225">
            <w:pPr>
              <w:spacing w:line="360" w:lineRule="auto"/>
              <w:rPr>
                <w:rFonts w:ascii="Arial" w:hAnsi="Arial" w:cs="Arial"/>
                <w:sz w:val="24"/>
                <w:szCs w:val="24"/>
              </w:rPr>
            </w:pPr>
          </w:p>
        </w:tc>
      </w:tr>
      <w:tr w:rsidR="008C0225" w:rsidRPr="006317D1" w14:paraId="5FC83DB8"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554224C6" w14:textId="4FB466E7" w:rsidR="008C0225" w:rsidRPr="00D93775" w:rsidRDefault="008C0225" w:rsidP="008C0225">
            <w:pPr>
              <w:spacing w:line="360" w:lineRule="auto"/>
              <w:rPr>
                <w:rFonts w:ascii="Arial" w:hAnsi="Arial" w:cs="Arial"/>
                <w:sz w:val="24"/>
                <w:szCs w:val="24"/>
              </w:rPr>
            </w:pPr>
            <w:r>
              <w:rPr>
                <w:rFonts w:ascii="Arial" w:hAnsi="Arial" w:cs="Arial"/>
                <w:sz w:val="24"/>
                <w:szCs w:val="24"/>
              </w:rPr>
              <w:lastRenderedPageBreak/>
              <w:t>4</w:t>
            </w:r>
            <w:r w:rsidR="004471E1">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65899D23" w14:textId="10095F93" w:rsidR="008C0225" w:rsidRPr="004C02E2"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Plan adaptacji do zmian klimatu zostanie poddany procedurze Strategicznej oceny oddziaływania na środowisko (SOOŚ)?</w:t>
            </w:r>
          </w:p>
        </w:tc>
        <w:tc>
          <w:tcPr>
            <w:tcW w:w="6607" w:type="dxa"/>
            <w:tcBorders>
              <w:top w:val="single" w:sz="4" w:space="0" w:color="auto"/>
              <w:left w:val="single" w:sz="4" w:space="0" w:color="auto"/>
              <w:bottom w:val="single" w:sz="4" w:space="0" w:color="auto"/>
              <w:right w:val="single" w:sz="4" w:space="0" w:color="auto"/>
            </w:tcBorders>
          </w:tcPr>
          <w:p w14:paraId="52A455DB" w14:textId="77777777" w:rsidR="008C0225" w:rsidRDefault="008C0225" w:rsidP="004471E1">
            <w:pPr>
              <w:spacing w:line="360" w:lineRule="auto"/>
              <w:rPr>
                <w:rStyle w:val="markedcontent"/>
                <w:rFonts w:ascii="Arial" w:hAnsi="Arial" w:cs="Arial"/>
                <w:sz w:val="24"/>
                <w:szCs w:val="24"/>
              </w:rPr>
            </w:pPr>
            <w:r>
              <w:rPr>
                <w:rStyle w:val="markedcontent"/>
                <w:rFonts w:ascii="Arial" w:hAnsi="Arial" w:cs="Arial"/>
                <w:sz w:val="24"/>
                <w:szCs w:val="24"/>
              </w:rPr>
              <w:t>W ramach k</w:t>
            </w:r>
            <w:r w:rsidRPr="00D93775">
              <w:rPr>
                <w:rStyle w:val="markedcontent"/>
                <w:rFonts w:ascii="Arial" w:hAnsi="Arial" w:cs="Arial"/>
                <w:sz w:val="24"/>
                <w:szCs w:val="24"/>
              </w:rPr>
              <w:t>ryterium weryfik</w:t>
            </w:r>
            <w:r>
              <w:rPr>
                <w:rStyle w:val="markedcontent"/>
                <w:rFonts w:ascii="Arial" w:hAnsi="Arial" w:cs="Arial"/>
                <w:sz w:val="24"/>
                <w:szCs w:val="24"/>
              </w:rPr>
              <w:t>owane jest, czy Wnioskodawca zobowiązał się do poddania opracowanego w ramach projektu planu adaptacji do zmian klimatu procedurze Strategicznej oceny oddziaływania na środowisko (SOOŚ).</w:t>
            </w:r>
          </w:p>
          <w:p w14:paraId="057E8908" w14:textId="77777777" w:rsidR="008C0225" w:rsidRDefault="008C0225" w:rsidP="004471E1">
            <w:pPr>
              <w:spacing w:line="360" w:lineRule="auto"/>
              <w:rPr>
                <w:rStyle w:val="markedcontent"/>
                <w:rFonts w:ascii="Arial" w:hAnsi="Arial" w:cs="Arial"/>
                <w:sz w:val="24"/>
                <w:szCs w:val="24"/>
              </w:rPr>
            </w:pPr>
            <w:r>
              <w:rPr>
                <w:rStyle w:val="markedcontent"/>
                <w:rFonts w:ascii="Arial" w:hAnsi="Arial" w:cs="Arial"/>
                <w:sz w:val="24"/>
                <w:szCs w:val="24"/>
              </w:rPr>
              <w:t>Kryterium weryfikowane na podstawie oświadczenia Wnioskodawcy.</w:t>
            </w:r>
          </w:p>
          <w:p w14:paraId="625B9C8B" w14:textId="2CF29F81" w:rsidR="008C0225" w:rsidRPr="004471E1" w:rsidRDefault="008C0225" w:rsidP="008C0225">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w:t>
            </w:r>
            <w:r w:rsidR="004471E1">
              <w:rPr>
                <w:rStyle w:val="markedcontent"/>
                <w:rFonts w:ascii="Arial" w:hAnsi="Arial" w:cs="Arial"/>
                <w:i/>
                <w:iCs/>
                <w:sz w:val="24"/>
                <w:szCs w:val="24"/>
              </w:rPr>
              <w:br/>
            </w:r>
            <w:r w:rsidRPr="004471E1">
              <w:rPr>
                <w:rStyle w:val="markedcontent"/>
                <w:rFonts w:ascii="Arial" w:hAnsi="Arial" w:cs="Arial"/>
                <w:i/>
                <w:iCs/>
                <w:sz w:val="24"/>
                <w:szCs w:val="24"/>
              </w:rPr>
              <w:t xml:space="preserve">o dofinansowanie oraz załączników </w:t>
            </w:r>
          </w:p>
          <w:p w14:paraId="6B5E466B" w14:textId="6F9179E1" w:rsidR="008C0225" w:rsidRPr="00D93775" w:rsidRDefault="008C0225" w:rsidP="008C0225">
            <w:pPr>
              <w:spacing w:after="120"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3AFD9078" w14:textId="77777777"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t>Spełnienie kryterium jest konieczne do przyznania dofinansowania.</w:t>
            </w:r>
          </w:p>
          <w:p w14:paraId="2C9C1C71" w14:textId="77777777" w:rsidR="008C0225" w:rsidRPr="00D93775" w:rsidRDefault="008C0225" w:rsidP="008C022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 „TAK”, „NIE”.</w:t>
            </w:r>
          </w:p>
          <w:p w14:paraId="0BE04126" w14:textId="750A66A2" w:rsidR="008C0225" w:rsidRPr="004471E1" w:rsidRDefault="008C0225" w:rsidP="008C022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Pr="00D93775">
              <w:rPr>
                <w:rFonts w:ascii="Arial" w:eastAsia="Times New Roman" w:hAnsi="Arial" w:cs="Arial"/>
                <w:b/>
                <w:bCs/>
                <w:sz w:val="24"/>
                <w:szCs w:val="24"/>
                <w:lang w:eastAsia="pl-PL"/>
              </w:rPr>
              <w:t xml:space="preserve">  </w:t>
            </w:r>
          </w:p>
          <w:p w14:paraId="1AC056A2" w14:textId="35301683" w:rsidR="008C0225" w:rsidRPr="00D93775" w:rsidRDefault="008C0225" w:rsidP="008C0225">
            <w:pPr>
              <w:spacing w:after="120" w:line="360" w:lineRule="auto"/>
              <w:rPr>
                <w:rFonts w:ascii="Arial" w:hAnsi="Arial" w:cs="Arial"/>
                <w:sz w:val="24"/>
                <w:szCs w:val="24"/>
              </w:rPr>
            </w:pPr>
            <w:r w:rsidRPr="00D93775">
              <w:rPr>
                <w:rFonts w:ascii="Arial" w:hAnsi="Arial" w:cs="Arial"/>
                <w:sz w:val="24"/>
                <w:szCs w:val="24"/>
              </w:rPr>
              <w:t>Kryterium zerojedynkowe.</w:t>
            </w:r>
          </w:p>
        </w:tc>
      </w:tr>
      <w:tr w:rsidR="008C0225" w:rsidRPr="006317D1" w14:paraId="5F61B04A" w14:textId="77777777" w:rsidTr="008C0225">
        <w:trPr>
          <w:trHeight w:val="926"/>
        </w:trPr>
        <w:tc>
          <w:tcPr>
            <w:tcW w:w="644" w:type="dxa"/>
            <w:tcBorders>
              <w:top w:val="single" w:sz="4" w:space="0" w:color="auto"/>
              <w:left w:val="single" w:sz="4" w:space="0" w:color="auto"/>
              <w:bottom w:val="single" w:sz="4" w:space="0" w:color="auto"/>
              <w:right w:val="single" w:sz="4" w:space="0" w:color="auto"/>
            </w:tcBorders>
          </w:tcPr>
          <w:p w14:paraId="2DFB45E1" w14:textId="185AFCB2" w:rsidR="008C0225" w:rsidRDefault="008C0225" w:rsidP="008C0225">
            <w:pPr>
              <w:spacing w:line="360" w:lineRule="auto"/>
              <w:rPr>
                <w:rFonts w:ascii="Arial" w:hAnsi="Arial" w:cs="Arial"/>
                <w:sz w:val="24"/>
                <w:szCs w:val="24"/>
              </w:rPr>
            </w:pPr>
            <w:r>
              <w:rPr>
                <w:rFonts w:ascii="Arial" w:hAnsi="Arial" w:cs="Arial"/>
                <w:sz w:val="24"/>
                <w:szCs w:val="24"/>
              </w:rPr>
              <w:t>5.</w:t>
            </w:r>
          </w:p>
        </w:tc>
        <w:tc>
          <w:tcPr>
            <w:tcW w:w="3317" w:type="dxa"/>
            <w:tcBorders>
              <w:top w:val="single" w:sz="4" w:space="0" w:color="auto"/>
              <w:left w:val="single" w:sz="4" w:space="0" w:color="auto"/>
              <w:bottom w:val="single" w:sz="4" w:space="0" w:color="auto"/>
              <w:right w:val="single" w:sz="4" w:space="0" w:color="auto"/>
            </w:tcBorders>
          </w:tcPr>
          <w:p w14:paraId="1BB493AB" w14:textId="759CE911"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N</w:t>
            </w:r>
            <w:r w:rsidRPr="002D4481">
              <w:rPr>
                <w:rStyle w:val="markedcontent"/>
                <w:rFonts w:ascii="Arial" w:hAnsi="Arial" w:cs="Arial"/>
                <w:sz w:val="24"/>
                <w:szCs w:val="24"/>
              </w:rPr>
              <w:t xml:space="preserve">a moment złożenia wniosku </w:t>
            </w:r>
            <w:r>
              <w:rPr>
                <w:rStyle w:val="markedcontent"/>
                <w:rFonts w:ascii="Arial" w:hAnsi="Arial" w:cs="Arial"/>
                <w:sz w:val="24"/>
                <w:szCs w:val="24"/>
              </w:rPr>
              <w:t xml:space="preserve">o dofinansowanie dla miasta, którego dotyczy wniosek </w:t>
            </w:r>
            <w:r w:rsidRPr="002D4481">
              <w:rPr>
                <w:rStyle w:val="markedcontent"/>
                <w:rFonts w:ascii="Arial" w:hAnsi="Arial" w:cs="Arial"/>
                <w:sz w:val="24"/>
                <w:szCs w:val="24"/>
              </w:rPr>
              <w:t xml:space="preserve">powołano Zespół </w:t>
            </w:r>
            <w:r w:rsidRPr="002D4481">
              <w:rPr>
                <w:rStyle w:val="markedcontent"/>
                <w:rFonts w:ascii="Arial" w:hAnsi="Arial" w:cs="Arial"/>
                <w:sz w:val="24"/>
                <w:szCs w:val="24"/>
              </w:rPr>
              <w:lastRenderedPageBreak/>
              <w:t>ds. adaptacji miasta do zmian klimatu lub podjęto uchwałę wyrażającą wolę opracowania i wdrożenia planu adaptacji do zmian klimatu?</w:t>
            </w:r>
          </w:p>
        </w:tc>
        <w:tc>
          <w:tcPr>
            <w:tcW w:w="6607" w:type="dxa"/>
            <w:tcBorders>
              <w:top w:val="single" w:sz="4" w:space="0" w:color="auto"/>
              <w:left w:val="single" w:sz="4" w:space="0" w:color="auto"/>
              <w:bottom w:val="single" w:sz="4" w:space="0" w:color="auto"/>
              <w:right w:val="single" w:sz="4" w:space="0" w:color="auto"/>
            </w:tcBorders>
          </w:tcPr>
          <w:p w14:paraId="1FA6180E" w14:textId="77777777" w:rsidR="008C0225" w:rsidRDefault="008C0225" w:rsidP="008C0225">
            <w:pPr>
              <w:spacing w:after="120" w:line="360" w:lineRule="auto"/>
              <w:rPr>
                <w:rStyle w:val="markedcontent"/>
                <w:rFonts w:ascii="Arial" w:hAnsi="Arial" w:cs="Arial"/>
                <w:sz w:val="24"/>
                <w:szCs w:val="24"/>
              </w:rPr>
            </w:pPr>
            <w:r w:rsidRPr="00D93775">
              <w:rPr>
                <w:rStyle w:val="markedcontent"/>
                <w:rFonts w:ascii="Arial" w:hAnsi="Arial" w:cs="Arial"/>
                <w:sz w:val="24"/>
                <w:szCs w:val="24"/>
              </w:rPr>
              <w:lastRenderedPageBreak/>
              <w:t>Kryterium weryfikuje</w:t>
            </w:r>
            <w:r>
              <w:rPr>
                <w:rStyle w:val="markedcontent"/>
                <w:rFonts w:ascii="Arial" w:hAnsi="Arial" w:cs="Arial"/>
                <w:sz w:val="24"/>
                <w:szCs w:val="24"/>
              </w:rPr>
              <w:t xml:space="preserve">, czy Wnioskodawca dla miasta, którego dotyczy wniosek o dofinansowanie: </w:t>
            </w:r>
          </w:p>
          <w:p w14:paraId="41F593B3" w14:textId="77777777" w:rsidR="008C0225" w:rsidRPr="002D4481" w:rsidRDefault="008C0225" w:rsidP="006C592C">
            <w:pPr>
              <w:pStyle w:val="Akapitzlist"/>
              <w:numPr>
                <w:ilvl w:val="0"/>
                <w:numId w:val="101"/>
              </w:numPr>
              <w:spacing w:after="120" w:line="360" w:lineRule="auto"/>
              <w:rPr>
                <w:rStyle w:val="markedcontent"/>
                <w:rFonts w:ascii="Arial" w:hAnsi="Arial" w:cs="Arial"/>
                <w:sz w:val="24"/>
                <w:szCs w:val="24"/>
              </w:rPr>
            </w:pPr>
            <w:r w:rsidRPr="002D4481">
              <w:rPr>
                <w:rStyle w:val="markedcontent"/>
                <w:rFonts w:ascii="Arial" w:hAnsi="Arial" w:cs="Arial"/>
                <w:sz w:val="24"/>
                <w:szCs w:val="24"/>
              </w:rPr>
              <w:t>powołał Zespół ds. adaptacji miasta do zmian klimatu</w:t>
            </w:r>
            <w:r>
              <w:rPr>
                <w:rStyle w:val="markedcontent"/>
                <w:rFonts w:ascii="Arial" w:hAnsi="Arial" w:cs="Arial"/>
                <w:sz w:val="24"/>
                <w:szCs w:val="24"/>
              </w:rPr>
              <w:t>, lub</w:t>
            </w:r>
          </w:p>
          <w:p w14:paraId="1D777FDA" w14:textId="3FE41B28" w:rsidR="008C0225" w:rsidRPr="004471E1" w:rsidRDefault="008C0225" w:rsidP="006C592C">
            <w:pPr>
              <w:pStyle w:val="Akapitzlist"/>
              <w:numPr>
                <w:ilvl w:val="0"/>
                <w:numId w:val="101"/>
              </w:numPr>
              <w:spacing w:after="120" w:line="360" w:lineRule="auto"/>
              <w:rPr>
                <w:rStyle w:val="markedcontent"/>
                <w:rFonts w:ascii="Arial" w:hAnsi="Arial" w:cs="Arial"/>
                <w:sz w:val="24"/>
                <w:szCs w:val="24"/>
              </w:rPr>
            </w:pPr>
            <w:r>
              <w:rPr>
                <w:rStyle w:val="markedcontent"/>
                <w:rFonts w:ascii="Arial" w:hAnsi="Arial" w:cs="Arial"/>
                <w:sz w:val="24"/>
                <w:szCs w:val="24"/>
              </w:rPr>
              <w:lastRenderedPageBreak/>
              <w:t>podjął</w:t>
            </w:r>
            <w:r w:rsidRPr="002D4481">
              <w:rPr>
                <w:rStyle w:val="markedcontent"/>
                <w:rFonts w:ascii="Arial" w:hAnsi="Arial" w:cs="Arial"/>
                <w:sz w:val="24"/>
                <w:szCs w:val="24"/>
              </w:rPr>
              <w:t xml:space="preserve"> uchwałę wyrażającą wolę opracowania </w:t>
            </w:r>
            <w:r w:rsidR="004471E1">
              <w:rPr>
                <w:rStyle w:val="markedcontent"/>
                <w:rFonts w:ascii="Arial" w:hAnsi="Arial" w:cs="Arial"/>
                <w:sz w:val="24"/>
                <w:szCs w:val="24"/>
              </w:rPr>
              <w:br/>
            </w:r>
            <w:r w:rsidRPr="002D4481">
              <w:rPr>
                <w:rStyle w:val="markedcontent"/>
                <w:rFonts w:ascii="Arial" w:hAnsi="Arial" w:cs="Arial"/>
                <w:sz w:val="24"/>
                <w:szCs w:val="24"/>
              </w:rPr>
              <w:t>i wdrożenia planu adaptacji do zmian klimatu</w:t>
            </w:r>
            <w:r>
              <w:rPr>
                <w:rStyle w:val="markedcontent"/>
                <w:rFonts w:ascii="Arial" w:hAnsi="Arial" w:cs="Arial"/>
                <w:sz w:val="24"/>
                <w:szCs w:val="24"/>
              </w:rPr>
              <w:t>.</w:t>
            </w:r>
          </w:p>
          <w:p w14:paraId="570568CC" w14:textId="27464120"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 xml:space="preserve">Aby kryterium zostało uznane za spełnione, Wnioskodawca musi wykazać spełnienie co najmniej jednego z powyższych warunków. </w:t>
            </w:r>
          </w:p>
          <w:p w14:paraId="55B19982" w14:textId="4D3D3341" w:rsidR="008C0225" w:rsidRDefault="008C0225" w:rsidP="008C0225">
            <w:pPr>
              <w:spacing w:line="360" w:lineRule="auto"/>
              <w:rPr>
                <w:rStyle w:val="markedcontent"/>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wniosku o dofinansowanie oraz załączników</w:t>
            </w:r>
            <w:r>
              <w:rPr>
                <w:rStyle w:val="markedcontent"/>
                <w:rFonts w:ascii="Arial" w:hAnsi="Arial" w:cs="Arial"/>
                <w:sz w:val="24"/>
                <w:szCs w:val="24"/>
              </w:rPr>
              <w:t>.</w:t>
            </w:r>
          </w:p>
          <w:p w14:paraId="195AEFB0" w14:textId="77777777" w:rsidR="008C0225" w:rsidRPr="004471E1" w:rsidRDefault="008C0225" w:rsidP="008C0225">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o dofinansowanie oraz załączników </w:t>
            </w:r>
          </w:p>
          <w:p w14:paraId="7991D32C" w14:textId="50A9F626" w:rsidR="008C0225" w:rsidRDefault="008C0225" w:rsidP="008C0225">
            <w:pPr>
              <w:spacing w:after="120"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0B2F9525" w14:textId="50FCD549" w:rsidR="008C0225" w:rsidRPr="00D93775" w:rsidRDefault="008C0225" w:rsidP="004471E1">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r w:rsidR="004471E1">
              <w:rPr>
                <w:rFonts w:ascii="Arial" w:hAnsi="Arial" w:cs="Arial"/>
                <w:sz w:val="24"/>
                <w:szCs w:val="24"/>
              </w:rPr>
              <w:br/>
            </w:r>
            <w:r w:rsidRPr="00D93775">
              <w:rPr>
                <w:rFonts w:ascii="Arial" w:hAnsi="Arial" w:cs="Arial"/>
                <w:sz w:val="24"/>
                <w:szCs w:val="24"/>
              </w:rPr>
              <w:t xml:space="preserve">Ocena spełnienia kryterium </w:t>
            </w:r>
            <w:r w:rsidRPr="00D93775">
              <w:rPr>
                <w:rFonts w:ascii="Arial" w:hAnsi="Arial" w:cs="Arial"/>
                <w:sz w:val="24"/>
                <w:szCs w:val="24"/>
              </w:rPr>
              <w:lastRenderedPageBreak/>
              <w:t>będzie polegała na przyznaniu wartości logicznych „TAK”, „NIE”.</w:t>
            </w:r>
          </w:p>
          <w:p w14:paraId="38EEBCBA" w14:textId="0E8F3EB2" w:rsidR="008C0225" w:rsidRPr="004471E1" w:rsidRDefault="008C0225" w:rsidP="008C022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Pr="00D93775">
              <w:rPr>
                <w:rFonts w:ascii="Arial" w:eastAsia="Times New Roman" w:hAnsi="Arial" w:cs="Arial"/>
                <w:b/>
                <w:bCs/>
                <w:sz w:val="24"/>
                <w:szCs w:val="24"/>
                <w:lang w:eastAsia="pl-PL"/>
              </w:rPr>
              <w:t xml:space="preserve">  </w:t>
            </w:r>
          </w:p>
          <w:p w14:paraId="6A5F26D5" w14:textId="39CAFF7E" w:rsidR="008C0225" w:rsidRPr="00D93775" w:rsidRDefault="008C0225" w:rsidP="008C0225">
            <w:pPr>
              <w:spacing w:after="120" w:line="360" w:lineRule="auto"/>
              <w:rPr>
                <w:rFonts w:ascii="Arial" w:hAnsi="Arial" w:cs="Arial"/>
                <w:sz w:val="24"/>
                <w:szCs w:val="24"/>
              </w:rPr>
            </w:pPr>
            <w:r w:rsidRPr="00D93775">
              <w:rPr>
                <w:rFonts w:ascii="Arial" w:hAnsi="Arial" w:cs="Arial"/>
                <w:sz w:val="24"/>
                <w:szCs w:val="24"/>
              </w:rPr>
              <w:t>Kryterium zerojedynkowe.</w:t>
            </w:r>
          </w:p>
        </w:tc>
      </w:tr>
    </w:tbl>
    <w:p w14:paraId="73E343B0" w14:textId="77777777" w:rsidR="00F05440" w:rsidRDefault="00F05440" w:rsidP="00644799"/>
    <w:p w14:paraId="1370C124" w14:textId="77777777" w:rsidR="008C0225" w:rsidRDefault="008C0225" w:rsidP="00644799"/>
    <w:p w14:paraId="22578E1A" w14:textId="77777777" w:rsidR="008C0225" w:rsidRDefault="008C0225" w:rsidP="00644799"/>
    <w:p w14:paraId="03C11182" w14:textId="77777777" w:rsidR="008C0225" w:rsidRDefault="008C0225" w:rsidP="00644799"/>
    <w:p w14:paraId="6B7556D9" w14:textId="77777777" w:rsidR="008C0225" w:rsidRDefault="008C0225" w:rsidP="00644799"/>
    <w:p w14:paraId="01C1E830" w14:textId="77777777" w:rsidR="00896AFC" w:rsidRDefault="00896AFC" w:rsidP="00644799"/>
    <w:p w14:paraId="0D7FDCE5" w14:textId="77777777" w:rsidR="008C0225" w:rsidRDefault="008C0225" w:rsidP="00644799"/>
    <w:p w14:paraId="3ED0186C" w14:textId="5D564AE6" w:rsidR="00896AFC" w:rsidRPr="00DA40EB" w:rsidRDefault="00896AFC" w:rsidP="00896AFC">
      <w:pPr>
        <w:pStyle w:val="Nagwek2"/>
        <w:spacing w:after="120"/>
        <w:rPr>
          <w:rFonts w:ascii="Arial" w:hAnsi="Arial" w:cs="Arial"/>
          <w:b/>
          <w:bCs/>
        </w:rPr>
      </w:pPr>
      <w:bookmarkStart w:id="90" w:name="_Toc178160126"/>
      <w:r w:rsidRPr="00DA40EB">
        <w:rPr>
          <w:rFonts w:ascii="Arial" w:hAnsi="Arial" w:cs="Arial"/>
          <w:b/>
          <w:bCs/>
        </w:rPr>
        <w:lastRenderedPageBreak/>
        <w:t>3.1</w:t>
      </w:r>
      <w:r>
        <w:rPr>
          <w:rFonts w:ascii="Arial" w:hAnsi="Arial" w:cs="Arial"/>
          <w:b/>
          <w:bCs/>
        </w:rPr>
        <w:t>8</w:t>
      </w:r>
      <w:r w:rsidRPr="00DA40EB">
        <w:rPr>
          <w:rFonts w:ascii="Arial" w:hAnsi="Arial" w:cs="Arial"/>
          <w:b/>
          <w:bCs/>
        </w:rPr>
        <w:t xml:space="preserve"> </w:t>
      </w:r>
      <w:r w:rsidRPr="00DA40EB">
        <w:rPr>
          <w:rFonts w:ascii="Arial" w:eastAsia="Times New Roman" w:hAnsi="Arial" w:cs="Arial"/>
          <w:b/>
          <w:bCs/>
          <w:lang w:eastAsia="pl-PL"/>
        </w:rPr>
        <w:t>Działanie 2.5 Gospodarowanie zasobami wody i przeciwdziałanie klęskom żywiołowym</w:t>
      </w:r>
      <w:r w:rsidR="00F033AA">
        <w:rPr>
          <w:rStyle w:val="Odwoanieprzypisudolnego"/>
          <w:rFonts w:ascii="Arial" w:eastAsia="Times New Roman" w:hAnsi="Arial" w:cs="Arial"/>
          <w:b/>
          <w:bCs/>
          <w:lang w:eastAsia="pl-PL"/>
        </w:rPr>
        <w:footnoteReference w:id="43"/>
      </w:r>
      <w:bookmarkEnd w:id="90"/>
    </w:p>
    <w:p w14:paraId="3523BE30" w14:textId="77777777" w:rsidR="00896AFC" w:rsidRDefault="00896AFC" w:rsidP="00896AFC">
      <w:pPr>
        <w:pStyle w:val="Nagwek2"/>
        <w:rPr>
          <w:rFonts w:ascii="Arial" w:eastAsia="Times New Roman" w:hAnsi="Arial" w:cs="Arial"/>
          <w:lang w:eastAsia="pl-PL"/>
        </w:rPr>
      </w:pPr>
      <w:bookmarkStart w:id="91" w:name="_Toc178160127"/>
      <w:r w:rsidRPr="00DA40EB">
        <w:rPr>
          <w:rFonts w:ascii="Arial" w:eastAsia="Times New Roman" w:hAnsi="Arial" w:cs="Arial"/>
          <w:lang w:eastAsia="pl-PL"/>
        </w:rPr>
        <w:t>Typ</w:t>
      </w:r>
      <w:r>
        <w:rPr>
          <w:rFonts w:ascii="Arial" w:eastAsia="Times New Roman" w:hAnsi="Arial" w:cs="Arial"/>
          <w:lang w:eastAsia="pl-PL"/>
        </w:rPr>
        <w:t>y</w:t>
      </w:r>
      <w:r w:rsidRPr="00DA40EB">
        <w:rPr>
          <w:rFonts w:ascii="Arial" w:eastAsia="Times New Roman" w:hAnsi="Arial" w:cs="Arial"/>
          <w:lang w:eastAsia="pl-PL"/>
        </w:rPr>
        <w:t xml:space="preserve"> projektu:</w:t>
      </w:r>
      <w:bookmarkEnd w:id="91"/>
      <w:r w:rsidRPr="00DA40EB">
        <w:rPr>
          <w:rFonts w:ascii="Arial" w:eastAsia="Times New Roman" w:hAnsi="Arial" w:cs="Arial"/>
          <w:lang w:eastAsia="pl-PL"/>
        </w:rPr>
        <w:t xml:space="preserve"> </w:t>
      </w:r>
    </w:p>
    <w:p w14:paraId="2CD25A31" w14:textId="29C96B1B" w:rsidR="00896AFC" w:rsidRDefault="00896AFC" w:rsidP="00D1702F">
      <w:pPr>
        <w:pStyle w:val="Nagwek2"/>
        <w:numPr>
          <w:ilvl w:val="0"/>
          <w:numId w:val="136"/>
        </w:numPr>
        <w:spacing w:line="360" w:lineRule="auto"/>
        <w:rPr>
          <w:rFonts w:ascii="Arial" w:hAnsi="Arial" w:cs="Arial"/>
          <w:sz w:val="24"/>
          <w:szCs w:val="24"/>
        </w:rPr>
      </w:pPr>
      <w:bookmarkStart w:id="92" w:name="_Toc178160128"/>
      <w:bookmarkStart w:id="93" w:name="_Hlk170208085"/>
      <w:r w:rsidRPr="00896AFC">
        <w:rPr>
          <w:rFonts w:ascii="Arial" w:hAnsi="Arial" w:cs="Arial"/>
          <w:sz w:val="24"/>
          <w:szCs w:val="24"/>
        </w:rPr>
        <w:t>Adaptacja terenów zurbanizowanych do zmian klimatu - kompleksowe działania w celu m.in. dostosowania infrastruktury do ekstremalnych stanów pogodowych, zatrzymania odpływu wód opadowych (w tym rozwój zielonej oraz zielono - niebieskiej infrastruktury), likwidacji miejskich wysp ciepła, wspierania systemów gospodarowania wodami opadowymi, (w tym inteligentnych systemów zarządzania), zapobiegających podtopieniom i zalaniom, ograniczających skutki tych zjawisk, spowalniających odpływ oraz zapewniających retencjonowanie wody wraz z systemami jej dystrybucji na okres suszy;</w:t>
      </w:r>
      <w:bookmarkEnd w:id="92"/>
    </w:p>
    <w:p w14:paraId="1CDAD209" w14:textId="1221FECD" w:rsidR="00896AFC" w:rsidRPr="00896AFC" w:rsidRDefault="00896AFC" w:rsidP="00D1702F">
      <w:pPr>
        <w:pStyle w:val="Nagwek2"/>
        <w:numPr>
          <w:ilvl w:val="0"/>
          <w:numId w:val="137"/>
        </w:numPr>
        <w:spacing w:line="360" w:lineRule="auto"/>
        <w:rPr>
          <w:rFonts w:ascii="Arial" w:eastAsia="Times New Roman" w:hAnsi="Arial" w:cs="Arial"/>
          <w:lang w:eastAsia="pl-PL"/>
        </w:rPr>
      </w:pPr>
      <w:bookmarkStart w:id="94" w:name="_Toc178160129"/>
      <w:r w:rsidRPr="00896AFC">
        <w:rPr>
          <w:rFonts w:ascii="Arial" w:hAnsi="Arial" w:cs="Arial"/>
          <w:sz w:val="24"/>
          <w:szCs w:val="24"/>
        </w:rPr>
        <w:t>Edukacja zwiększająca świadomość na temat zmian klimatu, sprzyjająca racjonalnemu korzystaniu z zasobów środowiskowych i wspierająca ochronę zasobów nieodnawialnych oraz promująca bezpieczne zachowania indywidualne</w:t>
      </w:r>
      <w:r w:rsidRPr="00896AFC">
        <w:rPr>
          <w:rFonts w:ascii="Arial" w:hAnsi="Arial" w:cs="Arial"/>
          <w:sz w:val="24"/>
          <w:szCs w:val="24"/>
        </w:rPr>
        <w:br/>
        <w:t>i grupowe w sytuacjach zagrożenia ekologicznego, pożarowego, powodziowego (jako element szerszego projektu).</w:t>
      </w:r>
      <w:bookmarkEnd w:id="94"/>
    </w:p>
    <w:bookmarkEnd w:id="93"/>
    <w:p w14:paraId="5045B143" w14:textId="11B85AA5" w:rsidR="00896AFC" w:rsidRDefault="00896AFC" w:rsidP="00896AFC">
      <w:pPr>
        <w:pStyle w:val="Nagwek2"/>
        <w:rPr>
          <w:rFonts w:ascii="Arial" w:hAnsi="Arial" w:cs="Arial"/>
          <w:b/>
          <w:bCs/>
          <w:color w:val="0070C0"/>
        </w:rPr>
      </w:pPr>
    </w:p>
    <w:p w14:paraId="621F4A2F" w14:textId="77777777" w:rsidR="008C0225" w:rsidRDefault="008C0225" w:rsidP="00644799"/>
    <w:p w14:paraId="05660EE8" w14:textId="77777777" w:rsidR="00896AFC" w:rsidRDefault="00896AFC" w:rsidP="00644799"/>
    <w:p w14:paraId="62C4A9E8" w14:textId="77777777" w:rsidR="00896AFC" w:rsidRDefault="00896AFC" w:rsidP="00644799"/>
    <w:p w14:paraId="5C2FF784" w14:textId="77777777" w:rsidR="00896AFC" w:rsidRDefault="00896AFC" w:rsidP="00644799"/>
    <w:p w14:paraId="4E793015" w14:textId="77777777" w:rsidR="00896AFC" w:rsidRDefault="00896AFC" w:rsidP="00644799"/>
    <w:p w14:paraId="2B8B164A" w14:textId="77777777" w:rsidR="00896AFC" w:rsidRDefault="00896AFC" w:rsidP="00644799"/>
    <w:p w14:paraId="4D6C65AA" w14:textId="7B564D49" w:rsidR="00896AFC" w:rsidRDefault="00896AFC" w:rsidP="00644799"/>
    <w:p w14:paraId="00246189" w14:textId="77777777" w:rsidR="00896AFC" w:rsidRDefault="00896AFC" w:rsidP="00644799"/>
    <w:p w14:paraId="3FCDA0AF" w14:textId="77777777" w:rsidR="00896AFC" w:rsidRDefault="00896AFC" w:rsidP="00644799"/>
    <w:p w14:paraId="325E05AE" w14:textId="77777777" w:rsidR="00896AFC" w:rsidRDefault="00896AFC" w:rsidP="00644799"/>
    <w:tbl>
      <w:tblPr>
        <w:tblStyle w:val="Tabela-Siatka"/>
        <w:tblW w:w="13994" w:type="dxa"/>
        <w:tblLook w:val="04A0" w:firstRow="1" w:lastRow="0" w:firstColumn="1" w:lastColumn="0" w:noHBand="0" w:noVBand="1"/>
      </w:tblPr>
      <w:tblGrid>
        <w:gridCol w:w="644"/>
        <w:gridCol w:w="3317"/>
        <w:gridCol w:w="6607"/>
        <w:gridCol w:w="3426"/>
      </w:tblGrid>
      <w:tr w:rsidR="00F033AA" w:rsidRPr="006317D1" w14:paraId="33EB09A3" w14:textId="77777777" w:rsidTr="00190495">
        <w:trPr>
          <w:trHeight w:val="5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AC7998" w14:textId="07036AFB" w:rsidR="00F033AA" w:rsidRDefault="00F033AA" w:rsidP="00190495">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2.5</w:t>
            </w:r>
          </w:p>
          <w:p w14:paraId="2FC1ABDD" w14:textId="0749D830" w:rsidR="00F033AA" w:rsidRPr="00F033AA" w:rsidRDefault="00F033AA" w:rsidP="00F033AA">
            <w:pPr>
              <w:pStyle w:val="Nagwek2"/>
              <w:spacing w:line="276" w:lineRule="auto"/>
              <w:ind w:left="720"/>
              <w:rPr>
                <w:rFonts w:ascii="Arial" w:hAnsi="Arial" w:cs="Arial"/>
                <w:sz w:val="24"/>
                <w:szCs w:val="24"/>
              </w:rPr>
            </w:pPr>
          </w:p>
        </w:tc>
      </w:tr>
      <w:tr w:rsidR="00F033AA" w:rsidRPr="006317D1" w14:paraId="02D4DDF0" w14:textId="77777777" w:rsidTr="00190495">
        <w:trPr>
          <w:trHeight w:val="618"/>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ADD8F93" w14:textId="77777777" w:rsidR="00F033AA" w:rsidRPr="00247FCA" w:rsidRDefault="00F033AA" w:rsidP="00190495">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E0AF" w14:textId="77777777" w:rsidR="00F033AA" w:rsidRPr="00247FCA" w:rsidRDefault="00F033AA" w:rsidP="00190495">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18D4ABA" w14:textId="77777777" w:rsidR="00F033AA" w:rsidRPr="00247FCA" w:rsidRDefault="00F033AA" w:rsidP="00190495">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Definicja</w:t>
            </w:r>
            <w:r w:rsidRPr="00247FCA">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6478A167" w14:textId="77777777" w:rsidR="00F033AA" w:rsidRPr="00247FCA" w:rsidRDefault="00F033AA" w:rsidP="00190495">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F033AA" w:rsidRPr="006317D1" w14:paraId="3068E214"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hideMark/>
          </w:tcPr>
          <w:p w14:paraId="3B52FAC8" w14:textId="77777777" w:rsidR="00F033AA" w:rsidRPr="00103AE4" w:rsidRDefault="00F033AA" w:rsidP="00190495">
            <w:pPr>
              <w:spacing w:line="360" w:lineRule="auto"/>
              <w:rPr>
                <w:rFonts w:ascii="Arial" w:eastAsia="Times New Roman" w:hAnsi="Arial" w:cs="Arial"/>
                <w:color w:val="000000"/>
                <w:sz w:val="24"/>
                <w:szCs w:val="24"/>
                <w:highlight w:val="magenta"/>
                <w:lang w:eastAsia="pl-PL"/>
              </w:rPr>
            </w:pPr>
            <w:r w:rsidRPr="00D93775">
              <w:rPr>
                <w:rFonts w:ascii="Arial" w:hAnsi="Arial" w:cs="Arial"/>
                <w:sz w:val="24"/>
                <w:szCs w:val="24"/>
              </w:rPr>
              <w:t>1</w:t>
            </w:r>
            <w:r>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hideMark/>
          </w:tcPr>
          <w:p w14:paraId="796BA625" w14:textId="406004F0" w:rsidR="00F033AA" w:rsidRPr="00103AE4" w:rsidRDefault="00F033AA" w:rsidP="00190495">
            <w:pPr>
              <w:spacing w:line="360" w:lineRule="auto"/>
              <w:rPr>
                <w:rFonts w:ascii="Arial" w:eastAsia="Times New Roman" w:hAnsi="Arial" w:cs="Arial"/>
                <w:color w:val="000000"/>
                <w:sz w:val="20"/>
                <w:szCs w:val="20"/>
                <w:lang w:eastAsia="pl-PL"/>
              </w:rPr>
            </w:pPr>
            <w:r w:rsidRPr="00400D86">
              <w:rPr>
                <w:rStyle w:val="markedcontent"/>
                <w:rFonts w:ascii="Arial" w:hAnsi="Arial" w:cs="Arial"/>
                <w:sz w:val="24"/>
                <w:szCs w:val="24"/>
              </w:rPr>
              <w:t xml:space="preserve">Zgodność projektu </w:t>
            </w:r>
            <w:r>
              <w:rPr>
                <w:rStyle w:val="markedcontent"/>
                <w:rFonts w:ascii="Arial" w:hAnsi="Arial" w:cs="Arial"/>
                <w:sz w:val="24"/>
                <w:szCs w:val="24"/>
              </w:rPr>
              <w:br/>
            </w:r>
            <w:r w:rsidRPr="00400D86">
              <w:rPr>
                <w:rStyle w:val="markedcontent"/>
                <w:rFonts w:ascii="Arial" w:hAnsi="Arial" w:cs="Arial"/>
                <w:sz w:val="24"/>
                <w:szCs w:val="24"/>
              </w:rPr>
              <w:t xml:space="preserve">z zapisami </w:t>
            </w:r>
            <w:r w:rsidR="00C4406D">
              <w:rPr>
                <w:rStyle w:val="markedcontent"/>
                <w:rFonts w:ascii="Arial" w:hAnsi="Arial" w:cs="Arial"/>
                <w:sz w:val="24"/>
                <w:szCs w:val="24"/>
              </w:rPr>
              <w:t>l</w:t>
            </w:r>
            <w:r w:rsidRPr="00400D86">
              <w:rPr>
                <w:rStyle w:val="markedcontent"/>
                <w:rFonts w:ascii="Arial" w:hAnsi="Arial" w:cs="Arial"/>
                <w:sz w:val="24"/>
                <w:szCs w:val="24"/>
              </w:rPr>
              <w:t xml:space="preserve">inii demarkacyjnej lub odstępstwem od </w:t>
            </w:r>
            <w:r w:rsidR="00C4406D">
              <w:rPr>
                <w:rStyle w:val="markedcontent"/>
                <w:rFonts w:ascii="Arial" w:hAnsi="Arial" w:cs="Arial"/>
                <w:sz w:val="24"/>
                <w:szCs w:val="24"/>
              </w:rPr>
              <w:t>l</w:t>
            </w:r>
            <w:r w:rsidRPr="00400D86">
              <w:rPr>
                <w:rStyle w:val="markedcontent"/>
                <w:rFonts w:ascii="Arial" w:hAnsi="Arial" w:cs="Arial"/>
                <w:sz w:val="24"/>
                <w:szCs w:val="24"/>
              </w:rPr>
              <w:t xml:space="preserve">inii demarkacyjnej, wynikającym </w:t>
            </w:r>
            <w:r w:rsidRPr="00400D86">
              <w:rPr>
                <w:rStyle w:val="markedcontent"/>
                <w:rFonts w:ascii="Arial" w:hAnsi="Arial" w:cs="Arial"/>
                <w:sz w:val="24"/>
                <w:szCs w:val="24"/>
              </w:rPr>
              <w:br/>
              <w:t xml:space="preserve">z zapisów Kontraktu Programowego dla Województwa Świętokrzyskiego  </w:t>
            </w:r>
          </w:p>
        </w:tc>
        <w:tc>
          <w:tcPr>
            <w:tcW w:w="6607" w:type="dxa"/>
            <w:tcBorders>
              <w:top w:val="single" w:sz="4" w:space="0" w:color="auto"/>
              <w:left w:val="single" w:sz="4" w:space="0" w:color="auto"/>
              <w:bottom w:val="single" w:sz="4" w:space="0" w:color="auto"/>
              <w:right w:val="single" w:sz="4" w:space="0" w:color="auto"/>
            </w:tcBorders>
          </w:tcPr>
          <w:p w14:paraId="64627F0B" w14:textId="77777777" w:rsidR="00C4406D" w:rsidRPr="00400D86" w:rsidRDefault="00C4406D" w:rsidP="00C4406D">
            <w:pPr>
              <w:spacing w:line="360" w:lineRule="auto"/>
              <w:rPr>
                <w:rStyle w:val="markedcontent"/>
                <w:rFonts w:ascii="Arial" w:hAnsi="Arial" w:cs="Arial"/>
                <w:sz w:val="24"/>
                <w:szCs w:val="24"/>
              </w:rPr>
            </w:pPr>
            <w:r w:rsidRPr="00400D86">
              <w:rPr>
                <w:rStyle w:val="markedcontent"/>
                <w:rFonts w:ascii="Arial" w:hAnsi="Arial" w:cs="Arial"/>
                <w:sz w:val="24"/>
                <w:szCs w:val="24"/>
              </w:rPr>
              <w:t>W ramach kryterium weryfikowane będzie, czy wsparcie skierowane jest do:</w:t>
            </w:r>
          </w:p>
          <w:p w14:paraId="31B0C65A" w14:textId="77777777" w:rsidR="00C4406D" w:rsidRPr="00400D86" w:rsidRDefault="00C4406D" w:rsidP="00D1702F">
            <w:pPr>
              <w:pStyle w:val="Akapitzlist"/>
              <w:numPr>
                <w:ilvl w:val="0"/>
                <w:numId w:val="138"/>
              </w:numPr>
              <w:spacing w:line="360" w:lineRule="auto"/>
              <w:rPr>
                <w:rStyle w:val="markedcontent"/>
                <w:rFonts w:ascii="Arial" w:hAnsi="Arial" w:cs="Arial"/>
                <w:sz w:val="24"/>
                <w:szCs w:val="24"/>
              </w:rPr>
            </w:pPr>
            <w:r w:rsidRPr="00400D86">
              <w:rPr>
                <w:rStyle w:val="markedcontent"/>
                <w:rFonts w:ascii="Arial" w:hAnsi="Arial" w:cs="Arial"/>
                <w:sz w:val="24"/>
                <w:szCs w:val="24"/>
              </w:rPr>
              <w:t>miast średnich o liczbie ludności poniżej 20 tys. mieszkańców*;</w:t>
            </w:r>
          </w:p>
          <w:p w14:paraId="65B6401D" w14:textId="77777777" w:rsidR="00C4406D" w:rsidRPr="00400D86" w:rsidRDefault="00C4406D" w:rsidP="00D1702F">
            <w:pPr>
              <w:pStyle w:val="Akapitzlist"/>
              <w:numPr>
                <w:ilvl w:val="0"/>
                <w:numId w:val="138"/>
              </w:numPr>
              <w:spacing w:after="120" w:line="360" w:lineRule="auto"/>
              <w:rPr>
                <w:rStyle w:val="markedcontent"/>
                <w:rFonts w:ascii="Arial" w:hAnsi="Arial" w:cs="Arial"/>
                <w:sz w:val="24"/>
                <w:szCs w:val="24"/>
              </w:rPr>
            </w:pPr>
            <w:r w:rsidRPr="00400D86">
              <w:rPr>
                <w:rStyle w:val="markedcontent"/>
                <w:rFonts w:ascii="Arial" w:hAnsi="Arial" w:cs="Arial"/>
                <w:sz w:val="24"/>
                <w:szCs w:val="24"/>
              </w:rPr>
              <w:t>miast średnich tracących funkcje społeczno-gospodarcze o liczbie ludności poniżej 20 tys. mieszkańców*;</w:t>
            </w:r>
          </w:p>
          <w:p w14:paraId="278619E5" w14:textId="7A2626A2" w:rsidR="00C4406D" w:rsidRPr="00C4406D" w:rsidRDefault="00C4406D" w:rsidP="00D1702F">
            <w:pPr>
              <w:pStyle w:val="Akapitzlist"/>
              <w:numPr>
                <w:ilvl w:val="0"/>
                <w:numId w:val="138"/>
              </w:numPr>
              <w:spacing w:after="120" w:line="360" w:lineRule="auto"/>
              <w:rPr>
                <w:rStyle w:val="markedcontent"/>
                <w:rFonts w:ascii="Arial" w:hAnsi="Arial" w:cs="Arial"/>
                <w:sz w:val="24"/>
                <w:szCs w:val="24"/>
              </w:rPr>
            </w:pPr>
            <w:r w:rsidRPr="00400D86">
              <w:rPr>
                <w:rStyle w:val="markedcontent"/>
                <w:rFonts w:ascii="Arial" w:hAnsi="Arial" w:cs="Arial"/>
                <w:sz w:val="24"/>
                <w:szCs w:val="24"/>
              </w:rPr>
              <w:t>stolic powiatów o liczbie mieszkańców poniżej 15 tys. mieszkańców*.</w:t>
            </w:r>
          </w:p>
          <w:p w14:paraId="5E9C1E50" w14:textId="77777777" w:rsidR="00C4406D" w:rsidRPr="00400D86" w:rsidRDefault="00C4406D" w:rsidP="00C4406D">
            <w:pPr>
              <w:spacing w:after="120" w:line="360" w:lineRule="auto"/>
              <w:rPr>
                <w:rStyle w:val="markedcontent"/>
                <w:rFonts w:ascii="Arial" w:hAnsi="Arial" w:cs="Arial"/>
                <w:b/>
                <w:bCs/>
                <w:sz w:val="24"/>
                <w:szCs w:val="24"/>
              </w:rPr>
            </w:pPr>
            <w:r w:rsidRPr="00400D86">
              <w:rPr>
                <w:rStyle w:val="markedcontent"/>
                <w:rFonts w:ascii="Arial" w:hAnsi="Arial" w:cs="Arial"/>
                <w:sz w:val="24"/>
                <w:szCs w:val="24"/>
              </w:rPr>
              <w:t>*</w:t>
            </w:r>
            <w:r w:rsidRPr="00400D86">
              <w:rPr>
                <w:rStyle w:val="markedcontent"/>
                <w:rFonts w:ascii="Arial" w:hAnsi="Arial" w:cs="Arial"/>
                <w:b/>
                <w:bCs/>
                <w:sz w:val="24"/>
                <w:szCs w:val="24"/>
              </w:rPr>
              <w:t xml:space="preserve"> na podstawie danych GUS Bank Danych Lokalnych na dzień 31.12.2022 r.</w:t>
            </w:r>
          </w:p>
          <w:p w14:paraId="2643BEC7" w14:textId="29C9BD50" w:rsidR="00C4406D" w:rsidRPr="00400D86" w:rsidRDefault="00C4406D" w:rsidP="00C20555">
            <w:pPr>
              <w:spacing w:line="360" w:lineRule="auto"/>
              <w:rPr>
                <w:rStyle w:val="markedcontent"/>
                <w:rFonts w:ascii="Arial" w:hAnsi="Arial" w:cs="Arial"/>
                <w:sz w:val="24"/>
                <w:szCs w:val="24"/>
              </w:rPr>
            </w:pPr>
            <w:r w:rsidRPr="00400D86">
              <w:rPr>
                <w:rStyle w:val="markedcontent"/>
                <w:rFonts w:ascii="Arial" w:hAnsi="Arial" w:cs="Arial"/>
                <w:sz w:val="24"/>
                <w:szCs w:val="24"/>
              </w:rPr>
              <w:t xml:space="preserve">W odniesieniu do projektu Gminy Kielce, ujętego </w:t>
            </w:r>
            <w:r w:rsidRPr="00400D86">
              <w:rPr>
                <w:rStyle w:val="markedcontent"/>
                <w:rFonts w:ascii="Arial" w:hAnsi="Arial" w:cs="Arial"/>
                <w:sz w:val="24"/>
                <w:szCs w:val="24"/>
              </w:rPr>
              <w:br/>
              <w:t xml:space="preserve">w </w:t>
            </w:r>
            <w:r w:rsidRPr="00400D86">
              <w:rPr>
                <w:rStyle w:val="markedcontent"/>
                <w:rFonts w:ascii="Arial" w:hAnsi="Arial" w:cs="Arial"/>
                <w:i/>
                <w:iCs/>
                <w:sz w:val="24"/>
                <w:szCs w:val="24"/>
              </w:rPr>
              <w:t xml:space="preserve">Wykazie przedsięwzięć priorytetowych finansowanych </w:t>
            </w:r>
            <w:r>
              <w:rPr>
                <w:rStyle w:val="markedcontent"/>
                <w:rFonts w:ascii="Arial" w:hAnsi="Arial" w:cs="Arial"/>
                <w:i/>
                <w:iCs/>
                <w:sz w:val="24"/>
                <w:szCs w:val="24"/>
              </w:rPr>
              <w:br/>
            </w:r>
            <w:r w:rsidRPr="00400D86">
              <w:rPr>
                <w:rStyle w:val="markedcontent"/>
                <w:rFonts w:ascii="Arial" w:hAnsi="Arial" w:cs="Arial"/>
                <w:i/>
                <w:iCs/>
                <w:sz w:val="24"/>
                <w:szCs w:val="24"/>
              </w:rPr>
              <w:t>w ramach Programu regionalnego</w:t>
            </w:r>
            <w:r w:rsidRPr="00400D86">
              <w:rPr>
                <w:rStyle w:val="markedcontent"/>
                <w:rFonts w:ascii="Arial" w:hAnsi="Arial" w:cs="Arial"/>
                <w:sz w:val="24"/>
                <w:szCs w:val="24"/>
              </w:rPr>
              <w:t xml:space="preserve">, stanowiącym załącznik do </w:t>
            </w:r>
            <w:r w:rsidRPr="00400D86">
              <w:rPr>
                <w:rStyle w:val="markedcontent"/>
                <w:rFonts w:ascii="Arial" w:hAnsi="Arial" w:cs="Arial"/>
                <w:i/>
                <w:iCs/>
                <w:sz w:val="24"/>
                <w:szCs w:val="24"/>
              </w:rPr>
              <w:t>Kontraktu Programowego dla Województwa Świętokrzyskiego</w:t>
            </w:r>
            <w:r w:rsidRPr="00400D86">
              <w:rPr>
                <w:rStyle w:val="markedcontent"/>
                <w:rFonts w:ascii="Arial" w:hAnsi="Arial" w:cs="Arial"/>
                <w:sz w:val="24"/>
                <w:szCs w:val="24"/>
              </w:rPr>
              <w:t xml:space="preserve">, weryfikowane będzie, czy spełnione zostały warunki dla zastosowania odstępstwa od linii demarkacyjnej. </w:t>
            </w:r>
          </w:p>
          <w:p w14:paraId="5D7A6AD8" w14:textId="0FFA985C" w:rsidR="00F033AA" w:rsidRPr="00C4406D" w:rsidRDefault="00C4406D" w:rsidP="00C4406D">
            <w:pPr>
              <w:spacing w:line="360" w:lineRule="auto"/>
              <w:rPr>
                <w:rFonts w:ascii="Arial" w:eastAsia="Times New Roman" w:hAnsi="Arial" w:cs="Arial"/>
                <w:i/>
                <w:iCs/>
                <w:color w:val="000000"/>
                <w:sz w:val="24"/>
                <w:szCs w:val="24"/>
                <w:lang w:eastAsia="pl-PL"/>
              </w:rPr>
            </w:pPr>
            <w:r w:rsidRPr="00C4406D">
              <w:rPr>
                <w:rStyle w:val="markedcontent"/>
                <w:rFonts w:ascii="Arial" w:hAnsi="Arial" w:cs="Arial"/>
                <w:i/>
                <w:iCs/>
                <w:sz w:val="24"/>
                <w:szCs w:val="24"/>
              </w:rPr>
              <w:lastRenderedPageBreak/>
              <w:t>Brak możliwości poprawy lub uzupełnienia wniosku 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hideMark/>
          </w:tcPr>
          <w:p w14:paraId="3C61CDA4" w14:textId="77777777" w:rsidR="00F033AA" w:rsidRDefault="00F033AA" w:rsidP="00190495">
            <w:pPr>
              <w:spacing w:line="360" w:lineRule="auto"/>
              <w:rPr>
                <w:rFonts w:ascii="Arial" w:hAnsi="Arial" w:cs="Arial"/>
                <w:sz w:val="24"/>
                <w:szCs w:val="24"/>
              </w:rPr>
            </w:pPr>
            <w:r w:rsidRPr="00D93775">
              <w:rPr>
                <w:rFonts w:ascii="Arial" w:hAnsi="Arial" w:cs="Arial"/>
                <w:sz w:val="24"/>
                <w:szCs w:val="24"/>
              </w:rPr>
              <w:lastRenderedPageBreak/>
              <w:t>Spełnienie niniejszego kryterium jest konieczne do przyznania dofinansowania.</w:t>
            </w:r>
          </w:p>
          <w:p w14:paraId="6F610027" w14:textId="4E6AA94C" w:rsidR="00C4406D" w:rsidRPr="00C4406D" w:rsidRDefault="00C4406D" w:rsidP="00190495">
            <w:pPr>
              <w:spacing w:line="360" w:lineRule="auto"/>
              <w:rPr>
                <w:rFonts w:ascii="Arial" w:hAnsi="Arial" w:cs="Arial"/>
                <w:sz w:val="24"/>
                <w:szCs w:val="24"/>
              </w:rPr>
            </w:pPr>
            <w:r w:rsidRPr="00C4406D">
              <w:rPr>
                <w:rFonts w:ascii="Arial" w:hAnsi="Arial" w:cs="Arial"/>
                <w:sz w:val="24"/>
                <w:szCs w:val="24"/>
              </w:rPr>
              <w:t>Kryterium zerojedynkowe.</w:t>
            </w:r>
          </w:p>
          <w:p w14:paraId="0F1AD902" w14:textId="77777777"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1403DFB2" w14:textId="77777777"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„TAK”, „NIE”</w:t>
            </w:r>
          </w:p>
          <w:p w14:paraId="73A96B74" w14:textId="77777777" w:rsidR="00F033AA" w:rsidRDefault="00F033AA" w:rsidP="00190495">
            <w:pPr>
              <w:spacing w:line="360" w:lineRule="auto"/>
              <w:rPr>
                <w:rFonts w:ascii="Arial" w:hAnsi="Arial" w:cs="Arial"/>
                <w:sz w:val="24"/>
                <w:szCs w:val="24"/>
              </w:rPr>
            </w:pPr>
            <w:r w:rsidRPr="00D93775">
              <w:rPr>
                <w:rFonts w:ascii="Arial" w:hAnsi="Arial" w:cs="Arial"/>
                <w:sz w:val="24"/>
                <w:szCs w:val="24"/>
              </w:rPr>
              <w:t>(TAK – spełnia; NIE – nie spełnia)</w:t>
            </w:r>
          </w:p>
          <w:p w14:paraId="458C3F65" w14:textId="4DCDFDE6" w:rsidR="00F033AA" w:rsidRPr="00103AE4" w:rsidRDefault="00F033AA" w:rsidP="00190495">
            <w:pPr>
              <w:pStyle w:val="Default"/>
              <w:spacing w:line="360" w:lineRule="auto"/>
            </w:pPr>
          </w:p>
        </w:tc>
      </w:tr>
      <w:tr w:rsidR="00F033AA" w:rsidRPr="006317D1" w14:paraId="6E67C69C"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tcPr>
          <w:p w14:paraId="42B5F1AE" w14:textId="77777777"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2</w:t>
            </w:r>
            <w:r>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590586F0" w14:textId="79C4077F" w:rsidR="00F033AA" w:rsidRDefault="00C4406D" w:rsidP="00190495">
            <w:pPr>
              <w:spacing w:line="360" w:lineRule="auto"/>
              <w:rPr>
                <w:rStyle w:val="markedcontent"/>
                <w:rFonts w:ascii="Arial" w:hAnsi="Arial" w:cs="Arial"/>
                <w:sz w:val="24"/>
                <w:szCs w:val="24"/>
              </w:rPr>
            </w:pPr>
            <w:r w:rsidRPr="00400D86">
              <w:rPr>
                <w:rStyle w:val="markedcontent"/>
                <w:rFonts w:ascii="Arial" w:hAnsi="Arial" w:cs="Arial"/>
                <w:sz w:val="24"/>
                <w:szCs w:val="24"/>
              </w:rPr>
              <w:t xml:space="preserve">Projekt wybierany do dofinansowania w sposób niekonkurencyjny został ujęty w </w:t>
            </w:r>
            <w:r w:rsidRPr="00400D86">
              <w:rPr>
                <w:rStyle w:val="markedcontent"/>
                <w:rFonts w:ascii="Arial" w:hAnsi="Arial" w:cs="Arial"/>
                <w:i/>
                <w:iCs/>
                <w:sz w:val="24"/>
                <w:szCs w:val="24"/>
              </w:rPr>
              <w:t>Kontrakcie Programowym dla Województwa Świętokrzyskiego</w:t>
            </w:r>
            <w:r w:rsidRPr="00400D86">
              <w:rPr>
                <w:rStyle w:val="markedcontent"/>
                <w:rFonts w:ascii="Arial" w:hAnsi="Arial" w:cs="Arial"/>
                <w:sz w:val="24"/>
                <w:szCs w:val="24"/>
              </w:rPr>
              <w:t xml:space="preserve"> oraz wykazie projektów planowanych do wyboru </w:t>
            </w:r>
            <w:r>
              <w:rPr>
                <w:rStyle w:val="markedcontent"/>
                <w:rFonts w:ascii="Arial" w:hAnsi="Arial" w:cs="Arial"/>
                <w:sz w:val="24"/>
                <w:szCs w:val="24"/>
              </w:rPr>
              <w:br/>
            </w:r>
            <w:r w:rsidRPr="00400D86">
              <w:rPr>
                <w:rStyle w:val="markedcontent"/>
                <w:rFonts w:ascii="Arial" w:hAnsi="Arial" w:cs="Arial"/>
                <w:sz w:val="24"/>
                <w:szCs w:val="24"/>
              </w:rPr>
              <w:t xml:space="preserve">w sposób niekonkurencyjny </w:t>
            </w:r>
            <w:r w:rsidRPr="00400D86">
              <w:rPr>
                <w:rStyle w:val="markedcontent"/>
                <w:rFonts w:ascii="Arial" w:hAnsi="Arial" w:cs="Arial"/>
                <w:sz w:val="24"/>
                <w:szCs w:val="24"/>
              </w:rPr>
              <w:br/>
              <w:t>w ramach programu FEŚ 2021-2027 - jeśli dotyczy</w:t>
            </w:r>
          </w:p>
        </w:tc>
        <w:tc>
          <w:tcPr>
            <w:tcW w:w="6607" w:type="dxa"/>
            <w:tcBorders>
              <w:top w:val="single" w:sz="4" w:space="0" w:color="auto"/>
              <w:left w:val="single" w:sz="4" w:space="0" w:color="auto"/>
              <w:bottom w:val="single" w:sz="4" w:space="0" w:color="auto"/>
              <w:right w:val="single" w:sz="4" w:space="0" w:color="auto"/>
            </w:tcBorders>
          </w:tcPr>
          <w:p w14:paraId="19CDABF0" w14:textId="77777777" w:rsidR="00C4406D" w:rsidRPr="00400D86" w:rsidRDefault="00C4406D" w:rsidP="00C4406D">
            <w:pPr>
              <w:spacing w:line="360" w:lineRule="auto"/>
              <w:rPr>
                <w:rStyle w:val="markedcontent"/>
                <w:rFonts w:ascii="Arial" w:hAnsi="Arial" w:cs="Arial"/>
                <w:sz w:val="24"/>
                <w:szCs w:val="24"/>
              </w:rPr>
            </w:pPr>
            <w:r w:rsidRPr="00400D86">
              <w:rPr>
                <w:rStyle w:val="markedcontent"/>
                <w:rFonts w:ascii="Arial" w:hAnsi="Arial" w:cs="Arial"/>
                <w:sz w:val="24"/>
                <w:szCs w:val="24"/>
              </w:rPr>
              <w:t>W kryterium weryfikowane będzie, czy projekt został ujęty w:</w:t>
            </w:r>
          </w:p>
          <w:p w14:paraId="0249C58C" w14:textId="2880708E" w:rsidR="00C4406D" w:rsidRPr="00400D86" w:rsidRDefault="00C4406D" w:rsidP="00D1702F">
            <w:pPr>
              <w:pStyle w:val="Akapitzlist"/>
              <w:numPr>
                <w:ilvl w:val="0"/>
                <w:numId w:val="139"/>
              </w:numPr>
              <w:spacing w:line="360" w:lineRule="auto"/>
              <w:ind w:left="596"/>
              <w:rPr>
                <w:rStyle w:val="markedcontent"/>
                <w:rFonts w:ascii="Arial" w:hAnsi="Arial" w:cs="Arial"/>
                <w:sz w:val="24"/>
                <w:szCs w:val="24"/>
              </w:rPr>
            </w:pPr>
            <w:r w:rsidRPr="00400D86">
              <w:rPr>
                <w:rStyle w:val="markedcontent"/>
                <w:rFonts w:ascii="Arial" w:hAnsi="Arial" w:cs="Arial"/>
                <w:i/>
                <w:iCs/>
                <w:sz w:val="24"/>
                <w:szCs w:val="24"/>
              </w:rPr>
              <w:t>Wykazie przedsięwzięć priorytetowych finansowanych w ramach Programu regionalnego</w:t>
            </w:r>
            <w:r w:rsidRPr="00400D86">
              <w:rPr>
                <w:rStyle w:val="markedcontent"/>
                <w:rFonts w:ascii="Arial" w:hAnsi="Arial" w:cs="Arial"/>
                <w:sz w:val="24"/>
                <w:szCs w:val="24"/>
              </w:rPr>
              <w:t>, stanowiącym załącznik do Kontraktu Programowego dla Województwa Świętokrzyskiego,</w:t>
            </w:r>
          </w:p>
          <w:p w14:paraId="632C378A" w14:textId="31AFD0CC" w:rsidR="00C4406D" w:rsidRPr="00400D86" w:rsidRDefault="00C4406D" w:rsidP="00D1702F">
            <w:pPr>
              <w:pStyle w:val="Akapitzlist"/>
              <w:numPr>
                <w:ilvl w:val="0"/>
                <w:numId w:val="139"/>
              </w:numPr>
              <w:spacing w:after="120" w:line="360" w:lineRule="auto"/>
              <w:ind w:left="596"/>
              <w:rPr>
                <w:rStyle w:val="markedcontent"/>
                <w:rFonts w:ascii="Arial" w:hAnsi="Arial" w:cs="Arial"/>
                <w:sz w:val="24"/>
                <w:szCs w:val="24"/>
              </w:rPr>
            </w:pPr>
            <w:r w:rsidRPr="00400D86">
              <w:rPr>
                <w:rStyle w:val="markedcontent"/>
                <w:rFonts w:ascii="Arial" w:hAnsi="Arial" w:cs="Arial"/>
                <w:i/>
                <w:iCs/>
                <w:sz w:val="24"/>
                <w:szCs w:val="24"/>
              </w:rPr>
              <w:t xml:space="preserve">Wykazie projektów proponowanych do wyboru </w:t>
            </w:r>
            <w:r>
              <w:rPr>
                <w:rStyle w:val="markedcontent"/>
                <w:rFonts w:ascii="Arial" w:hAnsi="Arial" w:cs="Arial"/>
                <w:i/>
                <w:iCs/>
                <w:sz w:val="24"/>
                <w:szCs w:val="24"/>
              </w:rPr>
              <w:br/>
            </w:r>
            <w:r w:rsidRPr="00400D86">
              <w:rPr>
                <w:rStyle w:val="markedcontent"/>
                <w:rFonts w:ascii="Arial" w:hAnsi="Arial" w:cs="Arial"/>
                <w:i/>
                <w:iCs/>
                <w:sz w:val="24"/>
                <w:szCs w:val="24"/>
              </w:rPr>
              <w:t xml:space="preserve">w sposób niekonkurencyjny w ramach Programu regionalnego Fundusze Europejskie dla Świętokrzyskiego 2021-2027, </w:t>
            </w:r>
            <w:r w:rsidRPr="00400D86">
              <w:rPr>
                <w:rStyle w:val="markedcontent"/>
                <w:rFonts w:ascii="Arial" w:hAnsi="Arial" w:cs="Arial"/>
                <w:sz w:val="24"/>
                <w:szCs w:val="24"/>
              </w:rPr>
              <w:t xml:space="preserve">przyjmowanym </w:t>
            </w:r>
            <w:r>
              <w:rPr>
                <w:rStyle w:val="markedcontent"/>
                <w:rFonts w:ascii="Arial" w:hAnsi="Arial" w:cs="Arial"/>
                <w:sz w:val="24"/>
                <w:szCs w:val="24"/>
              </w:rPr>
              <w:br/>
            </w:r>
            <w:r w:rsidRPr="00400D86">
              <w:rPr>
                <w:rStyle w:val="markedcontent"/>
                <w:rFonts w:ascii="Arial" w:hAnsi="Arial" w:cs="Arial"/>
                <w:sz w:val="24"/>
                <w:szCs w:val="24"/>
              </w:rPr>
              <w:t>w drodze uchwały Zarządu Województwa Świętokrzyskiego.</w:t>
            </w:r>
          </w:p>
          <w:p w14:paraId="325BA55E" w14:textId="77777777" w:rsidR="00C4406D" w:rsidRPr="00400D86" w:rsidRDefault="00C4406D" w:rsidP="00C4406D">
            <w:pPr>
              <w:spacing w:after="120" w:line="360" w:lineRule="auto"/>
              <w:rPr>
                <w:rStyle w:val="markedcontent"/>
                <w:rFonts w:ascii="Arial" w:hAnsi="Arial" w:cs="Arial"/>
                <w:b/>
                <w:bCs/>
                <w:sz w:val="24"/>
                <w:szCs w:val="24"/>
              </w:rPr>
            </w:pPr>
            <w:r w:rsidRPr="00400D86">
              <w:rPr>
                <w:rStyle w:val="markedcontent"/>
                <w:rFonts w:ascii="Arial" w:hAnsi="Arial" w:cs="Arial"/>
                <w:b/>
                <w:bCs/>
                <w:sz w:val="24"/>
                <w:szCs w:val="24"/>
              </w:rPr>
              <w:t xml:space="preserve">Kryterium nie dotyczy projektów wybieranych </w:t>
            </w:r>
            <w:r w:rsidRPr="00400D86">
              <w:rPr>
                <w:rStyle w:val="markedcontent"/>
                <w:rFonts w:ascii="Arial" w:hAnsi="Arial" w:cs="Arial"/>
                <w:b/>
                <w:bCs/>
                <w:sz w:val="24"/>
                <w:szCs w:val="24"/>
              </w:rPr>
              <w:br/>
              <w:t xml:space="preserve">do dofinansowania w sposób konkurencyjny. </w:t>
            </w:r>
          </w:p>
          <w:p w14:paraId="339A72F3" w14:textId="00E3D7C7" w:rsidR="00F033AA" w:rsidRPr="00C4406D" w:rsidRDefault="00C4406D" w:rsidP="00C4406D">
            <w:pPr>
              <w:spacing w:line="360" w:lineRule="auto"/>
              <w:rPr>
                <w:rStyle w:val="markedcontent"/>
                <w:rFonts w:ascii="Arial" w:hAnsi="Arial" w:cs="Arial"/>
                <w:i/>
                <w:iCs/>
                <w:sz w:val="24"/>
                <w:szCs w:val="24"/>
              </w:rPr>
            </w:pPr>
            <w:r w:rsidRPr="00C4406D">
              <w:rPr>
                <w:rStyle w:val="markedcontent"/>
                <w:rFonts w:ascii="Arial" w:hAnsi="Arial" w:cs="Arial"/>
                <w:i/>
                <w:iCs/>
                <w:sz w:val="24"/>
                <w:szCs w:val="24"/>
              </w:rPr>
              <w:t>Brak możliwości poprawy lub uzupełnienia wniosku 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47389E3B" w14:textId="77777777" w:rsidR="00F033AA" w:rsidRDefault="00F033AA" w:rsidP="0019049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3A1BC3C1" w14:textId="4A6C107F" w:rsidR="00C4406D" w:rsidRPr="00D93775" w:rsidRDefault="00C4406D" w:rsidP="00190495">
            <w:pPr>
              <w:spacing w:line="360" w:lineRule="auto"/>
              <w:rPr>
                <w:rFonts w:ascii="Arial" w:hAnsi="Arial" w:cs="Arial"/>
                <w:sz w:val="24"/>
                <w:szCs w:val="24"/>
              </w:rPr>
            </w:pPr>
            <w:r w:rsidRPr="00D93775">
              <w:rPr>
                <w:rFonts w:ascii="Arial" w:hAnsi="Arial" w:cs="Arial"/>
                <w:sz w:val="24"/>
                <w:szCs w:val="24"/>
              </w:rPr>
              <w:t>Kryterium zerojedynkowe</w:t>
            </w:r>
            <w:r>
              <w:rPr>
                <w:rFonts w:ascii="Arial" w:hAnsi="Arial" w:cs="Arial"/>
                <w:sz w:val="24"/>
                <w:szCs w:val="24"/>
              </w:rPr>
              <w:t xml:space="preserve"> </w:t>
            </w:r>
            <w:r>
              <w:rPr>
                <w:rFonts w:ascii="Arial" w:hAnsi="Arial" w:cs="Arial"/>
                <w:sz w:val="24"/>
                <w:szCs w:val="24"/>
              </w:rPr>
              <w:br/>
              <w:t>z opcją „nie dotyczy”.</w:t>
            </w:r>
          </w:p>
          <w:p w14:paraId="621B21FC" w14:textId="77777777"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45F3B79C" w14:textId="57D56E49"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„TAK”, „NIE”</w:t>
            </w:r>
            <w:r w:rsidR="00C4406D">
              <w:rPr>
                <w:rFonts w:ascii="Arial" w:hAnsi="Arial" w:cs="Arial"/>
                <w:sz w:val="24"/>
                <w:szCs w:val="24"/>
              </w:rPr>
              <w:t>, „NIE DOTYCZY”</w:t>
            </w:r>
          </w:p>
          <w:p w14:paraId="31D7A733" w14:textId="4B753B51" w:rsidR="00F033AA" w:rsidRDefault="00F033AA" w:rsidP="00190495">
            <w:pPr>
              <w:spacing w:line="360" w:lineRule="auto"/>
              <w:rPr>
                <w:rFonts w:ascii="Arial" w:hAnsi="Arial" w:cs="Arial"/>
                <w:sz w:val="24"/>
                <w:szCs w:val="24"/>
              </w:rPr>
            </w:pPr>
            <w:r w:rsidRPr="00D93775">
              <w:rPr>
                <w:rFonts w:ascii="Arial" w:hAnsi="Arial" w:cs="Arial"/>
                <w:sz w:val="24"/>
                <w:szCs w:val="24"/>
              </w:rPr>
              <w:t>(TAK – spełnia; NIE – nie spełnia</w:t>
            </w:r>
            <w:r w:rsidR="00C4406D">
              <w:rPr>
                <w:rFonts w:ascii="Arial" w:hAnsi="Arial" w:cs="Arial"/>
                <w:sz w:val="24"/>
                <w:szCs w:val="24"/>
              </w:rPr>
              <w:t xml:space="preserve">; NIE DOTYCZY </w:t>
            </w:r>
            <w:r w:rsidR="00C4406D">
              <w:rPr>
                <w:rFonts w:ascii="Arial" w:hAnsi="Arial" w:cs="Arial"/>
                <w:sz w:val="24"/>
                <w:szCs w:val="24"/>
              </w:rPr>
              <w:br/>
              <w:t>- spełnia</w:t>
            </w:r>
            <w:r w:rsidRPr="00D93775">
              <w:rPr>
                <w:rFonts w:ascii="Arial" w:hAnsi="Arial" w:cs="Arial"/>
                <w:sz w:val="24"/>
                <w:szCs w:val="24"/>
              </w:rPr>
              <w:t>)</w:t>
            </w:r>
          </w:p>
          <w:p w14:paraId="39362CF7" w14:textId="71E26AFE" w:rsidR="00F033AA" w:rsidRPr="00D93775" w:rsidRDefault="00F033AA" w:rsidP="00190495">
            <w:pPr>
              <w:spacing w:line="360" w:lineRule="auto"/>
              <w:rPr>
                <w:rFonts w:ascii="Arial" w:hAnsi="Arial" w:cs="Arial"/>
                <w:sz w:val="24"/>
                <w:szCs w:val="24"/>
              </w:rPr>
            </w:pPr>
          </w:p>
        </w:tc>
      </w:tr>
      <w:tr w:rsidR="00F033AA" w:rsidRPr="006317D1" w14:paraId="1C7E6173"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tcPr>
          <w:p w14:paraId="1E3B486F" w14:textId="77777777"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lastRenderedPageBreak/>
              <w:t>3</w:t>
            </w:r>
            <w:r>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6356843E" w14:textId="61BAB827" w:rsidR="00F033AA" w:rsidRDefault="00C4406D" w:rsidP="00190495">
            <w:pPr>
              <w:spacing w:line="360" w:lineRule="auto"/>
              <w:rPr>
                <w:rStyle w:val="markedcontent"/>
                <w:rFonts w:ascii="Arial" w:hAnsi="Arial" w:cs="Arial"/>
                <w:sz w:val="24"/>
                <w:szCs w:val="24"/>
              </w:rPr>
            </w:pPr>
            <w:r w:rsidRPr="00400D86">
              <w:rPr>
                <w:rStyle w:val="markedcontent"/>
                <w:rFonts w:ascii="Arial" w:hAnsi="Arial" w:cs="Arial"/>
                <w:sz w:val="24"/>
                <w:szCs w:val="24"/>
              </w:rPr>
              <w:t>Zgodność z Miejskim Planem Adaptacji do zmian klimatu (MPA)</w:t>
            </w:r>
            <w:r w:rsidRPr="00400D86">
              <w:rPr>
                <w:rStyle w:val="markedcontent"/>
                <w:rFonts w:ascii="Arial" w:hAnsi="Arial" w:cs="Arial"/>
                <w:sz w:val="24"/>
                <w:szCs w:val="24"/>
              </w:rPr>
              <w:br/>
              <w:t>- jeśli dotyczy</w:t>
            </w:r>
          </w:p>
        </w:tc>
        <w:tc>
          <w:tcPr>
            <w:tcW w:w="6607" w:type="dxa"/>
            <w:tcBorders>
              <w:top w:val="single" w:sz="4" w:space="0" w:color="auto"/>
              <w:left w:val="single" w:sz="4" w:space="0" w:color="auto"/>
              <w:bottom w:val="single" w:sz="4" w:space="0" w:color="auto"/>
              <w:right w:val="single" w:sz="4" w:space="0" w:color="auto"/>
            </w:tcBorders>
          </w:tcPr>
          <w:p w14:paraId="454D8B7F" w14:textId="77777777" w:rsidR="00E74041" w:rsidRPr="00400D86"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t>W ramach kryterium weryfikowane będzie, czy</w:t>
            </w:r>
          </w:p>
          <w:p w14:paraId="4AED6C97" w14:textId="77777777" w:rsidR="00E74041" w:rsidRPr="00400D86"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t>w przypadku miast, które posiadają Miejskie Plany Adaptacji (dalej: MPA), działania adaptacyjne do zmian klimatu wynikają z MPA.</w:t>
            </w:r>
          </w:p>
          <w:p w14:paraId="0F37D64F" w14:textId="58304925" w:rsidR="00E74041" w:rsidRPr="00E74041"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t>Kryterium weryfikowane będzie na podstawie zapisów we wniosku o dofinansowanie oraz załączników.</w:t>
            </w:r>
          </w:p>
          <w:p w14:paraId="40BFCA0B" w14:textId="4F72F033" w:rsidR="00F033AA" w:rsidRPr="004471E1" w:rsidRDefault="00F033AA" w:rsidP="00E74041">
            <w:pPr>
              <w:spacing w:line="360" w:lineRule="auto"/>
              <w:rPr>
                <w:rStyle w:val="markedcontent"/>
                <w:rFonts w:ascii="Arial" w:hAnsi="Arial" w:cs="Arial"/>
                <w:i/>
                <w:iCs/>
                <w:sz w:val="24"/>
                <w:szCs w:val="24"/>
              </w:rPr>
            </w:pPr>
            <w:r w:rsidRPr="004471E1">
              <w:rPr>
                <w:rStyle w:val="markedcontent"/>
                <w:rFonts w:ascii="Arial" w:hAnsi="Arial" w:cs="Arial"/>
                <w:i/>
                <w:iCs/>
                <w:sz w:val="24"/>
                <w:szCs w:val="24"/>
              </w:rPr>
              <w:t xml:space="preserve">Brak możliwości poprawy lub uzupełnienia wniosku </w:t>
            </w:r>
            <w:r w:rsidR="00E74041">
              <w:rPr>
                <w:rStyle w:val="markedcontent"/>
                <w:rFonts w:ascii="Arial" w:hAnsi="Arial" w:cs="Arial"/>
                <w:i/>
                <w:iCs/>
                <w:sz w:val="24"/>
                <w:szCs w:val="24"/>
              </w:rPr>
              <w:br/>
            </w:r>
            <w:r w:rsidRPr="004471E1">
              <w:rPr>
                <w:rStyle w:val="markedcontent"/>
                <w:rFonts w:ascii="Arial" w:hAnsi="Arial" w:cs="Arial"/>
                <w:i/>
                <w:iCs/>
                <w:sz w:val="24"/>
                <w:szCs w:val="24"/>
              </w:rPr>
              <w:t xml:space="preserve">o dofinansowanie oraz załączników </w:t>
            </w:r>
          </w:p>
          <w:p w14:paraId="18B6D7CC" w14:textId="77777777" w:rsidR="00F033AA" w:rsidRPr="00D93775" w:rsidRDefault="00F033AA" w:rsidP="00E74041">
            <w:pPr>
              <w:spacing w:line="360" w:lineRule="auto"/>
              <w:rPr>
                <w:rStyle w:val="markedcontent"/>
                <w:rFonts w:ascii="Arial" w:hAnsi="Arial" w:cs="Arial"/>
                <w:sz w:val="24"/>
                <w:szCs w:val="24"/>
              </w:rPr>
            </w:pPr>
            <w:r w:rsidRPr="004471E1">
              <w:rPr>
                <w:rStyle w:val="markedcontent"/>
                <w:rFonts w:ascii="Arial" w:hAnsi="Arial" w:cs="Arial"/>
                <w:i/>
                <w:iCs/>
                <w:sz w:val="24"/>
                <w:szCs w:val="24"/>
              </w:rPr>
              <w:t>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398171BF" w14:textId="77777777" w:rsidR="00F033AA" w:rsidRDefault="00F033AA" w:rsidP="00190495">
            <w:pPr>
              <w:spacing w:line="360" w:lineRule="auto"/>
              <w:rPr>
                <w:rFonts w:ascii="Arial" w:hAnsi="Arial" w:cs="Arial"/>
                <w:sz w:val="24"/>
                <w:szCs w:val="24"/>
              </w:rPr>
            </w:pPr>
            <w:r w:rsidRPr="00D93775">
              <w:rPr>
                <w:rFonts w:ascii="Arial" w:hAnsi="Arial" w:cs="Arial"/>
                <w:sz w:val="24"/>
                <w:szCs w:val="24"/>
              </w:rPr>
              <w:t>Spełnienie kryterium jest konieczne do przyznania dofinansowania.</w:t>
            </w:r>
          </w:p>
          <w:p w14:paraId="2858CF07" w14:textId="086A0C9A" w:rsidR="00E74041" w:rsidRPr="00D93775" w:rsidRDefault="00E74041" w:rsidP="00E74041">
            <w:pPr>
              <w:spacing w:line="360" w:lineRule="auto"/>
              <w:rPr>
                <w:rFonts w:ascii="Arial" w:hAnsi="Arial" w:cs="Arial"/>
                <w:sz w:val="24"/>
                <w:szCs w:val="24"/>
              </w:rPr>
            </w:pPr>
            <w:r w:rsidRPr="00D93775">
              <w:rPr>
                <w:rFonts w:ascii="Arial" w:hAnsi="Arial" w:cs="Arial"/>
                <w:sz w:val="24"/>
                <w:szCs w:val="24"/>
              </w:rPr>
              <w:t>Kryterium zerojedynkowe</w:t>
            </w:r>
            <w:r>
              <w:rPr>
                <w:rFonts w:ascii="Arial" w:hAnsi="Arial" w:cs="Arial"/>
                <w:sz w:val="24"/>
                <w:szCs w:val="24"/>
              </w:rPr>
              <w:t xml:space="preserve"> </w:t>
            </w:r>
            <w:r>
              <w:rPr>
                <w:rFonts w:ascii="Arial" w:hAnsi="Arial" w:cs="Arial"/>
                <w:sz w:val="24"/>
                <w:szCs w:val="24"/>
              </w:rPr>
              <w:br/>
              <w:t>z opcją „nie dotyczy”</w:t>
            </w:r>
            <w:r w:rsidRPr="00D93775">
              <w:rPr>
                <w:rFonts w:ascii="Arial" w:hAnsi="Arial" w:cs="Arial"/>
                <w:sz w:val="24"/>
                <w:szCs w:val="24"/>
              </w:rPr>
              <w:t>.</w:t>
            </w:r>
          </w:p>
          <w:p w14:paraId="35F56E8D" w14:textId="211B6EEB"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 „TAK”, „NIE”</w:t>
            </w:r>
            <w:r w:rsidR="00E74041">
              <w:rPr>
                <w:rFonts w:ascii="Arial" w:hAnsi="Arial" w:cs="Arial"/>
                <w:sz w:val="24"/>
                <w:szCs w:val="24"/>
              </w:rPr>
              <w:t>, „NIE DOTYCZY”</w:t>
            </w:r>
            <w:r w:rsidRPr="00D93775">
              <w:rPr>
                <w:rFonts w:ascii="Arial" w:hAnsi="Arial" w:cs="Arial"/>
                <w:sz w:val="24"/>
                <w:szCs w:val="24"/>
              </w:rPr>
              <w:t>.</w:t>
            </w:r>
          </w:p>
          <w:p w14:paraId="7C712AA8" w14:textId="0E991A3B" w:rsidR="00F033AA" w:rsidRPr="00C20555" w:rsidRDefault="00F033AA" w:rsidP="00C2055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00E74041">
              <w:rPr>
                <w:rFonts w:ascii="Arial" w:hAnsi="Arial" w:cs="Arial"/>
                <w:sz w:val="24"/>
                <w:szCs w:val="24"/>
              </w:rPr>
              <w:t>; NIE DOTYCZY - spełnia</w:t>
            </w:r>
            <w:r w:rsidRPr="00D93775">
              <w:rPr>
                <w:rFonts w:ascii="Arial" w:hAnsi="Arial" w:cs="Arial"/>
                <w:sz w:val="24"/>
                <w:szCs w:val="24"/>
              </w:rPr>
              <w:t>)</w:t>
            </w:r>
            <w:r w:rsidRPr="00D93775">
              <w:rPr>
                <w:rFonts w:ascii="Arial" w:eastAsia="Times New Roman" w:hAnsi="Arial" w:cs="Arial"/>
                <w:b/>
                <w:bCs/>
                <w:sz w:val="24"/>
                <w:szCs w:val="24"/>
                <w:lang w:eastAsia="pl-PL"/>
              </w:rPr>
              <w:t xml:space="preserve">  </w:t>
            </w:r>
          </w:p>
        </w:tc>
      </w:tr>
      <w:tr w:rsidR="00F033AA" w:rsidRPr="006317D1" w14:paraId="6EF6D9B9"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tcPr>
          <w:p w14:paraId="376D3A57" w14:textId="77777777" w:rsidR="00F033AA" w:rsidRPr="00D93775" w:rsidRDefault="00F033AA" w:rsidP="00190495">
            <w:pPr>
              <w:spacing w:line="360" w:lineRule="auto"/>
              <w:rPr>
                <w:rFonts w:ascii="Arial" w:hAnsi="Arial" w:cs="Arial"/>
                <w:sz w:val="24"/>
                <w:szCs w:val="24"/>
              </w:rPr>
            </w:pPr>
            <w:r>
              <w:rPr>
                <w:rFonts w:ascii="Arial" w:hAnsi="Arial" w:cs="Arial"/>
                <w:sz w:val="24"/>
                <w:szCs w:val="24"/>
              </w:rPr>
              <w:t>4.</w:t>
            </w:r>
          </w:p>
        </w:tc>
        <w:tc>
          <w:tcPr>
            <w:tcW w:w="3317" w:type="dxa"/>
            <w:tcBorders>
              <w:top w:val="single" w:sz="4" w:space="0" w:color="auto"/>
              <w:left w:val="single" w:sz="4" w:space="0" w:color="auto"/>
              <w:bottom w:val="single" w:sz="4" w:space="0" w:color="auto"/>
              <w:right w:val="single" w:sz="4" w:space="0" w:color="auto"/>
            </w:tcBorders>
          </w:tcPr>
          <w:p w14:paraId="7463F2F8" w14:textId="33D077C1" w:rsidR="00F033AA" w:rsidRPr="004C02E2" w:rsidRDefault="00E74041" w:rsidP="00190495">
            <w:pPr>
              <w:spacing w:line="360" w:lineRule="auto"/>
              <w:rPr>
                <w:rStyle w:val="markedcontent"/>
                <w:rFonts w:ascii="Arial" w:hAnsi="Arial" w:cs="Arial"/>
                <w:sz w:val="24"/>
                <w:szCs w:val="24"/>
              </w:rPr>
            </w:pPr>
            <w:r w:rsidRPr="00400D86">
              <w:rPr>
                <w:rStyle w:val="markedcontent"/>
                <w:rFonts w:ascii="Arial" w:hAnsi="Arial" w:cs="Arial"/>
                <w:sz w:val="24"/>
                <w:szCs w:val="24"/>
              </w:rPr>
              <w:t>Projekt uwzględnia włączenie różnych interesariuszy – jeśli dotyczy</w:t>
            </w:r>
          </w:p>
        </w:tc>
        <w:tc>
          <w:tcPr>
            <w:tcW w:w="6607" w:type="dxa"/>
            <w:tcBorders>
              <w:top w:val="single" w:sz="4" w:space="0" w:color="auto"/>
              <w:left w:val="single" w:sz="4" w:space="0" w:color="auto"/>
              <w:bottom w:val="single" w:sz="4" w:space="0" w:color="auto"/>
              <w:right w:val="single" w:sz="4" w:space="0" w:color="auto"/>
            </w:tcBorders>
          </w:tcPr>
          <w:p w14:paraId="13059D20" w14:textId="10ACE75D" w:rsidR="00E74041" w:rsidRPr="00400D86"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t xml:space="preserve">W ramach kryterium weryfikowane będzie, czy </w:t>
            </w:r>
            <w:r w:rsidRPr="00400D86">
              <w:rPr>
                <w:rStyle w:val="markedcontent"/>
                <w:rFonts w:ascii="Arial" w:hAnsi="Arial" w:cs="Arial"/>
                <w:sz w:val="24"/>
                <w:szCs w:val="24"/>
              </w:rPr>
              <w:br/>
              <w:t>w przypadku miast, które nie posiadają MPA, działania adaptacyjne do zmian klimatu są realizowane w sposób zintegrowany, uwzględniający włączenie różnych interesariuszy oraz wybrane przy udziale społeczeństwa.</w:t>
            </w:r>
          </w:p>
          <w:p w14:paraId="424C0B76" w14:textId="54349C0C" w:rsidR="00E74041" w:rsidRPr="00400D86"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t>Kryterium weryfikowane będzie na podstawie zapisów we wniosku o dofinansowanie oraz załączników.</w:t>
            </w:r>
          </w:p>
          <w:p w14:paraId="087B357C" w14:textId="7A607AAA" w:rsidR="00F033AA" w:rsidRPr="00E74041" w:rsidRDefault="00E74041" w:rsidP="00E74041">
            <w:pPr>
              <w:spacing w:after="120" w:line="360" w:lineRule="auto"/>
              <w:rPr>
                <w:rStyle w:val="markedcontent"/>
                <w:rFonts w:ascii="Arial" w:hAnsi="Arial" w:cs="Arial"/>
                <w:i/>
                <w:iCs/>
                <w:sz w:val="24"/>
                <w:szCs w:val="24"/>
              </w:rPr>
            </w:pPr>
            <w:r w:rsidRPr="00E74041">
              <w:rPr>
                <w:rStyle w:val="markedcontent"/>
                <w:rFonts w:ascii="Arial" w:hAnsi="Arial" w:cs="Arial"/>
                <w:i/>
                <w:iCs/>
                <w:sz w:val="24"/>
                <w:szCs w:val="24"/>
              </w:rPr>
              <w:lastRenderedPageBreak/>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single" w:sz="4" w:space="0" w:color="auto"/>
              <w:bottom w:val="single" w:sz="4" w:space="0" w:color="auto"/>
              <w:right w:val="single" w:sz="4" w:space="0" w:color="auto"/>
            </w:tcBorders>
          </w:tcPr>
          <w:p w14:paraId="79BF97E8" w14:textId="77777777" w:rsidR="00F033AA" w:rsidRDefault="00F033AA" w:rsidP="00190495">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p>
          <w:p w14:paraId="2A419FE7" w14:textId="1CFCDCBF" w:rsidR="00E74041" w:rsidRPr="00D93775" w:rsidRDefault="00E74041" w:rsidP="00190495">
            <w:pPr>
              <w:spacing w:line="360" w:lineRule="auto"/>
              <w:rPr>
                <w:rFonts w:ascii="Arial" w:hAnsi="Arial" w:cs="Arial"/>
                <w:sz w:val="24"/>
                <w:szCs w:val="24"/>
              </w:rPr>
            </w:pPr>
            <w:r w:rsidRPr="00D93775">
              <w:rPr>
                <w:rFonts w:ascii="Arial" w:hAnsi="Arial" w:cs="Arial"/>
                <w:sz w:val="24"/>
                <w:szCs w:val="24"/>
              </w:rPr>
              <w:t>Kryterium zerojedynkowe</w:t>
            </w:r>
            <w:r>
              <w:rPr>
                <w:rFonts w:ascii="Arial" w:hAnsi="Arial" w:cs="Arial"/>
                <w:sz w:val="24"/>
                <w:szCs w:val="24"/>
              </w:rPr>
              <w:t xml:space="preserve"> </w:t>
            </w:r>
            <w:r>
              <w:rPr>
                <w:rFonts w:ascii="Arial" w:hAnsi="Arial" w:cs="Arial"/>
                <w:sz w:val="24"/>
                <w:szCs w:val="24"/>
              </w:rPr>
              <w:br/>
              <w:t>z opcją „nie dotyczy”.</w:t>
            </w:r>
          </w:p>
          <w:p w14:paraId="46339285" w14:textId="4759FB58" w:rsidR="00F033AA" w:rsidRPr="00D93775" w:rsidRDefault="00F033AA" w:rsidP="00190495">
            <w:pPr>
              <w:spacing w:line="360" w:lineRule="auto"/>
              <w:rPr>
                <w:rFonts w:ascii="Arial" w:hAnsi="Arial" w:cs="Arial"/>
                <w:sz w:val="24"/>
                <w:szCs w:val="24"/>
              </w:rPr>
            </w:pPr>
            <w:r w:rsidRPr="00D93775">
              <w:rPr>
                <w:rFonts w:ascii="Arial" w:hAnsi="Arial" w:cs="Arial"/>
                <w:sz w:val="24"/>
                <w:szCs w:val="24"/>
              </w:rPr>
              <w:t xml:space="preserve">Ocena spełnienia kryterium będzie polegała na przyznaniu wartości </w:t>
            </w:r>
            <w:r w:rsidRPr="00D93775">
              <w:rPr>
                <w:rFonts w:ascii="Arial" w:hAnsi="Arial" w:cs="Arial"/>
                <w:sz w:val="24"/>
                <w:szCs w:val="24"/>
              </w:rPr>
              <w:lastRenderedPageBreak/>
              <w:t>logicznych „TAK”, „NIE”</w:t>
            </w:r>
            <w:r w:rsidR="00E74041">
              <w:rPr>
                <w:rFonts w:ascii="Arial" w:hAnsi="Arial" w:cs="Arial"/>
                <w:sz w:val="24"/>
                <w:szCs w:val="24"/>
              </w:rPr>
              <w:t>, „NIE DOTYCZY”</w:t>
            </w:r>
            <w:r w:rsidRPr="00D93775">
              <w:rPr>
                <w:rFonts w:ascii="Arial" w:hAnsi="Arial" w:cs="Arial"/>
                <w:sz w:val="24"/>
                <w:szCs w:val="24"/>
              </w:rPr>
              <w:t>.</w:t>
            </w:r>
          </w:p>
          <w:p w14:paraId="750F81E3" w14:textId="0945240D" w:rsidR="00F033AA" w:rsidRPr="00C20555" w:rsidRDefault="00F033AA" w:rsidP="00C2055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00E74041">
              <w:rPr>
                <w:rFonts w:ascii="Arial" w:hAnsi="Arial" w:cs="Arial"/>
                <w:sz w:val="24"/>
                <w:szCs w:val="24"/>
              </w:rPr>
              <w:t>;  NIE DOTYCZY - spełnia</w:t>
            </w:r>
            <w:r w:rsidRPr="00D93775">
              <w:rPr>
                <w:rFonts w:ascii="Arial" w:hAnsi="Arial" w:cs="Arial"/>
                <w:sz w:val="24"/>
                <w:szCs w:val="24"/>
              </w:rPr>
              <w:t>)</w:t>
            </w:r>
            <w:r w:rsidRPr="00D93775">
              <w:rPr>
                <w:rFonts w:ascii="Arial" w:eastAsia="Times New Roman" w:hAnsi="Arial" w:cs="Arial"/>
                <w:b/>
                <w:bCs/>
                <w:sz w:val="24"/>
                <w:szCs w:val="24"/>
                <w:lang w:eastAsia="pl-PL"/>
              </w:rPr>
              <w:t xml:space="preserve"> </w:t>
            </w:r>
          </w:p>
        </w:tc>
      </w:tr>
      <w:tr w:rsidR="00F033AA" w:rsidRPr="006317D1" w14:paraId="2CBB3020"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tcPr>
          <w:p w14:paraId="0F0B7C94" w14:textId="77777777" w:rsidR="00F033AA" w:rsidRDefault="00F033AA" w:rsidP="00190495">
            <w:pPr>
              <w:spacing w:line="360" w:lineRule="auto"/>
              <w:rPr>
                <w:rFonts w:ascii="Arial" w:hAnsi="Arial" w:cs="Arial"/>
                <w:sz w:val="24"/>
                <w:szCs w:val="24"/>
              </w:rPr>
            </w:pPr>
            <w:r>
              <w:rPr>
                <w:rFonts w:ascii="Arial" w:hAnsi="Arial" w:cs="Arial"/>
                <w:sz w:val="24"/>
                <w:szCs w:val="24"/>
              </w:rPr>
              <w:lastRenderedPageBreak/>
              <w:t>5.</w:t>
            </w:r>
          </w:p>
        </w:tc>
        <w:tc>
          <w:tcPr>
            <w:tcW w:w="3317" w:type="dxa"/>
            <w:tcBorders>
              <w:top w:val="single" w:sz="4" w:space="0" w:color="auto"/>
              <w:left w:val="single" w:sz="4" w:space="0" w:color="auto"/>
              <w:bottom w:val="single" w:sz="4" w:space="0" w:color="auto"/>
              <w:right w:val="single" w:sz="4" w:space="0" w:color="auto"/>
            </w:tcBorders>
          </w:tcPr>
          <w:p w14:paraId="46B702AC" w14:textId="2360802B" w:rsidR="00F033AA" w:rsidRDefault="00E74041" w:rsidP="00190495">
            <w:pPr>
              <w:spacing w:line="360" w:lineRule="auto"/>
              <w:rPr>
                <w:rStyle w:val="markedcontent"/>
                <w:rFonts w:ascii="Arial" w:hAnsi="Arial" w:cs="Arial"/>
                <w:sz w:val="24"/>
                <w:szCs w:val="24"/>
              </w:rPr>
            </w:pPr>
            <w:r w:rsidRPr="00400D86">
              <w:rPr>
                <w:rStyle w:val="markedcontent"/>
                <w:rFonts w:ascii="Arial" w:hAnsi="Arial" w:cs="Arial"/>
                <w:sz w:val="24"/>
                <w:szCs w:val="24"/>
              </w:rPr>
              <w:t xml:space="preserve">Przedsięwzięcie z zakresu kanalizacji deszczowej spełnia warunki wynikające </w:t>
            </w:r>
            <w:r>
              <w:rPr>
                <w:rStyle w:val="markedcontent"/>
                <w:rFonts w:ascii="Arial" w:hAnsi="Arial" w:cs="Arial"/>
                <w:sz w:val="24"/>
                <w:szCs w:val="24"/>
              </w:rPr>
              <w:br/>
            </w:r>
            <w:r w:rsidRPr="00400D86">
              <w:rPr>
                <w:rStyle w:val="markedcontent"/>
                <w:rFonts w:ascii="Arial" w:hAnsi="Arial" w:cs="Arial"/>
                <w:sz w:val="24"/>
                <w:szCs w:val="24"/>
              </w:rPr>
              <w:t>z zapisów programu FEŚ 2021-2027 oraz SZOP dla Działania 2.5 – jeśli dotyczy</w:t>
            </w:r>
          </w:p>
        </w:tc>
        <w:tc>
          <w:tcPr>
            <w:tcW w:w="6607" w:type="dxa"/>
            <w:tcBorders>
              <w:top w:val="single" w:sz="4" w:space="0" w:color="auto"/>
              <w:left w:val="single" w:sz="4" w:space="0" w:color="auto"/>
              <w:bottom w:val="single" w:sz="4" w:space="0" w:color="auto"/>
              <w:right w:val="single" w:sz="4" w:space="0" w:color="auto"/>
            </w:tcBorders>
          </w:tcPr>
          <w:p w14:paraId="49FB02D6" w14:textId="77777777" w:rsidR="00E74041" w:rsidRPr="00400D86"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t>W ramach kryterium weryfikowane będzie, czy działania dotyczące kanalizacji deszczowej spełniają poniższe warunki:</w:t>
            </w:r>
          </w:p>
          <w:p w14:paraId="3DA89A92" w14:textId="171E2602" w:rsidR="00E74041" w:rsidRPr="00400D86" w:rsidRDefault="00E74041" w:rsidP="00D1702F">
            <w:pPr>
              <w:pStyle w:val="Akapitzlist"/>
              <w:numPr>
                <w:ilvl w:val="0"/>
                <w:numId w:val="140"/>
              </w:numPr>
              <w:spacing w:line="360" w:lineRule="auto"/>
              <w:rPr>
                <w:rStyle w:val="markedcontent"/>
                <w:rFonts w:ascii="Arial" w:hAnsi="Arial" w:cs="Arial"/>
                <w:sz w:val="24"/>
                <w:szCs w:val="24"/>
              </w:rPr>
            </w:pPr>
            <w:r w:rsidRPr="00400D86">
              <w:rPr>
                <w:rStyle w:val="markedcontent"/>
                <w:rFonts w:ascii="Arial" w:hAnsi="Arial" w:cs="Arial"/>
                <w:sz w:val="24"/>
                <w:szCs w:val="24"/>
              </w:rPr>
              <w:t>stanowią element kompleksowego projektu zagospodarowania wód opadowych nakierowanych na zatrzymanie wód w miejscu ich opadu i roztopu, oraz</w:t>
            </w:r>
          </w:p>
          <w:p w14:paraId="083E9834" w14:textId="77777777" w:rsidR="00E74041" w:rsidRPr="00400D86" w:rsidRDefault="00E74041" w:rsidP="00D1702F">
            <w:pPr>
              <w:pStyle w:val="Akapitzlist"/>
              <w:numPr>
                <w:ilvl w:val="0"/>
                <w:numId w:val="140"/>
              </w:numPr>
              <w:spacing w:line="360" w:lineRule="auto"/>
              <w:rPr>
                <w:rStyle w:val="markedcontent"/>
                <w:rFonts w:ascii="Arial" w:hAnsi="Arial" w:cs="Arial"/>
                <w:sz w:val="24"/>
                <w:szCs w:val="24"/>
              </w:rPr>
            </w:pPr>
            <w:r w:rsidRPr="00400D86">
              <w:rPr>
                <w:rStyle w:val="markedcontent"/>
                <w:rFonts w:ascii="Arial" w:hAnsi="Arial" w:cs="Arial"/>
                <w:sz w:val="24"/>
                <w:szCs w:val="24"/>
              </w:rPr>
              <w:t>zawierają komponenty zielonej i niebieskiej infrastruktury, oraz</w:t>
            </w:r>
          </w:p>
          <w:p w14:paraId="6461A91A" w14:textId="77777777" w:rsidR="00E74041" w:rsidRPr="00400D86" w:rsidRDefault="00E74041" w:rsidP="00D1702F">
            <w:pPr>
              <w:pStyle w:val="Akapitzlist"/>
              <w:numPr>
                <w:ilvl w:val="0"/>
                <w:numId w:val="140"/>
              </w:numPr>
              <w:spacing w:after="120" w:line="360" w:lineRule="auto"/>
              <w:rPr>
                <w:rStyle w:val="markedcontent"/>
                <w:rFonts w:ascii="Arial" w:hAnsi="Arial" w:cs="Arial"/>
                <w:sz w:val="24"/>
                <w:szCs w:val="24"/>
              </w:rPr>
            </w:pPr>
            <w:r w:rsidRPr="00400D86">
              <w:rPr>
                <w:rStyle w:val="markedcontent"/>
                <w:rFonts w:ascii="Arial" w:hAnsi="Arial" w:cs="Arial"/>
                <w:sz w:val="24"/>
                <w:szCs w:val="24"/>
              </w:rPr>
              <w:t>w wyniku ich realizacji wody opadowe nie są odprowadzane do kanalizacji sanitarnej, oraz</w:t>
            </w:r>
          </w:p>
          <w:p w14:paraId="11A13CB7" w14:textId="7AA4CFB3" w:rsidR="00E74041" w:rsidRPr="00400D86" w:rsidRDefault="00E74041" w:rsidP="00D1702F">
            <w:pPr>
              <w:pStyle w:val="Akapitzlist"/>
              <w:numPr>
                <w:ilvl w:val="0"/>
                <w:numId w:val="140"/>
              </w:numPr>
              <w:spacing w:after="120" w:line="360" w:lineRule="auto"/>
              <w:rPr>
                <w:rStyle w:val="markedcontent"/>
                <w:rFonts w:ascii="Arial" w:hAnsi="Arial" w:cs="Arial"/>
                <w:sz w:val="24"/>
                <w:szCs w:val="24"/>
              </w:rPr>
            </w:pPr>
            <w:r w:rsidRPr="00400D86">
              <w:rPr>
                <w:rStyle w:val="markedcontent"/>
                <w:rFonts w:ascii="Arial" w:hAnsi="Arial" w:cs="Arial"/>
                <w:sz w:val="24"/>
                <w:szCs w:val="24"/>
              </w:rPr>
              <w:t xml:space="preserve">wynikają z MPA lub innych dokumentów wskazujących na istnienie ryzyka powodziowego </w:t>
            </w:r>
            <w:r>
              <w:rPr>
                <w:rStyle w:val="markedcontent"/>
                <w:rFonts w:ascii="Arial" w:hAnsi="Arial" w:cs="Arial"/>
                <w:sz w:val="24"/>
                <w:szCs w:val="24"/>
              </w:rPr>
              <w:br/>
            </w:r>
            <w:r w:rsidRPr="00400D86">
              <w:rPr>
                <w:rStyle w:val="markedcontent"/>
                <w:rFonts w:ascii="Arial" w:hAnsi="Arial" w:cs="Arial"/>
                <w:sz w:val="24"/>
                <w:szCs w:val="24"/>
              </w:rPr>
              <w:t>– w przypadku braku konieczności posiadania MPA.</w:t>
            </w:r>
          </w:p>
          <w:p w14:paraId="1245C78D" w14:textId="1FC0EFFA" w:rsidR="00E74041" w:rsidRPr="00400D86" w:rsidRDefault="00E74041" w:rsidP="00E74041">
            <w:pPr>
              <w:spacing w:line="360" w:lineRule="auto"/>
              <w:rPr>
                <w:rStyle w:val="markedcontent"/>
                <w:rFonts w:ascii="Arial" w:hAnsi="Arial" w:cs="Arial"/>
                <w:sz w:val="24"/>
                <w:szCs w:val="24"/>
              </w:rPr>
            </w:pPr>
            <w:r w:rsidRPr="00400D86">
              <w:rPr>
                <w:rStyle w:val="markedcontent"/>
                <w:rFonts w:ascii="Arial" w:hAnsi="Arial" w:cs="Arial"/>
                <w:sz w:val="24"/>
                <w:szCs w:val="24"/>
              </w:rPr>
              <w:lastRenderedPageBreak/>
              <w:t>Kryterium weryfikowane będzie na podstawie zapisów we wniosku o dofinansowanie oraz załączników.</w:t>
            </w:r>
          </w:p>
          <w:p w14:paraId="094EACD1" w14:textId="31753A50" w:rsidR="00F033AA" w:rsidRPr="00E74041" w:rsidRDefault="00E74041" w:rsidP="00E74041">
            <w:pPr>
              <w:spacing w:line="360" w:lineRule="auto"/>
              <w:rPr>
                <w:rStyle w:val="markedcontent"/>
                <w:rFonts w:ascii="Arial" w:hAnsi="Arial" w:cs="Arial"/>
                <w:i/>
                <w:iCs/>
                <w:sz w:val="24"/>
                <w:szCs w:val="24"/>
              </w:rPr>
            </w:pPr>
            <w:r w:rsidRPr="00E74041">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t>
            </w:r>
            <w:r>
              <w:rPr>
                <w:rStyle w:val="markedcontent"/>
                <w:rFonts w:ascii="Arial" w:hAnsi="Arial" w:cs="Arial"/>
                <w:i/>
                <w:iCs/>
                <w:sz w:val="24"/>
                <w:szCs w:val="24"/>
              </w:rPr>
              <w:br/>
            </w:r>
            <w:r w:rsidRPr="00E74041">
              <w:rPr>
                <w:rStyle w:val="markedcontent"/>
                <w:rFonts w:ascii="Arial" w:hAnsi="Arial" w:cs="Arial"/>
                <w:i/>
                <w:iCs/>
                <w:sz w:val="24"/>
                <w:szCs w:val="24"/>
              </w:rPr>
              <w:t xml:space="preserve">w zakresie określonym w wezwaniu, zgodnie </w:t>
            </w:r>
            <w:r>
              <w:rPr>
                <w:rStyle w:val="markedcontent"/>
                <w:rFonts w:ascii="Arial" w:hAnsi="Arial" w:cs="Arial"/>
                <w:i/>
                <w:iCs/>
                <w:sz w:val="24"/>
                <w:szCs w:val="24"/>
              </w:rPr>
              <w:br/>
            </w:r>
            <w:r w:rsidRPr="00E74041">
              <w:rPr>
                <w:rStyle w:val="markedcontent"/>
                <w:rFonts w:ascii="Arial" w:hAnsi="Arial" w:cs="Arial"/>
                <w:i/>
                <w:iCs/>
                <w:sz w:val="24"/>
                <w:szCs w:val="24"/>
              </w:rPr>
              <w:t>z regulaminem wyboru projektów.</w:t>
            </w:r>
          </w:p>
        </w:tc>
        <w:tc>
          <w:tcPr>
            <w:tcW w:w="3426" w:type="dxa"/>
            <w:tcBorders>
              <w:top w:val="single" w:sz="4" w:space="0" w:color="auto"/>
              <w:left w:val="single" w:sz="4" w:space="0" w:color="auto"/>
              <w:bottom w:val="single" w:sz="4" w:space="0" w:color="auto"/>
              <w:right w:val="single" w:sz="4" w:space="0" w:color="auto"/>
            </w:tcBorders>
          </w:tcPr>
          <w:p w14:paraId="772EA743" w14:textId="77777777" w:rsidR="00E74041" w:rsidRDefault="00F033AA" w:rsidP="00190495">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p>
          <w:p w14:paraId="2A488F44" w14:textId="189922E6" w:rsidR="00F033AA" w:rsidRPr="00D93775" w:rsidRDefault="00E74041" w:rsidP="00190495">
            <w:pPr>
              <w:spacing w:line="360" w:lineRule="auto"/>
              <w:rPr>
                <w:rFonts w:ascii="Arial" w:hAnsi="Arial" w:cs="Arial"/>
                <w:sz w:val="24"/>
                <w:szCs w:val="24"/>
              </w:rPr>
            </w:pPr>
            <w:r w:rsidRPr="00E74041">
              <w:rPr>
                <w:rFonts w:ascii="Arial" w:hAnsi="Arial" w:cs="Arial"/>
                <w:sz w:val="24"/>
                <w:szCs w:val="24"/>
              </w:rPr>
              <w:t xml:space="preserve">Kryterium zerojedynkowe </w:t>
            </w:r>
            <w:r w:rsidR="00B97F9A">
              <w:rPr>
                <w:rFonts w:ascii="Arial" w:hAnsi="Arial" w:cs="Arial"/>
                <w:sz w:val="24"/>
                <w:szCs w:val="24"/>
              </w:rPr>
              <w:br/>
            </w:r>
            <w:r w:rsidRPr="00E74041">
              <w:rPr>
                <w:rFonts w:ascii="Arial" w:hAnsi="Arial" w:cs="Arial"/>
                <w:sz w:val="24"/>
                <w:szCs w:val="24"/>
              </w:rPr>
              <w:t>z opcją „nie dotyczy”.</w:t>
            </w:r>
            <w:r w:rsidR="00F033AA">
              <w:rPr>
                <w:rFonts w:ascii="Arial" w:hAnsi="Arial" w:cs="Arial"/>
                <w:sz w:val="24"/>
                <w:szCs w:val="24"/>
              </w:rPr>
              <w:br/>
            </w:r>
            <w:r w:rsidR="00F033AA" w:rsidRPr="00D93775">
              <w:rPr>
                <w:rFonts w:ascii="Arial" w:hAnsi="Arial" w:cs="Arial"/>
                <w:sz w:val="24"/>
                <w:szCs w:val="24"/>
              </w:rPr>
              <w:t xml:space="preserve">Ocena spełnienia kryterium będzie polegała na przyznaniu wartości logicznych </w:t>
            </w:r>
            <w:r w:rsidR="00F033AA" w:rsidRPr="00B97F9A">
              <w:rPr>
                <w:rFonts w:ascii="Arial" w:hAnsi="Arial" w:cs="Arial"/>
                <w:sz w:val="24"/>
                <w:szCs w:val="24"/>
              </w:rPr>
              <w:t>„TAK”, „NIE”</w:t>
            </w:r>
            <w:r w:rsidR="00B97F9A" w:rsidRPr="00B97F9A">
              <w:rPr>
                <w:rFonts w:ascii="Arial" w:hAnsi="Arial" w:cs="Arial"/>
                <w:sz w:val="24"/>
                <w:szCs w:val="24"/>
              </w:rPr>
              <w:t>, „NIE DOTYCZY”</w:t>
            </w:r>
            <w:r w:rsidR="00F033AA" w:rsidRPr="00B97F9A">
              <w:rPr>
                <w:rFonts w:ascii="Arial" w:hAnsi="Arial" w:cs="Arial"/>
                <w:sz w:val="24"/>
                <w:szCs w:val="24"/>
              </w:rPr>
              <w:t>.</w:t>
            </w:r>
          </w:p>
          <w:p w14:paraId="3CACE62A" w14:textId="527ED6CE" w:rsidR="00F033AA" w:rsidRPr="004471E1" w:rsidRDefault="00F033AA" w:rsidP="0019049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00B97F9A" w:rsidRPr="00B97F9A">
              <w:rPr>
                <w:rFonts w:ascii="Arial" w:hAnsi="Arial" w:cs="Arial"/>
                <w:sz w:val="24"/>
                <w:szCs w:val="24"/>
              </w:rPr>
              <w:t>; NIE DOTYCZY - spełnia</w:t>
            </w:r>
            <w:r w:rsidRPr="00D93775">
              <w:rPr>
                <w:rFonts w:ascii="Arial" w:hAnsi="Arial" w:cs="Arial"/>
                <w:sz w:val="24"/>
                <w:szCs w:val="24"/>
              </w:rPr>
              <w:t>)</w:t>
            </w:r>
            <w:r w:rsidRPr="00D93775">
              <w:rPr>
                <w:rFonts w:ascii="Arial" w:eastAsia="Times New Roman" w:hAnsi="Arial" w:cs="Arial"/>
                <w:b/>
                <w:bCs/>
                <w:sz w:val="24"/>
                <w:szCs w:val="24"/>
                <w:lang w:eastAsia="pl-PL"/>
              </w:rPr>
              <w:t xml:space="preserve">  </w:t>
            </w:r>
          </w:p>
          <w:p w14:paraId="5006B784" w14:textId="78E04A28" w:rsidR="00F033AA" w:rsidRPr="00D93775" w:rsidRDefault="00F033AA" w:rsidP="00190495">
            <w:pPr>
              <w:spacing w:after="120" w:line="360" w:lineRule="auto"/>
              <w:rPr>
                <w:rFonts w:ascii="Arial" w:hAnsi="Arial" w:cs="Arial"/>
                <w:sz w:val="24"/>
                <w:szCs w:val="24"/>
              </w:rPr>
            </w:pPr>
          </w:p>
        </w:tc>
      </w:tr>
    </w:tbl>
    <w:p w14:paraId="5EEEAD55" w14:textId="77777777" w:rsidR="00896AFC" w:rsidRDefault="00896AFC" w:rsidP="00644799"/>
    <w:p w14:paraId="2770BE41" w14:textId="77777777" w:rsidR="00896AFC" w:rsidRDefault="00896AFC" w:rsidP="00644799"/>
    <w:p w14:paraId="1C4538A3" w14:textId="77777777" w:rsidR="00896AFC" w:rsidRDefault="00896AFC" w:rsidP="00644799"/>
    <w:p w14:paraId="1F49D508" w14:textId="77777777" w:rsidR="00BB21C4" w:rsidRDefault="00BB21C4" w:rsidP="00644799"/>
    <w:p w14:paraId="01FA78EF" w14:textId="77777777" w:rsidR="00BB21C4" w:rsidRDefault="00BB21C4" w:rsidP="00644799"/>
    <w:p w14:paraId="59B34532" w14:textId="77777777" w:rsidR="00BB21C4" w:rsidRDefault="00BB21C4" w:rsidP="00644799"/>
    <w:p w14:paraId="099B92B2" w14:textId="77777777" w:rsidR="00BB21C4" w:rsidRDefault="00BB21C4" w:rsidP="00644799"/>
    <w:p w14:paraId="543169F0" w14:textId="77777777" w:rsidR="00BB21C4" w:rsidRDefault="00BB21C4" w:rsidP="00644799"/>
    <w:p w14:paraId="5EE74961" w14:textId="4B82C2EE" w:rsidR="00BB21C4" w:rsidRPr="00DA40EB" w:rsidRDefault="00BB21C4" w:rsidP="00BB21C4">
      <w:pPr>
        <w:pStyle w:val="Nagwek2"/>
        <w:spacing w:after="120"/>
        <w:rPr>
          <w:rFonts w:ascii="Arial" w:hAnsi="Arial" w:cs="Arial"/>
          <w:b/>
          <w:bCs/>
        </w:rPr>
      </w:pPr>
      <w:bookmarkStart w:id="95" w:name="_Toc178160130"/>
      <w:r w:rsidRPr="00DA40EB">
        <w:rPr>
          <w:rFonts w:ascii="Arial" w:hAnsi="Arial" w:cs="Arial"/>
          <w:b/>
          <w:bCs/>
        </w:rPr>
        <w:lastRenderedPageBreak/>
        <w:t>3.1</w:t>
      </w:r>
      <w:r w:rsidR="002A1EE5">
        <w:rPr>
          <w:rFonts w:ascii="Arial" w:hAnsi="Arial" w:cs="Arial"/>
          <w:b/>
          <w:bCs/>
        </w:rPr>
        <w:t>9</w:t>
      </w:r>
      <w:r w:rsidRPr="00DA40EB">
        <w:rPr>
          <w:rFonts w:ascii="Arial" w:hAnsi="Arial" w:cs="Arial"/>
          <w:b/>
          <w:bCs/>
        </w:rPr>
        <w:t xml:space="preserve"> </w:t>
      </w:r>
      <w:r w:rsidRPr="00DA40EB">
        <w:rPr>
          <w:rFonts w:ascii="Arial" w:eastAsia="Times New Roman" w:hAnsi="Arial" w:cs="Arial"/>
          <w:b/>
          <w:bCs/>
          <w:lang w:eastAsia="pl-PL"/>
        </w:rPr>
        <w:t>Działanie 2.5 Gospodarowanie zasobami wody i przeciwdziałanie klęskom żywiołowym</w:t>
      </w:r>
      <w:r>
        <w:rPr>
          <w:rStyle w:val="Odwoanieprzypisudolnego"/>
          <w:rFonts w:ascii="Arial" w:eastAsia="Times New Roman" w:hAnsi="Arial" w:cs="Arial"/>
          <w:b/>
          <w:bCs/>
          <w:lang w:eastAsia="pl-PL"/>
        </w:rPr>
        <w:footnoteReference w:id="44"/>
      </w:r>
      <w:bookmarkEnd w:id="95"/>
    </w:p>
    <w:p w14:paraId="69F70958" w14:textId="77777777" w:rsidR="00BB21C4" w:rsidRDefault="00BB21C4" w:rsidP="00BB21C4">
      <w:pPr>
        <w:pStyle w:val="Nagwek2"/>
        <w:rPr>
          <w:rFonts w:ascii="Arial" w:eastAsia="Times New Roman" w:hAnsi="Arial" w:cs="Arial"/>
          <w:lang w:eastAsia="pl-PL"/>
        </w:rPr>
      </w:pPr>
      <w:bookmarkStart w:id="96" w:name="_Toc178160131"/>
      <w:r w:rsidRPr="00DA40EB">
        <w:rPr>
          <w:rFonts w:ascii="Arial" w:eastAsia="Times New Roman" w:hAnsi="Arial" w:cs="Arial"/>
          <w:lang w:eastAsia="pl-PL"/>
        </w:rPr>
        <w:t>Typ</w:t>
      </w:r>
      <w:r>
        <w:rPr>
          <w:rFonts w:ascii="Arial" w:eastAsia="Times New Roman" w:hAnsi="Arial" w:cs="Arial"/>
          <w:lang w:eastAsia="pl-PL"/>
        </w:rPr>
        <w:t>y</w:t>
      </w:r>
      <w:r w:rsidRPr="00DA40EB">
        <w:rPr>
          <w:rFonts w:ascii="Arial" w:eastAsia="Times New Roman" w:hAnsi="Arial" w:cs="Arial"/>
          <w:lang w:eastAsia="pl-PL"/>
        </w:rPr>
        <w:t xml:space="preserve"> projektu:</w:t>
      </w:r>
      <w:bookmarkEnd w:id="96"/>
      <w:r w:rsidRPr="00DA40EB">
        <w:rPr>
          <w:rFonts w:ascii="Arial" w:eastAsia="Times New Roman" w:hAnsi="Arial" w:cs="Arial"/>
          <w:lang w:eastAsia="pl-PL"/>
        </w:rPr>
        <w:t xml:space="preserve"> </w:t>
      </w:r>
    </w:p>
    <w:p w14:paraId="452E5F84" w14:textId="5917FD20" w:rsidR="00BB21C4" w:rsidRPr="00BB21C4" w:rsidRDefault="00BB21C4" w:rsidP="00D1702F">
      <w:pPr>
        <w:pStyle w:val="Nagwek2"/>
        <w:numPr>
          <w:ilvl w:val="0"/>
          <w:numId w:val="136"/>
        </w:numPr>
        <w:spacing w:line="360" w:lineRule="auto"/>
        <w:rPr>
          <w:rFonts w:ascii="Arial" w:hAnsi="Arial" w:cs="Arial"/>
          <w:sz w:val="24"/>
          <w:szCs w:val="24"/>
        </w:rPr>
      </w:pPr>
      <w:bookmarkStart w:id="97" w:name="_Toc178160132"/>
      <w:r w:rsidRPr="00BB21C4">
        <w:rPr>
          <w:rFonts w:ascii="Arial" w:hAnsi="Arial" w:cs="Arial"/>
          <w:sz w:val="24"/>
          <w:szCs w:val="24"/>
        </w:rPr>
        <w:t>Wspieranie retencjonowania wody, w tym przede wszystkim małej retencji, zwłaszcza w oparciu o naturalne mechanizmy ekosystemowe (nature based solutions);</w:t>
      </w:r>
      <w:bookmarkEnd w:id="97"/>
    </w:p>
    <w:p w14:paraId="1F133009" w14:textId="1A5CCABB" w:rsidR="00BB21C4" w:rsidRPr="00896AFC" w:rsidRDefault="00BB21C4" w:rsidP="00D1702F">
      <w:pPr>
        <w:pStyle w:val="Nagwek2"/>
        <w:numPr>
          <w:ilvl w:val="0"/>
          <w:numId w:val="142"/>
        </w:numPr>
        <w:spacing w:line="360" w:lineRule="auto"/>
        <w:rPr>
          <w:rFonts w:ascii="Arial" w:eastAsia="Times New Roman" w:hAnsi="Arial" w:cs="Arial"/>
          <w:lang w:eastAsia="pl-PL"/>
        </w:rPr>
      </w:pPr>
      <w:bookmarkStart w:id="98" w:name="_Toc178160133"/>
      <w:r w:rsidRPr="00896AFC">
        <w:rPr>
          <w:rFonts w:ascii="Arial" w:hAnsi="Arial" w:cs="Arial"/>
          <w:sz w:val="24"/>
          <w:szCs w:val="24"/>
        </w:rPr>
        <w:t>Edukacja zwiększająca świadomość na temat zmian klimatu, sprzyjająca racjonalnemu korzystaniu z zasobów środowiskowych i wspierająca ochronę zasobów nieodnawialnych oraz promująca bezpieczne zachowania indywidualne</w:t>
      </w:r>
      <w:r w:rsidRPr="00896AFC">
        <w:rPr>
          <w:rFonts w:ascii="Arial" w:hAnsi="Arial" w:cs="Arial"/>
          <w:sz w:val="24"/>
          <w:szCs w:val="24"/>
        </w:rPr>
        <w:br/>
        <w:t>i grupowe w sytuacjach zagrożenia ekologicznego, pożarowego, powodziowego (jako element szerszego projektu).</w:t>
      </w:r>
      <w:bookmarkEnd w:id="98"/>
    </w:p>
    <w:p w14:paraId="2CEEAAA5" w14:textId="77777777" w:rsidR="00BB21C4" w:rsidRDefault="00BB21C4" w:rsidP="00644799"/>
    <w:p w14:paraId="686B134F" w14:textId="77777777" w:rsidR="00BB21C4" w:rsidRDefault="00BB21C4" w:rsidP="00644799"/>
    <w:p w14:paraId="56351991" w14:textId="77777777" w:rsidR="00BB21C4" w:rsidRDefault="00BB21C4" w:rsidP="00644799"/>
    <w:p w14:paraId="4279B3C9" w14:textId="77777777" w:rsidR="00BB21C4" w:rsidRDefault="00BB21C4" w:rsidP="00644799"/>
    <w:p w14:paraId="2DA60750" w14:textId="77777777" w:rsidR="00BB21C4" w:rsidRDefault="00BB21C4" w:rsidP="00644799"/>
    <w:p w14:paraId="0AB24001" w14:textId="77777777" w:rsidR="00BB21C4" w:rsidRDefault="00BB21C4" w:rsidP="00644799"/>
    <w:p w14:paraId="7B043970" w14:textId="77777777" w:rsidR="00BB21C4" w:rsidRDefault="00BB21C4" w:rsidP="00644799"/>
    <w:p w14:paraId="6F06C9D0" w14:textId="77777777" w:rsidR="00BB21C4" w:rsidRDefault="00BB21C4" w:rsidP="00644799"/>
    <w:p w14:paraId="4CDC4F54" w14:textId="77777777" w:rsidR="00BB21C4" w:rsidRDefault="00BB21C4" w:rsidP="00644799"/>
    <w:p w14:paraId="4352823B" w14:textId="77777777" w:rsidR="00BB21C4" w:rsidRDefault="00BB21C4" w:rsidP="00644799"/>
    <w:p w14:paraId="704B13B7" w14:textId="77777777" w:rsidR="00BB21C4" w:rsidRDefault="00BB21C4" w:rsidP="00644799"/>
    <w:p w14:paraId="162D83F2" w14:textId="77777777" w:rsidR="00BB21C4" w:rsidRDefault="00BB21C4" w:rsidP="00644799"/>
    <w:p w14:paraId="6ECEC610" w14:textId="77777777" w:rsidR="00BB21C4" w:rsidRDefault="00BB21C4" w:rsidP="00644799"/>
    <w:tbl>
      <w:tblPr>
        <w:tblStyle w:val="Tabela-Siatka"/>
        <w:tblW w:w="13994" w:type="dxa"/>
        <w:tblLook w:val="04A0" w:firstRow="1" w:lastRow="0" w:firstColumn="1" w:lastColumn="0" w:noHBand="0" w:noVBand="1"/>
      </w:tblPr>
      <w:tblGrid>
        <w:gridCol w:w="644"/>
        <w:gridCol w:w="3317"/>
        <w:gridCol w:w="6607"/>
        <w:gridCol w:w="3426"/>
      </w:tblGrid>
      <w:tr w:rsidR="00BB21C4" w:rsidRPr="006317D1" w14:paraId="053DBCF3" w14:textId="77777777" w:rsidTr="00190495">
        <w:trPr>
          <w:trHeight w:val="5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3185E8" w14:textId="77777777" w:rsidR="00BB21C4" w:rsidRDefault="00BB21C4" w:rsidP="00190495">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lastRenderedPageBreak/>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2.5</w:t>
            </w:r>
          </w:p>
          <w:p w14:paraId="23EAE41C" w14:textId="77777777" w:rsidR="00BB21C4" w:rsidRPr="00F033AA" w:rsidRDefault="00BB21C4" w:rsidP="00190495">
            <w:pPr>
              <w:pStyle w:val="Nagwek2"/>
              <w:spacing w:line="276" w:lineRule="auto"/>
              <w:ind w:left="720"/>
              <w:rPr>
                <w:rFonts w:ascii="Arial" w:hAnsi="Arial" w:cs="Arial"/>
                <w:sz w:val="24"/>
                <w:szCs w:val="24"/>
              </w:rPr>
            </w:pPr>
          </w:p>
        </w:tc>
      </w:tr>
      <w:tr w:rsidR="00BB21C4" w:rsidRPr="006317D1" w14:paraId="523E3B91" w14:textId="77777777" w:rsidTr="00190495">
        <w:trPr>
          <w:trHeight w:val="618"/>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C86614A" w14:textId="77777777" w:rsidR="00BB21C4" w:rsidRPr="00247FCA" w:rsidRDefault="00BB21C4" w:rsidP="00190495">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1166" w14:textId="77777777" w:rsidR="00BB21C4" w:rsidRPr="00247FCA" w:rsidRDefault="00BB21C4" w:rsidP="00190495">
            <w:pPr>
              <w:rPr>
                <w:rFonts w:ascii="Arial" w:eastAsia="Times New Roman" w:hAnsi="Arial" w:cs="Arial"/>
                <w:b/>
                <w:bCs/>
                <w:color w:val="000000"/>
                <w:sz w:val="24"/>
                <w:szCs w:val="24"/>
                <w:lang w:eastAsia="pl-PL"/>
              </w:rPr>
            </w:pPr>
            <w:r w:rsidRPr="00247FCA">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65B54C5" w14:textId="77777777" w:rsidR="00BB21C4" w:rsidRPr="00247FCA" w:rsidRDefault="00BB21C4" w:rsidP="00190495">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Definicja</w:t>
            </w:r>
            <w:r w:rsidRPr="00247FCA">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8CFAD74" w14:textId="77777777" w:rsidR="00BB21C4" w:rsidRPr="00247FCA" w:rsidRDefault="00BB21C4" w:rsidP="00190495">
            <w:pPr>
              <w:rPr>
                <w:rFonts w:ascii="Arial" w:eastAsia="Times New Roman" w:hAnsi="Arial" w:cs="Arial"/>
                <w:color w:val="000000"/>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BB21C4" w:rsidRPr="006317D1" w14:paraId="6D6A9D38"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hideMark/>
          </w:tcPr>
          <w:p w14:paraId="38801067" w14:textId="77777777" w:rsidR="00BB21C4" w:rsidRPr="00103AE4" w:rsidRDefault="00BB21C4" w:rsidP="00190495">
            <w:pPr>
              <w:spacing w:line="360" w:lineRule="auto"/>
              <w:rPr>
                <w:rFonts w:ascii="Arial" w:eastAsia="Times New Roman" w:hAnsi="Arial" w:cs="Arial"/>
                <w:color w:val="000000"/>
                <w:sz w:val="24"/>
                <w:szCs w:val="24"/>
                <w:highlight w:val="magenta"/>
                <w:lang w:eastAsia="pl-PL"/>
              </w:rPr>
            </w:pPr>
            <w:r w:rsidRPr="00D93775">
              <w:rPr>
                <w:rFonts w:ascii="Arial" w:hAnsi="Arial" w:cs="Arial"/>
                <w:sz w:val="24"/>
                <w:szCs w:val="24"/>
              </w:rPr>
              <w:t>1</w:t>
            </w:r>
            <w:r>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hideMark/>
          </w:tcPr>
          <w:p w14:paraId="24021A62" w14:textId="6CEC516B" w:rsidR="00BB21C4" w:rsidRPr="00103AE4" w:rsidRDefault="00BB21C4" w:rsidP="00190495">
            <w:pPr>
              <w:spacing w:line="360" w:lineRule="auto"/>
              <w:rPr>
                <w:rFonts w:ascii="Arial" w:eastAsia="Times New Roman" w:hAnsi="Arial" w:cs="Arial"/>
                <w:color w:val="000000"/>
                <w:sz w:val="20"/>
                <w:szCs w:val="20"/>
                <w:lang w:eastAsia="pl-PL"/>
              </w:rPr>
            </w:pPr>
            <w:r w:rsidRPr="00E84023">
              <w:rPr>
                <w:rStyle w:val="markedcontent"/>
                <w:rFonts w:ascii="Arial" w:hAnsi="Arial" w:cs="Arial"/>
                <w:sz w:val="24"/>
                <w:szCs w:val="24"/>
              </w:rPr>
              <w:t>Czy</w:t>
            </w:r>
            <w:r w:rsidRPr="008F67B2">
              <w:rPr>
                <w:rStyle w:val="markedcontent"/>
                <w:rFonts w:ascii="Arial" w:hAnsi="Arial" w:cs="Arial"/>
                <w:sz w:val="24"/>
                <w:szCs w:val="24"/>
              </w:rPr>
              <w:t xml:space="preserve"> projekt nie ma negatywnego wpływu na jednolite części wód?</w:t>
            </w:r>
          </w:p>
        </w:tc>
        <w:tc>
          <w:tcPr>
            <w:tcW w:w="6607" w:type="dxa"/>
            <w:tcBorders>
              <w:top w:val="single" w:sz="4" w:space="0" w:color="auto"/>
              <w:left w:val="single" w:sz="4" w:space="0" w:color="auto"/>
              <w:bottom w:val="single" w:sz="4" w:space="0" w:color="auto"/>
              <w:right w:val="single" w:sz="4" w:space="0" w:color="auto"/>
            </w:tcBorders>
          </w:tcPr>
          <w:p w14:paraId="06F8E0AF" w14:textId="77777777" w:rsidR="00AA0828" w:rsidRPr="008F67B2" w:rsidRDefault="00AA0828" w:rsidP="00AA0828">
            <w:pPr>
              <w:spacing w:line="360" w:lineRule="auto"/>
              <w:rPr>
                <w:rStyle w:val="markedcontent"/>
                <w:rFonts w:ascii="Arial" w:hAnsi="Arial" w:cs="Arial"/>
                <w:sz w:val="24"/>
                <w:szCs w:val="24"/>
              </w:rPr>
            </w:pPr>
            <w:r w:rsidRPr="008F67B2">
              <w:rPr>
                <w:rStyle w:val="markedcontent"/>
                <w:rFonts w:ascii="Arial" w:hAnsi="Arial" w:cs="Arial"/>
                <w:sz w:val="24"/>
                <w:szCs w:val="24"/>
              </w:rPr>
              <w:t xml:space="preserve">W kryterium tym weryfikowane będzie, czy </w:t>
            </w:r>
            <w:r>
              <w:rPr>
                <w:rStyle w:val="markedcontent"/>
                <w:rFonts w:ascii="Arial" w:hAnsi="Arial" w:cs="Arial"/>
                <w:sz w:val="24"/>
                <w:szCs w:val="24"/>
              </w:rPr>
              <w:t>i</w:t>
            </w:r>
            <w:r w:rsidRPr="00440E54">
              <w:rPr>
                <w:rStyle w:val="markedcontent"/>
                <w:rFonts w:ascii="Arial" w:hAnsi="Arial" w:cs="Arial"/>
                <w:sz w:val="24"/>
                <w:szCs w:val="24"/>
              </w:rPr>
              <w:t>nwestycja nie spowoduje</w:t>
            </w:r>
            <w:r w:rsidRPr="008F67B2">
              <w:rPr>
                <w:rStyle w:val="markedcontent"/>
                <w:rFonts w:ascii="Arial" w:hAnsi="Arial" w:cs="Arial"/>
                <w:sz w:val="24"/>
                <w:szCs w:val="24"/>
              </w:rPr>
              <w:t>:</w:t>
            </w:r>
          </w:p>
          <w:p w14:paraId="14D054FF" w14:textId="77777777" w:rsidR="00AA0828" w:rsidRPr="008F67B2" w:rsidRDefault="00AA0828" w:rsidP="00AA0828">
            <w:pPr>
              <w:spacing w:line="360" w:lineRule="auto"/>
              <w:rPr>
                <w:rStyle w:val="markedcontent"/>
                <w:rFonts w:ascii="Arial" w:hAnsi="Arial" w:cs="Arial"/>
                <w:sz w:val="24"/>
                <w:szCs w:val="24"/>
              </w:rPr>
            </w:pPr>
            <w:r w:rsidRPr="008F67B2">
              <w:rPr>
                <w:rStyle w:val="markedcontent"/>
                <w:rFonts w:ascii="Arial" w:hAnsi="Arial" w:cs="Arial"/>
                <w:sz w:val="24"/>
                <w:szCs w:val="24"/>
              </w:rPr>
              <w:t>- nieosiągnięcia dobrego stanu lub potencjału jednolitych części wód</w:t>
            </w:r>
            <w:r>
              <w:rPr>
                <w:rStyle w:val="markedcontent"/>
                <w:rFonts w:ascii="Arial" w:hAnsi="Arial" w:cs="Arial"/>
                <w:sz w:val="24"/>
                <w:szCs w:val="24"/>
              </w:rPr>
              <w:t xml:space="preserve">, </w:t>
            </w:r>
            <w:r w:rsidRPr="001039AC">
              <w:rPr>
                <w:rStyle w:val="markedcontent"/>
                <w:rFonts w:ascii="Arial" w:hAnsi="Arial" w:cs="Arial"/>
                <w:sz w:val="24"/>
                <w:szCs w:val="24"/>
              </w:rPr>
              <w:t>lub</w:t>
            </w:r>
          </w:p>
          <w:p w14:paraId="17596FB0" w14:textId="77777777" w:rsidR="00AA0828" w:rsidRPr="008F67B2" w:rsidRDefault="00AA0828" w:rsidP="00AA0828">
            <w:pPr>
              <w:spacing w:line="360" w:lineRule="auto"/>
              <w:rPr>
                <w:rStyle w:val="markedcontent"/>
                <w:rFonts w:ascii="Arial" w:hAnsi="Arial" w:cs="Arial"/>
                <w:sz w:val="24"/>
                <w:szCs w:val="24"/>
              </w:rPr>
            </w:pPr>
            <w:r w:rsidRPr="008F67B2">
              <w:rPr>
                <w:rStyle w:val="markedcontent"/>
                <w:rFonts w:ascii="Arial" w:hAnsi="Arial" w:cs="Arial"/>
                <w:sz w:val="24"/>
                <w:szCs w:val="24"/>
              </w:rPr>
              <w:t>- pogorszenia stanu lub potencjału jednolitych części wód</w:t>
            </w:r>
            <w:r>
              <w:rPr>
                <w:rStyle w:val="markedcontent"/>
                <w:rFonts w:ascii="Arial" w:hAnsi="Arial" w:cs="Arial"/>
                <w:sz w:val="24"/>
                <w:szCs w:val="24"/>
              </w:rPr>
              <w:t>, oraz</w:t>
            </w:r>
          </w:p>
          <w:p w14:paraId="75C11A58" w14:textId="52C1EFBC" w:rsidR="00AA0828" w:rsidRPr="00AA0828" w:rsidRDefault="00AA0828" w:rsidP="00AA0828">
            <w:pPr>
              <w:spacing w:line="360" w:lineRule="auto"/>
              <w:rPr>
                <w:rStyle w:val="markedcontent"/>
                <w:rFonts w:ascii="Arial" w:hAnsi="Arial" w:cs="Arial"/>
                <w:sz w:val="24"/>
                <w:szCs w:val="24"/>
              </w:rPr>
            </w:pPr>
            <w:r w:rsidRPr="008F67B2">
              <w:rPr>
                <w:rStyle w:val="markedcontent"/>
                <w:rFonts w:ascii="Arial" w:hAnsi="Arial" w:cs="Arial"/>
                <w:sz w:val="24"/>
                <w:szCs w:val="24"/>
              </w:rPr>
              <w:t>- zastosowania art. 4 ust. 7 Ramowej Dyrektywy Wodnej (Dyrektyw</w:t>
            </w:r>
            <w:r>
              <w:rPr>
                <w:rStyle w:val="markedcontent"/>
                <w:rFonts w:ascii="Arial" w:hAnsi="Arial" w:cs="Arial"/>
                <w:sz w:val="24"/>
                <w:szCs w:val="24"/>
              </w:rPr>
              <w:t>a</w:t>
            </w:r>
            <w:r w:rsidRPr="008F67B2">
              <w:rPr>
                <w:rStyle w:val="markedcontent"/>
                <w:rFonts w:ascii="Arial" w:hAnsi="Arial" w:cs="Arial"/>
                <w:sz w:val="24"/>
                <w:szCs w:val="24"/>
              </w:rPr>
              <w:t xml:space="preserve"> 2000/60/WE Parlamentu Europejskiego i Rady z dnia 23 października 2000 r.</w:t>
            </w:r>
            <w:r>
              <w:rPr>
                <w:rStyle w:val="markedcontent"/>
                <w:rFonts w:ascii="Arial" w:hAnsi="Arial" w:cs="Arial"/>
                <w:sz w:val="24"/>
                <w:szCs w:val="24"/>
              </w:rPr>
              <w:t>,</w:t>
            </w:r>
            <w:r w:rsidRPr="008F67B2">
              <w:rPr>
                <w:rStyle w:val="markedcontent"/>
                <w:rFonts w:ascii="Arial" w:hAnsi="Arial" w:cs="Arial"/>
                <w:sz w:val="24"/>
                <w:szCs w:val="24"/>
              </w:rPr>
              <w:t xml:space="preserve"> ustanawiając</w:t>
            </w:r>
            <w:r>
              <w:rPr>
                <w:rStyle w:val="markedcontent"/>
                <w:rFonts w:ascii="Arial" w:hAnsi="Arial" w:cs="Arial"/>
                <w:sz w:val="24"/>
                <w:szCs w:val="24"/>
              </w:rPr>
              <w:t>ej</w:t>
            </w:r>
            <w:r w:rsidRPr="008F67B2">
              <w:rPr>
                <w:rStyle w:val="markedcontent"/>
                <w:rFonts w:ascii="Arial" w:hAnsi="Arial" w:cs="Arial"/>
                <w:sz w:val="24"/>
                <w:szCs w:val="24"/>
              </w:rPr>
              <w:t xml:space="preserve"> ramy wspólnotowego działania w dziedzinie polityki wodnej).</w:t>
            </w:r>
          </w:p>
          <w:p w14:paraId="40F68A33" w14:textId="7516EA5E" w:rsidR="00AA0828" w:rsidRPr="00AA0828" w:rsidRDefault="00AA0828" w:rsidP="00AA0828">
            <w:pPr>
              <w:spacing w:line="360" w:lineRule="auto"/>
              <w:rPr>
                <w:rStyle w:val="markedcontent"/>
                <w:rFonts w:ascii="Arial" w:hAnsi="Arial" w:cs="Arial"/>
                <w:sz w:val="24"/>
                <w:szCs w:val="24"/>
              </w:rPr>
            </w:pPr>
            <w:r w:rsidRPr="00440E54">
              <w:rPr>
                <w:rStyle w:val="markedcontent"/>
                <w:rFonts w:ascii="Arial" w:hAnsi="Arial" w:cs="Arial"/>
                <w:sz w:val="24"/>
                <w:szCs w:val="24"/>
              </w:rPr>
              <w:t xml:space="preserve">Kryterium weryfikowane na podstawie zapisów wniosku </w:t>
            </w:r>
            <w:r>
              <w:rPr>
                <w:rStyle w:val="markedcontent"/>
                <w:rFonts w:ascii="Arial" w:hAnsi="Arial" w:cs="Arial"/>
                <w:sz w:val="24"/>
                <w:szCs w:val="24"/>
              </w:rPr>
              <w:br/>
            </w:r>
            <w:r w:rsidRPr="00440E54">
              <w:rPr>
                <w:rStyle w:val="markedcontent"/>
                <w:rFonts w:ascii="Arial" w:hAnsi="Arial" w:cs="Arial"/>
                <w:sz w:val="24"/>
                <w:szCs w:val="24"/>
              </w:rPr>
              <w:t>o dofinansowanie i załączników.</w:t>
            </w:r>
          </w:p>
          <w:p w14:paraId="0CD2BFAB" w14:textId="0BABDFEC" w:rsidR="00BB21C4" w:rsidRPr="00AA0828" w:rsidRDefault="00AA0828" w:rsidP="00AA0828">
            <w:pPr>
              <w:spacing w:line="360" w:lineRule="auto"/>
              <w:rPr>
                <w:rFonts w:ascii="Arial" w:eastAsia="Times New Roman" w:hAnsi="Arial" w:cs="Arial"/>
                <w:i/>
                <w:iCs/>
                <w:color w:val="000000"/>
                <w:sz w:val="24"/>
                <w:szCs w:val="24"/>
                <w:lang w:eastAsia="pl-PL"/>
              </w:rPr>
            </w:pPr>
            <w:r w:rsidRPr="00AA0828">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t>
            </w:r>
            <w:r>
              <w:rPr>
                <w:rStyle w:val="markedcontent"/>
                <w:rFonts w:ascii="Arial" w:hAnsi="Arial" w:cs="Arial"/>
                <w:i/>
                <w:iCs/>
                <w:sz w:val="24"/>
                <w:szCs w:val="24"/>
              </w:rPr>
              <w:br/>
            </w:r>
            <w:r w:rsidRPr="00AA0828">
              <w:rPr>
                <w:rStyle w:val="markedcontent"/>
                <w:rFonts w:ascii="Arial" w:hAnsi="Arial" w:cs="Arial"/>
                <w:i/>
                <w:iCs/>
                <w:sz w:val="24"/>
                <w:szCs w:val="24"/>
              </w:rPr>
              <w:t xml:space="preserve">w zakresie określonym w wezwaniu, zgodnie </w:t>
            </w:r>
            <w:r>
              <w:rPr>
                <w:rStyle w:val="markedcontent"/>
                <w:rFonts w:ascii="Arial" w:hAnsi="Arial" w:cs="Arial"/>
                <w:i/>
                <w:iCs/>
                <w:sz w:val="24"/>
                <w:szCs w:val="24"/>
              </w:rPr>
              <w:br/>
            </w:r>
            <w:r w:rsidRPr="00AA0828">
              <w:rPr>
                <w:rStyle w:val="markedcontent"/>
                <w:rFonts w:ascii="Arial" w:hAnsi="Arial" w:cs="Arial"/>
                <w:i/>
                <w:iCs/>
                <w:sz w:val="24"/>
                <w:szCs w:val="24"/>
              </w:rPr>
              <w:t>z regulaminem wyboru projektów.</w:t>
            </w:r>
          </w:p>
        </w:tc>
        <w:tc>
          <w:tcPr>
            <w:tcW w:w="3426" w:type="dxa"/>
            <w:tcBorders>
              <w:top w:val="single" w:sz="4" w:space="0" w:color="auto"/>
              <w:left w:val="single" w:sz="4" w:space="0" w:color="auto"/>
              <w:bottom w:val="single" w:sz="4" w:space="0" w:color="auto"/>
              <w:right w:val="single" w:sz="4" w:space="0" w:color="auto"/>
            </w:tcBorders>
            <w:hideMark/>
          </w:tcPr>
          <w:p w14:paraId="0C0FCDE7" w14:textId="77777777" w:rsidR="00BB21C4" w:rsidRDefault="00BB21C4" w:rsidP="0019049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555AD508" w14:textId="77777777" w:rsidR="00BB21C4" w:rsidRPr="00C4406D" w:rsidRDefault="00BB21C4" w:rsidP="00190495">
            <w:pPr>
              <w:spacing w:line="360" w:lineRule="auto"/>
              <w:rPr>
                <w:rFonts w:ascii="Arial" w:hAnsi="Arial" w:cs="Arial"/>
                <w:sz w:val="24"/>
                <w:szCs w:val="24"/>
              </w:rPr>
            </w:pPr>
            <w:r w:rsidRPr="00C4406D">
              <w:rPr>
                <w:rFonts w:ascii="Arial" w:hAnsi="Arial" w:cs="Arial"/>
                <w:sz w:val="24"/>
                <w:szCs w:val="24"/>
              </w:rPr>
              <w:t>Kryterium zerojedynkowe.</w:t>
            </w:r>
          </w:p>
          <w:p w14:paraId="18AB8400"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06F3C3A7"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t>„TAK”, „NIE”</w:t>
            </w:r>
          </w:p>
          <w:p w14:paraId="50A5945D" w14:textId="77777777" w:rsidR="00BB21C4" w:rsidRDefault="00BB21C4" w:rsidP="00190495">
            <w:pPr>
              <w:spacing w:line="360" w:lineRule="auto"/>
              <w:rPr>
                <w:rFonts w:ascii="Arial" w:hAnsi="Arial" w:cs="Arial"/>
                <w:sz w:val="24"/>
                <w:szCs w:val="24"/>
              </w:rPr>
            </w:pPr>
            <w:r w:rsidRPr="00D93775">
              <w:rPr>
                <w:rFonts w:ascii="Arial" w:hAnsi="Arial" w:cs="Arial"/>
                <w:sz w:val="24"/>
                <w:szCs w:val="24"/>
              </w:rPr>
              <w:t>(TAK – spełnia; NIE – nie spełnia)</w:t>
            </w:r>
          </w:p>
          <w:p w14:paraId="7B39A48D" w14:textId="77777777" w:rsidR="00BB21C4" w:rsidRPr="00103AE4" w:rsidRDefault="00BB21C4" w:rsidP="00190495">
            <w:pPr>
              <w:pStyle w:val="Default"/>
              <w:spacing w:line="360" w:lineRule="auto"/>
            </w:pPr>
          </w:p>
        </w:tc>
      </w:tr>
      <w:tr w:rsidR="00BB21C4" w:rsidRPr="006317D1" w14:paraId="0E09C0EF"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tcPr>
          <w:p w14:paraId="2E1E720B"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lastRenderedPageBreak/>
              <w:t>2</w:t>
            </w:r>
            <w:r>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6109DDD8" w14:textId="1E672698" w:rsidR="00BB21C4" w:rsidRDefault="00AA0828" w:rsidP="00190495">
            <w:pPr>
              <w:spacing w:line="360" w:lineRule="auto"/>
              <w:rPr>
                <w:rStyle w:val="markedcontent"/>
                <w:rFonts w:ascii="Arial" w:hAnsi="Arial" w:cs="Arial"/>
                <w:sz w:val="24"/>
                <w:szCs w:val="24"/>
              </w:rPr>
            </w:pPr>
            <w:r>
              <w:rPr>
                <w:rStyle w:val="markedcontent"/>
                <w:rFonts w:ascii="Arial" w:hAnsi="Arial" w:cs="Arial"/>
                <w:sz w:val="24"/>
                <w:szCs w:val="24"/>
              </w:rPr>
              <w:t>Czy projekt nie ma znaczącego negatywnego wpływu na cele ochrony obszarów Natura 2000 oraz respektuje zapisy dyrektywy w  sprawie ochrony dzikiego ptactwa?</w:t>
            </w:r>
          </w:p>
        </w:tc>
        <w:tc>
          <w:tcPr>
            <w:tcW w:w="6607" w:type="dxa"/>
            <w:tcBorders>
              <w:top w:val="single" w:sz="4" w:space="0" w:color="auto"/>
              <w:left w:val="single" w:sz="4" w:space="0" w:color="auto"/>
              <w:bottom w:val="single" w:sz="4" w:space="0" w:color="auto"/>
              <w:right w:val="single" w:sz="4" w:space="0" w:color="auto"/>
            </w:tcBorders>
          </w:tcPr>
          <w:p w14:paraId="6668D3EF" w14:textId="77777777" w:rsidR="00AA0828" w:rsidRDefault="00AA0828" w:rsidP="0025009B">
            <w:pPr>
              <w:spacing w:line="360" w:lineRule="auto"/>
              <w:rPr>
                <w:rStyle w:val="markedcontent"/>
                <w:rFonts w:ascii="Arial" w:hAnsi="Arial" w:cs="Arial"/>
                <w:sz w:val="24"/>
                <w:szCs w:val="24"/>
              </w:rPr>
            </w:pPr>
            <w:r w:rsidRPr="008F67B2">
              <w:rPr>
                <w:rStyle w:val="markedcontent"/>
                <w:rFonts w:ascii="Arial" w:hAnsi="Arial" w:cs="Arial"/>
                <w:sz w:val="24"/>
                <w:szCs w:val="24"/>
              </w:rPr>
              <w:t>W kryterium tym weryfikowane będzie, czy projekt</w:t>
            </w:r>
            <w:r>
              <w:rPr>
                <w:rStyle w:val="markedcontent"/>
                <w:rFonts w:ascii="Arial" w:hAnsi="Arial" w:cs="Arial"/>
                <w:sz w:val="24"/>
                <w:szCs w:val="24"/>
              </w:rPr>
              <w:t>:</w:t>
            </w:r>
          </w:p>
          <w:p w14:paraId="5E9757F5" w14:textId="350F8FC0" w:rsidR="00AA0828" w:rsidRPr="008F67B2" w:rsidRDefault="00AA0828" w:rsidP="0025009B">
            <w:pPr>
              <w:spacing w:line="360" w:lineRule="auto"/>
              <w:rPr>
                <w:rStyle w:val="markedcontent"/>
                <w:rFonts w:ascii="Arial" w:hAnsi="Arial" w:cs="Arial"/>
                <w:sz w:val="24"/>
                <w:szCs w:val="24"/>
              </w:rPr>
            </w:pPr>
            <w:r>
              <w:rPr>
                <w:rStyle w:val="markedcontent"/>
                <w:rFonts w:ascii="Arial" w:hAnsi="Arial" w:cs="Arial"/>
                <w:sz w:val="24"/>
                <w:szCs w:val="24"/>
              </w:rPr>
              <w:t>-</w:t>
            </w:r>
            <w:r w:rsidRPr="008F67B2">
              <w:rPr>
                <w:rStyle w:val="markedcontent"/>
                <w:rFonts w:ascii="Arial" w:hAnsi="Arial" w:cs="Arial"/>
                <w:sz w:val="24"/>
                <w:szCs w:val="24"/>
              </w:rPr>
              <w:t xml:space="preserve"> zapewni, </w:t>
            </w:r>
            <w:r>
              <w:rPr>
                <w:rStyle w:val="markedcontent"/>
                <w:rFonts w:ascii="Arial" w:hAnsi="Arial" w:cs="Arial"/>
                <w:sz w:val="24"/>
                <w:szCs w:val="24"/>
              </w:rPr>
              <w:t>i</w:t>
            </w:r>
            <w:r w:rsidRPr="008F67B2">
              <w:rPr>
                <w:rStyle w:val="markedcontent"/>
                <w:rFonts w:ascii="Arial" w:hAnsi="Arial" w:cs="Arial"/>
                <w:sz w:val="24"/>
                <w:szCs w:val="24"/>
              </w:rPr>
              <w:t xml:space="preserve">ż inwestycja nie </w:t>
            </w:r>
            <w:r>
              <w:rPr>
                <w:rStyle w:val="markedcontent"/>
                <w:rFonts w:ascii="Arial" w:hAnsi="Arial" w:cs="Arial"/>
                <w:sz w:val="24"/>
                <w:szCs w:val="24"/>
              </w:rPr>
              <w:t xml:space="preserve">ma </w:t>
            </w:r>
            <w:r w:rsidRPr="008F67B2">
              <w:rPr>
                <w:rStyle w:val="markedcontent"/>
                <w:rFonts w:ascii="Arial" w:hAnsi="Arial" w:cs="Arial"/>
                <w:sz w:val="24"/>
                <w:szCs w:val="24"/>
              </w:rPr>
              <w:t xml:space="preserve">znaczącego </w:t>
            </w:r>
            <w:r>
              <w:rPr>
                <w:rStyle w:val="markedcontent"/>
                <w:rFonts w:ascii="Arial" w:hAnsi="Arial" w:cs="Arial"/>
                <w:sz w:val="24"/>
                <w:szCs w:val="24"/>
              </w:rPr>
              <w:t xml:space="preserve">negatywnego </w:t>
            </w:r>
            <w:r w:rsidRPr="008F67B2">
              <w:rPr>
                <w:rStyle w:val="markedcontent"/>
                <w:rFonts w:ascii="Arial" w:hAnsi="Arial" w:cs="Arial"/>
                <w:sz w:val="24"/>
                <w:szCs w:val="24"/>
              </w:rPr>
              <w:t xml:space="preserve">wpływu na cele ochrony obszarów Natura 2000, chyba że zachodzą przesłanki odstępstw przewidzianych </w:t>
            </w:r>
            <w:r w:rsidR="0025009B">
              <w:rPr>
                <w:rStyle w:val="markedcontent"/>
                <w:rFonts w:ascii="Arial" w:hAnsi="Arial" w:cs="Arial"/>
                <w:sz w:val="24"/>
                <w:szCs w:val="24"/>
              </w:rPr>
              <w:br/>
            </w:r>
            <w:r w:rsidRPr="008F67B2">
              <w:rPr>
                <w:rStyle w:val="markedcontent"/>
                <w:rFonts w:ascii="Arial" w:hAnsi="Arial" w:cs="Arial"/>
                <w:sz w:val="24"/>
                <w:szCs w:val="24"/>
              </w:rPr>
              <w:t>w dyrektywie siedliskowej (Dyrektywa Rady 92/43/EWG z dnia 21 maja 1992 r. w sprawie ochrony siedlisk przyrodniczych oraz dzikiej fauny i flory)</w:t>
            </w:r>
            <w:r>
              <w:rPr>
                <w:rStyle w:val="markedcontent"/>
                <w:rFonts w:ascii="Arial" w:hAnsi="Arial" w:cs="Arial"/>
                <w:sz w:val="24"/>
                <w:szCs w:val="24"/>
              </w:rPr>
              <w:t>,</w:t>
            </w:r>
          </w:p>
          <w:p w14:paraId="40DEEC2B" w14:textId="310A97AF" w:rsidR="00AA0828" w:rsidRPr="0025009B" w:rsidRDefault="00AA0828" w:rsidP="00C20555">
            <w:pPr>
              <w:spacing w:line="360" w:lineRule="auto"/>
              <w:rPr>
                <w:rStyle w:val="markedcontent"/>
                <w:rFonts w:ascii="Arial" w:hAnsi="Arial" w:cs="Arial"/>
                <w:sz w:val="24"/>
                <w:szCs w:val="24"/>
              </w:rPr>
            </w:pPr>
            <w:r w:rsidRPr="008F67B2">
              <w:rPr>
                <w:rStyle w:val="markedcontent"/>
                <w:rFonts w:ascii="Arial" w:hAnsi="Arial" w:cs="Arial"/>
                <w:sz w:val="24"/>
                <w:szCs w:val="24"/>
              </w:rPr>
              <w:t xml:space="preserve">- </w:t>
            </w:r>
            <w:r w:rsidRPr="00D52C68">
              <w:rPr>
                <w:rStyle w:val="markedcontent"/>
                <w:rFonts w:ascii="Arial" w:hAnsi="Arial" w:cs="Arial"/>
                <w:sz w:val="24"/>
                <w:szCs w:val="24"/>
              </w:rPr>
              <w:t xml:space="preserve">respektuje wymagania dyrektywy </w:t>
            </w:r>
            <w:r>
              <w:rPr>
                <w:rStyle w:val="markedcontent"/>
                <w:rFonts w:ascii="Arial" w:hAnsi="Arial" w:cs="Arial"/>
                <w:sz w:val="24"/>
                <w:szCs w:val="24"/>
              </w:rPr>
              <w:br/>
            </w:r>
            <w:r w:rsidRPr="00D52C68">
              <w:rPr>
                <w:rStyle w:val="markedcontent"/>
                <w:rFonts w:ascii="Arial" w:hAnsi="Arial" w:cs="Arial"/>
                <w:sz w:val="24"/>
                <w:szCs w:val="24"/>
              </w:rPr>
              <w:t>w sprawie ochrony dzikiego ptactwa (Dyrektywa Rady 2009/147/WE z dnia 30.11.1992 r.)</w:t>
            </w:r>
            <w:r>
              <w:rPr>
                <w:rStyle w:val="markedcontent"/>
                <w:rFonts w:ascii="Arial" w:hAnsi="Arial" w:cs="Arial"/>
                <w:sz w:val="24"/>
                <w:szCs w:val="24"/>
              </w:rPr>
              <w:t>.</w:t>
            </w:r>
          </w:p>
          <w:p w14:paraId="62C2EB5A" w14:textId="391FE8FE" w:rsidR="00AA0828" w:rsidRPr="00C20555" w:rsidRDefault="00AA0828" w:rsidP="00C20555">
            <w:pPr>
              <w:spacing w:line="360" w:lineRule="auto"/>
              <w:rPr>
                <w:rStyle w:val="markedcontent"/>
                <w:rFonts w:ascii="Arial" w:hAnsi="Arial" w:cs="Arial"/>
                <w:sz w:val="24"/>
                <w:szCs w:val="24"/>
              </w:rPr>
            </w:pPr>
            <w:r w:rsidRPr="00DE651C">
              <w:rPr>
                <w:rFonts w:ascii="Arial" w:hAnsi="Arial" w:cs="Arial"/>
                <w:sz w:val="24"/>
                <w:szCs w:val="24"/>
              </w:rPr>
              <w:t xml:space="preserve">Kryterium weryfikowane na podstawie zapisów wniosku </w:t>
            </w:r>
            <w:r w:rsidR="0025009B">
              <w:rPr>
                <w:rFonts w:ascii="Arial" w:hAnsi="Arial" w:cs="Arial"/>
                <w:sz w:val="24"/>
                <w:szCs w:val="24"/>
              </w:rPr>
              <w:br/>
            </w:r>
            <w:r w:rsidRPr="00DE651C">
              <w:rPr>
                <w:rFonts w:ascii="Arial" w:hAnsi="Arial" w:cs="Arial"/>
                <w:sz w:val="24"/>
                <w:szCs w:val="24"/>
              </w:rPr>
              <w:t>o dofinansowanie i załączników.</w:t>
            </w:r>
          </w:p>
          <w:p w14:paraId="00CCC718" w14:textId="30D3FCB9" w:rsidR="00BB21C4" w:rsidRPr="0025009B" w:rsidRDefault="00AA0828" w:rsidP="00AA0828">
            <w:pPr>
              <w:spacing w:line="360" w:lineRule="auto"/>
              <w:rPr>
                <w:rStyle w:val="markedcontent"/>
                <w:rFonts w:ascii="Arial" w:hAnsi="Arial" w:cs="Arial"/>
                <w:i/>
                <w:iCs/>
                <w:sz w:val="24"/>
                <w:szCs w:val="24"/>
              </w:rPr>
            </w:pPr>
            <w:r w:rsidRPr="0025009B">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t>
            </w:r>
            <w:r w:rsidR="0025009B">
              <w:rPr>
                <w:rStyle w:val="markedcontent"/>
                <w:rFonts w:ascii="Arial" w:hAnsi="Arial" w:cs="Arial"/>
                <w:i/>
                <w:iCs/>
                <w:sz w:val="24"/>
                <w:szCs w:val="24"/>
              </w:rPr>
              <w:br/>
            </w:r>
            <w:r w:rsidRPr="0025009B">
              <w:rPr>
                <w:rStyle w:val="markedcontent"/>
                <w:rFonts w:ascii="Arial" w:hAnsi="Arial" w:cs="Arial"/>
                <w:i/>
                <w:iCs/>
                <w:sz w:val="24"/>
                <w:szCs w:val="24"/>
              </w:rPr>
              <w:t xml:space="preserve">w zakresie określonym w wezwaniu, zgodnie </w:t>
            </w:r>
            <w:r w:rsidR="0025009B">
              <w:rPr>
                <w:rStyle w:val="markedcontent"/>
                <w:rFonts w:ascii="Arial" w:hAnsi="Arial" w:cs="Arial"/>
                <w:i/>
                <w:iCs/>
                <w:sz w:val="24"/>
                <w:szCs w:val="24"/>
              </w:rPr>
              <w:br/>
            </w:r>
            <w:r w:rsidRPr="0025009B">
              <w:rPr>
                <w:rStyle w:val="markedcontent"/>
                <w:rFonts w:ascii="Arial" w:hAnsi="Arial" w:cs="Arial"/>
                <w:i/>
                <w:iCs/>
                <w:sz w:val="24"/>
                <w:szCs w:val="24"/>
              </w:rPr>
              <w:t>z regulaminem wyboru projektów.</w:t>
            </w:r>
          </w:p>
        </w:tc>
        <w:tc>
          <w:tcPr>
            <w:tcW w:w="3426" w:type="dxa"/>
            <w:tcBorders>
              <w:top w:val="single" w:sz="4" w:space="0" w:color="auto"/>
              <w:left w:val="single" w:sz="4" w:space="0" w:color="auto"/>
              <w:bottom w:val="single" w:sz="4" w:space="0" w:color="auto"/>
              <w:right w:val="single" w:sz="4" w:space="0" w:color="auto"/>
            </w:tcBorders>
          </w:tcPr>
          <w:p w14:paraId="4AFEA56E" w14:textId="77777777" w:rsidR="00BB21C4" w:rsidRDefault="00BB21C4" w:rsidP="00190495">
            <w:pPr>
              <w:spacing w:line="360" w:lineRule="auto"/>
              <w:rPr>
                <w:rFonts w:ascii="Arial" w:hAnsi="Arial" w:cs="Arial"/>
                <w:sz w:val="24"/>
                <w:szCs w:val="24"/>
              </w:rPr>
            </w:pPr>
            <w:r w:rsidRPr="00D93775">
              <w:rPr>
                <w:rFonts w:ascii="Arial" w:hAnsi="Arial" w:cs="Arial"/>
                <w:sz w:val="24"/>
                <w:szCs w:val="24"/>
              </w:rPr>
              <w:t>Spełnienie niniejszego kryterium jest konieczne do przyznania dofinansowania.</w:t>
            </w:r>
          </w:p>
          <w:p w14:paraId="261D5244"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t>Kryterium zerojedynkowe</w:t>
            </w:r>
            <w:r>
              <w:rPr>
                <w:rFonts w:ascii="Arial" w:hAnsi="Arial" w:cs="Arial"/>
                <w:sz w:val="24"/>
                <w:szCs w:val="24"/>
              </w:rPr>
              <w:t xml:space="preserve"> </w:t>
            </w:r>
            <w:r>
              <w:rPr>
                <w:rFonts w:ascii="Arial" w:hAnsi="Arial" w:cs="Arial"/>
                <w:sz w:val="24"/>
                <w:szCs w:val="24"/>
              </w:rPr>
              <w:br/>
              <w:t>z opcją „nie dotyczy”.</w:t>
            </w:r>
          </w:p>
          <w:p w14:paraId="4DE9CFD2"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w:t>
            </w:r>
          </w:p>
          <w:p w14:paraId="1DD69251"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t>„TAK”, „NIE”</w:t>
            </w:r>
            <w:r>
              <w:rPr>
                <w:rFonts w:ascii="Arial" w:hAnsi="Arial" w:cs="Arial"/>
                <w:sz w:val="24"/>
                <w:szCs w:val="24"/>
              </w:rPr>
              <w:t>, „NIE DOTYCZY”</w:t>
            </w:r>
          </w:p>
          <w:p w14:paraId="4BB7FDE6" w14:textId="77777777" w:rsidR="00BB21C4" w:rsidRDefault="00BB21C4" w:rsidP="00190495">
            <w:pPr>
              <w:spacing w:line="360" w:lineRule="auto"/>
              <w:rPr>
                <w:rFonts w:ascii="Arial" w:hAnsi="Arial" w:cs="Arial"/>
                <w:sz w:val="24"/>
                <w:szCs w:val="24"/>
              </w:rPr>
            </w:pPr>
            <w:r w:rsidRPr="00D93775">
              <w:rPr>
                <w:rFonts w:ascii="Arial" w:hAnsi="Arial" w:cs="Arial"/>
                <w:sz w:val="24"/>
                <w:szCs w:val="24"/>
              </w:rPr>
              <w:t>(TAK – spełnia; NIE – nie spełnia</w:t>
            </w:r>
            <w:r>
              <w:rPr>
                <w:rFonts w:ascii="Arial" w:hAnsi="Arial" w:cs="Arial"/>
                <w:sz w:val="24"/>
                <w:szCs w:val="24"/>
              </w:rPr>
              <w:t xml:space="preserve">; NIE DOTYCZY </w:t>
            </w:r>
            <w:r>
              <w:rPr>
                <w:rFonts w:ascii="Arial" w:hAnsi="Arial" w:cs="Arial"/>
                <w:sz w:val="24"/>
                <w:szCs w:val="24"/>
              </w:rPr>
              <w:br/>
              <w:t>- spełnia</w:t>
            </w:r>
            <w:r w:rsidRPr="00D93775">
              <w:rPr>
                <w:rFonts w:ascii="Arial" w:hAnsi="Arial" w:cs="Arial"/>
                <w:sz w:val="24"/>
                <w:szCs w:val="24"/>
              </w:rPr>
              <w:t>)</w:t>
            </w:r>
          </w:p>
          <w:p w14:paraId="6C943D8A" w14:textId="77777777" w:rsidR="00BB21C4" w:rsidRPr="00D93775" w:rsidRDefault="00BB21C4" w:rsidP="00190495">
            <w:pPr>
              <w:spacing w:line="360" w:lineRule="auto"/>
              <w:rPr>
                <w:rFonts w:ascii="Arial" w:hAnsi="Arial" w:cs="Arial"/>
                <w:sz w:val="24"/>
                <w:szCs w:val="24"/>
              </w:rPr>
            </w:pPr>
          </w:p>
        </w:tc>
      </w:tr>
      <w:tr w:rsidR="00BB21C4" w:rsidRPr="006317D1" w14:paraId="23D13BA5" w14:textId="77777777" w:rsidTr="00190495">
        <w:trPr>
          <w:trHeight w:val="926"/>
        </w:trPr>
        <w:tc>
          <w:tcPr>
            <w:tcW w:w="644" w:type="dxa"/>
            <w:tcBorders>
              <w:top w:val="single" w:sz="4" w:space="0" w:color="auto"/>
              <w:left w:val="single" w:sz="4" w:space="0" w:color="auto"/>
              <w:bottom w:val="single" w:sz="4" w:space="0" w:color="auto"/>
              <w:right w:val="single" w:sz="4" w:space="0" w:color="auto"/>
            </w:tcBorders>
          </w:tcPr>
          <w:p w14:paraId="273B5696" w14:textId="77777777" w:rsidR="00BB21C4" w:rsidRPr="00D93775" w:rsidRDefault="00BB21C4" w:rsidP="00190495">
            <w:pPr>
              <w:spacing w:line="360" w:lineRule="auto"/>
              <w:rPr>
                <w:rFonts w:ascii="Arial" w:hAnsi="Arial" w:cs="Arial"/>
                <w:sz w:val="24"/>
                <w:szCs w:val="24"/>
              </w:rPr>
            </w:pPr>
            <w:r w:rsidRPr="00D93775">
              <w:rPr>
                <w:rFonts w:ascii="Arial" w:hAnsi="Arial" w:cs="Arial"/>
                <w:sz w:val="24"/>
                <w:szCs w:val="24"/>
              </w:rPr>
              <w:t>3</w:t>
            </w:r>
            <w:r>
              <w:rPr>
                <w:rFonts w:ascii="Arial" w:hAnsi="Arial" w:cs="Arial"/>
                <w:sz w:val="24"/>
                <w:szCs w:val="24"/>
              </w:rPr>
              <w:t>.</w:t>
            </w:r>
          </w:p>
        </w:tc>
        <w:tc>
          <w:tcPr>
            <w:tcW w:w="3317" w:type="dxa"/>
            <w:tcBorders>
              <w:top w:val="single" w:sz="4" w:space="0" w:color="auto"/>
              <w:left w:val="single" w:sz="4" w:space="0" w:color="auto"/>
              <w:bottom w:val="single" w:sz="4" w:space="0" w:color="auto"/>
              <w:right w:val="single" w:sz="4" w:space="0" w:color="auto"/>
            </w:tcBorders>
          </w:tcPr>
          <w:p w14:paraId="2A757017" w14:textId="145872CE" w:rsidR="00BB21C4" w:rsidRDefault="0025009B" w:rsidP="00190495">
            <w:pPr>
              <w:spacing w:line="360" w:lineRule="auto"/>
              <w:rPr>
                <w:rStyle w:val="markedcontent"/>
                <w:rFonts w:ascii="Arial" w:hAnsi="Arial" w:cs="Arial"/>
                <w:sz w:val="24"/>
                <w:szCs w:val="24"/>
              </w:rPr>
            </w:pPr>
            <w:r w:rsidRPr="008F67B2">
              <w:rPr>
                <w:rStyle w:val="markedcontent"/>
                <w:rFonts w:ascii="Arial" w:hAnsi="Arial" w:cs="Arial"/>
                <w:sz w:val="24"/>
                <w:szCs w:val="24"/>
              </w:rPr>
              <w:t xml:space="preserve">Czy projekt </w:t>
            </w:r>
            <w:r>
              <w:rPr>
                <w:rStyle w:val="markedcontent"/>
                <w:rFonts w:ascii="Arial" w:hAnsi="Arial" w:cs="Arial"/>
                <w:sz w:val="24"/>
                <w:szCs w:val="24"/>
              </w:rPr>
              <w:t xml:space="preserve">nie wspiera </w:t>
            </w:r>
            <w:r w:rsidRPr="008F67B2">
              <w:rPr>
                <w:rStyle w:val="markedcontent"/>
                <w:rFonts w:ascii="Arial" w:hAnsi="Arial" w:cs="Arial"/>
                <w:sz w:val="24"/>
                <w:szCs w:val="24"/>
              </w:rPr>
              <w:t>prac utrzymaniow</w:t>
            </w:r>
            <w:r>
              <w:rPr>
                <w:rStyle w:val="markedcontent"/>
                <w:rFonts w:ascii="Arial" w:hAnsi="Arial" w:cs="Arial"/>
                <w:sz w:val="24"/>
                <w:szCs w:val="24"/>
              </w:rPr>
              <w:t>ych</w:t>
            </w:r>
            <w:r w:rsidRPr="008F67B2">
              <w:rPr>
                <w:rStyle w:val="markedcontent"/>
                <w:rFonts w:ascii="Arial" w:hAnsi="Arial" w:cs="Arial"/>
                <w:sz w:val="24"/>
                <w:szCs w:val="24"/>
              </w:rPr>
              <w:t xml:space="preserve"> na rzekach</w:t>
            </w:r>
            <w:r>
              <w:rPr>
                <w:rStyle w:val="markedcontent"/>
                <w:rFonts w:ascii="Arial" w:hAnsi="Arial" w:cs="Arial"/>
                <w:sz w:val="24"/>
                <w:szCs w:val="24"/>
              </w:rPr>
              <w:t>, regulacji rzek</w:t>
            </w:r>
            <w:r w:rsidRPr="008F67B2">
              <w:rPr>
                <w:rStyle w:val="markedcontent"/>
                <w:rFonts w:ascii="Arial" w:hAnsi="Arial" w:cs="Arial"/>
                <w:sz w:val="24"/>
                <w:szCs w:val="24"/>
              </w:rPr>
              <w:t xml:space="preserve"> </w:t>
            </w:r>
            <w:r>
              <w:rPr>
                <w:rStyle w:val="markedcontent"/>
                <w:rFonts w:ascii="Arial" w:hAnsi="Arial" w:cs="Arial"/>
                <w:sz w:val="24"/>
                <w:szCs w:val="24"/>
              </w:rPr>
              <w:t>i zbiorników wielofunkcyjnych?</w:t>
            </w:r>
          </w:p>
        </w:tc>
        <w:tc>
          <w:tcPr>
            <w:tcW w:w="6607" w:type="dxa"/>
            <w:tcBorders>
              <w:top w:val="single" w:sz="4" w:space="0" w:color="auto"/>
              <w:left w:val="single" w:sz="4" w:space="0" w:color="auto"/>
              <w:bottom w:val="single" w:sz="4" w:space="0" w:color="auto"/>
              <w:right w:val="single" w:sz="4" w:space="0" w:color="auto"/>
            </w:tcBorders>
          </w:tcPr>
          <w:p w14:paraId="59E19D0A" w14:textId="77777777" w:rsidR="0025009B" w:rsidRPr="008F67B2" w:rsidRDefault="0025009B" w:rsidP="0025009B">
            <w:pPr>
              <w:spacing w:after="120" w:line="360" w:lineRule="auto"/>
              <w:rPr>
                <w:rStyle w:val="markedcontent"/>
                <w:rFonts w:ascii="Arial" w:hAnsi="Arial" w:cs="Arial"/>
                <w:sz w:val="24"/>
                <w:szCs w:val="24"/>
              </w:rPr>
            </w:pPr>
            <w:r w:rsidRPr="008F67B2">
              <w:rPr>
                <w:rStyle w:val="markedcontent"/>
                <w:rFonts w:ascii="Arial" w:hAnsi="Arial" w:cs="Arial"/>
                <w:sz w:val="24"/>
                <w:szCs w:val="24"/>
              </w:rPr>
              <w:t>W ramach kryterium weryfikowane będzie</w:t>
            </w:r>
            <w:r>
              <w:rPr>
                <w:rStyle w:val="markedcontent"/>
                <w:rFonts w:ascii="Arial" w:hAnsi="Arial" w:cs="Arial"/>
                <w:sz w:val="24"/>
                <w:szCs w:val="24"/>
              </w:rPr>
              <w:t>,</w:t>
            </w:r>
            <w:r w:rsidRPr="008F67B2">
              <w:rPr>
                <w:rStyle w:val="markedcontent"/>
                <w:rFonts w:ascii="Arial" w:hAnsi="Arial" w:cs="Arial"/>
                <w:sz w:val="24"/>
                <w:szCs w:val="24"/>
              </w:rPr>
              <w:t xml:space="preserve"> czy projekt </w:t>
            </w:r>
            <w:r>
              <w:rPr>
                <w:rStyle w:val="markedcontent"/>
                <w:rFonts w:ascii="Arial" w:hAnsi="Arial" w:cs="Arial"/>
                <w:sz w:val="24"/>
                <w:szCs w:val="24"/>
              </w:rPr>
              <w:t>nie wspiera</w:t>
            </w:r>
            <w:r w:rsidRPr="008F67B2">
              <w:rPr>
                <w:rStyle w:val="markedcontent"/>
                <w:rFonts w:ascii="Arial" w:hAnsi="Arial" w:cs="Arial"/>
                <w:sz w:val="24"/>
                <w:szCs w:val="24"/>
              </w:rPr>
              <w:t>:</w:t>
            </w:r>
          </w:p>
          <w:p w14:paraId="3F526B63" w14:textId="77777777" w:rsidR="0025009B" w:rsidRPr="008F67B2" w:rsidRDefault="0025009B" w:rsidP="0025009B">
            <w:pPr>
              <w:spacing w:after="120" w:line="360" w:lineRule="auto"/>
              <w:rPr>
                <w:rStyle w:val="markedcontent"/>
                <w:rFonts w:ascii="Arial" w:hAnsi="Arial" w:cs="Arial"/>
                <w:sz w:val="24"/>
                <w:szCs w:val="24"/>
              </w:rPr>
            </w:pPr>
            <w:r w:rsidRPr="008F67B2">
              <w:rPr>
                <w:rStyle w:val="markedcontent"/>
                <w:rFonts w:ascii="Arial" w:hAnsi="Arial" w:cs="Arial"/>
                <w:sz w:val="24"/>
                <w:szCs w:val="24"/>
              </w:rPr>
              <w:t xml:space="preserve">- prac utrzymaniowych na rzekach </w:t>
            </w:r>
            <w:r>
              <w:rPr>
                <w:rStyle w:val="markedcontent"/>
                <w:rFonts w:ascii="Arial" w:hAnsi="Arial" w:cs="Arial"/>
                <w:sz w:val="24"/>
                <w:szCs w:val="24"/>
              </w:rPr>
              <w:t xml:space="preserve">oraz </w:t>
            </w:r>
            <w:r w:rsidRPr="008F67B2">
              <w:rPr>
                <w:rStyle w:val="markedcontent"/>
                <w:rFonts w:ascii="Arial" w:hAnsi="Arial" w:cs="Arial"/>
                <w:sz w:val="24"/>
                <w:szCs w:val="24"/>
              </w:rPr>
              <w:t>regulacji rzek</w:t>
            </w:r>
            <w:r>
              <w:rPr>
                <w:rStyle w:val="markedcontent"/>
                <w:rFonts w:ascii="Arial" w:hAnsi="Arial" w:cs="Arial"/>
                <w:sz w:val="24"/>
                <w:szCs w:val="24"/>
              </w:rPr>
              <w:t>,</w:t>
            </w:r>
          </w:p>
          <w:p w14:paraId="78396BDD" w14:textId="65C9143C" w:rsidR="0025009B" w:rsidRPr="0025009B" w:rsidRDefault="0025009B" w:rsidP="0025009B">
            <w:pPr>
              <w:spacing w:after="120" w:line="360" w:lineRule="auto"/>
              <w:rPr>
                <w:rStyle w:val="markedcontent"/>
                <w:rFonts w:ascii="Arial" w:hAnsi="Arial" w:cs="Arial"/>
                <w:sz w:val="24"/>
                <w:szCs w:val="24"/>
              </w:rPr>
            </w:pPr>
            <w:r w:rsidRPr="008F67B2">
              <w:rPr>
                <w:rStyle w:val="markedcontent"/>
                <w:rFonts w:ascii="Arial" w:hAnsi="Arial" w:cs="Arial"/>
                <w:sz w:val="24"/>
                <w:szCs w:val="24"/>
              </w:rPr>
              <w:lastRenderedPageBreak/>
              <w:t>- realizacj</w:t>
            </w:r>
            <w:r>
              <w:rPr>
                <w:rStyle w:val="markedcontent"/>
                <w:rFonts w:ascii="Arial" w:hAnsi="Arial" w:cs="Arial"/>
                <w:sz w:val="24"/>
                <w:szCs w:val="24"/>
              </w:rPr>
              <w:t>i</w:t>
            </w:r>
            <w:r w:rsidRPr="008F67B2">
              <w:rPr>
                <w:rStyle w:val="markedcontent"/>
                <w:rFonts w:ascii="Arial" w:hAnsi="Arial" w:cs="Arial"/>
                <w:sz w:val="24"/>
                <w:szCs w:val="24"/>
              </w:rPr>
              <w:t xml:space="preserve"> zbiorników wielofunkcyjnych.</w:t>
            </w:r>
          </w:p>
          <w:p w14:paraId="70997F77" w14:textId="7DBF4A0F" w:rsidR="0025009B" w:rsidRPr="0025009B" w:rsidRDefault="0025009B" w:rsidP="00C20555">
            <w:pPr>
              <w:spacing w:line="360" w:lineRule="auto"/>
              <w:rPr>
                <w:rStyle w:val="markedcontent"/>
                <w:rFonts w:ascii="Arial" w:hAnsi="Arial" w:cs="Arial"/>
                <w:sz w:val="24"/>
                <w:szCs w:val="24"/>
              </w:rPr>
            </w:pPr>
            <w:r w:rsidRPr="00DE651C">
              <w:rPr>
                <w:rFonts w:ascii="Arial" w:hAnsi="Arial" w:cs="Arial"/>
                <w:sz w:val="24"/>
                <w:szCs w:val="24"/>
              </w:rPr>
              <w:t xml:space="preserve">Kryterium weryfikowane na podstawie zapisów wniosku </w:t>
            </w:r>
            <w:r>
              <w:rPr>
                <w:rFonts w:ascii="Arial" w:hAnsi="Arial" w:cs="Arial"/>
                <w:sz w:val="24"/>
                <w:szCs w:val="24"/>
              </w:rPr>
              <w:br/>
            </w:r>
            <w:r w:rsidRPr="00DE651C">
              <w:rPr>
                <w:rFonts w:ascii="Arial" w:hAnsi="Arial" w:cs="Arial"/>
                <w:sz w:val="24"/>
                <w:szCs w:val="24"/>
              </w:rPr>
              <w:t>o dofinansowanie i załączników.</w:t>
            </w:r>
          </w:p>
          <w:p w14:paraId="4FE64953" w14:textId="5F35C5E5" w:rsidR="00BB21C4" w:rsidRPr="0025009B" w:rsidRDefault="0025009B" w:rsidP="0025009B">
            <w:pPr>
              <w:spacing w:line="360" w:lineRule="auto"/>
              <w:rPr>
                <w:rStyle w:val="markedcontent"/>
                <w:rFonts w:ascii="Arial" w:hAnsi="Arial" w:cs="Arial"/>
                <w:i/>
                <w:iCs/>
                <w:sz w:val="24"/>
                <w:szCs w:val="24"/>
              </w:rPr>
            </w:pPr>
            <w:r w:rsidRPr="0025009B">
              <w:rPr>
                <w:rStyle w:val="markedcontent"/>
                <w:rFonts w:ascii="Arial" w:hAnsi="Arial" w:cs="Arial"/>
                <w:i/>
                <w:iCs/>
                <w:sz w:val="24"/>
                <w:szCs w:val="24"/>
              </w:rPr>
              <w:t xml:space="preserve">Brak możliwości poprawy lub uzupełnienia wniosku </w:t>
            </w:r>
            <w:r w:rsidRPr="0025009B">
              <w:rPr>
                <w:rStyle w:val="markedcontent"/>
                <w:rFonts w:ascii="Arial" w:hAnsi="Arial" w:cs="Arial"/>
                <w:i/>
                <w:iCs/>
                <w:sz w:val="24"/>
                <w:szCs w:val="24"/>
              </w:rPr>
              <w:b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tcPr>
          <w:p w14:paraId="5097C5D9" w14:textId="77777777" w:rsidR="00BB21C4" w:rsidRDefault="00BB21C4" w:rsidP="0025009B">
            <w:pPr>
              <w:spacing w:line="360" w:lineRule="auto"/>
              <w:rPr>
                <w:rFonts w:ascii="Arial" w:hAnsi="Arial" w:cs="Arial"/>
                <w:sz w:val="24"/>
                <w:szCs w:val="24"/>
              </w:rPr>
            </w:pPr>
            <w:r w:rsidRPr="00D93775">
              <w:rPr>
                <w:rFonts w:ascii="Arial" w:hAnsi="Arial" w:cs="Arial"/>
                <w:sz w:val="24"/>
                <w:szCs w:val="24"/>
              </w:rPr>
              <w:lastRenderedPageBreak/>
              <w:t>Spełnienie kryterium jest konieczne do przyznania dofinansowania.</w:t>
            </w:r>
          </w:p>
          <w:p w14:paraId="698E07B9" w14:textId="77777777" w:rsidR="00BB21C4" w:rsidRPr="00D93775" w:rsidRDefault="00BB21C4" w:rsidP="0025009B">
            <w:pPr>
              <w:spacing w:line="360" w:lineRule="auto"/>
              <w:rPr>
                <w:rFonts w:ascii="Arial" w:hAnsi="Arial" w:cs="Arial"/>
                <w:sz w:val="24"/>
                <w:szCs w:val="24"/>
              </w:rPr>
            </w:pPr>
            <w:r w:rsidRPr="00D93775">
              <w:rPr>
                <w:rFonts w:ascii="Arial" w:hAnsi="Arial" w:cs="Arial"/>
                <w:sz w:val="24"/>
                <w:szCs w:val="24"/>
              </w:rPr>
              <w:lastRenderedPageBreak/>
              <w:t>Kryterium zerojedynkowe</w:t>
            </w:r>
            <w:r>
              <w:rPr>
                <w:rFonts w:ascii="Arial" w:hAnsi="Arial" w:cs="Arial"/>
                <w:sz w:val="24"/>
                <w:szCs w:val="24"/>
              </w:rPr>
              <w:t xml:space="preserve"> </w:t>
            </w:r>
            <w:r>
              <w:rPr>
                <w:rFonts w:ascii="Arial" w:hAnsi="Arial" w:cs="Arial"/>
                <w:sz w:val="24"/>
                <w:szCs w:val="24"/>
              </w:rPr>
              <w:br/>
              <w:t>z opcją „nie dotyczy”</w:t>
            </w:r>
            <w:r w:rsidRPr="00D93775">
              <w:rPr>
                <w:rFonts w:ascii="Arial" w:hAnsi="Arial" w:cs="Arial"/>
                <w:sz w:val="24"/>
                <w:szCs w:val="24"/>
              </w:rPr>
              <w:t>.</w:t>
            </w:r>
          </w:p>
          <w:p w14:paraId="08CB21A5" w14:textId="6703D731" w:rsidR="00BB21C4" w:rsidRPr="00D93775" w:rsidRDefault="00BB21C4" w:rsidP="0025009B">
            <w:pPr>
              <w:spacing w:line="360" w:lineRule="auto"/>
              <w:rPr>
                <w:rFonts w:ascii="Arial" w:hAnsi="Arial" w:cs="Arial"/>
                <w:sz w:val="24"/>
                <w:szCs w:val="24"/>
              </w:rPr>
            </w:pPr>
            <w:r w:rsidRPr="00D93775">
              <w:rPr>
                <w:rFonts w:ascii="Arial" w:hAnsi="Arial" w:cs="Arial"/>
                <w:sz w:val="24"/>
                <w:szCs w:val="24"/>
              </w:rPr>
              <w:t>Ocena spełnienia kryterium będzie polegała na przyznaniu wartości logicznych „TAK”, „NIE”</w:t>
            </w:r>
          </w:p>
          <w:p w14:paraId="06A5DB0D" w14:textId="183A3650" w:rsidR="00BB21C4" w:rsidRPr="00C20555" w:rsidRDefault="00BB21C4" w:rsidP="00C20555">
            <w:pPr>
              <w:spacing w:line="360" w:lineRule="auto"/>
              <w:rPr>
                <w:rFonts w:ascii="Arial" w:eastAsia="Times New Roman" w:hAnsi="Arial" w:cs="Arial"/>
                <w:b/>
                <w:bCs/>
                <w:sz w:val="24"/>
                <w:szCs w:val="24"/>
                <w:lang w:eastAsia="pl-PL"/>
              </w:rPr>
            </w:pPr>
            <w:r w:rsidRPr="00D93775">
              <w:rPr>
                <w:rFonts w:ascii="Arial" w:hAnsi="Arial" w:cs="Arial"/>
                <w:sz w:val="24"/>
                <w:szCs w:val="24"/>
              </w:rPr>
              <w:t>(TAK – spełnia; NIE – nie spełnia)</w:t>
            </w:r>
            <w:r w:rsidRPr="00D93775">
              <w:rPr>
                <w:rFonts w:ascii="Arial" w:eastAsia="Times New Roman" w:hAnsi="Arial" w:cs="Arial"/>
                <w:b/>
                <w:bCs/>
                <w:sz w:val="24"/>
                <w:szCs w:val="24"/>
                <w:lang w:eastAsia="pl-PL"/>
              </w:rPr>
              <w:t xml:space="preserve">  </w:t>
            </w:r>
          </w:p>
        </w:tc>
      </w:tr>
    </w:tbl>
    <w:p w14:paraId="1F64B594" w14:textId="77777777" w:rsidR="00BB21C4" w:rsidRDefault="00BB21C4" w:rsidP="00644799"/>
    <w:p w14:paraId="1217929B" w14:textId="77777777" w:rsidR="00BB21C4" w:rsidRPr="00644799" w:rsidRDefault="00BB21C4" w:rsidP="00644799"/>
    <w:p w14:paraId="3F0280D2" w14:textId="4D28E10A" w:rsidR="001F0713" w:rsidRPr="00DA40EB" w:rsidRDefault="000D5D67" w:rsidP="000D5D67">
      <w:pPr>
        <w:pStyle w:val="Nagwek2"/>
        <w:rPr>
          <w:rFonts w:ascii="Arial" w:hAnsi="Arial" w:cs="Arial"/>
          <w:b/>
          <w:bCs/>
        </w:rPr>
      </w:pPr>
      <w:bookmarkStart w:id="99" w:name="_Toc178160134"/>
      <w:r w:rsidRPr="00DA40EB">
        <w:rPr>
          <w:rFonts w:ascii="Arial" w:hAnsi="Arial" w:cs="Arial"/>
          <w:b/>
          <w:bCs/>
        </w:rPr>
        <w:lastRenderedPageBreak/>
        <w:t>3.</w:t>
      </w:r>
      <w:r w:rsidR="002A1EE5">
        <w:rPr>
          <w:rFonts w:ascii="Arial" w:hAnsi="Arial" w:cs="Arial"/>
          <w:b/>
          <w:bCs/>
        </w:rPr>
        <w:t>20</w:t>
      </w:r>
      <w:r w:rsidRPr="00DA40EB">
        <w:rPr>
          <w:rFonts w:ascii="Arial" w:hAnsi="Arial" w:cs="Arial"/>
          <w:b/>
          <w:bCs/>
        </w:rPr>
        <w:t xml:space="preserve"> </w:t>
      </w:r>
      <w:r w:rsidR="001F0713" w:rsidRPr="00DA40EB">
        <w:rPr>
          <w:rFonts w:ascii="Arial" w:eastAsia="Times New Roman" w:hAnsi="Arial" w:cs="Arial"/>
          <w:b/>
          <w:bCs/>
          <w:lang w:eastAsia="pl-PL"/>
        </w:rPr>
        <w:t>Działanie 2.6 Infrastruktura wodno</w:t>
      </w:r>
      <w:r w:rsidR="0039604A" w:rsidRPr="00DA40EB">
        <w:rPr>
          <w:rFonts w:ascii="Arial" w:eastAsia="Times New Roman" w:hAnsi="Arial" w:cs="Arial"/>
          <w:b/>
          <w:bCs/>
          <w:lang w:eastAsia="pl-PL"/>
        </w:rPr>
        <w:t xml:space="preserve"> </w:t>
      </w:r>
      <w:r w:rsidR="001F0713" w:rsidRPr="00DA40EB">
        <w:rPr>
          <w:rFonts w:ascii="Arial" w:eastAsia="Times New Roman" w:hAnsi="Arial" w:cs="Arial"/>
          <w:b/>
          <w:bCs/>
          <w:lang w:eastAsia="pl-PL"/>
        </w:rPr>
        <w:t>-</w:t>
      </w:r>
      <w:r w:rsidR="00704437" w:rsidRPr="00DA40EB">
        <w:rPr>
          <w:rFonts w:ascii="Arial" w:hAnsi="Arial" w:cs="Arial"/>
          <w:b/>
          <w:bCs/>
        </w:rPr>
        <w:t xml:space="preserve"> </w:t>
      </w:r>
      <w:r w:rsidR="001F0713" w:rsidRPr="00DA40EB">
        <w:rPr>
          <w:rFonts w:ascii="Arial" w:eastAsia="Times New Roman" w:hAnsi="Arial" w:cs="Arial"/>
          <w:b/>
          <w:bCs/>
          <w:lang w:eastAsia="pl-PL"/>
        </w:rPr>
        <w:t>ściekowa</w:t>
      </w:r>
      <w:bookmarkEnd w:id="99"/>
    </w:p>
    <w:p w14:paraId="22173EDC" w14:textId="74883BD3" w:rsidR="001F0713" w:rsidRPr="006E46FA" w:rsidRDefault="001F0713" w:rsidP="00DA40EB">
      <w:pPr>
        <w:pStyle w:val="Nagwek3"/>
        <w:spacing w:before="120"/>
        <w:rPr>
          <w:rFonts w:ascii="Arial" w:hAnsi="Arial" w:cs="Arial"/>
          <w:color w:val="4472C4" w:themeColor="accent1"/>
        </w:rPr>
      </w:pPr>
      <w:bookmarkStart w:id="100" w:name="_Toc163215334"/>
      <w:bookmarkStart w:id="101" w:name="_Toc163215923"/>
      <w:bookmarkStart w:id="102" w:name="_Toc178160135"/>
      <w:r w:rsidRPr="006E46FA">
        <w:rPr>
          <w:rFonts w:ascii="Arial" w:hAnsi="Arial" w:cs="Arial"/>
          <w:color w:val="4472C4" w:themeColor="accent1"/>
        </w:rPr>
        <w:t>Typ</w:t>
      </w:r>
      <w:r w:rsidR="00225D57" w:rsidRPr="006E46FA">
        <w:rPr>
          <w:rFonts w:ascii="Arial" w:hAnsi="Arial" w:cs="Arial"/>
          <w:color w:val="4472C4" w:themeColor="accent1"/>
        </w:rPr>
        <w:t>y</w:t>
      </w:r>
      <w:r w:rsidRPr="006E46FA">
        <w:rPr>
          <w:rFonts w:ascii="Arial" w:hAnsi="Arial" w:cs="Arial"/>
          <w:color w:val="4472C4" w:themeColor="accent1"/>
        </w:rPr>
        <w:t xml:space="preserve"> projektów</w:t>
      </w:r>
      <w:r w:rsidR="004615CF" w:rsidRPr="006E46FA">
        <w:rPr>
          <w:rStyle w:val="Odwoanieprzypisudolnego"/>
          <w:rFonts w:ascii="Arial" w:hAnsi="Arial" w:cs="Arial"/>
          <w:color w:val="4472C4" w:themeColor="accent1"/>
        </w:rPr>
        <w:footnoteReference w:id="45"/>
      </w:r>
      <w:r w:rsidRPr="006E46FA">
        <w:rPr>
          <w:rFonts w:ascii="Arial" w:hAnsi="Arial" w:cs="Arial"/>
          <w:color w:val="4472C4" w:themeColor="accent1"/>
        </w:rPr>
        <w:t>:</w:t>
      </w:r>
      <w:bookmarkEnd w:id="100"/>
      <w:bookmarkEnd w:id="101"/>
      <w:bookmarkEnd w:id="102"/>
    </w:p>
    <w:p w14:paraId="63FEE0D4" w14:textId="6874AD61" w:rsidR="00E737F8" w:rsidRPr="006E46FA" w:rsidRDefault="001F0713" w:rsidP="006C592C">
      <w:pPr>
        <w:pStyle w:val="Nagwek3"/>
        <w:numPr>
          <w:ilvl w:val="0"/>
          <w:numId w:val="56"/>
        </w:numPr>
        <w:rPr>
          <w:rFonts w:ascii="Arial" w:eastAsia="Times New Roman" w:hAnsi="Arial" w:cs="Arial"/>
          <w:color w:val="4472C4" w:themeColor="accent1"/>
          <w:lang w:eastAsia="pl-PL"/>
        </w:rPr>
      </w:pPr>
      <w:bookmarkStart w:id="103" w:name="_Toc156551817"/>
      <w:bookmarkStart w:id="104" w:name="_Toc156551893"/>
      <w:bookmarkStart w:id="105" w:name="_Toc156553392"/>
      <w:bookmarkStart w:id="106" w:name="_Toc156553797"/>
      <w:bookmarkStart w:id="107" w:name="_Toc156567504"/>
      <w:bookmarkStart w:id="108" w:name="_Toc157170530"/>
      <w:bookmarkStart w:id="109" w:name="_Toc163215335"/>
      <w:bookmarkStart w:id="110" w:name="_Toc163215924"/>
      <w:bookmarkStart w:id="111" w:name="_Toc178160136"/>
      <w:bookmarkEnd w:id="103"/>
      <w:bookmarkEnd w:id="104"/>
      <w:bookmarkEnd w:id="105"/>
      <w:bookmarkEnd w:id="106"/>
      <w:bookmarkEnd w:id="107"/>
      <w:bookmarkEnd w:id="108"/>
      <w:r w:rsidRPr="006E46FA">
        <w:rPr>
          <w:rFonts w:ascii="Arial" w:eastAsia="Times New Roman" w:hAnsi="Arial" w:cs="Arial"/>
          <w:color w:val="4472C4" w:themeColor="accent1"/>
          <w:lang w:eastAsia="pl-PL"/>
        </w:rPr>
        <w:t>Rozwój infrastruktury kanalizacyjnej (budowa, rozbudowa, modernizacja, przebudowa sieci kanalizacyjnej, w tym instalacja inteligentnych systemów zarządzania siecią) zgodnie z priorytetami Krajowego Programu Oczyszczania Ścieków Komunalnych</w:t>
      </w:r>
      <w:r w:rsidR="00ED6A90" w:rsidRPr="006E46FA">
        <w:rPr>
          <w:rFonts w:ascii="Arial" w:eastAsia="Times New Roman" w:hAnsi="Arial" w:cs="Arial"/>
          <w:color w:val="4472C4" w:themeColor="accent1"/>
          <w:lang w:eastAsia="pl-PL"/>
        </w:rPr>
        <w:t>.</w:t>
      </w:r>
      <w:bookmarkEnd w:id="109"/>
      <w:bookmarkEnd w:id="110"/>
      <w:bookmarkEnd w:id="111"/>
    </w:p>
    <w:p w14:paraId="20D543AF" w14:textId="57F895B6" w:rsidR="00E737F8" w:rsidRPr="006E46FA" w:rsidRDefault="001F0713" w:rsidP="006C592C">
      <w:pPr>
        <w:pStyle w:val="Nagwek3"/>
        <w:numPr>
          <w:ilvl w:val="0"/>
          <w:numId w:val="56"/>
        </w:numPr>
        <w:rPr>
          <w:rFonts w:ascii="Arial" w:eastAsia="Times New Roman" w:hAnsi="Arial" w:cs="Arial"/>
          <w:color w:val="4472C4" w:themeColor="accent1"/>
          <w:lang w:eastAsia="pl-PL"/>
        </w:rPr>
      </w:pPr>
      <w:bookmarkStart w:id="112" w:name="_Toc163215336"/>
      <w:bookmarkStart w:id="113" w:name="_Toc163215925"/>
      <w:bookmarkStart w:id="114" w:name="_Toc178160137"/>
      <w:r w:rsidRPr="006E46FA">
        <w:rPr>
          <w:rFonts w:ascii="Arial" w:eastAsia="Times New Roman" w:hAnsi="Arial" w:cs="Arial"/>
          <w:color w:val="4472C4" w:themeColor="accent1"/>
          <w:lang w:eastAsia="pl-PL"/>
        </w:rPr>
        <w:t>Rozwój infrastruktury w zakresie oczyszczania ścieków komunalnych (budowa lub poprawa parametrów już istniejących oczyszczalni), w tym wsparcie dla gospodarki osadami ściekowymi, zgodnie z priorytetami Krajowego Programu Oczyszczania Ścieków Komunalnych</w:t>
      </w:r>
      <w:r w:rsidR="00ED6A90" w:rsidRPr="006E46FA">
        <w:rPr>
          <w:rFonts w:ascii="Arial" w:eastAsia="Times New Roman" w:hAnsi="Arial" w:cs="Arial"/>
          <w:color w:val="4472C4" w:themeColor="accent1"/>
          <w:lang w:eastAsia="pl-PL"/>
        </w:rPr>
        <w:t>.</w:t>
      </w:r>
      <w:bookmarkEnd w:id="112"/>
      <w:bookmarkEnd w:id="113"/>
      <w:bookmarkEnd w:id="114"/>
    </w:p>
    <w:p w14:paraId="29E8664F" w14:textId="6AD15330" w:rsidR="001F0713" w:rsidRPr="006E46FA" w:rsidRDefault="001F0713" w:rsidP="006C592C">
      <w:pPr>
        <w:pStyle w:val="Nagwek3"/>
        <w:numPr>
          <w:ilvl w:val="0"/>
          <w:numId w:val="56"/>
        </w:numPr>
        <w:rPr>
          <w:rFonts w:ascii="Arial" w:eastAsia="Times New Roman" w:hAnsi="Arial" w:cs="Arial"/>
          <w:color w:val="4472C4" w:themeColor="accent1"/>
          <w:lang w:eastAsia="pl-PL"/>
        </w:rPr>
      </w:pPr>
      <w:bookmarkStart w:id="115" w:name="_Toc163215337"/>
      <w:bookmarkStart w:id="116" w:name="_Toc163215926"/>
      <w:bookmarkStart w:id="117" w:name="_Toc178160138"/>
      <w:r w:rsidRPr="006E46FA">
        <w:rPr>
          <w:rFonts w:ascii="Arial" w:eastAsia="Times New Roman" w:hAnsi="Arial" w:cs="Arial"/>
          <w:color w:val="4472C4" w:themeColor="accent1"/>
          <w:lang w:eastAsia="pl-PL"/>
        </w:rPr>
        <w:t>Rozbudowa systemów wodociągowych (nowe sieci wodociągowe, nowe stacje uzdatniania wody, instalacja inteligentnych systemów zarządzania siecią, jako element projektu wodno-kanalizacyjnego (do 25% wartości wydatków kwalifikowalnych projektu.</w:t>
      </w:r>
      <w:bookmarkEnd w:id="115"/>
      <w:bookmarkEnd w:id="116"/>
      <w:bookmarkEnd w:id="117"/>
    </w:p>
    <w:p w14:paraId="6C4A5136" w14:textId="48358FB0" w:rsidR="00AE041B" w:rsidRPr="008E0537" w:rsidRDefault="00AE041B" w:rsidP="00DC5745">
      <w:pPr>
        <w:pStyle w:val="Nagwek4"/>
        <w:spacing w:line="360" w:lineRule="auto"/>
        <w:rPr>
          <w:rFonts w:ascii="Arial" w:hAnsi="Arial" w:cs="Arial"/>
          <w:sz w:val="24"/>
          <w:szCs w:val="24"/>
        </w:rPr>
      </w:pPr>
      <w:r w:rsidRPr="008E0537">
        <w:rPr>
          <w:rFonts w:ascii="Arial" w:hAnsi="Arial" w:cs="Arial"/>
          <w:sz w:val="24"/>
          <w:szCs w:val="24"/>
        </w:rPr>
        <w:br w:type="page"/>
      </w:r>
    </w:p>
    <w:p w14:paraId="30BFF41A" w14:textId="1A4DA409" w:rsidR="00A257D0" w:rsidRPr="00E20E1D" w:rsidRDefault="00A257D0" w:rsidP="00A257D0">
      <w:pPr>
        <w:rPr>
          <w:rFonts w:ascii="Arial" w:hAnsi="Arial" w:cs="Arial"/>
          <w:b/>
          <w:bCs/>
          <w:sz w:val="24"/>
          <w:szCs w:val="24"/>
        </w:rPr>
      </w:pPr>
    </w:p>
    <w:tbl>
      <w:tblPr>
        <w:tblStyle w:val="Tabela-Siatka"/>
        <w:tblW w:w="14312" w:type="dxa"/>
        <w:tblLook w:val="04A0" w:firstRow="1" w:lastRow="0" w:firstColumn="1" w:lastColumn="0" w:noHBand="0" w:noVBand="1"/>
      </w:tblPr>
      <w:tblGrid>
        <w:gridCol w:w="576"/>
        <w:gridCol w:w="3955"/>
        <w:gridCol w:w="5529"/>
        <w:gridCol w:w="4252"/>
      </w:tblGrid>
      <w:tr w:rsidR="00D725B9" w:rsidRPr="005F75D3" w14:paraId="4156B20E" w14:textId="77777777" w:rsidTr="00DA40EB">
        <w:trPr>
          <w:trHeight w:val="665"/>
          <w:tblHeader/>
        </w:trPr>
        <w:tc>
          <w:tcPr>
            <w:tcW w:w="14312" w:type="dxa"/>
            <w:gridSpan w:val="4"/>
            <w:shd w:val="clear" w:color="auto" w:fill="D9E2F3" w:themeFill="accent1" w:themeFillTint="33"/>
            <w:vAlign w:val="center"/>
          </w:tcPr>
          <w:p w14:paraId="00D9DF43" w14:textId="5C399246" w:rsidR="00D725B9" w:rsidRPr="005F75D3" w:rsidRDefault="00D725B9" w:rsidP="00A70891">
            <w:pPr>
              <w:spacing w:line="276" w:lineRule="auto"/>
              <w:jc w:val="center"/>
              <w:rPr>
                <w:rFonts w:ascii="Arial" w:hAnsi="Arial" w:cs="Arial"/>
                <w:b/>
                <w:bCs/>
                <w:sz w:val="24"/>
                <w:szCs w:val="24"/>
              </w:rPr>
            </w:pPr>
            <w:r w:rsidRPr="00103AE4">
              <w:rPr>
                <w:rFonts w:ascii="Arial" w:eastAsia="Times New Roman" w:hAnsi="Arial" w:cs="Arial"/>
                <w:b/>
                <w:bCs/>
                <w:color w:val="000000"/>
                <w:sz w:val="24"/>
                <w:szCs w:val="24"/>
                <w:lang w:eastAsia="pl-PL"/>
              </w:rPr>
              <w:t xml:space="preserve">KRYTERIA MERYTORYCZNE </w:t>
            </w:r>
            <w:r w:rsidR="004F6DCC">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sidR="00A67EBE">
              <w:rPr>
                <w:rFonts w:ascii="Arial" w:eastAsia="Times New Roman" w:hAnsi="Arial" w:cs="Arial"/>
                <w:b/>
                <w:bCs/>
                <w:color w:val="000000"/>
                <w:sz w:val="24"/>
                <w:szCs w:val="24"/>
                <w:lang w:eastAsia="pl-PL"/>
              </w:rPr>
              <w:t xml:space="preserve"> DLA DZIAŁANIA 2.6</w:t>
            </w:r>
          </w:p>
        </w:tc>
      </w:tr>
      <w:tr w:rsidR="00D725B9" w:rsidRPr="005F75D3" w14:paraId="713E64F2" w14:textId="77777777" w:rsidTr="0003303A">
        <w:trPr>
          <w:trHeight w:val="560"/>
        </w:trPr>
        <w:tc>
          <w:tcPr>
            <w:tcW w:w="576" w:type="dxa"/>
            <w:vAlign w:val="center"/>
          </w:tcPr>
          <w:p w14:paraId="35F99D14" w14:textId="77777777" w:rsidR="00D725B9" w:rsidRPr="005F75D3" w:rsidRDefault="00D725B9" w:rsidP="00A70891">
            <w:pPr>
              <w:spacing w:line="276" w:lineRule="auto"/>
              <w:jc w:val="center"/>
              <w:rPr>
                <w:rFonts w:ascii="Arial" w:hAnsi="Arial" w:cs="Arial"/>
                <w:b/>
                <w:bCs/>
                <w:sz w:val="24"/>
                <w:szCs w:val="24"/>
              </w:rPr>
            </w:pPr>
            <w:r w:rsidRPr="005F75D3">
              <w:rPr>
                <w:rFonts w:ascii="Arial" w:hAnsi="Arial" w:cs="Arial"/>
                <w:b/>
                <w:bCs/>
                <w:sz w:val="24"/>
                <w:szCs w:val="24"/>
              </w:rPr>
              <w:t>Lp.</w:t>
            </w:r>
          </w:p>
        </w:tc>
        <w:tc>
          <w:tcPr>
            <w:tcW w:w="3955" w:type="dxa"/>
            <w:vAlign w:val="center"/>
          </w:tcPr>
          <w:p w14:paraId="440BCCFA" w14:textId="77777777" w:rsidR="00D725B9" w:rsidRPr="005F75D3" w:rsidRDefault="00D725B9" w:rsidP="00A70891">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Nazwa kryterium</w:t>
            </w:r>
          </w:p>
        </w:tc>
        <w:tc>
          <w:tcPr>
            <w:tcW w:w="5529" w:type="dxa"/>
            <w:vAlign w:val="center"/>
          </w:tcPr>
          <w:p w14:paraId="13C35BF4" w14:textId="77777777" w:rsidR="00D725B9" w:rsidRPr="005F75D3" w:rsidRDefault="00D725B9" w:rsidP="00A70891">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Definicja kryterium</w:t>
            </w:r>
          </w:p>
        </w:tc>
        <w:tc>
          <w:tcPr>
            <w:tcW w:w="4252" w:type="dxa"/>
            <w:vAlign w:val="center"/>
          </w:tcPr>
          <w:p w14:paraId="48AB5DE8" w14:textId="77777777" w:rsidR="00D725B9" w:rsidRPr="005F75D3" w:rsidRDefault="00D725B9" w:rsidP="00DA40EB">
            <w:pPr>
              <w:spacing w:line="276" w:lineRule="auto"/>
              <w:rPr>
                <w:rFonts w:ascii="Arial" w:hAnsi="Arial" w:cs="Arial"/>
                <w:b/>
                <w:bCs/>
                <w:sz w:val="24"/>
                <w:szCs w:val="24"/>
              </w:rPr>
            </w:pPr>
            <w:r w:rsidRPr="005F75D3">
              <w:rPr>
                <w:rFonts w:ascii="Arial" w:hAnsi="Arial" w:cs="Arial"/>
                <w:b/>
                <w:bCs/>
                <w:sz w:val="24"/>
                <w:szCs w:val="24"/>
              </w:rPr>
              <w:t>Opis znaczenia kryterium (sposób oceny)</w:t>
            </w:r>
          </w:p>
        </w:tc>
      </w:tr>
      <w:tr w:rsidR="00D725B9" w:rsidRPr="005F75D3" w14:paraId="38C971C1" w14:textId="77777777" w:rsidTr="00A70891">
        <w:trPr>
          <w:trHeight w:val="912"/>
        </w:trPr>
        <w:tc>
          <w:tcPr>
            <w:tcW w:w="576" w:type="dxa"/>
          </w:tcPr>
          <w:p w14:paraId="01B385B0" w14:textId="77777777" w:rsidR="00D725B9" w:rsidRPr="005F75D3" w:rsidRDefault="00D725B9" w:rsidP="00A70891">
            <w:pPr>
              <w:spacing w:line="276" w:lineRule="auto"/>
              <w:rPr>
                <w:rFonts w:ascii="Arial" w:hAnsi="Arial" w:cs="Arial"/>
                <w:sz w:val="24"/>
                <w:szCs w:val="24"/>
              </w:rPr>
            </w:pPr>
            <w:bookmarkStart w:id="118" w:name="_Hlk128473674"/>
            <w:r w:rsidRPr="005F75D3">
              <w:rPr>
                <w:rFonts w:ascii="Arial" w:hAnsi="Arial" w:cs="Arial"/>
                <w:sz w:val="24"/>
                <w:szCs w:val="24"/>
              </w:rPr>
              <w:t>1</w:t>
            </w:r>
            <w:r>
              <w:rPr>
                <w:rFonts w:ascii="Arial" w:hAnsi="Arial" w:cs="Arial"/>
                <w:sz w:val="24"/>
                <w:szCs w:val="24"/>
              </w:rPr>
              <w:t>.</w:t>
            </w:r>
          </w:p>
        </w:tc>
        <w:tc>
          <w:tcPr>
            <w:tcW w:w="3955" w:type="dxa"/>
          </w:tcPr>
          <w:p w14:paraId="5F1C6875" w14:textId="77777777" w:rsidR="00D725B9" w:rsidRPr="005F75D3" w:rsidRDefault="00D725B9" w:rsidP="00A70891">
            <w:pPr>
              <w:spacing w:line="360" w:lineRule="auto"/>
              <w:rPr>
                <w:rFonts w:ascii="Arial" w:hAnsi="Arial" w:cs="Arial"/>
                <w:sz w:val="24"/>
                <w:szCs w:val="24"/>
              </w:rPr>
            </w:pPr>
            <w:r w:rsidRPr="005F75D3">
              <w:rPr>
                <w:rStyle w:val="markedcontent"/>
                <w:rFonts w:ascii="Arial" w:hAnsi="Arial" w:cs="Arial"/>
                <w:sz w:val="24"/>
                <w:szCs w:val="24"/>
              </w:rPr>
              <w:t xml:space="preserve">Czy projekt będzie realizowany na terenie aglomeracji od 2000 do 10 000 RLM? </w:t>
            </w:r>
          </w:p>
        </w:tc>
        <w:tc>
          <w:tcPr>
            <w:tcW w:w="5529" w:type="dxa"/>
          </w:tcPr>
          <w:p w14:paraId="5FE04132" w14:textId="26E8D0FC" w:rsidR="00D725B9" w:rsidRDefault="00D725B9" w:rsidP="00A70891">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008A6243">
              <w:rPr>
                <w:rStyle w:val="markedcontent"/>
                <w:rFonts w:ascii="Arial" w:hAnsi="Arial" w:cs="Arial"/>
                <w:sz w:val="24"/>
                <w:szCs w:val="24"/>
              </w:rPr>
              <w:br/>
            </w:r>
            <w:r w:rsidRPr="005F75D3">
              <w:rPr>
                <w:rStyle w:val="markedcontent"/>
                <w:rFonts w:ascii="Arial" w:hAnsi="Arial" w:cs="Arial"/>
                <w:sz w:val="24"/>
                <w:szCs w:val="24"/>
              </w:rPr>
              <w:t xml:space="preserve">w przedziale ≥ 2 000 &lt; 10 000 RLM. </w:t>
            </w:r>
          </w:p>
          <w:p w14:paraId="39321333" w14:textId="77777777" w:rsidR="00D725B9" w:rsidRPr="006C230B" w:rsidRDefault="00D725B9" w:rsidP="00A70891">
            <w:pPr>
              <w:spacing w:line="360" w:lineRule="auto"/>
              <w:rPr>
                <w:rStyle w:val="markedcontent"/>
                <w:rFonts w:ascii="Arial" w:hAnsi="Arial" w:cs="Arial"/>
                <w:sz w:val="24"/>
                <w:szCs w:val="24"/>
              </w:rPr>
            </w:pPr>
            <w:r w:rsidRPr="006C230B">
              <w:rPr>
                <w:rStyle w:val="markedcontent"/>
                <w:rFonts w:ascii="Arial" w:hAnsi="Arial" w:cs="Arial"/>
                <w:sz w:val="24"/>
                <w:szCs w:val="24"/>
              </w:rPr>
              <w:t xml:space="preserve">Weryfikacja następuje na postawie danych podanych w </w:t>
            </w:r>
            <w:r>
              <w:rPr>
                <w:rStyle w:val="markedcontent"/>
                <w:rFonts w:ascii="Arial" w:hAnsi="Arial" w:cs="Arial"/>
                <w:sz w:val="24"/>
                <w:szCs w:val="24"/>
              </w:rPr>
              <w:t xml:space="preserve">aktualnym </w:t>
            </w:r>
            <w:r w:rsidRPr="006C230B">
              <w:rPr>
                <w:rStyle w:val="markedcontent"/>
                <w:rFonts w:ascii="Arial" w:hAnsi="Arial" w:cs="Arial"/>
                <w:sz w:val="24"/>
                <w:szCs w:val="24"/>
              </w:rPr>
              <w:t>KPOŚK (obowiązując</w:t>
            </w:r>
            <w:r>
              <w:rPr>
                <w:rStyle w:val="markedcontent"/>
                <w:rFonts w:ascii="Arial" w:hAnsi="Arial" w:cs="Arial"/>
                <w:sz w:val="24"/>
                <w:szCs w:val="24"/>
              </w:rPr>
              <w:t>ym</w:t>
            </w:r>
            <w:r w:rsidRPr="006C230B">
              <w:rPr>
                <w:rStyle w:val="markedcontent"/>
                <w:rFonts w:ascii="Arial" w:hAnsi="Arial" w:cs="Arial"/>
                <w:sz w:val="24"/>
                <w:szCs w:val="24"/>
              </w:rPr>
              <w:t xml:space="preserve"> w dniu </w:t>
            </w:r>
            <w:r>
              <w:rPr>
                <w:rStyle w:val="markedcontent"/>
                <w:rFonts w:ascii="Arial" w:hAnsi="Arial" w:cs="Arial"/>
                <w:sz w:val="24"/>
                <w:szCs w:val="24"/>
              </w:rPr>
              <w:t>ogłoszenia naboru</w:t>
            </w:r>
            <w:r w:rsidRPr="006C230B">
              <w:rPr>
                <w:rStyle w:val="markedcontent"/>
                <w:rFonts w:ascii="Arial" w:hAnsi="Arial" w:cs="Arial"/>
                <w:sz w:val="24"/>
                <w:szCs w:val="24"/>
              </w:rPr>
              <w:t>), w wykazie niezbędnych przedsięwzięć w zakresie budowy, rozbudowy i modernizacji urządzeń kanalizacyjnych – kolumna „RLM aglomeracji”</w:t>
            </w:r>
          </w:p>
          <w:p w14:paraId="511764EB" w14:textId="77777777" w:rsidR="00D725B9" w:rsidRPr="006C230B" w:rsidRDefault="00D725B9" w:rsidP="00A70891">
            <w:pPr>
              <w:spacing w:line="360" w:lineRule="auto"/>
              <w:rPr>
                <w:rStyle w:val="markedcontent"/>
                <w:rFonts w:ascii="Arial" w:hAnsi="Arial" w:cs="Arial"/>
                <w:sz w:val="24"/>
                <w:szCs w:val="24"/>
              </w:rPr>
            </w:pPr>
            <w:r w:rsidRPr="00F52286">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F52286">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F52286">
              <w:rPr>
                <w:rStyle w:val="markedcontent"/>
                <w:rFonts w:ascii="Arial" w:hAnsi="Arial" w:cs="Arial"/>
                <w:sz w:val="24"/>
                <w:szCs w:val="24"/>
              </w:rPr>
              <w:t xml:space="preserve">o dofinansowanie nieuwzględnione w KPOŚK aktualnym na dzień ogłoszenia naboru, kwestia wielkości aglomeracji weryfikowana będzie   </w:t>
            </w:r>
            <w:r>
              <w:rPr>
                <w:rStyle w:val="markedcontent"/>
                <w:rFonts w:ascii="Arial" w:hAnsi="Arial" w:cs="Arial"/>
                <w:sz w:val="24"/>
                <w:szCs w:val="24"/>
              </w:rPr>
              <w:br/>
            </w:r>
            <w:r w:rsidRPr="00F52286">
              <w:rPr>
                <w:rStyle w:val="markedcontent"/>
                <w:rFonts w:ascii="Arial" w:hAnsi="Arial" w:cs="Arial"/>
                <w:sz w:val="24"/>
                <w:szCs w:val="24"/>
              </w:rPr>
              <w:lastRenderedPageBreak/>
              <w:t xml:space="preserve">w oparciu o informacje przekazane wraz </w:t>
            </w:r>
            <w:r>
              <w:rPr>
                <w:rStyle w:val="markedcontent"/>
                <w:rFonts w:ascii="Arial" w:hAnsi="Arial" w:cs="Arial"/>
                <w:sz w:val="24"/>
                <w:szCs w:val="24"/>
              </w:rPr>
              <w:br/>
            </w:r>
            <w:r w:rsidRPr="00F52286">
              <w:rPr>
                <w:rStyle w:val="markedcontent"/>
                <w:rFonts w:ascii="Arial" w:hAnsi="Arial" w:cs="Arial"/>
                <w:sz w:val="24"/>
                <w:szCs w:val="24"/>
              </w:rPr>
              <w:t xml:space="preserve">z wnioskiem o dofinansowanie, potwierdzone pisemnie przez Państwowe Gospodarstwo Wodne Wody Polskie jako zmiany zgodne </w:t>
            </w:r>
            <w:r>
              <w:rPr>
                <w:rStyle w:val="markedcontent"/>
                <w:rFonts w:ascii="Arial" w:hAnsi="Arial" w:cs="Arial"/>
                <w:sz w:val="24"/>
                <w:szCs w:val="24"/>
              </w:rPr>
              <w:br/>
            </w:r>
            <w:r w:rsidRPr="00F52286">
              <w:rPr>
                <w:rStyle w:val="markedcontent"/>
                <w:rFonts w:ascii="Arial" w:hAnsi="Arial" w:cs="Arial"/>
                <w:sz w:val="24"/>
                <w:szCs w:val="24"/>
              </w:rPr>
              <w:t>w zakresie spełnienia wymogów dyrektywy 91/271/EWG.</w:t>
            </w:r>
          </w:p>
          <w:p w14:paraId="0987599A" w14:textId="77777777" w:rsidR="00D725B9" w:rsidRPr="006C230B" w:rsidRDefault="00D725B9" w:rsidP="00A70891">
            <w:pPr>
              <w:spacing w:line="360" w:lineRule="auto"/>
              <w:rPr>
                <w:rStyle w:val="markedcontent"/>
                <w:rFonts w:ascii="Arial" w:hAnsi="Arial" w:cs="Arial"/>
                <w:sz w:val="24"/>
                <w:szCs w:val="24"/>
              </w:rPr>
            </w:pPr>
            <w:r w:rsidRPr="007C612B">
              <w:rPr>
                <w:rStyle w:val="markedcontent"/>
                <w:rFonts w:ascii="Arial" w:hAnsi="Arial" w:cs="Arial"/>
                <w:sz w:val="24"/>
                <w:szCs w:val="24"/>
              </w:rPr>
              <w:t xml:space="preserve">Spełnienie kryterium weryfikowane jest na dzień złożenia wniosku o dofinansowanie. </w:t>
            </w:r>
          </w:p>
          <w:p w14:paraId="28850E56" w14:textId="4D573DC0" w:rsidR="00D725B9" w:rsidRPr="00D70DF0" w:rsidRDefault="00D725B9" w:rsidP="00A70891">
            <w:pPr>
              <w:spacing w:after="120" w:line="360" w:lineRule="auto"/>
              <w:rPr>
                <w:rStyle w:val="markedcontent"/>
                <w:rFonts w:ascii="Arial" w:hAnsi="Arial" w:cs="Arial"/>
                <w:i/>
                <w:iCs/>
                <w:sz w:val="24"/>
                <w:szCs w:val="24"/>
              </w:rPr>
            </w:pPr>
            <w:r w:rsidRPr="00D70DF0">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8A6243">
              <w:rPr>
                <w:rStyle w:val="markedcontent"/>
                <w:rFonts w:ascii="Arial" w:hAnsi="Arial" w:cs="Arial"/>
                <w:i/>
                <w:iCs/>
                <w:sz w:val="24"/>
                <w:szCs w:val="24"/>
              </w:rPr>
              <w:br/>
            </w:r>
            <w:r w:rsidRPr="00D70DF0">
              <w:rPr>
                <w:rStyle w:val="markedcontent"/>
                <w:rFonts w:ascii="Arial" w:hAnsi="Arial" w:cs="Arial"/>
                <w:i/>
                <w:iCs/>
                <w:sz w:val="24"/>
                <w:szCs w:val="24"/>
              </w:rPr>
              <w:t>w wezwaniu, zgodnie z regulaminem wyboru projektów.</w:t>
            </w:r>
          </w:p>
        </w:tc>
        <w:tc>
          <w:tcPr>
            <w:tcW w:w="4252" w:type="dxa"/>
          </w:tcPr>
          <w:p w14:paraId="1383C539"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4131D63A"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Kryterium zerojedynkowe z opcją „NIE DOTYCZY”.</w:t>
            </w:r>
          </w:p>
          <w:p w14:paraId="2FF44397"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48D1CD80" w14:textId="77777777"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„TAK”, „NIE”, „NIE DOTYCZY”</w:t>
            </w:r>
          </w:p>
          <w:p w14:paraId="33C57294" w14:textId="640499F4" w:rsidR="00D725B9" w:rsidRPr="005F75D3" w:rsidRDefault="00D725B9" w:rsidP="00DA40EB">
            <w:pPr>
              <w:spacing w:line="360" w:lineRule="auto"/>
              <w:rPr>
                <w:rFonts w:ascii="Arial" w:hAnsi="Arial" w:cs="Arial"/>
                <w:sz w:val="24"/>
                <w:szCs w:val="24"/>
              </w:rPr>
            </w:pPr>
            <w:r w:rsidRPr="005F75D3">
              <w:rPr>
                <w:rFonts w:ascii="Arial" w:hAnsi="Arial" w:cs="Arial"/>
                <w:sz w:val="24"/>
                <w:szCs w:val="24"/>
              </w:rPr>
              <w:t>(TAK – spełnia; NIE – nie spełnia; NIE DOTYCZY – spełnia)</w:t>
            </w:r>
            <w:r w:rsidR="00160B41">
              <w:rPr>
                <w:rFonts w:ascii="Arial" w:hAnsi="Arial" w:cs="Arial"/>
                <w:sz w:val="24"/>
                <w:szCs w:val="24"/>
              </w:rPr>
              <w:t>.</w:t>
            </w:r>
          </w:p>
        </w:tc>
      </w:tr>
      <w:bookmarkEnd w:id="118"/>
      <w:tr w:rsidR="00D725B9" w:rsidRPr="005F75D3" w14:paraId="33722854" w14:textId="77777777" w:rsidTr="00A70891">
        <w:trPr>
          <w:trHeight w:val="912"/>
        </w:trPr>
        <w:tc>
          <w:tcPr>
            <w:tcW w:w="576" w:type="dxa"/>
          </w:tcPr>
          <w:p w14:paraId="231DD8B9" w14:textId="77777777" w:rsidR="00D725B9" w:rsidRPr="005F75D3" w:rsidRDefault="00D725B9" w:rsidP="00A70891">
            <w:pPr>
              <w:spacing w:line="276" w:lineRule="auto"/>
              <w:rPr>
                <w:rFonts w:ascii="Arial" w:hAnsi="Arial" w:cs="Arial"/>
                <w:sz w:val="24"/>
                <w:szCs w:val="24"/>
              </w:rPr>
            </w:pPr>
            <w:r w:rsidRPr="005F75D3">
              <w:rPr>
                <w:rFonts w:ascii="Arial" w:hAnsi="Arial" w:cs="Arial"/>
                <w:sz w:val="24"/>
                <w:szCs w:val="24"/>
              </w:rPr>
              <w:t>2</w:t>
            </w:r>
            <w:r>
              <w:rPr>
                <w:rFonts w:ascii="Arial" w:hAnsi="Arial" w:cs="Arial"/>
                <w:sz w:val="24"/>
                <w:szCs w:val="24"/>
              </w:rPr>
              <w:t>.</w:t>
            </w:r>
          </w:p>
        </w:tc>
        <w:tc>
          <w:tcPr>
            <w:tcW w:w="3955" w:type="dxa"/>
          </w:tcPr>
          <w:p w14:paraId="4B10025B" w14:textId="77777777" w:rsidR="00D725B9" w:rsidRPr="005F75D3" w:rsidRDefault="00D725B9" w:rsidP="00A70891">
            <w:pPr>
              <w:spacing w:line="360" w:lineRule="auto"/>
              <w:rPr>
                <w:rFonts w:ascii="Arial" w:hAnsi="Arial" w:cs="Arial"/>
                <w:sz w:val="24"/>
                <w:szCs w:val="24"/>
              </w:rPr>
            </w:pPr>
            <w:r w:rsidRPr="005F75D3">
              <w:rPr>
                <w:rStyle w:val="markedcontent"/>
                <w:rFonts w:ascii="Arial" w:hAnsi="Arial" w:cs="Arial"/>
                <w:sz w:val="24"/>
                <w:szCs w:val="24"/>
              </w:rPr>
              <w:t>Czy projekt będzie realizowany na</w:t>
            </w:r>
            <w:r w:rsidRPr="005F75D3">
              <w:rPr>
                <w:rFonts w:ascii="Arial" w:hAnsi="Arial" w:cs="Arial"/>
                <w:sz w:val="24"/>
                <w:szCs w:val="24"/>
              </w:rPr>
              <w:br/>
            </w:r>
            <w:r w:rsidRPr="005F75D3">
              <w:rPr>
                <w:rStyle w:val="markedcontent"/>
                <w:rFonts w:ascii="Arial" w:hAnsi="Arial" w:cs="Arial"/>
                <w:sz w:val="24"/>
                <w:szCs w:val="24"/>
              </w:rPr>
              <w:t xml:space="preserve">terenie aglomeracji od 10 000 do </w:t>
            </w:r>
            <w:r w:rsidRPr="005F75D3">
              <w:rPr>
                <w:rStyle w:val="markedcontent"/>
                <w:rFonts w:ascii="Arial" w:hAnsi="Arial" w:cs="Arial"/>
                <w:sz w:val="24"/>
                <w:szCs w:val="24"/>
              </w:rPr>
              <w:br/>
              <w:t>15 000 RLM?</w:t>
            </w:r>
          </w:p>
        </w:tc>
        <w:tc>
          <w:tcPr>
            <w:tcW w:w="5529" w:type="dxa"/>
          </w:tcPr>
          <w:p w14:paraId="40372C09" w14:textId="77777777" w:rsidR="00D725B9" w:rsidRPr="00D70DF0" w:rsidRDefault="00D725B9" w:rsidP="00A70891">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Pr="005F75D3">
              <w:rPr>
                <w:rStyle w:val="markedcontent"/>
                <w:rFonts w:ascii="Arial" w:hAnsi="Arial" w:cs="Arial"/>
                <w:sz w:val="24"/>
                <w:szCs w:val="24"/>
              </w:rPr>
              <w:br/>
              <w:t>w przedziale ≥ 10 000 &lt; 15 000 RLM.</w:t>
            </w:r>
          </w:p>
          <w:p w14:paraId="1FA119FB" w14:textId="77777777" w:rsidR="00D725B9" w:rsidRPr="006C230B" w:rsidRDefault="00D725B9" w:rsidP="00A70891">
            <w:pPr>
              <w:spacing w:line="360" w:lineRule="auto"/>
              <w:rPr>
                <w:rStyle w:val="markedcontent"/>
                <w:rFonts w:ascii="Arial" w:hAnsi="Arial" w:cs="Arial"/>
                <w:sz w:val="24"/>
                <w:szCs w:val="24"/>
              </w:rPr>
            </w:pPr>
            <w:r w:rsidRPr="004B5A65">
              <w:rPr>
                <w:rStyle w:val="markedcontent"/>
                <w:rFonts w:ascii="Arial" w:hAnsi="Arial" w:cs="Arial"/>
                <w:sz w:val="24"/>
                <w:szCs w:val="24"/>
              </w:rPr>
              <w:t xml:space="preserve">Weryfikacja następuje na postawie danych podanych w aktualnym KPOŚK (obowiązującym w dniu ogłoszenia naboru), w wykazie </w:t>
            </w:r>
            <w:r w:rsidRPr="004B5A65">
              <w:rPr>
                <w:rStyle w:val="markedcontent"/>
                <w:rFonts w:ascii="Arial" w:hAnsi="Arial" w:cs="Arial"/>
                <w:sz w:val="24"/>
                <w:szCs w:val="24"/>
              </w:rPr>
              <w:lastRenderedPageBreak/>
              <w:t>niezbędnych przedsięwzięć w zakresie budowy, rozbudowy i modernizacji urządzeń kanalizacyjnych – kolumna „RLM aglomeracji”</w:t>
            </w:r>
          </w:p>
          <w:p w14:paraId="026E7B51" w14:textId="77777777" w:rsidR="00D725B9" w:rsidRPr="006C230B" w:rsidRDefault="00D725B9" w:rsidP="00A70891">
            <w:pPr>
              <w:spacing w:line="360" w:lineRule="auto"/>
              <w:rPr>
                <w:rStyle w:val="markedcontent"/>
                <w:rFonts w:ascii="Arial" w:hAnsi="Arial" w:cs="Arial"/>
                <w:sz w:val="24"/>
                <w:szCs w:val="24"/>
              </w:rPr>
            </w:pPr>
            <w:r w:rsidRPr="00F52286">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F52286">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F52286">
              <w:rPr>
                <w:rStyle w:val="markedcontent"/>
                <w:rFonts w:ascii="Arial" w:hAnsi="Arial" w:cs="Arial"/>
                <w:sz w:val="24"/>
                <w:szCs w:val="24"/>
              </w:rPr>
              <w:t xml:space="preserve">o dofinansowanie nieuwzględnione w KPOŚK aktualnym na dzień ogłoszenia naboru, kwestia wielkości aglomeracji weryfikowana będzie   </w:t>
            </w:r>
            <w:r>
              <w:rPr>
                <w:rStyle w:val="markedcontent"/>
                <w:rFonts w:ascii="Arial" w:hAnsi="Arial" w:cs="Arial"/>
                <w:sz w:val="24"/>
                <w:szCs w:val="24"/>
              </w:rPr>
              <w:br/>
            </w:r>
            <w:r w:rsidRPr="00F52286">
              <w:rPr>
                <w:rStyle w:val="markedcontent"/>
                <w:rFonts w:ascii="Arial" w:hAnsi="Arial" w:cs="Arial"/>
                <w:sz w:val="24"/>
                <w:szCs w:val="24"/>
              </w:rPr>
              <w:t xml:space="preserve">w oparciu o informacje przekazane wraz </w:t>
            </w:r>
            <w:r>
              <w:rPr>
                <w:rStyle w:val="markedcontent"/>
                <w:rFonts w:ascii="Arial" w:hAnsi="Arial" w:cs="Arial"/>
                <w:sz w:val="24"/>
                <w:szCs w:val="24"/>
              </w:rPr>
              <w:br/>
            </w:r>
            <w:r w:rsidRPr="00F52286">
              <w:rPr>
                <w:rStyle w:val="markedcontent"/>
                <w:rFonts w:ascii="Arial" w:hAnsi="Arial" w:cs="Arial"/>
                <w:sz w:val="24"/>
                <w:szCs w:val="24"/>
              </w:rPr>
              <w:t xml:space="preserve">z wnioskiem o dofinansowanie, potwierdzone pisemnie przez Państwowe Gospodarstwo Wodne Wody Polskie jako zmiany zgodne </w:t>
            </w:r>
            <w:r>
              <w:rPr>
                <w:rStyle w:val="markedcontent"/>
                <w:rFonts w:ascii="Arial" w:hAnsi="Arial" w:cs="Arial"/>
                <w:sz w:val="24"/>
                <w:szCs w:val="24"/>
              </w:rPr>
              <w:br/>
            </w:r>
            <w:r w:rsidRPr="00F52286">
              <w:rPr>
                <w:rStyle w:val="markedcontent"/>
                <w:rFonts w:ascii="Arial" w:hAnsi="Arial" w:cs="Arial"/>
                <w:sz w:val="24"/>
                <w:szCs w:val="24"/>
              </w:rPr>
              <w:t>w zakresie spełnienia wymogów dyrektywy 91/271/EWG</w:t>
            </w:r>
            <w:r>
              <w:rPr>
                <w:rStyle w:val="markedcontent"/>
                <w:rFonts w:ascii="Arial" w:hAnsi="Arial" w:cs="Arial"/>
                <w:sz w:val="24"/>
                <w:szCs w:val="24"/>
              </w:rPr>
              <w:t>.</w:t>
            </w:r>
          </w:p>
          <w:p w14:paraId="637D90B0" w14:textId="77777777" w:rsidR="00D725B9" w:rsidRPr="006C230B" w:rsidRDefault="00D725B9" w:rsidP="00A70891">
            <w:pPr>
              <w:spacing w:line="360" w:lineRule="auto"/>
              <w:rPr>
                <w:rStyle w:val="markedcontent"/>
                <w:rFonts w:ascii="Arial" w:hAnsi="Arial" w:cs="Arial"/>
                <w:sz w:val="24"/>
                <w:szCs w:val="24"/>
              </w:rPr>
            </w:pPr>
            <w:r w:rsidRPr="007C612B">
              <w:rPr>
                <w:rStyle w:val="markedcontent"/>
                <w:rFonts w:ascii="Arial" w:hAnsi="Arial" w:cs="Arial"/>
                <w:sz w:val="24"/>
                <w:szCs w:val="24"/>
              </w:rPr>
              <w:t xml:space="preserve">Spełnienie kryterium weryfikowane jest na dzień złożenia wniosku o dofinansowanie. </w:t>
            </w:r>
          </w:p>
          <w:p w14:paraId="6324ADF8" w14:textId="77777777" w:rsidR="00D725B9" w:rsidRPr="00D70DF0" w:rsidRDefault="00D725B9" w:rsidP="00A70891">
            <w:pPr>
              <w:spacing w:line="360" w:lineRule="auto"/>
              <w:rPr>
                <w:rStyle w:val="markedcontent"/>
                <w:rFonts w:ascii="Arial" w:hAnsi="Arial" w:cs="Arial"/>
                <w:i/>
                <w:iCs/>
                <w:sz w:val="24"/>
                <w:szCs w:val="24"/>
              </w:rPr>
            </w:pPr>
            <w:r w:rsidRPr="00D70DF0">
              <w:rPr>
                <w:rStyle w:val="markedcontent"/>
                <w:rFonts w:ascii="Arial" w:hAnsi="Arial" w:cs="Arial"/>
                <w:i/>
                <w:iCs/>
                <w:sz w:val="24"/>
                <w:szCs w:val="24"/>
              </w:rPr>
              <w:t xml:space="preserve">Na wezwanie Instytucji Zarządzającej programem FEŚ 2021-2027 wnioskodawca może uzupełnić </w:t>
            </w:r>
            <w:r w:rsidRPr="00D70DF0">
              <w:rPr>
                <w:rStyle w:val="markedcontent"/>
                <w:rFonts w:ascii="Arial" w:hAnsi="Arial" w:cs="Arial"/>
                <w:i/>
                <w:iCs/>
                <w:sz w:val="24"/>
                <w:szCs w:val="24"/>
              </w:rPr>
              <w:lastRenderedPageBreak/>
              <w:t xml:space="preserve">lub poprawić wniosek o dofinansowanie projektu i/lub załączniki w zakresie określonym </w:t>
            </w:r>
            <w:r>
              <w:rPr>
                <w:rStyle w:val="markedcontent"/>
                <w:rFonts w:ascii="Arial" w:hAnsi="Arial" w:cs="Arial"/>
                <w:i/>
                <w:iCs/>
                <w:sz w:val="24"/>
                <w:szCs w:val="24"/>
              </w:rPr>
              <w:br/>
            </w:r>
            <w:r w:rsidRPr="00D70DF0">
              <w:rPr>
                <w:rStyle w:val="markedcontent"/>
                <w:rFonts w:ascii="Arial" w:hAnsi="Arial" w:cs="Arial"/>
                <w:i/>
                <w:iCs/>
                <w:sz w:val="24"/>
                <w:szCs w:val="24"/>
              </w:rPr>
              <w:t>w wezwaniu, zgodnie z regulaminem wyboru projektów.</w:t>
            </w:r>
          </w:p>
        </w:tc>
        <w:tc>
          <w:tcPr>
            <w:tcW w:w="4252" w:type="dxa"/>
          </w:tcPr>
          <w:p w14:paraId="1132E182" w14:textId="77777777"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6801E69B" w14:textId="77777777"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t>Kryterium zerojedynkowe z opcją „NIE DOTYCZY”.</w:t>
            </w:r>
            <w:r>
              <w:rPr>
                <w:rFonts w:ascii="Arial" w:hAnsi="Arial" w:cs="Arial"/>
                <w:sz w:val="24"/>
                <w:szCs w:val="24"/>
              </w:rPr>
              <w:br/>
            </w:r>
            <w:r w:rsidRPr="005F75D3">
              <w:rPr>
                <w:rFonts w:ascii="Arial" w:hAnsi="Arial" w:cs="Arial"/>
                <w:sz w:val="24"/>
                <w:szCs w:val="24"/>
              </w:rPr>
              <w:t>Ocena spełnienia kryterium będzie</w:t>
            </w:r>
            <w:r>
              <w:rPr>
                <w:rFonts w:ascii="Arial" w:hAnsi="Arial" w:cs="Arial"/>
                <w:sz w:val="24"/>
                <w:szCs w:val="24"/>
              </w:rPr>
              <w:t xml:space="preserve"> </w:t>
            </w:r>
            <w:r w:rsidRPr="005F75D3">
              <w:rPr>
                <w:rFonts w:ascii="Arial" w:hAnsi="Arial" w:cs="Arial"/>
                <w:sz w:val="24"/>
                <w:szCs w:val="24"/>
              </w:rPr>
              <w:lastRenderedPageBreak/>
              <w:t>polegała na przyznaniu wartości logicznych:</w:t>
            </w:r>
          </w:p>
          <w:p w14:paraId="2BF8B2DC" w14:textId="77777777"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t>„TAK”, „NIE”, „NIE DOTYCZY”</w:t>
            </w:r>
          </w:p>
          <w:p w14:paraId="7EF260A2" w14:textId="7DF4300F" w:rsidR="00D725B9" w:rsidRPr="005F75D3" w:rsidRDefault="00D725B9" w:rsidP="00A70891">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D725B9" w:rsidRPr="005F75D3" w14:paraId="2BE528A4" w14:textId="77777777" w:rsidTr="00A70891">
        <w:trPr>
          <w:trHeight w:val="912"/>
        </w:trPr>
        <w:tc>
          <w:tcPr>
            <w:tcW w:w="576" w:type="dxa"/>
          </w:tcPr>
          <w:p w14:paraId="3D81F38F" w14:textId="77777777" w:rsidR="00D725B9" w:rsidRPr="005F75D3" w:rsidRDefault="00D725B9" w:rsidP="00A70891">
            <w:pPr>
              <w:spacing w:line="276" w:lineRule="auto"/>
              <w:rPr>
                <w:rFonts w:ascii="Arial" w:hAnsi="Arial" w:cs="Arial"/>
                <w:sz w:val="24"/>
                <w:szCs w:val="24"/>
              </w:rPr>
            </w:pPr>
            <w:r w:rsidRPr="005F75D3">
              <w:rPr>
                <w:rFonts w:ascii="Arial" w:hAnsi="Arial" w:cs="Arial"/>
                <w:sz w:val="24"/>
                <w:szCs w:val="24"/>
              </w:rPr>
              <w:lastRenderedPageBreak/>
              <w:t>3</w:t>
            </w:r>
            <w:r>
              <w:rPr>
                <w:rFonts w:ascii="Arial" w:hAnsi="Arial" w:cs="Arial"/>
                <w:sz w:val="24"/>
                <w:szCs w:val="24"/>
              </w:rPr>
              <w:t>.</w:t>
            </w:r>
          </w:p>
        </w:tc>
        <w:tc>
          <w:tcPr>
            <w:tcW w:w="3955" w:type="dxa"/>
          </w:tcPr>
          <w:p w14:paraId="3D699502" w14:textId="77777777" w:rsidR="00D725B9" w:rsidRPr="005F75D3" w:rsidRDefault="00D725B9" w:rsidP="00A70891">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Zgodność aglomeracji z KPOŚK dla wdrażania Dyrektywy </w:t>
            </w:r>
            <w:r w:rsidRPr="005F75D3">
              <w:rPr>
                <w:rStyle w:val="markedcontent"/>
                <w:rFonts w:ascii="Arial" w:hAnsi="Arial" w:cs="Arial"/>
                <w:sz w:val="24"/>
                <w:szCs w:val="24"/>
              </w:rPr>
              <w:br/>
              <w:t xml:space="preserve">91/271/EWG </w:t>
            </w:r>
          </w:p>
        </w:tc>
        <w:tc>
          <w:tcPr>
            <w:tcW w:w="5529" w:type="dxa"/>
          </w:tcPr>
          <w:p w14:paraId="16864253" w14:textId="6C45D05C" w:rsidR="00D725B9" w:rsidRDefault="00D725B9" w:rsidP="00A70891">
            <w:pPr>
              <w:spacing w:after="120" w:line="360" w:lineRule="auto"/>
              <w:rPr>
                <w:rStyle w:val="markedcontent"/>
                <w:rFonts w:ascii="Arial" w:hAnsi="Arial" w:cs="Arial"/>
                <w:sz w:val="24"/>
                <w:szCs w:val="24"/>
              </w:rPr>
            </w:pPr>
            <w:r w:rsidRPr="005F75D3">
              <w:rPr>
                <w:rStyle w:val="markedcontent"/>
                <w:rFonts w:ascii="Arial" w:hAnsi="Arial" w:cs="Arial"/>
                <w:sz w:val="24"/>
                <w:szCs w:val="24"/>
              </w:rPr>
              <w:t>Sprawdzane będzie, czy aglomeracja została wskazana w aktualizacji KPOŚK, obowiązującej na dzień ogłoszenia naboru jako niespełniająca wymaganych warunków zgodności z Dyrektywą 91/271/EWG</w:t>
            </w:r>
            <w:r w:rsidRPr="005F75D3">
              <w:rPr>
                <w:rStyle w:val="Odwoanieprzypisudolnego"/>
                <w:rFonts w:ascii="Arial" w:hAnsi="Arial" w:cs="Arial"/>
                <w:sz w:val="24"/>
                <w:szCs w:val="24"/>
              </w:rPr>
              <w:footnoteReference w:id="46"/>
            </w:r>
            <w:r w:rsidRPr="005F75D3">
              <w:rPr>
                <w:rStyle w:val="markedcontent"/>
                <w:rFonts w:ascii="Arial" w:hAnsi="Arial" w:cs="Arial"/>
                <w:sz w:val="24"/>
                <w:szCs w:val="24"/>
              </w:rPr>
              <w:t xml:space="preserve">. Jako niezgodne z Dyrektywą uznawane są aglomeracje, które w KPOŚK </w:t>
            </w:r>
            <w:r w:rsidRPr="005F75D3">
              <w:rPr>
                <w:rStyle w:val="markedcontent"/>
                <w:rFonts w:ascii="Arial" w:hAnsi="Arial" w:cs="Arial"/>
                <w:sz w:val="24"/>
                <w:szCs w:val="24"/>
              </w:rPr>
              <w:br/>
              <w:t xml:space="preserve">w wykazie niezbędnych przedsięwzięć w zakresie budowy, rozbudowy i modernizacji urządzeń kanalizacyjnych w kolumnie „spełnienie łącznie </w:t>
            </w:r>
            <w:r w:rsidR="008A6243">
              <w:rPr>
                <w:rStyle w:val="markedcontent"/>
                <w:rFonts w:ascii="Arial" w:hAnsi="Arial" w:cs="Arial"/>
                <w:sz w:val="24"/>
                <w:szCs w:val="24"/>
              </w:rPr>
              <w:br/>
            </w:r>
            <w:r w:rsidRPr="005F75D3">
              <w:rPr>
                <w:rStyle w:val="markedcontent"/>
                <w:rFonts w:ascii="Arial" w:hAnsi="Arial" w:cs="Arial"/>
                <w:sz w:val="24"/>
                <w:szCs w:val="24"/>
              </w:rPr>
              <w:t>3 warunków zgodności z Dyrektywą (art. 3, 4, 5.2 oraz 10)”</w:t>
            </w:r>
            <w:r w:rsidRPr="005F75D3">
              <w:rPr>
                <w:rStyle w:val="Odwoanieprzypisudolnego"/>
                <w:rFonts w:ascii="Arial" w:hAnsi="Arial" w:cs="Arial"/>
                <w:sz w:val="24"/>
                <w:szCs w:val="24"/>
              </w:rPr>
              <w:footnoteReference w:id="47"/>
            </w:r>
            <w:r w:rsidRPr="005F75D3">
              <w:rPr>
                <w:rStyle w:val="markedcontent"/>
                <w:rFonts w:ascii="Arial" w:hAnsi="Arial" w:cs="Arial"/>
                <w:sz w:val="24"/>
                <w:szCs w:val="24"/>
              </w:rPr>
              <w:t xml:space="preserve"> otrzymały notę ”0”.</w:t>
            </w:r>
          </w:p>
          <w:p w14:paraId="37AB2067" w14:textId="77777777" w:rsidR="00D725B9" w:rsidRDefault="00D725B9" w:rsidP="00A70891">
            <w:pPr>
              <w:spacing w:line="360" w:lineRule="auto"/>
              <w:rPr>
                <w:rStyle w:val="markedcontent"/>
                <w:rFonts w:ascii="Arial" w:hAnsi="Arial" w:cs="Arial"/>
                <w:sz w:val="24"/>
                <w:szCs w:val="24"/>
              </w:rPr>
            </w:pPr>
            <w:r w:rsidRPr="006C230B">
              <w:rPr>
                <w:rStyle w:val="markedcontent"/>
                <w:rFonts w:ascii="Arial" w:hAnsi="Arial" w:cs="Arial"/>
                <w:sz w:val="24"/>
                <w:szCs w:val="24"/>
              </w:rPr>
              <w:lastRenderedPageBreak/>
              <w:t xml:space="preserve">Weryfikacja następuje na postawie danych podanych w </w:t>
            </w:r>
            <w:r>
              <w:rPr>
                <w:rStyle w:val="markedcontent"/>
                <w:rFonts w:ascii="Arial" w:hAnsi="Arial" w:cs="Arial"/>
                <w:sz w:val="24"/>
                <w:szCs w:val="24"/>
              </w:rPr>
              <w:t xml:space="preserve">aktualnym </w:t>
            </w:r>
            <w:r w:rsidRPr="006C230B">
              <w:rPr>
                <w:rStyle w:val="markedcontent"/>
                <w:rFonts w:ascii="Arial" w:hAnsi="Arial" w:cs="Arial"/>
                <w:sz w:val="24"/>
                <w:szCs w:val="24"/>
              </w:rPr>
              <w:t>KPOŚK (obowiązując</w:t>
            </w:r>
            <w:r>
              <w:rPr>
                <w:rStyle w:val="markedcontent"/>
                <w:rFonts w:ascii="Arial" w:hAnsi="Arial" w:cs="Arial"/>
                <w:sz w:val="24"/>
                <w:szCs w:val="24"/>
              </w:rPr>
              <w:t>ym</w:t>
            </w:r>
            <w:r w:rsidRPr="006C230B">
              <w:rPr>
                <w:rStyle w:val="markedcontent"/>
                <w:rFonts w:ascii="Arial" w:hAnsi="Arial" w:cs="Arial"/>
                <w:sz w:val="24"/>
                <w:szCs w:val="24"/>
              </w:rPr>
              <w:t xml:space="preserve"> w dniu </w:t>
            </w:r>
            <w:r>
              <w:rPr>
                <w:rStyle w:val="markedcontent"/>
                <w:rFonts w:ascii="Arial" w:hAnsi="Arial" w:cs="Arial"/>
                <w:sz w:val="24"/>
                <w:szCs w:val="24"/>
              </w:rPr>
              <w:t>ogłoszenia naboru</w:t>
            </w:r>
            <w:r w:rsidRPr="006C230B">
              <w:rPr>
                <w:rStyle w:val="markedcontent"/>
                <w:rFonts w:ascii="Arial" w:hAnsi="Arial" w:cs="Arial"/>
                <w:sz w:val="24"/>
                <w:szCs w:val="24"/>
              </w:rPr>
              <w:t>), w wykazie niezbędnych przedsięwzięć w zakresie budowy, rozbudowy i modernizacji urządzeń kanalizacyjnych – kolumna „RLM aglomeracji”</w:t>
            </w:r>
          </w:p>
          <w:p w14:paraId="3B06D660" w14:textId="77777777" w:rsidR="00D725B9" w:rsidRPr="006C230B" w:rsidRDefault="00D725B9" w:rsidP="00A70891">
            <w:pPr>
              <w:spacing w:line="360" w:lineRule="auto"/>
              <w:rPr>
                <w:rStyle w:val="markedcontent"/>
                <w:rFonts w:ascii="Arial" w:hAnsi="Arial" w:cs="Arial"/>
                <w:sz w:val="24"/>
                <w:szCs w:val="24"/>
              </w:rPr>
            </w:pPr>
            <w:r w:rsidRPr="00F52286">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F52286">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F52286">
              <w:rPr>
                <w:rStyle w:val="markedcontent"/>
                <w:rFonts w:ascii="Arial" w:hAnsi="Arial" w:cs="Arial"/>
                <w:sz w:val="24"/>
                <w:szCs w:val="24"/>
              </w:rPr>
              <w:t xml:space="preserve">o dofinansowanie nieuwzględnione w KPOŚK aktualnym na dzień ogłoszenia naboru, kwestia zgodności aglomeracji z wymogami dyrektywy weryfikowana będzie   w oparciu o informacje </w:t>
            </w:r>
            <w:r w:rsidRPr="00F52286">
              <w:rPr>
                <w:rStyle w:val="markedcontent"/>
                <w:rFonts w:ascii="Arial" w:hAnsi="Arial" w:cs="Arial"/>
                <w:sz w:val="24"/>
                <w:szCs w:val="24"/>
              </w:rPr>
              <w:lastRenderedPageBreak/>
              <w:t>przekazane wraz z wnioskiem o dofinansowanie, potwierdzone pisemnie przez Państwowe Gospodarstwo Wodne Wody Polskie jako zmiany zgodne w zakresie spełnienia wymogów dyrektywy 91/271/EWG.</w:t>
            </w:r>
          </w:p>
          <w:p w14:paraId="105AFB3E" w14:textId="660516BA" w:rsidR="00D725B9" w:rsidRPr="00D70DF0" w:rsidRDefault="00D725B9" w:rsidP="00A70891">
            <w:pPr>
              <w:spacing w:after="120" w:line="360" w:lineRule="auto"/>
              <w:rPr>
                <w:rStyle w:val="markedcontent"/>
                <w:rFonts w:ascii="Arial" w:hAnsi="Arial" w:cs="Arial"/>
                <w:i/>
                <w:iCs/>
                <w:sz w:val="24"/>
                <w:szCs w:val="24"/>
              </w:rPr>
            </w:pPr>
            <w:r w:rsidRPr="00D70DF0">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8A6243">
              <w:rPr>
                <w:rStyle w:val="markedcontent"/>
                <w:rFonts w:ascii="Arial" w:hAnsi="Arial" w:cs="Arial"/>
                <w:i/>
                <w:iCs/>
                <w:sz w:val="24"/>
                <w:szCs w:val="24"/>
              </w:rPr>
              <w:br/>
            </w:r>
            <w:r w:rsidRPr="00D70DF0">
              <w:rPr>
                <w:rStyle w:val="markedcontent"/>
                <w:rFonts w:ascii="Arial" w:hAnsi="Arial" w:cs="Arial"/>
                <w:i/>
                <w:iCs/>
                <w:sz w:val="24"/>
                <w:szCs w:val="24"/>
              </w:rPr>
              <w:t>w wezwaniu, zgodnie z regulaminem wyboru projektów.</w:t>
            </w:r>
          </w:p>
        </w:tc>
        <w:tc>
          <w:tcPr>
            <w:tcW w:w="4252" w:type="dxa"/>
          </w:tcPr>
          <w:p w14:paraId="0D652F40" w14:textId="77777777" w:rsidR="00D725B9" w:rsidRPr="005F75D3" w:rsidRDefault="00D725B9" w:rsidP="00A70891">
            <w:pPr>
              <w:spacing w:line="360" w:lineRule="auto"/>
              <w:rPr>
                <w:rFonts w:ascii="Arial" w:hAnsi="Arial" w:cs="Arial"/>
                <w:color w:val="000000" w:themeColor="text1"/>
                <w:sz w:val="24"/>
                <w:szCs w:val="24"/>
              </w:rPr>
            </w:pPr>
            <w:r w:rsidRPr="005F75D3">
              <w:rPr>
                <w:rFonts w:ascii="Arial" w:hAnsi="Arial" w:cs="Arial"/>
                <w:color w:val="000000" w:themeColor="text1"/>
                <w:sz w:val="24"/>
                <w:szCs w:val="24"/>
              </w:rPr>
              <w:lastRenderedPageBreak/>
              <w:t>Spełnienie kryterium jest konieczne do przyznania dofinansowania.</w:t>
            </w:r>
          </w:p>
          <w:p w14:paraId="7DD266CA" w14:textId="77777777" w:rsidR="00D725B9" w:rsidRPr="005F75D3" w:rsidRDefault="00D725B9" w:rsidP="00A70891">
            <w:pPr>
              <w:spacing w:line="360" w:lineRule="auto"/>
              <w:rPr>
                <w:rFonts w:ascii="Arial" w:hAnsi="Arial" w:cs="Arial"/>
                <w:color w:val="000000" w:themeColor="text1"/>
                <w:sz w:val="24"/>
                <w:szCs w:val="24"/>
              </w:rPr>
            </w:pPr>
            <w:r w:rsidRPr="005F75D3">
              <w:rPr>
                <w:rFonts w:ascii="Arial" w:hAnsi="Arial" w:cs="Arial"/>
                <w:color w:val="000000" w:themeColor="text1"/>
                <w:sz w:val="24"/>
                <w:szCs w:val="24"/>
              </w:rPr>
              <w:t>Kryterium zerojedynkowe.</w:t>
            </w:r>
          </w:p>
          <w:p w14:paraId="0BBE4A99" w14:textId="77777777" w:rsidR="00D725B9" w:rsidRPr="005F75D3" w:rsidRDefault="00D725B9" w:rsidP="00A70891">
            <w:pPr>
              <w:spacing w:line="360" w:lineRule="auto"/>
              <w:rPr>
                <w:rFonts w:ascii="Arial" w:hAnsi="Arial" w:cs="Arial"/>
                <w:color w:val="000000" w:themeColor="text1"/>
                <w:sz w:val="24"/>
                <w:szCs w:val="24"/>
              </w:rPr>
            </w:pPr>
            <w:r w:rsidRPr="005F75D3">
              <w:rPr>
                <w:rFonts w:ascii="Arial" w:hAnsi="Arial" w:cs="Arial"/>
                <w:color w:val="000000" w:themeColor="text1"/>
                <w:sz w:val="24"/>
                <w:szCs w:val="24"/>
              </w:rPr>
              <w:t>Ocena spełnienia kryterium będzie polegała na przyznaniu wartości logicznych „TAK”, „NIE”.</w:t>
            </w:r>
          </w:p>
          <w:p w14:paraId="1E4082C3" w14:textId="77777777" w:rsidR="00D725B9" w:rsidRPr="005F75D3" w:rsidRDefault="00D725B9" w:rsidP="00A70891">
            <w:pPr>
              <w:spacing w:line="360" w:lineRule="auto"/>
              <w:rPr>
                <w:rFonts w:ascii="Arial" w:hAnsi="Arial" w:cs="Arial"/>
                <w:sz w:val="24"/>
                <w:szCs w:val="24"/>
              </w:rPr>
            </w:pPr>
            <w:r w:rsidRPr="005F75D3">
              <w:rPr>
                <w:rFonts w:ascii="Arial" w:hAnsi="Arial" w:cs="Arial"/>
                <w:color w:val="000000" w:themeColor="text1"/>
                <w:sz w:val="24"/>
                <w:szCs w:val="24"/>
              </w:rPr>
              <w:t>(TAK – spełnia; NIE – nie spełnia)</w:t>
            </w:r>
            <w:r w:rsidRPr="005F75D3">
              <w:rPr>
                <w:rFonts w:ascii="Arial" w:eastAsia="Times New Roman" w:hAnsi="Arial" w:cs="Arial"/>
                <w:b/>
                <w:bCs/>
                <w:color w:val="000000" w:themeColor="text1"/>
                <w:sz w:val="24"/>
                <w:szCs w:val="24"/>
                <w:lang w:eastAsia="pl-PL"/>
              </w:rPr>
              <w:t xml:space="preserve">  </w:t>
            </w:r>
          </w:p>
        </w:tc>
      </w:tr>
      <w:tr w:rsidR="00D725B9" w:rsidRPr="00D70DF0" w14:paraId="20F9F1F2" w14:textId="77777777" w:rsidTr="00A70891">
        <w:trPr>
          <w:trHeight w:val="912"/>
        </w:trPr>
        <w:tc>
          <w:tcPr>
            <w:tcW w:w="576" w:type="dxa"/>
          </w:tcPr>
          <w:p w14:paraId="1154DF17"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4.</w:t>
            </w:r>
          </w:p>
        </w:tc>
        <w:tc>
          <w:tcPr>
            <w:tcW w:w="3955" w:type="dxa"/>
          </w:tcPr>
          <w:p w14:paraId="7FFF4214" w14:textId="5B74FF8F"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Zgodność projektu z </w:t>
            </w:r>
            <w:r w:rsidR="009E788F" w:rsidRPr="00D70DF0">
              <w:rPr>
                <w:rStyle w:val="markedcontent"/>
                <w:rFonts w:ascii="Arial" w:hAnsi="Arial" w:cs="Arial"/>
                <w:sz w:val="24"/>
                <w:szCs w:val="24"/>
              </w:rPr>
              <w:t>warunkami KPOŚK</w:t>
            </w:r>
            <w:r w:rsidRPr="00D70DF0">
              <w:rPr>
                <w:rStyle w:val="markedcontent"/>
                <w:rFonts w:ascii="Arial" w:hAnsi="Arial" w:cs="Arial"/>
                <w:sz w:val="24"/>
                <w:szCs w:val="24"/>
              </w:rPr>
              <w:t xml:space="preserve"> dla wdrażania Dyrektywy 91/271/EWG</w:t>
            </w:r>
          </w:p>
        </w:tc>
        <w:tc>
          <w:tcPr>
            <w:tcW w:w="5529" w:type="dxa"/>
          </w:tcPr>
          <w:p w14:paraId="7E96F977"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sz w:val="24"/>
                <w:szCs w:val="24"/>
              </w:rPr>
              <w:t>W kryterium tym weryfikowane będzie, czy spełnione są poniższe warunki:</w:t>
            </w:r>
          </w:p>
          <w:p w14:paraId="00ED4258" w14:textId="30621084" w:rsidR="00D725B9" w:rsidRPr="00D70DF0" w:rsidRDefault="00D725B9" w:rsidP="006C592C">
            <w:pPr>
              <w:pStyle w:val="Akapitzlist"/>
              <w:numPr>
                <w:ilvl w:val="0"/>
                <w:numId w:val="41"/>
              </w:numPr>
              <w:spacing w:after="160" w:line="360" w:lineRule="auto"/>
              <w:ind w:left="171" w:hanging="171"/>
              <w:rPr>
                <w:rStyle w:val="markedcontent"/>
                <w:rFonts w:ascii="Arial" w:hAnsi="Arial" w:cs="Arial"/>
                <w:sz w:val="24"/>
                <w:szCs w:val="24"/>
              </w:rPr>
            </w:pPr>
            <w:r w:rsidRPr="00D70DF0">
              <w:rPr>
                <w:rStyle w:val="markedcontent"/>
                <w:rFonts w:ascii="Arial" w:hAnsi="Arial" w:cs="Arial"/>
                <w:sz w:val="24"/>
                <w:szCs w:val="24"/>
              </w:rPr>
              <w:t xml:space="preserve">Dofinansowanie na budowę nowej sieci kanalizacji sanitarnej mogą uzyskać wyłącznie aglomeracje wskazane w KPOŚK (obowiązującej w dniu ogłoszenia naboru) </w:t>
            </w:r>
            <w:r w:rsidRPr="00D70DF0">
              <w:rPr>
                <w:rStyle w:val="markedcontent"/>
                <w:rFonts w:ascii="Arial" w:hAnsi="Arial" w:cs="Arial"/>
                <w:b/>
                <w:bCs/>
                <w:sz w:val="24"/>
                <w:szCs w:val="24"/>
              </w:rPr>
              <w:t>jako niespełniające wynikającego z Dyrektywy 91/271/EWG wymogu w zakresie stopnia skanalizowania</w:t>
            </w:r>
            <w:r w:rsidRPr="00D70DF0">
              <w:rPr>
                <w:rStyle w:val="markedcontent"/>
                <w:rFonts w:ascii="Arial" w:hAnsi="Arial" w:cs="Arial"/>
                <w:sz w:val="24"/>
                <w:szCs w:val="24"/>
              </w:rPr>
              <w:t xml:space="preserve">. </w:t>
            </w:r>
          </w:p>
          <w:p w14:paraId="2916E40A" w14:textId="77777777" w:rsidR="00D725B9" w:rsidRPr="00D70DF0" w:rsidRDefault="00D725B9" w:rsidP="00A70891">
            <w:pPr>
              <w:pStyle w:val="Akapitzlist"/>
              <w:spacing w:line="360" w:lineRule="auto"/>
              <w:ind w:left="33"/>
              <w:rPr>
                <w:rStyle w:val="markedcontent"/>
                <w:rFonts w:ascii="Arial" w:hAnsi="Arial" w:cs="Arial"/>
                <w:sz w:val="24"/>
                <w:szCs w:val="24"/>
              </w:rPr>
            </w:pPr>
            <w:r w:rsidRPr="00D70DF0">
              <w:rPr>
                <w:rStyle w:val="markedcontent"/>
                <w:rFonts w:ascii="Arial" w:hAnsi="Arial" w:cs="Arial"/>
                <w:sz w:val="24"/>
                <w:szCs w:val="24"/>
              </w:rPr>
              <w:lastRenderedPageBreak/>
              <w:t>Nie przewiduje się dofinansowania modernizacji kanalizacji sanitarnej z wyjątkiem sytuacji, gdy jest ona niezbędna dla zrealizowania objętej projektem nowej sieci kanalizacji sanitarnej.</w:t>
            </w:r>
          </w:p>
          <w:p w14:paraId="6E3724B4" w14:textId="605FE562" w:rsidR="00D725B9" w:rsidRPr="00805AF6" w:rsidRDefault="00D725B9" w:rsidP="006C592C">
            <w:pPr>
              <w:pStyle w:val="Akapitzlist"/>
              <w:numPr>
                <w:ilvl w:val="0"/>
                <w:numId w:val="91"/>
              </w:numPr>
              <w:spacing w:line="360" w:lineRule="auto"/>
              <w:ind w:left="313" w:hanging="284"/>
              <w:rPr>
                <w:rStyle w:val="markedcontent"/>
                <w:rFonts w:ascii="Arial" w:hAnsi="Arial" w:cs="Arial"/>
                <w:sz w:val="24"/>
                <w:szCs w:val="24"/>
              </w:rPr>
            </w:pPr>
            <w:r w:rsidRPr="00805AF6">
              <w:rPr>
                <w:rStyle w:val="markedcontent"/>
                <w:rFonts w:ascii="Arial" w:hAnsi="Arial" w:cs="Arial"/>
                <w:sz w:val="24"/>
                <w:szCs w:val="24"/>
              </w:rPr>
              <w:t xml:space="preserve">Dofinansowanie na budowę, rozbudowę lub modernizację oczyszczalni ścieków, niezbędną dla osiągnięcia zgodności </w:t>
            </w:r>
            <w:r w:rsidR="008A6243" w:rsidRPr="00805AF6">
              <w:rPr>
                <w:rStyle w:val="markedcontent"/>
                <w:rFonts w:ascii="Arial" w:hAnsi="Arial" w:cs="Arial"/>
                <w:sz w:val="24"/>
                <w:szCs w:val="24"/>
              </w:rPr>
              <w:br/>
            </w:r>
            <w:r w:rsidRPr="00805AF6">
              <w:rPr>
                <w:rStyle w:val="markedcontent"/>
                <w:rFonts w:ascii="Arial" w:hAnsi="Arial" w:cs="Arial"/>
                <w:sz w:val="24"/>
                <w:szCs w:val="24"/>
              </w:rPr>
              <w:t xml:space="preserve">z Dyrektywą 91/271/EWG w zakresie wydajności oczyszczalni obsługujących aglomeracje mogą uzyskać wyłącznie projekty realizowane w aglomeracji, w której – zgodnie </w:t>
            </w:r>
            <w:r w:rsidRPr="00805AF6">
              <w:rPr>
                <w:rStyle w:val="markedcontent"/>
                <w:rFonts w:ascii="Arial" w:hAnsi="Arial" w:cs="Arial"/>
                <w:sz w:val="24"/>
                <w:szCs w:val="24"/>
              </w:rPr>
              <w:br/>
              <w:t xml:space="preserve">z KPOŚK (obowiązującej w dniu ogłoszenia naboru) - </w:t>
            </w:r>
            <w:r w:rsidRPr="00805AF6">
              <w:rPr>
                <w:rStyle w:val="markedcontent"/>
                <w:rFonts w:ascii="Arial" w:hAnsi="Arial" w:cs="Arial"/>
                <w:b/>
                <w:bCs/>
                <w:sz w:val="24"/>
                <w:szCs w:val="24"/>
              </w:rPr>
              <w:t xml:space="preserve">łączna wydajność oczyszczalni ścieków jest mniejsza niż RLM aglomeracji. </w:t>
            </w:r>
          </w:p>
          <w:p w14:paraId="54880743" w14:textId="59EFC96D" w:rsidR="00D725B9" w:rsidRPr="00D70DF0" w:rsidRDefault="00D725B9" w:rsidP="00A70891">
            <w:pPr>
              <w:pStyle w:val="Akapitzlist"/>
              <w:spacing w:line="360" w:lineRule="auto"/>
              <w:ind w:left="33"/>
              <w:rPr>
                <w:rStyle w:val="markedcontent"/>
                <w:rFonts w:ascii="Arial" w:hAnsi="Arial" w:cs="Arial"/>
                <w:sz w:val="24"/>
                <w:szCs w:val="24"/>
              </w:rPr>
            </w:pPr>
            <w:r w:rsidRPr="00D70DF0">
              <w:rPr>
                <w:rStyle w:val="markedcontent"/>
                <w:rFonts w:ascii="Arial" w:hAnsi="Arial" w:cs="Arial"/>
                <w:sz w:val="24"/>
                <w:szCs w:val="24"/>
              </w:rPr>
              <w:t xml:space="preserve">Ponadto - w przypadku, gdy aglomeracja obsługiwana jest przez więcej niż jedną oczyszczalnię lub dana oczyszczalnia obsługuje więcej niż jedną aglomerację, konieczne jest odpowiednie przedstawienie we wniosku </w:t>
            </w:r>
            <w:r w:rsidR="008A6243">
              <w:rPr>
                <w:rStyle w:val="markedcontent"/>
                <w:rFonts w:ascii="Arial" w:hAnsi="Arial" w:cs="Arial"/>
                <w:sz w:val="24"/>
                <w:szCs w:val="24"/>
              </w:rPr>
              <w:br/>
            </w:r>
            <w:r w:rsidRPr="00D70DF0">
              <w:rPr>
                <w:rStyle w:val="markedcontent"/>
                <w:rFonts w:ascii="Arial" w:hAnsi="Arial" w:cs="Arial"/>
                <w:sz w:val="24"/>
                <w:szCs w:val="24"/>
              </w:rPr>
              <w:t xml:space="preserve">o dofinansowanie kompleksowych danych dotyczących wydajności oczyszczalni oraz RLM </w:t>
            </w:r>
            <w:r w:rsidRPr="00D70DF0">
              <w:rPr>
                <w:rStyle w:val="markedcontent"/>
                <w:rFonts w:ascii="Arial" w:hAnsi="Arial" w:cs="Arial"/>
                <w:sz w:val="24"/>
                <w:szCs w:val="24"/>
              </w:rPr>
              <w:lastRenderedPageBreak/>
              <w:t>aglomeracji przez nie obsługiwanych, potwierdzających faktyczne niespełnienie przez aglomeracje ww. warunku.</w:t>
            </w:r>
          </w:p>
          <w:p w14:paraId="018B6CEF" w14:textId="77777777" w:rsidR="00D725B9" w:rsidRPr="00805AF6" w:rsidRDefault="00D725B9" w:rsidP="006C592C">
            <w:pPr>
              <w:pStyle w:val="Akapitzlist"/>
              <w:numPr>
                <w:ilvl w:val="0"/>
                <w:numId w:val="91"/>
              </w:numPr>
              <w:autoSpaceDE w:val="0"/>
              <w:autoSpaceDN w:val="0"/>
              <w:spacing w:line="360" w:lineRule="auto"/>
              <w:ind w:left="171" w:hanging="171"/>
              <w:rPr>
                <w:rStyle w:val="markedcontent"/>
                <w:rFonts w:ascii="Arial" w:hAnsi="Arial" w:cs="Arial"/>
                <w:sz w:val="24"/>
                <w:szCs w:val="24"/>
              </w:rPr>
            </w:pPr>
            <w:r w:rsidRPr="00805AF6">
              <w:rPr>
                <w:rStyle w:val="markedcontent"/>
                <w:rFonts w:ascii="Arial" w:hAnsi="Arial" w:cs="Arial"/>
                <w:sz w:val="24"/>
                <w:szCs w:val="24"/>
              </w:rPr>
              <w:t xml:space="preserve">Dofinansowanie na budowę, rozbudowę lub modernizację oczyszczalni ścieków, niezbędną dla osiągnięcia zgodności z Dyrektywą 91/271/EWG w zakresie standardów oczyszczania ścieków mogą uzyskać wyłącznie te oczyszczalnie, </w:t>
            </w:r>
            <w:r w:rsidRPr="00805AF6">
              <w:rPr>
                <w:rStyle w:val="markedcontent"/>
                <w:rFonts w:ascii="Arial" w:hAnsi="Arial" w:cs="Arial"/>
                <w:b/>
                <w:bCs/>
                <w:sz w:val="24"/>
                <w:szCs w:val="24"/>
              </w:rPr>
              <w:t>które w KPOŚK (obowiązującej w dniu ogłoszenia naboru) zostały oznaczone jako niep</w:t>
            </w:r>
            <w:r w:rsidRPr="00805AF6">
              <w:rPr>
                <w:rStyle w:val="markedcontent"/>
                <w:rFonts w:ascii="Arial" w:hAnsi="Arial" w:cs="Arial"/>
                <w:sz w:val="24"/>
                <w:szCs w:val="24"/>
              </w:rPr>
              <w:t>osiadające</w:t>
            </w:r>
            <w:r w:rsidRPr="00805AF6">
              <w:rPr>
                <w:rStyle w:val="markedcontent"/>
                <w:rFonts w:ascii="Arial" w:hAnsi="Arial" w:cs="Arial"/>
                <w:b/>
                <w:bCs/>
                <w:sz w:val="24"/>
                <w:szCs w:val="24"/>
              </w:rPr>
              <w:t xml:space="preserve"> zgodności z art. 4 i 5.2 Dyrektywy.</w:t>
            </w:r>
          </w:p>
          <w:p w14:paraId="5CDECD43" w14:textId="46F963A7" w:rsidR="00D725B9" w:rsidRPr="00D70DF0" w:rsidRDefault="00D725B9" w:rsidP="00DA40EB">
            <w:pPr>
              <w:autoSpaceDE w:val="0"/>
              <w:autoSpaceDN w:val="0"/>
              <w:spacing w:line="360" w:lineRule="auto"/>
              <w:rPr>
                <w:rStyle w:val="markedcontent"/>
                <w:rFonts w:ascii="Arial" w:hAnsi="Arial" w:cs="Arial"/>
                <w:sz w:val="24"/>
                <w:szCs w:val="24"/>
              </w:rPr>
            </w:pPr>
            <w:r w:rsidRPr="00D70DF0">
              <w:rPr>
                <w:rStyle w:val="markedcontent"/>
                <w:rFonts w:ascii="Arial" w:hAnsi="Arial" w:cs="Arial"/>
                <w:sz w:val="24"/>
                <w:szCs w:val="24"/>
              </w:rPr>
              <w:t xml:space="preserve">W przypadku zmiany wielkości/podziału/łączenia granic aglomeracji, w wyniku podjętej uchwały </w:t>
            </w:r>
            <w:r>
              <w:rPr>
                <w:rStyle w:val="markedcontent"/>
                <w:rFonts w:ascii="Arial" w:hAnsi="Arial" w:cs="Arial"/>
                <w:sz w:val="24"/>
                <w:szCs w:val="24"/>
              </w:rPr>
              <w:br/>
            </w:r>
            <w:r w:rsidRPr="00D70DF0">
              <w:rPr>
                <w:rStyle w:val="markedcontent"/>
                <w:rFonts w:ascii="Arial" w:hAnsi="Arial" w:cs="Arial"/>
                <w:sz w:val="24"/>
                <w:szCs w:val="24"/>
              </w:rPr>
              <w:t xml:space="preserve">w sprawie wyznaczania obszaru i granic aglomeracji, które to dane w związku z powyższą zmianą pozostają na dzień złożenia wniosku </w:t>
            </w:r>
            <w:r>
              <w:rPr>
                <w:rStyle w:val="markedcontent"/>
                <w:rFonts w:ascii="Arial" w:hAnsi="Arial" w:cs="Arial"/>
                <w:sz w:val="24"/>
                <w:szCs w:val="24"/>
              </w:rPr>
              <w:br/>
            </w:r>
            <w:r w:rsidRPr="00D70DF0">
              <w:rPr>
                <w:rStyle w:val="markedcontent"/>
                <w:rFonts w:ascii="Arial" w:hAnsi="Arial" w:cs="Arial"/>
                <w:sz w:val="24"/>
                <w:szCs w:val="24"/>
              </w:rPr>
              <w:t xml:space="preserve">o dofinansowanie nieuwzględnione w KPOŚK aktualnym na dzień ogłoszenia naboru, kwestia niespełnienia ww. warunków weryfikowana będzie w oparciu o informacje przekazane wraz </w:t>
            </w:r>
            <w:r w:rsidR="008A6243">
              <w:rPr>
                <w:rStyle w:val="markedcontent"/>
                <w:rFonts w:ascii="Arial" w:hAnsi="Arial" w:cs="Arial"/>
                <w:sz w:val="24"/>
                <w:szCs w:val="24"/>
              </w:rPr>
              <w:br/>
            </w:r>
            <w:r w:rsidRPr="00D70DF0">
              <w:rPr>
                <w:rStyle w:val="markedcontent"/>
                <w:rFonts w:ascii="Arial" w:hAnsi="Arial" w:cs="Arial"/>
                <w:sz w:val="24"/>
                <w:szCs w:val="24"/>
              </w:rPr>
              <w:lastRenderedPageBreak/>
              <w:t xml:space="preserve">z wnioskiem o dofinansowanie, potwierdzone pisemnie przez Państwowe Gospodarstwo Wodne Wody Polskie jako zmiany zgodne </w:t>
            </w:r>
            <w:r>
              <w:rPr>
                <w:rStyle w:val="markedcontent"/>
                <w:rFonts w:ascii="Arial" w:hAnsi="Arial" w:cs="Arial"/>
                <w:sz w:val="24"/>
                <w:szCs w:val="24"/>
              </w:rPr>
              <w:br/>
            </w:r>
            <w:r w:rsidRPr="00D70DF0">
              <w:rPr>
                <w:rStyle w:val="markedcontent"/>
                <w:rFonts w:ascii="Arial" w:hAnsi="Arial" w:cs="Arial"/>
                <w:sz w:val="24"/>
                <w:szCs w:val="24"/>
              </w:rPr>
              <w:t>w zakresie spełnienia wymogów dyrektywy 91/271/EWG.</w:t>
            </w:r>
          </w:p>
          <w:p w14:paraId="6A756545" w14:textId="77777777" w:rsidR="00D725B9" w:rsidRPr="009A3206" w:rsidRDefault="00D725B9" w:rsidP="00A70891">
            <w:pPr>
              <w:autoSpaceDE w:val="0"/>
              <w:autoSpaceDN w:val="0"/>
              <w:spacing w:after="120" w:line="360" w:lineRule="auto"/>
              <w:rPr>
                <w:rStyle w:val="markedcontent"/>
                <w:rFonts w:ascii="Arial" w:hAnsi="Arial" w:cs="Arial"/>
                <w:i/>
                <w:iCs/>
                <w:sz w:val="24"/>
                <w:szCs w:val="24"/>
              </w:rPr>
            </w:pPr>
            <w:r w:rsidRPr="009A3206">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9A3206">
              <w:rPr>
                <w:rStyle w:val="markedcontent"/>
                <w:rFonts w:ascii="Arial" w:hAnsi="Arial" w:cs="Arial"/>
                <w:i/>
                <w:iCs/>
                <w:sz w:val="24"/>
                <w:szCs w:val="24"/>
              </w:rPr>
              <w:t>w wezwaniu, zgodnie z regulaminem wyboru projektów.</w:t>
            </w:r>
          </w:p>
        </w:tc>
        <w:tc>
          <w:tcPr>
            <w:tcW w:w="4252" w:type="dxa"/>
          </w:tcPr>
          <w:p w14:paraId="34BAFCE1"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lastRenderedPageBreak/>
              <w:t>Spełnienie kryterium jest konieczne do przyznania dofinansowania.</w:t>
            </w:r>
          </w:p>
          <w:p w14:paraId="04842466"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Kryterium zerojedynkowe.</w:t>
            </w:r>
          </w:p>
          <w:p w14:paraId="5C751CAB"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Ocena spełnienia kryterium będzie polegała na przyznaniu wartości logicznych „TAK”, „NIE”.</w:t>
            </w:r>
          </w:p>
          <w:p w14:paraId="13D9AE21" w14:textId="77777777" w:rsidR="00D725B9" w:rsidRPr="00D70DF0" w:rsidRDefault="00D725B9" w:rsidP="00A70891">
            <w:pPr>
              <w:spacing w:line="360" w:lineRule="auto"/>
              <w:rPr>
                <w:rFonts w:ascii="Arial" w:hAnsi="Arial" w:cs="Arial"/>
                <w:sz w:val="24"/>
                <w:szCs w:val="24"/>
              </w:rPr>
            </w:pPr>
            <w:r w:rsidRPr="00D70DF0">
              <w:rPr>
                <w:rFonts w:ascii="Arial" w:hAnsi="Arial" w:cs="Arial"/>
                <w:color w:val="000000" w:themeColor="text1"/>
                <w:sz w:val="24"/>
                <w:szCs w:val="24"/>
              </w:rPr>
              <w:t>(TAK – spełnia; NIE – nie spełnia)</w:t>
            </w:r>
            <w:r w:rsidRPr="00D70DF0">
              <w:rPr>
                <w:rFonts w:ascii="Arial" w:eastAsia="Times New Roman" w:hAnsi="Arial" w:cs="Arial"/>
                <w:b/>
                <w:bCs/>
                <w:color w:val="000000" w:themeColor="text1"/>
                <w:sz w:val="24"/>
                <w:szCs w:val="24"/>
                <w:lang w:eastAsia="pl-PL"/>
              </w:rPr>
              <w:t xml:space="preserve">  </w:t>
            </w:r>
          </w:p>
        </w:tc>
      </w:tr>
      <w:tr w:rsidR="00D725B9" w:rsidRPr="00D70DF0" w14:paraId="3F70219B" w14:textId="77777777" w:rsidTr="00A70891">
        <w:trPr>
          <w:trHeight w:val="912"/>
        </w:trPr>
        <w:tc>
          <w:tcPr>
            <w:tcW w:w="576" w:type="dxa"/>
          </w:tcPr>
          <w:p w14:paraId="2FC38F1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5</w:t>
            </w:r>
            <w:r>
              <w:rPr>
                <w:rFonts w:ascii="Arial" w:hAnsi="Arial" w:cs="Arial"/>
                <w:sz w:val="24"/>
                <w:szCs w:val="24"/>
              </w:rPr>
              <w:t>.</w:t>
            </w:r>
          </w:p>
        </w:tc>
        <w:tc>
          <w:tcPr>
            <w:tcW w:w="3955" w:type="dxa"/>
          </w:tcPr>
          <w:p w14:paraId="7C55CF81"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Zgodność zakresu rzeczowego projektu z KPOŚK</w:t>
            </w:r>
          </w:p>
        </w:tc>
        <w:tc>
          <w:tcPr>
            <w:tcW w:w="5529" w:type="dxa"/>
          </w:tcPr>
          <w:p w14:paraId="030679C2" w14:textId="77777777" w:rsidR="00D725B9" w:rsidRPr="00D70DF0" w:rsidRDefault="00D725B9" w:rsidP="00A70891">
            <w:pPr>
              <w:tabs>
                <w:tab w:val="left" w:pos="1531"/>
              </w:tabs>
              <w:spacing w:line="360" w:lineRule="auto"/>
              <w:rPr>
                <w:rStyle w:val="markedcontent"/>
                <w:rFonts w:ascii="Arial" w:hAnsi="Arial" w:cs="Arial"/>
                <w:kern w:val="2"/>
                <w:sz w:val="24"/>
                <w:szCs w:val="24"/>
                <w14:ligatures w14:val="standardContextual"/>
              </w:rPr>
            </w:pPr>
            <w:r w:rsidRPr="00D70DF0">
              <w:rPr>
                <w:rStyle w:val="markedcontent"/>
                <w:rFonts w:ascii="Arial" w:hAnsi="Arial" w:cs="Arial"/>
                <w:sz w:val="24"/>
                <w:szCs w:val="24"/>
              </w:rPr>
              <w:t xml:space="preserve">Weryfikacji podlega, czy projekt jest ujęty </w:t>
            </w:r>
            <w:r>
              <w:rPr>
                <w:rStyle w:val="markedcontent"/>
                <w:rFonts w:ascii="Arial" w:hAnsi="Arial" w:cs="Arial"/>
                <w:sz w:val="24"/>
                <w:szCs w:val="24"/>
              </w:rPr>
              <w:br/>
            </w:r>
            <w:r w:rsidRPr="00D70DF0">
              <w:rPr>
                <w:rStyle w:val="markedcontent"/>
                <w:rFonts w:ascii="Arial" w:hAnsi="Arial" w:cs="Arial"/>
                <w:sz w:val="24"/>
                <w:szCs w:val="24"/>
              </w:rPr>
              <w:t xml:space="preserve">w KPOŚK oraz czy wielkości wykazane </w:t>
            </w:r>
            <w:r>
              <w:rPr>
                <w:rStyle w:val="markedcontent"/>
                <w:rFonts w:ascii="Arial" w:hAnsi="Arial" w:cs="Arial"/>
                <w:sz w:val="24"/>
                <w:szCs w:val="24"/>
              </w:rPr>
              <w:br/>
            </w:r>
            <w:r w:rsidRPr="00D70DF0">
              <w:rPr>
                <w:rStyle w:val="markedcontent"/>
                <w:rFonts w:ascii="Arial" w:hAnsi="Arial" w:cs="Arial"/>
                <w:sz w:val="24"/>
                <w:szCs w:val="24"/>
              </w:rPr>
              <w:t xml:space="preserve">w projekcie odpowiadają parametrom określonym </w:t>
            </w:r>
            <w:r>
              <w:rPr>
                <w:rStyle w:val="markedcontent"/>
                <w:rFonts w:ascii="Arial" w:hAnsi="Arial" w:cs="Arial"/>
                <w:sz w:val="24"/>
                <w:szCs w:val="24"/>
              </w:rPr>
              <w:br/>
            </w:r>
            <w:r w:rsidRPr="00D70DF0">
              <w:rPr>
                <w:rStyle w:val="markedcontent"/>
                <w:rFonts w:ascii="Arial" w:hAnsi="Arial" w:cs="Arial"/>
                <w:sz w:val="24"/>
                <w:szCs w:val="24"/>
              </w:rPr>
              <w:t xml:space="preserve">w KPOŚK (nie przekraczają podanych wartości odnoszących się do zakresu rzeczowego). Weryfikacja zgodności projektu odbywa się </w:t>
            </w:r>
            <w:r>
              <w:rPr>
                <w:rStyle w:val="markedcontent"/>
                <w:rFonts w:ascii="Arial" w:hAnsi="Arial" w:cs="Arial"/>
                <w:sz w:val="24"/>
                <w:szCs w:val="24"/>
              </w:rPr>
              <w:br/>
            </w:r>
            <w:r w:rsidRPr="00D70DF0">
              <w:rPr>
                <w:rStyle w:val="markedcontent"/>
                <w:rFonts w:ascii="Arial" w:hAnsi="Arial" w:cs="Arial"/>
                <w:sz w:val="24"/>
                <w:szCs w:val="24"/>
              </w:rPr>
              <w:t xml:space="preserve">w odniesieniu do KPOŚK aktualnego na dzień ogłoszenia naboru. </w:t>
            </w:r>
          </w:p>
          <w:p w14:paraId="2A79BE8D"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Spełnienie kryterium weryfikowane jest na dzień złożenia wniosku o dofinansowanie.</w:t>
            </w:r>
          </w:p>
          <w:p w14:paraId="1B8FEE1C" w14:textId="77777777" w:rsidR="00D725B9" w:rsidRPr="009A3206" w:rsidRDefault="00D725B9" w:rsidP="00A70891">
            <w:pPr>
              <w:spacing w:after="120" w:line="360" w:lineRule="auto"/>
              <w:rPr>
                <w:rStyle w:val="markedcontent"/>
                <w:rFonts w:ascii="Arial" w:hAnsi="Arial" w:cs="Arial"/>
                <w:i/>
                <w:iCs/>
                <w:sz w:val="24"/>
                <w:szCs w:val="24"/>
              </w:rPr>
            </w:pPr>
            <w:r w:rsidRPr="009A3206">
              <w:rPr>
                <w:rStyle w:val="markedcontent"/>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9A3206">
              <w:rPr>
                <w:rStyle w:val="markedcontent"/>
                <w:rFonts w:ascii="Arial" w:hAnsi="Arial" w:cs="Arial"/>
                <w:i/>
                <w:iCs/>
                <w:sz w:val="24"/>
                <w:szCs w:val="24"/>
              </w:rPr>
              <w:t>w wezwaniu, zgodnie z regulaminem wyboru projektów.</w:t>
            </w:r>
          </w:p>
        </w:tc>
        <w:tc>
          <w:tcPr>
            <w:tcW w:w="4252" w:type="dxa"/>
          </w:tcPr>
          <w:p w14:paraId="7BAE6C34"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lastRenderedPageBreak/>
              <w:t>Spełnienie kryterium jest konieczne do przyznania dofinansowania.</w:t>
            </w:r>
          </w:p>
          <w:p w14:paraId="6D7A0465"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Kryterium zerojedynkowe.</w:t>
            </w:r>
          </w:p>
          <w:p w14:paraId="7D077A1E"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Ocena spełnienia kryterium będzie polegała na przyznaniu wartości logicznych „TAK”, „NIE”.</w:t>
            </w:r>
          </w:p>
          <w:p w14:paraId="22E4D29A" w14:textId="77777777" w:rsidR="00D725B9" w:rsidRPr="00D70DF0" w:rsidRDefault="00D725B9" w:rsidP="00A70891">
            <w:pPr>
              <w:spacing w:after="120" w:line="360" w:lineRule="auto"/>
              <w:rPr>
                <w:rFonts w:ascii="Arial" w:hAnsi="Arial" w:cs="Arial"/>
                <w:color w:val="000000" w:themeColor="text1"/>
                <w:sz w:val="24"/>
                <w:szCs w:val="24"/>
              </w:rPr>
            </w:pPr>
            <w:r w:rsidRPr="00D70DF0">
              <w:rPr>
                <w:rFonts w:ascii="Arial" w:hAnsi="Arial" w:cs="Arial"/>
                <w:color w:val="000000" w:themeColor="text1"/>
                <w:sz w:val="24"/>
                <w:szCs w:val="24"/>
              </w:rPr>
              <w:t xml:space="preserve">(TAK – spełnia; NIE – nie spełnia)  </w:t>
            </w:r>
          </w:p>
        </w:tc>
      </w:tr>
      <w:tr w:rsidR="00D725B9" w:rsidRPr="00D70DF0" w14:paraId="5E930C3C" w14:textId="77777777" w:rsidTr="00A70891">
        <w:trPr>
          <w:trHeight w:val="912"/>
        </w:trPr>
        <w:tc>
          <w:tcPr>
            <w:tcW w:w="576" w:type="dxa"/>
          </w:tcPr>
          <w:p w14:paraId="4BC611F9"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6</w:t>
            </w:r>
            <w:r>
              <w:rPr>
                <w:rFonts w:ascii="Arial" w:hAnsi="Arial" w:cs="Arial"/>
                <w:sz w:val="24"/>
                <w:szCs w:val="24"/>
              </w:rPr>
              <w:t>.</w:t>
            </w:r>
          </w:p>
        </w:tc>
        <w:tc>
          <w:tcPr>
            <w:tcW w:w="3955" w:type="dxa"/>
          </w:tcPr>
          <w:p w14:paraId="08AC4F0F"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Minimalny wskaźnik koncentracji</w:t>
            </w:r>
          </w:p>
        </w:tc>
        <w:tc>
          <w:tcPr>
            <w:tcW w:w="5529" w:type="dxa"/>
          </w:tcPr>
          <w:p w14:paraId="55619E82"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Oceniane będzie, czy wyliczony dla projektu wskaźnik koncentracji wynosi co najmniej 120 stałych mieszkańców aglomeracji i osób czasowo przebywających w aglomeracji na 1 km planowanej do budowy sieci kanalizacyjnej.</w:t>
            </w:r>
            <w:r w:rsidRPr="00D70DF0">
              <w:rPr>
                <w:rStyle w:val="markedcontent"/>
                <w:rFonts w:ascii="Arial" w:hAnsi="Arial" w:cs="Arial"/>
                <w:sz w:val="24"/>
                <w:szCs w:val="24"/>
              </w:rPr>
              <w:br/>
              <w:t>W uzasadnionych przypadkach wyliczony dla projektu wskaźnik koncentracji nie może być mniejszy niż 90 stałych mieszkańców aglomeracji i osób czasowo przebywających w aglomeracji na 1 km planowanej do budowy sieci kanalizacyjnej.</w:t>
            </w:r>
          </w:p>
          <w:p w14:paraId="1D0AB393"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Minimalny wskaźnik koncentracji dotyczący planowanej do budowy w ramach projektu sieci kanalizacji sanitarnej wynika bezpośrednio z zapisów rozporządzenia Ministra Gospodarki Morskiej i Żeglugi Śródlądowej z dnia 27 lipca </w:t>
            </w:r>
            <w:r w:rsidRPr="00D70DF0">
              <w:rPr>
                <w:rStyle w:val="markedcontent"/>
                <w:rFonts w:ascii="Arial" w:hAnsi="Arial" w:cs="Arial"/>
                <w:sz w:val="24"/>
                <w:szCs w:val="24"/>
              </w:rPr>
              <w:lastRenderedPageBreak/>
              <w:t>2018 r. w sprawie sposobu wyznaczania obszarów i granic aglomeracji (§3 ust.4 i 5 rozporządzenia).</w:t>
            </w:r>
          </w:p>
          <w:p w14:paraId="3E97D9C8"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Kryterium stosowane jest wyłącznie w przypadku projektów, których zakres przewiduje budowę nowej sieci kanalizacyjnej.</w:t>
            </w:r>
          </w:p>
          <w:p w14:paraId="628A9D27"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Spełnienie kryterium weryfikowane jest na dzień złożenia wniosku o dofinansowanie. </w:t>
            </w:r>
          </w:p>
          <w:p w14:paraId="7ABBD6A7" w14:textId="77777777" w:rsidR="00D725B9" w:rsidRPr="00F05D16" w:rsidRDefault="00D725B9" w:rsidP="00A70891">
            <w:pPr>
              <w:spacing w:after="120" w:line="360" w:lineRule="auto"/>
              <w:rPr>
                <w:rStyle w:val="markedcontent"/>
                <w:rFonts w:ascii="Arial" w:hAnsi="Arial" w:cs="Arial"/>
                <w:i/>
                <w:iCs/>
                <w:sz w:val="24"/>
                <w:szCs w:val="24"/>
              </w:rPr>
            </w:pPr>
            <w:r w:rsidRPr="00F05D16">
              <w:rPr>
                <w:rStyle w:val="markedcontent"/>
                <w:rFonts w:ascii="Arial" w:hAnsi="Arial" w:cs="Arial"/>
                <w:i/>
                <w:iCs/>
                <w:sz w:val="24"/>
                <w:szCs w:val="24"/>
              </w:rPr>
              <w:t>Brak możliwości poprawy lub uzupełnienia wniosku o dofinansowanie oraz załączników</w:t>
            </w:r>
            <w:r w:rsidRPr="00F05D16">
              <w:rPr>
                <w:rStyle w:val="markedcontent"/>
                <w:rFonts w:ascii="Arial" w:hAnsi="Arial" w:cs="Arial"/>
                <w:i/>
                <w:iCs/>
                <w:sz w:val="24"/>
                <w:szCs w:val="24"/>
              </w:rPr>
              <w:br/>
              <w:t>w zakresie niniejszego kryterium.</w:t>
            </w:r>
          </w:p>
        </w:tc>
        <w:tc>
          <w:tcPr>
            <w:tcW w:w="4252" w:type="dxa"/>
          </w:tcPr>
          <w:p w14:paraId="1326BDAE" w14:textId="77777777" w:rsidR="00D725B9" w:rsidRPr="00D70DF0" w:rsidRDefault="00D725B9" w:rsidP="00A70891">
            <w:p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w:t>
            </w:r>
            <w:r w:rsidRPr="00D70DF0">
              <w:rPr>
                <w:rFonts w:ascii="Arial" w:hAnsi="Arial" w:cs="Arial"/>
                <w:color w:val="000000" w:themeColor="text1"/>
                <w:sz w:val="24"/>
                <w:szCs w:val="24"/>
              </w:rPr>
              <w:t>TAK</w:t>
            </w:r>
            <w:r>
              <w:rPr>
                <w:rFonts w:ascii="Arial" w:hAnsi="Arial" w:cs="Arial"/>
                <w:color w:val="000000" w:themeColor="text1"/>
                <w:sz w:val="24"/>
                <w:szCs w:val="24"/>
              </w:rPr>
              <w:t>”</w:t>
            </w:r>
            <w:r w:rsidRPr="00D70DF0">
              <w:rPr>
                <w:rFonts w:ascii="Arial" w:hAnsi="Arial" w:cs="Arial"/>
                <w:color w:val="000000" w:themeColor="text1"/>
                <w:sz w:val="24"/>
                <w:szCs w:val="24"/>
              </w:rPr>
              <w:t xml:space="preserve">, </w:t>
            </w:r>
            <w:r>
              <w:rPr>
                <w:rFonts w:ascii="Arial" w:hAnsi="Arial" w:cs="Arial"/>
                <w:color w:val="000000" w:themeColor="text1"/>
                <w:sz w:val="24"/>
                <w:szCs w:val="24"/>
              </w:rPr>
              <w:t>„</w:t>
            </w:r>
            <w:r w:rsidRPr="00D70DF0">
              <w:rPr>
                <w:rFonts w:ascii="Arial" w:hAnsi="Arial" w:cs="Arial"/>
                <w:color w:val="000000" w:themeColor="text1"/>
                <w:sz w:val="24"/>
                <w:szCs w:val="24"/>
              </w:rPr>
              <w:t>NIE</w:t>
            </w:r>
            <w:r>
              <w:rPr>
                <w:rFonts w:ascii="Arial" w:hAnsi="Arial" w:cs="Arial"/>
                <w:color w:val="000000" w:themeColor="text1"/>
                <w:sz w:val="24"/>
                <w:szCs w:val="24"/>
              </w:rPr>
              <w:t>”</w:t>
            </w:r>
            <w:r w:rsidRPr="00D70DF0">
              <w:rPr>
                <w:rFonts w:ascii="Arial" w:hAnsi="Arial" w:cs="Arial"/>
                <w:color w:val="000000" w:themeColor="text1"/>
                <w:sz w:val="24"/>
                <w:szCs w:val="24"/>
              </w:rPr>
              <w:t xml:space="preserve">, </w:t>
            </w:r>
            <w:r>
              <w:rPr>
                <w:rFonts w:ascii="Arial" w:hAnsi="Arial" w:cs="Arial"/>
                <w:color w:val="000000" w:themeColor="text1"/>
                <w:sz w:val="24"/>
                <w:szCs w:val="24"/>
              </w:rPr>
              <w:t>„</w:t>
            </w:r>
            <w:r w:rsidRPr="00D70DF0">
              <w:rPr>
                <w:rFonts w:ascii="Arial" w:hAnsi="Arial" w:cs="Arial"/>
                <w:color w:val="000000" w:themeColor="text1"/>
                <w:sz w:val="24"/>
                <w:szCs w:val="24"/>
              </w:rPr>
              <w:t>NIE DOTYCZY</w:t>
            </w:r>
            <w:r>
              <w:rPr>
                <w:rFonts w:ascii="Arial" w:hAnsi="Arial" w:cs="Arial"/>
                <w:color w:val="000000" w:themeColor="text1"/>
                <w:sz w:val="24"/>
                <w:szCs w:val="24"/>
              </w:rPr>
              <w:t>”</w:t>
            </w:r>
            <w:r>
              <w:rPr>
                <w:color w:val="000000" w:themeColor="text1"/>
              </w:rPr>
              <w:t>.</w:t>
            </w:r>
          </w:p>
          <w:p w14:paraId="50477D2C"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Spełnienie niniejszego kryterium jest konieczne do przyznania dofinansowania.</w:t>
            </w:r>
          </w:p>
          <w:p w14:paraId="6199ED54"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 xml:space="preserve">Kryterium zerojedynkowe </w:t>
            </w:r>
          </w:p>
          <w:p w14:paraId="6932A261"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z opcją „nie dotyczy”.</w:t>
            </w:r>
          </w:p>
          <w:p w14:paraId="568C4E89"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Ocena spełnienia kryterium będzie polegała na przyznaniu wartości logicznych:</w:t>
            </w:r>
          </w:p>
          <w:p w14:paraId="5FADBBCE" w14:textId="77777777"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 xml:space="preserve"> „TAK”, „NIE”, „NIE DOTYCZY”</w:t>
            </w:r>
          </w:p>
          <w:p w14:paraId="270AA61A" w14:textId="153E6014" w:rsidR="00D725B9" w:rsidRPr="00D70DF0" w:rsidRDefault="00D725B9" w:rsidP="00A70891">
            <w:pPr>
              <w:spacing w:line="360" w:lineRule="auto"/>
              <w:rPr>
                <w:rFonts w:ascii="Arial" w:hAnsi="Arial" w:cs="Arial"/>
                <w:color w:val="000000" w:themeColor="text1"/>
                <w:sz w:val="24"/>
                <w:szCs w:val="24"/>
              </w:rPr>
            </w:pPr>
            <w:r w:rsidRPr="00D70DF0">
              <w:rPr>
                <w:rFonts w:ascii="Arial" w:hAnsi="Arial" w:cs="Arial"/>
                <w:color w:val="000000" w:themeColor="text1"/>
                <w:sz w:val="24"/>
                <w:szCs w:val="24"/>
              </w:rPr>
              <w:t>(TAK – spełnia; NIE – nie spełnia; NIE DOTYCZY – spełnia)</w:t>
            </w:r>
          </w:p>
        </w:tc>
      </w:tr>
      <w:tr w:rsidR="00D725B9" w:rsidRPr="00D70DF0" w14:paraId="1F226654" w14:textId="77777777" w:rsidTr="00A70891">
        <w:trPr>
          <w:trHeight w:val="912"/>
        </w:trPr>
        <w:tc>
          <w:tcPr>
            <w:tcW w:w="576" w:type="dxa"/>
          </w:tcPr>
          <w:p w14:paraId="4A493D0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7</w:t>
            </w:r>
            <w:r>
              <w:rPr>
                <w:rFonts w:ascii="Arial" w:hAnsi="Arial" w:cs="Arial"/>
                <w:sz w:val="24"/>
                <w:szCs w:val="24"/>
              </w:rPr>
              <w:t>.</w:t>
            </w:r>
          </w:p>
        </w:tc>
        <w:tc>
          <w:tcPr>
            <w:tcW w:w="3955" w:type="dxa"/>
          </w:tcPr>
          <w:p w14:paraId="76B615B8"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Dopuszczalność wsparcia na budowę infrastruktury zaopatrzenia w wodę (jeśli dotyczy)</w:t>
            </w:r>
          </w:p>
        </w:tc>
        <w:tc>
          <w:tcPr>
            <w:tcW w:w="5529" w:type="dxa"/>
          </w:tcPr>
          <w:p w14:paraId="426C2330" w14:textId="77777777" w:rsidR="00D725B9" w:rsidRPr="00D70DF0" w:rsidRDefault="00D725B9" w:rsidP="00DA40EB">
            <w:pPr>
              <w:spacing w:line="360" w:lineRule="auto"/>
              <w:rPr>
                <w:rStyle w:val="markedcontent"/>
                <w:rFonts w:ascii="Arial" w:hAnsi="Arial" w:cs="Arial"/>
                <w:sz w:val="24"/>
                <w:szCs w:val="24"/>
              </w:rPr>
            </w:pPr>
            <w:r w:rsidRPr="00D70DF0">
              <w:rPr>
                <w:rStyle w:val="markedcontent"/>
                <w:rFonts w:ascii="Arial" w:hAnsi="Arial" w:cs="Arial"/>
                <w:sz w:val="24"/>
                <w:szCs w:val="24"/>
              </w:rPr>
              <w:t>W kryterium tym weryfikowane będzie, czy inwestycja z zakresu budowy infrastruktury zaopatrzenia w wodę (jeśli dotyczy):</w:t>
            </w:r>
          </w:p>
          <w:p w14:paraId="498EBF47" w14:textId="6EF4F8CB" w:rsidR="00D725B9" w:rsidRPr="00D70DF0" w:rsidRDefault="00D725B9" w:rsidP="006C592C">
            <w:pPr>
              <w:pStyle w:val="Akapitzlist"/>
              <w:numPr>
                <w:ilvl w:val="0"/>
                <w:numId w:val="92"/>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jest realizowana w aglomeracji, na obszarze której realizowany jest również komponent projektu dotyczący gospodarki ściekowej</w:t>
            </w:r>
            <w:r w:rsidR="008A6243">
              <w:rPr>
                <w:rStyle w:val="markedcontent"/>
                <w:rFonts w:ascii="Arial" w:hAnsi="Arial" w:cs="Arial"/>
                <w:sz w:val="24"/>
                <w:szCs w:val="24"/>
              </w:rPr>
              <w:t>;</w:t>
            </w:r>
          </w:p>
          <w:p w14:paraId="044CF4A4" w14:textId="62740F12" w:rsidR="00D725B9" w:rsidRPr="00D70DF0" w:rsidRDefault="00D725B9" w:rsidP="006C592C">
            <w:pPr>
              <w:pStyle w:val="Akapitzlist"/>
              <w:numPr>
                <w:ilvl w:val="0"/>
                <w:numId w:val="92"/>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 xml:space="preserve">wpisuje się w </w:t>
            </w:r>
            <w:r w:rsidRPr="00D70DF0">
              <w:rPr>
                <w:rStyle w:val="markedcontent"/>
                <w:rFonts w:ascii="Arial" w:hAnsi="Arial" w:cs="Arial"/>
                <w:i/>
                <w:iCs/>
                <w:sz w:val="24"/>
                <w:szCs w:val="24"/>
              </w:rPr>
              <w:t xml:space="preserve">Program inwestycyjny </w:t>
            </w:r>
            <w:r w:rsidR="008A6243">
              <w:rPr>
                <w:rStyle w:val="markedcontent"/>
                <w:rFonts w:ascii="Arial" w:hAnsi="Arial" w:cs="Arial"/>
                <w:i/>
                <w:iCs/>
                <w:sz w:val="24"/>
                <w:szCs w:val="24"/>
              </w:rPr>
              <w:br/>
            </w:r>
            <w:r w:rsidRPr="00D70DF0">
              <w:rPr>
                <w:rStyle w:val="markedcontent"/>
                <w:rFonts w:ascii="Arial" w:hAnsi="Arial" w:cs="Arial"/>
                <w:i/>
                <w:iCs/>
                <w:sz w:val="24"/>
                <w:szCs w:val="24"/>
              </w:rPr>
              <w:t>w zakresie poprawy jakości i ograniczenia strat wody przeznaczonej do spożycia przez ludzi</w:t>
            </w:r>
            <w:r w:rsidR="008A6243">
              <w:rPr>
                <w:rStyle w:val="markedcontent"/>
                <w:rFonts w:ascii="Arial" w:hAnsi="Arial" w:cs="Arial"/>
                <w:i/>
                <w:iCs/>
                <w:sz w:val="24"/>
                <w:szCs w:val="24"/>
              </w:rPr>
              <w:t>.</w:t>
            </w:r>
            <w:r w:rsidRPr="00D70DF0">
              <w:rPr>
                <w:rStyle w:val="markedcontent"/>
                <w:rFonts w:ascii="Arial" w:hAnsi="Arial" w:cs="Arial"/>
                <w:sz w:val="24"/>
                <w:szCs w:val="24"/>
              </w:rPr>
              <w:t xml:space="preserve"> </w:t>
            </w:r>
          </w:p>
          <w:p w14:paraId="1751F5FF" w14:textId="700CFDE8" w:rsidR="00D725B9" w:rsidRPr="00805AF6" w:rsidRDefault="00D725B9" w:rsidP="00312DF4">
            <w:pPr>
              <w:spacing w:after="120" w:line="360" w:lineRule="auto"/>
              <w:ind w:left="29"/>
              <w:rPr>
                <w:rStyle w:val="markedcontent"/>
                <w:rFonts w:ascii="Arial" w:hAnsi="Arial" w:cs="Arial"/>
                <w:i/>
                <w:iCs/>
                <w:sz w:val="24"/>
                <w:szCs w:val="24"/>
              </w:rPr>
            </w:pPr>
            <w:r w:rsidRPr="00805AF6">
              <w:rPr>
                <w:rStyle w:val="Numerstrony"/>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sidR="008A6243" w:rsidRPr="00805AF6">
              <w:rPr>
                <w:rStyle w:val="Numerstrony"/>
                <w:rFonts w:ascii="Arial" w:hAnsi="Arial" w:cs="Arial"/>
                <w:i/>
                <w:iCs/>
                <w:sz w:val="24"/>
                <w:szCs w:val="24"/>
              </w:rPr>
              <w:br/>
            </w:r>
            <w:r w:rsidRPr="00805AF6">
              <w:rPr>
                <w:rStyle w:val="Numerstrony"/>
                <w:rFonts w:ascii="Arial" w:hAnsi="Arial" w:cs="Arial"/>
                <w:i/>
                <w:iCs/>
                <w:sz w:val="24"/>
                <w:szCs w:val="24"/>
              </w:rPr>
              <w:t>w wezwaniu, zgodnie z regulaminem wyboru projektów.</w:t>
            </w:r>
          </w:p>
        </w:tc>
        <w:tc>
          <w:tcPr>
            <w:tcW w:w="4252" w:type="dxa"/>
          </w:tcPr>
          <w:p w14:paraId="3E56F6E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TAK, NIE, NIE DOTYCZY</w:t>
            </w:r>
          </w:p>
          <w:p w14:paraId="2949D4E8"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1079807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2042AB01"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38A7014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79E9F329" w14:textId="558927BB"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(TAK – spełnia; NIE – nie spełnia; NIE DOTYCZY – spełnia)</w:t>
            </w:r>
          </w:p>
        </w:tc>
      </w:tr>
      <w:tr w:rsidR="00D725B9" w:rsidRPr="00D70DF0" w14:paraId="65DF9A6B" w14:textId="77777777" w:rsidTr="00A70891">
        <w:trPr>
          <w:trHeight w:val="912"/>
        </w:trPr>
        <w:tc>
          <w:tcPr>
            <w:tcW w:w="576" w:type="dxa"/>
          </w:tcPr>
          <w:p w14:paraId="05BC76DE"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8</w:t>
            </w:r>
            <w:r>
              <w:rPr>
                <w:rFonts w:ascii="Arial" w:hAnsi="Arial" w:cs="Arial"/>
                <w:sz w:val="24"/>
                <w:szCs w:val="24"/>
              </w:rPr>
              <w:t>.</w:t>
            </w:r>
          </w:p>
        </w:tc>
        <w:tc>
          <w:tcPr>
            <w:tcW w:w="3955" w:type="dxa"/>
          </w:tcPr>
          <w:p w14:paraId="2A28C7AA"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Limit wydatków na budowę infrastruktury zaopatrzenia w wodę (jeśli dotyczy)</w:t>
            </w:r>
          </w:p>
        </w:tc>
        <w:tc>
          <w:tcPr>
            <w:tcW w:w="5529" w:type="dxa"/>
          </w:tcPr>
          <w:p w14:paraId="79809441"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sz w:val="24"/>
                <w:szCs w:val="24"/>
              </w:rPr>
              <w:t xml:space="preserve">Jeżeli w projekcie z zakresu gospodarki ściekowej uwzględniono elementy infrastruktury zaopatrzenia w wodę, weryfikowane będzie, czy wydatki kwalifikowalne na ten cel nie przekraczają limitu 25% wydatków kosztów kwalifikowalnych całego projektu.  </w:t>
            </w:r>
          </w:p>
          <w:p w14:paraId="54C4771A" w14:textId="5827203F" w:rsidR="00D725B9" w:rsidRPr="00F05D16" w:rsidRDefault="00D725B9" w:rsidP="00A70891">
            <w:pPr>
              <w:spacing w:line="360" w:lineRule="auto"/>
              <w:rPr>
                <w:rStyle w:val="markedcontent"/>
                <w:rFonts w:ascii="Arial" w:hAnsi="Arial" w:cs="Arial"/>
                <w:i/>
                <w:iCs/>
                <w:sz w:val="24"/>
                <w:szCs w:val="24"/>
              </w:rPr>
            </w:pPr>
            <w:r w:rsidRPr="00F05D16">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8A6243">
              <w:rPr>
                <w:rStyle w:val="Numerstrony"/>
                <w:rFonts w:ascii="Arial" w:hAnsi="Arial" w:cs="Arial"/>
                <w:i/>
                <w:iCs/>
                <w:sz w:val="24"/>
                <w:szCs w:val="24"/>
              </w:rPr>
              <w:br/>
            </w:r>
            <w:r w:rsidRPr="00F05D16">
              <w:rPr>
                <w:rStyle w:val="Numerstrony"/>
                <w:rFonts w:ascii="Arial" w:hAnsi="Arial" w:cs="Arial"/>
                <w:i/>
                <w:iCs/>
                <w:sz w:val="24"/>
                <w:szCs w:val="24"/>
              </w:rPr>
              <w:t>w wezwaniu, zgodnie z regulaminem wyboru projektów.</w:t>
            </w:r>
          </w:p>
        </w:tc>
        <w:tc>
          <w:tcPr>
            <w:tcW w:w="4252" w:type="dxa"/>
          </w:tcPr>
          <w:p w14:paraId="1019F318"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p>
          <w:p w14:paraId="4E8FA09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77113FA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6BC5138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028C3FE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597B2FA4" w14:textId="52CBF271"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r w:rsidR="00D725B9" w:rsidRPr="00D70DF0" w14:paraId="0264576C" w14:textId="77777777" w:rsidTr="00A70891">
        <w:trPr>
          <w:trHeight w:val="912"/>
        </w:trPr>
        <w:tc>
          <w:tcPr>
            <w:tcW w:w="576" w:type="dxa"/>
          </w:tcPr>
          <w:p w14:paraId="4E33E4A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9</w:t>
            </w:r>
            <w:r>
              <w:rPr>
                <w:rFonts w:ascii="Arial" w:hAnsi="Arial" w:cs="Arial"/>
                <w:sz w:val="24"/>
                <w:szCs w:val="24"/>
              </w:rPr>
              <w:t>.</w:t>
            </w:r>
          </w:p>
        </w:tc>
        <w:tc>
          <w:tcPr>
            <w:tcW w:w="3955" w:type="dxa"/>
          </w:tcPr>
          <w:p w14:paraId="37D8603E"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 xml:space="preserve">Dopuszczalność wsparcia na inwestycje w zakresie </w:t>
            </w:r>
            <w:r w:rsidRPr="00D70DF0">
              <w:rPr>
                <w:rStyle w:val="markedcontent"/>
                <w:rFonts w:ascii="Arial" w:hAnsi="Arial" w:cs="Arial"/>
                <w:sz w:val="24"/>
                <w:szCs w:val="24"/>
              </w:rPr>
              <w:lastRenderedPageBreak/>
              <w:t>gospodarowania osadami ściekowymi (jeśli dotyczy)</w:t>
            </w:r>
          </w:p>
        </w:tc>
        <w:tc>
          <w:tcPr>
            <w:tcW w:w="5529" w:type="dxa"/>
          </w:tcPr>
          <w:p w14:paraId="02F1087D"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lastRenderedPageBreak/>
              <w:t xml:space="preserve">W kryterium weryfikowane będzie, czy inwestycja z zakresu zagospodarowania osadów ścieków </w:t>
            </w:r>
            <w:r w:rsidRPr="00D70DF0">
              <w:rPr>
                <w:rStyle w:val="markedcontent"/>
                <w:rFonts w:ascii="Arial" w:hAnsi="Arial" w:cs="Arial"/>
                <w:sz w:val="24"/>
                <w:szCs w:val="24"/>
              </w:rPr>
              <w:lastRenderedPageBreak/>
              <w:t>realizowana w ramach projektu z zakresu gospodarki ściekowej (jeśli dotyczy), spełnia poniższe warunki:</w:t>
            </w:r>
          </w:p>
          <w:p w14:paraId="73DF4E57" w14:textId="2B1074CB" w:rsidR="00D725B9" w:rsidRPr="00D70DF0" w:rsidRDefault="00D725B9" w:rsidP="006C592C">
            <w:pPr>
              <w:pStyle w:val="Akapitzlist"/>
              <w:numPr>
                <w:ilvl w:val="0"/>
                <w:numId w:val="42"/>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stanowi element kompleksowego projektu na oczyszczalni</w:t>
            </w:r>
            <w:r w:rsidR="008A6243">
              <w:rPr>
                <w:rStyle w:val="markedcontent"/>
                <w:rFonts w:ascii="Arial" w:hAnsi="Arial" w:cs="Arial"/>
                <w:sz w:val="24"/>
                <w:szCs w:val="24"/>
              </w:rPr>
              <w:t>;</w:t>
            </w:r>
          </w:p>
          <w:p w14:paraId="58CD62E2" w14:textId="6521AE43" w:rsidR="00D725B9" w:rsidRPr="00D70DF0" w:rsidRDefault="00D725B9" w:rsidP="006C592C">
            <w:pPr>
              <w:pStyle w:val="Akapitzlist"/>
              <w:numPr>
                <w:ilvl w:val="0"/>
                <w:numId w:val="42"/>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dotyczy ciągu technologicznego oczyszczalni</w:t>
            </w:r>
            <w:r w:rsidR="008A6243">
              <w:rPr>
                <w:rStyle w:val="markedcontent"/>
                <w:rFonts w:ascii="Arial" w:hAnsi="Arial" w:cs="Arial"/>
                <w:sz w:val="24"/>
                <w:szCs w:val="24"/>
              </w:rPr>
              <w:t>;</w:t>
            </w:r>
          </w:p>
          <w:p w14:paraId="5A574BA5" w14:textId="77777777" w:rsidR="00D725B9" w:rsidRPr="00F05D16" w:rsidRDefault="00D725B9" w:rsidP="006C592C">
            <w:pPr>
              <w:pStyle w:val="Akapitzlist"/>
              <w:numPr>
                <w:ilvl w:val="0"/>
                <w:numId w:val="42"/>
              </w:numPr>
              <w:spacing w:after="120" w:line="360" w:lineRule="auto"/>
              <w:ind w:left="313" w:hanging="284"/>
              <w:rPr>
                <w:rStyle w:val="markedcontent"/>
                <w:rFonts w:ascii="Arial" w:hAnsi="Arial" w:cs="Arial"/>
                <w:sz w:val="24"/>
                <w:szCs w:val="24"/>
              </w:rPr>
            </w:pPr>
            <w:r w:rsidRPr="00D70DF0">
              <w:rPr>
                <w:rStyle w:val="markedcontent"/>
                <w:rFonts w:ascii="Arial" w:hAnsi="Arial" w:cs="Arial"/>
                <w:sz w:val="24"/>
                <w:szCs w:val="24"/>
              </w:rPr>
              <w:t xml:space="preserve">wydatki na ten cel nie stanowią większości kosztów kwalifikowalnych całego projektu. </w:t>
            </w:r>
          </w:p>
          <w:p w14:paraId="2EF98F36" w14:textId="0C424CF8" w:rsidR="009D447C" w:rsidRPr="00D70DF0" w:rsidRDefault="00D725B9" w:rsidP="00A70891">
            <w:pPr>
              <w:spacing w:line="360" w:lineRule="auto"/>
              <w:rPr>
                <w:rFonts w:ascii="Arial" w:hAnsi="Arial" w:cs="Arial"/>
                <w:sz w:val="24"/>
                <w:szCs w:val="24"/>
              </w:rPr>
            </w:pPr>
            <w:r w:rsidRPr="00D70DF0">
              <w:rPr>
                <w:rStyle w:val="markedcontent"/>
                <w:rFonts w:ascii="Arial" w:hAnsi="Arial" w:cs="Arial"/>
                <w:sz w:val="24"/>
                <w:szCs w:val="24"/>
              </w:rPr>
              <w:t xml:space="preserve">Do wsparcia nie kwalifikują się samodzielne inwestycje z zakresu gospodarki osadowej. </w:t>
            </w:r>
            <w:r w:rsidRPr="00D70DF0">
              <w:rPr>
                <w:rFonts w:ascii="Arial" w:hAnsi="Arial" w:cs="Arial"/>
                <w:sz w:val="24"/>
                <w:szCs w:val="24"/>
              </w:rPr>
              <w:t xml:space="preserve"> </w:t>
            </w:r>
          </w:p>
          <w:p w14:paraId="64971147" w14:textId="7BAE608F" w:rsidR="00D725B9" w:rsidRPr="00F05D16" w:rsidRDefault="00D725B9" w:rsidP="00A70891">
            <w:pPr>
              <w:spacing w:after="120" w:line="360" w:lineRule="auto"/>
              <w:rPr>
                <w:rStyle w:val="markedcontent"/>
                <w:rFonts w:ascii="Arial" w:hAnsi="Arial" w:cs="Arial"/>
                <w:i/>
                <w:iCs/>
                <w:sz w:val="24"/>
                <w:szCs w:val="24"/>
              </w:rPr>
            </w:pPr>
            <w:r w:rsidRPr="00F05D16">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4809D6">
              <w:rPr>
                <w:rStyle w:val="Numerstrony"/>
                <w:rFonts w:ascii="Arial" w:hAnsi="Arial" w:cs="Arial"/>
                <w:i/>
                <w:iCs/>
                <w:sz w:val="24"/>
                <w:szCs w:val="24"/>
              </w:rPr>
              <w:br/>
            </w:r>
            <w:r w:rsidRPr="00F05D16">
              <w:rPr>
                <w:rStyle w:val="Numerstrony"/>
                <w:rFonts w:ascii="Arial" w:hAnsi="Arial" w:cs="Arial"/>
                <w:i/>
                <w:iCs/>
                <w:sz w:val="24"/>
                <w:szCs w:val="24"/>
              </w:rPr>
              <w:t>w wezwaniu, zgodnie z regulaminem wyboru projektów.</w:t>
            </w:r>
          </w:p>
        </w:tc>
        <w:tc>
          <w:tcPr>
            <w:tcW w:w="4252" w:type="dxa"/>
          </w:tcPr>
          <w:p w14:paraId="127ECC47"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lastRenderedPageBreak/>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r>
              <w:t>.</w:t>
            </w:r>
          </w:p>
          <w:p w14:paraId="256F8075"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Spełnienie niniejszego kryterium jest konieczne do przyznania dofinansowania.</w:t>
            </w:r>
          </w:p>
          <w:p w14:paraId="419FD8FA"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2C53CBCF"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25BE87A3"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19663DFA" w14:textId="78414985"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r w:rsidR="00D725B9" w:rsidRPr="00D70DF0" w14:paraId="386F8574" w14:textId="77777777" w:rsidTr="00A70891">
        <w:trPr>
          <w:trHeight w:val="912"/>
        </w:trPr>
        <w:tc>
          <w:tcPr>
            <w:tcW w:w="576" w:type="dxa"/>
          </w:tcPr>
          <w:p w14:paraId="5E7A752B"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10</w:t>
            </w:r>
            <w:r>
              <w:rPr>
                <w:rFonts w:ascii="Arial" w:hAnsi="Arial" w:cs="Arial"/>
                <w:sz w:val="24"/>
                <w:szCs w:val="24"/>
              </w:rPr>
              <w:t>.</w:t>
            </w:r>
          </w:p>
        </w:tc>
        <w:tc>
          <w:tcPr>
            <w:tcW w:w="3955" w:type="dxa"/>
          </w:tcPr>
          <w:p w14:paraId="1AEDCF89"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Czy inwestycja dotycząca systemów wodociągowych wypełnia wymogi z zakresu efektywności (jeśli dotyczy)</w:t>
            </w:r>
            <w:r>
              <w:rPr>
                <w:rStyle w:val="markedcontent"/>
                <w:rFonts w:ascii="Arial" w:hAnsi="Arial" w:cs="Arial"/>
                <w:sz w:val="24"/>
                <w:szCs w:val="24"/>
              </w:rPr>
              <w:t>?</w:t>
            </w:r>
          </w:p>
        </w:tc>
        <w:tc>
          <w:tcPr>
            <w:tcW w:w="5529" w:type="dxa"/>
          </w:tcPr>
          <w:p w14:paraId="303F8E3E"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sz w:val="24"/>
                <w:szCs w:val="24"/>
              </w:rPr>
              <w:t xml:space="preserve">W ramach kryterium weryfikowane będzie, czy system zaopatrzenia w wodę po zrealizowaniu inwestycji spełnia jedno z poniższych kryteriów, wskazanych w Rozporządzeniu Delegowanym </w:t>
            </w:r>
            <w:r w:rsidRPr="00D70DF0">
              <w:rPr>
                <w:rStyle w:val="markedcontent"/>
                <w:rFonts w:ascii="Arial" w:hAnsi="Arial" w:cs="Arial"/>
                <w:sz w:val="24"/>
                <w:szCs w:val="24"/>
              </w:rPr>
              <w:lastRenderedPageBreak/>
              <w:t>Komisji (UE) nr 2021/2139 z dnia 04.06.2021 r. (załącznik nr 1 do rozporządzenia, rozdział 5.1):</w:t>
            </w:r>
          </w:p>
          <w:p w14:paraId="1140A157" w14:textId="12C293BF" w:rsidR="00D725B9" w:rsidRPr="00C4197C" w:rsidRDefault="00D725B9" w:rsidP="001E3543">
            <w:pPr>
              <w:pStyle w:val="Akapitzlist"/>
              <w:numPr>
                <w:ilvl w:val="0"/>
                <w:numId w:val="30"/>
              </w:numPr>
              <w:spacing w:line="360" w:lineRule="auto"/>
              <w:ind w:left="317" w:hanging="284"/>
              <w:rPr>
                <w:rStyle w:val="markedcontent"/>
                <w:rFonts w:ascii="Arial" w:hAnsi="Arial" w:cs="Arial"/>
                <w:sz w:val="24"/>
                <w:szCs w:val="24"/>
              </w:rPr>
            </w:pPr>
            <w:r w:rsidRPr="00D70DF0">
              <w:rPr>
                <w:rStyle w:val="markedcontent"/>
                <w:rFonts w:ascii="Arial" w:hAnsi="Arial" w:cs="Arial"/>
                <w:sz w:val="24"/>
                <w:szCs w:val="24"/>
              </w:rPr>
              <w:t>średnie zużycie energii netto na potrzeby poboru i uzdatniania jest równe lub niższe niż 0,5</w:t>
            </w:r>
            <w:r>
              <w:rPr>
                <w:rStyle w:val="markedcontent"/>
                <w:rFonts w:ascii="Arial" w:hAnsi="Arial" w:cs="Arial"/>
                <w:sz w:val="24"/>
                <w:szCs w:val="24"/>
              </w:rPr>
              <w:t xml:space="preserve"> </w:t>
            </w:r>
            <w:r w:rsidRPr="00D70DF0">
              <w:rPr>
                <w:rStyle w:val="markedcontent"/>
                <w:rFonts w:ascii="Arial" w:hAnsi="Arial" w:cs="Arial"/>
                <w:sz w:val="24"/>
                <w:szCs w:val="24"/>
              </w:rPr>
              <w:t>kWh/m3 dostarczanej wody</w:t>
            </w:r>
            <w:r w:rsidR="008A6243">
              <w:rPr>
                <w:rStyle w:val="markedcontent"/>
                <w:rFonts w:ascii="Arial" w:hAnsi="Arial" w:cs="Arial"/>
                <w:sz w:val="24"/>
                <w:szCs w:val="24"/>
              </w:rPr>
              <w:t>;</w:t>
            </w:r>
          </w:p>
          <w:p w14:paraId="777A3EA6" w14:textId="77777777" w:rsidR="00D725B9" w:rsidRPr="00D70DF0" w:rsidRDefault="00D725B9" w:rsidP="001E3543">
            <w:pPr>
              <w:pStyle w:val="Akapitzlist"/>
              <w:numPr>
                <w:ilvl w:val="0"/>
                <w:numId w:val="30"/>
              </w:numPr>
              <w:spacing w:line="360" w:lineRule="auto"/>
              <w:ind w:left="317" w:hanging="284"/>
              <w:rPr>
                <w:rStyle w:val="markedcontent"/>
                <w:rFonts w:ascii="Arial" w:hAnsi="Arial" w:cs="Arial"/>
                <w:sz w:val="24"/>
                <w:szCs w:val="24"/>
              </w:rPr>
            </w:pPr>
            <w:r w:rsidRPr="00D70DF0">
              <w:rPr>
                <w:rStyle w:val="markedcontent"/>
                <w:rFonts w:ascii="Arial" w:hAnsi="Arial" w:cs="Arial"/>
                <w:sz w:val="24"/>
                <w:szCs w:val="24"/>
              </w:rPr>
              <w:t xml:space="preserve">poziom wycieków jest obliczany przy użyciu metody oceny wskaźnika strat wody </w:t>
            </w:r>
            <w:r>
              <w:rPr>
                <w:rStyle w:val="markedcontent"/>
                <w:rFonts w:ascii="Arial" w:hAnsi="Arial" w:cs="Arial"/>
                <w:sz w:val="24"/>
                <w:szCs w:val="24"/>
              </w:rPr>
              <w:br/>
            </w:r>
            <w:r w:rsidRPr="00D70DF0">
              <w:rPr>
                <w:rStyle w:val="markedcontent"/>
                <w:rFonts w:ascii="Arial" w:hAnsi="Arial" w:cs="Arial"/>
                <w:sz w:val="24"/>
                <w:szCs w:val="24"/>
              </w:rPr>
              <w:t xml:space="preserve">z infrastruktury (ILI), gdzie wartość progowa jest równa lub niższa 1,5, albo jest obliczany przy użyciu innej odpowiedniej metody, </w:t>
            </w:r>
            <w:r>
              <w:rPr>
                <w:rStyle w:val="markedcontent"/>
                <w:rFonts w:ascii="Arial" w:hAnsi="Arial" w:cs="Arial"/>
                <w:sz w:val="24"/>
                <w:szCs w:val="24"/>
              </w:rPr>
              <w:br/>
            </w:r>
            <w:r w:rsidRPr="00D70DF0">
              <w:rPr>
                <w:rStyle w:val="markedcontent"/>
                <w:rFonts w:ascii="Arial" w:hAnsi="Arial" w:cs="Arial"/>
                <w:sz w:val="24"/>
                <w:szCs w:val="24"/>
              </w:rPr>
              <w:t xml:space="preserve">a wartość progowa ustalana jest zgodnie </w:t>
            </w:r>
            <w:r>
              <w:rPr>
                <w:rStyle w:val="markedcontent"/>
                <w:rFonts w:ascii="Arial" w:hAnsi="Arial" w:cs="Arial"/>
                <w:sz w:val="24"/>
                <w:szCs w:val="24"/>
              </w:rPr>
              <w:br/>
            </w:r>
            <w:r w:rsidRPr="00D70DF0">
              <w:rPr>
                <w:rStyle w:val="markedcontent"/>
                <w:rFonts w:ascii="Arial" w:hAnsi="Arial" w:cs="Arial"/>
                <w:sz w:val="24"/>
                <w:szCs w:val="24"/>
              </w:rPr>
              <w:t xml:space="preserve">z art.4 dyrektywy Parlamentu Europejskiego </w:t>
            </w:r>
            <w:r>
              <w:rPr>
                <w:rStyle w:val="markedcontent"/>
                <w:rFonts w:ascii="Arial" w:hAnsi="Arial" w:cs="Arial"/>
                <w:sz w:val="24"/>
                <w:szCs w:val="24"/>
              </w:rPr>
              <w:br/>
            </w:r>
            <w:r w:rsidRPr="00D70DF0">
              <w:rPr>
                <w:rStyle w:val="markedcontent"/>
                <w:rFonts w:ascii="Arial" w:hAnsi="Arial" w:cs="Arial"/>
                <w:sz w:val="24"/>
                <w:szCs w:val="24"/>
              </w:rPr>
              <w:t>i Rady (UE) 2020/2184.</w:t>
            </w:r>
          </w:p>
          <w:p w14:paraId="27C2616A" w14:textId="2C44A040" w:rsidR="00D725B9" w:rsidRPr="00D70DF0" w:rsidRDefault="00D725B9" w:rsidP="00A70891">
            <w:pPr>
              <w:spacing w:after="120" w:line="360" w:lineRule="auto"/>
              <w:ind w:left="33"/>
              <w:rPr>
                <w:rStyle w:val="markedcontent"/>
                <w:rFonts w:ascii="Arial" w:hAnsi="Arial" w:cs="Arial"/>
                <w:sz w:val="24"/>
                <w:szCs w:val="24"/>
              </w:rPr>
            </w:pPr>
            <w:r w:rsidRPr="00C4197C">
              <w:rPr>
                <w:rStyle w:val="Numerstrony"/>
                <w:rFonts w:ascii="Arial" w:hAnsi="Arial" w:cs="Arial"/>
                <w:i/>
                <w:iCs/>
                <w:sz w:val="24"/>
                <w:szCs w:val="24"/>
              </w:rPr>
              <w:t xml:space="preserve">Na wezwanie Instytucji Zarządzającej programem FEŚ 2021-2027 wnioskodawca może uzupełnić lub poprawić wniosek </w:t>
            </w:r>
            <w:r w:rsidR="008A6243">
              <w:rPr>
                <w:rStyle w:val="Numerstrony"/>
                <w:rFonts w:ascii="Arial" w:hAnsi="Arial" w:cs="Arial"/>
                <w:i/>
                <w:iCs/>
                <w:sz w:val="24"/>
                <w:szCs w:val="24"/>
              </w:rPr>
              <w:br/>
            </w:r>
            <w:r w:rsidRPr="00C4197C">
              <w:rPr>
                <w:rStyle w:val="Numerstrony"/>
                <w:rFonts w:ascii="Arial" w:hAnsi="Arial" w:cs="Arial"/>
                <w:i/>
                <w:iCs/>
                <w:sz w:val="24"/>
                <w:szCs w:val="24"/>
              </w:rPr>
              <w:t xml:space="preserve">o dofinansowanie projektu i/lub załączniki </w:t>
            </w:r>
            <w:r w:rsidR="008A6243">
              <w:rPr>
                <w:rStyle w:val="Numerstrony"/>
                <w:rFonts w:ascii="Arial" w:hAnsi="Arial" w:cs="Arial"/>
                <w:i/>
                <w:iCs/>
                <w:sz w:val="24"/>
                <w:szCs w:val="24"/>
              </w:rPr>
              <w:br/>
            </w:r>
            <w:r w:rsidRPr="00C4197C">
              <w:rPr>
                <w:rStyle w:val="Numerstrony"/>
                <w:rFonts w:ascii="Arial" w:hAnsi="Arial" w:cs="Arial"/>
                <w:i/>
                <w:iCs/>
                <w:sz w:val="24"/>
                <w:szCs w:val="24"/>
              </w:rPr>
              <w:t>w zakresie określonym w wezwaniu, zgodnie</w:t>
            </w:r>
            <w:r w:rsidRPr="00C4197C">
              <w:rPr>
                <w:rStyle w:val="Numerstrony"/>
                <w:rFonts w:ascii="Arial" w:hAnsi="Arial" w:cs="Arial"/>
                <w:i/>
                <w:iCs/>
                <w:sz w:val="24"/>
                <w:szCs w:val="24"/>
              </w:rPr>
              <w:br/>
              <w:t>z regulaminem wyboru projektów.</w:t>
            </w:r>
          </w:p>
        </w:tc>
        <w:tc>
          <w:tcPr>
            <w:tcW w:w="4252" w:type="dxa"/>
          </w:tcPr>
          <w:p w14:paraId="671FE3C4"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lastRenderedPageBreak/>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r>
              <w:t>.</w:t>
            </w:r>
          </w:p>
          <w:p w14:paraId="4D71C240"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2035E83E"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 xml:space="preserve">Kryterium zerojedynkowe </w:t>
            </w:r>
            <w:r w:rsidRPr="00D70DF0">
              <w:rPr>
                <w:rFonts w:ascii="Arial" w:hAnsi="Arial" w:cs="Arial"/>
                <w:sz w:val="24"/>
                <w:szCs w:val="24"/>
              </w:rPr>
              <w:br/>
              <w:t>z opcją „NIE DOTYCZY”.</w:t>
            </w:r>
          </w:p>
          <w:p w14:paraId="4F1B67F1"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696F6516"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7185E357" w14:textId="7509268A"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r w:rsidR="00D725B9" w:rsidRPr="00D70DF0" w14:paraId="01D4FE2C" w14:textId="77777777" w:rsidTr="00A70891">
        <w:trPr>
          <w:trHeight w:val="912"/>
        </w:trPr>
        <w:tc>
          <w:tcPr>
            <w:tcW w:w="576" w:type="dxa"/>
          </w:tcPr>
          <w:p w14:paraId="295F8EEE"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lastRenderedPageBreak/>
              <w:t>11</w:t>
            </w:r>
            <w:r>
              <w:rPr>
                <w:rFonts w:ascii="Arial" w:hAnsi="Arial" w:cs="Arial"/>
                <w:sz w:val="24"/>
                <w:szCs w:val="24"/>
              </w:rPr>
              <w:t>.</w:t>
            </w:r>
          </w:p>
        </w:tc>
        <w:tc>
          <w:tcPr>
            <w:tcW w:w="3955" w:type="dxa"/>
          </w:tcPr>
          <w:p w14:paraId="51FB077E"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sz w:val="24"/>
                <w:szCs w:val="24"/>
              </w:rPr>
              <w:t>Czy inwestycja dotycząca systemów odprowadzania i oczyszczania ścieków wypełnia wymogi z zakresu efektywności (jeśli dotyczy)</w:t>
            </w:r>
            <w:r>
              <w:rPr>
                <w:rStyle w:val="markedcontent"/>
                <w:rFonts w:ascii="Arial" w:hAnsi="Arial" w:cs="Arial"/>
                <w:sz w:val="24"/>
                <w:szCs w:val="24"/>
              </w:rPr>
              <w:t>?</w:t>
            </w:r>
          </w:p>
        </w:tc>
        <w:tc>
          <w:tcPr>
            <w:tcW w:w="5529" w:type="dxa"/>
          </w:tcPr>
          <w:p w14:paraId="265B4E1B" w14:textId="77777777" w:rsidR="00D725B9" w:rsidRPr="00D70DF0" w:rsidRDefault="00D725B9" w:rsidP="00234081">
            <w:pPr>
              <w:spacing w:after="120" w:line="360" w:lineRule="auto"/>
              <w:rPr>
                <w:rStyle w:val="markedcontent"/>
                <w:rFonts w:ascii="Arial" w:hAnsi="Arial" w:cs="Arial"/>
                <w:sz w:val="24"/>
                <w:szCs w:val="24"/>
              </w:rPr>
            </w:pPr>
            <w:r w:rsidRPr="00D70DF0">
              <w:rPr>
                <w:rStyle w:val="markedcontent"/>
                <w:rFonts w:ascii="Arial" w:hAnsi="Arial" w:cs="Arial"/>
                <w:sz w:val="24"/>
                <w:szCs w:val="24"/>
              </w:rPr>
              <w:t>W ramach kryterium weryfikowane będzie, czy system odprowadzania i oczyszczania ścieków po zrealizowaniu inwestycji spełnia poniższe kryteria, wskazane w Rozporządzeniu Delegowanym Komisji (UE) nr 2021/2139 z dnia 04.06.2021 r. (załącznik nr 1 do rozporządzenia, rozdział 5.3 i 5.4).</w:t>
            </w:r>
          </w:p>
          <w:p w14:paraId="17D039C7" w14:textId="77777777" w:rsidR="00D725B9" w:rsidRPr="00D70DF0" w:rsidRDefault="00D725B9" w:rsidP="00A70891">
            <w:pPr>
              <w:spacing w:after="120" w:line="360" w:lineRule="auto"/>
              <w:rPr>
                <w:rStyle w:val="markedcontent"/>
                <w:rFonts w:ascii="Arial" w:hAnsi="Arial" w:cs="Arial"/>
                <w:sz w:val="24"/>
                <w:szCs w:val="24"/>
              </w:rPr>
            </w:pPr>
            <w:r w:rsidRPr="00D70DF0">
              <w:rPr>
                <w:rStyle w:val="markedcontent"/>
                <w:rFonts w:ascii="Arial" w:hAnsi="Arial" w:cs="Arial"/>
                <w:b/>
                <w:bCs/>
                <w:sz w:val="24"/>
                <w:szCs w:val="24"/>
              </w:rPr>
              <w:t xml:space="preserve">Jeżeli projekt dotyczy budowy i rozbudowy systemów odprowadzania i oczyszczania ścieków, </w:t>
            </w:r>
            <w:r w:rsidRPr="00D70DF0">
              <w:rPr>
                <w:rStyle w:val="markedcontent"/>
                <w:rFonts w:ascii="Arial" w:hAnsi="Arial" w:cs="Arial"/>
                <w:sz w:val="24"/>
                <w:szCs w:val="24"/>
              </w:rPr>
              <w:t>zużycie energii netto przez oczyszczalnię jest równe lub niższe niż:</w:t>
            </w:r>
          </w:p>
          <w:p w14:paraId="2A454436" w14:textId="08B1B444" w:rsidR="00D725B9" w:rsidRPr="001838F4" w:rsidRDefault="00D725B9" w:rsidP="006C592C">
            <w:pPr>
              <w:pStyle w:val="Akapitzlist"/>
              <w:numPr>
                <w:ilvl w:val="0"/>
                <w:numId w:val="47"/>
              </w:numPr>
              <w:spacing w:after="120" w:line="360" w:lineRule="auto"/>
              <w:ind w:left="466" w:hanging="425"/>
              <w:rPr>
                <w:rStyle w:val="markedcontent"/>
                <w:rFonts w:ascii="Arial" w:hAnsi="Arial" w:cs="Arial"/>
                <w:sz w:val="24"/>
                <w:szCs w:val="24"/>
              </w:rPr>
            </w:pPr>
            <w:r w:rsidRPr="001838F4">
              <w:rPr>
                <w:rStyle w:val="markedcontent"/>
                <w:rFonts w:ascii="Arial" w:hAnsi="Arial" w:cs="Arial"/>
                <w:sz w:val="24"/>
                <w:szCs w:val="24"/>
              </w:rPr>
              <w:t>35 kWh na równoważną liczbę mieszkańców (RLM) rocznie w przypadku oczyszczalni ścieków o wydajności poniżej 10 000 RLM</w:t>
            </w:r>
            <w:r w:rsidR="008A6243">
              <w:rPr>
                <w:rStyle w:val="markedcontent"/>
                <w:rFonts w:ascii="Arial" w:hAnsi="Arial" w:cs="Arial"/>
                <w:sz w:val="24"/>
                <w:szCs w:val="24"/>
              </w:rPr>
              <w:t>;</w:t>
            </w:r>
          </w:p>
          <w:p w14:paraId="3E5698F2" w14:textId="77777777" w:rsidR="00D725B9" w:rsidRPr="001838F4" w:rsidRDefault="00D725B9" w:rsidP="006C592C">
            <w:pPr>
              <w:pStyle w:val="Akapitzlist"/>
              <w:numPr>
                <w:ilvl w:val="0"/>
                <w:numId w:val="47"/>
              </w:numPr>
              <w:spacing w:line="360" w:lineRule="auto"/>
              <w:ind w:left="466" w:hanging="425"/>
              <w:rPr>
                <w:rStyle w:val="markedcontent"/>
                <w:rFonts w:ascii="Arial" w:hAnsi="Arial" w:cs="Arial"/>
                <w:sz w:val="24"/>
                <w:szCs w:val="24"/>
              </w:rPr>
            </w:pPr>
            <w:r w:rsidRPr="001838F4">
              <w:rPr>
                <w:rStyle w:val="markedcontent"/>
                <w:rFonts w:ascii="Arial" w:hAnsi="Arial" w:cs="Arial"/>
                <w:sz w:val="24"/>
                <w:szCs w:val="24"/>
              </w:rPr>
              <w:t>25 kWh na równoważną liczbę mieszkańców (RLM) rocznie w przypadku oczyszczalni ścieków o wydajności od 10 000 RLM do 100 000 RLM</w:t>
            </w:r>
            <w:r>
              <w:rPr>
                <w:rStyle w:val="markedcontent"/>
                <w:rFonts w:ascii="Arial" w:hAnsi="Arial" w:cs="Arial"/>
                <w:sz w:val="24"/>
                <w:szCs w:val="24"/>
              </w:rPr>
              <w:t>.</w:t>
            </w:r>
          </w:p>
          <w:p w14:paraId="1B3640C7" w14:textId="77777777" w:rsidR="00D725B9"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b/>
                <w:bCs/>
                <w:sz w:val="24"/>
                <w:szCs w:val="24"/>
              </w:rPr>
              <w:t>Jeżeli projekt dotyczy modernizacji systemu odprowadzania</w:t>
            </w:r>
            <w:r w:rsidRPr="00D70DF0">
              <w:rPr>
                <w:rStyle w:val="markedcontent"/>
                <w:rFonts w:ascii="Arial" w:hAnsi="Arial" w:cs="Arial"/>
                <w:sz w:val="24"/>
                <w:szCs w:val="24"/>
              </w:rPr>
              <w:t xml:space="preserve"> </w:t>
            </w:r>
            <w:r w:rsidRPr="00D70DF0">
              <w:rPr>
                <w:rStyle w:val="markedcontent"/>
                <w:rFonts w:ascii="Arial" w:hAnsi="Arial" w:cs="Arial"/>
                <w:b/>
                <w:bCs/>
                <w:sz w:val="24"/>
                <w:szCs w:val="24"/>
              </w:rPr>
              <w:t>ścieków</w:t>
            </w:r>
            <w:r w:rsidRPr="00D70DF0">
              <w:rPr>
                <w:rStyle w:val="markedcontent"/>
                <w:rFonts w:ascii="Arial" w:hAnsi="Arial" w:cs="Arial"/>
                <w:sz w:val="24"/>
                <w:szCs w:val="24"/>
              </w:rPr>
              <w:t xml:space="preserve">, w wyniku modernizacji następuje poprawa efektywności energetycznej </w:t>
            </w:r>
            <w:r w:rsidRPr="00D70DF0">
              <w:rPr>
                <w:rStyle w:val="markedcontent"/>
                <w:rFonts w:ascii="Arial" w:hAnsi="Arial" w:cs="Arial"/>
                <w:sz w:val="24"/>
                <w:szCs w:val="24"/>
              </w:rPr>
              <w:lastRenderedPageBreak/>
              <w:t>poprzez zmniejszenie średniego zużycia energii o 20% w porównaniu z własnymi wskaźnikami bazowymi uśrednionymi dla 3 lat, wykazywanymi w ujęciu rocznym.</w:t>
            </w:r>
          </w:p>
          <w:p w14:paraId="5DB0FD6F" w14:textId="668F7885" w:rsidR="009D447C" w:rsidRPr="00D70DF0" w:rsidRDefault="00D725B9" w:rsidP="00A70891">
            <w:pPr>
              <w:spacing w:line="360" w:lineRule="auto"/>
              <w:rPr>
                <w:rStyle w:val="markedcontent"/>
                <w:rFonts w:ascii="Arial" w:hAnsi="Arial" w:cs="Arial"/>
                <w:sz w:val="24"/>
                <w:szCs w:val="24"/>
              </w:rPr>
            </w:pPr>
            <w:r w:rsidRPr="00D70DF0">
              <w:rPr>
                <w:rStyle w:val="markedcontent"/>
                <w:rFonts w:ascii="Arial" w:hAnsi="Arial" w:cs="Arial"/>
                <w:b/>
                <w:bCs/>
                <w:sz w:val="24"/>
                <w:szCs w:val="24"/>
              </w:rPr>
              <w:t>Jeżeli projekt dotyczy modernizacji oczyszczalni ścieków</w:t>
            </w:r>
            <w:r w:rsidRPr="00D70DF0">
              <w:rPr>
                <w:rStyle w:val="markedcontent"/>
                <w:rFonts w:ascii="Arial" w:hAnsi="Arial" w:cs="Arial"/>
                <w:sz w:val="24"/>
                <w:szCs w:val="24"/>
              </w:rPr>
              <w:t xml:space="preserve">, w wyniku modernizacji następuję poprawa efektywności energetycznej poprzez zmniejszenie średniego zużycia energii przez system o co najmniej 20% w porównaniu </w:t>
            </w:r>
            <w:r w:rsidR="004809D6">
              <w:rPr>
                <w:rStyle w:val="markedcontent"/>
                <w:rFonts w:ascii="Arial" w:hAnsi="Arial" w:cs="Arial"/>
                <w:sz w:val="24"/>
                <w:szCs w:val="24"/>
              </w:rPr>
              <w:br/>
            </w:r>
            <w:r w:rsidRPr="00D70DF0">
              <w:rPr>
                <w:rStyle w:val="markedcontent"/>
                <w:rFonts w:ascii="Arial" w:hAnsi="Arial" w:cs="Arial"/>
                <w:sz w:val="24"/>
                <w:szCs w:val="24"/>
              </w:rPr>
              <w:t>z własnymi wskaźnikami bazowymi uśrednionymi dla 3 lat, wykazywanymi w ujęciu rocznym.</w:t>
            </w:r>
          </w:p>
          <w:p w14:paraId="73C88D05" w14:textId="77777777" w:rsidR="00D725B9" w:rsidRPr="001838F4" w:rsidRDefault="00D725B9" w:rsidP="00A70891">
            <w:pPr>
              <w:spacing w:line="360" w:lineRule="auto"/>
              <w:rPr>
                <w:rStyle w:val="markedcontent"/>
                <w:rFonts w:ascii="Arial" w:hAnsi="Arial" w:cs="Arial"/>
                <w:i/>
                <w:iCs/>
                <w:sz w:val="24"/>
                <w:szCs w:val="24"/>
              </w:rPr>
            </w:pPr>
            <w:r w:rsidRPr="001838F4">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Pr="001838F4">
              <w:rPr>
                <w:rStyle w:val="Numerstrony"/>
                <w:rFonts w:ascii="Arial" w:hAnsi="Arial" w:cs="Arial"/>
                <w:i/>
                <w:iCs/>
                <w:sz w:val="24"/>
                <w:szCs w:val="24"/>
              </w:rPr>
              <w:br/>
              <w:t>w wezwaniu, zgodnie z regulaminem wyboru projektów.</w:t>
            </w:r>
          </w:p>
        </w:tc>
        <w:tc>
          <w:tcPr>
            <w:tcW w:w="4252" w:type="dxa"/>
          </w:tcPr>
          <w:p w14:paraId="6FD6F798" w14:textId="77777777" w:rsidR="00D725B9" w:rsidRPr="00D70DF0" w:rsidRDefault="00D725B9" w:rsidP="00A70891">
            <w:pPr>
              <w:spacing w:line="360" w:lineRule="auto"/>
              <w:rPr>
                <w:rFonts w:ascii="Arial" w:hAnsi="Arial" w:cs="Arial"/>
                <w:sz w:val="24"/>
                <w:szCs w:val="24"/>
              </w:rPr>
            </w:pPr>
            <w:r>
              <w:rPr>
                <w:rFonts w:ascii="Arial" w:hAnsi="Arial" w:cs="Arial"/>
                <w:sz w:val="24"/>
                <w:szCs w:val="24"/>
              </w:rPr>
              <w:lastRenderedPageBreak/>
              <w:t>„</w:t>
            </w:r>
            <w:r w:rsidRPr="00D70DF0">
              <w:rPr>
                <w:rFonts w:ascii="Arial" w:hAnsi="Arial" w:cs="Arial"/>
                <w:sz w:val="24"/>
                <w:szCs w:val="24"/>
              </w:rPr>
              <w:t>TAK</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w:t>
            </w:r>
            <w:r>
              <w:rPr>
                <w:rFonts w:ascii="Arial" w:hAnsi="Arial" w:cs="Arial"/>
                <w:sz w:val="24"/>
                <w:szCs w:val="24"/>
              </w:rPr>
              <w:t>”</w:t>
            </w:r>
            <w:r w:rsidRPr="00D70DF0">
              <w:rPr>
                <w:rFonts w:ascii="Arial" w:hAnsi="Arial" w:cs="Arial"/>
                <w:sz w:val="24"/>
                <w:szCs w:val="24"/>
              </w:rPr>
              <w:t xml:space="preserve">, </w:t>
            </w:r>
            <w:r>
              <w:rPr>
                <w:rFonts w:ascii="Arial" w:hAnsi="Arial" w:cs="Arial"/>
                <w:sz w:val="24"/>
                <w:szCs w:val="24"/>
              </w:rPr>
              <w:t>„</w:t>
            </w:r>
            <w:r w:rsidRPr="00D70DF0">
              <w:rPr>
                <w:rFonts w:ascii="Arial" w:hAnsi="Arial" w:cs="Arial"/>
                <w:sz w:val="24"/>
                <w:szCs w:val="24"/>
              </w:rPr>
              <w:t>NIE DOTYCZY</w:t>
            </w:r>
            <w:r>
              <w:rPr>
                <w:rFonts w:ascii="Arial" w:hAnsi="Arial" w:cs="Arial"/>
                <w:sz w:val="24"/>
                <w:szCs w:val="24"/>
              </w:rPr>
              <w:t>”</w:t>
            </w:r>
            <w:r>
              <w:t>.</w:t>
            </w:r>
          </w:p>
          <w:p w14:paraId="24E568F3"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Spełnienie niniejszego kryterium jest konieczne do przyznania dofinansowania.</w:t>
            </w:r>
          </w:p>
          <w:p w14:paraId="0FF7E6F5"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Kryterium zerojedynkowe </w:t>
            </w:r>
            <w:r w:rsidRPr="00D70DF0">
              <w:rPr>
                <w:rFonts w:ascii="Arial" w:hAnsi="Arial" w:cs="Arial"/>
                <w:sz w:val="24"/>
                <w:szCs w:val="24"/>
              </w:rPr>
              <w:br/>
              <w:t>z opcją „NIE DOTYCZY”.</w:t>
            </w:r>
          </w:p>
          <w:p w14:paraId="3463ECB8"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Ocena spełnienia kryterium będzie polegała na przyznaniu wartości logicznych:</w:t>
            </w:r>
          </w:p>
          <w:p w14:paraId="787D0CA8" w14:textId="7777777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 xml:space="preserve"> „TAK”, „NIE”, „NIE DOTYCZY”</w:t>
            </w:r>
          </w:p>
          <w:p w14:paraId="705B839C" w14:textId="6F249C47" w:rsidR="00D725B9" w:rsidRPr="00D70DF0" w:rsidRDefault="00D725B9" w:rsidP="00A70891">
            <w:pPr>
              <w:spacing w:line="360" w:lineRule="auto"/>
              <w:rPr>
                <w:rFonts w:ascii="Arial" w:hAnsi="Arial" w:cs="Arial"/>
                <w:sz w:val="24"/>
                <w:szCs w:val="24"/>
              </w:rPr>
            </w:pPr>
            <w:r w:rsidRPr="00D70DF0">
              <w:rPr>
                <w:rFonts w:ascii="Arial" w:hAnsi="Arial" w:cs="Arial"/>
                <w:sz w:val="24"/>
                <w:szCs w:val="24"/>
              </w:rPr>
              <w:t>(TAK – spełnia; NIE – nie spełnia; NIE DOTYCZY – spełnia)</w:t>
            </w:r>
          </w:p>
        </w:tc>
      </w:tr>
    </w:tbl>
    <w:p w14:paraId="31B4564D" w14:textId="03BB6776" w:rsidR="002D3526" w:rsidRDefault="002D3526" w:rsidP="00A257D0">
      <w:pPr>
        <w:rPr>
          <w:rFonts w:ascii="Arial" w:hAnsi="Arial" w:cs="Arial"/>
          <w:sz w:val="24"/>
          <w:szCs w:val="24"/>
        </w:rPr>
      </w:pPr>
    </w:p>
    <w:p w14:paraId="19F143CF" w14:textId="77777777" w:rsidR="0003303A" w:rsidRPr="003875E0" w:rsidRDefault="0003303A" w:rsidP="0003303A">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13E0241E" w14:textId="77777777" w:rsidR="0071285C" w:rsidRDefault="0071285C" w:rsidP="00A257D0">
      <w:pPr>
        <w:rPr>
          <w:rFonts w:ascii="Arial" w:hAnsi="Arial" w:cs="Arial"/>
          <w:sz w:val="24"/>
          <w:szCs w:val="24"/>
        </w:rPr>
      </w:pPr>
    </w:p>
    <w:p w14:paraId="48819C1F" w14:textId="32E37014" w:rsidR="004577B4" w:rsidRDefault="004577B4" w:rsidP="002D3526">
      <w:pPr>
        <w:pStyle w:val="Nagwek2"/>
        <w:rPr>
          <w:rFonts w:ascii="Arial" w:hAnsi="Arial" w:cs="Arial"/>
          <w:b/>
          <w:bCs/>
        </w:rPr>
      </w:pPr>
      <w:bookmarkStart w:id="119" w:name="_Toc178160139"/>
      <w:r>
        <w:rPr>
          <w:rFonts w:ascii="Arial" w:hAnsi="Arial" w:cs="Arial"/>
          <w:b/>
          <w:bCs/>
        </w:rPr>
        <w:lastRenderedPageBreak/>
        <w:t>3.</w:t>
      </w:r>
      <w:r w:rsidR="00000F4F">
        <w:rPr>
          <w:rFonts w:ascii="Arial" w:hAnsi="Arial" w:cs="Arial"/>
          <w:b/>
          <w:bCs/>
        </w:rPr>
        <w:t>2</w:t>
      </w:r>
      <w:r w:rsidR="002A1EE5">
        <w:rPr>
          <w:rFonts w:ascii="Arial" w:hAnsi="Arial" w:cs="Arial"/>
          <w:b/>
          <w:bCs/>
        </w:rPr>
        <w:t>1</w:t>
      </w:r>
      <w:r>
        <w:rPr>
          <w:rFonts w:ascii="Arial" w:hAnsi="Arial" w:cs="Arial"/>
          <w:b/>
          <w:bCs/>
        </w:rPr>
        <w:t xml:space="preserve"> Działanie 2.6 Infrastruktura wodno-ściekowa (nabór konkurencyjny)</w:t>
      </w:r>
      <w:r>
        <w:rPr>
          <w:rStyle w:val="Odwoanieprzypisudolnego"/>
          <w:rFonts w:ascii="Arial" w:hAnsi="Arial" w:cs="Arial"/>
          <w:b/>
          <w:bCs/>
        </w:rPr>
        <w:footnoteReference w:id="48"/>
      </w:r>
      <w:bookmarkEnd w:id="119"/>
    </w:p>
    <w:p w14:paraId="2D2AE6FE" w14:textId="2CBD5E93" w:rsidR="004577B4" w:rsidRDefault="004577B4" w:rsidP="004577B4">
      <w:pPr>
        <w:pStyle w:val="Nagwek3"/>
        <w:spacing w:before="120"/>
        <w:rPr>
          <w:rFonts w:ascii="Arial" w:hAnsi="Arial" w:cs="Arial"/>
          <w:color w:val="2F5496" w:themeColor="accent1" w:themeShade="BF"/>
        </w:rPr>
      </w:pPr>
      <w:bookmarkStart w:id="120" w:name="_Toc178160140"/>
      <w:r w:rsidRPr="00DA40EB">
        <w:rPr>
          <w:rFonts w:ascii="Arial" w:hAnsi="Arial" w:cs="Arial"/>
          <w:color w:val="2F5496" w:themeColor="accent1" w:themeShade="BF"/>
        </w:rPr>
        <w:t>Typy projektów</w:t>
      </w:r>
      <w:r>
        <w:rPr>
          <w:rFonts w:ascii="Arial" w:hAnsi="Arial" w:cs="Arial"/>
          <w:color w:val="2F5496" w:themeColor="accent1" w:themeShade="BF"/>
        </w:rPr>
        <w:t>:</w:t>
      </w:r>
      <w:bookmarkEnd w:id="120"/>
    </w:p>
    <w:p w14:paraId="43F89EC3" w14:textId="77777777" w:rsidR="00137196" w:rsidRPr="00137196" w:rsidRDefault="00137196" w:rsidP="00137196"/>
    <w:p w14:paraId="7D9B016C" w14:textId="77777777" w:rsidR="00137196" w:rsidRPr="002A1EE5" w:rsidRDefault="00137196" w:rsidP="00D1702F">
      <w:pPr>
        <w:pStyle w:val="Nagwek1"/>
        <w:numPr>
          <w:ilvl w:val="0"/>
          <w:numId w:val="176"/>
        </w:numPr>
        <w:rPr>
          <w:rFonts w:ascii="Arial" w:hAnsi="Arial" w:cs="Arial"/>
          <w:sz w:val="24"/>
          <w:szCs w:val="24"/>
        </w:rPr>
      </w:pPr>
      <w:bookmarkStart w:id="121" w:name="_Toc178160141"/>
      <w:r w:rsidRPr="002A1EE5">
        <w:rPr>
          <w:rFonts w:ascii="Arial" w:hAnsi="Arial" w:cs="Arial"/>
          <w:sz w:val="24"/>
          <w:szCs w:val="24"/>
        </w:rPr>
        <w:t>Rozwój infrastruktury kanalizacyjnej (budowa, rozbudowa, modernizacja, przebudowa sieci kanalizacyjnej, w tym instalacja inteligentnych systemów zarządzania siecią) zgodnie z priorytetami Krajowego Programu Oczyszczania Ścieków Komunalnych;</w:t>
      </w:r>
      <w:bookmarkEnd w:id="121"/>
    </w:p>
    <w:p w14:paraId="3E928CBD" w14:textId="77777777" w:rsidR="00137196" w:rsidRPr="002A1EE5" w:rsidRDefault="00137196" w:rsidP="00D1702F">
      <w:pPr>
        <w:pStyle w:val="Nagwek1"/>
        <w:numPr>
          <w:ilvl w:val="0"/>
          <w:numId w:val="176"/>
        </w:numPr>
        <w:rPr>
          <w:rFonts w:ascii="Arial" w:hAnsi="Arial" w:cs="Arial"/>
          <w:sz w:val="24"/>
          <w:szCs w:val="24"/>
        </w:rPr>
      </w:pPr>
      <w:bookmarkStart w:id="122" w:name="_Toc178160142"/>
      <w:r w:rsidRPr="002A1EE5">
        <w:rPr>
          <w:rFonts w:ascii="Arial" w:hAnsi="Arial" w:cs="Arial"/>
          <w:sz w:val="24"/>
          <w:szCs w:val="24"/>
        </w:rPr>
        <w:t>Rozwój infrastruktury w zakresie oczyszczania ścieków komunalnych (budowa lub poprawa parametrów już istniejących oczyszczalni), w tym wsparcie dla gospodarki osadami ściekowymi, zgodnie z priorytetami Krajowego Programu Oczyszczania Ścieków Komunalnych;</w:t>
      </w:r>
      <w:bookmarkEnd w:id="122"/>
    </w:p>
    <w:p w14:paraId="172DF5EB" w14:textId="77777777" w:rsidR="00137196" w:rsidRPr="002A1EE5" w:rsidRDefault="00137196" w:rsidP="00D1702F">
      <w:pPr>
        <w:pStyle w:val="Nagwek1"/>
        <w:numPr>
          <w:ilvl w:val="0"/>
          <w:numId w:val="176"/>
        </w:numPr>
        <w:rPr>
          <w:rFonts w:ascii="Arial" w:hAnsi="Arial" w:cs="Arial"/>
          <w:sz w:val="24"/>
          <w:szCs w:val="24"/>
        </w:rPr>
      </w:pPr>
      <w:bookmarkStart w:id="123" w:name="_Toc178160143"/>
      <w:r w:rsidRPr="002A1EE5">
        <w:rPr>
          <w:rFonts w:ascii="Arial" w:hAnsi="Arial" w:cs="Arial"/>
          <w:sz w:val="24"/>
          <w:szCs w:val="24"/>
        </w:rPr>
        <w:t>Rozbudowa systemów wodociągowych (w tym nowe sieci wodociągowe, nowe stacje uzdatniania wody, nowe ujęcia wody, instalacja inteligentnych systemów zarządzania siecią, jako element projektu wodno-kanalizacyjnego (do 25% wartości wydatków kwalifikowalnych projektu).</w:t>
      </w:r>
      <w:bookmarkEnd w:id="123"/>
    </w:p>
    <w:p w14:paraId="501FEAAE" w14:textId="77777777" w:rsidR="004577B4" w:rsidRPr="002A1EE5" w:rsidRDefault="004577B4" w:rsidP="002A1EE5">
      <w:pPr>
        <w:pStyle w:val="Nagwek1"/>
        <w:rPr>
          <w:rFonts w:ascii="Arial" w:hAnsi="Arial" w:cs="Arial"/>
          <w:sz w:val="24"/>
          <w:szCs w:val="24"/>
        </w:rPr>
      </w:pPr>
    </w:p>
    <w:p w14:paraId="58ECD548" w14:textId="77777777" w:rsidR="004577B4" w:rsidRDefault="004577B4" w:rsidP="004577B4"/>
    <w:p w14:paraId="0BE4942A" w14:textId="77777777" w:rsidR="004577B4" w:rsidRDefault="004577B4" w:rsidP="004577B4"/>
    <w:p w14:paraId="47C4495B" w14:textId="77777777" w:rsidR="004577B4" w:rsidRDefault="004577B4" w:rsidP="004577B4"/>
    <w:p w14:paraId="1B5B5030" w14:textId="77777777" w:rsidR="004577B4" w:rsidRDefault="004577B4" w:rsidP="004577B4"/>
    <w:p w14:paraId="7B81D57A" w14:textId="77777777" w:rsidR="004577B4" w:rsidRDefault="004577B4" w:rsidP="004577B4"/>
    <w:p w14:paraId="56A77F4A" w14:textId="77777777" w:rsidR="004577B4" w:rsidRDefault="004577B4" w:rsidP="004577B4"/>
    <w:p w14:paraId="72871FF9" w14:textId="77777777" w:rsidR="004577B4" w:rsidRDefault="004577B4" w:rsidP="004577B4"/>
    <w:p w14:paraId="418CE00F" w14:textId="77777777" w:rsidR="004577B4" w:rsidRDefault="004577B4" w:rsidP="004577B4"/>
    <w:tbl>
      <w:tblPr>
        <w:tblStyle w:val="Tabela-Siatka"/>
        <w:tblW w:w="14312" w:type="dxa"/>
        <w:tblLook w:val="04A0" w:firstRow="1" w:lastRow="0" w:firstColumn="1" w:lastColumn="0" w:noHBand="0" w:noVBand="1"/>
      </w:tblPr>
      <w:tblGrid>
        <w:gridCol w:w="576"/>
        <w:gridCol w:w="3955"/>
        <w:gridCol w:w="5529"/>
        <w:gridCol w:w="4252"/>
      </w:tblGrid>
      <w:tr w:rsidR="004577B4" w:rsidRPr="005F75D3" w14:paraId="710C40DF" w14:textId="77777777" w:rsidTr="00DB2676">
        <w:trPr>
          <w:trHeight w:val="665"/>
          <w:tblHeader/>
        </w:trPr>
        <w:tc>
          <w:tcPr>
            <w:tcW w:w="14312" w:type="dxa"/>
            <w:gridSpan w:val="4"/>
            <w:shd w:val="clear" w:color="auto" w:fill="D9E2F3" w:themeFill="accent1" w:themeFillTint="33"/>
            <w:vAlign w:val="center"/>
          </w:tcPr>
          <w:p w14:paraId="33A58C83" w14:textId="77777777" w:rsidR="004577B4" w:rsidRPr="005F75D3" w:rsidRDefault="004577B4" w:rsidP="00DB2676">
            <w:pPr>
              <w:spacing w:line="276" w:lineRule="auto"/>
              <w:jc w:val="center"/>
              <w:rPr>
                <w:rFonts w:ascii="Arial" w:hAnsi="Arial" w:cs="Arial"/>
                <w:b/>
                <w:bCs/>
                <w:sz w:val="24"/>
                <w:szCs w:val="24"/>
              </w:rPr>
            </w:pPr>
            <w:r w:rsidRPr="00103AE4">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103AE4">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2.6</w:t>
            </w:r>
          </w:p>
        </w:tc>
      </w:tr>
      <w:tr w:rsidR="004577B4" w:rsidRPr="005F75D3" w14:paraId="421A9CF7" w14:textId="77777777" w:rsidTr="00DB2676">
        <w:trPr>
          <w:trHeight w:val="560"/>
        </w:trPr>
        <w:tc>
          <w:tcPr>
            <w:tcW w:w="576" w:type="dxa"/>
            <w:vAlign w:val="center"/>
          </w:tcPr>
          <w:p w14:paraId="7E21AF8E" w14:textId="77777777" w:rsidR="004577B4" w:rsidRPr="005F75D3" w:rsidRDefault="004577B4" w:rsidP="00DB2676">
            <w:pPr>
              <w:spacing w:line="276" w:lineRule="auto"/>
              <w:jc w:val="center"/>
              <w:rPr>
                <w:rFonts w:ascii="Arial" w:hAnsi="Arial" w:cs="Arial"/>
                <w:b/>
                <w:bCs/>
                <w:sz w:val="24"/>
                <w:szCs w:val="24"/>
              </w:rPr>
            </w:pPr>
            <w:r w:rsidRPr="005F75D3">
              <w:rPr>
                <w:rFonts w:ascii="Arial" w:hAnsi="Arial" w:cs="Arial"/>
                <w:b/>
                <w:bCs/>
                <w:sz w:val="24"/>
                <w:szCs w:val="24"/>
              </w:rPr>
              <w:t>Lp.</w:t>
            </w:r>
          </w:p>
        </w:tc>
        <w:tc>
          <w:tcPr>
            <w:tcW w:w="3955" w:type="dxa"/>
            <w:vAlign w:val="center"/>
          </w:tcPr>
          <w:p w14:paraId="6D58E739" w14:textId="77777777" w:rsidR="004577B4" w:rsidRPr="005F75D3" w:rsidRDefault="004577B4" w:rsidP="00DB2676">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Nazwa kryterium</w:t>
            </w:r>
          </w:p>
        </w:tc>
        <w:tc>
          <w:tcPr>
            <w:tcW w:w="5529" w:type="dxa"/>
            <w:vAlign w:val="center"/>
          </w:tcPr>
          <w:p w14:paraId="06AB73AA" w14:textId="77777777" w:rsidR="004577B4" w:rsidRPr="005F75D3" w:rsidRDefault="004577B4" w:rsidP="00DB2676">
            <w:pPr>
              <w:spacing w:line="276" w:lineRule="auto"/>
              <w:jc w:val="center"/>
              <w:rPr>
                <w:rStyle w:val="markedcontent"/>
                <w:rFonts w:ascii="Arial" w:hAnsi="Arial" w:cs="Arial"/>
                <w:b/>
                <w:bCs/>
                <w:sz w:val="24"/>
                <w:szCs w:val="24"/>
              </w:rPr>
            </w:pPr>
            <w:r w:rsidRPr="005F75D3">
              <w:rPr>
                <w:rStyle w:val="markedcontent"/>
                <w:rFonts w:ascii="Arial" w:hAnsi="Arial" w:cs="Arial"/>
                <w:b/>
                <w:bCs/>
                <w:sz w:val="24"/>
                <w:szCs w:val="24"/>
              </w:rPr>
              <w:t>Definicja kryterium</w:t>
            </w:r>
          </w:p>
        </w:tc>
        <w:tc>
          <w:tcPr>
            <w:tcW w:w="4252" w:type="dxa"/>
            <w:vAlign w:val="center"/>
          </w:tcPr>
          <w:p w14:paraId="7A810145" w14:textId="77777777" w:rsidR="004577B4" w:rsidRPr="005F75D3" w:rsidRDefault="004577B4" w:rsidP="00DB2676">
            <w:pPr>
              <w:spacing w:line="276" w:lineRule="auto"/>
              <w:rPr>
                <w:rFonts w:ascii="Arial" w:hAnsi="Arial" w:cs="Arial"/>
                <w:b/>
                <w:bCs/>
                <w:sz w:val="24"/>
                <w:szCs w:val="24"/>
              </w:rPr>
            </w:pPr>
            <w:r w:rsidRPr="005F75D3">
              <w:rPr>
                <w:rFonts w:ascii="Arial" w:hAnsi="Arial" w:cs="Arial"/>
                <w:b/>
                <w:bCs/>
                <w:sz w:val="24"/>
                <w:szCs w:val="24"/>
              </w:rPr>
              <w:t>Opis znaczenia kryterium (sposób oceny)</w:t>
            </w:r>
          </w:p>
        </w:tc>
      </w:tr>
      <w:tr w:rsidR="00FD3D23" w:rsidRPr="005F75D3" w14:paraId="3E4A1AD5" w14:textId="77777777" w:rsidTr="00DB2676">
        <w:trPr>
          <w:trHeight w:val="912"/>
        </w:trPr>
        <w:tc>
          <w:tcPr>
            <w:tcW w:w="576" w:type="dxa"/>
          </w:tcPr>
          <w:p w14:paraId="120494F6" w14:textId="77777777" w:rsidR="00FD3D23" w:rsidRPr="005F75D3" w:rsidRDefault="00FD3D23" w:rsidP="00FD3D23">
            <w:pPr>
              <w:spacing w:line="276" w:lineRule="auto"/>
              <w:rPr>
                <w:rFonts w:ascii="Arial" w:hAnsi="Arial" w:cs="Arial"/>
                <w:sz w:val="24"/>
                <w:szCs w:val="24"/>
              </w:rPr>
            </w:pPr>
            <w:r w:rsidRPr="005F75D3">
              <w:rPr>
                <w:rFonts w:ascii="Arial" w:hAnsi="Arial" w:cs="Arial"/>
                <w:sz w:val="24"/>
                <w:szCs w:val="24"/>
              </w:rPr>
              <w:t>1</w:t>
            </w:r>
            <w:r>
              <w:rPr>
                <w:rFonts w:ascii="Arial" w:hAnsi="Arial" w:cs="Arial"/>
                <w:sz w:val="24"/>
                <w:szCs w:val="24"/>
              </w:rPr>
              <w:t>.</w:t>
            </w:r>
          </w:p>
        </w:tc>
        <w:tc>
          <w:tcPr>
            <w:tcW w:w="3955" w:type="dxa"/>
          </w:tcPr>
          <w:p w14:paraId="31097C76" w14:textId="55C7BF23" w:rsidR="00137196" w:rsidRDefault="00137196" w:rsidP="00137196">
            <w:pPr>
              <w:spacing w:line="360" w:lineRule="auto"/>
              <w:rPr>
                <w:rStyle w:val="markedcontent"/>
                <w:rFonts w:ascii="Arial" w:hAnsi="Arial" w:cs="Arial"/>
                <w:sz w:val="24"/>
                <w:szCs w:val="24"/>
              </w:rPr>
            </w:pPr>
            <w:r w:rsidRPr="005F75D3">
              <w:rPr>
                <w:rStyle w:val="markedcontent"/>
                <w:rFonts w:ascii="Arial" w:hAnsi="Arial" w:cs="Arial"/>
                <w:sz w:val="24"/>
                <w:szCs w:val="24"/>
              </w:rPr>
              <w:t>Czy projekt będzie realizowany na terenie aglomeracji od 2000 do 10 000 RLM?</w:t>
            </w:r>
          </w:p>
          <w:p w14:paraId="0148829F" w14:textId="77777777" w:rsidR="00137196" w:rsidRDefault="00137196" w:rsidP="00137196">
            <w:pPr>
              <w:spacing w:line="360" w:lineRule="auto"/>
              <w:rPr>
                <w:rStyle w:val="markedcontent"/>
              </w:rPr>
            </w:pPr>
          </w:p>
          <w:p w14:paraId="54D3640D" w14:textId="34AB298C" w:rsidR="00FD3D23" w:rsidRPr="00FD3D23" w:rsidRDefault="00FD3D23" w:rsidP="00137196">
            <w:pPr>
              <w:spacing w:line="360" w:lineRule="auto"/>
              <w:rPr>
                <w:rFonts w:ascii="Arial" w:hAnsi="Arial" w:cs="Arial"/>
                <w:sz w:val="24"/>
                <w:szCs w:val="24"/>
              </w:rPr>
            </w:pPr>
          </w:p>
        </w:tc>
        <w:tc>
          <w:tcPr>
            <w:tcW w:w="5529" w:type="dxa"/>
          </w:tcPr>
          <w:p w14:paraId="4735C55D" w14:textId="46DDAB44" w:rsidR="00137196" w:rsidRDefault="00137196" w:rsidP="00560226">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00560226">
              <w:rPr>
                <w:rStyle w:val="markedcontent"/>
                <w:rFonts w:ascii="Arial" w:hAnsi="Arial" w:cs="Arial"/>
                <w:sz w:val="24"/>
                <w:szCs w:val="24"/>
              </w:rPr>
              <w:br/>
            </w:r>
            <w:r w:rsidRPr="005F75D3">
              <w:rPr>
                <w:rStyle w:val="markedcontent"/>
                <w:rFonts w:ascii="Arial" w:hAnsi="Arial" w:cs="Arial"/>
                <w:sz w:val="24"/>
                <w:szCs w:val="24"/>
              </w:rPr>
              <w:t xml:space="preserve">w przedziale ≥ 2 000 &lt; 10 000 RLM. </w:t>
            </w:r>
          </w:p>
          <w:p w14:paraId="74E14FC2" w14:textId="343C42D8" w:rsidR="00137196" w:rsidRPr="006C230B" w:rsidRDefault="00137196" w:rsidP="00C20555">
            <w:pPr>
              <w:spacing w:line="360" w:lineRule="auto"/>
              <w:rPr>
                <w:rStyle w:val="markedcontent"/>
                <w:rFonts w:ascii="Arial" w:hAnsi="Arial" w:cs="Arial"/>
                <w:sz w:val="24"/>
                <w:szCs w:val="24"/>
              </w:rPr>
            </w:pPr>
            <w:r w:rsidRPr="00251C3A">
              <w:rPr>
                <w:rStyle w:val="markedcontent"/>
                <w:rFonts w:ascii="Arial" w:hAnsi="Arial" w:cs="Arial"/>
                <w:sz w:val="24"/>
                <w:szCs w:val="24"/>
              </w:rPr>
              <w:t xml:space="preserve">Weryfikacja następuje na podstawie danych podanych w aktualnym KPOŚK (obowiązującym w dniu ogłoszenia naboru), w załączniku nr 3 </w:t>
            </w:r>
            <w:r w:rsidRPr="00C3677D">
              <w:rPr>
                <w:rStyle w:val="markedcontent"/>
                <w:rFonts w:ascii="Arial" w:hAnsi="Arial" w:cs="Arial"/>
                <w:i/>
                <w:iCs/>
                <w:sz w:val="24"/>
                <w:szCs w:val="24"/>
              </w:rPr>
              <w:t>Wykaz niezbędnych</w:t>
            </w:r>
            <w:r w:rsidRPr="00C3677D">
              <w:rPr>
                <w:rStyle w:val="markedcontent"/>
                <w:i/>
                <w:iCs/>
                <w:sz w:val="24"/>
                <w:szCs w:val="24"/>
              </w:rPr>
              <w:t xml:space="preserve"> </w:t>
            </w:r>
            <w:r w:rsidRPr="00C3677D">
              <w:rPr>
                <w:rStyle w:val="markedcontent"/>
                <w:rFonts w:ascii="Arial" w:hAnsi="Arial" w:cs="Arial"/>
                <w:i/>
                <w:iCs/>
                <w:sz w:val="24"/>
                <w:szCs w:val="24"/>
              </w:rPr>
              <w:t>przedsięwzięć w zakresie budowy i modernizacji urządzeń kanalizacyjnych dla aglomeracji ≥ 2000 RLM</w:t>
            </w:r>
            <w:r w:rsidRPr="00251C3A">
              <w:rPr>
                <w:rStyle w:val="markedcontent"/>
                <w:rFonts w:ascii="Arial" w:hAnsi="Arial" w:cs="Arial"/>
                <w:sz w:val="24"/>
                <w:szCs w:val="24"/>
              </w:rPr>
              <w:t xml:space="preserve"> - kolumna „RLM aglomeracji”.</w:t>
            </w:r>
            <w:r w:rsidR="00560226">
              <w:rPr>
                <w:rStyle w:val="markedcontent"/>
                <w:rFonts w:ascii="Arial" w:hAnsi="Arial" w:cs="Arial"/>
                <w:sz w:val="24"/>
                <w:szCs w:val="24"/>
              </w:rPr>
              <w:t xml:space="preserve"> </w:t>
            </w:r>
            <w:r w:rsidRPr="00786D3D">
              <w:rPr>
                <w:rStyle w:val="markedcontent"/>
                <w:rFonts w:ascii="Arial" w:hAnsi="Arial" w:cs="Arial"/>
                <w:sz w:val="24"/>
                <w:szCs w:val="24"/>
              </w:rPr>
              <w:t xml:space="preserve">W przypadku zmiany granic/wielkości/podziału/łączenia aglomeracji </w:t>
            </w:r>
            <w:r w:rsidR="00560226">
              <w:rPr>
                <w:rStyle w:val="markedcontent"/>
                <w:rFonts w:ascii="Arial" w:hAnsi="Arial" w:cs="Arial"/>
                <w:sz w:val="24"/>
                <w:szCs w:val="24"/>
              </w:rPr>
              <w:br/>
            </w:r>
            <w:r w:rsidRPr="00786D3D">
              <w:rPr>
                <w:rStyle w:val="markedcontent"/>
                <w:rFonts w:ascii="Arial" w:hAnsi="Arial" w:cs="Arial"/>
                <w:sz w:val="24"/>
                <w:szCs w:val="24"/>
              </w:rPr>
              <w:t xml:space="preserve">w wyniku podjętej uchwały w sprawie wyznaczania obszaru i granic aglomeracji, które to dane w związku z powyższą zamianą pozostają na dzień złożenia wniosku </w:t>
            </w:r>
            <w:r w:rsidR="00560226">
              <w:rPr>
                <w:rStyle w:val="markedcontent"/>
                <w:rFonts w:ascii="Arial" w:hAnsi="Arial" w:cs="Arial"/>
                <w:sz w:val="24"/>
                <w:szCs w:val="24"/>
              </w:rPr>
              <w:br/>
            </w:r>
            <w:r w:rsidRPr="00786D3D">
              <w:rPr>
                <w:rStyle w:val="markedcontent"/>
                <w:rFonts w:ascii="Arial" w:hAnsi="Arial" w:cs="Arial"/>
                <w:sz w:val="24"/>
                <w:szCs w:val="24"/>
              </w:rPr>
              <w:t xml:space="preserve">o dofinansowanie nieuwzględnione w KPOŚK, aktualnym na dzień ogłoszenia naboru, kwestia </w:t>
            </w:r>
            <w:r w:rsidRPr="00786D3D">
              <w:rPr>
                <w:rStyle w:val="markedcontent"/>
                <w:rFonts w:ascii="Arial" w:hAnsi="Arial" w:cs="Arial"/>
                <w:sz w:val="24"/>
                <w:szCs w:val="24"/>
              </w:rPr>
              <w:lastRenderedPageBreak/>
              <w:t xml:space="preserve">wielkości aglomeracji weryfikowana będzie </w:t>
            </w:r>
            <w:r w:rsidR="00560226">
              <w:rPr>
                <w:rStyle w:val="markedcontent"/>
                <w:rFonts w:ascii="Arial" w:hAnsi="Arial" w:cs="Arial"/>
                <w:sz w:val="24"/>
                <w:szCs w:val="24"/>
              </w:rPr>
              <w:br/>
            </w:r>
            <w:r w:rsidRPr="00786D3D">
              <w:rPr>
                <w:rStyle w:val="markedcontent"/>
                <w:rFonts w:ascii="Arial" w:hAnsi="Arial" w:cs="Arial"/>
                <w:sz w:val="24"/>
                <w:szCs w:val="24"/>
              </w:rPr>
              <w:t xml:space="preserve">w oparciu o dane zawarte w sprawozdaniu </w:t>
            </w:r>
            <w:r w:rsidR="00560226">
              <w:rPr>
                <w:rStyle w:val="markedcontent"/>
                <w:rFonts w:ascii="Arial" w:hAnsi="Arial" w:cs="Arial"/>
                <w:sz w:val="24"/>
                <w:szCs w:val="24"/>
              </w:rPr>
              <w:br/>
            </w:r>
            <w:r w:rsidRPr="00786D3D">
              <w:rPr>
                <w:rStyle w:val="markedcontent"/>
                <w:rFonts w:ascii="Arial" w:hAnsi="Arial" w:cs="Arial"/>
                <w:sz w:val="24"/>
                <w:szCs w:val="24"/>
              </w:rPr>
              <w:t>z realizacji KPOŚK (najnowszym na dzień składania wniosku), opracowanym przez PGW Wody Polskie</w:t>
            </w:r>
            <w:r>
              <w:rPr>
                <w:rStyle w:val="markedcontent"/>
                <w:rFonts w:ascii="Arial" w:hAnsi="Arial" w:cs="Arial"/>
                <w:sz w:val="24"/>
                <w:szCs w:val="24"/>
              </w:rPr>
              <w:t xml:space="preserve"> </w:t>
            </w:r>
            <w:r w:rsidRPr="00C3677D">
              <w:rPr>
                <w:rStyle w:val="markedcontent"/>
                <w:rFonts w:ascii="Arial" w:hAnsi="Arial" w:cs="Arial"/>
                <w:sz w:val="24"/>
                <w:szCs w:val="24"/>
              </w:rPr>
              <w:t>oraz aktualnej uchwale aglomeracyjnej</w:t>
            </w:r>
            <w:r w:rsidRPr="00786D3D">
              <w:rPr>
                <w:rStyle w:val="markedcontent"/>
                <w:rFonts w:ascii="Arial" w:hAnsi="Arial" w:cs="Arial"/>
                <w:sz w:val="24"/>
                <w:szCs w:val="24"/>
              </w:rPr>
              <w:t>.</w:t>
            </w:r>
            <w:r>
              <w:rPr>
                <w:rStyle w:val="markedcontent"/>
                <w:rFonts w:ascii="Arial" w:hAnsi="Arial" w:cs="Arial"/>
                <w:sz w:val="24"/>
                <w:szCs w:val="24"/>
              </w:rPr>
              <w:t xml:space="preserve"> </w:t>
            </w:r>
            <w:r w:rsidRPr="007C612B">
              <w:rPr>
                <w:rStyle w:val="markedcontent"/>
                <w:rFonts w:ascii="Arial" w:hAnsi="Arial" w:cs="Arial"/>
                <w:sz w:val="24"/>
                <w:szCs w:val="24"/>
              </w:rPr>
              <w:t xml:space="preserve">Spełnienie kryterium weryfikowane jest na dzień złożenia wniosku </w:t>
            </w:r>
            <w:r w:rsidR="00560226">
              <w:rPr>
                <w:rStyle w:val="markedcontent"/>
                <w:rFonts w:ascii="Arial" w:hAnsi="Arial" w:cs="Arial"/>
                <w:sz w:val="24"/>
                <w:szCs w:val="24"/>
              </w:rPr>
              <w:br/>
            </w:r>
            <w:r w:rsidRPr="007C612B">
              <w:rPr>
                <w:rStyle w:val="markedcontent"/>
                <w:rFonts w:ascii="Arial" w:hAnsi="Arial" w:cs="Arial"/>
                <w:sz w:val="24"/>
                <w:szCs w:val="24"/>
              </w:rPr>
              <w:t xml:space="preserve">o dofinansowanie. </w:t>
            </w:r>
          </w:p>
          <w:p w14:paraId="033A0EDB" w14:textId="6C590F78" w:rsidR="00FD3D23" w:rsidRPr="00560226" w:rsidRDefault="00137196" w:rsidP="00C20555">
            <w:pPr>
              <w:spacing w:line="360" w:lineRule="auto"/>
              <w:rPr>
                <w:rStyle w:val="markedcontent"/>
                <w:rFonts w:ascii="Arial" w:hAnsi="Arial" w:cs="Arial"/>
                <w:i/>
                <w:iCs/>
                <w:sz w:val="24"/>
                <w:szCs w:val="24"/>
              </w:rPr>
            </w:pPr>
            <w:r w:rsidRPr="00560226">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560226">
              <w:rPr>
                <w:rStyle w:val="markedcontent"/>
                <w:rFonts w:ascii="Arial" w:hAnsi="Arial" w:cs="Arial"/>
                <w:i/>
                <w:iCs/>
                <w:sz w:val="24"/>
                <w:szCs w:val="24"/>
              </w:rPr>
              <w:br/>
            </w:r>
            <w:r w:rsidRPr="00560226">
              <w:rPr>
                <w:rStyle w:val="markedcontent"/>
                <w:rFonts w:ascii="Arial" w:hAnsi="Arial" w:cs="Arial"/>
                <w:i/>
                <w:iCs/>
                <w:sz w:val="24"/>
                <w:szCs w:val="24"/>
              </w:rPr>
              <w:t>w wezwaniu, zgodnie z regulaminem wyboru projektów.</w:t>
            </w:r>
          </w:p>
        </w:tc>
        <w:tc>
          <w:tcPr>
            <w:tcW w:w="4252" w:type="dxa"/>
          </w:tcPr>
          <w:p w14:paraId="066B17AD"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5577F628"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t>Kryterium zerojedynkowe z opcją „nie dotyczy”.</w:t>
            </w:r>
          </w:p>
          <w:p w14:paraId="762B30BD"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71F9B9DE" w14:textId="77777777" w:rsidR="00560226" w:rsidRPr="005F75D3" w:rsidRDefault="00560226" w:rsidP="00560226">
            <w:pPr>
              <w:spacing w:line="360" w:lineRule="auto"/>
              <w:rPr>
                <w:rFonts w:ascii="Arial" w:hAnsi="Arial" w:cs="Arial"/>
                <w:sz w:val="24"/>
                <w:szCs w:val="24"/>
              </w:rPr>
            </w:pPr>
            <w:r w:rsidRPr="005F75D3">
              <w:rPr>
                <w:rFonts w:ascii="Arial" w:hAnsi="Arial" w:cs="Arial"/>
                <w:sz w:val="24"/>
                <w:szCs w:val="24"/>
              </w:rPr>
              <w:t>„TAK”, „NIE”, „NIE DOTYCZY”</w:t>
            </w:r>
          </w:p>
          <w:p w14:paraId="65991F13" w14:textId="145C798E" w:rsidR="00FD3D23" w:rsidRPr="005F75D3" w:rsidRDefault="00560226" w:rsidP="00560226">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FD3D23" w:rsidRPr="005F75D3" w14:paraId="22C49AF1" w14:textId="77777777" w:rsidTr="00DB2676">
        <w:trPr>
          <w:trHeight w:val="912"/>
        </w:trPr>
        <w:tc>
          <w:tcPr>
            <w:tcW w:w="576" w:type="dxa"/>
          </w:tcPr>
          <w:p w14:paraId="3D6B74E5" w14:textId="0F1B41EF" w:rsidR="00FD3D23" w:rsidRPr="005F75D3" w:rsidRDefault="00FD3D23" w:rsidP="00FD3D23">
            <w:pPr>
              <w:spacing w:line="276" w:lineRule="auto"/>
              <w:rPr>
                <w:rFonts w:ascii="Arial" w:hAnsi="Arial" w:cs="Arial"/>
                <w:sz w:val="24"/>
                <w:szCs w:val="24"/>
              </w:rPr>
            </w:pPr>
            <w:r>
              <w:rPr>
                <w:rFonts w:ascii="Arial" w:hAnsi="Arial" w:cs="Arial"/>
                <w:sz w:val="24"/>
                <w:szCs w:val="24"/>
              </w:rPr>
              <w:t>2.</w:t>
            </w:r>
          </w:p>
        </w:tc>
        <w:tc>
          <w:tcPr>
            <w:tcW w:w="3955" w:type="dxa"/>
          </w:tcPr>
          <w:p w14:paraId="5E7038ED" w14:textId="7339CFCE" w:rsidR="00FD3D23" w:rsidRPr="00FD3D23" w:rsidRDefault="00560226" w:rsidP="00FD3D23">
            <w:pPr>
              <w:spacing w:line="360" w:lineRule="auto"/>
              <w:rPr>
                <w:rStyle w:val="markedcontent"/>
                <w:rFonts w:ascii="Arial" w:hAnsi="Arial" w:cs="Arial"/>
                <w:sz w:val="24"/>
                <w:szCs w:val="24"/>
              </w:rPr>
            </w:pPr>
            <w:r w:rsidRPr="005F75D3">
              <w:rPr>
                <w:rStyle w:val="markedcontent"/>
                <w:rFonts w:ascii="Arial" w:hAnsi="Arial" w:cs="Arial"/>
                <w:sz w:val="24"/>
                <w:szCs w:val="24"/>
              </w:rPr>
              <w:t>Czy projekt będzie realizowany na</w:t>
            </w:r>
            <w:r w:rsidRPr="005F75D3">
              <w:rPr>
                <w:rFonts w:ascii="Arial" w:hAnsi="Arial" w:cs="Arial"/>
                <w:sz w:val="24"/>
                <w:szCs w:val="24"/>
              </w:rPr>
              <w:br/>
            </w:r>
            <w:r w:rsidRPr="005F75D3">
              <w:rPr>
                <w:rStyle w:val="markedcontent"/>
                <w:rFonts w:ascii="Arial" w:hAnsi="Arial" w:cs="Arial"/>
                <w:sz w:val="24"/>
                <w:szCs w:val="24"/>
              </w:rPr>
              <w:t xml:space="preserve">terenie aglomeracji od 10 000 do </w:t>
            </w:r>
            <w:r w:rsidRPr="005F75D3">
              <w:rPr>
                <w:rStyle w:val="markedcontent"/>
                <w:rFonts w:ascii="Arial" w:hAnsi="Arial" w:cs="Arial"/>
                <w:sz w:val="24"/>
                <w:szCs w:val="24"/>
              </w:rPr>
              <w:br/>
              <w:t>15 000 RLM?</w:t>
            </w:r>
          </w:p>
        </w:tc>
        <w:tc>
          <w:tcPr>
            <w:tcW w:w="5529" w:type="dxa"/>
          </w:tcPr>
          <w:p w14:paraId="5A9573D8" w14:textId="4745B2C4" w:rsidR="00560226" w:rsidRPr="00560226" w:rsidRDefault="00560226" w:rsidP="00560226">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 kryterium tym weryfikowane będzie, czy zgodnie z zapisami Regulaminu wyboru, projekt spełnia wymóg realizacji na terenie aglomeracji  </w:t>
            </w:r>
            <w:r w:rsidRPr="005F75D3">
              <w:rPr>
                <w:rStyle w:val="markedcontent"/>
                <w:rFonts w:ascii="Arial" w:hAnsi="Arial" w:cs="Arial"/>
                <w:sz w:val="24"/>
                <w:szCs w:val="24"/>
              </w:rPr>
              <w:br/>
              <w:t>w przedziale ≥ 10 000 &lt; 15 000 RLM.</w:t>
            </w:r>
          </w:p>
          <w:p w14:paraId="328A1E54" w14:textId="77777777" w:rsidR="00560226" w:rsidRPr="006C230B" w:rsidRDefault="00560226" w:rsidP="00560226">
            <w:pPr>
              <w:spacing w:line="360" w:lineRule="auto"/>
              <w:rPr>
                <w:rStyle w:val="markedcontent"/>
                <w:rFonts w:ascii="Arial" w:hAnsi="Arial" w:cs="Arial"/>
                <w:sz w:val="24"/>
                <w:szCs w:val="24"/>
              </w:rPr>
            </w:pPr>
            <w:r w:rsidRPr="00786D3D">
              <w:rPr>
                <w:rStyle w:val="markedcontent"/>
                <w:rFonts w:ascii="Arial" w:hAnsi="Arial" w:cs="Arial"/>
                <w:sz w:val="24"/>
                <w:szCs w:val="24"/>
              </w:rPr>
              <w:t xml:space="preserve">Weryfikacja następuje na podstawie danych podanych w aktualnym KPOŚK (obowiązującym w dniu ogłoszenia naboru), w załączniku nr 3 </w:t>
            </w:r>
            <w:r w:rsidRPr="00C3677D">
              <w:rPr>
                <w:rStyle w:val="markedcontent"/>
                <w:rFonts w:ascii="Arial" w:hAnsi="Arial" w:cs="Arial"/>
                <w:i/>
                <w:iCs/>
                <w:sz w:val="24"/>
                <w:szCs w:val="24"/>
              </w:rPr>
              <w:lastRenderedPageBreak/>
              <w:t>Wykaz niezbędnych</w:t>
            </w:r>
            <w:r w:rsidRPr="00C3677D">
              <w:rPr>
                <w:rStyle w:val="markedcontent"/>
                <w:i/>
                <w:iCs/>
                <w:sz w:val="24"/>
                <w:szCs w:val="24"/>
              </w:rPr>
              <w:t xml:space="preserve"> </w:t>
            </w:r>
            <w:r w:rsidRPr="00C3677D">
              <w:rPr>
                <w:rStyle w:val="markedcontent"/>
                <w:rFonts w:ascii="Arial" w:hAnsi="Arial" w:cs="Arial"/>
                <w:i/>
                <w:iCs/>
                <w:sz w:val="24"/>
                <w:szCs w:val="24"/>
              </w:rPr>
              <w:t>przedsięwzięć w zakresie budowy i modernizacji urządzeń kanalizacyjnych dla aglomeracji ≥ 2000 RLM</w:t>
            </w:r>
            <w:r w:rsidRPr="00786D3D">
              <w:rPr>
                <w:rStyle w:val="markedcontent"/>
                <w:rFonts w:ascii="Arial" w:hAnsi="Arial" w:cs="Arial"/>
                <w:sz w:val="24"/>
                <w:szCs w:val="24"/>
              </w:rPr>
              <w:t xml:space="preserve"> - kolumna „RLM aglomeracji”.</w:t>
            </w:r>
          </w:p>
          <w:p w14:paraId="77BA55D4" w14:textId="75379797" w:rsidR="00560226" w:rsidRPr="00786D3D" w:rsidRDefault="00560226" w:rsidP="00560226">
            <w:pPr>
              <w:spacing w:line="360" w:lineRule="auto"/>
              <w:rPr>
                <w:rStyle w:val="markedcontent"/>
                <w:rFonts w:ascii="Arial" w:hAnsi="Arial" w:cs="Arial"/>
                <w:sz w:val="24"/>
                <w:szCs w:val="24"/>
              </w:rPr>
            </w:pPr>
            <w:r w:rsidRPr="00786D3D">
              <w:rPr>
                <w:rStyle w:val="markedcontent"/>
                <w:rFonts w:ascii="Arial" w:hAnsi="Arial" w:cs="Arial"/>
                <w:sz w:val="24"/>
                <w:szCs w:val="24"/>
              </w:rPr>
              <w:t xml:space="preserve">W przypadku zmiany granic/wielkości/podziału/łączenia aglomeracji </w:t>
            </w:r>
            <w:r>
              <w:rPr>
                <w:rStyle w:val="markedcontent"/>
                <w:rFonts w:ascii="Arial" w:hAnsi="Arial" w:cs="Arial"/>
                <w:sz w:val="24"/>
                <w:szCs w:val="24"/>
              </w:rPr>
              <w:br/>
            </w:r>
            <w:r w:rsidRPr="00786D3D">
              <w:rPr>
                <w:rStyle w:val="markedcontent"/>
                <w:rFonts w:ascii="Arial" w:hAnsi="Arial" w:cs="Arial"/>
                <w:sz w:val="24"/>
                <w:szCs w:val="24"/>
              </w:rPr>
              <w:t xml:space="preserve">w wyniku podjętej uchwały w sprawie wyznaczania obszaru i granic aglomeracji, które to dane w związku z powyższą zamianą pozostają na dzień złożenia wniosku </w:t>
            </w:r>
            <w:r>
              <w:rPr>
                <w:rStyle w:val="markedcontent"/>
                <w:rFonts w:ascii="Arial" w:hAnsi="Arial" w:cs="Arial"/>
                <w:sz w:val="24"/>
                <w:szCs w:val="24"/>
              </w:rPr>
              <w:br/>
            </w:r>
            <w:r w:rsidRPr="00786D3D">
              <w:rPr>
                <w:rStyle w:val="markedcontent"/>
                <w:rFonts w:ascii="Arial" w:hAnsi="Arial" w:cs="Arial"/>
                <w:sz w:val="24"/>
                <w:szCs w:val="24"/>
              </w:rPr>
              <w:t xml:space="preserve">o dofinansowanie nieuwzględnione w KPOŚK, aktualnym na dzień ogłoszenia naboru, kwestia wielkości aglomeracji weryfikowana będzie </w:t>
            </w:r>
          </w:p>
          <w:p w14:paraId="19DBA42A" w14:textId="70BF650D" w:rsidR="00560226" w:rsidRPr="006C230B" w:rsidRDefault="00560226" w:rsidP="00560226">
            <w:pPr>
              <w:spacing w:line="360" w:lineRule="auto"/>
              <w:rPr>
                <w:rStyle w:val="markedcontent"/>
                <w:rFonts w:ascii="Arial" w:hAnsi="Arial" w:cs="Arial"/>
                <w:sz w:val="24"/>
                <w:szCs w:val="24"/>
              </w:rPr>
            </w:pPr>
            <w:r w:rsidRPr="00786D3D">
              <w:rPr>
                <w:rStyle w:val="markedcontent"/>
                <w:rFonts w:ascii="Arial" w:hAnsi="Arial" w:cs="Arial"/>
                <w:sz w:val="24"/>
                <w:szCs w:val="24"/>
              </w:rPr>
              <w:t xml:space="preserve">w oparciu o dane zawarte w sprawozdaniu </w:t>
            </w:r>
            <w:r>
              <w:rPr>
                <w:rStyle w:val="markedcontent"/>
                <w:rFonts w:ascii="Arial" w:hAnsi="Arial" w:cs="Arial"/>
                <w:sz w:val="24"/>
                <w:szCs w:val="24"/>
              </w:rPr>
              <w:br/>
            </w:r>
            <w:r w:rsidRPr="00786D3D">
              <w:rPr>
                <w:rStyle w:val="markedcontent"/>
                <w:rFonts w:ascii="Arial" w:hAnsi="Arial" w:cs="Arial"/>
                <w:sz w:val="24"/>
                <w:szCs w:val="24"/>
              </w:rPr>
              <w:t>z realizacji KPOŚK (najnowszym na dzień składania wniosku), opracowanym przez PGW Wody Polskie</w:t>
            </w:r>
            <w:r>
              <w:rPr>
                <w:rStyle w:val="markedcontent"/>
                <w:rFonts w:ascii="Arial" w:hAnsi="Arial" w:cs="Arial"/>
                <w:sz w:val="24"/>
                <w:szCs w:val="24"/>
              </w:rPr>
              <w:t xml:space="preserve"> </w:t>
            </w:r>
            <w:r w:rsidRPr="00C3677D">
              <w:rPr>
                <w:rStyle w:val="markedcontent"/>
                <w:rFonts w:ascii="Arial" w:hAnsi="Arial" w:cs="Arial"/>
                <w:sz w:val="24"/>
                <w:szCs w:val="24"/>
              </w:rPr>
              <w:t>oraz aktualnej uchwale aglomeracyjnej</w:t>
            </w:r>
            <w:r w:rsidRPr="00786D3D">
              <w:rPr>
                <w:rStyle w:val="markedcontent"/>
                <w:rFonts w:ascii="Arial" w:hAnsi="Arial" w:cs="Arial"/>
                <w:sz w:val="24"/>
                <w:szCs w:val="24"/>
              </w:rPr>
              <w:t>.</w:t>
            </w:r>
            <w:r>
              <w:rPr>
                <w:rStyle w:val="markedcontent"/>
                <w:rFonts w:ascii="Arial" w:hAnsi="Arial" w:cs="Arial"/>
                <w:sz w:val="24"/>
                <w:szCs w:val="24"/>
              </w:rPr>
              <w:t>.</w:t>
            </w:r>
          </w:p>
          <w:p w14:paraId="068F3705" w14:textId="290F6986" w:rsidR="00560226" w:rsidRPr="00C20555" w:rsidRDefault="00560226" w:rsidP="00FD3D23">
            <w:pPr>
              <w:spacing w:line="360" w:lineRule="auto"/>
              <w:rPr>
                <w:rStyle w:val="markedcontent"/>
                <w:rFonts w:ascii="Arial" w:hAnsi="Arial" w:cs="Arial"/>
                <w:sz w:val="24"/>
                <w:szCs w:val="24"/>
              </w:rPr>
            </w:pPr>
            <w:r w:rsidRPr="007C612B">
              <w:rPr>
                <w:rStyle w:val="markedcontent"/>
                <w:rFonts w:ascii="Arial" w:hAnsi="Arial" w:cs="Arial"/>
                <w:sz w:val="24"/>
                <w:szCs w:val="24"/>
              </w:rPr>
              <w:t xml:space="preserve">Spełnienie kryterium weryfikowane jest na dzień złożenia wniosku o dofinansowanie. </w:t>
            </w:r>
          </w:p>
          <w:p w14:paraId="1244BDBB" w14:textId="7858C174" w:rsidR="00FD3D23" w:rsidRPr="00FD3D23" w:rsidRDefault="00FD3D23" w:rsidP="00FD3D23">
            <w:pPr>
              <w:spacing w:line="360" w:lineRule="auto"/>
              <w:rPr>
                <w:rStyle w:val="markedcontent"/>
                <w:rFonts w:ascii="Arial" w:hAnsi="Arial" w:cs="Arial"/>
                <w:i/>
                <w:iCs/>
                <w:sz w:val="24"/>
                <w:szCs w:val="24"/>
              </w:rPr>
            </w:pPr>
            <w:r w:rsidRPr="00FD3D23">
              <w:rPr>
                <w:rStyle w:val="Numerstrony"/>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Pr>
                <w:rStyle w:val="Numerstrony"/>
                <w:rFonts w:ascii="Arial" w:hAnsi="Arial" w:cs="Arial"/>
                <w:i/>
                <w:iCs/>
                <w:sz w:val="24"/>
                <w:szCs w:val="24"/>
              </w:rPr>
              <w:br/>
            </w:r>
            <w:r w:rsidRPr="00FD3D23">
              <w:rPr>
                <w:rStyle w:val="Numerstrony"/>
                <w:rFonts w:ascii="Arial" w:hAnsi="Arial" w:cs="Arial"/>
                <w:i/>
                <w:iCs/>
                <w:sz w:val="24"/>
                <w:szCs w:val="24"/>
              </w:rPr>
              <w:t>w wezwaniu, zgodnie z regulaminem wyboru projektów.</w:t>
            </w:r>
          </w:p>
        </w:tc>
        <w:tc>
          <w:tcPr>
            <w:tcW w:w="4252" w:type="dxa"/>
          </w:tcPr>
          <w:p w14:paraId="45818720"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lastRenderedPageBreak/>
              <w:t>Spełnienie kryterium jest konieczne do przyznania dofinansowania.</w:t>
            </w:r>
          </w:p>
          <w:p w14:paraId="1529B2DD"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Kryterium zerojedynkowe z opcją „nie dotyczy”.</w:t>
            </w:r>
          </w:p>
          <w:p w14:paraId="7F6E31CE"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 xml:space="preserve">Ocena spełnienia kryterium będzie polegała na przyznaniu wartości </w:t>
            </w:r>
            <w:r w:rsidRPr="00902E40">
              <w:rPr>
                <w:rFonts w:ascii="Arial" w:hAnsi="Arial" w:cs="Arial"/>
                <w:sz w:val="24"/>
                <w:szCs w:val="24"/>
              </w:rPr>
              <w:lastRenderedPageBreak/>
              <w:t>logicznych „TAK”, „NIE”, „NIE DOTYCZY”.</w:t>
            </w:r>
          </w:p>
          <w:p w14:paraId="722F7C68" w14:textId="4179AC7D"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(TAK – spełnia; NIE – nie spełnia; NIE DOTYCZY - spełnia)</w:t>
            </w:r>
            <w:r w:rsidRPr="00902E40">
              <w:rPr>
                <w:rFonts w:ascii="Arial" w:eastAsia="Times New Roman" w:hAnsi="Arial" w:cs="Arial"/>
                <w:b/>
                <w:bCs/>
                <w:sz w:val="24"/>
                <w:szCs w:val="24"/>
                <w:lang w:eastAsia="pl-PL"/>
              </w:rPr>
              <w:t xml:space="preserve">  </w:t>
            </w:r>
          </w:p>
        </w:tc>
      </w:tr>
      <w:tr w:rsidR="00FD3D23" w:rsidRPr="005F75D3" w14:paraId="64CADDD4" w14:textId="77777777" w:rsidTr="00DB2676">
        <w:trPr>
          <w:trHeight w:val="912"/>
        </w:trPr>
        <w:tc>
          <w:tcPr>
            <w:tcW w:w="576" w:type="dxa"/>
          </w:tcPr>
          <w:p w14:paraId="7AB74176" w14:textId="27BC4F47" w:rsidR="00FD3D23" w:rsidRPr="005F75D3" w:rsidRDefault="00FD3D23" w:rsidP="00FD3D23">
            <w:pPr>
              <w:spacing w:line="276" w:lineRule="auto"/>
              <w:rPr>
                <w:rFonts w:ascii="Arial" w:hAnsi="Arial" w:cs="Arial"/>
                <w:sz w:val="24"/>
                <w:szCs w:val="24"/>
              </w:rPr>
            </w:pPr>
            <w:r>
              <w:rPr>
                <w:rFonts w:ascii="Arial" w:hAnsi="Arial" w:cs="Arial"/>
                <w:sz w:val="24"/>
                <w:szCs w:val="24"/>
              </w:rPr>
              <w:lastRenderedPageBreak/>
              <w:t>3.</w:t>
            </w:r>
          </w:p>
        </w:tc>
        <w:tc>
          <w:tcPr>
            <w:tcW w:w="3955" w:type="dxa"/>
          </w:tcPr>
          <w:p w14:paraId="63574E3E" w14:textId="2459A36D" w:rsidR="00FD3D23" w:rsidRPr="00FD3D23" w:rsidRDefault="00560226" w:rsidP="00FD3D23">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Zgodność aglomeracji z KPOŚK dla wdrażania Dyrektywy </w:t>
            </w:r>
            <w:r w:rsidRPr="005F75D3">
              <w:rPr>
                <w:rStyle w:val="markedcontent"/>
                <w:rFonts w:ascii="Arial" w:hAnsi="Arial" w:cs="Arial"/>
                <w:sz w:val="24"/>
                <w:szCs w:val="24"/>
              </w:rPr>
              <w:br/>
              <w:t>91/271/EWG</w:t>
            </w:r>
          </w:p>
        </w:tc>
        <w:tc>
          <w:tcPr>
            <w:tcW w:w="5529" w:type="dxa"/>
          </w:tcPr>
          <w:p w14:paraId="5315E299" w14:textId="77777777" w:rsidR="00560226" w:rsidRPr="006C230B" w:rsidRDefault="00560226" w:rsidP="00560226">
            <w:pPr>
              <w:spacing w:after="120" w:line="360" w:lineRule="auto"/>
              <w:rPr>
                <w:rStyle w:val="markedcontent"/>
                <w:rFonts w:ascii="Arial" w:hAnsi="Arial" w:cs="Arial"/>
                <w:sz w:val="24"/>
                <w:szCs w:val="24"/>
              </w:rPr>
            </w:pPr>
            <w:r w:rsidRPr="005F75D3">
              <w:rPr>
                <w:rStyle w:val="markedcontent"/>
                <w:rFonts w:ascii="Arial" w:hAnsi="Arial" w:cs="Arial"/>
                <w:sz w:val="24"/>
                <w:szCs w:val="24"/>
              </w:rPr>
              <w:t>Sprawdzane będzie, czy aglomeracja została wskazana w aktualizacji KPOŚK, obowiązującej na dzień ogłoszenia naboru jako niespełniająca wymaganych warunków zgodności z Dyrektywą 91/271/EWG</w:t>
            </w:r>
            <w:r w:rsidRPr="005F75D3">
              <w:rPr>
                <w:rStyle w:val="Odwoanieprzypisudolnego"/>
                <w:rFonts w:ascii="Arial" w:hAnsi="Arial" w:cs="Arial"/>
                <w:sz w:val="24"/>
                <w:szCs w:val="24"/>
              </w:rPr>
              <w:footnoteReference w:id="49"/>
            </w:r>
            <w:r w:rsidRPr="005F75D3">
              <w:rPr>
                <w:rStyle w:val="markedcontent"/>
                <w:rFonts w:ascii="Arial" w:hAnsi="Arial" w:cs="Arial"/>
                <w:sz w:val="24"/>
                <w:szCs w:val="24"/>
              </w:rPr>
              <w:t xml:space="preserve">. Jako niezgodne z Dyrektywą uznawane są aglomeracje, które w KPOŚK </w:t>
            </w:r>
            <w:r w:rsidRPr="005F75D3">
              <w:rPr>
                <w:rStyle w:val="markedcontent"/>
                <w:rFonts w:ascii="Arial" w:hAnsi="Arial" w:cs="Arial"/>
                <w:sz w:val="24"/>
                <w:szCs w:val="24"/>
              </w:rPr>
              <w:br/>
              <w:t xml:space="preserve">w </w:t>
            </w:r>
            <w:r>
              <w:rPr>
                <w:rStyle w:val="markedcontent"/>
                <w:rFonts w:ascii="Arial" w:hAnsi="Arial" w:cs="Arial"/>
                <w:sz w:val="24"/>
                <w:szCs w:val="24"/>
              </w:rPr>
              <w:t xml:space="preserve">Załączniku nr 3 </w:t>
            </w:r>
            <w:r w:rsidRPr="00C3677D">
              <w:rPr>
                <w:rStyle w:val="markedcontent"/>
                <w:rFonts w:ascii="Arial" w:hAnsi="Arial" w:cs="Arial"/>
                <w:i/>
                <w:iCs/>
                <w:sz w:val="24"/>
                <w:szCs w:val="24"/>
              </w:rPr>
              <w:t>Wykaz</w:t>
            </w:r>
            <w:r w:rsidRPr="00C80125">
              <w:rPr>
                <w:rStyle w:val="markedcontent"/>
                <w:rFonts w:ascii="Arial" w:hAnsi="Arial" w:cs="Arial"/>
                <w:i/>
                <w:iCs/>
                <w:sz w:val="24"/>
                <w:szCs w:val="24"/>
              </w:rPr>
              <w:t xml:space="preserve"> </w:t>
            </w:r>
            <w:r w:rsidRPr="00580553">
              <w:rPr>
                <w:rStyle w:val="markedcontent"/>
                <w:rFonts w:ascii="Arial" w:hAnsi="Arial" w:cs="Arial"/>
                <w:i/>
                <w:iCs/>
                <w:sz w:val="24"/>
                <w:szCs w:val="24"/>
              </w:rPr>
              <w:t>niezbędnych</w:t>
            </w:r>
            <w:r w:rsidRPr="00580553">
              <w:rPr>
                <w:rStyle w:val="markedcontent"/>
                <w:i/>
                <w:iCs/>
                <w:sz w:val="24"/>
                <w:szCs w:val="24"/>
              </w:rPr>
              <w:t xml:space="preserve"> </w:t>
            </w:r>
            <w:r w:rsidRPr="00580553">
              <w:rPr>
                <w:rStyle w:val="markedcontent"/>
                <w:rFonts w:ascii="Arial" w:hAnsi="Arial" w:cs="Arial"/>
                <w:i/>
                <w:iCs/>
                <w:sz w:val="24"/>
                <w:szCs w:val="24"/>
              </w:rPr>
              <w:t>przedsięwzięć w zakresie budowy i modernizacji urządzeń kanalizacyjnych dla aglomeracji ≥ 2000 RLM</w:t>
            </w:r>
            <w:r w:rsidRPr="00786D3D">
              <w:rPr>
                <w:rStyle w:val="markedcontent"/>
                <w:rFonts w:ascii="Arial" w:hAnsi="Arial" w:cs="Arial"/>
                <w:sz w:val="24"/>
                <w:szCs w:val="24"/>
              </w:rPr>
              <w:t xml:space="preserve"> </w:t>
            </w:r>
            <w:r>
              <w:rPr>
                <w:rStyle w:val="markedcontent"/>
                <w:rFonts w:ascii="Arial" w:hAnsi="Arial" w:cs="Arial"/>
                <w:sz w:val="24"/>
                <w:szCs w:val="24"/>
              </w:rPr>
              <w:t xml:space="preserve">- </w:t>
            </w:r>
            <w:r w:rsidRPr="005F75D3">
              <w:rPr>
                <w:rStyle w:val="markedcontent"/>
                <w:rFonts w:ascii="Arial" w:hAnsi="Arial" w:cs="Arial"/>
                <w:sz w:val="24"/>
                <w:szCs w:val="24"/>
              </w:rPr>
              <w:t>w kolumnie „spełnienie łącznie 3 warunków zgodności z Dyrektywą (art. 3, 4, 5.2 oraz 10)”</w:t>
            </w:r>
            <w:r w:rsidRPr="005F75D3">
              <w:rPr>
                <w:rStyle w:val="Odwoanieprzypisudolnego"/>
                <w:rFonts w:ascii="Arial" w:hAnsi="Arial" w:cs="Arial"/>
                <w:sz w:val="24"/>
                <w:szCs w:val="24"/>
              </w:rPr>
              <w:footnoteReference w:id="50"/>
            </w:r>
            <w:r w:rsidRPr="005F75D3">
              <w:rPr>
                <w:rStyle w:val="markedcontent"/>
                <w:rFonts w:ascii="Arial" w:hAnsi="Arial" w:cs="Arial"/>
                <w:sz w:val="24"/>
                <w:szCs w:val="24"/>
              </w:rPr>
              <w:t xml:space="preserve"> otrzymały notę ”0”.</w:t>
            </w:r>
          </w:p>
          <w:p w14:paraId="19D2849B" w14:textId="4F500009" w:rsidR="00560226" w:rsidRPr="00C20555" w:rsidRDefault="00560226" w:rsidP="00C20555">
            <w:pPr>
              <w:spacing w:line="360" w:lineRule="auto"/>
              <w:rPr>
                <w:rStyle w:val="markedcontent"/>
                <w:rFonts w:ascii="Arial" w:hAnsi="Arial" w:cs="Arial"/>
                <w:sz w:val="24"/>
                <w:szCs w:val="24"/>
              </w:rPr>
            </w:pPr>
            <w:r w:rsidRPr="00F52286">
              <w:rPr>
                <w:rStyle w:val="markedcontent"/>
                <w:rFonts w:ascii="Arial" w:hAnsi="Arial" w:cs="Arial"/>
                <w:sz w:val="24"/>
                <w:szCs w:val="24"/>
              </w:rPr>
              <w:lastRenderedPageBreak/>
              <w:t xml:space="preserve">W przypadku zmiany </w:t>
            </w:r>
            <w:r>
              <w:rPr>
                <w:rStyle w:val="markedcontent"/>
                <w:rFonts w:ascii="Arial" w:hAnsi="Arial" w:cs="Arial"/>
                <w:sz w:val="24"/>
                <w:szCs w:val="24"/>
              </w:rPr>
              <w:t>granic/</w:t>
            </w:r>
            <w:r w:rsidRPr="00F52286">
              <w:rPr>
                <w:rStyle w:val="markedcontent"/>
                <w:rFonts w:ascii="Arial" w:hAnsi="Arial" w:cs="Arial"/>
                <w:sz w:val="24"/>
                <w:szCs w:val="24"/>
              </w:rPr>
              <w:t xml:space="preserve">wielkości/podziału/łączenia granic aglomeracji, w wyniku podjętej uchwały w sprawie wyznaczania obszaru i granic aglomeracji, które to dane w związku z powyższą zmianą pozostają na dzień złożenia wniosku o dofinansowanie nieuwzględnione w KPOŚK aktualnym na dzień ogłoszenia naboru, kwestia zgodności aglomeracji z wymogami dyrektywy weryfikowana będzie   w oparciu o </w:t>
            </w:r>
            <w:r>
              <w:rPr>
                <w:rStyle w:val="markedcontent"/>
                <w:rFonts w:ascii="Arial" w:hAnsi="Arial" w:cs="Arial"/>
                <w:sz w:val="24"/>
                <w:szCs w:val="24"/>
              </w:rPr>
              <w:t>i</w:t>
            </w:r>
            <w:r w:rsidRPr="00C3677D">
              <w:rPr>
                <w:rStyle w:val="markedcontent"/>
                <w:rFonts w:ascii="Arial" w:hAnsi="Arial" w:cs="Arial"/>
                <w:sz w:val="24"/>
                <w:szCs w:val="24"/>
              </w:rPr>
              <w:t>nformacje przekazane wraz z wnioskiem o dofinansowanie oraz</w:t>
            </w:r>
            <w:r>
              <w:rPr>
                <w:rStyle w:val="markedcontent"/>
                <w:sz w:val="24"/>
                <w:szCs w:val="24"/>
              </w:rPr>
              <w:t xml:space="preserve"> </w:t>
            </w:r>
            <w:r>
              <w:rPr>
                <w:rStyle w:val="markedcontent"/>
                <w:rFonts w:ascii="Arial" w:hAnsi="Arial" w:cs="Arial"/>
                <w:sz w:val="24"/>
                <w:szCs w:val="24"/>
              </w:rPr>
              <w:t xml:space="preserve">dane zawarte w sprawozdaniu z realizacji KPOŚK (najnowszym </w:t>
            </w:r>
            <w:r>
              <w:rPr>
                <w:rStyle w:val="markedcontent"/>
                <w:rFonts w:ascii="Arial" w:hAnsi="Arial" w:cs="Arial"/>
                <w:sz w:val="24"/>
                <w:szCs w:val="24"/>
              </w:rPr>
              <w:lastRenderedPageBreak/>
              <w:t xml:space="preserve">na dzień składania wniosku), opracowanym przez PGW Wody Polskie. </w:t>
            </w:r>
          </w:p>
          <w:p w14:paraId="27617C76" w14:textId="18DE0E2D" w:rsidR="00FD3D23" w:rsidRPr="00055EE7" w:rsidRDefault="00FD3D23" w:rsidP="00FD3D23">
            <w:pPr>
              <w:spacing w:line="360" w:lineRule="auto"/>
              <w:rPr>
                <w:rStyle w:val="markedcontent"/>
                <w:rFonts w:ascii="Arial" w:hAnsi="Arial" w:cs="Arial"/>
                <w:i/>
                <w:iCs/>
                <w:sz w:val="24"/>
                <w:szCs w:val="24"/>
              </w:rPr>
            </w:pPr>
            <w:r w:rsidRPr="00055EE7">
              <w:rPr>
                <w:rStyle w:val="Numerstrony"/>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sidR="00055EE7">
              <w:rPr>
                <w:rStyle w:val="Numerstrony"/>
                <w:rFonts w:ascii="Arial" w:hAnsi="Arial" w:cs="Arial"/>
                <w:i/>
                <w:iCs/>
                <w:sz w:val="24"/>
                <w:szCs w:val="24"/>
              </w:rPr>
              <w:br/>
            </w:r>
            <w:r w:rsidRPr="00055EE7">
              <w:rPr>
                <w:rStyle w:val="Numerstrony"/>
                <w:rFonts w:ascii="Arial" w:hAnsi="Arial" w:cs="Arial"/>
                <w:i/>
                <w:iCs/>
                <w:sz w:val="24"/>
                <w:szCs w:val="24"/>
              </w:rPr>
              <w:t>w wezwaniu, zgodnie z regulaminem wyboru projektów</w:t>
            </w:r>
            <w:r w:rsidR="00055EE7">
              <w:rPr>
                <w:rStyle w:val="Numerstrony"/>
                <w:rFonts w:ascii="Arial" w:hAnsi="Arial" w:cs="Arial"/>
                <w:i/>
                <w:iCs/>
                <w:sz w:val="24"/>
                <w:szCs w:val="24"/>
              </w:rPr>
              <w:t>.</w:t>
            </w:r>
          </w:p>
        </w:tc>
        <w:tc>
          <w:tcPr>
            <w:tcW w:w="4252" w:type="dxa"/>
          </w:tcPr>
          <w:p w14:paraId="73106842"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lastRenderedPageBreak/>
              <w:t>Spełnienie niniejszego kryterium jest konieczne do przyznania dofinansowania.</w:t>
            </w:r>
          </w:p>
          <w:p w14:paraId="63764302"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Kryterium zerojedynkowe.</w:t>
            </w:r>
          </w:p>
          <w:p w14:paraId="4C28D86F"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Ocena spełnienia kryterium będzie polegała na przyznaniu wartości logicznych:</w:t>
            </w:r>
          </w:p>
          <w:p w14:paraId="56040339" w14:textId="77777777"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 xml:space="preserve"> „TAK”, „NIE”</w:t>
            </w:r>
          </w:p>
          <w:p w14:paraId="61F08FD6" w14:textId="72FC86EF" w:rsidR="00FD3D23" w:rsidRPr="00902E40" w:rsidRDefault="00FD3D23" w:rsidP="00FD3D23">
            <w:pPr>
              <w:spacing w:line="360" w:lineRule="auto"/>
              <w:rPr>
                <w:rFonts w:ascii="Arial" w:hAnsi="Arial" w:cs="Arial"/>
                <w:sz w:val="24"/>
                <w:szCs w:val="24"/>
              </w:rPr>
            </w:pPr>
            <w:r w:rsidRPr="00902E40">
              <w:rPr>
                <w:rFonts w:ascii="Arial" w:hAnsi="Arial" w:cs="Arial"/>
                <w:sz w:val="24"/>
                <w:szCs w:val="24"/>
              </w:rPr>
              <w:t>(TAK – spełnia; NIE – nie spełnia)</w:t>
            </w:r>
          </w:p>
        </w:tc>
      </w:tr>
      <w:tr w:rsidR="00FD3D23" w:rsidRPr="005F75D3" w14:paraId="1EF96E62" w14:textId="77777777" w:rsidTr="00DB2676">
        <w:trPr>
          <w:trHeight w:val="912"/>
        </w:trPr>
        <w:tc>
          <w:tcPr>
            <w:tcW w:w="576" w:type="dxa"/>
          </w:tcPr>
          <w:p w14:paraId="72EE939F" w14:textId="182F369F" w:rsidR="00FD3D23" w:rsidRPr="005F75D3" w:rsidRDefault="00FD3D23" w:rsidP="00FD3D23">
            <w:pPr>
              <w:spacing w:line="276" w:lineRule="auto"/>
              <w:rPr>
                <w:rFonts w:ascii="Arial" w:hAnsi="Arial" w:cs="Arial"/>
                <w:sz w:val="24"/>
                <w:szCs w:val="24"/>
              </w:rPr>
            </w:pPr>
            <w:r>
              <w:rPr>
                <w:rFonts w:ascii="Arial" w:hAnsi="Arial" w:cs="Arial"/>
                <w:sz w:val="24"/>
                <w:szCs w:val="24"/>
              </w:rPr>
              <w:lastRenderedPageBreak/>
              <w:t>4.</w:t>
            </w:r>
          </w:p>
        </w:tc>
        <w:tc>
          <w:tcPr>
            <w:tcW w:w="3955" w:type="dxa"/>
          </w:tcPr>
          <w:p w14:paraId="45A22708" w14:textId="6156E23E" w:rsidR="00FD3D23" w:rsidRPr="00FD3D23" w:rsidRDefault="00560226" w:rsidP="00FD3D23">
            <w:pPr>
              <w:spacing w:line="360" w:lineRule="auto"/>
              <w:rPr>
                <w:rStyle w:val="markedcontent"/>
                <w:rFonts w:ascii="Arial" w:hAnsi="Arial" w:cs="Arial"/>
                <w:sz w:val="24"/>
                <w:szCs w:val="24"/>
              </w:rPr>
            </w:pPr>
            <w:r w:rsidRPr="005F75D3">
              <w:rPr>
                <w:rStyle w:val="markedcontent"/>
                <w:rFonts w:ascii="Arial" w:hAnsi="Arial" w:cs="Arial"/>
                <w:sz w:val="24"/>
                <w:szCs w:val="24"/>
              </w:rPr>
              <w:t>Zgodność projektu z</w:t>
            </w:r>
            <w:r>
              <w:rPr>
                <w:rStyle w:val="markedcontent"/>
                <w:rFonts w:ascii="Arial" w:hAnsi="Arial" w:cs="Arial"/>
                <w:sz w:val="24"/>
                <w:szCs w:val="24"/>
              </w:rPr>
              <w:t xml:space="preserve"> warunkami </w:t>
            </w:r>
            <w:r w:rsidRPr="005F75D3">
              <w:rPr>
                <w:rStyle w:val="markedcontent"/>
                <w:rFonts w:ascii="Arial" w:hAnsi="Arial" w:cs="Arial"/>
                <w:sz w:val="24"/>
                <w:szCs w:val="24"/>
              </w:rPr>
              <w:t xml:space="preserve"> KPOŚK dla wdrażania Dyrektywy 91/271/EWG</w:t>
            </w:r>
          </w:p>
        </w:tc>
        <w:tc>
          <w:tcPr>
            <w:tcW w:w="5529" w:type="dxa"/>
          </w:tcPr>
          <w:p w14:paraId="17FC3689" w14:textId="77777777" w:rsidR="00875833" w:rsidRPr="005F75D3" w:rsidRDefault="00875833" w:rsidP="00875833">
            <w:pPr>
              <w:spacing w:line="360" w:lineRule="auto"/>
              <w:rPr>
                <w:rStyle w:val="markedcontent"/>
                <w:rFonts w:ascii="Arial" w:hAnsi="Arial" w:cs="Arial"/>
                <w:sz w:val="24"/>
                <w:szCs w:val="24"/>
              </w:rPr>
            </w:pPr>
            <w:r w:rsidRPr="005F75D3">
              <w:rPr>
                <w:rStyle w:val="markedcontent"/>
                <w:rFonts w:ascii="Arial" w:hAnsi="Arial" w:cs="Arial"/>
                <w:sz w:val="24"/>
                <w:szCs w:val="24"/>
              </w:rPr>
              <w:t>W kryterium tym weryfikowane będzie, czy spełnione są poniższe warunki:</w:t>
            </w:r>
          </w:p>
          <w:p w14:paraId="41C4D952" w14:textId="28107EA6" w:rsidR="00875833" w:rsidRPr="005F75D3" w:rsidRDefault="00875833" w:rsidP="006C592C">
            <w:pPr>
              <w:pStyle w:val="Akapitzlist"/>
              <w:numPr>
                <w:ilvl w:val="0"/>
                <w:numId w:val="41"/>
              </w:numPr>
              <w:spacing w:line="360" w:lineRule="auto"/>
              <w:ind w:left="317" w:hanging="284"/>
              <w:rPr>
                <w:rStyle w:val="markedcontent"/>
                <w:rFonts w:ascii="Arial" w:hAnsi="Arial" w:cs="Arial"/>
                <w:sz w:val="24"/>
                <w:szCs w:val="24"/>
              </w:rPr>
            </w:pPr>
            <w:r w:rsidRPr="005F75D3">
              <w:rPr>
                <w:rStyle w:val="markedcontent"/>
                <w:rFonts w:ascii="Arial" w:hAnsi="Arial" w:cs="Arial"/>
                <w:sz w:val="24"/>
                <w:szCs w:val="24"/>
              </w:rPr>
              <w:t xml:space="preserve">Dofinansowanie na budowę nowej sieci kanalizacji sanitarnej mogą uzyskać wyłącznie aglomeracje </w:t>
            </w:r>
            <w:r w:rsidRPr="005F75D3">
              <w:rPr>
                <w:rStyle w:val="markedcontent"/>
                <w:rFonts w:ascii="Arial" w:hAnsi="Arial" w:cs="Arial"/>
                <w:b/>
                <w:bCs/>
                <w:sz w:val="24"/>
                <w:szCs w:val="24"/>
              </w:rPr>
              <w:t xml:space="preserve">niespełniające wynikającego </w:t>
            </w:r>
            <w:r>
              <w:rPr>
                <w:rStyle w:val="markedcontent"/>
                <w:rFonts w:ascii="Arial" w:hAnsi="Arial" w:cs="Arial"/>
                <w:b/>
                <w:bCs/>
                <w:sz w:val="24"/>
                <w:szCs w:val="24"/>
              </w:rPr>
              <w:br/>
            </w:r>
            <w:r w:rsidRPr="005F75D3">
              <w:rPr>
                <w:rStyle w:val="markedcontent"/>
                <w:rFonts w:ascii="Arial" w:hAnsi="Arial" w:cs="Arial"/>
                <w:b/>
                <w:bCs/>
                <w:sz w:val="24"/>
                <w:szCs w:val="24"/>
              </w:rPr>
              <w:t xml:space="preserve">z Dyrektywy 91/271/EWG wymogu </w:t>
            </w:r>
            <w:r>
              <w:rPr>
                <w:rStyle w:val="markedcontent"/>
                <w:rFonts w:ascii="Arial" w:hAnsi="Arial" w:cs="Arial"/>
                <w:b/>
                <w:bCs/>
                <w:sz w:val="24"/>
                <w:szCs w:val="24"/>
              </w:rPr>
              <w:br/>
            </w:r>
            <w:r w:rsidRPr="005F75D3">
              <w:rPr>
                <w:rStyle w:val="markedcontent"/>
                <w:rFonts w:ascii="Arial" w:hAnsi="Arial" w:cs="Arial"/>
                <w:b/>
                <w:bCs/>
                <w:sz w:val="24"/>
                <w:szCs w:val="24"/>
              </w:rPr>
              <w:t>w zakresie stopnia skanalizowania</w:t>
            </w:r>
            <w:r w:rsidRPr="005F75D3">
              <w:rPr>
                <w:rStyle w:val="markedcontent"/>
                <w:rFonts w:ascii="Arial" w:hAnsi="Arial" w:cs="Arial"/>
                <w:sz w:val="24"/>
                <w:szCs w:val="24"/>
              </w:rPr>
              <w:t xml:space="preserve">. </w:t>
            </w:r>
          </w:p>
          <w:p w14:paraId="37D1F76E" w14:textId="77777777" w:rsidR="00875833" w:rsidRPr="005F75D3" w:rsidRDefault="00875833" w:rsidP="00875833">
            <w:pPr>
              <w:pStyle w:val="Akapitzlist"/>
              <w:spacing w:line="360" w:lineRule="auto"/>
              <w:ind w:left="33"/>
              <w:rPr>
                <w:rStyle w:val="markedcontent"/>
                <w:rFonts w:ascii="Arial" w:hAnsi="Arial" w:cs="Arial"/>
                <w:sz w:val="24"/>
                <w:szCs w:val="24"/>
              </w:rPr>
            </w:pPr>
            <w:r w:rsidRPr="005F75D3">
              <w:rPr>
                <w:rStyle w:val="markedcontent"/>
                <w:rFonts w:ascii="Arial" w:hAnsi="Arial" w:cs="Arial"/>
                <w:sz w:val="24"/>
                <w:szCs w:val="24"/>
              </w:rPr>
              <w:t>Nie przewiduje się dofinansowania modernizacji kanalizacji sanitarnej z wyjątkiem sytuacji, gdy jest ona niezbędna dla zrealizowania objętej projektem nowej sieci kanalizacji sanitarnej.</w:t>
            </w:r>
          </w:p>
          <w:p w14:paraId="0D0E0C3C" w14:textId="1BD75DD4" w:rsidR="00875833" w:rsidRPr="005F75D3" w:rsidRDefault="00875833" w:rsidP="006C592C">
            <w:pPr>
              <w:pStyle w:val="Akapitzlist"/>
              <w:numPr>
                <w:ilvl w:val="0"/>
                <w:numId w:val="41"/>
              </w:numPr>
              <w:spacing w:after="160" w:line="360" w:lineRule="auto"/>
              <w:ind w:left="317" w:hanging="284"/>
              <w:rPr>
                <w:rStyle w:val="markedcontent"/>
                <w:rFonts w:ascii="Arial" w:hAnsi="Arial" w:cs="Arial"/>
                <w:sz w:val="24"/>
                <w:szCs w:val="24"/>
              </w:rPr>
            </w:pPr>
            <w:r w:rsidRPr="005F75D3">
              <w:rPr>
                <w:rStyle w:val="markedcontent"/>
                <w:rFonts w:ascii="Arial" w:hAnsi="Arial" w:cs="Arial"/>
                <w:sz w:val="24"/>
                <w:szCs w:val="24"/>
              </w:rPr>
              <w:t xml:space="preserve">Dofinansowanie na budowę, rozbudowę lub modernizację oczyszczalni ścieków, </w:t>
            </w:r>
            <w:r w:rsidRPr="005F75D3">
              <w:rPr>
                <w:rStyle w:val="markedcontent"/>
                <w:rFonts w:ascii="Arial" w:hAnsi="Arial" w:cs="Arial"/>
                <w:sz w:val="24"/>
                <w:szCs w:val="24"/>
              </w:rPr>
              <w:lastRenderedPageBreak/>
              <w:t xml:space="preserve">niezbędną dla osiągnięcia zgodności </w:t>
            </w:r>
            <w:r>
              <w:rPr>
                <w:rStyle w:val="markedcontent"/>
                <w:rFonts w:ascii="Arial" w:hAnsi="Arial" w:cs="Arial"/>
                <w:sz w:val="24"/>
                <w:szCs w:val="24"/>
              </w:rPr>
              <w:br/>
            </w:r>
            <w:r w:rsidRPr="005F75D3">
              <w:rPr>
                <w:rStyle w:val="markedcontent"/>
                <w:rFonts w:ascii="Arial" w:hAnsi="Arial" w:cs="Arial"/>
                <w:sz w:val="24"/>
                <w:szCs w:val="24"/>
              </w:rPr>
              <w:t xml:space="preserve">z Dyrektywą 91/271/EWG w zakresie wydajności oczyszczalni obsługujących aglomeracje mogą uzyskać wyłącznie projekty realizowane w aglomeracji, w której - </w:t>
            </w:r>
            <w:r w:rsidRPr="005F75D3">
              <w:rPr>
                <w:rStyle w:val="markedcontent"/>
                <w:rFonts w:ascii="Arial" w:hAnsi="Arial" w:cs="Arial"/>
                <w:b/>
                <w:bCs/>
                <w:sz w:val="24"/>
                <w:szCs w:val="24"/>
              </w:rPr>
              <w:t xml:space="preserve">łączna wydajność oczyszczalni ścieków jest mniejsza niż RLM aglomeracji. </w:t>
            </w:r>
          </w:p>
          <w:p w14:paraId="6EF80208" w14:textId="30375859" w:rsidR="00875833" w:rsidRPr="005F75D3" w:rsidRDefault="00875833" w:rsidP="00875833">
            <w:pPr>
              <w:pStyle w:val="Akapitzlist"/>
              <w:spacing w:line="360" w:lineRule="auto"/>
              <w:ind w:left="33"/>
              <w:rPr>
                <w:rStyle w:val="markedcontent"/>
                <w:rFonts w:ascii="Arial" w:hAnsi="Arial" w:cs="Arial"/>
                <w:sz w:val="24"/>
                <w:szCs w:val="24"/>
              </w:rPr>
            </w:pPr>
            <w:r w:rsidRPr="005F75D3">
              <w:rPr>
                <w:rStyle w:val="markedcontent"/>
                <w:rFonts w:ascii="Arial" w:hAnsi="Arial" w:cs="Arial"/>
                <w:sz w:val="24"/>
                <w:szCs w:val="24"/>
              </w:rPr>
              <w:t xml:space="preserve">Ponadto - w przypadku, gdy aglomeracja obsługiwana jest przez więcej niż jedną oczyszczalnię lub dana oczyszczalnia obsługuje więcej niż jedną aglomerację, konieczne jest odpowiednie przedstawienie we wniosku </w:t>
            </w:r>
            <w:r>
              <w:rPr>
                <w:rStyle w:val="markedcontent"/>
                <w:rFonts w:ascii="Arial" w:hAnsi="Arial" w:cs="Arial"/>
                <w:sz w:val="24"/>
                <w:szCs w:val="24"/>
              </w:rPr>
              <w:br/>
            </w:r>
            <w:r w:rsidRPr="005F75D3">
              <w:rPr>
                <w:rStyle w:val="markedcontent"/>
                <w:rFonts w:ascii="Arial" w:hAnsi="Arial" w:cs="Arial"/>
                <w:sz w:val="24"/>
                <w:szCs w:val="24"/>
              </w:rPr>
              <w:t>o dofinansowanie kompleksowych danych dotyczących wydajności oczyszczalni oraz RLM aglomeracji przez nie obsługiwanych, potwierdzających faktyczne niespełnienie przez aglomeracje ww. warunku.</w:t>
            </w:r>
          </w:p>
          <w:p w14:paraId="3B72DB80" w14:textId="2F43D6FB" w:rsidR="00875833" w:rsidRPr="00875833" w:rsidRDefault="00875833" w:rsidP="006C592C">
            <w:pPr>
              <w:pStyle w:val="Akapitzlist"/>
              <w:numPr>
                <w:ilvl w:val="0"/>
                <w:numId w:val="41"/>
              </w:numPr>
              <w:autoSpaceDE w:val="0"/>
              <w:autoSpaceDN w:val="0"/>
              <w:spacing w:after="120" w:line="360" w:lineRule="auto"/>
              <w:ind w:left="313" w:hanging="283"/>
              <w:contextualSpacing w:val="0"/>
              <w:rPr>
                <w:rStyle w:val="markedcontent"/>
                <w:rFonts w:ascii="Arial" w:hAnsi="Arial" w:cs="Arial"/>
                <w:b/>
                <w:bCs/>
                <w:sz w:val="24"/>
                <w:szCs w:val="24"/>
              </w:rPr>
            </w:pPr>
            <w:r w:rsidRPr="00EB110E">
              <w:rPr>
                <w:rStyle w:val="markedcontent"/>
                <w:rFonts w:ascii="Arial" w:hAnsi="Arial" w:cs="Arial"/>
                <w:sz w:val="24"/>
                <w:szCs w:val="24"/>
              </w:rPr>
              <w:t xml:space="preserve">Dofinansowanie na budowę, rozbudowę lub modernizację oczyszczalni ścieków, niezbędną dla osiągnięcia zgodności </w:t>
            </w:r>
            <w:r>
              <w:rPr>
                <w:rStyle w:val="markedcontent"/>
                <w:rFonts w:ascii="Arial" w:hAnsi="Arial" w:cs="Arial"/>
                <w:sz w:val="24"/>
                <w:szCs w:val="24"/>
              </w:rPr>
              <w:br/>
            </w:r>
            <w:r w:rsidRPr="00EB110E">
              <w:rPr>
                <w:rStyle w:val="markedcontent"/>
                <w:rFonts w:ascii="Arial" w:hAnsi="Arial" w:cs="Arial"/>
                <w:sz w:val="24"/>
                <w:szCs w:val="24"/>
              </w:rPr>
              <w:t xml:space="preserve">z Dyrektywą 91/271/EWG w zakresie </w:t>
            </w:r>
            <w:r w:rsidRPr="00EB110E">
              <w:rPr>
                <w:rStyle w:val="markedcontent"/>
                <w:rFonts w:ascii="Arial" w:hAnsi="Arial" w:cs="Arial"/>
                <w:sz w:val="24"/>
                <w:szCs w:val="24"/>
              </w:rPr>
              <w:lastRenderedPageBreak/>
              <w:t xml:space="preserve">standardów oczyszczania ścieków mogą uzyskać wyłącznie te oczyszczalnie, </w:t>
            </w:r>
            <w:r w:rsidRPr="00875833">
              <w:rPr>
                <w:rStyle w:val="markedcontent"/>
                <w:rFonts w:ascii="Arial" w:hAnsi="Arial" w:cs="Arial"/>
                <w:b/>
                <w:bCs/>
                <w:sz w:val="24"/>
                <w:szCs w:val="24"/>
              </w:rPr>
              <w:t>nieposiadające zgodności z art. 4 i 5.2 Dyrektywy.</w:t>
            </w:r>
          </w:p>
          <w:p w14:paraId="7FB01D7E" w14:textId="6CDFAFB7" w:rsidR="00875833" w:rsidRPr="00084579" w:rsidRDefault="00875833" w:rsidP="00875833">
            <w:pPr>
              <w:autoSpaceDE w:val="0"/>
              <w:autoSpaceDN w:val="0"/>
              <w:spacing w:after="120" w:line="360" w:lineRule="auto"/>
              <w:rPr>
                <w:rStyle w:val="markedcontent"/>
                <w:rFonts w:ascii="Arial" w:hAnsi="Arial" w:cs="Arial"/>
                <w:sz w:val="24"/>
                <w:szCs w:val="24"/>
              </w:rPr>
            </w:pPr>
            <w:r w:rsidRPr="00084579">
              <w:rPr>
                <w:rStyle w:val="markedcontent"/>
                <w:rFonts w:ascii="Arial" w:hAnsi="Arial" w:cs="Arial"/>
                <w:sz w:val="24"/>
                <w:szCs w:val="24"/>
              </w:rPr>
              <w:t xml:space="preserve">Weryfikacja spełnienia powyższych warunków (również w przypadku zmiany granic/wielkości/podziału/łączenia aglomeracji </w:t>
            </w:r>
            <w:r>
              <w:rPr>
                <w:rStyle w:val="markedcontent"/>
                <w:rFonts w:ascii="Arial" w:hAnsi="Arial" w:cs="Arial"/>
                <w:sz w:val="24"/>
                <w:szCs w:val="24"/>
              </w:rPr>
              <w:br/>
            </w:r>
            <w:r w:rsidRPr="00084579">
              <w:rPr>
                <w:rStyle w:val="markedcontent"/>
                <w:rFonts w:ascii="Arial" w:hAnsi="Arial" w:cs="Arial"/>
                <w:sz w:val="24"/>
                <w:szCs w:val="24"/>
              </w:rPr>
              <w:t xml:space="preserve">w wyniku podjętej uchwały aglomeracyjnej) następuje na podstawie najbardziej aktualnych danych dotyczących zgodności aglomeracji </w:t>
            </w:r>
            <w:r>
              <w:rPr>
                <w:rStyle w:val="markedcontent"/>
                <w:rFonts w:ascii="Arial" w:hAnsi="Arial" w:cs="Arial"/>
                <w:sz w:val="24"/>
                <w:szCs w:val="24"/>
              </w:rPr>
              <w:br/>
            </w:r>
            <w:r w:rsidRPr="00084579">
              <w:rPr>
                <w:rStyle w:val="markedcontent"/>
                <w:rFonts w:ascii="Arial" w:hAnsi="Arial" w:cs="Arial"/>
                <w:sz w:val="24"/>
                <w:szCs w:val="24"/>
              </w:rPr>
              <w:t xml:space="preserve">z poszczególnymi warunkami Dyrektywy 91/271/EWG tj. zarówno na podstawie KPOŚK (obowiązującym na dzień ogłoszenia naboru), jak również danych  (z wyłączeniem zasady hierarchiczności) ujętych w sprawozdaniu </w:t>
            </w:r>
            <w:r>
              <w:rPr>
                <w:rStyle w:val="markedcontent"/>
                <w:rFonts w:ascii="Arial" w:hAnsi="Arial" w:cs="Arial"/>
                <w:sz w:val="24"/>
                <w:szCs w:val="24"/>
              </w:rPr>
              <w:br/>
            </w:r>
            <w:r w:rsidRPr="00084579">
              <w:rPr>
                <w:rStyle w:val="markedcontent"/>
                <w:rFonts w:ascii="Arial" w:hAnsi="Arial" w:cs="Arial"/>
                <w:sz w:val="24"/>
                <w:szCs w:val="24"/>
              </w:rPr>
              <w:t xml:space="preserve">z realizacji KPOŚK, najnowszym na dzień składania wniosku, opracowanym przez PGW Wody Polskie. </w:t>
            </w:r>
          </w:p>
          <w:p w14:paraId="1C0A9CEA" w14:textId="77777777" w:rsidR="00875833" w:rsidRDefault="00875833" w:rsidP="00875833">
            <w:pPr>
              <w:autoSpaceDE w:val="0"/>
              <w:autoSpaceDN w:val="0"/>
              <w:spacing w:after="120" w:line="360" w:lineRule="auto"/>
              <w:rPr>
                <w:rStyle w:val="markedcontent"/>
                <w:rFonts w:ascii="Arial" w:hAnsi="Arial" w:cs="Arial"/>
                <w:sz w:val="24"/>
                <w:szCs w:val="24"/>
              </w:rPr>
            </w:pPr>
            <w:r w:rsidRPr="00084579">
              <w:rPr>
                <w:rStyle w:val="markedcontent"/>
                <w:rFonts w:ascii="Arial" w:hAnsi="Arial" w:cs="Arial"/>
                <w:sz w:val="24"/>
                <w:szCs w:val="24"/>
              </w:rPr>
              <w:t xml:space="preserve">Spełnienie kryterium weryfikowane jest na dzień złożenia wniosku o dofinansowanie. </w:t>
            </w:r>
          </w:p>
          <w:p w14:paraId="78C049E0" w14:textId="2BF35040" w:rsidR="00FD3D23" w:rsidRPr="00055EE7" w:rsidRDefault="00055EE7" w:rsidP="00055EE7">
            <w:pPr>
              <w:spacing w:line="360" w:lineRule="auto"/>
              <w:rPr>
                <w:rStyle w:val="markedcontent"/>
                <w:rFonts w:ascii="Arial" w:hAnsi="Arial" w:cs="Arial"/>
                <w:i/>
                <w:iCs/>
                <w:sz w:val="24"/>
                <w:szCs w:val="24"/>
              </w:rPr>
            </w:pPr>
            <w:r w:rsidRPr="00055EE7">
              <w:rPr>
                <w:rStyle w:val="Numerstrony"/>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 zakresie określonym </w:t>
            </w:r>
            <w:r>
              <w:rPr>
                <w:rStyle w:val="Numerstrony"/>
                <w:rFonts w:ascii="Arial" w:hAnsi="Arial" w:cs="Arial"/>
                <w:i/>
                <w:iCs/>
                <w:sz w:val="24"/>
                <w:szCs w:val="24"/>
              </w:rPr>
              <w:br/>
            </w:r>
            <w:r w:rsidRPr="00055EE7">
              <w:rPr>
                <w:rStyle w:val="Numerstrony"/>
                <w:rFonts w:ascii="Arial" w:hAnsi="Arial" w:cs="Arial"/>
                <w:i/>
                <w:iCs/>
                <w:sz w:val="24"/>
                <w:szCs w:val="24"/>
              </w:rPr>
              <w:t>w wezwaniu, zgodnie z regulaminem wyboru projektów.</w:t>
            </w:r>
          </w:p>
        </w:tc>
        <w:tc>
          <w:tcPr>
            <w:tcW w:w="4252" w:type="dxa"/>
          </w:tcPr>
          <w:p w14:paraId="79FE9ACF" w14:textId="77777777" w:rsidR="00055EE7" w:rsidRPr="00902E40" w:rsidRDefault="00055EE7" w:rsidP="00055EE7">
            <w:pPr>
              <w:spacing w:line="360" w:lineRule="auto"/>
              <w:rPr>
                <w:rFonts w:ascii="Arial" w:hAnsi="Arial" w:cs="Arial"/>
                <w:sz w:val="24"/>
                <w:szCs w:val="24"/>
              </w:rPr>
            </w:pPr>
            <w:r w:rsidRPr="00902E40">
              <w:rPr>
                <w:rFonts w:ascii="Arial" w:hAnsi="Arial" w:cs="Arial"/>
                <w:sz w:val="24"/>
                <w:szCs w:val="24"/>
              </w:rPr>
              <w:lastRenderedPageBreak/>
              <w:t>Spełnienie niniejszego kryterium jest konieczne do przyznania dofinansowania.</w:t>
            </w:r>
          </w:p>
          <w:p w14:paraId="466BEA6E" w14:textId="0A4DEAAD" w:rsidR="00055EE7" w:rsidRPr="00902E40" w:rsidRDefault="00055EE7" w:rsidP="00055EE7">
            <w:pPr>
              <w:spacing w:line="360" w:lineRule="auto"/>
              <w:rPr>
                <w:rFonts w:ascii="Arial" w:hAnsi="Arial" w:cs="Arial"/>
                <w:sz w:val="24"/>
                <w:szCs w:val="24"/>
              </w:rPr>
            </w:pPr>
            <w:r w:rsidRPr="00902E40">
              <w:rPr>
                <w:rFonts w:ascii="Arial" w:hAnsi="Arial" w:cs="Arial"/>
                <w:sz w:val="24"/>
                <w:szCs w:val="24"/>
              </w:rPr>
              <w:t>Kryterium zerojedynkowe</w:t>
            </w:r>
            <w:r>
              <w:rPr>
                <w:rFonts w:ascii="Arial" w:hAnsi="Arial" w:cs="Arial"/>
                <w:sz w:val="24"/>
                <w:szCs w:val="24"/>
              </w:rPr>
              <w:t>.</w:t>
            </w:r>
            <w:r w:rsidRPr="00902E40">
              <w:rPr>
                <w:rFonts w:ascii="Arial" w:hAnsi="Arial" w:cs="Arial"/>
                <w:sz w:val="24"/>
                <w:szCs w:val="24"/>
              </w:rPr>
              <w:t xml:space="preserve"> </w:t>
            </w:r>
            <w:r w:rsidRPr="00902E40">
              <w:rPr>
                <w:rFonts w:ascii="Arial" w:hAnsi="Arial" w:cs="Arial"/>
                <w:sz w:val="24"/>
                <w:szCs w:val="24"/>
              </w:rPr>
              <w:br/>
              <w:t>Ocena spełnienia kryterium będzie polegała na przyznaniu wartości logicznych:</w:t>
            </w:r>
          </w:p>
          <w:p w14:paraId="350D5088" w14:textId="77777777" w:rsidR="00055EE7" w:rsidRPr="00902E40" w:rsidRDefault="00055EE7" w:rsidP="00055EE7">
            <w:pPr>
              <w:spacing w:line="360" w:lineRule="auto"/>
              <w:rPr>
                <w:rFonts w:ascii="Arial" w:hAnsi="Arial" w:cs="Arial"/>
                <w:sz w:val="24"/>
                <w:szCs w:val="24"/>
              </w:rPr>
            </w:pPr>
            <w:r w:rsidRPr="00902E40">
              <w:rPr>
                <w:rFonts w:ascii="Arial" w:hAnsi="Arial" w:cs="Arial"/>
                <w:sz w:val="24"/>
                <w:szCs w:val="24"/>
              </w:rPr>
              <w:t xml:space="preserve"> „TAK”, „NIE”</w:t>
            </w:r>
          </w:p>
          <w:p w14:paraId="03DF0CC4" w14:textId="71475C6B" w:rsidR="00FD3D23" w:rsidRPr="00902E40" w:rsidRDefault="00055EE7" w:rsidP="00055EE7">
            <w:pPr>
              <w:spacing w:line="360" w:lineRule="auto"/>
              <w:rPr>
                <w:rFonts w:ascii="Arial" w:hAnsi="Arial" w:cs="Arial"/>
                <w:sz w:val="24"/>
                <w:szCs w:val="24"/>
              </w:rPr>
            </w:pPr>
            <w:r w:rsidRPr="00902E40">
              <w:rPr>
                <w:rFonts w:ascii="Arial" w:hAnsi="Arial" w:cs="Arial"/>
                <w:sz w:val="24"/>
                <w:szCs w:val="24"/>
              </w:rPr>
              <w:t>(TAK – spełnia; NIE – nie spełnia</w:t>
            </w:r>
            <w:r>
              <w:rPr>
                <w:rFonts w:ascii="Arial" w:hAnsi="Arial" w:cs="Arial"/>
                <w:sz w:val="24"/>
                <w:szCs w:val="24"/>
              </w:rPr>
              <w:t>)</w:t>
            </w:r>
          </w:p>
        </w:tc>
      </w:tr>
      <w:tr w:rsidR="00055EE7" w:rsidRPr="005F75D3" w14:paraId="3E8138D7" w14:textId="77777777" w:rsidTr="00DB2676">
        <w:trPr>
          <w:trHeight w:val="912"/>
        </w:trPr>
        <w:tc>
          <w:tcPr>
            <w:tcW w:w="576" w:type="dxa"/>
          </w:tcPr>
          <w:p w14:paraId="72FF75B6" w14:textId="6B25AEA1" w:rsidR="00055EE7" w:rsidRDefault="00055EE7" w:rsidP="00055EE7">
            <w:pPr>
              <w:spacing w:line="276" w:lineRule="auto"/>
              <w:rPr>
                <w:rFonts w:ascii="Arial" w:hAnsi="Arial" w:cs="Arial"/>
                <w:sz w:val="24"/>
                <w:szCs w:val="24"/>
              </w:rPr>
            </w:pPr>
            <w:r>
              <w:rPr>
                <w:rFonts w:ascii="Arial" w:hAnsi="Arial" w:cs="Arial"/>
                <w:sz w:val="24"/>
                <w:szCs w:val="24"/>
              </w:rPr>
              <w:lastRenderedPageBreak/>
              <w:t>5.</w:t>
            </w:r>
          </w:p>
        </w:tc>
        <w:tc>
          <w:tcPr>
            <w:tcW w:w="3955" w:type="dxa"/>
          </w:tcPr>
          <w:p w14:paraId="4D53BB08" w14:textId="292FD63D" w:rsidR="00055EE7" w:rsidRPr="00902E40" w:rsidRDefault="00875833" w:rsidP="00055EE7">
            <w:pPr>
              <w:spacing w:line="360" w:lineRule="auto"/>
              <w:rPr>
                <w:rStyle w:val="markedcontent"/>
                <w:rFonts w:ascii="Arial" w:hAnsi="Arial" w:cs="Arial"/>
                <w:sz w:val="24"/>
                <w:szCs w:val="24"/>
              </w:rPr>
            </w:pPr>
            <w:r w:rsidRPr="00667C80">
              <w:rPr>
                <w:rStyle w:val="markedcontent"/>
                <w:rFonts w:ascii="Arial" w:hAnsi="Arial" w:cs="Arial"/>
                <w:sz w:val="24"/>
                <w:szCs w:val="24"/>
              </w:rPr>
              <w:t>Zgodność</w:t>
            </w:r>
            <w:r>
              <w:rPr>
                <w:rStyle w:val="markedcontent"/>
                <w:rFonts w:ascii="Arial" w:hAnsi="Arial" w:cs="Arial"/>
                <w:sz w:val="24"/>
                <w:szCs w:val="24"/>
              </w:rPr>
              <w:t xml:space="preserve"> zakresu rzeczowego</w:t>
            </w:r>
            <w:r w:rsidRPr="00667C80">
              <w:rPr>
                <w:rStyle w:val="markedcontent"/>
                <w:rFonts w:ascii="Arial" w:hAnsi="Arial" w:cs="Arial"/>
                <w:sz w:val="24"/>
                <w:szCs w:val="24"/>
              </w:rPr>
              <w:t xml:space="preserve"> projektu z KPOŚK</w:t>
            </w:r>
          </w:p>
        </w:tc>
        <w:tc>
          <w:tcPr>
            <w:tcW w:w="5529" w:type="dxa"/>
          </w:tcPr>
          <w:p w14:paraId="20334918" w14:textId="23BEEC28" w:rsidR="00875833" w:rsidRPr="00667C80" w:rsidRDefault="00875833" w:rsidP="00875833">
            <w:pPr>
              <w:tabs>
                <w:tab w:val="left" w:pos="1531"/>
              </w:tabs>
              <w:spacing w:line="360" w:lineRule="auto"/>
              <w:rPr>
                <w:rStyle w:val="markedcontent"/>
                <w:rFonts w:ascii="Arial" w:hAnsi="Arial" w:cs="Arial"/>
                <w:kern w:val="2"/>
                <w:sz w:val="24"/>
                <w:szCs w:val="24"/>
                <w14:ligatures w14:val="standardContextual"/>
              </w:rPr>
            </w:pPr>
            <w:r w:rsidRPr="00667C80">
              <w:rPr>
                <w:rStyle w:val="markedcontent"/>
                <w:rFonts w:ascii="Arial" w:hAnsi="Arial" w:cs="Arial"/>
                <w:sz w:val="24"/>
                <w:szCs w:val="24"/>
              </w:rPr>
              <w:t xml:space="preserve">Weryfikacji podlega, czy projekt jest ujęty </w:t>
            </w:r>
            <w:r>
              <w:rPr>
                <w:rStyle w:val="markedcontent"/>
                <w:rFonts w:ascii="Arial" w:hAnsi="Arial" w:cs="Arial"/>
                <w:sz w:val="24"/>
                <w:szCs w:val="24"/>
              </w:rPr>
              <w:br/>
            </w:r>
            <w:r w:rsidRPr="00667C80">
              <w:rPr>
                <w:rStyle w:val="markedcontent"/>
                <w:rFonts w:ascii="Arial" w:hAnsi="Arial" w:cs="Arial"/>
                <w:sz w:val="24"/>
                <w:szCs w:val="24"/>
              </w:rPr>
              <w:t xml:space="preserve">w KPOŚK oraz </w:t>
            </w:r>
            <w:r>
              <w:rPr>
                <w:rStyle w:val="markedcontent"/>
                <w:rFonts w:ascii="Arial" w:hAnsi="Arial" w:cs="Arial"/>
                <w:sz w:val="24"/>
                <w:szCs w:val="24"/>
              </w:rPr>
              <w:t xml:space="preserve">czy </w:t>
            </w:r>
            <w:r w:rsidRPr="00667C80">
              <w:rPr>
                <w:rStyle w:val="markedcontent"/>
                <w:rFonts w:ascii="Arial" w:hAnsi="Arial" w:cs="Arial"/>
                <w:sz w:val="24"/>
                <w:szCs w:val="24"/>
              </w:rPr>
              <w:t xml:space="preserve">wielkości wykazane </w:t>
            </w:r>
            <w:r>
              <w:rPr>
                <w:rStyle w:val="markedcontent"/>
                <w:rFonts w:ascii="Arial" w:hAnsi="Arial" w:cs="Arial"/>
                <w:sz w:val="24"/>
                <w:szCs w:val="24"/>
              </w:rPr>
              <w:br/>
            </w:r>
            <w:r w:rsidRPr="00667C80">
              <w:rPr>
                <w:rStyle w:val="markedcontent"/>
                <w:rFonts w:ascii="Arial" w:hAnsi="Arial" w:cs="Arial"/>
                <w:sz w:val="24"/>
                <w:szCs w:val="24"/>
              </w:rPr>
              <w:t xml:space="preserve">w projekcie odpowiadają parametrom określonym w KPOŚK (nie przekraczają podanych wartości odnoszących się do zakresu rzeczowego). Weryfikacja zgodności projektu odbywa się </w:t>
            </w:r>
            <w:r>
              <w:rPr>
                <w:rStyle w:val="markedcontent"/>
                <w:rFonts w:ascii="Arial" w:hAnsi="Arial" w:cs="Arial"/>
                <w:sz w:val="24"/>
                <w:szCs w:val="24"/>
              </w:rPr>
              <w:br/>
            </w:r>
            <w:r w:rsidRPr="00667C80">
              <w:rPr>
                <w:rStyle w:val="markedcontent"/>
                <w:rFonts w:ascii="Arial" w:hAnsi="Arial" w:cs="Arial"/>
                <w:sz w:val="24"/>
                <w:szCs w:val="24"/>
              </w:rPr>
              <w:t>w odniesieniu do KPOŚK aktualne</w:t>
            </w:r>
            <w:r>
              <w:rPr>
                <w:rStyle w:val="markedcontent"/>
                <w:rFonts w:ascii="Arial" w:hAnsi="Arial" w:cs="Arial"/>
                <w:sz w:val="24"/>
                <w:szCs w:val="24"/>
              </w:rPr>
              <w:t>go</w:t>
            </w:r>
            <w:r w:rsidRPr="00667C80">
              <w:rPr>
                <w:rStyle w:val="markedcontent"/>
                <w:rFonts w:ascii="Arial" w:hAnsi="Arial" w:cs="Arial"/>
                <w:sz w:val="24"/>
                <w:szCs w:val="24"/>
              </w:rPr>
              <w:t xml:space="preserve"> na dzień </w:t>
            </w:r>
            <w:r>
              <w:rPr>
                <w:rStyle w:val="markedcontent"/>
                <w:rFonts w:ascii="Arial" w:hAnsi="Arial" w:cs="Arial"/>
                <w:sz w:val="24"/>
                <w:szCs w:val="24"/>
              </w:rPr>
              <w:t>ogłoszenia naboru</w:t>
            </w:r>
            <w:r w:rsidRPr="00667C80">
              <w:rPr>
                <w:rStyle w:val="markedcontent"/>
                <w:rFonts w:ascii="Arial" w:hAnsi="Arial" w:cs="Arial"/>
                <w:sz w:val="24"/>
                <w:szCs w:val="24"/>
              </w:rPr>
              <w:t xml:space="preserve">. </w:t>
            </w:r>
          </w:p>
          <w:p w14:paraId="7206E3FA" w14:textId="4B1E489D" w:rsidR="00875833" w:rsidRDefault="00875833" w:rsidP="00C20555">
            <w:pPr>
              <w:spacing w:line="360" w:lineRule="auto"/>
              <w:rPr>
                <w:rStyle w:val="markedcontent"/>
                <w:rFonts w:ascii="Arial" w:hAnsi="Arial" w:cs="Arial"/>
                <w:sz w:val="24"/>
                <w:szCs w:val="24"/>
              </w:rPr>
            </w:pPr>
            <w:r w:rsidRPr="00FE4228">
              <w:rPr>
                <w:rStyle w:val="markedcontent"/>
                <w:rFonts w:ascii="Arial" w:hAnsi="Arial" w:cs="Arial"/>
                <w:sz w:val="24"/>
                <w:szCs w:val="24"/>
              </w:rPr>
              <w:t>Spełnienie kryterium weryfikowane jest na dzień złożenia wniosku o dofinansowanie.</w:t>
            </w:r>
          </w:p>
          <w:p w14:paraId="203AFBBF" w14:textId="0D64CFC1" w:rsidR="00055EE7" w:rsidRPr="00055EE7" w:rsidRDefault="00055EE7" w:rsidP="00055EE7">
            <w:pPr>
              <w:spacing w:after="120" w:line="360" w:lineRule="auto"/>
              <w:rPr>
                <w:rStyle w:val="markedcontent"/>
                <w:rFonts w:ascii="Arial" w:hAnsi="Arial" w:cs="Arial"/>
                <w:i/>
                <w:iCs/>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lastRenderedPageBreak/>
              <w:t>w wezwaniu, zgodnie z regulaminem wyboru projektów.</w:t>
            </w:r>
          </w:p>
        </w:tc>
        <w:tc>
          <w:tcPr>
            <w:tcW w:w="4252" w:type="dxa"/>
          </w:tcPr>
          <w:p w14:paraId="0A18BF8A" w14:textId="77777777" w:rsidR="00875833" w:rsidRPr="00646E53" w:rsidRDefault="00875833" w:rsidP="00875833">
            <w:pPr>
              <w:spacing w:line="360" w:lineRule="auto"/>
              <w:rPr>
                <w:rFonts w:ascii="Arial" w:hAnsi="Arial" w:cs="Arial"/>
                <w:color w:val="000000" w:themeColor="text1"/>
                <w:sz w:val="24"/>
                <w:szCs w:val="24"/>
              </w:rPr>
            </w:pPr>
            <w:r w:rsidRPr="00646E53">
              <w:rPr>
                <w:rFonts w:ascii="Arial" w:hAnsi="Arial" w:cs="Arial"/>
                <w:color w:val="000000" w:themeColor="text1"/>
                <w:sz w:val="24"/>
                <w:szCs w:val="24"/>
              </w:rPr>
              <w:lastRenderedPageBreak/>
              <w:t>Spełnienie kryterium jest konieczne do przyznania dofinansowania.</w:t>
            </w:r>
          </w:p>
          <w:p w14:paraId="7278C462" w14:textId="77777777" w:rsidR="00875833" w:rsidRPr="00646E53" w:rsidRDefault="00875833" w:rsidP="00875833">
            <w:pPr>
              <w:spacing w:line="360" w:lineRule="auto"/>
              <w:rPr>
                <w:rFonts w:ascii="Arial" w:hAnsi="Arial" w:cs="Arial"/>
                <w:color w:val="000000" w:themeColor="text1"/>
                <w:sz w:val="24"/>
                <w:szCs w:val="24"/>
              </w:rPr>
            </w:pPr>
            <w:r w:rsidRPr="00646E53">
              <w:rPr>
                <w:rFonts w:ascii="Arial" w:hAnsi="Arial" w:cs="Arial"/>
                <w:color w:val="000000" w:themeColor="text1"/>
                <w:sz w:val="24"/>
                <w:szCs w:val="24"/>
              </w:rPr>
              <w:t>Kryterium zerojedynkowe.</w:t>
            </w:r>
          </w:p>
          <w:p w14:paraId="1E12C6BC" w14:textId="77777777" w:rsidR="00875833" w:rsidRPr="00646E53" w:rsidRDefault="00875833" w:rsidP="00875833">
            <w:pPr>
              <w:spacing w:line="360" w:lineRule="auto"/>
              <w:rPr>
                <w:rFonts w:ascii="Arial" w:hAnsi="Arial" w:cs="Arial"/>
                <w:color w:val="000000" w:themeColor="text1"/>
                <w:sz w:val="24"/>
                <w:szCs w:val="24"/>
              </w:rPr>
            </w:pPr>
            <w:r w:rsidRPr="00646E53">
              <w:rPr>
                <w:rFonts w:ascii="Arial" w:hAnsi="Arial" w:cs="Arial"/>
                <w:color w:val="000000" w:themeColor="text1"/>
                <w:sz w:val="24"/>
                <w:szCs w:val="24"/>
              </w:rPr>
              <w:t>Ocena spełnienia kryterium będzie polegała na przyznaniu wartości logicznych „TAK”, „NIE”.</w:t>
            </w:r>
          </w:p>
          <w:p w14:paraId="11D8A010" w14:textId="515ED9C3" w:rsidR="00055EE7" w:rsidRPr="00902E40" w:rsidRDefault="00875833" w:rsidP="00875833">
            <w:pPr>
              <w:spacing w:line="360" w:lineRule="auto"/>
              <w:rPr>
                <w:rFonts w:ascii="Arial" w:hAnsi="Arial" w:cs="Arial"/>
                <w:sz w:val="24"/>
                <w:szCs w:val="24"/>
              </w:rPr>
            </w:pPr>
            <w:r w:rsidRPr="00646E53">
              <w:rPr>
                <w:rFonts w:ascii="Arial" w:hAnsi="Arial" w:cs="Arial"/>
                <w:color w:val="000000" w:themeColor="text1"/>
                <w:sz w:val="24"/>
                <w:szCs w:val="24"/>
              </w:rPr>
              <w:t xml:space="preserve">(TAK – spełnia; NIE – nie spełnia)  </w:t>
            </w:r>
          </w:p>
        </w:tc>
      </w:tr>
      <w:tr w:rsidR="00875833" w:rsidRPr="005F75D3" w14:paraId="795AB202" w14:textId="77777777" w:rsidTr="00DB2676">
        <w:trPr>
          <w:trHeight w:val="912"/>
        </w:trPr>
        <w:tc>
          <w:tcPr>
            <w:tcW w:w="576" w:type="dxa"/>
          </w:tcPr>
          <w:p w14:paraId="424265ED" w14:textId="72D8E69F" w:rsidR="00875833" w:rsidRDefault="00875833" w:rsidP="00055EE7">
            <w:pPr>
              <w:spacing w:line="276" w:lineRule="auto"/>
              <w:rPr>
                <w:rFonts w:ascii="Arial" w:hAnsi="Arial" w:cs="Arial"/>
                <w:sz w:val="24"/>
                <w:szCs w:val="24"/>
              </w:rPr>
            </w:pPr>
            <w:r>
              <w:rPr>
                <w:rFonts w:ascii="Arial" w:hAnsi="Arial" w:cs="Arial"/>
                <w:sz w:val="24"/>
                <w:szCs w:val="24"/>
              </w:rPr>
              <w:t>6</w:t>
            </w:r>
            <w:r>
              <w:t>.</w:t>
            </w:r>
          </w:p>
        </w:tc>
        <w:tc>
          <w:tcPr>
            <w:tcW w:w="3955" w:type="dxa"/>
          </w:tcPr>
          <w:p w14:paraId="084D0773" w14:textId="6B93F585" w:rsidR="00875833" w:rsidRPr="00667C80" w:rsidRDefault="00875833" w:rsidP="00055EE7">
            <w:pPr>
              <w:spacing w:line="360" w:lineRule="auto"/>
              <w:rPr>
                <w:rStyle w:val="markedcontent"/>
                <w:rFonts w:ascii="Arial" w:hAnsi="Arial" w:cs="Arial"/>
                <w:sz w:val="24"/>
                <w:szCs w:val="24"/>
              </w:rPr>
            </w:pPr>
            <w:r>
              <w:rPr>
                <w:rStyle w:val="markedcontent"/>
                <w:rFonts w:ascii="Arial" w:hAnsi="Arial" w:cs="Arial"/>
                <w:sz w:val="24"/>
                <w:szCs w:val="24"/>
              </w:rPr>
              <w:t>Minimalny wskaźnik koncentracji</w:t>
            </w:r>
          </w:p>
        </w:tc>
        <w:tc>
          <w:tcPr>
            <w:tcW w:w="5529" w:type="dxa"/>
          </w:tcPr>
          <w:p w14:paraId="4B7B42FA" w14:textId="77777777" w:rsidR="00875833" w:rsidRDefault="00875833" w:rsidP="00D55781">
            <w:pPr>
              <w:spacing w:line="360" w:lineRule="auto"/>
              <w:rPr>
                <w:rStyle w:val="markedcontent"/>
                <w:rFonts w:ascii="Arial" w:hAnsi="Arial" w:cs="Arial"/>
                <w:sz w:val="24"/>
                <w:szCs w:val="24"/>
              </w:rPr>
            </w:pPr>
            <w:r w:rsidRPr="00EC0F95">
              <w:rPr>
                <w:rStyle w:val="markedcontent"/>
                <w:rFonts w:ascii="Arial" w:hAnsi="Arial" w:cs="Arial"/>
                <w:sz w:val="24"/>
                <w:szCs w:val="24"/>
              </w:rPr>
              <w:t xml:space="preserve">Oceniane będzie, czy </w:t>
            </w:r>
            <w:r>
              <w:rPr>
                <w:rStyle w:val="markedcontent"/>
                <w:rFonts w:ascii="Arial" w:hAnsi="Arial" w:cs="Arial"/>
                <w:sz w:val="24"/>
                <w:szCs w:val="24"/>
              </w:rPr>
              <w:t xml:space="preserve">wyliczony dla projektu wskaźnik koncentracji wynosi co najmniej </w:t>
            </w:r>
            <w:r w:rsidRPr="00DA5BB3">
              <w:rPr>
                <w:rStyle w:val="markedcontent"/>
                <w:rFonts w:ascii="Arial" w:hAnsi="Arial" w:cs="Arial"/>
                <w:sz w:val="24"/>
                <w:szCs w:val="24"/>
              </w:rPr>
              <w:t>120</w:t>
            </w:r>
            <w:r>
              <w:rPr>
                <w:rStyle w:val="markedcontent"/>
                <w:rFonts w:ascii="Arial" w:hAnsi="Arial" w:cs="Arial"/>
                <w:sz w:val="24"/>
                <w:szCs w:val="24"/>
              </w:rPr>
              <w:t xml:space="preserve"> </w:t>
            </w:r>
            <w:r w:rsidRPr="00DA5BB3">
              <w:rPr>
                <w:rStyle w:val="markedcontent"/>
                <w:rFonts w:ascii="Arial" w:hAnsi="Arial" w:cs="Arial"/>
                <w:sz w:val="24"/>
                <w:szCs w:val="24"/>
              </w:rPr>
              <w:t>stałych mieszkańców aglomeracji i osób czasowo przebywających w aglomeracji na 1 km planowanej do budowy</w:t>
            </w:r>
            <w:r>
              <w:rPr>
                <w:rStyle w:val="markedcontent"/>
                <w:rFonts w:ascii="Arial" w:hAnsi="Arial" w:cs="Arial"/>
                <w:sz w:val="24"/>
                <w:szCs w:val="24"/>
              </w:rPr>
              <w:t xml:space="preserve"> </w:t>
            </w:r>
            <w:r w:rsidRPr="00DA5BB3">
              <w:rPr>
                <w:rStyle w:val="markedcontent"/>
                <w:rFonts w:ascii="Arial" w:hAnsi="Arial" w:cs="Arial"/>
                <w:sz w:val="24"/>
                <w:szCs w:val="24"/>
              </w:rPr>
              <w:t>sieci kanalizacyjnej.</w:t>
            </w:r>
            <w:r>
              <w:rPr>
                <w:rStyle w:val="markedcontent"/>
                <w:rFonts w:ascii="Arial" w:hAnsi="Arial" w:cs="Arial"/>
                <w:sz w:val="24"/>
                <w:szCs w:val="24"/>
              </w:rPr>
              <w:br/>
            </w:r>
            <w:r w:rsidRPr="00DA5BB3">
              <w:rPr>
                <w:rStyle w:val="markedcontent"/>
                <w:rFonts w:ascii="Arial" w:hAnsi="Arial" w:cs="Arial"/>
                <w:sz w:val="24"/>
                <w:szCs w:val="24"/>
              </w:rPr>
              <w:t>W uzasadnionych przypadkach wyliczony dla projektu wskaźnik koncentracji nie może być mniejszy niż 90</w:t>
            </w:r>
            <w:r>
              <w:rPr>
                <w:rStyle w:val="markedcontent"/>
                <w:rFonts w:ascii="Arial" w:hAnsi="Arial" w:cs="Arial"/>
                <w:sz w:val="24"/>
                <w:szCs w:val="24"/>
              </w:rPr>
              <w:t xml:space="preserve"> </w:t>
            </w:r>
            <w:r w:rsidRPr="00DA5BB3">
              <w:rPr>
                <w:rStyle w:val="markedcontent"/>
                <w:rFonts w:ascii="Arial" w:hAnsi="Arial" w:cs="Arial"/>
                <w:sz w:val="24"/>
                <w:szCs w:val="24"/>
              </w:rPr>
              <w:t>stałych mieszkańców aglomeracji i osób</w:t>
            </w:r>
            <w:r>
              <w:rPr>
                <w:rStyle w:val="markedcontent"/>
                <w:rFonts w:ascii="Arial" w:hAnsi="Arial" w:cs="Arial"/>
                <w:sz w:val="24"/>
                <w:szCs w:val="24"/>
              </w:rPr>
              <w:t xml:space="preserve"> </w:t>
            </w:r>
            <w:r w:rsidRPr="00DA5BB3">
              <w:rPr>
                <w:rStyle w:val="markedcontent"/>
                <w:rFonts w:ascii="Arial" w:hAnsi="Arial" w:cs="Arial"/>
                <w:sz w:val="24"/>
                <w:szCs w:val="24"/>
              </w:rPr>
              <w:t>czasowo przebywających w aglomeracji na 1 km planowanej do budowy sieci kanalizacyjnej</w:t>
            </w:r>
            <w:r>
              <w:rPr>
                <w:rStyle w:val="markedcontent"/>
                <w:rFonts w:ascii="Arial" w:hAnsi="Arial" w:cs="Arial"/>
                <w:sz w:val="24"/>
                <w:szCs w:val="24"/>
              </w:rPr>
              <w:t>.</w:t>
            </w:r>
          </w:p>
          <w:p w14:paraId="52C55E37" w14:textId="2715CE5F" w:rsidR="00875833" w:rsidRDefault="00875833" w:rsidP="00D55781">
            <w:pPr>
              <w:spacing w:line="360" w:lineRule="auto"/>
              <w:rPr>
                <w:rStyle w:val="markedcontent"/>
                <w:rFonts w:ascii="Arial" w:hAnsi="Arial" w:cs="Arial"/>
                <w:sz w:val="24"/>
                <w:szCs w:val="24"/>
              </w:rPr>
            </w:pPr>
            <w:r w:rsidRPr="00DA5BB3">
              <w:rPr>
                <w:rStyle w:val="markedcontent"/>
                <w:rFonts w:ascii="Arial" w:hAnsi="Arial" w:cs="Arial"/>
                <w:sz w:val="24"/>
                <w:szCs w:val="24"/>
              </w:rPr>
              <w:t>Minimalny wskaźnik koncentracji dotyczący</w:t>
            </w:r>
            <w:r>
              <w:rPr>
                <w:rStyle w:val="markedcontent"/>
                <w:rFonts w:ascii="Arial" w:hAnsi="Arial" w:cs="Arial"/>
                <w:sz w:val="24"/>
                <w:szCs w:val="24"/>
              </w:rPr>
              <w:t xml:space="preserve"> </w:t>
            </w:r>
            <w:r w:rsidRPr="00DA5BB3">
              <w:rPr>
                <w:rStyle w:val="markedcontent"/>
                <w:rFonts w:ascii="Arial" w:hAnsi="Arial" w:cs="Arial"/>
                <w:sz w:val="24"/>
                <w:szCs w:val="24"/>
              </w:rPr>
              <w:t>planowanej do budowy</w:t>
            </w:r>
            <w:r>
              <w:rPr>
                <w:rStyle w:val="markedcontent"/>
                <w:rFonts w:ascii="Arial" w:hAnsi="Arial" w:cs="Arial"/>
                <w:sz w:val="24"/>
                <w:szCs w:val="24"/>
              </w:rPr>
              <w:t xml:space="preserve"> </w:t>
            </w:r>
            <w:r w:rsidRPr="00DA5BB3">
              <w:rPr>
                <w:rStyle w:val="markedcontent"/>
                <w:rFonts w:ascii="Arial" w:hAnsi="Arial" w:cs="Arial"/>
                <w:sz w:val="24"/>
                <w:szCs w:val="24"/>
              </w:rPr>
              <w:t xml:space="preserve">w ramach projektu sieci kanalizacji sanitarnej wynika bezpośrednio </w:t>
            </w:r>
            <w:r w:rsidR="00D55781">
              <w:rPr>
                <w:rStyle w:val="markedcontent"/>
                <w:rFonts w:ascii="Arial" w:hAnsi="Arial" w:cs="Arial"/>
                <w:sz w:val="24"/>
                <w:szCs w:val="24"/>
              </w:rPr>
              <w:br/>
            </w:r>
            <w:r w:rsidRPr="00DA5BB3">
              <w:rPr>
                <w:rStyle w:val="markedcontent"/>
                <w:rFonts w:ascii="Arial" w:hAnsi="Arial" w:cs="Arial"/>
                <w:sz w:val="24"/>
                <w:szCs w:val="24"/>
              </w:rPr>
              <w:t>z zapisów rozporządzenia Ministra Gospodarki Morskiej i Żeglugi Śródlądowej z dnia 27 lipca 2018 r. w sprawie sposobu wyznaczania obszarów i granic aglomeracji</w:t>
            </w:r>
            <w:r>
              <w:rPr>
                <w:rStyle w:val="markedcontent"/>
                <w:rFonts w:ascii="Arial" w:hAnsi="Arial" w:cs="Arial"/>
                <w:sz w:val="24"/>
                <w:szCs w:val="24"/>
              </w:rPr>
              <w:t xml:space="preserve"> </w:t>
            </w:r>
            <w:r w:rsidRPr="00DA5BB3">
              <w:rPr>
                <w:rStyle w:val="markedcontent"/>
                <w:rFonts w:ascii="Arial" w:hAnsi="Arial" w:cs="Arial"/>
                <w:sz w:val="24"/>
                <w:szCs w:val="24"/>
              </w:rPr>
              <w:t>(§3 ust.4 i 5</w:t>
            </w:r>
            <w:r>
              <w:rPr>
                <w:rStyle w:val="markedcontent"/>
                <w:rFonts w:ascii="Arial" w:hAnsi="Arial" w:cs="Arial"/>
                <w:sz w:val="24"/>
                <w:szCs w:val="24"/>
              </w:rPr>
              <w:t xml:space="preserve"> </w:t>
            </w:r>
            <w:r w:rsidRPr="00DA5BB3">
              <w:rPr>
                <w:rStyle w:val="markedcontent"/>
                <w:rFonts w:ascii="Arial" w:hAnsi="Arial" w:cs="Arial"/>
                <w:sz w:val="24"/>
                <w:szCs w:val="24"/>
              </w:rPr>
              <w:t>rozporządzenia).</w:t>
            </w:r>
          </w:p>
          <w:p w14:paraId="78BC454F" w14:textId="77777777" w:rsidR="00875833" w:rsidRDefault="00875833" w:rsidP="00D55781">
            <w:pPr>
              <w:spacing w:line="360" w:lineRule="auto"/>
              <w:rPr>
                <w:rStyle w:val="markedcontent"/>
                <w:rFonts w:ascii="Arial" w:hAnsi="Arial" w:cs="Arial"/>
                <w:sz w:val="24"/>
                <w:szCs w:val="24"/>
              </w:rPr>
            </w:pPr>
            <w:r>
              <w:rPr>
                <w:rStyle w:val="markedcontent"/>
                <w:rFonts w:ascii="Arial" w:hAnsi="Arial" w:cs="Arial"/>
                <w:sz w:val="24"/>
                <w:szCs w:val="24"/>
              </w:rPr>
              <w:lastRenderedPageBreak/>
              <w:t>K</w:t>
            </w:r>
            <w:r w:rsidRPr="00DA5BB3">
              <w:rPr>
                <w:rStyle w:val="markedcontent"/>
                <w:rFonts w:ascii="Arial" w:hAnsi="Arial" w:cs="Arial"/>
                <w:sz w:val="24"/>
                <w:szCs w:val="24"/>
              </w:rPr>
              <w:t>ryterium stosowane jest wyłącznie w przypadku projektów, których zakres przewiduje budowę nowej sieci kanalizacyjnej.</w:t>
            </w:r>
          </w:p>
          <w:p w14:paraId="73647622" w14:textId="63D485BA" w:rsidR="00D55781" w:rsidRDefault="00875833" w:rsidP="00C20555">
            <w:pPr>
              <w:spacing w:line="360" w:lineRule="auto"/>
              <w:rPr>
                <w:rStyle w:val="markedcontent"/>
                <w:rFonts w:ascii="Arial" w:hAnsi="Arial" w:cs="Arial"/>
                <w:sz w:val="24"/>
                <w:szCs w:val="24"/>
              </w:rPr>
            </w:pPr>
            <w:r w:rsidRPr="004F5670">
              <w:rPr>
                <w:rStyle w:val="markedcontent"/>
                <w:rFonts w:ascii="Arial" w:hAnsi="Arial" w:cs="Arial"/>
                <w:sz w:val="24"/>
                <w:szCs w:val="24"/>
              </w:rPr>
              <w:t xml:space="preserve">Spełnienie kryterium weryfikowane jest na </w:t>
            </w:r>
            <w:r>
              <w:rPr>
                <w:rStyle w:val="markedcontent"/>
                <w:rFonts w:ascii="Arial" w:hAnsi="Arial" w:cs="Arial"/>
                <w:sz w:val="24"/>
                <w:szCs w:val="24"/>
              </w:rPr>
              <w:t>dzień</w:t>
            </w:r>
            <w:r w:rsidRPr="004F5670">
              <w:rPr>
                <w:rStyle w:val="markedcontent"/>
                <w:rFonts w:ascii="Arial" w:hAnsi="Arial" w:cs="Arial"/>
                <w:sz w:val="24"/>
                <w:szCs w:val="24"/>
              </w:rPr>
              <w:t xml:space="preserve"> złożenia wniosku</w:t>
            </w:r>
            <w:r>
              <w:rPr>
                <w:rStyle w:val="markedcontent"/>
                <w:rFonts w:ascii="Arial" w:hAnsi="Arial" w:cs="Arial"/>
                <w:sz w:val="24"/>
                <w:szCs w:val="24"/>
              </w:rPr>
              <w:t xml:space="preserve"> o dofinansowanie. </w:t>
            </w:r>
          </w:p>
          <w:p w14:paraId="0E236BCC" w14:textId="68747DF8" w:rsidR="00875833" w:rsidRPr="00D55781" w:rsidRDefault="00875833" w:rsidP="00D55781">
            <w:pPr>
              <w:tabs>
                <w:tab w:val="left" w:pos="1531"/>
              </w:tabs>
              <w:spacing w:line="360" w:lineRule="auto"/>
              <w:rPr>
                <w:rStyle w:val="markedcontent"/>
                <w:rFonts w:ascii="Arial" w:hAnsi="Arial" w:cs="Arial"/>
                <w:i/>
                <w:iCs/>
                <w:sz w:val="24"/>
                <w:szCs w:val="24"/>
              </w:rPr>
            </w:pPr>
            <w:r w:rsidRPr="00D55781">
              <w:rPr>
                <w:rStyle w:val="markedcontent"/>
                <w:rFonts w:ascii="Arial" w:hAnsi="Arial" w:cs="Arial"/>
                <w:i/>
                <w:iCs/>
                <w:sz w:val="24"/>
                <w:szCs w:val="24"/>
              </w:rPr>
              <w:t>Brak możliwości poprawy lub uzupełnienia wniosku o dofinansowanie oraz załączników</w:t>
            </w:r>
            <w:r w:rsidRPr="00D55781">
              <w:rPr>
                <w:rStyle w:val="markedcontent"/>
                <w:rFonts w:ascii="Arial" w:hAnsi="Arial" w:cs="Arial"/>
                <w:i/>
                <w:iCs/>
                <w:sz w:val="24"/>
                <w:szCs w:val="24"/>
              </w:rPr>
              <w:br/>
              <w:t>w zakresie niniejszego kryterium.</w:t>
            </w:r>
          </w:p>
        </w:tc>
        <w:tc>
          <w:tcPr>
            <w:tcW w:w="4252" w:type="dxa"/>
          </w:tcPr>
          <w:p w14:paraId="56D26838"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lastRenderedPageBreak/>
              <w:t>Spełnienie niniejszego kryterium jest konieczne do przyznania dofinansowania.</w:t>
            </w:r>
          </w:p>
          <w:p w14:paraId="60F51A56"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 xml:space="preserve">Kryterium zerojedynkowe </w:t>
            </w:r>
          </w:p>
          <w:p w14:paraId="360047F5"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z opcją „nie dotyczy”.</w:t>
            </w:r>
          </w:p>
          <w:p w14:paraId="43D55F5D"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Ocena spełnienia kryterium będzie polegała na przyznaniu wartości logicznych:</w:t>
            </w:r>
          </w:p>
          <w:p w14:paraId="6BB8590F" w14:textId="77777777" w:rsidR="00D55781" w:rsidRPr="00DA5BB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 xml:space="preserve"> „TAK”, „NIE”, „NIE DOTYCZY”</w:t>
            </w:r>
          </w:p>
          <w:p w14:paraId="7FEB1A3E" w14:textId="1A3D9255" w:rsidR="00875833" w:rsidRPr="00646E53" w:rsidRDefault="00D55781" w:rsidP="00D55781">
            <w:pPr>
              <w:spacing w:line="360" w:lineRule="auto"/>
              <w:rPr>
                <w:rFonts w:ascii="Arial" w:hAnsi="Arial" w:cs="Arial"/>
                <w:color w:val="000000" w:themeColor="text1"/>
                <w:sz w:val="24"/>
                <w:szCs w:val="24"/>
              </w:rPr>
            </w:pPr>
            <w:r w:rsidRPr="00DA5BB3">
              <w:rPr>
                <w:rFonts w:ascii="Arial" w:hAnsi="Arial" w:cs="Arial"/>
                <w:color w:val="000000" w:themeColor="text1"/>
                <w:sz w:val="24"/>
                <w:szCs w:val="24"/>
              </w:rPr>
              <w:t>(TAK – spełnia; NIE – nie spełnia; „NIE DOTYCZY” – spełnia)</w:t>
            </w:r>
          </w:p>
        </w:tc>
      </w:tr>
      <w:tr w:rsidR="00D55781" w:rsidRPr="005F75D3" w14:paraId="193778EC" w14:textId="77777777" w:rsidTr="00DB2676">
        <w:trPr>
          <w:trHeight w:val="912"/>
        </w:trPr>
        <w:tc>
          <w:tcPr>
            <w:tcW w:w="576" w:type="dxa"/>
          </w:tcPr>
          <w:p w14:paraId="396F859C" w14:textId="69134D4F" w:rsidR="00D55781" w:rsidRDefault="00D55781" w:rsidP="00055EE7">
            <w:pPr>
              <w:spacing w:line="276" w:lineRule="auto"/>
              <w:rPr>
                <w:rFonts w:ascii="Arial" w:hAnsi="Arial" w:cs="Arial"/>
                <w:sz w:val="24"/>
                <w:szCs w:val="24"/>
              </w:rPr>
            </w:pPr>
            <w:r>
              <w:rPr>
                <w:rFonts w:ascii="Arial" w:hAnsi="Arial" w:cs="Arial"/>
                <w:sz w:val="24"/>
                <w:szCs w:val="24"/>
              </w:rPr>
              <w:t>7</w:t>
            </w:r>
            <w:r>
              <w:t>.</w:t>
            </w:r>
          </w:p>
        </w:tc>
        <w:tc>
          <w:tcPr>
            <w:tcW w:w="3955" w:type="dxa"/>
          </w:tcPr>
          <w:p w14:paraId="0665782F" w14:textId="3C179C0C" w:rsidR="00D55781" w:rsidRDefault="00D55781"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Dopuszczalność wsparcia na budowę infrastruktury zaopatrzenia w wodę (jeśli dotyczy)</w:t>
            </w:r>
          </w:p>
        </w:tc>
        <w:tc>
          <w:tcPr>
            <w:tcW w:w="5529" w:type="dxa"/>
          </w:tcPr>
          <w:p w14:paraId="3F408EDA" w14:textId="77777777" w:rsidR="00D55781" w:rsidRPr="00D55781" w:rsidRDefault="00D55781" w:rsidP="00D55781">
            <w:pPr>
              <w:spacing w:after="120" w:line="360" w:lineRule="auto"/>
              <w:rPr>
                <w:rStyle w:val="markedcontent"/>
                <w:rFonts w:ascii="Arial" w:hAnsi="Arial" w:cs="Arial"/>
                <w:sz w:val="24"/>
                <w:szCs w:val="24"/>
              </w:rPr>
            </w:pPr>
            <w:r w:rsidRPr="00D55781">
              <w:rPr>
                <w:rStyle w:val="markedcontent"/>
                <w:rFonts w:ascii="Arial" w:hAnsi="Arial" w:cs="Arial"/>
                <w:sz w:val="24"/>
                <w:szCs w:val="24"/>
              </w:rPr>
              <w:t>W kryterium tym weryfikowane będzie, czy inwestycja z zakresu budowy infrastruktury zaopatrzenia w wodę (jeśli dotyczy):</w:t>
            </w:r>
          </w:p>
          <w:p w14:paraId="2AB51B30" w14:textId="69C5E52B" w:rsidR="00D55781" w:rsidRPr="00D55781" w:rsidRDefault="00D55781" w:rsidP="00D1702F">
            <w:pPr>
              <w:pStyle w:val="Akapitzlist"/>
              <w:numPr>
                <w:ilvl w:val="0"/>
                <w:numId w:val="123"/>
              </w:numPr>
              <w:spacing w:after="120" w:line="360" w:lineRule="auto"/>
              <w:rPr>
                <w:rStyle w:val="markedcontent"/>
                <w:rFonts w:ascii="Arial" w:hAnsi="Arial" w:cs="Arial"/>
                <w:kern w:val="2"/>
                <w:sz w:val="24"/>
                <w:szCs w:val="24"/>
                <w14:ligatures w14:val="standardContextual"/>
              </w:rPr>
            </w:pPr>
            <w:r w:rsidRPr="00D55781">
              <w:rPr>
                <w:rStyle w:val="markedcontent"/>
                <w:rFonts w:ascii="Arial" w:hAnsi="Arial" w:cs="Arial"/>
                <w:sz w:val="24"/>
                <w:szCs w:val="24"/>
              </w:rPr>
              <w:t>jest realizowana w aglomeracji, na obszarze której realizowany jest również komponent projektu dotyczący gospodarki ściekowej,</w:t>
            </w:r>
          </w:p>
          <w:p w14:paraId="00E0B9B0" w14:textId="6A6391A8" w:rsidR="00D55781" w:rsidRPr="00D55781" w:rsidRDefault="00D55781" w:rsidP="00D1702F">
            <w:pPr>
              <w:pStyle w:val="Akapitzlist"/>
              <w:numPr>
                <w:ilvl w:val="0"/>
                <w:numId w:val="123"/>
              </w:numPr>
              <w:spacing w:after="120" w:line="360" w:lineRule="auto"/>
              <w:rPr>
                <w:rStyle w:val="markedcontent"/>
                <w:rFonts w:ascii="Arial" w:hAnsi="Arial" w:cs="Arial"/>
                <w:kern w:val="2"/>
                <w:sz w:val="24"/>
                <w:szCs w:val="24"/>
                <w14:ligatures w14:val="standardContextual"/>
              </w:rPr>
            </w:pPr>
            <w:r w:rsidRPr="00D55781">
              <w:rPr>
                <w:rStyle w:val="markedcontent"/>
                <w:rFonts w:ascii="Arial" w:hAnsi="Arial" w:cs="Arial"/>
                <w:sz w:val="24"/>
                <w:szCs w:val="24"/>
              </w:rPr>
              <w:t xml:space="preserve">wpisuje się w </w:t>
            </w:r>
            <w:r w:rsidRPr="00D55781">
              <w:rPr>
                <w:rStyle w:val="markedcontent"/>
                <w:rFonts w:ascii="Arial" w:hAnsi="Arial" w:cs="Arial"/>
                <w:i/>
                <w:iCs/>
                <w:sz w:val="24"/>
                <w:szCs w:val="24"/>
              </w:rPr>
              <w:t xml:space="preserve">Program inwestycyjny </w:t>
            </w:r>
            <w:r>
              <w:rPr>
                <w:rStyle w:val="markedcontent"/>
                <w:rFonts w:ascii="Arial" w:hAnsi="Arial" w:cs="Arial"/>
                <w:i/>
                <w:iCs/>
                <w:sz w:val="24"/>
                <w:szCs w:val="24"/>
              </w:rPr>
              <w:br/>
            </w:r>
            <w:r w:rsidRPr="00D55781">
              <w:rPr>
                <w:rStyle w:val="markedcontent"/>
                <w:rFonts w:ascii="Arial" w:hAnsi="Arial" w:cs="Arial"/>
                <w:i/>
                <w:iCs/>
                <w:sz w:val="24"/>
                <w:szCs w:val="24"/>
              </w:rPr>
              <w:t>w zakresie poprawy jakości i ograniczenia strat wody przeznaczonej do spożycia przez ludzi</w:t>
            </w:r>
            <w:r w:rsidRPr="00D55781">
              <w:rPr>
                <w:rStyle w:val="markedcontent"/>
                <w:rFonts w:ascii="Arial" w:hAnsi="Arial" w:cs="Arial"/>
                <w:sz w:val="24"/>
                <w:szCs w:val="24"/>
              </w:rPr>
              <w:t xml:space="preserve"> tj.:</w:t>
            </w:r>
          </w:p>
          <w:p w14:paraId="48403FB9" w14:textId="77777777" w:rsidR="00D55781" w:rsidRPr="00D55781" w:rsidRDefault="00D55781" w:rsidP="00D1702F">
            <w:pPr>
              <w:pStyle w:val="Akapitzlist"/>
              <w:numPr>
                <w:ilvl w:val="0"/>
                <w:numId w:val="122"/>
              </w:numPr>
              <w:spacing w:after="120" w:line="360" w:lineRule="auto"/>
              <w:ind w:left="596"/>
              <w:rPr>
                <w:rStyle w:val="Numerstrony"/>
                <w:rFonts w:ascii="Arial" w:hAnsi="Arial" w:cs="Arial"/>
              </w:rPr>
            </w:pPr>
            <w:r w:rsidRPr="00D55781">
              <w:rPr>
                <w:rStyle w:val="Numerstrony"/>
                <w:rFonts w:ascii="Arial" w:hAnsi="Arial" w:cs="Arial"/>
                <w:sz w:val="24"/>
                <w:szCs w:val="24"/>
              </w:rPr>
              <w:t xml:space="preserve">inwestycja została ujęta w wykazach zgłoszonych inwestycji, stanowiących </w:t>
            </w:r>
            <w:r w:rsidRPr="00D55781">
              <w:rPr>
                <w:rStyle w:val="Numerstrony"/>
                <w:rFonts w:ascii="Arial" w:hAnsi="Arial" w:cs="Arial"/>
                <w:sz w:val="24"/>
                <w:szCs w:val="24"/>
              </w:rPr>
              <w:lastRenderedPageBreak/>
              <w:t>załączniki nr 1 i 2 do Programu Inwestycyjnego w zakresie poprawy jakości i ograniczania strat wody przeznaczonej do spożycia przez ludzi (dalej: Program Inwestycyjny) lub</w:t>
            </w:r>
          </w:p>
          <w:p w14:paraId="63D96B2E" w14:textId="6AB9F880" w:rsidR="00D55781" w:rsidRPr="00C20555" w:rsidRDefault="00D55781" w:rsidP="00C20555">
            <w:pPr>
              <w:pStyle w:val="Akapitzlist"/>
              <w:numPr>
                <w:ilvl w:val="0"/>
                <w:numId w:val="122"/>
              </w:numPr>
              <w:spacing w:line="360" w:lineRule="auto"/>
              <w:ind w:left="596"/>
              <w:rPr>
                <w:rStyle w:val="Numerstrony"/>
                <w:rFonts w:ascii="Arial" w:hAnsi="Arial" w:cs="Arial"/>
              </w:rPr>
            </w:pPr>
            <w:r w:rsidRPr="00D55781">
              <w:rPr>
                <w:rStyle w:val="Numerstrony"/>
                <w:rFonts w:ascii="Arial" w:hAnsi="Arial" w:cs="Arial"/>
                <w:sz w:val="24"/>
                <w:szCs w:val="24"/>
              </w:rPr>
              <w:t xml:space="preserve"> wpisuje się w Program Inwestycyjny na podstawie przeprowadzonej analizy zasadności realizacji inwestycji (element SWI) wg procedury wskazanej w rozdziale </w:t>
            </w:r>
            <w:r>
              <w:rPr>
                <w:rStyle w:val="Numerstrony"/>
                <w:rFonts w:ascii="Arial" w:hAnsi="Arial" w:cs="Arial"/>
                <w:sz w:val="24"/>
                <w:szCs w:val="24"/>
              </w:rPr>
              <w:br/>
            </w:r>
            <w:r w:rsidRPr="00D55781">
              <w:rPr>
                <w:rStyle w:val="Numerstrony"/>
                <w:rFonts w:ascii="Arial" w:hAnsi="Arial" w:cs="Arial"/>
                <w:sz w:val="24"/>
                <w:szCs w:val="24"/>
              </w:rPr>
              <w:t xml:space="preserve">5 Programu Inwestycyjnego (dotyczy sytuacji, gdy inwestycja nie została ujęta </w:t>
            </w:r>
            <w:r>
              <w:rPr>
                <w:rStyle w:val="Numerstrony"/>
                <w:rFonts w:ascii="Arial" w:hAnsi="Arial" w:cs="Arial"/>
                <w:sz w:val="24"/>
                <w:szCs w:val="24"/>
              </w:rPr>
              <w:br/>
            </w:r>
            <w:r w:rsidRPr="00D55781">
              <w:rPr>
                <w:rStyle w:val="Numerstrony"/>
                <w:rFonts w:ascii="Arial" w:hAnsi="Arial" w:cs="Arial"/>
                <w:sz w:val="24"/>
                <w:szCs w:val="24"/>
              </w:rPr>
              <w:t>z nazwy w wykazie zgłoszonych inwestycji).</w:t>
            </w:r>
            <w:r w:rsidRPr="00C20555">
              <w:rPr>
                <w:rStyle w:val="Numerstrony"/>
                <w:rFonts w:ascii="Arial" w:hAnsi="Arial" w:cs="Arial"/>
                <w:sz w:val="24"/>
                <w:szCs w:val="24"/>
              </w:rPr>
              <w:t xml:space="preserve"> </w:t>
            </w:r>
          </w:p>
          <w:p w14:paraId="7DC053A0" w14:textId="1545E06F" w:rsidR="00D55781" w:rsidRPr="00EC0F95" w:rsidRDefault="00D55781" w:rsidP="00D55781">
            <w:pPr>
              <w:spacing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7CA1E3F4"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69B310D5"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t xml:space="preserve">Kryterium zerojedynkowe </w:t>
            </w:r>
            <w:r w:rsidRPr="005F75D3">
              <w:rPr>
                <w:rFonts w:ascii="Arial" w:hAnsi="Arial" w:cs="Arial"/>
                <w:sz w:val="24"/>
                <w:szCs w:val="24"/>
              </w:rPr>
              <w:br/>
              <w:t>z opcją „nie dotyczy”.</w:t>
            </w:r>
          </w:p>
          <w:p w14:paraId="1599ABB3"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435CB038" w14:textId="77777777" w:rsidR="00D55781" w:rsidRPr="005F75D3" w:rsidRDefault="00D55781" w:rsidP="00D55781">
            <w:pPr>
              <w:spacing w:line="360" w:lineRule="auto"/>
              <w:rPr>
                <w:rFonts w:ascii="Arial" w:hAnsi="Arial" w:cs="Arial"/>
                <w:sz w:val="24"/>
                <w:szCs w:val="24"/>
              </w:rPr>
            </w:pPr>
            <w:r w:rsidRPr="005F75D3">
              <w:rPr>
                <w:rFonts w:ascii="Arial" w:hAnsi="Arial" w:cs="Arial"/>
                <w:sz w:val="24"/>
                <w:szCs w:val="24"/>
              </w:rPr>
              <w:t xml:space="preserve"> „TAK”, „NIE”, „NIE DOTYCZY”</w:t>
            </w:r>
          </w:p>
          <w:p w14:paraId="565515F0" w14:textId="55E1250A" w:rsidR="00D55781" w:rsidRPr="00DA5BB3" w:rsidRDefault="00D55781" w:rsidP="00D55781">
            <w:pPr>
              <w:spacing w:line="360" w:lineRule="auto"/>
              <w:rPr>
                <w:rFonts w:ascii="Arial" w:hAnsi="Arial" w:cs="Arial"/>
                <w:color w:val="000000" w:themeColor="text1"/>
                <w:sz w:val="24"/>
                <w:szCs w:val="24"/>
              </w:rPr>
            </w:pPr>
            <w:r w:rsidRPr="005F75D3">
              <w:rPr>
                <w:rFonts w:ascii="Arial" w:hAnsi="Arial" w:cs="Arial"/>
                <w:sz w:val="24"/>
                <w:szCs w:val="24"/>
              </w:rPr>
              <w:t>(TAK – spełnia; NIE – nie spełnia; „NIE DOTYCZY” – spełnia)</w:t>
            </w:r>
          </w:p>
        </w:tc>
      </w:tr>
      <w:tr w:rsidR="00D55781" w:rsidRPr="005F75D3" w14:paraId="66CD9B8C" w14:textId="77777777" w:rsidTr="00DB2676">
        <w:trPr>
          <w:trHeight w:val="912"/>
        </w:trPr>
        <w:tc>
          <w:tcPr>
            <w:tcW w:w="576" w:type="dxa"/>
          </w:tcPr>
          <w:p w14:paraId="1920D0E6" w14:textId="27AFAEB2" w:rsidR="00D55781" w:rsidRDefault="00D55781" w:rsidP="00055EE7">
            <w:pPr>
              <w:spacing w:line="276" w:lineRule="auto"/>
              <w:rPr>
                <w:rFonts w:ascii="Arial" w:hAnsi="Arial" w:cs="Arial"/>
                <w:sz w:val="24"/>
                <w:szCs w:val="24"/>
              </w:rPr>
            </w:pPr>
            <w:r>
              <w:rPr>
                <w:rFonts w:ascii="Arial" w:hAnsi="Arial" w:cs="Arial"/>
                <w:sz w:val="24"/>
                <w:szCs w:val="24"/>
              </w:rPr>
              <w:t>8</w:t>
            </w:r>
            <w:r>
              <w:rPr>
                <w:sz w:val="24"/>
                <w:szCs w:val="24"/>
              </w:rPr>
              <w:t>.</w:t>
            </w:r>
          </w:p>
        </w:tc>
        <w:tc>
          <w:tcPr>
            <w:tcW w:w="3955" w:type="dxa"/>
          </w:tcPr>
          <w:p w14:paraId="1AFAD5EF" w14:textId="331AF04B" w:rsidR="00D55781" w:rsidRPr="005F75D3" w:rsidRDefault="00D55781"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Limit wydatków na budowę infrastruktury zaopatrzenia w wodę (jeśli dotyczy)</w:t>
            </w:r>
          </w:p>
        </w:tc>
        <w:tc>
          <w:tcPr>
            <w:tcW w:w="5529" w:type="dxa"/>
          </w:tcPr>
          <w:p w14:paraId="6976AC24" w14:textId="7B7F40C8" w:rsidR="00D55781" w:rsidRDefault="00D55781" w:rsidP="00D55781">
            <w:pPr>
              <w:spacing w:after="120" w:line="360" w:lineRule="auto"/>
              <w:rPr>
                <w:rStyle w:val="markedcontent"/>
                <w:rFonts w:ascii="Arial" w:hAnsi="Arial" w:cs="Arial"/>
                <w:sz w:val="24"/>
                <w:szCs w:val="24"/>
              </w:rPr>
            </w:pPr>
            <w:r w:rsidRPr="005F75D3">
              <w:rPr>
                <w:rStyle w:val="markedcontent"/>
                <w:rFonts w:ascii="Arial" w:hAnsi="Arial" w:cs="Arial"/>
                <w:sz w:val="24"/>
                <w:szCs w:val="24"/>
              </w:rPr>
              <w:t xml:space="preserve">Jeżeli w projekcie z zakresu gospodarki ściekowej uwzględniono elementy infrastruktury zaopatrzenia w wodę, weryfikowane będzie, czy </w:t>
            </w:r>
            <w:r w:rsidRPr="005F75D3">
              <w:rPr>
                <w:rStyle w:val="markedcontent"/>
                <w:rFonts w:ascii="Arial" w:hAnsi="Arial" w:cs="Arial"/>
                <w:sz w:val="24"/>
                <w:szCs w:val="24"/>
              </w:rPr>
              <w:lastRenderedPageBreak/>
              <w:t xml:space="preserve">wydatki kwalifikowalne na ten cel nie przekraczają limitu 25% wydatków kosztów kwalifikowalnych całego projektu.  </w:t>
            </w:r>
          </w:p>
          <w:p w14:paraId="23EDE527" w14:textId="08B6BFCB" w:rsidR="00D55781" w:rsidRPr="00D55781" w:rsidRDefault="00D55781" w:rsidP="00C20555">
            <w:pPr>
              <w:spacing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28549C5E"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50FF8762"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 xml:space="preserve">Kryterium zerojedynkowe </w:t>
            </w:r>
            <w:r w:rsidRPr="005F75D3">
              <w:rPr>
                <w:rFonts w:ascii="Arial" w:hAnsi="Arial" w:cs="Arial"/>
                <w:sz w:val="24"/>
                <w:szCs w:val="24"/>
              </w:rPr>
              <w:br/>
              <w:t>z opcją „nie dotyczy”.</w:t>
            </w:r>
          </w:p>
          <w:p w14:paraId="75F98E25"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01CF0F97"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 „TAK”, „NIE”, „NIE DOTYCZY”</w:t>
            </w:r>
          </w:p>
          <w:p w14:paraId="787CCCE6" w14:textId="7F95C7ED" w:rsidR="00D55781" w:rsidRPr="005F75D3" w:rsidRDefault="00BB5B5E" w:rsidP="00BB5B5E">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BB5B5E" w:rsidRPr="005F75D3" w14:paraId="53D187E6" w14:textId="77777777" w:rsidTr="00DB2676">
        <w:trPr>
          <w:trHeight w:val="912"/>
        </w:trPr>
        <w:tc>
          <w:tcPr>
            <w:tcW w:w="576" w:type="dxa"/>
          </w:tcPr>
          <w:p w14:paraId="79E4B75A" w14:textId="39DC87BC" w:rsidR="00BB5B5E" w:rsidRDefault="00BB5B5E" w:rsidP="00055EE7">
            <w:pPr>
              <w:spacing w:line="276" w:lineRule="auto"/>
              <w:rPr>
                <w:rFonts w:ascii="Arial" w:hAnsi="Arial" w:cs="Arial"/>
                <w:sz w:val="24"/>
                <w:szCs w:val="24"/>
              </w:rPr>
            </w:pPr>
            <w:r>
              <w:rPr>
                <w:rFonts w:ascii="Arial" w:hAnsi="Arial" w:cs="Arial"/>
                <w:sz w:val="24"/>
                <w:szCs w:val="24"/>
              </w:rPr>
              <w:lastRenderedPageBreak/>
              <w:t>9</w:t>
            </w:r>
            <w:r>
              <w:rPr>
                <w:sz w:val="24"/>
                <w:szCs w:val="24"/>
              </w:rPr>
              <w:t>.</w:t>
            </w:r>
          </w:p>
        </w:tc>
        <w:tc>
          <w:tcPr>
            <w:tcW w:w="3955" w:type="dxa"/>
          </w:tcPr>
          <w:p w14:paraId="565B01CA" w14:textId="73236C1F" w:rsidR="00BB5B5E" w:rsidRPr="005F75D3" w:rsidRDefault="00BB5B5E"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Dopuszczalność wsparcia na inwestycje w zakresie gospodarowania osadami ściekowymi (jeśli dotyczy)</w:t>
            </w:r>
          </w:p>
        </w:tc>
        <w:tc>
          <w:tcPr>
            <w:tcW w:w="5529" w:type="dxa"/>
          </w:tcPr>
          <w:p w14:paraId="3DFF7253" w14:textId="77777777" w:rsidR="00BB5B5E" w:rsidRPr="005F75D3" w:rsidRDefault="00BB5B5E" w:rsidP="00BB5B5E">
            <w:pPr>
              <w:spacing w:after="120" w:line="360" w:lineRule="auto"/>
              <w:rPr>
                <w:rStyle w:val="markedcontent"/>
                <w:rFonts w:ascii="Arial" w:hAnsi="Arial" w:cs="Arial"/>
                <w:sz w:val="24"/>
                <w:szCs w:val="24"/>
              </w:rPr>
            </w:pPr>
            <w:r w:rsidRPr="005F75D3">
              <w:rPr>
                <w:rStyle w:val="markedcontent"/>
                <w:rFonts w:ascii="Arial" w:hAnsi="Arial" w:cs="Arial"/>
                <w:sz w:val="24"/>
                <w:szCs w:val="24"/>
              </w:rPr>
              <w:t>W kryterium weryfikowane będzie, czy inwestycja z zakresu zagospodarowania osadów ścieków realizowana w ramach projektu z zakresu gospodarki ściekowej (jeśli dotyczy), spełnia poniższe warunki:</w:t>
            </w:r>
          </w:p>
          <w:p w14:paraId="0BD1AFA6" w14:textId="77777777" w:rsidR="00BB5B5E" w:rsidRPr="00BB5B5E" w:rsidRDefault="00BB5B5E" w:rsidP="00D1702F">
            <w:pPr>
              <w:pStyle w:val="Akapitzlist"/>
              <w:numPr>
                <w:ilvl w:val="0"/>
                <w:numId w:val="124"/>
              </w:numPr>
              <w:spacing w:after="120" w:line="360" w:lineRule="auto"/>
              <w:rPr>
                <w:rStyle w:val="markedcontent"/>
                <w:rFonts w:ascii="Arial" w:hAnsi="Arial" w:cs="Arial"/>
                <w:sz w:val="24"/>
                <w:szCs w:val="24"/>
              </w:rPr>
            </w:pPr>
            <w:r w:rsidRPr="00BB5B5E">
              <w:rPr>
                <w:rStyle w:val="markedcontent"/>
                <w:rFonts w:ascii="Arial" w:hAnsi="Arial" w:cs="Arial"/>
                <w:sz w:val="24"/>
                <w:szCs w:val="24"/>
              </w:rPr>
              <w:t>stanowi element kompleksowego projektu na oczyszczalni,</w:t>
            </w:r>
          </w:p>
          <w:p w14:paraId="064C3073" w14:textId="77777777" w:rsidR="00BB5B5E" w:rsidRPr="005F75D3" w:rsidRDefault="00BB5B5E" w:rsidP="006C592C">
            <w:pPr>
              <w:pStyle w:val="Akapitzlist"/>
              <w:numPr>
                <w:ilvl w:val="0"/>
                <w:numId w:val="42"/>
              </w:numPr>
              <w:spacing w:after="120" w:line="360" w:lineRule="auto"/>
              <w:rPr>
                <w:rStyle w:val="markedcontent"/>
                <w:rFonts w:ascii="Arial" w:hAnsi="Arial" w:cs="Arial"/>
                <w:sz w:val="24"/>
                <w:szCs w:val="24"/>
              </w:rPr>
            </w:pPr>
            <w:r w:rsidRPr="005F75D3">
              <w:rPr>
                <w:rStyle w:val="markedcontent"/>
                <w:rFonts w:ascii="Arial" w:hAnsi="Arial" w:cs="Arial"/>
                <w:sz w:val="24"/>
                <w:szCs w:val="24"/>
              </w:rPr>
              <w:t>dotyczy ciągu technologicznego oczyszczalni,</w:t>
            </w:r>
          </w:p>
          <w:p w14:paraId="68F403CC" w14:textId="392E54A3" w:rsidR="00BB5B5E" w:rsidRPr="00BB5B5E" w:rsidRDefault="00BB5B5E" w:rsidP="006C592C">
            <w:pPr>
              <w:pStyle w:val="Akapitzlist"/>
              <w:numPr>
                <w:ilvl w:val="0"/>
                <w:numId w:val="42"/>
              </w:num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wydatki na ten cel nie stanowią większości kosztów kwalifikowalnych całego projektu. </w:t>
            </w:r>
          </w:p>
          <w:p w14:paraId="2AF991EA" w14:textId="5BE52347" w:rsidR="00BB5B5E" w:rsidRPr="00C20555" w:rsidRDefault="00BB5B5E" w:rsidP="00C20555">
            <w:pPr>
              <w:spacing w:line="360" w:lineRule="auto"/>
              <w:rPr>
                <w:rStyle w:val="markedcontent"/>
              </w:rPr>
            </w:pPr>
            <w:r w:rsidRPr="005F75D3">
              <w:rPr>
                <w:rStyle w:val="markedcontent"/>
                <w:rFonts w:ascii="Arial" w:hAnsi="Arial" w:cs="Arial"/>
                <w:sz w:val="24"/>
                <w:szCs w:val="24"/>
              </w:rPr>
              <w:lastRenderedPageBreak/>
              <w:t xml:space="preserve">Do wsparcia nie kwalifikują się samodzielne inwestycje z zakresu gospodarki osadowej. </w:t>
            </w:r>
            <w:r w:rsidRPr="005F75D3">
              <w:t xml:space="preserve"> </w:t>
            </w:r>
          </w:p>
          <w:p w14:paraId="7C60733A" w14:textId="435F857D" w:rsidR="00BB5B5E" w:rsidRPr="005F75D3" w:rsidRDefault="00BB5B5E" w:rsidP="00C20555">
            <w:pPr>
              <w:spacing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5DEC918B"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5798794E"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Kryterium zerojedynkowe </w:t>
            </w:r>
            <w:r w:rsidRPr="005F75D3">
              <w:rPr>
                <w:rFonts w:ascii="Arial" w:hAnsi="Arial" w:cs="Arial"/>
                <w:sz w:val="24"/>
                <w:szCs w:val="24"/>
              </w:rPr>
              <w:br/>
              <w:t>z opcją „nie dotyczy”.</w:t>
            </w:r>
          </w:p>
          <w:p w14:paraId="0F729030"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391235AA"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 „TAK”, „NIE”, „NIE DOTYCZY”</w:t>
            </w:r>
          </w:p>
          <w:p w14:paraId="1B3177E7" w14:textId="0AA18564"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r w:rsidR="00BB5B5E" w:rsidRPr="005F75D3" w14:paraId="2D547DAB" w14:textId="77777777" w:rsidTr="00DB2676">
        <w:trPr>
          <w:trHeight w:val="912"/>
        </w:trPr>
        <w:tc>
          <w:tcPr>
            <w:tcW w:w="576" w:type="dxa"/>
          </w:tcPr>
          <w:p w14:paraId="2C95E2A5" w14:textId="13948BC9" w:rsidR="00BB5B5E" w:rsidRDefault="00BB5B5E" w:rsidP="00055EE7">
            <w:pPr>
              <w:spacing w:line="276" w:lineRule="auto"/>
              <w:rPr>
                <w:rFonts w:ascii="Arial" w:hAnsi="Arial" w:cs="Arial"/>
                <w:sz w:val="24"/>
                <w:szCs w:val="24"/>
              </w:rPr>
            </w:pPr>
            <w:r>
              <w:rPr>
                <w:rFonts w:ascii="Arial" w:hAnsi="Arial" w:cs="Arial"/>
                <w:sz w:val="24"/>
                <w:szCs w:val="24"/>
              </w:rPr>
              <w:t>10.</w:t>
            </w:r>
          </w:p>
        </w:tc>
        <w:tc>
          <w:tcPr>
            <w:tcW w:w="3955" w:type="dxa"/>
          </w:tcPr>
          <w:p w14:paraId="0D24ACBC" w14:textId="54BAFE95" w:rsidR="00BB5B5E" w:rsidRPr="005F75D3" w:rsidRDefault="00BB5B5E" w:rsidP="00055EE7">
            <w:pPr>
              <w:spacing w:line="360" w:lineRule="auto"/>
              <w:rPr>
                <w:rStyle w:val="markedcontent"/>
                <w:rFonts w:ascii="Arial" w:hAnsi="Arial" w:cs="Arial"/>
                <w:sz w:val="24"/>
                <w:szCs w:val="24"/>
              </w:rPr>
            </w:pPr>
            <w:r w:rsidRPr="005F75D3">
              <w:rPr>
                <w:rStyle w:val="markedcontent"/>
                <w:rFonts w:ascii="Arial" w:hAnsi="Arial" w:cs="Arial"/>
                <w:sz w:val="24"/>
                <w:szCs w:val="24"/>
              </w:rPr>
              <w:t xml:space="preserve">Czy inwestycja dotycząca systemów odprowadzania </w:t>
            </w:r>
            <w:r>
              <w:rPr>
                <w:rStyle w:val="markedcontent"/>
                <w:rFonts w:ascii="Arial" w:hAnsi="Arial" w:cs="Arial"/>
                <w:sz w:val="24"/>
                <w:szCs w:val="24"/>
              </w:rPr>
              <w:br/>
            </w:r>
            <w:r w:rsidRPr="005F75D3">
              <w:rPr>
                <w:rStyle w:val="markedcontent"/>
                <w:rFonts w:ascii="Arial" w:hAnsi="Arial" w:cs="Arial"/>
                <w:sz w:val="24"/>
                <w:szCs w:val="24"/>
              </w:rPr>
              <w:t>i oczyszczania ścieków wypełnia wymogi z zakresu efektywności (jeśli dotyczy)</w:t>
            </w:r>
          </w:p>
        </w:tc>
        <w:tc>
          <w:tcPr>
            <w:tcW w:w="5529" w:type="dxa"/>
          </w:tcPr>
          <w:p w14:paraId="3DC79471" w14:textId="77777777" w:rsidR="00BB5B5E" w:rsidRPr="005F75D3" w:rsidRDefault="00BB5B5E" w:rsidP="00BB5B5E">
            <w:pPr>
              <w:spacing w:after="120" w:line="360" w:lineRule="auto"/>
              <w:rPr>
                <w:rStyle w:val="markedcontent"/>
                <w:rFonts w:ascii="Arial" w:hAnsi="Arial" w:cs="Arial"/>
                <w:sz w:val="24"/>
                <w:szCs w:val="24"/>
              </w:rPr>
            </w:pPr>
            <w:r w:rsidRPr="005F75D3">
              <w:rPr>
                <w:rStyle w:val="markedcontent"/>
                <w:rFonts w:ascii="Arial" w:hAnsi="Arial" w:cs="Arial"/>
                <w:sz w:val="24"/>
                <w:szCs w:val="24"/>
              </w:rPr>
              <w:t xml:space="preserve">W ramach kryterium weryfikowane będzie, czy system odprowadzania i oczyszczania ścieków po zrealizowaniu inwestycji spełnia poniższe kryteria, </w:t>
            </w:r>
            <w:r>
              <w:rPr>
                <w:rStyle w:val="markedcontent"/>
                <w:rFonts w:ascii="Arial" w:hAnsi="Arial" w:cs="Arial"/>
                <w:sz w:val="24"/>
                <w:szCs w:val="24"/>
              </w:rPr>
              <w:t>wynikające z</w:t>
            </w:r>
            <w:r w:rsidRPr="005F75D3">
              <w:rPr>
                <w:rStyle w:val="markedcontent"/>
                <w:rFonts w:ascii="Arial" w:hAnsi="Arial" w:cs="Arial"/>
                <w:sz w:val="24"/>
                <w:szCs w:val="24"/>
              </w:rPr>
              <w:t xml:space="preserve"> Rozporządzeni</w:t>
            </w:r>
            <w:r>
              <w:rPr>
                <w:rStyle w:val="markedcontent"/>
                <w:rFonts w:ascii="Arial" w:hAnsi="Arial" w:cs="Arial"/>
                <w:sz w:val="24"/>
                <w:szCs w:val="24"/>
              </w:rPr>
              <w:t>a</w:t>
            </w:r>
            <w:r w:rsidRPr="005F75D3">
              <w:rPr>
                <w:rStyle w:val="markedcontent"/>
                <w:rFonts w:ascii="Arial" w:hAnsi="Arial" w:cs="Arial"/>
                <w:sz w:val="24"/>
                <w:szCs w:val="24"/>
              </w:rPr>
              <w:t xml:space="preserve"> </w:t>
            </w:r>
            <w:r>
              <w:rPr>
                <w:rStyle w:val="markedcontent"/>
                <w:rFonts w:ascii="Arial" w:hAnsi="Arial" w:cs="Arial"/>
                <w:sz w:val="24"/>
                <w:szCs w:val="24"/>
              </w:rPr>
              <w:t xml:space="preserve">ogólnego: </w:t>
            </w:r>
          </w:p>
          <w:p w14:paraId="25FE4022" w14:textId="0BD655A4" w:rsidR="00BB5B5E" w:rsidRDefault="00BB5B5E" w:rsidP="00D1702F">
            <w:pPr>
              <w:pStyle w:val="Akapitzlist"/>
              <w:numPr>
                <w:ilvl w:val="0"/>
                <w:numId w:val="125"/>
              </w:numPr>
              <w:spacing w:after="120" w:line="360" w:lineRule="auto"/>
              <w:ind w:left="313"/>
              <w:rPr>
                <w:rStyle w:val="markedcontent"/>
                <w:rFonts w:ascii="Arial" w:hAnsi="Arial" w:cs="Arial"/>
                <w:sz w:val="24"/>
                <w:szCs w:val="24"/>
              </w:rPr>
            </w:pPr>
            <w:r w:rsidRPr="00BB5B5E">
              <w:rPr>
                <w:rStyle w:val="markedcontent"/>
                <w:rFonts w:ascii="Arial" w:hAnsi="Arial" w:cs="Arial"/>
                <w:sz w:val="24"/>
                <w:szCs w:val="24"/>
              </w:rPr>
              <w:t xml:space="preserve">zerowe zużycie netto w całym zbudowanym systemie odprowadzania ścieków </w:t>
            </w:r>
            <w:r w:rsidR="00326042">
              <w:rPr>
                <w:rStyle w:val="markedcontent"/>
                <w:rFonts w:ascii="Arial" w:hAnsi="Arial" w:cs="Arial"/>
                <w:sz w:val="24"/>
                <w:szCs w:val="24"/>
              </w:rPr>
              <w:br/>
            </w:r>
            <w:r w:rsidRPr="00BB5B5E">
              <w:rPr>
                <w:rStyle w:val="markedcontent"/>
                <w:rFonts w:ascii="Arial" w:hAnsi="Arial" w:cs="Arial"/>
                <w:sz w:val="24"/>
                <w:szCs w:val="24"/>
              </w:rPr>
              <w:t xml:space="preserve">(w szczególności, gdy projekt dotyczy: (1) budowy oczyszczalni ścieków wraz z siecią kanalizacyjną, (2) budowy samej oczyszczalni ścieków, (3) rozbudowy samej sieci kanalizacyjnej </w:t>
            </w:r>
            <w:r>
              <w:rPr>
                <w:rStyle w:val="markedcontent"/>
                <w:rFonts w:ascii="Arial" w:hAnsi="Arial" w:cs="Arial"/>
                <w:sz w:val="24"/>
                <w:szCs w:val="24"/>
              </w:rPr>
              <w:br/>
            </w:r>
            <w:r w:rsidRPr="00BB5B5E">
              <w:rPr>
                <w:rStyle w:val="markedcontent"/>
                <w:rFonts w:ascii="Arial" w:hAnsi="Arial" w:cs="Arial"/>
                <w:sz w:val="24"/>
                <w:szCs w:val="24"/>
              </w:rPr>
              <w:t xml:space="preserve">o nowe odcinki, w przypadku gdy nowo budowana sieć stanowi co najmniej 50% </w:t>
            </w:r>
            <w:r w:rsidRPr="00BB5B5E">
              <w:rPr>
                <w:rStyle w:val="markedcontent"/>
                <w:rFonts w:ascii="Arial" w:hAnsi="Arial" w:cs="Arial"/>
                <w:sz w:val="24"/>
                <w:szCs w:val="24"/>
              </w:rPr>
              <w:lastRenderedPageBreak/>
              <w:t xml:space="preserve">istniejącej sieci kanalizacyjnej </w:t>
            </w:r>
            <w:r>
              <w:rPr>
                <w:rStyle w:val="markedcontent"/>
                <w:rFonts w:ascii="Arial" w:hAnsi="Arial" w:cs="Arial"/>
                <w:sz w:val="24"/>
                <w:szCs w:val="24"/>
              </w:rPr>
              <w:br/>
            </w:r>
            <w:r w:rsidRPr="00BB5B5E">
              <w:rPr>
                <w:rStyle w:val="markedcontent"/>
                <w:rFonts w:ascii="Arial" w:hAnsi="Arial" w:cs="Arial"/>
                <w:sz w:val="24"/>
                <w:szCs w:val="24"/>
              </w:rPr>
              <w:t>w aglomeracji) lub</w:t>
            </w:r>
          </w:p>
          <w:p w14:paraId="6085A017" w14:textId="698A5AB9" w:rsidR="00BB5B5E" w:rsidRPr="00BB5B5E" w:rsidRDefault="00BB5B5E" w:rsidP="00D1702F">
            <w:pPr>
              <w:pStyle w:val="Akapitzlist"/>
              <w:numPr>
                <w:ilvl w:val="0"/>
                <w:numId w:val="125"/>
              </w:numPr>
              <w:spacing w:line="360" w:lineRule="auto"/>
              <w:ind w:left="313"/>
              <w:rPr>
                <w:rStyle w:val="markedcontent"/>
                <w:rFonts w:ascii="Arial" w:hAnsi="Arial" w:cs="Arial"/>
                <w:sz w:val="24"/>
                <w:szCs w:val="24"/>
              </w:rPr>
            </w:pPr>
            <w:r w:rsidRPr="00BB5B5E">
              <w:rPr>
                <w:rStyle w:val="markedcontent"/>
                <w:rFonts w:ascii="Arial" w:hAnsi="Arial" w:cs="Arial"/>
                <w:sz w:val="24"/>
                <w:szCs w:val="24"/>
              </w:rPr>
              <w:t xml:space="preserve">w przypadku (1) remontu (modernizacji) całego systemu odprowadzania ścieków, (2) remontu (modernizacji) oczyszczalni ścieków wraz z budową lub bez budowy sieci kanalizacyjnej), (3) rozbudowy samej sieci kanalizacyjnej o nowe odcinki, </w:t>
            </w:r>
            <w:r>
              <w:rPr>
                <w:rStyle w:val="markedcontent"/>
                <w:rFonts w:ascii="Arial" w:hAnsi="Arial" w:cs="Arial"/>
                <w:sz w:val="24"/>
                <w:szCs w:val="24"/>
              </w:rPr>
              <w:br/>
            </w:r>
            <w:r w:rsidRPr="00BB5B5E">
              <w:rPr>
                <w:rStyle w:val="markedcontent"/>
                <w:rFonts w:ascii="Arial" w:hAnsi="Arial" w:cs="Arial"/>
                <w:sz w:val="24"/>
                <w:szCs w:val="24"/>
              </w:rPr>
              <w:t xml:space="preserve">w przypadku gdy nowo budowana sieć stanowi mniej niż 50% istniejącej sieci kanalizacyjnej </w:t>
            </w:r>
            <w:r w:rsidR="00326042">
              <w:rPr>
                <w:rStyle w:val="markedcontent"/>
                <w:rFonts w:ascii="Arial" w:hAnsi="Arial" w:cs="Arial"/>
                <w:sz w:val="24"/>
                <w:szCs w:val="24"/>
              </w:rPr>
              <w:br/>
            </w:r>
            <w:r w:rsidRPr="00BB5B5E">
              <w:rPr>
                <w:rStyle w:val="markedcontent"/>
                <w:rFonts w:ascii="Arial" w:hAnsi="Arial" w:cs="Arial"/>
                <w:sz w:val="24"/>
                <w:szCs w:val="24"/>
              </w:rPr>
              <w:t xml:space="preserve">w aglomeracji – doprowadzenie do zmniejszenia średniego zużycia energii o co najmniej 10% (wyłącznie poprzez działania </w:t>
            </w:r>
            <w:r>
              <w:rPr>
                <w:rStyle w:val="markedcontent"/>
                <w:rFonts w:ascii="Arial" w:hAnsi="Arial" w:cs="Arial"/>
                <w:sz w:val="24"/>
                <w:szCs w:val="24"/>
              </w:rPr>
              <w:br/>
            </w:r>
            <w:r w:rsidRPr="00BB5B5E">
              <w:rPr>
                <w:rStyle w:val="markedcontent"/>
                <w:rFonts w:ascii="Arial" w:hAnsi="Arial" w:cs="Arial"/>
                <w:sz w:val="24"/>
                <w:szCs w:val="24"/>
              </w:rPr>
              <w:t xml:space="preserve">w zakresie efektywności energetycznej, </w:t>
            </w:r>
            <w:r>
              <w:rPr>
                <w:rStyle w:val="markedcontent"/>
                <w:rFonts w:ascii="Arial" w:hAnsi="Arial" w:cs="Arial"/>
                <w:sz w:val="24"/>
                <w:szCs w:val="24"/>
              </w:rPr>
              <w:br/>
            </w:r>
            <w:r w:rsidRPr="00BB5B5E">
              <w:rPr>
                <w:rStyle w:val="markedcontent"/>
                <w:rFonts w:ascii="Arial" w:hAnsi="Arial" w:cs="Arial"/>
                <w:sz w:val="24"/>
                <w:szCs w:val="24"/>
              </w:rPr>
              <w:t xml:space="preserve">a nie poprzez istotne zmiany lub zmiany </w:t>
            </w:r>
            <w:r>
              <w:rPr>
                <w:rStyle w:val="markedcontent"/>
                <w:rFonts w:ascii="Arial" w:hAnsi="Arial" w:cs="Arial"/>
                <w:sz w:val="24"/>
                <w:szCs w:val="24"/>
              </w:rPr>
              <w:br/>
            </w:r>
            <w:r w:rsidRPr="00BB5B5E">
              <w:rPr>
                <w:rStyle w:val="markedcontent"/>
                <w:rFonts w:ascii="Arial" w:hAnsi="Arial" w:cs="Arial"/>
                <w:sz w:val="24"/>
                <w:szCs w:val="24"/>
              </w:rPr>
              <w:t>w obciążeniu)</w:t>
            </w:r>
            <w:r>
              <w:rPr>
                <w:rStyle w:val="markedcontent"/>
                <w:rFonts w:ascii="Arial" w:hAnsi="Arial" w:cs="Arial"/>
                <w:sz w:val="24"/>
                <w:szCs w:val="24"/>
              </w:rPr>
              <w:t>.</w:t>
            </w:r>
            <w:r w:rsidRPr="00BB5B5E">
              <w:rPr>
                <w:rStyle w:val="markedcontent"/>
                <w:rFonts w:ascii="Arial" w:hAnsi="Arial" w:cs="Arial"/>
                <w:sz w:val="24"/>
                <w:szCs w:val="24"/>
              </w:rPr>
              <w:t xml:space="preserve"> </w:t>
            </w:r>
          </w:p>
          <w:p w14:paraId="2A0447F3" w14:textId="2C5D7321" w:rsidR="00BB5B5E" w:rsidRDefault="00BB5B5E" w:rsidP="00326042">
            <w:pPr>
              <w:spacing w:line="360" w:lineRule="auto"/>
              <w:rPr>
                <w:rStyle w:val="markedcontent"/>
                <w:rFonts w:ascii="Arial" w:hAnsi="Arial" w:cs="Arial"/>
                <w:sz w:val="24"/>
                <w:szCs w:val="24"/>
              </w:rPr>
            </w:pPr>
            <w:r w:rsidRPr="00AA46D7">
              <w:rPr>
                <w:rStyle w:val="markedcontent"/>
                <w:rFonts w:ascii="Arial" w:hAnsi="Arial" w:cs="Arial"/>
                <w:sz w:val="24"/>
                <w:szCs w:val="24"/>
              </w:rPr>
              <w:t xml:space="preserve">Weryfikacja następuje na podstawie danych zawartych we wniosku o dofinansowanie </w:t>
            </w:r>
            <w:r>
              <w:rPr>
                <w:rStyle w:val="markedcontent"/>
                <w:rFonts w:ascii="Arial" w:hAnsi="Arial" w:cs="Arial"/>
                <w:sz w:val="24"/>
                <w:szCs w:val="24"/>
              </w:rPr>
              <w:br/>
            </w:r>
            <w:r w:rsidRPr="00AA46D7">
              <w:rPr>
                <w:rStyle w:val="markedcontent"/>
                <w:rFonts w:ascii="Arial" w:hAnsi="Arial" w:cs="Arial"/>
                <w:sz w:val="24"/>
                <w:szCs w:val="24"/>
              </w:rPr>
              <w:t>i załącznikach.</w:t>
            </w:r>
          </w:p>
          <w:p w14:paraId="53036523" w14:textId="0148FEF0" w:rsidR="00BB5B5E" w:rsidRPr="005F75D3" w:rsidRDefault="00BB5B5E" w:rsidP="00BB5B5E">
            <w:pPr>
              <w:spacing w:after="120" w:line="360" w:lineRule="auto"/>
              <w:rPr>
                <w:rStyle w:val="markedcontent"/>
                <w:rFonts w:ascii="Arial" w:hAnsi="Arial" w:cs="Arial"/>
                <w:sz w:val="24"/>
                <w:szCs w:val="24"/>
              </w:rPr>
            </w:pPr>
            <w:r w:rsidRPr="00055EE7">
              <w:rPr>
                <w:rStyle w:val="markedcontent"/>
                <w:rFonts w:ascii="Arial" w:hAnsi="Arial" w:cs="Arial"/>
                <w:i/>
                <w:iCs/>
                <w:sz w:val="24"/>
                <w:szCs w:val="24"/>
              </w:rPr>
              <w:t xml:space="preserve">Na wezwanie Instytucji Zarządzającej programem FEŚ 2021-2027 wnioskodawca może uzupełnić </w:t>
            </w:r>
            <w:r w:rsidRPr="00055EE7">
              <w:rPr>
                <w:rStyle w:val="markedcontent"/>
                <w:rFonts w:ascii="Arial" w:hAnsi="Arial" w:cs="Arial"/>
                <w:i/>
                <w:iCs/>
                <w:sz w:val="24"/>
                <w:szCs w:val="24"/>
              </w:rPr>
              <w:lastRenderedPageBreak/>
              <w:t xml:space="preserve">lub poprawić wniosek o dofinansowanie projektu i/lub załączniki w zakresie określonym </w:t>
            </w:r>
            <w:r>
              <w:rPr>
                <w:rStyle w:val="markedcontent"/>
                <w:rFonts w:ascii="Arial" w:hAnsi="Arial" w:cs="Arial"/>
                <w:i/>
                <w:iCs/>
                <w:sz w:val="24"/>
                <w:szCs w:val="24"/>
              </w:rPr>
              <w:br/>
            </w:r>
            <w:r w:rsidRPr="00055EE7">
              <w:rPr>
                <w:rStyle w:val="markedcontent"/>
                <w:rFonts w:ascii="Arial" w:hAnsi="Arial" w:cs="Arial"/>
                <w:i/>
                <w:iCs/>
                <w:sz w:val="24"/>
                <w:szCs w:val="24"/>
              </w:rPr>
              <w:t>w wezwaniu, zgodnie z regulaminem wyboru projektów.</w:t>
            </w:r>
          </w:p>
        </w:tc>
        <w:tc>
          <w:tcPr>
            <w:tcW w:w="4252" w:type="dxa"/>
          </w:tcPr>
          <w:p w14:paraId="5DDA3361"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lastRenderedPageBreak/>
              <w:t>Spełnienie niniejszego kryterium jest konieczne do przyznania dofinansowania.</w:t>
            </w:r>
          </w:p>
          <w:p w14:paraId="16F1F8FE"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Kryterium zerojedynkowe </w:t>
            </w:r>
            <w:r w:rsidRPr="005F75D3">
              <w:rPr>
                <w:rFonts w:ascii="Arial" w:hAnsi="Arial" w:cs="Arial"/>
                <w:sz w:val="24"/>
                <w:szCs w:val="24"/>
              </w:rPr>
              <w:br/>
              <w:t>z opcją „nie dotyczy”.</w:t>
            </w:r>
          </w:p>
          <w:p w14:paraId="5BE9D933"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Ocena spełnienia kryterium będzie polegała na przyznaniu wartości logicznych:</w:t>
            </w:r>
          </w:p>
          <w:p w14:paraId="353E6AD2" w14:textId="77777777"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 xml:space="preserve"> „TAK”, „NIE”, „NIE DOTYCZY”</w:t>
            </w:r>
          </w:p>
          <w:p w14:paraId="444BDC70" w14:textId="3694C658" w:rsidR="00BB5B5E" w:rsidRPr="005F75D3" w:rsidRDefault="00BB5B5E" w:rsidP="00BB5B5E">
            <w:pPr>
              <w:spacing w:line="360" w:lineRule="auto"/>
              <w:rPr>
                <w:rFonts w:ascii="Arial" w:hAnsi="Arial" w:cs="Arial"/>
                <w:sz w:val="24"/>
                <w:szCs w:val="24"/>
              </w:rPr>
            </w:pPr>
            <w:r w:rsidRPr="005F75D3">
              <w:rPr>
                <w:rFonts w:ascii="Arial" w:hAnsi="Arial" w:cs="Arial"/>
                <w:sz w:val="24"/>
                <w:szCs w:val="24"/>
              </w:rPr>
              <w:t>(TAK – spełnia; NIE – nie spełnia; „NIE DOTYCZY” – spełnia)</w:t>
            </w:r>
          </w:p>
        </w:tc>
      </w:tr>
    </w:tbl>
    <w:p w14:paraId="08CB51ED" w14:textId="77777777" w:rsidR="004577B4" w:rsidRDefault="004577B4" w:rsidP="002D3526">
      <w:pPr>
        <w:pStyle w:val="Nagwek2"/>
        <w:rPr>
          <w:rFonts w:ascii="Arial" w:hAnsi="Arial" w:cs="Arial"/>
          <w:b/>
          <w:bCs/>
        </w:rPr>
      </w:pPr>
    </w:p>
    <w:p w14:paraId="20E4C72A" w14:textId="77777777" w:rsidR="00461C72" w:rsidRDefault="00461C72" w:rsidP="00461C72"/>
    <w:p w14:paraId="7B536928" w14:textId="77777777" w:rsidR="00461C72" w:rsidRDefault="00461C72" w:rsidP="00461C72"/>
    <w:p w14:paraId="1CBB97A7" w14:textId="77777777" w:rsidR="00461C72" w:rsidRDefault="00461C72" w:rsidP="00461C72"/>
    <w:p w14:paraId="60B85CF7" w14:textId="77777777" w:rsidR="00C20555" w:rsidRDefault="00C20555" w:rsidP="00461C72"/>
    <w:p w14:paraId="18324FB5" w14:textId="77777777" w:rsidR="00C20555" w:rsidRDefault="00C20555" w:rsidP="00461C72"/>
    <w:p w14:paraId="76D7B56C" w14:textId="77777777" w:rsidR="00C20555" w:rsidRDefault="00C20555" w:rsidP="00461C72"/>
    <w:p w14:paraId="62570589" w14:textId="77777777" w:rsidR="00C20555" w:rsidRDefault="00C20555" w:rsidP="00461C72"/>
    <w:p w14:paraId="1F4BC731" w14:textId="77777777" w:rsidR="00C20555" w:rsidRDefault="00C20555" w:rsidP="00461C72"/>
    <w:p w14:paraId="6D3CDBFB" w14:textId="77777777" w:rsidR="00C20555" w:rsidRDefault="00C20555" w:rsidP="00461C72"/>
    <w:p w14:paraId="16B6CA20" w14:textId="77777777" w:rsidR="00C20555" w:rsidRDefault="00C20555" w:rsidP="00461C72"/>
    <w:p w14:paraId="0B75EB62" w14:textId="77777777" w:rsidR="00C20555" w:rsidRDefault="00C20555" w:rsidP="00461C72"/>
    <w:p w14:paraId="68A980D9" w14:textId="77777777" w:rsidR="00C20555" w:rsidRDefault="00C20555" w:rsidP="00461C72"/>
    <w:p w14:paraId="0AAC15CF" w14:textId="77777777" w:rsidR="00C20555" w:rsidRDefault="00C20555" w:rsidP="00461C72"/>
    <w:p w14:paraId="5B5AA89E" w14:textId="77777777" w:rsidR="00461C72" w:rsidRPr="00461C72" w:rsidRDefault="00461C72" w:rsidP="00461C72"/>
    <w:p w14:paraId="6E67A7EE" w14:textId="1D3A3EBF" w:rsidR="002D3526" w:rsidRDefault="002D3526" w:rsidP="00D1702F">
      <w:pPr>
        <w:pStyle w:val="Nagwek2"/>
        <w:numPr>
          <w:ilvl w:val="1"/>
          <w:numId w:val="176"/>
        </w:numPr>
        <w:rPr>
          <w:rFonts w:ascii="Arial" w:hAnsi="Arial" w:cs="Arial"/>
          <w:b/>
          <w:bCs/>
        </w:rPr>
      </w:pPr>
      <w:bookmarkStart w:id="124" w:name="_Toc178160144"/>
      <w:r w:rsidRPr="00DA40EB">
        <w:rPr>
          <w:rFonts w:ascii="Arial" w:hAnsi="Arial" w:cs="Arial"/>
          <w:b/>
          <w:bCs/>
        </w:rPr>
        <w:lastRenderedPageBreak/>
        <w:t>Działanie 2.7 Gospodarowanie odpadami – dotacje</w:t>
      </w:r>
      <w:r w:rsidR="00461C72">
        <w:rPr>
          <w:rFonts w:ascii="Arial" w:hAnsi="Arial" w:cs="Arial"/>
          <w:b/>
          <w:bCs/>
        </w:rPr>
        <w:t xml:space="preserve"> (</w:t>
      </w:r>
      <w:r w:rsidR="00C20555">
        <w:rPr>
          <w:rFonts w:ascii="Arial" w:hAnsi="Arial" w:cs="Arial"/>
          <w:b/>
          <w:bCs/>
        </w:rPr>
        <w:t>nabór</w:t>
      </w:r>
      <w:r w:rsidR="00461C72">
        <w:rPr>
          <w:rFonts w:ascii="Arial" w:hAnsi="Arial" w:cs="Arial"/>
          <w:b/>
          <w:bCs/>
        </w:rPr>
        <w:t xml:space="preserve"> konkurencyjny)</w:t>
      </w:r>
      <w:bookmarkEnd w:id="124"/>
    </w:p>
    <w:p w14:paraId="6D74125C" w14:textId="77777777" w:rsidR="00461C72" w:rsidRPr="00461C72" w:rsidRDefault="00461C72" w:rsidP="00461C72">
      <w:pPr>
        <w:pStyle w:val="Akapitzlist"/>
        <w:ind w:left="945"/>
      </w:pPr>
    </w:p>
    <w:p w14:paraId="60D8F3BC" w14:textId="77777777" w:rsidR="009058D3" w:rsidRDefault="009058D3" w:rsidP="009058D3">
      <w:pPr>
        <w:pStyle w:val="Nagwek2"/>
        <w:spacing w:line="360" w:lineRule="auto"/>
        <w:rPr>
          <w:rFonts w:ascii="Arial" w:eastAsia="Times New Roman" w:hAnsi="Arial" w:cs="Arial"/>
          <w:lang w:eastAsia="pl-PL"/>
        </w:rPr>
      </w:pPr>
      <w:bookmarkStart w:id="125" w:name="_Toc178160145"/>
      <w:r w:rsidRPr="00DA40EB">
        <w:rPr>
          <w:rFonts w:ascii="Arial" w:eastAsia="Times New Roman" w:hAnsi="Arial" w:cs="Arial"/>
          <w:lang w:eastAsia="pl-PL"/>
        </w:rPr>
        <w:t>Typ projekt</w:t>
      </w:r>
      <w:r>
        <w:rPr>
          <w:rFonts w:ascii="Arial" w:eastAsia="Times New Roman" w:hAnsi="Arial" w:cs="Arial"/>
          <w:lang w:eastAsia="pl-PL"/>
        </w:rPr>
        <w:t>ów</w:t>
      </w:r>
      <w:r w:rsidRPr="00DA40EB">
        <w:rPr>
          <w:rFonts w:ascii="Arial" w:eastAsia="Times New Roman" w:hAnsi="Arial" w:cs="Arial"/>
          <w:lang w:eastAsia="pl-PL"/>
        </w:rPr>
        <w:t>:</w:t>
      </w:r>
      <w:bookmarkEnd w:id="125"/>
      <w:r w:rsidRPr="00DA40EB">
        <w:rPr>
          <w:rFonts w:ascii="Arial" w:eastAsia="Times New Roman" w:hAnsi="Arial" w:cs="Arial"/>
          <w:lang w:eastAsia="pl-PL"/>
        </w:rPr>
        <w:t xml:space="preserve"> </w:t>
      </w:r>
    </w:p>
    <w:p w14:paraId="7E0B6077" w14:textId="77777777" w:rsidR="009058D3" w:rsidRPr="009058D3" w:rsidRDefault="009058D3" w:rsidP="009058D3">
      <w:pPr>
        <w:pStyle w:val="Nagwek2"/>
        <w:spacing w:line="360" w:lineRule="auto"/>
        <w:ind w:left="360"/>
        <w:rPr>
          <w:rFonts w:ascii="Arial" w:hAnsi="Arial" w:cs="Arial"/>
          <w:sz w:val="24"/>
          <w:szCs w:val="24"/>
        </w:rPr>
      </w:pPr>
      <w:bookmarkStart w:id="126" w:name="_Toc178160146"/>
      <w:r>
        <w:rPr>
          <w:rFonts w:ascii="Arial" w:hAnsi="Arial" w:cs="Arial"/>
          <w:sz w:val="24"/>
          <w:szCs w:val="24"/>
        </w:rPr>
        <w:t xml:space="preserve">2) </w:t>
      </w:r>
      <w:r w:rsidRPr="009058D3">
        <w:rPr>
          <w:rFonts w:ascii="Arial" w:hAnsi="Arial" w:cs="Arial"/>
          <w:sz w:val="24"/>
          <w:szCs w:val="24"/>
        </w:rPr>
        <w:t xml:space="preserve">Rozwój systemów selektywnego zbierania odpadów komunalnych (w tym budowa, rozbudowa, modernizacja PSZOK) </w:t>
      </w:r>
      <w:r w:rsidRPr="009058D3">
        <w:rPr>
          <w:rFonts w:ascii="Arial" w:hAnsi="Arial" w:cs="Arial"/>
          <w:sz w:val="24"/>
          <w:szCs w:val="24"/>
        </w:rPr>
        <w:br/>
        <w:t>z uwzględnienie rozwiązań zapobiegających powstawaniu odpadów i/lub ponownego użycia.</w:t>
      </w:r>
      <w:bookmarkEnd w:id="126"/>
    </w:p>
    <w:p w14:paraId="1580A806" w14:textId="5742E141" w:rsidR="009058D3" w:rsidRPr="009058D3" w:rsidRDefault="009058D3" w:rsidP="00D1702F">
      <w:pPr>
        <w:pStyle w:val="Nagwek2"/>
        <w:numPr>
          <w:ilvl w:val="0"/>
          <w:numId w:val="136"/>
        </w:numPr>
        <w:spacing w:line="360" w:lineRule="auto"/>
        <w:rPr>
          <w:rFonts w:ascii="Arial" w:eastAsia="Times New Roman" w:hAnsi="Arial" w:cs="Arial"/>
          <w:lang w:eastAsia="pl-PL"/>
        </w:rPr>
      </w:pPr>
      <w:bookmarkStart w:id="127" w:name="_Toc178160147"/>
      <w:r w:rsidRPr="009058D3">
        <w:rPr>
          <w:rFonts w:ascii="Arial" w:hAnsi="Arial" w:cs="Arial"/>
          <w:sz w:val="24"/>
          <w:szCs w:val="24"/>
        </w:rPr>
        <w:t>Edukacja w zakresie gospodarki obiegu zamkniętego (jako element projektu).</w:t>
      </w:r>
      <w:bookmarkEnd w:id="127"/>
    </w:p>
    <w:p w14:paraId="00C8D40D" w14:textId="49AF1D1C" w:rsidR="0071285C" w:rsidRDefault="0071285C" w:rsidP="0071285C"/>
    <w:tbl>
      <w:tblPr>
        <w:tblStyle w:val="Tabela-Siatka"/>
        <w:tblW w:w="13994" w:type="dxa"/>
        <w:tblLook w:val="04A0" w:firstRow="1" w:lastRow="0" w:firstColumn="1" w:lastColumn="0" w:noHBand="0" w:noVBand="1"/>
      </w:tblPr>
      <w:tblGrid>
        <w:gridCol w:w="643"/>
        <w:gridCol w:w="3299"/>
        <w:gridCol w:w="6607"/>
        <w:gridCol w:w="3445"/>
      </w:tblGrid>
      <w:tr w:rsidR="00461C72" w:rsidRPr="0032236B" w14:paraId="1BD00A33" w14:textId="77777777" w:rsidTr="00190495">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1D39E" w14:textId="33F5673A" w:rsidR="00461C72" w:rsidRPr="00C20555" w:rsidRDefault="00461C72" w:rsidP="00C20555">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2.7 </w:t>
            </w:r>
            <w:r>
              <w:rPr>
                <w:rStyle w:val="Odwoanieprzypisudolnego"/>
                <w:rFonts w:ascii="Arial" w:hAnsi="Arial" w:cs="Arial"/>
                <w:b/>
                <w:bCs/>
                <w:sz w:val="24"/>
                <w:szCs w:val="24"/>
                <w:lang w:eastAsia="pl-PL"/>
              </w:rPr>
              <w:footnoteReference w:id="51"/>
            </w:r>
            <w:r w:rsidR="00C20555">
              <w:rPr>
                <w:rFonts w:ascii="Arial" w:hAnsi="Arial" w:cs="Arial"/>
                <w:b/>
                <w:bCs/>
                <w:sz w:val="24"/>
                <w:szCs w:val="24"/>
                <w:lang w:eastAsia="pl-PL"/>
              </w:rPr>
              <w:br/>
            </w:r>
            <w:r w:rsidR="00C20555">
              <w:rPr>
                <w:rFonts w:ascii="Arial" w:hAnsi="Arial" w:cs="Arial"/>
                <w:sz w:val="24"/>
                <w:szCs w:val="24"/>
                <w:lang w:eastAsia="pl-PL"/>
              </w:rPr>
              <w:t>(nabór</w:t>
            </w:r>
            <w:r w:rsidRPr="00C20555">
              <w:rPr>
                <w:rFonts w:ascii="Arial" w:hAnsi="Arial" w:cs="Arial"/>
                <w:sz w:val="24"/>
                <w:szCs w:val="24"/>
                <w:lang w:eastAsia="pl-PL"/>
              </w:rPr>
              <w:t xml:space="preserve"> konkurencyjny</w:t>
            </w:r>
            <w:r w:rsidR="00C20555">
              <w:rPr>
                <w:rFonts w:ascii="Arial" w:hAnsi="Arial" w:cs="Arial"/>
                <w:sz w:val="24"/>
                <w:szCs w:val="24"/>
                <w:lang w:eastAsia="pl-PL"/>
              </w:rPr>
              <w:t>)</w:t>
            </w:r>
          </w:p>
        </w:tc>
      </w:tr>
      <w:tr w:rsidR="00461C72" w:rsidRPr="0032236B" w14:paraId="615DD97A" w14:textId="77777777" w:rsidTr="00190495">
        <w:trPr>
          <w:trHeight w:val="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7240A0A" w14:textId="77777777" w:rsidR="00461C72" w:rsidRPr="00525C2F" w:rsidRDefault="00461C72" w:rsidP="00190495">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CA1EE5C" w14:textId="77777777" w:rsidR="00461C72" w:rsidRPr="00525C2F" w:rsidRDefault="00461C72" w:rsidP="00190495">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B421943" w14:textId="77777777" w:rsidR="00461C72" w:rsidRPr="00525C2F" w:rsidRDefault="00461C72" w:rsidP="00190495">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1CFF103" w14:textId="77777777" w:rsidR="00461C72" w:rsidRPr="00525C2F" w:rsidRDefault="00461C72" w:rsidP="00190495">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461C72" w:rsidRPr="0032236B" w14:paraId="5AA75532" w14:textId="77777777" w:rsidTr="00190495">
        <w:tc>
          <w:tcPr>
            <w:tcW w:w="643" w:type="dxa"/>
            <w:tcBorders>
              <w:top w:val="single" w:sz="4" w:space="0" w:color="auto"/>
              <w:left w:val="single" w:sz="4" w:space="0" w:color="auto"/>
              <w:bottom w:val="single" w:sz="4" w:space="0" w:color="auto"/>
              <w:right w:val="single" w:sz="4" w:space="0" w:color="auto"/>
            </w:tcBorders>
            <w:hideMark/>
          </w:tcPr>
          <w:p w14:paraId="686D11E8" w14:textId="77777777" w:rsidR="00461C72" w:rsidRPr="004C5E5E" w:rsidRDefault="00461C72"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3B54E366" w14:textId="749645FD" w:rsidR="00461C72" w:rsidRPr="004C5E5E" w:rsidRDefault="00461C72" w:rsidP="00190495">
            <w:pPr>
              <w:spacing w:line="360" w:lineRule="auto"/>
              <w:rPr>
                <w:rFonts w:ascii="Arial" w:hAnsi="Arial" w:cs="Arial"/>
                <w:b/>
                <w:bCs/>
                <w:sz w:val="24"/>
                <w:szCs w:val="24"/>
                <w:lang w:eastAsia="pl-PL"/>
              </w:rPr>
            </w:pPr>
            <w:r w:rsidRPr="00FD0438">
              <w:rPr>
                <w:rFonts w:ascii="Arial" w:hAnsi="Arial" w:cs="Arial"/>
                <w:sz w:val="24"/>
                <w:szCs w:val="24"/>
              </w:rPr>
              <w:t xml:space="preserve">Zgodność </w:t>
            </w:r>
            <w:r>
              <w:rPr>
                <w:rFonts w:ascii="Arial" w:hAnsi="Arial" w:cs="Arial"/>
                <w:sz w:val="24"/>
                <w:szCs w:val="24"/>
              </w:rPr>
              <w:t xml:space="preserve">projektu z </w:t>
            </w:r>
            <w:r w:rsidRPr="00FD0438">
              <w:rPr>
                <w:rStyle w:val="markedcontent"/>
                <w:rFonts w:ascii="Arial" w:hAnsi="Arial" w:cs="Arial"/>
                <w:sz w:val="24"/>
                <w:szCs w:val="24"/>
              </w:rPr>
              <w:t>Planem Gospodarki Odpadami dla Województwa Świętokrzyskiego na lata 2023-2028</w:t>
            </w:r>
          </w:p>
        </w:tc>
        <w:tc>
          <w:tcPr>
            <w:tcW w:w="6607" w:type="dxa"/>
            <w:tcBorders>
              <w:top w:val="single" w:sz="4" w:space="0" w:color="auto"/>
              <w:left w:val="single" w:sz="4" w:space="0" w:color="auto"/>
              <w:bottom w:val="single" w:sz="4" w:space="0" w:color="auto"/>
              <w:right w:val="single" w:sz="4" w:space="0" w:color="auto"/>
            </w:tcBorders>
          </w:tcPr>
          <w:p w14:paraId="304CEE76" w14:textId="28F64741" w:rsidR="00461C72" w:rsidRPr="00FD0438" w:rsidRDefault="00461C72" w:rsidP="00461C72">
            <w:pPr>
              <w:spacing w:after="120" w:line="360" w:lineRule="auto"/>
              <w:rPr>
                <w:rFonts w:ascii="Arial" w:hAnsi="Arial" w:cs="Arial"/>
                <w:sz w:val="24"/>
                <w:szCs w:val="24"/>
              </w:rPr>
            </w:pPr>
            <w:r w:rsidRPr="00FD0438">
              <w:rPr>
                <w:rStyle w:val="markedcontent"/>
                <w:rFonts w:ascii="Arial" w:hAnsi="Arial" w:cs="Arial"/>
                <w:sz w:val="24"/>
                <w:szCs w:val="24"/>
              </w:rPr>
              <w:t xml:space="preserve">W kryterium tym weryfikowane będzie, czy </w:t>
            </w:r>
            <w:r>
              <w:rPr>
                <w:rStyle w:val="markedcontent"/>
                <w:rFonts w:ascii="Arial" w:hAnsi="Arial" w:cs="Arial"/>
                <w:sz w:val="24"/>
                <w:szCs w:val="24"/>
              </w:rPr>
              <w:t>projekt przedłożony do dofinansowania jest u</w:t>
            </w:r>
            <w:r w:rsidRPr="0060080F">
              <w:rPr>
                <w:rStyle w:val="markedcontent"/>
                <w:rFonts w:ascii="Arial" w:hAnsi="Arial" w:cs="Arial"/>
                <w:sz w:val="24"/>
                <w:szCs w:val="24"/>
              </w:rPr>
              <w:t>względniony</w:t>
            </w:r>
            <w:r>
              <w:rPr>
                <w:rStyle w:val="markedcontent"/>
                <w:rFonts w:ascii="Arial" w:hAnsi="Arial" w:cs="Arial"/>
                <w:sz w:val="24"/>
                <w:szCs w:val="24"/>
              </w:rPr>
              <w:t xml:space="preserve"> </w:t>
            </w:r>
            <w:r>
              <w:rPr>
                <w:rStyle w:val="markedcontent"/>
                <w:rFonts w:ascii="Arial" w:hAnsi="Arial" w:cs="Arial"/>
                <w:sz w:val="24"/>
                <w:szCs w:val="24"/>
              </w:rPr>
              <w:br/>
              <w:t xml:space="preserve">w aktualnym Planie Inwestycyjnym </w:t>
            </w:r>
            <w:r w:rsidRPr="00FD0438">
              <w:rPr>
                <w:rStyle w:val="markedcontent"/>
                <w:rFonts w:ascii="Arial" w:hAnsi="Arial" w:cs="Arial"/>
                <w:sz w:val="24"/>
                <w:szCs w:val="24"/>
              </w:rPr>
              <w:t xml:space="preserve">Województwa Świętokrzyskiego na lata 2023-2028, </w:t>
            </w:r>
            <w:r>
              <w:rPr>
                <w:rStyle w:val="markedcontent"/>
                <w:rFonts w:ascii="Arial" w:hAnsi="Arial" w:cs="Arial"/>
                <w:sz w:val="24"/>
                <w:szCs w:val="24"/>
              </w:rPr>
              <w:t xml:space="preserve">stanowiącym załącznik do </w:t>
            </w:r>
            <w:r w:rsidRPr="00FD0438">
              <w:rPr>
                <w:rStyle w:val="markedcontent"/>
                <w:rFonts w:ascii="Arial" w:hAnsi="Arial" w:cs="Arial"/>
                <w:sz w:val="24"/>
                <w:szCs w:val="24"/>
              </w:rPr>
              <w:t>Plan</w:t>
            </w:r>
            <w:r>
              <w:rPr>
                <w:rStyle w:val="markedcontent"/>
                <w:rFonts w:ascii="Arial" w:hAnsi="Arial" w:cs="Arial"/>
                <w:sz w:val="24"/>
                <w:szCs w:val="24"/>
              </w:rPr>
              <w:t>u</w:t>
            </w:r>
            <w:r w:rsidRPr="00FD0438">
              <w:rPr>
                <w:rStyle w:val="markedcontent"/>
                <w:rFonts w:ascii="Arial" w:hAnsi="Arial" w:cs="Arial"/>
                <w:sz w:val="24"/>
                <w:szCs w:val="24"/>
              </w:rPr>
              <w:t xml:space="preserve"> Gospodarki Odpadami dla Województwa Świętokrzyskiego na lata 2023-2028</w:t>
            </w:r>
            <w:r>
              <w:rPr>
                <w:rStyle w:val="markedcontent"/>
                <w:rFonts w:ascii="Arial" w:hAnsi="Arial" w:cs="Arial"/>
                <w:sz w:val="24"/>
                <w:szCs w:val="24"/>
              </w:rPr>
              <w:t>.</w:t>
            </w:r>
          </w:p>
          <w:p w14:paraId="3D9CEFCA" w14:textId="4905C399" w:rsidR="00461C72" w:rsidRPr="00461C72" w:rsidRDefault="00461C72" w:rsidP="00461C72">
            <w:pPr>
              <w:spacing w:line="360" w:lineRule="auto"/>
              <w:rPr>
                <w:rFonts w:ascii="Arial" w:eastAsia="Times New Roman" w:hAnsi="Arial" w:cs="Arial"/>
                <w:i/>
                <w:iCs/>
                <w:color w:val="000000"/>
                <w:sz w:val="24"/>
                <w:szCs w:val="24"/>
                <w:lang w:eastAsia="pl-PL"/>
              </w:rPr>
            </w:pPr>
            <w:r w:rsidRPr="00461C72">
              <w:rPr>
                <w:rStyle w:val="markedcontent"/>
                <w:rFonts w:ascii="Arial" w:hAnsi="Arial" w:cs="Arial"/>
                <w:i/>
                <w:iCs/>
                <w:sz w:val="24"/>
                <w:szCs w:val="24"/>
              </w:rPr>
              <w:t xml:space="preserve">Brak możliwości poprawy lub uzupełnienia wniosku </w:t>
            </w:r>
            <w:r>
              <w:rPr>
                <w:rStyle w:val="markedcontent"/>
                <w:rFonts w:ascii="Arial" w:hAnsi="Arial" w:cs="Arial"/>
                <w:i/>
                <w:iCs/>
                <w:sz w:val="24"/>
                <w:szCs w:val="24"/>
              </w:rPr>
              <w:br/>
            </w:r>
            <w:r w:rsidRPr="00461C72">
              <w:rPr>
                <w:rStyle w:val="markedcontent"/>
                <w:rFonts w:ascii="Arial" w:hAnsi="Arial" w:cs="Arial"/>
                <w:i/>
                <w:iCs/>
                <w:sz w:val="24"/>
                <w:szCs w:val="24"/>
              </w:rPr>
              <w:t xml:space="preserve">o dofinansowanie oraz załączników </w:t>
            </w:r>
            <w:r w:rsidRPr="00461C72">
              <w:rPr>
                <w:rStyle w:val="markedcontent"/>
                <w:rFonts w:ascii="Arial" w:hAnsi="Arial" w:cs="Arial"/>
                <w:i/>
                <w:iCs/>
                <w:sz w:val="24"/>
                <w:szCs w:val="24"/>
              </w:rPr>
              <w:br/>
              <w:t>w zakresie niniejszego kryterium.</w:t>
            </w:r>
          </w:p>
        </w:tc>
        <w:tc>
          <w:tcPr>
            <w:tcW w:w="3445" w:type="dxa"/>
            <w:tcBorders>
              <w:top w:val="single" w:sz="4" w:space="0" w:color="auto"/>
              <w:left w:val="single" w:sz="4" w:space="0" w:color="auto"/>
              <w:bottom w:val="single" w:sz="4" w:space="0" w:color="auto"/>
              <w:right w:val="single" w:sz="4" w:space="0" w:color="auto"/>
            </w:tcBorders>
          </w:tcPr>
          <w:p w14:paraId="48A7ECE7" w14:textId="77777777" w:rsidR="00461C72" w:rsidRPr="00103AE4" w:rsidRDefault="00461C72"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6D382F8F" w14:textId="77777777" w:rsidR="00461C72" w:rsidRPr="00103AE4" w:rsidRDefault="00461C72"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1F857265" w14:textId="77777777" w:rsidR="00461C72" w:rsidRPr="00103AE4" w:rsidRDefault="00461C72"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5D824077" w14:textId="77777777" w:rsidR="00461C72" w:rsidRPr="00103AE4" w:rsidRDefault="00461C72"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8F002C6" w14:textId="77777777" w:rsidR="00461C72" w:rsidRPr="00090434" w:rsidRDefault="00461C72" w:rsidP="00190495">
            <w:pPr>
              <w:spacing w:line="360" w:lineRule="auto"/>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lastRenderedPageBreak/>
              <w:t>(TAK – spełnia; NIE – nie spełnia)</w:t>
            </w:r>
          </w:p>
        </w:tc>
      </w:tr>
      <w:tr w:rsidR="00461C72" w:rsidRPr="0032236B" w14:paraId="41235F7F" w14:textId="77777777" w:rsidTr="00190495">
        <w:tc>
          <w:tcPr>
            <w:tcW w:w="643" w:type="dxa"/>
            <w:hideMark/>
          </w:tcPr>
          <w:p w14:paraId="607C5540" w14:textId="77777777" w:rsidR="00461C72" w:rsidRPr="004C5E5E" w:rsidRDefault="00461C72"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2.</w:t>
            </w:r>
          </w:p>
        </w:tc>
        <w:tc>
          <w:tcPr>
            <w:tcW w:w="3299" w:type="dxa"/>
          </w:tcPr>
          <w:p w14:paraId="1CDF5C48" w14:textId="1CBD65C7" w:rsidR="00461C72" w:rsidRPr="004C5E5E" w:rsidRDefault="00461C72" w:rsidP="00190495">
            <w:pPr>
              <w:spacing w:line="360" w:lineRule="auto"/>
              <w:rPr>
                <w:rFonts w:ascii="Arial" w:hAnsi="Arial" w:cs="Arial"/>
                <w:b/>
                <w:bCs/>
                <w:sz w:val="24"/>
                <w:szCs w:val="24"/>
                <w:lang w:eastAsia="pl-PL"/>
              </w:rPr>
            </w:pPr>
            <w:r w:rsidRPr="00031859">
              <w:rPr>
                <w:rFonts w:ascii="Arial" w:eastAsia="Calibri" w:hAnsi="Arial" w:cs="Arial"/>
                <w:sz w:val="24"/>
                <w:szCs w:val="24"/>
              </w:rPr>
              <w:t xml:space="preserve">Zgodność projektu z linią demarkacyjną pomiędzy programami regionalnymi </w:t>
            </w:r>
            <w:r>
              <w:rPr>
                <w:rFonts w:ascii="Arial" w:eastAsia="Calibri" w:hAnsi="Arial" w:cs="Arial"/>
                <w:sz w:val="24"/>
                <w:szCs w:val="24"/>
              </w:rPr>
              <w:br/>
            </w:r>
            <w:r w:rsidRPr="00031859">
              <w:rPr>
                <w:rFonts w:ascii="Arial" w:eastAsia="Calibri" w:hAnsi="Arial" w:cs="Arial"/>
                <w:sz w:val="24"/>
                <w:szCs w:val="24"/>
              </w:rPr>
              <w:t>i krajowymi w zakresie liczby  mieszkańców obsługiwanych przez PSZOK lub wartości kosztów kwalifikowalnych</w:t>
            </w:r>
          </w:p>
        </w:tc>
        <w:tc>
          <w:tcPr>
            <w:tcW w:w="6607" w:type="dxa"/>
          </w:tcPr>
          <w:p w14:paraId="5773B70A" w14:textId="0E3DEAFA" w:rsidR="00461C72" w:rsidRPr="00FD0438" w:rsidRDefault="00461C72" w:rsidP="00461C72">
            <w:pPr>
              <w:spacing w:line="360" w:lineRule="auto"/>
              <w:rPr>
                <w:rStyle w:val="markedcontent"/>
                <w:rFonts w:ascii="Arial" w:hAnsi="Arial" w:cs="Arial"/>
                <w:sz w:val="24"/>
                <w:szCs w:val="24"/>
              </w:rPr>
            </w:pPr>
            <w:r w:rsidRPr="00FD0438">
              <w:rPr>
                <w:rStyle w:val="markedcontent"/>
                <w:rFonts w:ascii="Arial" w:hAnsi="Arial" w:cs="Arial"/>
                <w:sz w:val="24"/>
                <w:szCs w:val="24"/>
              </w:rPr>
              <w:t xml:space="preserve">W kryterium tym weryfikowane będzie, czy  projekt </w:t>
            </w:r>
            <w:r>
              <w:rPr>
                <w:rStyle w:val="markedcontent"/>
                <w:rFonts w:ascii="Arial" w:hAnsi="Arial" w:cs="Arial"/>
                <w:sz w:val="24"/>
                <w:szCs w:val="24"/>
              </w:rPr>
              <w:br/>
            </w:r>
            <w:r w:rsidRPr="00FD0438">
              <w:rPr>
                <w:rStyle w:val="markedcontent"/>
                <w:rFonts w:ascii="Arial" w:hAnsi="Arial" w:cs="Arial"/>
                <w:sz w:val="24"/>
                <w:szCs w:val="24"/>
              </w:rPr>
              <w:t xml:space="preserve">PSZOK-u obsługiwał będzie nie więcej niż 20 tyś. mieszkańców </w:t>
            </w:r>
            <w:r w:rsidRPr="00031859">
              <w:rPr>
                <w:rStyle w:val="markedcontent"/>
                <w:rFonts w:ascii="Arial" w:hAnsi="Arial" w:cs="Arial"/>
                <w:sz w:val="24"/>
                <w:szCs w:val="24"/>
                <w:u w:val="single"/>
              </w:rPr>
              <w:t>lub</w:t>
            </w:r>
            <w:r>
              <w:rPr>
                <w:rStyle w:val="markedcontent"/>
                <w:rFonts w:ascii="Arial" w:hAnsi="Arial" w:cs="Arial"/>
                <w:sz w:val="24"/>
                <w:szCs w:val="24"/>
              </w:rPr>
              <w:t xml:space="preserve"> m</w:t>
            </w:r>
            <w:r w:rsidRPr="00AE7D4C">
              <w:rPr>
                <w:rFonts w:ascii="Arial" w:hAnsi="Arial" w:cs="Arial"/>
                <w:sz w:val="24"/>
                <w:szCs w:val="24"/>
              </w:rPr>
              <w:t xml:space="preserve">aksymalna wartość kosztów kwalifikowalnych w projekcie nie </w:t>
            </w:r>
            <w:r>
              <w:rPr>
                <w:rFonts w:ascii="Arial" w:hAnsi="Arial" w:cs="Arial"/>
                <w:sz w:val="24"/>
                <w:szCs w:val="24"/>
              </w:rPr>
              <w:t xml:space="preserve">będzie przekraczać </w:t>
            </w:r>
            <w:r w:rsidRPr="00AE7D4C">
              <w:rPr>
                <w:rFonts w:ascii="Arial" w:hAnsi="Arial" w:cs="Arial"/>
                <w:sz w:val="24"/>
                <w:szCs w:val="24"/>
              </w:rPr>
              <w:t xml:space="preserve">2 mln </w:t>
            </w:r>
            <w:r>
              <w:rPr>
                <w:rFonts w:ascii="Arial" w:hAnsi="Arial" w:cs="Arial"/>
                <w:sz w:val="24"/>
                <w:szCs w:val="24"/>
              </w:rPr>
              <w:t xml:space="preserve">zł </w:t>
            </w:r>
            <w:r w:rsidRPr="00AE7D4C">
              <w:t xml:space="preserve"> </w:t>
            </w:r>
            <w:r w:rsidRPr="00FD0438">
              <w:rPr>
                <w:rStyle w:val="markedcontent"/>
                <w:rFonts w:ascii="Arial" w:hAnsi="Arial" w:cs="Arial"/>
                <w:sz w:val="24"/>
                <w:szCs w:val="24"/>
              </w:rPr>
              <w:t>(</w:t>
            </w:r>
            <w:r w:rsidRPr="001C602D">
              <w:rPr>
                <w:rStyle w:val="markedcontent"/>
                <w:rFonts w:ascii="Arial" w:hAnsi="Arial" w:cs="Arial"/>
                <w:sz w:val="24"/>
                <w:szCs w:val="24"/>
                <w:u w:val="single"/>
              </w:rPr>
              <w:t>konieczne spełnienie co najmniej jednego warunku</w:t>
            </w:r>
            <w:r w:rsidRPr="00FD0438">
              <w:rPr>
                <w:rStyle w:val="markedcontent"/>
                <w:rFonts w:ascii="Arial" w:hAnsi="Arial" w:cs="Arial"/>
                <w:sz w:val="24"/>
                <w:szCs w:val="24"/>
              </w:rPr>
              <w:t>).</w:t>
            </w:r>
          </w:p>
          <w:p w14:paraId="3560AB03" w14:textId="0779EA39" w:rsidR="00461C72" w:rsidRPr="00FD0438" w:rsidRDefault="00461C72" w:rsidP="00461C72">
            <w:pPr>
              <w:spacing w:line="360" w:lineRule="auto"/>
              <w:rPr>
                <w:rStyle w:val="markedcontent"/>
                <w:rFonts w:ascii="Arial" w:hAnsi="Arial" w:cs="Arial"/>
                <w:sz w:val="24"/>
                <w:szCs w:val="24"/>
              </w:rPr>
            </w:pPr>
            <w:r w:rsidRPr="00FD0438">
              <w:rPr>
                <w:rFonts w:ascii="Arial" w:hAnsi="Arial" w:cs="Arial"/>
                <w:sz w:val="24"/>
                <w:szCs w:val="24"/>
              </w:rPr>
              <w:t xml:space="preserve">Kryterium weryfikowane na podstawie zapisów wniosku </w:t>
            </w:r>
            <w:r>
              <w:rPr>
                <w:rFonts w:ascii="Arial" w:hAnsi="Arial" w:cs="Arial"/>
                <w:sz w:val="24"/>
                <w:szCs w:val="24"/>
              </w:rPr>
              <w:br/>
            </w:r>
            <w:r w:rsidRPr="00FD0438">
              <w:rPr>
                <w:rFonts w:ascii="Arial" w:hAnsi="Arial" w:cs="Arial"/>
                <w:sz w:val="24"/>
                <w:szCs w:val="24"/>
              </w:rPr>
              <w:t>o dofinansowanie i załączników.</w:t>
            </w:r>
          </w:p>
          <w:p w14:paraId="23E8B290" w14:textId="786C24CD" w:rsidR="00461C72" w:rsidRPr="00461C72" w:rsidRDefault="00461C72" w:rsidP="00461C72">
            <w:pPr>
              <w:spacing w:line="360" w:lineRule="auto"/>
              <w:rPr>
                <w:rFonts w:ascii="Arial" w:eastAsia="Times New Roman" w:hAnsi="Arial" w:cs="Arial"/>
                <w:i/>
                <w:iCs/>
                <w:color w:val="000000"/>
                <w:sz w:val="24"/>
                <w:szCs w:val="24"/>
                <w:lang w:eastAsia="pl-PL"/>
              </w:rPr>
            </w:pPr>
            <w:r w:rsidRPr="00461C72">
              <w:rPr>
                <w:rStyle w:val="markedcontent"/>
                <w:rFonts w:ascii="Arial" w:hAnsi="Arial" w:cs="Arial"/>
                <w:i/>
                <w:iCs/>
                <w:sz w:val="24"/>
                <w:szCs w:val="24"/>
              </w:rPr>
              <w:t xml:space="preserve">Brak możliwości poprawy lub uzupełnienia wniosku </w:t>
            </w:r>
            <w:r>
              <w:rPr>
                <w:rStyle w:val="markedcontent"/>
                <w:rFonts w:ascii="Arial" w:hAnsi="Arial" w:cs="Arial"/>
                <w:i/>
                <w:iCs/>
                <w:sz w:val="24"/>
                <w:szCs w:val="24"/>
              </w:rPr>
              <w:br/>
            </w:r>
            <w:r w:rsidRPr="00461C72">
              <w:rPr>
                <w:rStyle w:val="markedcontent"/>
                <w:rFonts w:ascii="Arial" w:hAnsi="Arial" w:cs="Arial"/>
                <w:i/>
                <w:iCs/>
                <w:sz w:val="24"/>
                <w:szCs w:val="24"/>
              </w:rPr>
              <w:t>o dofinansowanie oraz załączników w zakresie niniejszego kryterium.</w:t>
            </w:r>
          </w:p>
        </w:tc>
        <w:tc>
          <w:tcPr>
            <w:tcW w:w="3445" w:type="dxa"/>
          </w:tcPr>
          <w:p w14:paraId="3117141B" w14:textId="77777777" w:rsidR="00461C72" w:rsidRPr="00513673" w:rsidRDefault="00461C72"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Spełnienie kryterium jest konieczne do przyznania dofinansowania.</w:t>
            </w:r>
          </w:p>
          <w:p w14:paraId="5D6B28D2" w14:textId="77777777" w:rsidR="00461C72" w:rsidRPr="00513673" w:rsidRDefault="00461C72"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7309F865" w14:textId="77777777" w:rsidR="00461C72" w:rsidRPr="00513673" w:rsidRDefault="00461C72" w:rsidP="00190495">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 xml:space="preserve">Ocena spełnienia kryterium będzie polegała na przyznaniu wartości logicznych: </w:t>
            </w:r>
          </w:p>
          <w:p w14:paraId="608B4169" w14:textId="77777777" w:rsidR="00461C72" w:rsidRPr="00513673" w:rsidRDefault="00461C72"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595949C3" w14:textId="77777777" w:rsidR="00461C72" w:rsidRPr="00513673" w:rsidRDefault="00461C72" w:rsidP="00190495">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516F97E7" w14:textId="77777777" w:rsidR="00461C72" w:rsidRPr="00090434" w:rsidRDefault="00461C72" w:rsidP="00190495">
            <w:pPr>
              <w:spacing w:line="360" w:lineRule="auto"/>
              <w:rPr>
                <w:rFonts w:ascii="Arial" w:eastAsia="Times New Roman" w:hAnsi="Arial" w:cs="Arial"/>
                <w:color w:val="000000"/>
                <w:sz w:val="24"/>
                <w:szCs w:val="24"/>
                <w:lang w:eastAsia="pl-PL"/>
              </w:rPr>
            </w:pPr>
          </w:p>
        </w:tc>
      </w:tr>
    </w:tbl>
    <w:p w14:paraId="76E46C41" w14:textId="4025D31D" w:rsidR="00875833" w:rsidRDefault="00875833" w:rsidP="00DA40EB">
      <w:pPr>
        <w:rPr>
          <w:rStyle w:val="markedcontent"/>
          <w:rFonts w:ascii="Arial" w:hAnsi="Arial" w:cs="Arial"/>
          <w:sz w:val="24"/>
          <w:szCs w:val="24"/>
        </w:rPr>
      </w:pPr>
    </w:p>
    <w:p w14:paraId="34AA13A1" w14:textId="77777777" w:rsidR="00461C72" w:rsidRDefault="00461C72" w:rsidP="00DA40EB">
      <w:pPr>
        <w:rPr>
          <w:rStyle w:val="markedcontent"/>
          <w:rFonts w:ascii="Arial" w:hAnsi="Arial" w:cs="Arial"/>
          <w:sz w:val="24"/>
          <w:szCs w:val="24"/>
        </w:rPr>
      </w:pPr>
    </w:p>
    <w:p w14:paraId="0BAFBFA1" w14:textId="77777777" w:rsidR="00461C72" w:rsidRDefault="00461C72" w:rsidP="00DA40EB">
      <w:pPr>
        <w:rPr>
          <w:rStyle w:val="markedcontent"/>
          <w:rFonts w:ascii="Arial" w:hAnsi="Arial" w:cs="Arial"/>
          <w:sz w:val="24"/>
          <w:szCs w:val="24"/>
        </w:rPr>
      </w:pPr>
    </w:p>
    <w:p w14:paraId="5F069AD4" w14:textId="77777777" w:rsidR="00461C72" w:rsidRDefault="00461C72" w:rsidP="00DA40EB">
      <w:pPr>
        <w:rPr>
          <w:rStyle w:val="markedcontent"/>
          <w:rFonts w:ascii="Arial" w:hAnsi="Arial" w:cs="Arial"/>
          <w:sz w:val="24"/>
          <w:szCs w:val="24"/>
        </w:rPr>
      </w:pPr>
    </w:p>
    <w:p w14:paraId="7F0ACCF2" w14:textId="77777777" w:rsidR="00461C72" w:rsidRDefault="00461C72" w:rsidP="00DA40EB">
      <w:pPr>
        <w:rPr>
          <w:rStyle w:val="markedcontent"/>
          <w:rFonts w:ascii="Arial" w:hAnsi="Arial" w:cs="Arial"/>
          <w:sz w:val="24"/>
          <w:szCs w:val="24"/>
        </w:rPr>
      </w:pPr>
    </w:p>
    <w:p w14:paraId="393EE3F9" w14:textId="77777777" w:rsidR="00461C72" w:rsidRDefault="00461C72" w:rsidP="00DA40EB">
      <w:pPr>
        <w:rPr>
          <w:rStyle w:val="markedcontent"/>
          <w:rFonts w:ascii="Arial" w:hAnsi="Arial" w:cs="Arial"/>
          <w:sz w:val="24"/>
          <w:szCs w:val="24"/>
        </w:rPr>
      </w:pPr>
    </w:p>
    <w:p w14:paraId="4422F5F6" w14:textId="6C775075" w:rsidR="00D834B7" w:rsidRDefault="00D834B7" w:rsidP="00D1702F">
      <w:pPr>
        <w:pStyle w:val="Nagwek2"/>
        <w:numPr>
          <w:ilvl w:val="1"/>
          <w:numId w:val="176"/>
        </w:numPr>
        <w:rPr>
          <w:rFonts w:ascii="Arial" w:hAnsi="Arial" w:cs="Arial"/>
          <w:b/>
          <w:bCs/>
        </w:rPr>
      </w:pPr>
      <w:bookmarkStart w:id="128" w:name="_Toc178160148"/>
      <w:r w:rsidRPr="00DA40EB">
        <w:rPr>
          <w:rFonts w:ascii="Arial" w:hAnsi="Arial" w:cs="Arial"/>
          <w:b/>
          <w:bCs/>
        </w:rPr>
        <w:lastRenderedPageBreak/>
        <w:t>Działanie 2.7 Gospodarowanie odpadami – dotacje</w:t>
      </w:r>
      <w:r>
        <w:rPr>
          <w:rFonts w:ascii="Arial" w:hAnsi="Arial" w:cs="Arial"/>
          <w:b/>
          <w:bCs/>
        </w:rPr>
        <w:t xml:space="preserve"> (</w:t>
      </w:r>
      <w:r w:rsidR="00376F1A">
        <w:rPr>
          <w:rFonts w:ascii="Arial" w:hAnsi="Arial" w:cs="Arial"/>
          <w:b/>
          <w:bCs/>
        </w:rPr>
        <w:t>nabór</w:t>
      </w:r>
      <w:r>
        <w:rPr>
          <w:rFonts w:ascii="Arial" w:hAnsi="Arial" w:cs="Arial"/>
          <w:b/>
          <w:bCs/>
        </w:rPr>
        <w:t xml:space="preserve"> niekonkurencyjny)</w:t>
      </w:r>
      <w:bookmarkEnd w:id="128"/>
    </w:p>
    <w:p w14:paraId="0C42AB2C" w14:textId="77777777" w:rsidR="00D834B7" w:rsidRPr="00461C72" w:rsidRDefault="00D834B7" w:rsidP="00D834B7">
      <w:pPr>
        <w:pStyle w:val="Akapitzlist"/>
        <w:ind w:left="945"/>
      </w:pPr>
    </w:p>
    <w:p w14:paraId="74AD716D" w14:textId="1E5E063C" w:rsidR="00D834B7" w:rsidRDefault="00D834B7" w:rsidP="00D834B7">
      <w:pPr>
        <w:pStyle w:val="Nagwek2"/>
        <w:spacing w:line="360" w:lineRule="auto"/>
        <w:rPr>
          <w:rFonts w:ascii="Arial" w:eastAsia="Times New Roman" w:hAnsi="Arial" w:cs="Arial"/>
          <w:lang w:eastAsia="pl-PL"/>
        </w:rPr>
      </w:pPr>
      <w:bookmarkStart w:id="129" w:name="_Toc178160149"/>
      <w:r w:rsidRPr="00DA40EB">
        <w:rPr>
          <w:rFonts w:ascii="Arial" w:eastAsia="Times New Roman" w:hAnsi="Arial" w:cs="Arial"/>
          <w:lang w:eastAsia="pl-PL"/>
        </w:rPr>
        <w:t>Typ projekt</w:t>
      </w:r>
      <w:r>
        <w:rPr>
          <w:rFonts w:ascii="Arial" w:eastAsia="Times New Roman" w:hAnsi="Arial" w:cs="Arial"/>
          <w:lang w:eastAsia="pl-PL"/>
        </w:rPr>
        <w:t>u</w:t>
      </w:r>
      <w:r w:rsidRPr="00DA40EB">
        <w:rPr>
          <w:rFonts w:ascii="Arial" w:eastAsia="Times New Roman" w:hAnsi="Arial" w:cs="Arial"/>
          <w:lang w:eastAsia="pl-PL"/>
        </w:rPr>
        <w:t>:</w:t>
      </w:r>
      <w:bookmarkEnd w:id="129"/>
      <w:r w:rsidRPr="00DA40EB">
        <w:rPr>
          <w:rFonts w:ascii="Arial" w:eastAsia="Times New Roman" w:hAnsi="Arial" w:cs="Arial"/>
          <w:lang w:eastAsia="pl-PL"/>
        </w:rPr>
        <w:t xml:space="preserve"> </w:t>
      </w:r>
    </w:p>
    <w:p w14:paraId="67B8A401" w14:textId="7F241F7A" w:rsidR="00D834B7" w:rsidRPr="00D834B7" w:rsidRDefault="00D834B7" w:rsidP="00D834B7">
      <w:pPr>
        <w:pStyle w:val="Nagwek2"/>
        <w:spacing w:line="360" w:lineRule="auto"/>
        <w:ind w:left="360"/>
        <w:rPr>
          <w:rFonts w:ascii="Arial" w:hAnsi="Arial" w:cs="Arial"/>
          <w:sz w:val="24"/>
          <w:szCs w:val="24"/>
        </w:rPr>
      </w:pPr>
      <w:bookmarkStart w:id="130" w:name="_Toc178160150"/>
      <w:r>
        <w:rPr>
          <w:rFonts w:ascii="Arial" w:hAnsi="Arial" w:cs="Arial"/>
          <w:sz w:val="24"/>
          <w:szCs w:val="24"/>
        </w:rPr>
        <w:t xml:space="preserve">3) </w:t>
      </w:r>
      <w:bookmarkStart w:id="131" w:name="_Ref163559291"/>
      <w:r w:rsidRPr="00D834B7">
        <w:rPr>
          <w:rFonts w:ascii="Arial" w:hAnsi="Arial" w:cs="Arial"/>
          <w:sz w:val="24"/>
          <w:szCs w:val="24"/>
        </w:rPr>
        <w:t>Wsparcie instalacji termicznego przetwarzania odpadów medycznych i weterynaryjnych</w:t>
      </w:r>
      <w:bookmarkEnd w:id="131"/>
      <w:r w:rsidR="002A1EE5">
        <w:rPr>
          <w:rFonts w:ascii="Arial" w:hAnsi="Arial" w:cs="Arial"/>
          <w:sz w:val="24"/>
          <w:szCs w:val="24"/>
        </w:rPr>
        <w:t>.</w:t>
      </w:r>
      <w:bookmarkEnd w:id="130"/>
      <w:r w:rsidRPr="00D834B7">
        <w:rPr>
          <w:rFonts w:ascii="Arial" w:hAnsi="Arial" w:cs="Arial"/>
          <w:sz w:val="24"/>
          <w:szCs w:val="24"/>
        </w:rPr>
        <w:t xml:space="preserve"> </w:t>
      </w:r>
    </w:p>
    <w:p w14:paraId="4AFF447C" w14:textId="77777777" w:rsidR="00461C72" w:rsidRDefault="00461C72" w:rsidP="00DA40EB">
      <w:pPr>
        <w:rPr>
          <w:rStyle w:val="markedcontent"/>
          <w:rFonts w:ascii="Arial" w:hAnsi="Arial" w:cs="Arial"/>
          <w:sz w:val="24"/>
          <w:szCs w:val="24"/>
        </w:rPr>
      </w:pPr>
    </w:p>
    <w:tbl>
      <w:tblPr>
        <w:tblStyle w:val="Tabela-Siatka"/>
        <w:tblW w:w="13994" w:type="dxa"/>
        <w:tblLook w:val="04A0" w:firstRow="1" w:lastRow="0" w:firstColumn="1" w:lastColumn="0" w:noHBand="0" w:noVBand="1"/>
      </w:tblPr>
      <w:tblGrid>
        <w:gridCol w:w="643"/>
        <w:gridCol w:w="3299"/>
        <w:gridCol w:w="6607"/>
        <w:gridCol w:w="3445"/>
      </w:tblGrid>
      <w:tr w:rsidR="00D834B7" w:rsidRPr="0032236B" w14:paraId="184BDB5B" w14:textId="77777777" w:rsidTr="00190495">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FB3C7A" w14:textId="58C4C307" w:rsidR="00D834B7" w:rsidRPr="00376F1A" w:rsidRDefault="00D834B7" w:rsidP="00376F1A">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Pr>
                <w:rFonts w:ascii="Arial" w:hAnsi="Arial" w:cs="Arial"/>
                <w:b/>
                <w:bCs/>
                <w:sz w:val="24"/>
                <w:szCs w:val="24"/>
                <w:lang w:eastAsia="pl-PL"/>
              </w:rPr>
              <w:t xml:space="preserve"> DLA DZIAŁANIA 2.7 </w:t>
            </w:r>
            <w:r>
              <w:rPr>
                <w:rStyle w:val="Odwoanieprzypisudolnego"/>
                <w:rFonts w:ascii="Arial" w:hAnsi="Arial" w:cs="Arial"/>
                <w:b/>
                <w:bCs/>
                <w:sz w:val="24"/>
                <w:szCs w:val="24"/>
                <w:lang w:eastAsia="pl-PL"/>
              </w:rPr>
              <w:footnoteReference w:id="52"/>
            </w:r>
            <w:r w:rsidR="00376F1A">
              <w:rPr>
                <w:rFonts w:ascii="Arial" w:hAnsi="Arial" w:cs="Arial"/>
                <w:b/>
                <w:bCs/>
                <w:sz w:val="24"/>
                <w:szCs w:val="24"/>
                <w:lang w:eastAsia="pl-PL"/>
              </w:rPr>
              <w:br/>
            </w:r>
            <w:r w:rsidR="00376F1A" w:rsidRPr="00376F1A">
              <w:rPr>
                <w:rFonts w:ascii="Arial" w:hAnsi="Arial" w:cs="Arial"/>
                <w:sz w:val="24"/>
                <w:szCs w:val="24"/>
                <w:lang w:eastAsia="pl-PL"/>
              </w:rPr>
              <w:t>(nabór</w:t>
            </w:r>
            <w:r w:rsidRPr="00376F1A">
              <w:rPr>
                <w:rFonts w:ascii="Arial" w:hAnsi="Arial" w:cs="Arial"/>
                <w:sz w:val="24"/>
                <w:szCs w:val="24"/>
                <w:lang w:eastAsia="pl-PL"/>
              </w:rPr>
              <w:t xml:space="preserve"> niekonkurencyjny</w:t>
            </w:r>
            <w:r w:rsidR="00376F1A" w:rsidRPr="00376F1A">
              <w:rPr>
                <w:rFonts w:ascii="Arial" w:hAnsi="Arial" w:cs="Arial"/>
                <w:sz w:val="24"/>
                <w:szCs w:val="24"/>
                <w:lang w:eastAsia="pl-PL"/>
              </w:rPr>
              <w:t>)</w:t>
            </w:r>
          </w:p>
        </w:tc>
      </w:tr>
      <w:tr w:rsidR="00D834B7" w:rsidRPr="0032236B" w14:paraId="63C97A4A" w14:textId="77777777" w:rsidTr="00190495">
        <w:trPr>
          <w:trHeight w:val="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12AFB6A" w14:textId="77777777" w:rsidR="00D834B7" w:rsidRPr="00525C2F" w:rsidRDefault="00D834B7" w:rsidP="00190495">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8FBE4AD" w14:textId="77777777" w:rsidR="00D834B7" w:rsidRPr="00525C2F" w:rsidRDefault="00D834B7" w:rsidP="00190495">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5280B283" w14:textId="77777777" w:rsidR="00D834B7" w:rsidRPr="00525C2F" w:rsidRDefault="00D834B7" w:rsidP="00190495">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E4D3A7C" w14:textId="77777777" w:rsidR="00D834B7" w:rsidRPr="00525C2F" w:rsidRDefault="00D834B7" w:rsidP="00190495">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D834B7" w:rsidRPr="0032236B" w14:paraId="2A284B4F" w14:textId="77777777" w:rsidTr="00190495">
        <w:tc>
          <w:tcPr>
            <w:tcW w:w="643" w:type="dxa"/>
            <w:tcBorders>
              <w:top w:val="single" w:sz="4" w:space="0" w:color="auto"/>
              <w:left w:val="single" w:sz="4" w:space="0" w:color="auto"/>
              <w:bottom w:val="single" w:sz="4" w:space="0" w:color="auto"/>
              <w:right w:val="single" w:sz="4" w:space="0" w:color="auto"/>
            </w:tcBorders>
            <w:hideMark/>
          </w:tcPr>
          <w:p w14:paraId="43656184" w14:textId="77777777" w:rsidR="00D834B7" w:rsidRPr="004C5E5E" w:rsidRDefault="00D834B7"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235AEFBA" w14:textId="43F274E5" w:rsidR="00D834B7" w:rsidRPr="00D834B7" w:rsidRDefault="00D834B7" w:rsidP="00190495">
            <w:pPr>
              <w:spacing w:line="360" w:lineRule="auto"/>
              <w:rPr>
                <w:rFonts w:ascii="Arial" w:hAnsi="Arial" w:cs="Arial"/>
                <w:b/>
                <w:bCs/>
                <w:sz w:val="24"/>
                <w:szCs w:val="24"/>
                <w:lang w:eastAsia="pl-PL"/>
              </w:rPr>
            </w:pPr>
            <w:r w:rsidRPr="00D834B7">
              <w:rPr>
                <w:rFonts w:ascii="Arial" w:eastAsia="Times New Roman" w:hAnsi="Arial" w:cs="Arial"/>
                <w:sz w:val="24"/>
                <w:szCs w:val="24"/>
              </w:rPr>
              <w:t xml:space="preserve">Projekt został ujęty </w:t>
            </w:r>
            <w:r>
              <w:rPr>
                <w:rFonts w:ascii="Arial" w:eastAsia="Times New Roman" w:hAnsi="Arial" w:cs="Arial"/>
                <w:sz w:val="24"/>
                <w:szCs w:val="24"/>
              </w:rPr>
              <w:br/>
            </w:r>
            <w:r w:rsidRPr="00D834B7">
              <w:rPr>
                <w:rFonts w:ascii="Arial" w:eastAsia="Times New Roman" w:hAnsi="Arial" w:cs="Arial"/>
                <w:sz w:val="24"/>
                <w:szCs w:val="24"/>
              </w:rPr>
              <w:t>w wykazie przedsięwzięć priorytetowych finansowanych w ramach Programu Regionalnego</w:t>
            </w:r>
          </w:p>
        </w:tc>
        <w:tc>
          <w:tcPr>
            <w:tcW w:w="6607" w:type="dxa"/>
            <w:tcBorders>
              <w:top w:val="single" w:sz="4" w:space="0" w:color="auto"/>
              <w:left w:val="single" w:sz="4" w:space="0" w:color="auto"/>
              <w:bottom w:val="single" w:sz="4" w:space="0" w:color="auto"/>
              <w:right w:val="single" w:sz="4" w:space="0" w:color="auto"/>
            </w:tcBorders>
          </w:tcPr>
          <w:p w14:paraId="50CCFB9B" w14:textId="0A6B5FF2" w:rsidR="00D834B7" w:rsidRPr="00D834B7" w:rsidRDefault="00D834B7" w:rsidP="00837F6D">
            <w:pPr>
              <w:spacing w:line="360" w:lineRule="auto"/>
              <w:rPr>
                <w:rFonts w:eastAsia="Times New Roman"/>
                <w:sz w:val="24"/>
                <w:szCs w:val="24"/>
              </w:rPr>
            </w:pPr>
            <w:r w:rsidRPr="00D834B7">
              <w:rPr>
                <w:rStyle w:val="markedcontent"/>
                <w:rFonts w:ascii="Arial" w:hAnsi="Arial" w:cs="Arial"/>
                <w:sz w:val="24"/>
                <w:szCs w:val="24"/>
              </w:rPr>
              <w:t xml:space="preserve">W kryterium weryfikowane będzie, czy projekt został ujęty </w:t>
            </w:r>
            <w:r>
              <w:rPr>
                <w:rStyle w:val="markedcontent"/>
                <w:rFonts w:ascii="Arial" w:hAnsi="Arial" w:cs="Arial"/>
                <w:sz w:val="24"/>
                <w:szCs w:val="24"/>
              </w:rPr>
              <w:br/>
            </w:r>
            <w:r w:rsidRPr="00D834B7">
              <w:rPr>
                <w:rStyle w:val="markedcontent"/>
                <w:rFonts w:ascii="Arial" w:hAnsi="Arial" w:cs="Arial"/>
                <w:sz w:val="24"/>
                <w:szCs w:val="24"/>
              </w:rPr>
              <w:t xml:space="preserve">w </w:t>
            </w:r>
            <w:r w:rsidRPr="00D834B7">
              <w:rPr>
                <w:rStyle w:val="markedcontent"/>
                <w:rFonts w:ascii="Arial" w:hAnsi="Arial" w:cs="Arial"/>
                <w:i/>
                <w:iCs/>
                <w:sz w:val="24"/>
                <w:szCs w:val="24"/>
              </w:rPr>
              <w:t xml:space="preserve">Wykazie przedsięwzięć priorytetowych finansowanych </w:t>
            </w:r>
            <w:r>
              <w:rPr>
                <w:rStyle w:val="markedcontent"/>
                <w:rFonts w:ascii="Arial" w:hAnsi="Arial" w:cs="Arial"/>
                <w:i/>
                <w:iCs/>
                <w:sz w:val="24"/>
                <w:szCs w:val="24"/>
              </w:rPr>
              <w:br/>
            </w:r>
            <w:r w:rsidRPr="00D834B7">
              <w:rPr>
                <w:rStyle w:val="markedcontent"/>
                <w:rFonts w:ascii="Arial" w:hAnsi="Arial" w:cs="Arial"/>
                <w:i/>
                <w:iCs/>
                <w:sz w:val="24"/>
                <w:szCs w:val="24"/>
              </w:rPr>
              <w:t xml:space="preserve">w ramach Programu Regionalnego, </w:t>
            </w:r>
            <w:r w:rsidRPr="00D834B7">
              <w:rPr>
                <w:rStyle w:val="markedcontent"/>
                <w:rFonts w:ascii="Arial" w:hAnsi="Arial" w:cs="Arial"/>
                <w:sz w:val="24"/>
                <w:szCs w:val="24"/>
              </w:rPr>
              <w:t xml:space="preserve">stanowiącym załącznik do Kontraktu Programowego Województwa </w:t>
            </w:r>
            <w:r w:rsidRPr="00D834B7">
              <w:rPr>
                <w:rFonts w:ascii="Arial" w:eastAsia="Times New Roman" w:hAnsi="Arial" w:cs="Arial"/>
                <w:sz w:val="24"/>
                <w:szCs w:val="24"/>
              </w:rPr>
              <w:t>Świętokrzyskiego.</w:t>
            </w:r>
          </w:p>
          <w:p w14:paraId="3947D48D" w14:textId="544C75AB" w:rsidR="00D834B7" w:rsidRPr="00D834B7" w:rsidRDefault="00D834B7" w:rsidP="00D834B7">
            <w:pPr>
              <w:spacing w:line="360" w:lineRule="auto"/>
              <w:rPr>
                <w:rFonts w:ascii="Arial" w:eastAsia="Times New Roman" w:hAnsi="Arial" w:cs="Arial"/>
                <w:i/>
                <w:iCs/>
                <w:color w:val="000000"/>
                <w:sz w:val="24"/>
                <w:szCs w:val="24"/>
                <w:lang w:eastAsia="pl-PL"/>
              </w:rPr>
            </w:pPr>
            <w:r w:rsidRPr="00D834B7">
              <w:rPr>
                <w:rStyle w:val="markedcontent"/>
                <w:rFonts w:ascii="Arial" w:hAnsi="Arial" w:cs="Arial"/>
                <w:i/>
                <w:iCs/>
                <w:sz w:val="24"/>
                <w:szCs w:val="24"/>
              </w:rPr>
              <w:t xml:space="preserve">Brak możliwości poprawy lub uzupełnienia wniosku </w:t>
            </w:r>
            <w:r>
              <w:rPr>
                <w:rStyle w:val="markedcontent"/>
                <w:rFonts w:ascii="Arial" w:hAnsi="Arial" w:cs="Arial"/>
                <w:i/>
                <w:iCs/>
                <w:sz w:val="24"/>
                <w:szCs w:val="24"/>
              </w:rPr>
              <w:br/>
            </w:r>
            <w:r w:rsidRPr="00D834B7">
              <w:rPr>
                <w:rStyle w:val="markedcontent"/>
                <w:rFonts w:ascii="Arial" w:hAnsi="Arial" w:cs="Arial"/>
                <w:i/>
                <w:iCs/>
                <w:sz w:val="24"/>
                <w:szCs w:val="24"/>
              </w:rPr>
              <w:t>o dofinansowanie oraz załączników w zakresie niniejszego kryterium.</w:t>
            </w:r>
            <w:r w:rsidRPr="00D834B7">
              <w:rPr>
                <w:rStyle w:val="markedcontent"/>
                <w:rFonts w:ascii="Arial" w:hAnsi="Arial" w:cs="Arial"/>
                <w:i/>
                <w:iCs/>
              </w:rPr>
              <w:t xml:space="preserve">     </w:t>
            </w:r>
          </w:p>
        </w:tc>
        <w:tc>
          <w:tcPr>
            <w:tcW w:w="3445" w:type="dxa"/>
            <w:tcBorders>
              <w:top w:val="single" w:sz="4" w:space="0" w:color="auto"/>
              <w:left w:val="single" w:sz="4" w:space="0" w:color="auto"/>
              <w:bottom w:val="single" w:sz="4" w:space="0" w:color="auto"/>
              <w:right w:val="single" w:sz="4" w:space="0" w:color="auto"/>
            </w:tcBorders>
          </w:tcPr>
          <w:p w14:paraId="13B1FB78" w14:textId="77777777" w:rsidR="00D834B7" w:rsidRPr="00103AE4" w:rsidRDefault="00D834B7"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2E08E0B2" w14:textId="77777777" w:rsidR="00D834B7" w:rsidRPr="00103AE4" w:rsidRDefault="00D834B7"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25A0C5B0" w14:textId="77777777" w:rsidR="00D834B7" w:rsidRPr="00103AE4" w:rsidRDefault="00D834B7"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23CCAD2F" w14:textId="77777777" w:rsidR="00D834B7" w:rsidRPr="00103AE4" w:rsidRDefault="00D834B7" w:rsidP="0019049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7E1C990C" w14:textId="77777777" w:rsidR="00D834B7" w:rsidRPr="00090434" w:rsidRDefault="00D834B7" w:rsidP="00190495">
            <w:pPr>
              <w:spacing w:line="360" w:lineRule="auto"/>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(TAK – spełnia; NIE – nie spełnia)</w:t>
            </w:r>
          </w:p>
        </w:tc>
      </w:tr>
      <w:tr w:rsidR="00D834B7" w:rsidRPr="0032236B" w14:paraId="3DE35BDF" w14:textId="77777777" w:rsidTr="00190495">
        <w:tc>
          <w:tcPr>
            <w:tcW w:w="643" w:type="dxa"/>
            <w:hideMark/>
          </w:tcPr>
          <w:p w14:paraId="66DDE98B" w14:textId="77777777" w:rsidR="00D834B7" w:rsidRPr="004C5E5E" w:rsidRDefault="00D834B7"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2.</w:t>
            </w:r>
          </w:p>
        </w:tc>
        <w:tc>
          <w:tcPr>
            <w:tcW w:w="3299" w:type="dxa"/>
          </w:tcPr>
          <w:p w14:paraId="6A555D26" w14:textId="0FB1F5E5" w:rsidR="00D834B7" w:rsidRPr="00D834B7" w:rsidRDefault="00D834B7" w:rsidP="00190495">
            <w:pPr>
              <w:spacing w:line="360" w:lineRule="auto"/>
              <w:rPr>
                <w:rFonts w:ascii="Arial" w:hAnsi="Arial" w:cs="Arial"/>
                <w:b/>
                <w:bCs/>
                <w:sz w:val="24"/>
                <w:szCs w:val="24"/>
                <w:lang w:eastAsia="pl-PL"/>
              </w:rPr>
            </w:pPr>
            <w:r w:rsidRPr="00D834B7">
              <w:rPr>
                <w:rFonts w:ascii="Arial" w:eastAsia="Times New Roman" w:hAnsi="Arial" w:cs="Arial"/>
                <w:sz w:val="24"/>
                <w:szCs w:val="24"/>
              </w:rPr>
              <w:t xml:space="preserve">Projekt został ujęty </w:t>
            </w:r>
            <w:r>
              <w:rPr>
                <w:rFonts w:ascii="Arial" w:eastAsia="Times New Roman" w:hAnsi="Arial" w:cs="Arial"/>
                <w:sz w:val="24"/>
                <w:szCs w:val="24"/>
              </w:rPr>
              <w:br/>
            </w:r>
            <w:r w:rsidRPr="00D834B7">
              <w:rPr>
                <w:rFonts w:ascii="Arial" w:eastAsia="Times New Roman" w:hAnsi="Arial" w:cs="Arial"/>
                <w:sz w:val="24"/>
                <w:szCs w:val="24"/>
              </w:rPr>
              <w:t xml:space="preserve">w wykazie projektów, proponowanych </w:t>
            </w:r>
            <w:r w:rsidRPr="00D834B7">
              <w:rPr>
                <w:rFonts w:ascii="Arial" w:eastAsia="Times New Roman" w:hAnsi="Arial" w:cs="Arial"/>
                <w:sz w:val="24"/>
                <w:szCs w:val="24"/>
              </w:rPr>
              <w:br/>
              <w:t>do wyboru w sposób niekonkurencyjny w ramach programu regionalnego Fundusze Europejskie dla Świętokrzyskiego 2021-2027</w:t>
            </w:r>
          </w:p>
        </w:tc>
        <w:tc>
          <w:tcPr>
            <w:tcW w:w="6607" w:type="dxa"/>
          </w:tcPr>
          <w:p w14:paraId="19AD01D3" w14:textId="6F5A316F" w:rsidR="00D834B7" w:rsidRPr="00D834B7" w:rsidRDefault="00D834B7" w:rsidP="00837F6D">
            <w:pPr>
              <w:spacing w:line="360" w:lineRule="auto"/>
              <w:rPr>
                <w:rFonts w:ascii="Arial" w:eastAsia="Times New Roman" w:hAnsi="Arial" w:cs="Arial"/>
                <w:sz w:val="24"/>
                <w:szCs w:val="24"/>
              </w:rPr>
            </w:pPr>
            <w:r w:rsidRPr="00D834B7">
              <w:rPr>
                <w:rFonts w:ascii="Arial" w:eastAsia="Times New Roman" w:hAnsi="Arial" w:cs="Arial"/>
                <w:sz w:val="24"/>
                <w:szCs w:val="24"/>
              </w:rPr>
              <w:t xml:space="preserve">W kryterium weryfikowane będzie, czy projekt został ujęty </w:t>
            </w:r>
            <w:r>
              <w:rPr>
                <w:rFonts w:ascii="Arial" w:eastAsia="Times New Roman" w:hAnsi="Arial" w:cs="Arial"/>
                <w:sz w:val="24"/>
                <w:szCs w:val="24"/>
              </w:rPr>
              <w:br/>
            </w:r>
            <w:r w:rsidRPr="00D834B7">
              <w:rPr>
                <w:rFonts w:ascii="Arial" w:eastAsia="Times New Roman" w:hAnsi="Arial" w:cs="Arial"/>
                <w:sz w:val="24"/>
                <w:szCs w:val="24"/>
              </w:rPr>
              <w:t>w</w:t>
            </w:r>
            <w:r w:rsidRPr="00D834B7">
              <w:rPr>
                <w:rStyle w:val="markedcontent"/>
                <w:rFonts w:ascii="Arial" w:hAnsi="Arial" w:cs="Arial"/>
                <w:sz w:val="24"/>
                <w:szCs w:val="24"/>
              </w:rPr>
              <w:t xml:space="preserve"> </w:t>
            </w:r>
            <w:r w:rsidRPr="00D834B7">
              <w:rPr>
                <w:rFonts w:ascii="Arial" w:eastAsia="Times New Roman" w:hAnsi="Arial" w:cs="Arial"/>
                <w:i/>
                <w:iCs/>
                <w:sz w:val="24"/>
                <w:szCs w:val="24"/>
              </w:rPr>
              <w:t>Wykazie projektów, proponowanych do wyboru w sposób niekonkurencyjny w ramach programu regionalnego Fundusze Europejskie dla Świętokrzyskiego 2021-2027</w:t>
            </w:r>
            <w:r w:rsidRPr="00D834B7">
              <w:rPr>
                <w:rFonts w:ascii="Arial" w:eastAsia="Times New Roman" w:hAnsi="Arial" w:cs="Arial"/>
                <w:sz w:val="24"/>
                <w:szCs w:val="24"/>
              </w:rPr>
              <w:t xml:space="preserve">, przyjętym w drodze uchwały przez Zarząd Województwa Świętokrzyskiego (aktualnym na dzień składania wniosku). </w:t>
            </w:r>
          </w:p>
          <w:p w14:paraId="41BD3A77" w14:textId="4ED22820" w:rsidR="00D834B7" w:rsidRPr="00D834B7" w:rsidRDefault="00D834B7" w:rsidP="00D834B7">
            <w:pPr>
              <w:spacing w:line="360" w:lineRule="auto"/>
              <w:rPr>
                <w:rFonts w:ascii="Arial" w:eastAsia="Times New Roman" w:hAnsi="Arial" w:cs="Arial"/>
                <w:i/>
                <w:iCs/>
                <w:color w:val="000000"/>
                <w:sz w:val="24"/>
                <w:szCs w:val="24"/>
                <w:lang w:eastAsia="pl-PL"/>
              </w:rPr>
            </w:pPr>
            <w:r w:rsidRPr="00D834B7">
              <w:rPr>
                <w:rStyle w:val="markedcontent"/>
                <w:rFonts w:ascii="Arial" w:hAnsi="Arial" w:cs="Arial"/>
                <w:i/>
                <w:iCs/>
                <w:sz w:val="24"/>
                <w:szCs w:val="24"/>
              </w:rPr>
              <w:t xml:space="preserve">Brak możliwości poprawy lub uzupełnienia wniosku </w:t>
            </w:r>
            <w:r>
              <w:rPr>
                <w:rStyle w:val="markedcontent"/>
                <w:rFonts w:ascii="Arial" w:hAnsi="Arial" w:cs="Arial"/>
                <w:i/>
                <w:iCs/>
                <w:sz w:val="24"/>
                <w:szCs w:val="24"/>
              </w:rPr>
              <w:br/>
            </w:r>
            <w:r w:rsidRPr="00D834B7">
              <w:rPr>
                <w:rStyle w:val="markedcontent"/>
                <w:rFonts w:ascii="Arial" w:hAnsi="Arial" w:cs="Arial"/>
                <w:i/>
                <w:iCs/>
                <w:sz w:val="24"/>
                <w:szCs w:val="24"/>
              </w:rPr>
              <w:t>o dofinansowanie oraz załączników w zakresie niniejszego kryterium.</w:t>
            </w:r>
            <w:r w:rsidRPr="00D834B7">
              <w:rPr>
                <w:rStyle w:val="markedcontent"/>
                <w:rFonts w:ascii="Arial" w:hAnsi="Arial" w:cs="Arial"/>
                <w:i/>
                <w:iCs/>
              </w:rPr>
              <w:t xml:space="preserve">     </w:t>
            </w:r>
          </w:p>
        </w:tc>
        <w:tc>
          <w:tcPr>
            <w:tcW w:w="3445" w:type="dxa"/>
          </w:tcPr>
          <w:p w14:paraId="1378CD23" w14:textId="77777777" w:rsidR="00D834B7" w:rsidRPr="00513673" w:rsidRDefault="00D834B7"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Spełnienie kryterium jest konieczne do przyznania dofinansowania.</w:t>
            </w:r>
          </w:p>
          <w:p w14:paraId="1C626C64" w14:textId="77777777" w:rsidR="00D834B7" w:rsidRPr="00513673" w:rsidRDefault="00D834B7"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06E50668" w14:textId="77777777" w:rsidR="00D834B7" w:rsidRPr="00513673" w:rsidRDefault="00D834B7" w:rsidP="00190495">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 xml:space="preserve">Ocena spełnienia kryterium będzie polegała na przyznaniu wartości logicznych: </w:t>
            </w:r>
          </w:p>
          <w:p w14:paraId="1B33819A" w14:textId="77777777" w:rsidR="00D834B7" w:rsidRPr="00513673" w:rsidRDefault="00D834B7" w:rsidP="0019049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667BFE9B" w14:textId="366A2524" w:rsidR="00D834B7" w:rsidRPr="00837F6D" w:rsidRDefault="00D834B7" w:rsidP="00190495">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tc>
      </w:tr>
      <w:tr w:rsidR="00D834B7" w:rsidRPr="0032236B" w14:paraId="2E205ABE" w14:textId="77777777" w:rsidTr="00190495">
        <w:tc>
          <w:tcPr>
            <w:tcW w:w="643" w:type="dxa"/>
            <w:hideMark/>
          </w:tcPr>
          <w:p w14:paraId="56485280" w14:textId="77777777" w:rsidR="00D834B7" w:rsidRPr="004C5E5E" w:rsidRDefault="00D834B7"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t>3.</w:t>
            </w:r>
          </w:p>
        </w:tc>
        <w:tc>
          <w:tcPr>
            <w:tcW w:w="3299" w:type="dxa"/>
            <w:hideMark/>
          </w:tcPr>
          <w:p w14:paraId="2F91E632" w14:textId="6D1B9CC6" w:rsidR="00D834B7" w:rsidRPr="00837F6D" w:rsidRDefault="00837F6D" w:rsidP="00190495">
            <w:pPr>
              <w:spacing w:line="360" w:lineRule="auto"/>
              <w:rPr>
                <w:rFonts w:ascii="Arial" w:hAnsi="Arial" w:cs="Arial"/>
                <w:sz w:val="24"/>
                <w:szCs w:val="24"/>
                <w:lang w:eastAsia="pl-PL"/>
              </w:rPr>
            </w:pPr>
            <w:r w:rsidRPr="00837F6D">
              <w:rPr>
                <w:rStyle w:val="markedcontent"/>
                <w:rFonts w:ascii="Arial" w:hAnsi="Arial" w:cs="Arial"/>
                <w:sz w:val="24"/>
                <w:szCs w:val="24"/>
              </w:rPr>
              <w:t>Inwestycja wynika z Planu Gospodarki Odpadami dla Województwa Świętokrzyskiego 2023-2028</w:t>
            </w:r>
          </w:p>
        </w:tc>
        <w:tc>
          <w:tcPr>
            <w:tcW w:w="6607" w:type="dxa"/>
          </w:tcPr>
          <w:p w14:paraId="0B9AA7C9" w14:textId="5FC97354" w:rsidR="00837F6D" w:rsidRPr="00837F6D" w:rsidRDefault="00837F6D" w:rsidP="00837F6D">
            <w:pPr>
              <w:spacing w:line="360" w:lineRule="auto"/>
              <w:rPr>
                <w:rStyle w:val="markedcontent"/>
                <w:rFonts w:ascii="Arial" w:hAnsi="Arial" w:cs="Arial"/>
                <w:sz w:val="24"/>
                <w:szCs w:val="24"/>
              </w:rPr>
            </w:pPr>
            <w:r w:rsidRPr="00837F6D">
              <w:rPr>
                <w:rStyle w:val="markedcontent"/>
                <w:rFonts w:ascii="Arial" w:hAnsi="Arial" w:cs="Arial"/>
                <w:sz w:val="24"/>
                <w:szCs w:val="24"/>
              </w:rPr>
              <w:t>W ramach kryterium weryfikowane będzie, czy inwestycja wynika z Planu Gospodarki Odpadami dla Województwa Świętokrzyskiego na lata 2023 – 2028 (aktualnym na dzień składania wniosku).</w:t>
            </w:r>
          </w:p>
          <w:p w14:paraId="7DD0D5C0" w14:textId="6F554CA4" w:rsidR="00D834B7" w:rsidRPr="00837F6D" w:rsidRDefault="00837F6D" w:rsidP="00837F6D">
            <w:pPr>
              <w:spacing w:line="360" w:lineRule="auto"/>
              <w:rPr>
                <w:rFonts w:ascii="Arial" w:hAnsi="Arial" w:cs="Arial"/>
                <w:i/>
                <w:iCs/>
                <w:sz w:val="24"/>
                <w:szCs w:val="24"/>
                <w:lang w:eastAsia="pl-PL"/>
              </w:rPr>
            </w:pPr>
            <w:r w:rsidRPr="00837F6D">
              <w:rPr>
                <w:rStyle w:val="markedcontent"/>
                <w:rFonts w:ascii="Arial" w:hAnsi="Arial" w:cs="Arial"/>
                <w:i/>
                <w:iCs/>
                <w:sz w:val="24"/>
                <w:szCs w:val="24"/>
              </w:rPr>
              <w:t xml:space="preserve">Brak możliwości poprawy lub uzupełnienia wniosku </w:t>
            </w:r>
            <w:r w:rsidRPr="00837F6D">
              <w:rPr>
                <w:rStyle w:val="markedcontent"/>
                <w:rFonts w:ascii="Arial" w:hAnsi="Arial" w:cs="Arial"/>
                <w:i/>
                <w:iCs/>
                <w:sz w:val="24"/>
                <w:szCs w:val="24"/>
              </w:rPr>
              <w:br/>
              <w:t>o dofinansowanie oraz załączników w zakresie niniejszego kryterium.</w:t>
            </w:r>
          </w:p>
        </w:tc>
        <w:tc>
          <w:tcPr>
            <w:tcW w:w="3445" w:type="dxa"/>
          </w:tcPr>
          <w:p w14:paraId="4FA52BAC" w14:textId="77777777" w:rsidR="00D834B7" w:rsidRPr="00810D36" w:rsidRDefault="00D834B7" w:rsidP="0019049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0E894851" w14:textId="77777777" w:rsidR="00D834B7" w:rsidRPr="00810D36" w:rsidRDefault="00D834B7" w:rsidP="00190495">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43A8154E" w14:textId="77777777" w:rsidR="00D834B7" w:rsidRPr="00810D36" w:rsidRDefault="00D834B7" w:rsidP="0019049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22462EEC" w14:textId="77777777" w:rsidR="00D834B7" w:rsidRPr="00810D36" w:rsidRDefault="00D834B7" w:rsidP="0019049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7982E88D" w14:textId="77777777" w:rsidR="00D834B7" w:rsidRPr="004C5E5E" w:rsidRDefault="00D834B7" w:rsidP="00190495">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lastRenderedPageBreak/>
              <w:t xml:space="preserve">(TAK – spełnia; NIE – nie spełnia)  </w:t>
            </w:r>
          </w:p>
        </w:tc>
      </w:tr>
      <w:tr w:rsidR="00D834B7" w:rsidRPr="0032236B" w14:paraId="3044A6D1" w14:textId="77777777" w:rsidTr="00190495">
        <w:tc>
          <w:tcPr>
            <w:tcW w:w="643" w:type="dxa"/>
          </w:tcPr>
          <w:p w14:paraId="2A45E5B2" w14:textId="77777777" w:rsidR="00D834B7" w:rsidRPr="004C5E5E" w:rsidRDefault="00D834B7" w:rsidP="00190495">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568999C1" w14:textId="3953A2C9" w:rsidR="00D834B7" w:rsidRPr="00837F6D" w:rsidRDefault="00837F6D" w:rsidP="00190495">
            <w:pPr>
              <w:spacing w:line="360" w:lineRule="auto"/>
              <w:rPr>
                <w:rFonts w:ascii="Arial" w:eastAsia="Times New Roman" w:hAnsi="Arial" w:cs="Arial"/>
                <w:color w:val="000000"/>
                <w:sz w:val="24"/>
                <w:szCs w:val="24"/>
                <w:lang w:eastAsia="pl-PL"/>
              </w:rPr>
            </w:pPr>
            <w:r w:rsidRPr="00837F6D">
              <w:rPr>
                <w:rStyle w:val="markedcontent"/>
                <w:rFonts w:ascii="Arial" w:hAnsi="Arial" w:cs="Arial"/>
                <w:sz w:val="24"/>
                <w:szCs w:val="24"/>
              </w:rPr>
              <w:t>Inwestycja jest poparta/wynika z analizy ekonomicznej i porównawczej wszelkich możliwych opcji jej realizacji</w:t>
            </w:r>
          </w:p>
        </w:tc>
        <w:tc>
          <w:tcPr>
            <w:tcW w:w="6607" w:type="dxa"/>
          </w:tcPr>
          <w:p w14:paraId="4D3501D6" w14:textId="77777777" w:rsidR="00837F6D" w:rsidRPr="00837F6D" w:rsidRDefault="00837F6D" w:rsidP="00837F6D">
            <w:pPr>
              <w:spacing w:line="360" w:lineRule="auto"/>
              <w:rPr>
                <w:rStyle w:val="markedcontent"/>
                <w:rFonts w:ascii="Arial" w:hAnsi="Arial" w:cs="Arial"/>
                <w:sz w:val="24"/>
                <w:szCs w:val="24"/>
              </w:rPr>
            </w:pPr>
            <w:r w:rsidRPr="00837F6D">
              <w:rPr>
                <w:rStyle w:val="markedcontent"/>
                <w:rFonts w:ascii="Arial" w:hAnsi="Arial" w:cs="Arial"/>
                <w:sz w:val="24"/>
                <w:szCs w:val="24"/>
              </w:rPr>
              <w:t>W ramach kryterium weryfikowane będzie,  czy realizacja przedsięwzięcia jest poparta i wynika z analizy ekonomicznej i porównawczej wszelkich możliwych opcji  uwzgledniających: koszty utrzymania, amortyzacji, koszty alternatywne w postaci niezrealizowania innych inwestycji, analizę strumieni odpadów i zapotrzebowanie na budowę instalacji w regionie (hierarchia postepowania z odpadami, przejście na GOZ, unikanie nadmiernych mocy przerobowych instalacji).</w:t>
            </w:r>
          </w:p>
          <w:p w14:paraId="05945F4A" w14:textId="1DC77430" w:rsidR="00837F6D" w:rsidRPr="00837F6D" w:rsidRDefault="00837F6D" w:rsidP="00837F6D">
            <w:pPr>
              <w:spacing w:line="360" w:lineRule="auto"/>
              <w:rPr>
                <w:rStyle w:val="markedcontent"/>
                <w:rFonts w:ascii="Arial" w:hAnsi="Arial" w:cs="Arial"/>
                <w:sz w:val="24"/>
                <w:szCs w:val="24"/>
              </w:rPr>
            </w:pPr>
            <w:r w:rsidRPr="00837F6D">
              <w:rPr>
                <w:rFonts w:ascii="Arial" w:hAnsi="Arial" w:cs="Arial"/>
                <w:sz w:val="24"/>
                <w:szCs w:val="24"/>
              </w:rPr>
              <w:t xml:space="preserve">Kryterium weryfikowane na podstawie zapisów wniosku </w:t>
            </w:r>
            <w:r>
              <w:rPr>
                <w:rFonts w:ascii="Arial" w:hAnsi="Arial" w:cs="Arial"/>
                <w:sz w:val="24"/>
                <w:szCs w:val="24"/>
              </w:rPr>
              <w:br/>
            </w:r>
            <w:r w:rsidRPr="00837F6D">
              <w:rPr>
                <w:rFonts w:ascii="Arial" w:hAnsi="Arial" w:cs="Arial"/>
                <w:sz w:val="24"/>
                <w:szCs w:val="24"/>
              </w:rPr>
              <w:t>o dofinansowanie i załączników.</w:t>
            </w:r>
          </w:p>
          <w:p w14:paraId="5F7CA790" w14:textId="12FE7081" w:rsidR="00D834B7" w:rsidRPr="00837F6D" w:rsidRDefault="00837F6D" w:rsidP="00837F6D">
            <w:pPr>
              <w:spacing w:line="360" w:lineRule="auto"/>
              <w:rPr>
                <w:rFonts w:ascii="Arial" w:eastAsia="Times New Roman" w:hAnsi="Arial" w:cs="Arial"/>
                <w:i/>
                <w:iCs/>
                <w:color w:val="000000"/>
                <w:sz w:val="24"/>
                <w:szCs w:val="24"/>
                <w:lang w:eastAsia="pl-PL"/>
              </w:rPr>
            </w:pPr>
            <w:r w:rsidRPr="00837F6D">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t>
            </w:r>
            <w:r>
              <w:rPr>
                <w:rStyle w:val="markedcontent"/>
                <w:rFonts w:ascii="Arial" w:hAnsi="Arial" w:cs="Arial"/>
                <w:i/>
                <w:iCs/>
                <w:sz w:val="24"/>
                <w:szCs w:val="24"/>
              </w:rPr>
              <w:br/>
            </w:r>
            <w:r w:rsidRPr="00837F6D">
              <w:rPr>
                <w:rStyle w:val="markedcontent"/>
                <w:rFonts w:ascii="Arial" w:hAnsi="Arial" w:cs="Arial"/>
                <w:i/>
                <w:iCs/>
                <w:sz w:val="24"/>
                <w:szCs w:val="24"/>
              </w:rPr>
              <w:t xml:space="preserve">w zakresie określonym w wezwaniu, zgodnie </w:t>
            </w:r>
            <w:r>
              <w:rPr>
                <w:rStyle w:val="markedcontent"/>
                <w:rFonts w:ascii="Arial" w:hAnsi="Arial" w:cs="Arial"/>
                <w:i/>
                <w:iCs/>
                <w:sz w:val="24"/>
                <w:szCs w:val="24"/>
              </w:rPr>
              <w:br/>
            </w:r>
            <w:r w:rsidRPr="00837F6D">
              <w:rPr>
                <w:rStyle w:val="markedcontent"/>
                <w:rFonts w:ascii="Arial" w:hAnsi="Arial" w:cs="Arial"/>
                <w:i/>
                <w:iCs/>
                <w:sz w:val="24"/>
                <w:szCs w:val="24"/>
              </w:rPr>
              <w:t>z regulaminem wyboru projektów.</w:t>
            </w:r>
          </w:p>
        </w:tc>
        <w:tc>
          <w:tcPr>
            <w:tcW w:w="3445" w:type="dxa"/>
          </w:tcPr>
          <w:p w14:paraId="51B5D193" w14:textId="77777777" w:rsidR="00D834B7" w:rsidRPr="00837F6D" w:rsidRDefault="00D834B7" w:rsidP="00190495">
            <w:pPr>
              <w:spacing w:before="120" w:line="360" w:lineRule="auto"/>
              <w:rPr>
                <w:rFonts w:ascii="Arial" w:eastAsia="Times New Roman" w:hAnsi="Arial" w:cs="Arial"/>
                <w:color w:val="000000"/>
                <w:sz w:val="24"/>
                <w:szCs w:val="24"/>
                <w:lang w:eastAsia="pl-PL"/>
              </w:rPr>
            </w:pPr>
            <w:r w:rsidRPr="00837F6D">
              <w:rPr>
                <w:rFonts w:ascii="Arial" w:eastAsia="Times New Roman" w:hAnsi="Arial" w:cs="Arial"/>
                <w:color w:val="000000"/>
                <w:sz w:val="24"/>
                <w:szCs w:val="24"/>
                <w:lang w:eastAsia="pl-PL"/>
              </w:rPr>
              <w:t xml:space="preserve">Ocena spełnienia kryterium będzie polegała na przyznaniu wartości logicznych: </w:t>
            </w:r>
          </w:p>
          <w:p w14:paraId="4735C686" w14:textId="77777777" w:rsidR="00D834B7" w:rsidRPr="00837F6D" w:rsidRDefault="00D834B7" w:rsidP="00190495">
            <w:pPr>
              <w:spacing w:line="360" w:lineRule="auto"/>
              <w:rPr>
                <w:rFonts w:ascii="Arial" w:eastAsia="Times New Roman" w:hAnsi="Arial" w:cs="Arial"/>
                <w:color w:val="000000"/>
                <w:sz w:val="24"/>
                <w:szCs w:val="24"/>
                <w:lang w:eastAsia="pl-PL"/>
              </w:rPr>
            </w:pPr>
            <w:r w:rsidRPr="00837F6D">
              <w:rPr>
                <w:rFonts w:ascii="Arial" w:eastAsia="Times New Roman" w:hAnsi="Arial" w:cs="Arial"/>
                <w:color w:val="000000"/>
                <w:sz w:val="24"/>
                <w:szCs w:val="24"/>
                <w:lang w:eastAsia="pl-PL"/>
              </w:rPr>
              <w:t>„TAK”, „NIE”.</w:t>
            </w:r>
          </w:p>
          <w:p w14:paraId="750DDF83" w14:textId="77777777" w:rsidR="00D834B7" w:rsidRPr="00837F6D" w:rsidRDefault="00D834B7" w:rsidP="00190495">
            <w:pPr>
              <w:spacing w:line="360" w:lineRule="auto"/>
              <w:rPr>
                <w:rFonts w:ascii="Arial" w:eastAsia="Times New Roman" w:hAnsi="Arial" w:cs="Arial"/>
                <w:color w:val="000000"/>
                <w:sz w:val="24"/>
                <w:szCs w:val="24"/>
                <w:lang w:eastAsia="pl-PL"/>
              </w:rPr>
            </w:pPr>
            <w:r w:rsidRPr="00837F6D">
              <w:rPr>
                <w:rFonts w:ascii="Arial" w:eastAsia="Times New Roman" w:hAnsi="Arial" w:cs="Arial"/>
                <w:color w:val="000000"/>
                <w:sz w:val="24"/>
                <w:szCs w:val="24"/>
                <w:lang w:eastAsia="pl-PL"/>
              </w:rPr>
              <w:t xml:space="preserve">(TAK – spełnia; NIE – nie spełnia)  </w:t>
            </w:r>
          </w:p>
        </w:tc>
      </w:tr>
      <w:tr w:rsidR="00D834B7" w:rsidRPr="0032236B" w14:paraId="2963CA81" w14:textId="77777777" w:rsidTr="00190495">
        <w:tc>
          <w:tcPr>
            <w:tcW w:w="643" w:type="dxa"/>
          </w:tcPr>
          <w:p w14:paraId="54C06E13" w14:textId="77777777" w:rsidR="00D834B7" w:rsidRPr="001903C4" w:rsidRDefault="00D834B7" w:rsidP="00190495">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754BBA0C" w14:textId="0D974492" w:rsidR="00D834B7" w:rsidRPr="00837F6D" w:rsidRDefault="00837F6D" w:rsidP="00190495">
            <w:pPr>
              <w:spacing w:line="360" w:lineRule="auto"/>
              <w:rPr>
                <w:rFonts w:ascii="Arial" w:eastAsia="Times New Roman" w:hAnsi="Arial" w:cs="Arial"/>
                <w:color w:val="000000"/>
                <w:sz w:val="24"/>
                <w:szCs w:val="24"/>
                <w:lang w:eastAsia="pl-PL"/>
              </w:rPr>
            </w:pPr>
            <w:r w:rsidRPr="00837F6D">
              <w:rPr>
                <w:rStyle w:val="markedcontent"/>
                <w:rFonts w:ascii="Arial" w:hAnsi="Arial" w:cs="Arial"/>
                <w:sz w:val="24"/>
                <w:szCs w:val="24"/>
              </w:rPr>
              <w:t>Inwestycja nie obejmuje odpadów nadających się do recyklingu</w:t>
            </w:r>
          </w:p>
        </w:tc>
        <w:tc>
          <w:tcPr>
            <w:tcW w:w="6607" w:type="dxa"/>
          </w:tcPr>
          <w:p w14:paraId="4BC798EF" w14:textId="77777777" w:rsidR="00837F6D" w:rsidRPr="00837F6D" w:rsidRDefault="00837F6D" w:rsidP="00837F6D">
            <w:pPr>
              <w:spacing w:line="360" w:lineRule="auto"/>
              <w:rPr>
                <w:rStyle w:val="markedcontent"/>
                <w:rFonts w:ascii="Arial" w:hAnsi="Arial" w:cs="Arial"/>
                <w:sz w:val="24"/>
                <w:szCs w:val="24"/>
              </w:rPr>
            </w:pPr>
            <w:r w:rsidRPr="00837F6D">
              <w:rPr>
                <w:rStyle w:val="markedcontent"/>
                <w:rFonts w:ascii="Arial" w:hAnsi="Arial" w:cs="Arial"/>
                <w:sz w:val="24"/>
                <w:szCs w:val="24"/>
              </w:rPr>
              <w:t>W ramach kryterium weryfikowane będzie, czy realizacja przedsięwzięcia w zakresie termicznego przetwarzania odpadów medycznych i weterynaryjnych nie obejmuje odpadów nadających się do recyklingu.</w:t>
            </w:r>
          </w:p>
          <w:p w14:paraId="4342D494" w14:textId="3DF45D3B" w:rsidR="00837F6D" w:rsidRPr="00837F6D" w:rsidRDefault="00837F6D" w:rsidP="00837F6D">
            <w:pPr>
              <w:spacing w:line="360" w:lineRule="auto"/>
              <w:rPr>
                <w:sz w:val="24"/>
                <w:szCs w:val="24"/>
              </w:rPr>
            </w:pPr>
            <w:r w:rsidRPr="00837F6D">
              <w:rPr>
                <w:rFonts w:ascii="Arial" w:hAnsi="Arial" w:cs="Arial"/>
                <w:sz w:val="24"/>
                <w:szCs w:val="24"/>
              </w:rPr>
              <w:t xml:space="preserve">Kryterium weryfikowane na podstawie zapisów wniosku </w:t>
            </w:r>
            <w:r>
              <w:rPr>
                <w:rFonts w:ascii="Arial" w:hAnsi="Arial" w:cs="Arial"/>
                <w:sz w:val="24"/>
                <w:szCs w:val="24"/>
              </w:rPr>
              <w:br/>
            </w:r>
            <w:r w:rsidRPr="00837F6D">
              <w:rPr>
                <w:rFonts w:ascii="Arial" w:hAnsi="Arial" w:cs="Arial"/>
                <w:sz w:val="24"/>
                <w:szCs w:val="24"/>
              </w:rPr>
              <w:t>o dofinansowanie i załączników.</w:t>
            </w:r>
          </w:p>
          <w:p w14:paraId="671BDCDF" w14:textId="1993EED0" w:rsidR="00D834B7" w:rsidRPr="00837F6D" w:rsidRDefault="00837F6D" w:rsidP="00837F6D">
            <w:pPr>
              <w:spacing w:line="360" w:lineRule="auto"/>
              <w:rPr>
                <w:rFonts w:ascii="Arial" w:eastAsia="Times New Roman" w:hAnsi="Arial" w:cs="Arial"/>
                <w:i/>
                <w:iCs/>
                <w:color w:val="000000"/>
                <w:sz w:val="24"/>
                <w:szCs w:val="24"/>
                <w:lang w:eastAsia="pl-PL"/>
              </w:rPr>
            </w:pPr>
            <w:r w:rsidRPr="00837F6D">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t>
            </w:r>
            <w:r>
              <w:rPr>
                <w:rStyle w:val="markedcontent"/>
                <w:rFonts w:ascii="Arial" w:hAnsi="Arial" w:cs="Arial"/>
                <w:i/>
                <w:iCs/>
                <w:sz w:val="24"/>
                <w:szCs w:val="24"/>
              </w:rPr>
              <w:br/>
            </w:r>
            <w:r w:rsidRPr="00837F6D">
              <w:rPr>
                <w:rStyle w:val="markedcontent"/>
                <w:rFonts w:ascii="Arial" w:hAnsi="Arial" w:cs="Arial"/>
                <w:i/>
                <w:iCs/>
                <w:sz w:val="24"/>
                <w:szCs w:val="24"/>
              </w:rPr>
              <w:t xml:space="preserve">w zakresie określonym w wezwaniu, zgodnie </w:t>
            </w:r>
            <w:r>
              <w:rPr>
                <w:rStyle w:val="markedcontent"/>
                <w:rFonts w:ascii="Arial" w:hAnsi="Arial" w:cs="Arial"/>
                <w:i/>
                <w:iCs/>
                <w:sz w:val="24"/>
                <w:szCs w:val="24"/>
              </w:rPr>
              <w:br/>
            </w:r>
            <w:r w:rsidRPr="00837F6D">
              <w:rPr>
                <w:rStyle w:val="markedcontent"/>
                <w:rFonts w:ascii="Arial" w:hAnsi="Arial" w:cs="Arial"/>
                <w:i/>
                <w:iCs/>
                <w:sz w:val="24"/>
                <w:szCs w:val="24"/>
              </w:rPr>
              <w:t>z regulaminem wyboru projektów.</w:t>
            </w:r>
          </w:p>
        </w:tc>
        <w:tc>
          <w:tcPr>
            <w:tcW w:w="3445" w:type="dxa"/>
          </w:tcPr>
          <w:p w14:paraId="042923D1" w14:textId="77777777" w:rsidR="00D834B7" w:rsidRPr="00810D36" w:rsidRDefault="00D834B7" w:rsidP="00190495">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394FCE63" w14:textId="1FCE3DDE" w:rsidR="00D834B7" w:rsidRPr="00810D36" w:rsidRDefault="00D834B7" w:rsidP="0019049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w:t>
            </w:r>
          </w:p>
          <w:p w14:paraId="45AD6E0D" w14:textId="77777777" w:rsidR="00D834B7" w:rsidRPr="00E72F83" w:rsidRDefault="00D834B7" w:rsidP="00190495">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bl>
    <w:p w14:paraId="29DE2A6F" w14:textId="77777777" w:rsidR="00326042" w:rsidRDefault="00326042" w:rsidP="00DA40EB">
      <w:pPr>
        <w:rPr>
          <w:rFonts w:ascii="Arial" w:hAnsi="Arial" w:cs="Arial"/>
          <w:sz w:val="24"/>
          <w:szCs w:val="24"/>
        </w:rPr>
      </w:pPr>
    </w:p>
    <w:p w14:paraId="113D243E" w14:textId="77777777" w:rsidR="00837F6D" w:rsidRDefault="00837F6D" w:rsidP="00DA40EB">
      <w:pPr>
        <w:rPr>
          <w:rFonts w:ascii="Arial" w:hAnsi="Arial" w:cs="Arial"/>
          <w:sz w:val="24"/>
          <w:szCs w:val="24"/>
        </w:rPr>
      </w:pPr>
    </w:p>
    <w:p w14:paraId="3ED1D5FB" w14:textId="77777777" w:rsidR="00837F6D" w:rsidRDefault="00837F6D" w:rsidP="00DA40EB">
      <w:pPr>
        <w:rPr>
          <w:rFonts w:ascii="Arial" w:hAnsi="Arial" w:cs="Arial"/>
          <w:sz w:val="24"/>
          <w:szCs w:val="24"/>
        </w:rPr>
      </w:pPr>
    </w:p>
    <w:p w14:paraId="224B7FC8" w14:textId="5B01A96C" w:rsidR="00837F6D" w:rsidRDefault="00837F6D" w:rsidP="00DA40EB">
      <w:pPr>
        <w:rPr>
          <w:rFonts w:ascii="Arial" w:hAnsi="Arial" w:cs="Arial"/>
          <w:sz w:val="24"/>
          <w:szCs w:val="24"/>
        </w:rPr>
      </w:pPr>
    </w:p>
    <w:p w14:paraId="57FAE022" w14:textId="77777777" w:rsidR="00837F6D" w:rsidRDefault="00837F6D" w:rsidP="00DA40EB">
      <w:pPr>
        <w:rPr>
          <w:rFonts w:ascii="Arial" w:hAnsi="Arial" w:cs="Arial"/>
          <w:sz w:val="24"/>
          <w:szCs w:val="24"/>
        </w:rPr>
      </w:pPr>
    </w:p>
    <w:p w14:paraId="0FE4DEA5" w14:textId="77777777" w:rsidR="00837F6D" w:rsidRDefault="00837F6D" w:rsidP="00DA40EB">
      <w:pPr>
        <w:rPr>
          <w:rFonts w:ascii="Arial" w:hAnsi="Arial" w:cs="Arial"/>
          <w:sz w:val="24"/>
          <w:szCs w:val="24"/>
        </w:rPr>
      </w:pPr>
    </w:p>
    <w:p w14:paraId="319DC560" w14:textId="77777777" w:rsidR="00837F6D" w:rsidRDefault="00837F6D" w:rsidP="00DA40EB">
      <w:pPr>
        <w:rPr>
          <w:rFonts w:ascii="Arial" w:hAnsi="Arial" w:cs="Arial"/>
          <w:sz w:val="24"/>
          <w:szCs w:val="24"/>
        </w:rPr>
      </w:pPr>
    </w:p>
    <w:p w14:paraId="0B35FD0A" w14:textId="6932C021" w:rsidR="00837F6D" w:rsidRDefault="00837F6D" w:rsidP="00DA40EB">
      <w:pPr>
        <w:rPr>
          <w:rFonts w:ascii="Arial" w:hAnsi="Arial" w:cs="Arial"/>
          <w:sz w:val="24"/>
          <w:szCs w:val="24"/>
        </w:rPr>
      </w:pPr>
    </w:p>
    <w:p w14:paraId="2C42EE6C" w14:textId="77777777" w:rsidR="00837F6D" w:rsidRDefault="00837F6D" w:rsidP="00DA40EB">
      <w:pPr>
        <w:rPr>
          <w:rFonts w:ascii="Arial" w:hAnsi="Arial" w:cs="Arial"/>
          <w:sz w:val="24"/>
          <w:szCs w:val="24"/>
        </w:rPr>
      </w:pPr>
    </w:p>
    <w:p w14:paraId="242D9E54" w14:textId="77777777" w:rsidR="00837F6D" w:rsidRPr="00BB5B5E" w:rsidRDefault="00837F6D" w:rsidP="00DA40EB">
      <w:pPr>
        <w:rPr>
          <w:rFonts w:ascii="Arial" w:hAnsi="Arial" w:cs="Arial"/>
          <w:sz w:val="24"/>
          <w:szCs w:val="24"/>
        </w:rPr>
      </w:pPr>
    </w:p>
    <w:p w14:paraId="007162FF" w14:textId="49A0377D" w:rsidR="00805AF6" w:rsidRPr="00376F1A" w:rsidRDefault="002D3526" w:rsidP="00376F1A">
      <w:pPr>
        <w:pStyle w:val="Nagwek2"/>
        <w:numPr>
          <w:ilvl w:val="1"/>
          <w:numId w:val="176"/>
        </w:numPr>
        <w:spacing w:after="240"/>
        <w:rPr>
          <w:rStyle w:val="markedcontent"/>
          <w:rFonts w:ascii="Arial" w:hAnsi="Arial" w:cs="Arial"/>
          <w:b/>
          <w:bCs/>
        </w:rPr>
      </w:pPr>
      <w:bookmarkStart w:id="132" w:name="_Toc178160151"/>
      <w:r w:rsidRPr="00DA40EB">
        <w:rPr>
          <w:rFonts w:ascii="Arial" w:hAnsi="Arial" w:cs="Arial"/>
          <w:b/>
          <w:bCs/>
        </w:rPr>
        <w:t>Działanie 2.8 Gospodarowanie odpadami – instrumenty finansowe</w:t>
      </w:r>
      <w:bookmarkEnd w:id="132"/>
      <w:r w:rsidR="00376F1A">
        <w:rPr>
          <w:rFonts w:ascii="Arial" w:hAnsi="Arial" w:cs="Arial"/>
          <w:b/>
          <w:bCs/>
        </w:rPr>
        <w:t xml:space="preserve"> </w:t>
      </w:r>
      <w:r w:rsidR="00376F1A" w:rsidRPr="00376F1A">
        <w:rPr>
          <w:rStyle w:val="markedcontent"/>
          <w:rFonts w:ascii="Arial" w:hAnsi="Arial" w:cs="Arial"/>
          <w:b/>
          <w:bCs/>
          <w:sz w:val="24"/>
          <w:szCs w:val="24"/>
        </w:rPr>
        <w:t>(n</w:t>
      </w:r>
      <w:r w:rsidR="00805AF6" w:rsidRPr="00376F1A">
        <w:rPr>
          <w:rStyle w:val="markedcontent"/>
          <w:rFonts w:ascii="Arial" w:hAnsi="Arial" w:cs="Arial"/>
          <w:b/>
          <w:bCs/>
          <w:sz w:val="24"/>
          <w:szCs w:val="24"/>
        </w:rPr>
        <w:t>abór niekonkurencyjny</w:t>
      </w:r>
      <w:r w:rsidR="00376F1A" w:rsidRPr="00376F1A">
        <w:rPr>
          <w:rStyle w:val="markedcontent"/>
          <w:rFonts w:ascii="Arial" w:hAnsi="Arial" w:cs="Arial"/>
          <w:b/>
          <w:bCs/>
          <w:sz w:val="24"/>
          <w:szCs w:val="24"/>
        </w:rPr>
        <w:t>)</w:t>
      </w:r>
      <w:r w:rsidR="00805AF6" w:rsidRPr="00376F1A">
        <w:rPr>
          <w:rStyle w:val="markedcontent"/>
          <w:rFonts w:ascii="Arial" w:hAnsi="Arial" w:cs="Arial"/>
          <w:b/>
          <w:bCs/>
          <w:sz w:val="24"/>
          <w:szCs w:val="24"/>
        </w:rPr>
        <w:t xml:space="preserve"> </w:t>
      </w:r>
    </w:p>
    <w:tbl>
      <w:tblPr>
        <w:tblStyle w:val="Tabela-Siatka"/>
        <w:tblW w:w="13994" w:type="dxa"/>
        <w:tblLook w:val="04A0" w:firstRow="1" w:lastRow="0" w:firstColumn="1" w:lastColumn="0" w:noHBand="0" w:noVBand="1"/>
      </w:tblPr>
      <w:tblGrid>
        <w:gridCol w:w="643"/>
        <w:gridCol w:w="3299"/>
        <w:gridCol w:w="6607"/>
        <w:gridCol w:w="3445"/>
      </w:tblGrid>
      <w:tr w:rsidR="00C51299" w:rsidRPr="0032236B" w14:paraId="574E16FD" w14:textId="77777777" w:rsidTr="00DA40EB">
        <w:trPr>
          <w:trHeight w:val="56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E28D28" w14:textId="6ED89310" w:rsidR="00084AF6" w:rsidRPr="00376F1A" w:rsidRDefault="00C51299" w:rsidP="00376F1A">
            <w:pPr>
              <w:spacing w:before="120" w:line="360" w:lineRule="auto"/>
              <w:jc w:val="center"/>
              <w:rPr>
                <w:rFonts w:ascii="Arial" w:hAnsi="Arial" w:cs="Arial"/>
                <w:b/>
                <w:bCs/>
                <w:sz w:val="24"/>
                <w:szCs w:val="24"/>
                <w:lang w:eastAsia="pl-PL"/>
              </w:rPr>
            </w:pPr>
            <w:r w:rsidRPr="00A531AA">
              <w:rPr>
                <w:rFonts w:ascii="Arial" w:hAnsi="Arial" w:cs="Arial"/>
                <w:b/>
                <w:bCs/>
                <w:sz w:val="24"/>
                <w:szCs w:val="24"/>
                <w:lang w:eastAsia="pl-PL"/>
              </w:rPr>
              <w:t>KRYTERIA MERYTORYCZNE DOPUSZCZAJĄCE SPECYFICZNE</w:t>
            </w:r>
            <w:r w:rsidR="00F55251">
              <w:rPr>
                <w:rFonts w:ascii="Arial" w:hAnsi="Arial" w:cs="Arial"/>
                <w:b/>
                <w:bCs/>
                <w:sz w:val="24"/>
                <w:szCs w:val="24"/>
                <w:lang w:eastAsia="pl-PL"/>
              </w:rPr>
              <w:t xml:space="preserve"> DLA DZIAŁANIA 2.8 </w:t>
            </w:r>
            <w:r w:rsidR="00932CA4">
              <w:rPr>
                <w:rStyle w:val="Odwoanieprzypisudolnego"/>
                <w:rFonts w:ascii="Arial" w:hAnsi="Arial" w:cs="Arial"/>
                <w:b/>
                <w:bCs/>
                <w:sz w:val="24"/>
                <w:szCs w:val="24"/>
                <w:lang w:eastAsia="pl-PL"/>
              </w:rPr>
              <w:footnoteReference w:id="53"/>
            </w:r>
            <w:r w:rsidR="00376F1A">
              <w:rPr>
                <w:rFonts w:ascii="Arial" w:hAnsi="Arial" w:cs="Arial"/>
                <w:b/>
                <w:bCs/>
                <w:sz w:val="24"/>
                <w:szCs w:val="24"/>
                <w:lang w:eastAsia="pl-PL"/>
              </w:rPr>
              <w:br/>
            </w:r>
            <w:r w:rsidR="00376F1A">
              <w:rPr>
                <w:rFonts w:ascii="Arial" w:hAnsi="Arial" w:cs="Arial"/>
                <w:sz w:val="24"/>
                <w:szCs w:val="24"/>
                <w:lang w:eastAsia="pl-PL"/>
              </w:rPr>
              <w:t>(</w:t>
            </w:r>
            <w:r w:rsidR="00084AF6" w:rsidRPr="00376F1A">
              <w:rPr>
                <w:rFonts w:ascii="Arial" w:hAnsi="Arial" w:cs="Arial"/>
                <w:sz w:val="24"/>
                <w:szCs w:val="24"/>
                <w:lang w:eastAsia="pl-PL"/>
              </w:rPr>
              <w:t>nabór niekonkurencyjny</w:t>
            </w:r>
            <w:r w:rsidR="00376F1A">
              <w:rPr>
                <w:rFonts w:ascii="Arial" w:hAnsi="Arial" w:cs="Arial"/>
                <w:sz w:val="24"/>
                <w:szCs w:val="24"/>
                <w:lang w:eastAsia="pl-PL"/>
              </w:rPr>
              <w:t>)</w:t>
            </w:r>
          </w:p>
        </w:tc>
      </w:tr>
      <w:tr w:rsidR="00C51299" w:rsidRPr="0032236B" w14:paraId="28EB67F0" w14:textId="77777777" w:rsidTr="00C45F43">
        <w:trPr>
          <w:trHeight w:val="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9D4D17B" w14:textId="77777777" w:rsidR="00C51299" w:rsidRPr="00525C2F" w:rsidRDefault="00C51299" w:rsidP="00D56CF2">
            <w:pPr>
              <w:rPr>
                <w:rFonts w:ascii="Arial" w:hAnsi="Arial" w:cs="Arial"/>
                <w:b/>
                <w:bCs/>
                <w:sz w:val="24"/>
                <w:szCs w:val="24"/>
                <w:lang w:eastAsia="pl-PL"/>
              </w:rPr>
            </w:pPr>
            <w:r w:rsidRPr="00525C2F">
              <w:rPr>
                <w:rFonts w:ascii="Arial" w:hAnsi="Arial" w:cs="Arial"/>
                <w:b/>
                <w:bCs/>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24755944"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4EE49AA" w14:textId="77777777" w:rsidR="00C51299" w:rsidRPr="00525C2F" w:rsidRDefault="00C51299" w:rsidP="00D56CF2">
            <w:pPr>
              <w:rPr>
                <w:rFonts w:ascii="Arial" w:hAnsi="Arial" w:cs="Arial"/>
                <w:b/>
                <w:bCs/>
                <w:sz w:val="24"/>
                <w:szCs w:val="24"/>
                <w:lang w:eastAsia="pl-PL"/>
              </w:rPr>
            </w:pPr>
            <w:r w:rsidRPr="00525C2F">
              <w:rPr>
                <w:rFonts w:ascii="Arial" w:eastAsia="Times New Roman" w:hAnsi="Arial" w:cs="Arial"/>
                <w:b/>
                <w:bCs/>
                <w:color w:val="000000"/>
                <w:sz w:val="24"/>
                <w:szCs w:val="24"/>
                <w:lang w:eastAsia="pl-PL"/>
              </w:rPr>
              <w:t>Definicja</w:t>
            </w:r>
            <w:r w:rsidRPr="00525C2F">
              <w:rPr>
                <w:rFonts w:ascii="Arial" w:hAnsi="Arial" w:cs="Arial"/>
                <w:b/>
                <w:bCs/>
                <w:sz w:val="24"/>
                <w:szCs w:val="24"/>
              </w:rPr>
              <w:t xml:space="preserve">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48CCEEF" w14:textId="68D1E703" w:rsidR="00C51299" w:rsidRPr="00525C2F" w:rsidRDefault="00126FEC" w:rsidP="00D56CF2">
            <w:pPr>
              <w:rPr>
                <w:rFonts w:ascii="Arial" w:hAnsi="Arial" w:cs="Arial"/>
                <w:b/>
                <w:bCs/>
                <w:sz w:val="24"/>
                <w:szCs w:val="24"/>
                <w:lang w:eastAsia="pl-PL"/>
              </w:rPr>
            </w:pPr>
            <w:r w:rsidRPr="00247FCA">
              <w:rPr>
                <w:rFonts w:ascii="Arial" w:eastAsia="Times New Roman" w:hAnsi="Arial" w:cs="Arial"/>
                <w:b/>
                <w:bCs/>
                <w:color w:val="000000"/>
                <w:sz w:val="24"/>
                <w:szCs w:val="24"/>
                <w:lang w:eastAsia="pl-PL"/>
              </w:rPr>
              <w:t>Opis znaczenia kryterium dla wyniku oceny</w:t>
            </w:r>
          </w:p>
        </w:tc>
      </w:tr>
      <w:tr w:rsidR="0033265B" w:rsidRPr="0032236B" w14:paraId="7B9E6B00" w14:textId="77777777" w:rsidTr="00D56CF2">
        <w:tc>
          <w:tcPr>
            <w:tcW w:w="643" w:type="dxa"/>
            <w:tcBorders>
              <w:top w:val="single" w:sz="4" w:space="0" w:color="auto"/>
              <w:left w:val="single" w:sz="4" w:space="0" w:color="auto"/>
              <w:bottom w:val="single" w:sz="4" w:space="0" w:color="auto"/>
              <w:right w:val="single" w:sz="4" w:space="0" w:color="auto"/>
            </w:tcBorders>
            <w:hideMark/>
          </w:tcPr>
          <w:p w14:paraId="69FF361B"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tcPr>
          <w:p w14:paraId="7ECB946E" w14:textId="402A1C36" w:rsidR="0033265B" w:rsidRPr="004C5E5E" w:rsidRDefault="0033265B" w:rsidP="0033265B">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nioskodawcy do wdrażania instrumentów finansowych </w:t>
            </w:r>
          </w:p>
        </w:tc>
        <w:tc>
          <w:tcPr>
            <w:tcW w:w="6607" w:type="dxa"/>
            <w:tcBorders>
              <w:top w:val="single" w:sz="4" w:space="0" w:color="auto"/>
              <w:left w:val="single" w:sz="4" w:space="0" w:color="auto"/>
              <w:bottom w:val="single" w:sz="4" w:space="0" w:color="auto"/>
              <w:right w:val="single" w:sz="4" w:space="0" w:color="auto"/>
            </w:tcBorders>
          </w:tcPr>
          <w:p w14:paraId="2A8909C0" w14:textId="184D2379" w:rsidR="0033265B" w:rsidRPr="003C7515" w:rsidRDefault="0033265B" w:rsidP="0033265B">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 określone w art. 59 ust. 3 lit. c) lub d</w:t>
            </w:r>
            <w:r w:rsidR="009E788F" w:rsidRPr="003C7515">
              <w:rPr>
                <w:rFonts w:ascii="Arial" w:eastAsia="Times New Roman" w:hAnsi="Arial" w:cs="Arial"/>
                <w:color w:val="000000"/>
                <w:sz w:val="24"/>
                <w:szCs w:val="24"/>
                <w:lang w:eastAsia="pl-PL"/>
              </w:rPr>
              <w:t>) rozporządzenia</w:t>
            </w:r>
            <w:r w:rsidRPr="003C7515">
              <w:rPr>
                <w:rFonts w:ascii="Arial" w:eastAsia="Times New Roman" w:hAnsi="Arial" w:cs="Arial"/>
                <w:color w:val="000000"/>
                <w:sz w:val="24"/>
                <w:szCs w:val="24"/>
                <w:lang w:eastAsia="pl-PL"/>
              </w:rPr>
              <w:t xml:space="preserve"> Parlamentu Europejskiego i Rady (UE) 2021/1060</w:t>
            </w:r>
            <w:r>
              <w:rPr>
                <w:rFonts w:ascii="Arial" w:eastAsia="Times New Roman" w:hAnsi="Arial" w:cs="Arial"/>
                <w:color w:val="000000"/>
                <w:sz w:val="24"/>
                <w:szCs w:val="24"/>
                <w:lang w:eastAsia="pl-PL"/>
              </w:rPr>
              <w:t xml:space="preserve"> </w:t>
            </w:r>
            <w:r w:rsidRPr="00FC1D24">
              <w:rPr>
                <w:rFonts w:ascii="Arial" w:hAnsi="Arial" w:cs="Arial"/>
                <w:color w:val="000000" w:themeColor="text1"/>
              </w:rPr>
              <w:t>z dnia 24 czerwca 2022 roku</w:t>
            </w:r>
            <w:r>
              <w:rPr>
                <w:rFonts w:ascii="Arial" w:hAnsi="Arial" w:cs="Arial"/>
                <w:color w:val="000000" w:themeColor="text1"/>
              </w:rPr>
              <w:t>.</w:t>
            </w:r>
          </w:p>
          <w:p w14:paraId="630A2C01" w14:textId="56C221F5" w:rsidR="0033265B" w:rsidRPr="00090434" w:rsidRDefault="0033265B" w:rsidP="0033265B">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4B11B0">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9D447C">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Borders>
              <w:top w:val="single" w:sz="4" w:space="0" w:color="auto"/>
              <w:left w:val="single" w:sz="4" w:space="0" w:color="auto"/>
              <w:bottom w:val="single" w:sz="4" w:space="0" w:color="auto"/>
              <w:right w:val="single" w:sz="4" w:space="0" w:color="auto"/>
            </w:tcBorders>
          </w:tcPr>
          <w:p w14:paraId="6F30457D"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29E6D18F"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17022C40"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496849CC" w14:textId="77777777" w:rsidR="0033265B" w:rsidRPr="00103AE4" w:rsidRDefault="0033265B" w:rsidP="0033265B">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18471FDF" w14:textId="40E3F9F1" w:rsidR="0033265B" w:rsidRPr="00090434" w:rsidRDefault="0033265B" w:rsidP="0033265B">
            <w:pPr>
              <w:spacing w:line="360" w:lineRule="auto"/>
              <w:rPr>
                <w:rFonts w:ascii="Arial" w:eastAsia="Times New Roman" w:hAnsi="Arial" w:cs="Arial"/>
                <w:color w:val="000000"/>
                <w:sz w:val="24"/>
                <w:szCs w:val="24"/>
                <w:lang w:eastAsia="pl-PL"/>
              </w:rPr>
            </w:pPr>
            <w:r w:rsidRPr="00312DF4">
              <w:rPr>
                <w:rFonts w:ascii="Arial" w:eastAsia="Times New Roman" w:hAnsi="Arial" w:cs="Arial"/>
                <w:color w:val="000000"/>
                <w:sz w:val="24"/>
                <w:szCs w:val="24"/>
                <w:lang w:eastAsia="pl-PL"/>
              </w:rPr>
              <w:t>(TAK – spełnia; NIE – nie spełnia)</w:t>
            </w:r>
          </w:p>
        </w:tc>
      </w:tr>
      <w:tr w:rsidR="0033265B" w:rsidRPr="0032236B" w14:paraId="0C91830D" w14:textId="77777777" w:rsidTr="00D56CF2">
        <w:tc>
          <w:tcPr>
            <w:tcW w:w="643" w:type="dxa"/>
            <w:hideMark/>
          </w:tcPr>
          <w:p w14:paraId="077BD9A9"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t>2.</w:t>
            </w:r>
          </w:p>
        </w:tc>
        <w:tc>
          <w:tcPr>
            <w:tcW w:w="3299" w:type="dxa"/>
          </w:tcPr>
          <w:p w14:paraId="3559E935" w14:textId="0495D0F9" w:rsidR="0033265B" w:rsidRPr="004C5E5E" w:rsidRDefault="0033265B" w:rsidP="0033265B">
            <w:pPr>
              <w:spacing w:line="360" w:lineRule="auto"/>
              <w:rPr>
                <w:rFonts w:ascii="Arial" w:hAnsi="Arial" w:cs="Arial"/>
                <w:b/>
                <w:bCs/>
                <w:sz w:val="24"/>
                <w:szCs w:val="24"/>
                <w:lang w:eastAsia="pl-PL"/>
              </w:rPr>
            </w:pPr>
            <w:r w:rsidRPr="003C7515">
              <w:rPr>
                <w:rFonts w:ascii="Arial" w:eastAsia="Times New Roman" w:hAnsi="Arial" w:cs="Arial"/>
                <w:color w:val="000000"/>
                <w:sz w:val="24"/>
                <w:szCs w:val="24"/>
                <w:lang w:eastAsia="pl-PL"/>
              </w:rPr>
              <w:t xml:space="preserve">Zdolność </w:t>
            </w:r>
            <w:r w:rsidR="009E788F" w:rsidRPr="003C7515">
              <w:rPr>
                <w:rFonts w:ascii="Arial" w:eastAsia="Times New Roman" w:hAnsi="Arial" w:cs="Arial"/>
                <w:color w:val="000000"/>
                <w:sz w:val="24"/>
                <w:szCs w:val="24"/>
                <w:lang w:eastAsia="pl-PL"/>
              </w:rPr>
              <w:t>operacyjna wnioskodawcy</w:t>
            </w:r>
            <w:r w:rsidRPr="003C7515">
              <w:rPr>
                <w:rFonts w:ascii="Arial" w:eastAsia="Times New Roman" w:hAnsi="Arial" w:cs="Arial"/>
                <w:color w:val="000000"/>
                <w:sz w:val="24"/>
                <w:szCs w:val="24"/>
                <w:lang w:eastAsia="pl-PL"/>
              </w:rPr>
              <w:t xml:space="preserve"> do wdrażania instrumentów finansowych </w:t>
            </w:r>
          </w:p>
        </w:tc>
        <w:tc>
          <w:tcPr>
            <w:tcW w:w="6607" w:type="dxa"/>
          </w:tcPr>
          <w:p w14:paraId="62D1456B" w14:textId="77777777" w:rsidR="0033265B" w:rsidRPr="003C7515" w:rsidRDefault="0033265B" w:rsidP="0033265B">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11610D57" w14:textId="56C748FE"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projektu w zakładanym zakresie na terenie województwa </w:t>
            </w:r>
            <w:r w:rsidRPr="003C7515">
              <w:rPr>
                <w:rFonts w:ascii="Arial" w:eastAsia="Times New Roman" w:hAnsi="Arial" w:cs="Arial"/>
                <w:color w:val="000000"/>
                <w:sz w:val="24"/>
                <w:szCs w:val="24"/>
                <w:lang w:eastAsia="pl-PL"/>
              </w:rPr>
              <w:lastRenderedPageBreak/>
              <w:t>świętokrzyskiego, tj. w szczególności czy posiada odpowiednie przedstawicielstwo w regionie (biura, placówki lub oddziały) lub zapewni takie przedstawicielstwo na potrzeby realizacji projektu</w:t>
            </w:r>
            <w:r w:rsidR="008A6243">
              <w:rPr>
                <w:rFonts w:ascii="Arial" w:eastAsia="Times New Roman" w:hAnsi="Arial" w:cs="Arial"/>
                <w:color w:val="000000"/>
                <w:sz w:val="24"/>
                <w:szCs w:val="24"/>
                <w:lang w:eastAsia="pl-PL"/>
              </w:rPr>
              <w:t>;</w:t>
            </w:r>
          </w:p>
          <w:p w14:paraId="5349728F" w14:textId="1535E957"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r w:rsidR="008A6243">
              <w:rPr>
                <w:rFonts w:ascii="Arial" w:eastAsia="Times New Roman" w:hAnsi="Arial" w:cs="Arial"/>
                <w:color w:val="000000"/>
                <w:sz w:val="24"/>
                <w:szCs w:val="24"/>
                <w:lang w:eastAsia="pl-PL"/>
              </w:rPr>
              <w:t>;</w:t>
            </w:r>
          </w:p>
          <w:p w14:paraId="43BCBB61" w14:textId="13D8AE63"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r w:rsidR="008A6243">
              <w:rPr>
                <w:rFonts w:ascii="Arial" w:eastAsia="Times New Roman" w:hAnsi="Arial" w:cs="Arial"/>
                <w:color w:val="000000"/>
                <w:sz w:val="24"/>
                <w:szCs w:val="24"/>
                <w:lang w:eastAsia="pl-PL"/>
              </w:rPr>
              <w:t>;</w:t>
            </w:r>
          </w:p>
          <w:p w14:paraId="3A6D5380" w14:textId="69F424C1"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r w:rsidR="008A6243">
              <w:rPr>
                <w:rFonts w:ascii="Arial" w:eastAsia="Times New Roman" w:hAnsi="Arial" w:cs="Arial"/>
                <w:color w:val="000000"/>
                <w:sz w:val="24"/>
                <w:szCs w:val="24"/>
                <w:lang w:eastAsia="pl-PL"/>
              </w:rPr>
              <w:t>;</w:t>
            </w:r>
          </w:p>
          <w:p w14:paraId="0F29387C" w14:textId="7CC57EEC" w:rsidR="0033265B" w:rsidRPr="003C7515"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lastRenderedPageBreak/>
              <w:t xml:space="preserve">czy wnioskodawca posiada doświadczenie w realizacji podobnych projektów i pełnieniu podobnych funkcji,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a także wiedzę na temat rynków finansowych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przygotowanie do oceny biznesplanów/ofert składanych przez potencjalne podmioty wdrażające fundusze szczegółowe</w:t>
            </w:r>
            <w:r w:rsidR="008A6243">
              <w:rPr>
                <w:rFonts w:ascii="Arial" w:eastAsia="Times New Roman" w:hAnsi="Arial" w:cs="Arial"/>
                <w:color w:val="000000"/>
                <w:sz w:val="24"/>
                <w:szCs w:val="24"/>
                <w:lang w:eastAsia="pl-PL"/>
              </w:rPr>
              <w:t>;</w:t>
            </w:r>
          </w:p>
          <w:p w14:paraId="3B689E80" w14:textId="7186B5D8" w:rsidR="0033265B"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r w:rsidR="008A6243">
              <w:rPr>
                <w:rFonts w:ascii="Arial" w:eastAsia="Times New Roman" w:hAnsi="Arial" w:cs="Arial"/>
                <w:color w:val="000000"/>
                <w:sz w:val="24"/>
                <w:szCs w:val="24"/>
                <w:lang w:eastAsia="pl-PL"/>
              </w:rPr>
              <w:t>;</w:t>
            </w:r>
          </w:p>
          <w:p w14:paraId="379569D8" w14:textId="77777777" w:rsidR="0033265B" w:rsidRDefault="0033265B" w:rsidP="001E3543">
            <w:pPr>
              <w:numPr>
                <w:ilvl w:val="0"/>
                <w:numId w:val="12"/>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555474AA" w14:textId="7A0A5909" w:rsidR="0033265B" w:rsidRPr="00090434"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7A0698BD" w14:textId="77777777" w:rsidR="0033265B" w:rsidRPr="00513673" w:rsidRDefault="0033265B" w:rsidP="0033265B">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6A1E8F35" w14:textId="77777777" w:rsidR="0033265B" w:rsidRPr="00513673" w:rsidRDefault="0033265B" w:rsidP="0033265B">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3168CA88" w14:textId="77777777" w:rsidR="0033265B" w:rsidRPr="00513673" w:rsidRDefault="0033265B" w:rsidP="0033265B">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1C2E9AED" w14:textId="77777777" w:rsidR="0033265B" w:rsidRPr="00513673" w:rsidRDefault="0033265B" w:rsidP="0033265B">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42FA2F91" w14:textId="77777777" w:rsidR="0033265B" w:rsidRPr="00513673" w:rsidRDefault="0033265B" w:rsidP="0033265B">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240C7281" w14:textId="77777777" w:rsidR="0033265B" w:rsidRPr="00090434" w:rsidRDefault="0033265B" w:rsidP="0033265B">
            <w:pPr>
              <w:spacing w:line="360" w:lineRule="auto"/>
              <w:rPr>
                <w:rFonts w:ascii="Arial" w:eastAsia="Times New Roman" w:hAnsi="Arial" w:cs="Arial"/>
                <w:color w:val="000000"/>
                <w:sz w:val="24"/>
                <w:szCs w:val="24"/>
                <w:lang w:eastAsia="pl-PL"/>
              </w:rPr>
            </w:pPr>
          </w:p>
        </w:tc>
      </w:tr>
      <w:tr w:rsidR="0033265B" w:rsidRPr="0032236B" w14:paraId="2F30FBAF" w14:textId="77777777" w:rsidTr="00D56CF2">
        <w:tc>
          <w:tcPr>
            <w:tcW w:w="643" w:type="dxa"/>
            <w:hideMark/>
          </w:tcPr>
          <w:p w14:paraId="455D4870"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3.</w:t>
            </w:r>
          </w:p>
        </w:tc>
        <w:tc>
          <w:tcPr>
            <w:tcW w:w="3299" w:type="dxa"/>
            <w:hideMark/>
          </w:tcPr>
          <w:p w14:paraId="26B0CBCD" w14:textId="7278B92F" w:rsidR="0033265B" w:rsidRPr="004C5E5E" w:rsidRDefault="0033265B" w:rsidP="0033265B">
            <w:pPr>
              <w:spacing w:line="360" w:lineRule="auto"/>
              <w:rPr>
                <w:rFonts w:ascii="Arial" w:hAnsi="Arial" w:cs="Arial"/>
                <w:sz w:val="24"/>
                <w:szCs w:val="24"/>
                <w:lang w:eastAsia="pl-PL"/>
              </w:rPr>
            </w:pPr>
            <w:r w:rsidRPr="005A43EA">
              <w:rPr>
                <w:rFonts w:ascii="Arial" w:eastAsia="Times New Roman" w:hAnsi="Arial" w:cs="Arial"/>
                <w:color w:val="000000"/>
                <w:sz w:val="24"/>
                <w:szCs w:val="24"/>
                <w:lang w:eastAsia="pl-PL"/>
              </w:rPr>
              <w:t xml:space="preserve">Doświadczenie w zakresie wyboru podmiotów </w:t>
            </w:r>
            <w:r w:rsidRPr="005A43EA">
              <w:rPr>
                <w:rFonts w:ascii="Arial" w:eastAsia="Times New Roman" w:hAnsi="Arial" w:cs="Arial"/>
                <w:color w:val="000000"/>
                <w:sz w:val="24"/>
                <w:szCs w:val="24"/>
                <w:lang w:eastAsia="pl-PL"/>
              </w:rPr>
              <w:lastRenderedPageBreak/>
              <w:t>wdrażających fundusze szczegółowe</w:t>
            </w:r>
          </w:p>
        </w:tc>
        <w:tc>
          <w:tcPr>
            <w:tcW w:w="6607" w:type="dxa"/>
          </w:tcPr>
          <w:p w14:paraId="1C653C15" w14:textId="709D9FAC" w:rsidR="0033265B" w:rsidRDefault="0033265B" w:rsidP="0033265B">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lastRenderedPageBreak/>
              <w:t xml:space="preserve">Ocena kryterium polega na weryfikacji, czy wnioskodawca posiada doświadczenie w zakresie przeprowadzania postępowań i wyboru podmiotów wdrażających instrumenty </w:t>
            </w:r>
            <w:r w:rsidRPr="005A43EA">
              <w:rPr>
                <w:rFonts w:ascii="Arial" w:eastAsia="Times New Roman" w:hAnsi="Arial" w:cs="Arial"/>
                <w:color w:val="000000"/>
                <w:sz w:val="24"/>
                <w:szCs w:val="24"/>
                <w:lang w:eastAsia="pl-PL"/>
              </w:rPr>
              <w:lastRenderedPageBreak/>
              <w:t xml:space="preserve">finansowe. Ponadto, w ramach kryterium zweryfikowane </w:t>
            </w:r>
            <w:r w:rsidR="00DB294D" w:rsidRPr="005A43EA">
              <w:rPr>
                <w:rFonts w:ascii="Arial" w:eastAsia="Times New Roman" w:hAnsi="Arial" w:cs="Arial"/>
                <w:color w:val="000000"/>
                <w:sz w:val="24"/>
                <w:szCs w:val="24"/>
                <w:lang w:eastAsia="pl-PL"/>
              </w:rPr>
              <w:t>zostanie,</w:t>
            </w:r>
            <w:r w:rsidRPr="005A43EA">
              <w:rPr>
                <w:rFonts w:ascii="Arial" w:eastAsia="Times New Roman" w:hAnsi="Arial" w:cs="Arial"/>
                <w:color w:val="000000"/>
                <w:sz w:val="24"/>
                <w:szCs w:val="24"/>
                <w:lang w:eastAsia="pl-PL"/>
              </w:rPr>
              <w:t xml:space="preserve"> czy wnioskodawca dysponuje solidną </w:t>
            </w:r>
            <w:r w:rsidR="009D447C">
              <w:rPr>
                <w:rFonts w:ascii="Arial" w:eastAsia="Times New Roman" w:hAnsi="Arial" w:cs="Arial"/>
                <w:color w:val="000000"/>
                <w:sz w:val="24"/>
                <w:szCs w:val="24"/>
                <w:lang w:eastAsia="pl-PL"/>
              </w:rPr>
              <w:br/>
            </w:r>
            <w:r w:rsidRPr="005A43EA">
              <w:rPr>
                <w:rFonts w:ascii="Arial" w:eastAsia="Times New Roman" w:hAnsi="Arial" w:cs="Arial"/>
                <w:color w:val="000000"/>
                <w:sz w:val="24"/>
                <w:szCs w:val="24"/>
                <w:lang w:eastAsia="pl-PL"/>
              </w:rPr>
              <w:t>i wiarygodną metodyką identyfikacji podmiotów wdrażających fundusze szczegółowe</w:t>
            </w:r>
            <w:r>
              <w:rPr>
                <w:rFonts w:ascii="Arial" w:eastAsia="Times New Roman" w:hAnsi="Arial" w:cs="Arial"/>
                <w:color w:val="000000"/>
                <w:sz w:val="24"/>
                <w:szCs w:val="24"/>
                <w:lang w:eastAsia="pl-PL"/>
              </w:rPr>
              <w:t>. Metodyka powinna być oparta na kryterium ceny i kryteriach jakościowych</w:t>
            </w:r>
            <w:r w:rsidRPr="005A43EA">
              <w:rPr>
                <w:rFonts w:ascii="Arial" w:eastAsia="Times New Roman" w:hAnsi="Arial" w:cs="Arial"/>
                <w:color w:val="000000"/>
                <w:sz w:val="24"/>
                <w:szCs w:val="24"/>
                <w:lang w:eastAsia="pl-PL"/>
              </w:rPr>
              <w:t>, zakładając</w:t>
            </w:r>
            <w:r>
              <w:rPr>
                <w:rFonts w:ascii="Arial" w:eastAsia="Times New Roman" w:hAnsi="Arial" w:cs="Arial"/>
                <w:color w:val="000000"/>
                <w:sz w:val="24"/>
                <w:szCs w:val="24"/>
                <w:lang w:eastAsia="pl-PL"/>
              </w:rPr>
              <w:t xml:space="preserve">ych transparentny i </w:t>
            </w:r>
            <w:r w:rsidR="009E788F">
              <w:rPr>
                <w:rFonts w:ascii="Arial" w:eastAsia="Times New Roman" w:hAnsi="Arial" w:cs="Arial"/>
                <w:color w:val="000000"/>
                <w:sz w:val="24"/>
                <w:szCs w:val="24"/>
                <w:lang w:eastAsia="pl-PL"/>
              </w:rPr>
              <w:t xml:space="preserve">obiektywny </w:t>
            </w:r>
            <w:r w:rsidR="009E788F" w:rsidRPr="005A43EA">
              <w:rPr>
                <w:rFonts w:ascii="Arial" w:eastAsia="Times New Roman" w:hAnsi="Arial" w:cs="Arial"/>
                <w:color w:val="000000"/>
                <w:sz w:val="24"/>
                <w:szCs w:val="24"/>
                <w:lang w:eastAsia="pl-PL"/>
              </w:rPr>
              <w:t>wybór</w:t>
            </w:r>
            <w:r w:rsidRPr="005A43EA">
              <w:rPr>
                <w:rFonts w:ascii="Arial" w:eastAsia="Times New Roman" w:hAnsi="Arial" w:cs="Arial"/>
                <w:color w:val="000000"/>
                <w:sz w:val="24"/>
                <w:szCs w:val="24"/>
                <w:lang w:eastAsia="pl-PL"/>
              </w:rPr>
              <w:t xml:space="preserve"> pośredników zdolnych do aktywnego działania w regionie.</w:t>
            </w:r>
          </w:p>
          <w:p w14:paraId="72BEBCC7" w14:textId="77777777" w:rsidR="0033265B" w:rsidRDefault="0033265B" w:rsidP="0033265B">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Kryteria udostępnione zostaną do powszechnej wiadomości z chwilą ogłoszenia postępowania przez podmiot wdrażający fundusz powierniczy.</w:t>
            </w:r>
          </w:p>
          <w:p w14:paraId="1A5D259E" w14:textId="77777777" w:rsidR="0033265B" w:rsidRPr="005E6C24" w:rsidRDefault="0033265B" w:rsidP="00312DF4">
            <w:pPr>
              <w:spacing w:before="120"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p>
          <w:p w14:paraId="0278D3AD" w14:textId="77777777" w:rsidR="0033265B" w:rsidRPr="005E6C24" w:rsidRDefault="0033265B" w:rsidP="0033265B">
            <w:pPr>
              <w:spacing w:line="360" w:lineRule="auto"/>
              <w:rPr>
                <w:rFonts w:ascii="Arial" w:eastAsia="Times New Roman" w:hAnsi="Arial" w:cs="Arial"/>
                <w:i/>
                <w:iCs/>
                <w:color w:val="000000"/>
                <w:sz w:val="24"/>
                <w:szCs w:val="24"/>
                <w:lang w:eastAsia="pl-PL"/>
              </w:rPr>
            </w:pPr>
            <w:r w:rsidRPr="005E6C24">
              <w:rPr>
                <w:rFonts w:ascii="Arial" w:eastAsia="Times New Roman" w:hAnsi="Arial" w:cs="Arial"/>
                <w:i/>
                <w:iCs/>
                <w:color w:val="000000"/>
                <w:sz w:val="24"/>
                <w:szCs w:val="24"/>
                <w:lang w:eastAsia="pl-PL"/>
              </w:rPr>
              <w:t xml:space="preserve">w zakresie określonym w wezwaniu, zgodnie </w:t>
            </w:r>
          </w:p>
          <w:p w14:paraId="67874C84" w14:textId="705D4CF1" w:rsidR="0033265B" w:rsidRPr="004C5E5E" w:rsidRDefault="0033265B" w:rsidP="0033265B">
            <w:pPr>
              <w:spacing w:line="360" w:lineRule="auto"/>
              <w:rPr>
                <w:rFonts w:ascii="Arial" w:hAnsi="Arial" w:cs="Arial"/>
                <w:sz w:val="24"/>
                <w:szCs w:val="24"/>
                <w:lang w:eastAsia="pl-PL"/>
              </w:rPr>
            </w:pPr>
            <w:r w:rsidRPr="005E6C24">
              <w:rPr>
                <w:rFonts w:ascii="Arial" w:eastAsia="Times New Roman" w:hAnsi="Arial" w:cs="Arial"/>
                <w:i/>
                <w:iCs/>
                <w:color w:val="000000"/>
                <w:sz w:val="24"/>
                <w:szCs w:val="24"/>
                <w:lang w:eastAsia="pl-PL"/>
              </w:rPr>
              <w:t>z regulaminem wyboru projektów.</w:t>
            </w:r>
          </w:p>
        </w:tc>
        <w:tc>
          <w:tcPr>
            <w:tcW w:w="3445" w:type="dxa"/>
          </w:tcPr>
          <w:p w14:paraId="465DA321"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1147F0D9"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Kryterium zerojedynkowe.</w:t>
            </w:r>
          </w:p>
          <w:p w14:paraId="0FEF6FBB"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6F9E0391"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4C8F4403" w14:textId="1BFBB914" w:rsidR="0033265B" w:rsidRPr="004C5E5E" w:rsidRDefault="0033265B" w:rsidP="0033265B">
            <w:pPr>
              <w:spacing w:line="360" w:lineRule="auto"/>
              <w:rPr>
                <w:rFonts w:ascii="Arial" w:hAnsi="Arial" w:cs="Arial"/>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4E364DE4" w14:textId="77777777" w:rsidTr="00D56CF2">
        <w:tc>
          <w:tcPr>
            <w:tcW w:w="643" w:type="dxa"/>
          </w:tcPr>
          <w:p w14:paraId="05344531" w14:textId="77777777" w:rsidR="0033265B" w:rsidRPr="004C5E5E" w:rsidRDefault="0033265B" w:rsidP="0033265B">
            <w:pPr>
              <w:spacing w:line="360" w:lineRule="auto"/>
              <w:jc w:val="center"/>
              <w:rPr>
                <w:rFonts w:ascii="Arial" w:hAnsi="Arial" w:cs="Arial"/>
                <w:sz w:val="24"/>
                <w:szCs w:val="24"/>
                <w:lang w:eastAsia="pl-PL"/>
              </w:rPr>
            </w:pPr>
            <w:r w:rsidRPr="004C5E5E">
              <w:rPr>
                <w:rFonts w:ascii="Arial" w:hAnsi="Arial" w:cs="Arial"/>
                <w:sz w:val="24"/>
                <w:szCs w:val="24"/>
                <w:lang w:eastAsia="pl-PL"/>
              </w:rPr>
              <w:lastRenderedPageBreak/>
              <w:t>4.</w:t>
            </w:r>
          </w:p>
        </w:tc>
        <w:tc>
          <w:tcPr>
            <w:tcW w:w="3299" w:type="dxa"/>
          </w:tcPr>
          <w:p w14:paraId="414F0965" w14:textId="753C49F1" w:rsidR="0033265B" w:rsidRPr="00E72F83" w:rsidRDefault="0033265B" w:rsidP="0033265B">
            <w:pPr>
              <w:spacing w:line="360" w:lineRule="auto"/>
              <w:rPr>
                <w:rFonts w:ascii="Arial" w:eastAsia="Times New Roman" w:hAnsi="Arial" w:cs="Arial"/>
                <w:color w:val="000000"/>
                <w:sz w:val="24"/>
                <w:szCs w:val="24"/>
                <w:lang w:eastAsia="pl-PL"/>
              </w:rPr>
            </w:pPr>
            <w:r w:rsidRPr="00B61B06">
              <w:rPr>
                <w:rFonts w:ascii="Arial" w:eastAsia="Times New Roman" w:hAnsi="Arial" w:cs="Arial"/>
                <w:color w:val="000000"/>
                <w:sz w:val="24"/>
                <w:szCs w:val="24"/>
                <w:lang w:eastAsia="pl-PL"/>
              </w:rPr>
              <w:t>Mechanizm wynagradzania</w:t>
            </w:r>
          </w:p>
        </w:tc>
        <w:tc>
          <w:tcPr>
            <w:tcW w:w="6607" w:type="dxa"/>
          </w:tcPr>
          <w:p w14:paraId="24ED8B14" w14:textId="51835510" w:rsidR="0033265B" w:rsidRDefault="0033265B" w:rsidP="0033265B">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p</w:t>
            </w:r>
            <w:r w:rsidRPr="007B6DE1">
              <w:rPr>
                <w:rFonts w:ascii="Arial" w:eastAsia="Times New Roman" w:hAnsi="Arial" w:cs="Arial"/>
                <w:color w:val="000000"/>
                <w:sz w:val="24"/>
                <w:szCs w:val="24"/>
                <w:lang w:eastAsia="pl-PL"/>
              </w:rPr>
              <w:t>roponowane wynagrodzenie</w:t>
            </w:r>
            <w:r>
              <w:rPr>
                <w:rFonts w:ascii="Arial" w:eastAsia="Times New Roman" w:hAnsi="Arial" w:cs="Arial"/>
                <w:color w:val="000000"/>
                <w:sz w:val="24"/>
                <w:szCs w:val="24"/>
                <w:lang w:eastAsia="pl-PL"/>
              </w:rPr>
              <w:t xml:space="preserve"> </w:t>
            </w:r>
            <w:r w:rsidRPr="00ED68C1">
              <w:rPr>
                <w:rFonts w:ascii="Arial" w:eastAsia="Times New Roman" w:hAnsi="Arial" w:cs="Arial"/>
                <w:color w:val="000000"/>
                <w:sz w:val="24"/>
                <w:szCs w:val="24"/>
                <w:lang w:eastAsia="pl-PL"/>
              </w:rPr>
              <w:t>wnioskodawcy</w:t>
            </w:r>
            <w:r w:rsidRPr="007B6DE1">
              <w:rPr>
                <w:rFonts w:ascii="Arial" w:eastAsia="Times New Roman" w:hAnsi="Arial" w:cs="Arial"/>
                <w:color w:val="000000"/>
                <w:sz w:val="24"/>
                <w:szCs w:val="24"/>
                <w:lang w:eastAsia="pl-PL"/>
              </w:rPr>
              <w:t xml:space="preserve"> jest zgodne z metodologią opartą na wynikach</w:t>
            </w:r>
            <w:r>
              <w:rPr>
                <w:rFonts w:ascii="Arial" w:eastAsia="Times New Roman" w:hAnsi="Arial" w:cs="Arial"/>
                <w:color w:val="000000"/>
                <w:sz w:val="24"/>
                <w:szCs w:val="24"/>
                <w:lang w:eastAsia="pl-PL"/>
              </w:rPr>
              <w:t xml:space="preserve"> i uzależnione jest od wielkości </w:t>
            </w:r>
            <w:r w:rsidR="008A6243">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i szybkości dystrybucji środków do funduszy szczegółowych. Ponadto, w kryterium zweryfikowane </w:t>
            </w:r>
            <w:r>
              <w:rPr>
                <w:rFonts w:ascii="Arial" w:eastAsia="Times New Roman" w:hAnsi="Arial" w:cs="Arial"/>
                <w:color w:val="000000"/>
                <w:sz w:val="24"/>
                <w:szCs w:val="24"/>
                <w:lang w:eastAsia="pl-PL"/>
              </w:rPr>
              <w:lastRenderedPageBreak/>
              <w:t xml:space="preserve">zostanie czy </w:t>
            </w:r>
            <w:r w:rsidRPr="007B6DE1">
              <w:rPr>
                <w:rFonts w:ascii="Arial" w:eastAsia="Times New Roman" w:hAnsi="Arial" w:cs="Arial"/>
                <w:color w:val="000000"/>
                <w:sz w:val="24"/>
                <w:szCs w:val="24"/>
                <w:lang w:eastAsia="pl-PL"/>
              </w:rPr>
              <w:t>poziom</w:t>
            </w:r>
            <w:r>
              <w:rPr>
                <w:rFonts w:ascii="Arial" w:eastAsia="Times New Roman" w:hAnsi="Arial" w:cs="Arial"/>
                <w:color w:val="000000"/>
                <w:sz w:val="24"/>
                <w:szCs w:val="24"/>
                <w:lang w:eastAsia="pl-PL"/>
              </w:rPr>
              <w:t xml:space="preserve"> </w:t>
            </w:r>
            <w:r w:rsidR="009E788F">
              <w:rPr>
                <w:rFonts w:ascii="Arial" w:eastAsia="Times New Roman" w:hAnsi="Arial" w:cs="Arial"/>
                <w:color w:val="000000"/>
                <w:sz w:val="24"/>
                <w:szCs w:val="24"/>
                <w:lang w:eastAsia="pl-PL"/>
              </w:rPr>
              <w:t xml:space="preserve">wynagrodzenia </w:t>
            </w:r>
            <w:r w:rsidR="009E788F" w:rsidRPr="007B6DE1">
              <w:rPr>
                <w:rFonts w:ascii="Arial" w:eastAsia="Times New Roman" w:hAnsi="Arial" w:cs="Arial"/>
                <w:color w:val="000000"/>
                <w:sz w:val="24"/>
                <w:szCs w:val="24"/>
                <w:lang w:eastAsia="pl-PL"/>
              </w:rPr>
              <w:t>nie</w:t>
            </w:r>
            <w:r w:rsidRPr="007B6DE1">
              <w:rPr>
                <w:rFonts w:ascii="Arial" w:eastAsia="Times New Roman" w:hAnsi="Arial" w:cs="Arial"/>
                <w:color w:val="000000"/>
                <w:sz w:val="24"/>
                <w:szCs w:val="24"/>
                <w:lang w:eastAsia="pl-PL"/>
              </w:rPr>
              <w:t xml:space="preserve"> przekr</w:t>
            </w:r>
            <w:r>
              <w:rPr>
                <w:rFonts w:ascii="Arial" w:eastAsia="Times New Roman" w:hAnsi="Arial" w:cs="Arial"/>
                <w:color w:val="000000"/>
                <w:sz w:val="24"/>
                <w:szCs w:val="24"/>
                <w:lang w:eastAsia="pl-PL"/>
              </w:rPr>
              <w:t>acza</w:t>
            </w:r>
            <w:r w:rsidRPr="007B6DE1">
              <w:rPr>
                <w:rFonts w:ascii="Arial" w:eastAsia="Times New Roman" w:hAnsi="Arial" w:cs="Arial"/>
                <w:color w:val="000000"/>
                <w:sz w:val="24"/>
                <w:szCs w:val="24"/>
                <w:lang w:eastAsia="pl-PL"/>
              </w:rPr>
              <w:t xml:space="preserve"> progów określonych </w:t>
            </w:r>
            <w:r>
              <w:rPr>
                <w:rFonts w:ascii="Arial" w:eastAsia="Times New Roman" w:hAnsi="Arial" w:cs="Arial"/>
                <w:color w:val="000000"/>
                <w:sz w:val="24"/>
                <w:szCs w:val="24"/>
                <w:lang w:eastAsia="pl-PL"/>
              </w:rPr>
              <w:t xml:space="preserve">w art. 68 ust. 4 rozporządzenia ogólnego (tj. 5% łącznej kwoty wkładów z programu wypłaconej ostatecznym odbiorcom w formie pożyczek). </w:t>
            </w:r>
          </w:p>
          <w:p w14:paraId="1028420F" w14:textId="47FD40BA" w:rsidR="0033265B" w:rsidRPr="00E72F83"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59A8FDD4"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431E9B30"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08344CDE"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59759E9D"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737AEF2C" w14:textId="1052CF32"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33265B" w:rsidRPr="0032236B" w14:paraId="32E44006" w14:textId="77777777" w:rsidTr="00D56CF2">
        <w:tc>
          <w:tcPr>
            <w:tcW w:w="643" w:type="dxa"/>
          </w:tcPr>
          <w:p w14:paraId="1456F4AE" w14:textId="77777777" w:rsidR="0033265B" w:rsidRPr="001903C4" w:rsidRDefault="0033265B" w:rsidP="0033265B">
            <w:pPr>
              <w:spacing w:line="360" w:lineRule="auto"/>
              <w:jc w:val="center"/>
              <w:rPr>
                <w:rFonts w:ascii="Arial" w:hAnsi="Arial" w:cs="Arial"/>
                <w:sz w:val="24"/>
                <w:szCs w:val="24"/>
                <w:lang w:eastAsia="pl-PL"/>
              </w:rPr>
            </w:pPr>
            <w:r w:rsidRPr="001903C4">
              <w:rPr>
                <w:rFonts w:ascii="Arial" w:hAnsi="Arial" w:cs="Arial"/>
                <w:sz w:val="24"/>
                <w:szCs w:val="24"/>
                <w:lang w:eastAsia="pl-PL"/>
              </w:rPr>
              <w:lastRenderedPageBreak/>
              <w:t>5.</w:t>
            </w:r>
          </w:p>
        </w:tc>
        <w:tc>
          <w:tcPr>
            <w:tcW w:w="3299" w:type="dxa"/>
          </w:tcPr>
          <w:p w14:paraId="66F56A4F" w14:textId="64F6041C" w:rsidR="0033265B" w:rsidRPr="00E72F83"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7" w:type="dxa"/>
          </w:tcPr>
          <w:p w14:paraId="4D088794" w14:textId="0C6B9EDB" w:rsidR="0033265B"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celu zapewnienia zgodności interesów oraz </w:t>
            </w:r>
            <w:r>
              <w:rPr>
                <w:rFonts w:ascii="Arial" w:eastAsia="Times New Roman" w:hAnsi="Arial" w:cs="Arial"/>
                <w:color w:val="000000"/>
                <w:sz w:val="24"/>
                <w:szCs w:val="24"/>
                <w:lang w:eastAsia="pl-PL"/>
              </w:rPr>
              <w:t xml:space="preserve">wyeliminowania </w:t>
            </w:r>
            <w:r w:rsidRPr="007B6DE1">
              <w:rPr>
                <w:rFonts w:ascii="Arial" w:eastAsia="Times New Roman" w:hAnsi="Arial" w:cs="Arial"/>
                <w:color w:val="000000"/>
                <w:sz w:val="24"/>
                <w:szCs w:val="24"/>
                <w:lang w:eastAsia="pl-PL"/>
              </w:rPr>
              <w:t>możliwego konfliktu interesów</w:t>
            </w:r>
            <w:r w:rsidR="008A6243">
              <w:rPr>
                <w:rFonts w:ascii="Arial" w:eastAsia="Times New Roman" w:hAnsi="Arial" w:cs="Arial"/>
                <w:color w:val="000000"/>
                <w:sz w:val="24"/>
                <w:szCs w:val="24"/>
                <w:lang w:eastAsia="pl-PL"/>
              </w:rPr>
              <w:t>?</w:t>
            </w:r>
          </w:p>
          <w:p w14:paraId="6FFC5441" w14:textId="5B4617B3" w:rsidR="0033265B" w:rsidRPr="00E72F83" w:rsidRDefault="0033265B" w:rsidP="0033265B">
            <w:pPr>
              <w:spacing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2B080D30"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6EEEB823"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571AFE6A"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3E392F9C" w14:textId="419F1155" w:rsidR="0033265B" w:rsidRPr="00E72F83"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1C0D4A04" w14:textId="77777777" w:rsidTr="00D56CF2">
        <w:tc>
          <w:tcPr>
            <w:tcW w:w="643" w:type="dxa"/>
          </w:tcPr>
          <w:p w14:paraId="7979038A" w14:textId="77777777" w:rsidR="0033265B" w:rsidRPr="001903C4"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lastRenderedPageBreak/>
              <w:t>6.</w:t>
            </w:r>
          </w:p>
        </w:tc>
        <w:tc>
          <w:tcPr>
            <w:tcW w:w="3299" w:type="dxa"/>
          </w:tcPr>
          <w:p w14:paraId="51EBA68E" w14:textId="77777777" w:rsidR="0033265B" w:rsidRPr="007B6DE1" w:rsidRDefault="0033265B" w:rsidP="0033265B">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Kwalifikowalność grupy docelowej</w:t>
            </w:r>
          </w:p>
          <w:p w14:paraId="3289AB69" w14:textId="77777777"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p>
        </w:tc>
        <w:tc>
          <w:tcPr>
            <w:tcW w:w="6607" w:type="dxa"/>
          </w:tcPr>
          <w:p w14:paraId="456C53E5" w14:textId="116B2E2C" w:rsidR="0033265B" w:rsidRDefault="0033265B" w:rsidP="0033265B">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W ramach kryterium ocenie podlegać będzie, czy zakładaną grupą docelową</w:t>
            </w:r>
            <w:r>
              <w:rPr>
                <w:rFonts w:ascii="Arial" w:eastAsia="Times New Roman" w:hAnsi="Arial" w:cs="Arial"/>
                <w:color w:val="000000"/>
                <w:sz w:val="24"/>
                <w:szCs w:val="24"/>
                <w:lang w:eastAsia="pl-PL"/>
              </w:rPr>
              <w:t xml:space="preserve"> (ostatecznymi odbiorcami)</w:t>
            </w:r>
            <w:r w:rsidRPr="007B6DE1">
              <w:rPr>
                <w:rFonts w:ascii="Arial" w:eastAsia="Times New Roman" w:hAnsi="Arial" w:cs="Arial"/>
                <w:color w:val="000000"/>
                <w:sz w:val="24"/>
                <w:szCs w:val="24"/>
                <w:lang w:eastAsia="pl-PL"/>
              </w:rPr>
              <w:t xml:space="preserve"> realizowanych działań są</w:t>
            </w:r>
            <w:r>
              <w:rPr>
                <w:rFonts w:ascii="Arial" w:eastAsia="Times New Roman" w:hAnsi="Arial" w:cs="Arial"/>
                <w:color w:val="000000"/>
                <w:sz w:val="24"/>
                <w:szCs w:val="24"/>
                <w:lang w:eastAsia="pl-PL"/>
              </w:rPr>
              <w:t xml:space="preserve"> </w:t>
            </w:r>
            <w:r w:rsidRPr="005A07CD">
              <w:rPr>
                <w:rFonts w:ascii="Arial" w:eastAsia="Times New Roman" w:hAnsi="Arial" w:cs="Arial"/>
                <w:color w:val="000000"/>
                <w:sz w:val="24"/>
                <w:szCs w:val="24"/>
                <w:lang w:eastAsia="pl-PL"/>
              </w:rPr>
              <w:t>przedsiębiorstwa sektora MŚP wdrażające technologie zapobiegające powstawaniu odpadów lub ograniczające ich ilość, a także inwestujące w projekty wspierające gospodarkę obiegu zamkniętego.</w:t>
            </w:r>
            <w:r w:rsidR="00513C39">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Ponadto, w ramach kryterium ocenione zostanie c</w:t>
            </w:r>
            <w:r w:rsidRPr="007B6DE1">
              <w:rPr>
                <w:rFonts w:ascii="Arial" w:eastAsia="Times New Roman" w:hAnsi="Arial" w:cs="Arial"/>
                <w:color w:val="000000"/>
                <w:sz w:val="24"/>
                <w:szCs w:val="24"/>
                <w:lang w:eastAsia="pl-PL"/>
              </w:rPr>
              <w:t xml:space="preserve">zy wnioskodawca zadeklarował, że zapewni wybór ostatecznych odbiorców </w:t>
            </w:r>
            <w:r>
              <w:rPr>
                <w:rFonts w:ascii="Arial" w:eastAsia="Times New Roman" w:hAnsi="Arial" w:cs="Arial"/>
                <w:color w:val="000000"/>
                <w:sz w:val="24"/>
                <w:szCs w:val="24"/>
                <w:lang w:eastAsia="pl-PL"/>
              </w:rPr>
              <w:t xml:space="preserve">na podstawie deklaracji MŚP oraz innych dokumentów potwierdzających status przedsiębiorstwa, </w:t>
            </w:r>
            <w:r w:rsidRPr="007B6DE1">
              <w:rPr>
                <w:rFonts w:ascii="Arial" w:eastAsia="Times New Roman" w:hAnsi="Arial" w:cs="Arial"/>
                <w:color w:val="000000"/>
                <w:sz w:val="24"/>
                <w:szCs w:val="24"/>
                <w:lang w:eastAsia="pl-PL"/>
              </w:rPr>
              <w:t>w sposób przejrzysty i nie prowadzący do powstania konfliktu interesów?</w:t>
            </w:r>
          </w:p>
          <w:p w14:paraId="6681B2BC" w14:textId="67DB5CE5" w:rsidR="0033265B" w:rsidRPr="00E72F83" w:rsidRDefault="0033265B" w:rsidP="0033265B">
            <w:pPr>
              <w:spacing w:before="120" w:line="360" w:lineRule="auto"/>
              <w:rPr>
                <w:rFonts w:ascii="Arial" w:eastAsia="Times New Roman" w:hAnsi="Arial" w:cs="Arial"/>
                <w:i/>
                <w:iCs/>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65879BD3"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1E71D74E"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105D8329" w14:textId="77777777" w:rsidR="0033265B" w:rsidRPr="00810D36" w:rsidRDefault="0033265B" w:rsidP="0033265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18B2BD1A" w14:textId="6E7D7BBB" w:rsidR="0033265B" w:rsidRPr="00E72F83" w:rsidRDefault="0033265B" w:rsidP="0033265B">
            <w:pPr>
              <w:spacing w:before="120" w:line="360" w:lineRule="auto"/>
              <w:contextualSpacing/>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33265B" w:rsidRPr="0032236B" w14:paraId="78CEE933" w14:textId="77777777" w:rsidTr="00D56CF2">
        <w:tc>
          <w:tcPr>
            <w:tcW w:w="643" w:type="dxa"/>
          </w:tcPr>
          <w:p w14:paraId="270CDBFB" w14:textId="44514BF7"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t>7.</w:t>
            </w:r>
          </w:p>
        </w:tc>
        <w:tc>
          <w:tcPr>
            <w:tcW w:w="3299" w:type="dxa"/>
          </w:tcPr>
          <w:p w14:paraId="335FE25C" w14:textId="4E331808" w:rsidR="0033265B" w:rsidRPr="007B6DE1" w:rsidRDefault="0033265B" w:rsidP="0033265B">
            <w:pPr>
              <w:spacing w:line="360" w:lineRule="auto"/>
              <w:rPr>
                <w:rFonts w:ascii="Arial" w:eastAsia="Times New Roman" w:hAnsi="Arial" w:cs="Arial"/>
                <w:color w:val="000000"/>
                <w:sz w:val="24"/>
                <w:szCs w:val="24"/>
                <w:lang w:eastAsia="pl-PL"/>
              </w:rPr>
            </w:pPr>
            <w:r w:rsidRPr="00552874">
              <w:rPr>
                <w:rFonts w:ascii="Arial" w:eastAsia="Times New Roman" w:hAnsi="Arial" w:cs="Arial"/>
                <w:color w:val="000000"/>
                <w:sz w:val="24"/>
                <w:szCs w:val="24"/>
                <w:lang w:eastAsia="pl-PL"/>
              </w:rPr>
              <w:t xml:space="preserve">Warunki zastosowania Instrumentu Finansowanego </w:t>
            </w:r>
            <w:r w:rsidRPr="00552874">
              <w:rPr>
                <w:rFonts w:ascii="Arial" w:eastAsia="Times New Roman" w:hAnsi="Arial" w:cs="Arial"/>
                <w:color w:val="000000"/>
                <w:sz w:val="24"/>
                <w:szCs w:val="24"/>
                <w:lang w:eastAsia="pl-PL"/>
              </w:rPr>
              <w:lastRenderedPageBreak/>
              <w:t xml:space="preserve">połączonego z dotacją </w:t>
            </w:r>
            <w:r w:rsidR="008A6243">
              <w:rPr>
                <w:rFonts w:ascii="Arial" w:eastAsia="Times New Roman" w:hAnsi="Arial" w:cs="Arial"/>
                <w:color w:val="000000"/>
                <w:sz w:val="24"/>
                <w:szCs w:val="24"/>
                <w:lang w:eastAsia="pl-PL"/>
              </w:rPr>
              <w:br/>
            </w:r>
            <w:r w:rsidRPr="00552874">
              <w:rPr>
                <w:rFonts w:ascii="Arial" w:eastAsia="Times New Roman" w:hAnsi="Arial" w:cs="Arial"/>
                <w:color w:val="000000"/>
                <w:sz w:val="24"/>
                <w:szCs w:val="24"/>
                <w:lang w:eastAsia="pl-PL"/>
              </w:rPr>
              <w:t>w ramach jednej operacji</w:t>
            </w:r>
          </w:p>
        </w:tc>
        <w:tc>
          <w:tcPr>
            <w:tcW w:w="6607" w:type="dxa"/>
          </w:tcPr>
          <w:p w14:paraId="07FB81E8" w14:textId="2FA3610C" w:rsidR="0033265B" w:rsidRDefault="0033265B" w:rsidP="0033265B">
            <w:pPr>
              <w:spacing w:line="360" w:lineRule="auto"/>
              <w:rPr>
                <w:rFonts w:ascii="Arial" w:eastAsia="Times New Roman" w:hAnsi="Arial" w:cs="Arial"/>
                <w:color w:val="000000"/>
                <w:sz w:val="24"/>
                <w:szCs w:val="24"/>
                <w:lang w:eastAsia="pl-PL"/>
              </w:rPr>
            </w:pPr>
            <w:r w:rsidRPr="009A2B85">
              <w:rPr>
                <w:rFonts w:ascii="Arial" w:eastAsia="Times New Roman" w:hAnsi="Arial" w:cs="Arial"/>
                <w:color w:val="000000"/>
                <w:sz w:val="24"/>
                <w:szCs w:val="24"/>
                <w:lang w:eastAsia="pl-PL"/>
              </w:rPr>
              <w:lastRenderedPageBreak/>
              <w:t xml:space="preserve">W ramach kryterium ocenie podlegać będzie, czy założenia Projektu, w tym Strategii Inwestycyjnej określają warunki </w:t>
            </w:r>
            <w:r w:rsidRPr="009A2B85">
              <w:rPr>
                <w:rFonts w:ascii="Arial" w:eastAsia="Times New Roman" w:hAnsi="Arial" w:cs="Arial"/>
                <w:color w:val="000000"/>
                <w:sz w:val="24"/>
                <w:szCs w:val="24"/>
                <w:lang w:eastAsia="pl-PL"/>
              </w:rPr>
              <w:lastRenderedPageBreak/>
              <w:t xml:space="preserve">łączenia wsparcia w formie instrumentów finansowych </w:t>
            </w:r>
            <w:r w:rsidR="008A6243">
              <w:rPr>
                <w:rFonts w:ascii="Arial" w:eastAsia="Times New Roman" w:hAnsi="Arial" w:cs="Arial"/>
                <w:color w:val="000000"/>
                <w:sz w:val="24"/>
                <w:szCs w:val="24"/>
                <w:lang w:eastAsia="pl-PL"/>
              </w:rPr>
              <w:br/>
            </w:r>
            <w:r w:rsidRPr="009A2B85">
              <w:rPr>
                <w:rFonts w:ascii="Arial" w:eastAsia="Times New Roman" w:hAnsi="Arial" w:cs="Arial"/>
                <w:color w:val="000000"/>
                <w:sz w:val="24"/>
                <w:szCs w:val="24"/>
                <w:lang w:eastAsia="pl-PL"/>
              </w:rPr>
              <w:t>z dotacją w ramach jednej operacji</w:t>
            </w:r>
            <w:r>
              <w:rPr>
                <w:rFonts w:ascii="Arial" w:eastAsia="Times New Roman" w:hAnsi="Arial" w:cs="Arial"/>
                <w:color w:val="000000"/>
                <w:sz w:val="24"/>
                <w:szCs w:val="24"/>
                <w:lang w:eastAsia="pl-PL"/>
              </w:rPr>
              <w:t xml:space="preserve"> i odnoszą się m.in. do:</w:t>
            </w:r>
          </w:p>
          <w:p w14:paraId="7F50B24A" w14:textId="6D85675E" w:rsidR="00C45F43" w:rsidRDefault="00513C39" w:rsidP="006C592C">
            <w:pPr>
              <w:pStyle w:val="Akapitzlist"/>
              <w:numPr>
                <w:ilvl w:val="0"/>
                <w:numId w:val="63"/>
              </w:numPr>
              <w:spacing w:line="360" w:lineRule="auto"/>
              <w:ind w:left="204" w:hanging="20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w:t>
            </w:r>
            <w:r w:rsidR="0033265B" w:rsidRPr="00DA40EB">
              <w:rPr>
                <w:rFonts w:ascii="Arial" w:eastAsia="Times New Roman" w:hAnsi="Arial" w:cs="Arial"/>
                <w:color w:val="000000"/>
                <w:sz w:val="24"/>
                <w:szCs w:val="24"/>
                <w:lang w:eastAsia="pl-PL"/>
              </w:rPr>
              <w:t>astosowania rozwiązań związanych z adaptacją do zmian klimatu, takich jak m.in. zielone dachy, zielone ściany, zbiorniki zatrzymujące wodę deszczową, rozwiązania na rzecz GOZ</w:t>
            </w:r>
            <w:r w:rsidR="008A6243">
              <w:rPr>
                <w:rFonts w:ascii="Arial" w:eastAsia="Times New Roman" w:hAnsi="Arial" w:cs="Arial"/>
                <w:color w:val="000000"/>
                <w:sz w:val="24"/>
                <w:szCs w:val="24"/>
                <w:lang w:eastAsia="pl-PL"/>
              </w:rPr>
              <w:t>;</w:t>
            </w:r>
          </w:p>
          <w:p w14:paraId="384BCDB6" w14:textId="481EA392" w:rsidR="0033265B" w:rsidRDefault="00513C39" w:rsidP="006C592C">
            <w:pPr>
              <w:pStyle w:val="Akapitzlist"/>
              <w:numPr>
                <w:ilvl w:val="0"/>
                <w:numId w:val="63"/>
              </w:numPr>
              <w:spacing w:line="360" w:lineRule="auto"/>
              <w:ind w:left="204" w:hanging="20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e</w:t>
            </w:r>
            <w:r w:rsidR="0033265B" w:rsidRPr="00C45F43">
              <w:rPr>
                <w:rFonts w:ascii="Arial" w:eastAsia="Times New Roman" w:hAnsi="Arial" w:cs="Arial"/>
                <w:color w:val="000000"/>
                <w:sz w:val="24"/>
                <w:szCs w:val="24"/>
                <w:lang w:eastAsia="pl-PL"/>
              </w:rPr>
              <w:t xml:space="preserve">fektywności kosztowej dodatkowych zdolności </w:t>
            </w:r>
            <w:r w:rsidR="008A6243">
              <w:rPr>
                <w:rFonts w:ascii="Arial" w:eastAsia="Times New Roman" w:hAnsi="Arial" w:cs="Arial"/>
                <w:color w:val="000000"/>
                <w:sz w:val="24"/>
                <w:szCs w:val="24"/>
                <w:lang w:eastAsia="pl-PL"/>
              </w:rPr>
              <w:br/>
            </w:r>
            <w:r w:rsidR="0033265B" w:rsidRPr="00C45F43">
              <w:rPr>
                <w:rFonts w:ascii="Arial" w:eastAsia="Times New Roman" w:hAnsi="Arial" w:cs="Arial"/>
                <w:color w:val="000000"/>
                <w:sz w:val="24"/>
                <w:szCs w:val="24"/>
                <w:lang w:eastAsia="pl-PL"/>
              </w:rPr>
              <w:t>w zakresie recyklingu odpadów</w:t>
            </w:r>
            <w:r w:rsidR="008A6243">
              <w:rPr>
                <w:rFonts w:ascii="Arial" w:eastAsia="Times New Roman" w:hAnsi="Arial" w:cs="Arial"/>
                <w:color w:val="000000"/>
                <w:sz w:val="24"/>
                <w:szCs w:val="24"/>
                <w:lang w:eastAsia="pl-PL"/>
              </w:rPr>
              <w:t>;</w:t>
            </w:r>
          </w:p>
          <w:p w14:paraId="1C126237" w14:textId="7899843F" w:rsidR="0033265B" w:rsidRPr="00DA40EB" w:rsidRDefault="00513C39" w:rsidP="006C592C">
            <w:pPr>
              <w:pStyle w:val="Akapitzlist"/>
              <w:numPr>
                <w:ilvl w:val="0"/>
                <w:numId w:val="63"/>
              </w:numPr>
              <w:spacing w:line="360" w:lineRule="auto"/>
              <w:ind w:left="204" w:hanging="20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k</w:t>
            </w:r>
            <w:r w:rsidR="0033265B" w:rsidRPr="00DA40EB">
              <w:rPr>
                <w:rFonts w:ascii="Arial" w:eastAsia="Times New Roman" w:hAnsi="Arial" w:cs="Arial"/>
                <w:color w:val="000000"/>
                <w:sz w:val="24"/>
                <w:szCs w:val="24"/>
                <w:lang w:eastAsia="pl-PL"/>
              </w:rPr>
              <w:t>ompleksowości projektu w zakresie minimalizowania masy wytwarzanych odpadów/ działań zwiększających poziom recyklingu odpadów z jednoczesnym</w:t>
            </w:r>
            <w:r w:rsidR="00C45F43">
              <w:rPr>
                <w:rFonts w:ascii="Arial" w:eastAsia="Times New Roman" w:hAnsi="Arial" w:cs="Arial"/>
                <w:color w:val="000000"/>
                <w:sz w:val="24"/>
                <w:szCs w:val="24"/>
                <w:lang w:eastAsia="pl-PL"/>
              </w:rPr>
              <w:t xml:space="preserve"> </w:t>
            </w:r>
            <w:r w:rsidR="0033265B" w:rsidRPr="00C45F43">
              <w:rPr>
                <w:rFonts w:ascii="Arial" w:eastAsia="Times New Roman" w:hAnsi="Arial" w:cs="Arial"/>
                <w:color w:val="000000"/>
                <w:sz w:val="24"/>
                <w:szCs w:val="24"/>
                <w:lang w:eastAsia="pl-PL"/>
              </w:rPr>
              <w:t>wykorzystaniem OZE.</w:t>
            </w:r>
          </w:p>
          <w:p w14:paraId="007BA36A" w14:textId="6396EA32" w:rsidR="0033265B" w:rsidRPr="007B6DE1" w:rsidRDefault="0033265B" w:rsidP="00DA40EB">
            <w:pPr>
              <w:spacing w:before="120" w:after="120" w:line="360" w:lineRule="auto"/>
              <w:rPr>
                <w:rFonts w:ascii="Arial" w:eastAsia="Times New Roman" w:hAnsi="Arial" w:cs="Arial"/>
                <w:color w:val="000000"/>
                <w:sz w:val="24"/>
                <w:szCs w:val="24"/>
                <w:lang w:eastAsia="pl-PL"/>
              </w:rPr>
            </w:pPr>
            <w:r w:rsidRPr="009A2B8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A2B85">
              <w:rPr>
                <w:rFonts w:ascii="Arial" w:eastAsia="Times New Roman" w:hAnsi="Arial" w:cs="Arial"/>
                <w:i/>
                <w:iCs/>
                <w:color w:val="000000"/>
                <w:sz w:val="24"/>
                <w:szCs w:val="24"/>
                <w:lang w:eastAsia="pl-PL"/>
              </w:rPr>
              <w:br/>
              <w:t xml:space="preserve">w zakresie określonym w wezwaniu, zgodnie </w:t>
            </w:r>
            <w:r w:rsidR="008A6243">
              <w:rPr>
                <w:rFonts w:ascii="Arial" w:eastAsia="Times New Roman" w:hAnsi="Arial" w:cs="Arial"/>
                <w:i/>
                <w:iCs/>
                <w:color w:val="000000"/>
                <w:sz w:val="24"/>
                <w:szCs w:val="24"/>
                <w:lang w:eastAsia="pl-PL"/>
              </w:rPr>
              <w:br/>
            </w:r>
            <w:r w:rsidRPr="009A2B85">
              <w:rPr>
                <w:rFonts w:ascii="Arial" w:eastAsia="Times New Roman" w:hAnsi="Arial" w:cs="Arial"/>
                <w:i/>
                <w:iCs/>
                <w:color w:val="000000"/>
                <w:sz w:val="24"/>
                <w:szCs w:val="24"/>
                <w:lang w:eastAsia="pl-PL"/>
              </w:rPr>
              <w:t>z regulaminem wyboru projektów.</w:t>
            </w:r>
          </w:p>
        </w:tc>
        <w:tc>
          <w:tcPr>
            <w:tcW w:w="3445" w:type="dxa"/>
          </w:tcPr>
          <w:p w14:paraId="252BF3A1"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222E2921" w14:textId="77777777" w:rsidR="0033265B" w:rsidRPr="00810D36" w:rsidRDefault="0033265B" w:rsidP="0033265B">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Ocena spełnienia kryterium będzie polegała na przyznaniu wartości logicznych: „TAK”, „NIE”, „NIE DOTYCZY”</w:t>
            </w:r>
          </w:p>
          <w:p w14:paraId="5FEC8EF5" w14:textId="77777777" w:rsidR="0033265B" w:rsidRPr="00810D36" w:rsidRDefault="0033265B" w:rsidP="0033265B">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2238D1A2" w14:textId="77777777" w:rsidR="0033265B" w:rsidRPr="00810D36" w:rsidRDefault="0033265B" w:rsidP="0033265B">
            <w:pPr>
              <w:spacing w:line="360" w:lineRule="auto"/>
              <w:rPr>
                <w:rFonts w:ascii="Arial" w:eastAsia="Times New Roman" w:hAnsi="Arial" w:cs="Arial"/>
                <w:sz w:val="24"/>
                <w:szCs w:val="24"/>
                <w:lang w:eastAsia="pl-PL"/>
              </w:rPr>
            </w:pPr>
          </w:p>
        </w:tc>
      </w:tr>
      <w:tr w:rsidR="0033265B" w:rsidRPr="0032236B" w14:paraId="0647B19F" w14:textId="77777777" w:rsidTr="00D56CF2">
        <w:tc>
          <w:tcPr>
            <w:tcW w:w="643" w:type="dxa"/>
          </w:tcPr>
          <w:p w14:paraId="34D53B75" w14:textId="5B93FE65" w:rsidR="0033265B" w:rsidRDefault="0033265B" w:rsidP="0033265B">
            <w:pPr>
              <w:spacing w:line="360" w:lineRule="auto"/>
              <w:jc w:val="center"/>
              <w:rPr>
                <w:rFonts w:ascii="Arial" w:hAnsi="Arial" w:cs="Arial"/>
                <w:sz w:val="24"/>
                <w:szCs w:val="24"/>
                <w:lang w:eastAsia="pl-PL"/>
              </w:rPr>
            </w:pPr>
            <w:r>
              <w:rPr>
                <w:rFonts w:ascii="Arial" w:hAnsi="Arial" w:cs="Arial"/>
                <w:sz w:val="24"/>
                <w:szCs w:val="24"/>
                <w:lang w:eastAsia="pl-PL"/>
              </w:rPr>
              <w:lastRenderedPageBreak/>
              <w:t>8.</w:t>
            </w:r>
          </w:p>
        </w:tc>
        <w:tc>
          <w:tcPr>
            <w:tcW w:w="3299" w:type="dxa"/>
          </w:tcPr>
          <w:p w14:paraId="7356C55A" w14:textId="6A038A5C" w:rsidR="0033265B" w:rsidRPr="007B6DE1"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w:t>
            </w:r>
            <w:r w:rsidRPr="009B7354">
              <w:rPr>
                <w:rFonts w:ascii="Arial" w:eastAsia="Times New Roman" w:hAnsi="Arial" w:cs="Arial"/>
                <w:color w:val="000000"/>
                <w:sz w:val="24"/>
                <w:szCs w:val="24"/>
                <w:lang w:eastAsia="pl-PL"/>
              </w:rPr>
              <w:lastRenderedPageBreak/>
              <w:t>FEŚ 2021-2027 oraz są zgodne z wynikami Analizy ex-ante instrumentów finansowych dla Województwa Świętokrzyskiego na potrzeby perspektywy finansowej 2021-2027</w:t>
            </w:r>
          </w:p>
        </w:tc>
        <w:tc>
          <w:tcPr>
            <w:tcW w:w="6607" w:type="dxa"/>
          </w:tcPr>
          <w:p w14:paraId="53EA2CD8" w14:textId="3473513C" w:rsidR="0033265B" w:rsidRDefault="0033265B" w:rsidP="0033265B">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lastRenderedPageBreak/>
              <w:t xml:space="preserve">W ramach kryterium ocenie podlegać będzie, czy założenia Projektu, w tym Strategia Inwestycyjna są spójne </w:t>
            </w:r>
            <w:r w:rsidR="00513C39">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z wynikami „Analiza ex-ante instrumentów finansowych dla </w:t>
            </w:r>
            <w:r w:rsidRPr="009B7354">
              <w:rPr>
                <w:rFonts w:ascii="Arial" w:eastAsia="Times New Roman" w:hAnsi="Arial" w:cs="Arial"/>
                <w:color w:val="000000"/>
                <w:sz w:val="24"/>
                <w:szCs w:val="24"/>
                <w:lang w:eastAsia="pl-PL"/>
              </w:rPr>
              <w:lastRenderedPageBreak/>
              <w:t xml:space="preserve">Województwa Świętokrzyskiego na potrzeby perspektywy finansowej 2021-2027” (w wersji obowiązującej w dniu ogłoszenia naboru) w zakresie elementów wskazanych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r w:rsidR="008A6243">
              <w:rPr>
                <w:rFonts w:ascii="Arial" w:eastAsia="Times New Roman" w:hAnsi="Arial" w:cs="Arial"/>
                <w:color w:val="000000"/>
                <w:sz w:val="24"/>
                <w:szCs w:val="24"/>
                <w:lang w:eastAsia="pl-PL"/>
              </w:rPr>
              <w:t>.</w:t>
            </w:r>
          </w:p>
          <w:p w14:paraId="59C742B1" w14:textId="500254D5" w:rsidR="0033265B" w:rsidRPr="005A07CD" w:rsidRDefault="0033265B" w:rsidP="0033265B">
            <w:pPr>
              <w:spacing w:line="360" w:lineRule="auto"/>
              <w:rPr>
                <w:rFonts w:ascii="Arial" w:eastAsia="Times New Roman" w:hAnsi="Arial" w:cs="Arial"/>
                <w:color w:val="000000"/>
                <w:sz w:val="24"/>
                <w:szCs w:val="24"/>
                <w:lang w:eastAsia="pl-PL"/>
              </w:rPr>
            </w:pPr>
            <w:r w:rsidRPr="009A2B85">
              <w:rPr>
                <w:rFonts w:ascii="Arial" w:eastAsia="Times New Roman" w:hAnsi="Arial" w:cs="Arial"/>
                <w:color w:val="000000"/>
                <w:sz w:val="24"/>
                <w:szCs w:val="24"/>
                <w:lang w:eastAsia="pl-PL"/>
              </w:rPr>
              <w:t>W ramach kryterium zweryfikowane zostanie również, czy Strategia Inwestycyjna wskazuje sposoby wyboru inwestycji końcowych, które</w:t>
            </w:r>
            <w:r>
              <w:rPr>
                <w:rFonts w:ascii="Arial" w:eastAsia="Times New Roman" w:hAnsi="Arial" w:cs="Arial"/>
                <w:color w:val="000000"/>
                <w:sz w:val="24"/>
                <w:szCs w:val="24"/>
                <w:lang w:eastAsia="pl-PL"/>
              </w:rPr>
              <w:t xml:space="preserve"> </w:t>
            </w:r>
            <w:r w:rsidRPr="009A2B85">
              <w:rPr>
                <w:rFonts w:ascii="Arial" w:eastAsia="Times New Roman" w:hAnsi="Arial" w:cs="Arial"/>
                <w:color w:val="000000"/>
                <w:sz w:val="24"/>
                <w:szCs w:val="24"/>
                <w:lang w:eastAsia="pl-PL"/>
              </w:rPr>
              <w:t xml:space="preserve">są zgodne </w:t>
            </w:r>
            <w:r>
              <w:rPr>
                <w:rFonts w:ascii="Arial" w:eastAsia="Times New Roman" w:hAnsi="Arial" w:cs="Arial"/>
                <w:color w:val="000000"/>
                <w:sz w:val="24"/>
                <w:szCs w:val="24"/>
                <w:lang w:eastAsia="pl-PL"/>
              </w:rPr>
              <w:t xml:space="preserve">z celami </w:t>
            </w:r>
            <w:r w:rsidRPr="009A2B85">
              <w:rPr>
                <w:rFonts w:ascii="Arial" w:eastAsia="Times New Roman" w:hAnsi="Arial" w:cs="Arial"/>
                <w:color w:val="000000"/>
                <w:sz w:val="24"/>
                <w:szCs w:val="24"/>
                <w:lang w:eastAsia="pl-PL"/>
              </w:rPr>
              <w:t xml:space="preserve">dla tego typu </w:t>
            </w:r>
            <w:r w:rsidRPr="00EB12BE">
              <w:rPr>
                <w:rFonts w:ascii="Arial" w:eastAsia="Times New Roman" w:hAnsi="Arial" w:cs="Arial"/>
                <w:color w:val="000000"/>
                <w:sz w:val="24"/>
                <w:szCs w:val="24"/>
                <w:lang w:eastAsia="pl-PL"/>
              </w:rPr>
              <w:t xml:space="preserve">projektów </w:t>
            </w:r>
            <w:r>
              <w:rPr>
                <w:rFonts w:ascii="Arial" w:eastAsia="Times New Roman" w:hAnsi="Arial" w:cs="Arial"/>
                <w:color w:val="000000"/>
                <w:sz w:val="24"/>
                <w:szCs w:val="24"/>
                <w:lang w:eastAsia="pl-PL"/>
              </w:rPr>
              <w:t>i nie</w:t>
            </w:r>
            <w:r w:rsidRPr="00773762">
              <w:rPr>
                <w:rFonts w:ascii="Arial" w:eastAsia="Times New Roman" w:hAnsi="Arial" w:cs="Arial"/>
                <w:color w:val="000000"/>
                <w:sz w:val="24"/>
                <w:szCs w:val="24"/>
                <w:lang w:eastAsia="pl-PL"/>
              </w:rPr>
              <w:t xml:space="preserve"> kwalifikują się do wsparcia krajowego</w:t>
            </w:r>
            <w:r>
              <w:rPr>
                <w:rFonts w:ascii="Arial" w:eastAsia="Times New Roman" w:hAnsi="Arial" w:cs="Arial"/>
                <w:color w:val="000000"/>
                <w:sz w:val="24"/>
                <w:szCs w:val="24"/>
                <w:lang w:eastAsia="pl-PL"/>
              </w:rPr>
              <w:t xml:space="preserve">, </w:t>
            </w:r>
            <w:r w:rsidR="008A6243">
              <w:rPr>
                <w:rFonts w:ascii="Arial" w:eastAsia="Times New Roman" w:hAnsi="Arial" w:cs="Arial"/>
                <w:color w:val="000000"/>
                <w:sz w:val="24"/>
                <w:szCs w:val="24"/>
                <w:lang w:eastAsia="pl-PL"/>
              </w:rPr>
              <w:br/>
            </w:r>
            <w:r w:rsidRPr="00EB12BE">
              <w:rPr>
                <w:rFonts w:ascii="Arial" w:eastAsia="Times New Roman" w:hAnsi="Arial" w:cs="Arial"/>
                <w:color w:val="000000"/>
                <w:sz w:val="24"/>
                <w:szCs w:val="24"/>
                <w:lang w:eastAsia="pl-PL"/>
              </w:rPr>
              <w:t>tj. mają wartość kosztów kwalifikowalnych poniżej 8 mln zł</w:t>
            </w:r>
            <w:r>
              <w:rPr>
                <w:rFonts w:ascii="Arial" w:eastAsia="Times New Roman" w:hAnsi="Arial" w:cs="Arial"/>
                <w:color w:val="000000"/>
                <w:sz w:val="24"/>
                <w:szCs w:val="24"/>
                <w:lang w:eastAsia="pl-PL"/>
              </w:rPr>
              <w:t xml:space="preserve">.  </w:t>
            </w:r>
          </w:p>
          <w:p w14:paraId="62DE0355" w14:textId="047D410E" w:rsidR="0033265B" w:rsidRPr="007B6DE1" w:rsidRDefault="0033265B" w:rsidP="00DA40EB">
            <w:pPr>
              <w:spacing w:before="120"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8A6243">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45" w:type="dxa"/>
          </w:tcPr>
          <w:p w14:paraId="02482014"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Spełnienie niniejszego kryterium jest konieczne do przyznania dofinansowania.</w:t>
            </w:r>
          </w:p>
          <w:p w14:paraId="2403530B"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lastRenderedPageBreak/>
              <w:t>Ocena spełnienia kryterium będzie polegała na przyznaniu wartości logicznych: „TAK”, „NIE”, „NIE DOTYCZY”</w:t>
            </w:r>
          </w:p>
          <w:p w14:paraId="2E95942F" w14:textId="77777777" w:rsidR="0033265B" w:rsidRPr="00B61B06" w:rsidRDefault="0033265B" w:rsidP="0033265B">
            <w:pPr>
              <w:spacing w:line="360" w:lineRule="auto"/>
              <w:rPr>
                <w:rFonts w:ascii="Arial" w:eastAsia="Times New Roman" w:hAnsi="Arial" w:cs="Arial"/>
                <w:sz w:val="24"/>
                <w:szCs w:val="24"/>
                <w:lang w:eastAsia="pl-PL"/>
              </w:rPr>
            </w:pPr>
            <w:r w:rsidRPr="00B61B06">
              <w:rPr>
                <w:rFonts w:ascii="Arial" w:eastAsia="Times New Roman" w:hAnsi="Arial" w:cs="Arial"/>
                <w:sz w:val="24"/>
                <w:szCs w:val="24"/>
                <w:lang w:eastAsia="pl-PL"/>
              </w:rPr>
              <w:t>(TAK – spełnia; NIE – nie spełnia)</w:t>
            </w:r>
          </w:p>
          <w:p w14:paraId="7A32B49C" w14:textId="77777777" w:rsidR="0033265B" w:rsidRPr="00810D36" w:rsidRDefault="0033265B" w:rsidP="0033265B">
            <w:pPr>
              <w:spacing w:line="360" w:lineRule="auto"/>
              <w:rPr>
                <w:rFonts w:ascii="Arial" w:eastAsia="Times New Roman" w:hAnsi="Arial" w:cs="Arial"/>
                <w:sz w:val="24"/>
                <w:szCs w:val="24"/>
                <w:lang w:eastAsia="pl-PL"/>
              </w:rPr>
            </w:pPr>
          </w:p>
        </w:tc>
      </w:tr>
    </w:tbl>
    <w:p w14:paraId="3441D217" w14:textId="77777777" w:rsidR="0033265B" w:rsidRDefault="0033265B">
      <w:pPr>
        <w:pStyle w:val="Nagwek2"/>
        <w:rPr>
          <w:rFonts w:ascii="Arial" w:hAnsi="Arial" w:cs="Arial"/>
          <w:b/>
          <w:bCs/>
          <w:color w:val="0070C0"/>
        </w:rPr>
      </w:pPr>
    </w:p>
    <w:p w14:paraId="278AB8F8" w14:textId="77777777" w:rsidR="00157423" w:rsidRPr="003875E0" w:rsidRDefault="00157423" w:rsidP="00157423">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7522950F" w14:textId="77777777" w:rsidR="00000F4F" w:rsidRDefault="00000F4F" w:rsidP="00084AF6">
      <w:pPr>
        <w:rPr>
          <w:rFonts w:ascii="Arial" w:hAnsi="Arial" w:cs="Arial"/>
          <w:b/>
          <w:bCs/>
          <w:color w:val="0070C0"/>
        </w:rPr>
      </w:pPr>
    </w:p>
    <w:p w14:paraId="2F2A4143" w14:textId="77777777" w:rsidR="009440EE" w:rsidRDefault="009440EE" w:rsidP="002D3526">
      <w:pPr>
        <w:pStyle w:val="Nagwek2"/>
        <w:rPr>
          <w:rFonts w:ascii="Arial" w:hAnsi="Arial" w:cs="Arial"/>
          <w:b/>
          <w:bCs/>
        </w:rPr>
      </w:pPr>
    </w:p>
    <w:p w14:paraId="08E19B41" w14:textId="2C9C112E" w:rsidR="008D5090" w:rsidRPr="00374AA0" w:rsidRDefault="00041B68" w:rsidP="002D3526">
      <w:pPr>
        <w:pStyle w:val="Nagwek2"/>
        <w:rPr>
          <w:rFonts w:ascii="Arial" w:hAnsi="Arial" w:cs="Arial"/>
          <w:sz w:val="24"/>
          <w:szCs w:val="24"/>
        </w:rPr>
      </w:pPr>
      <w:bookmarkStart w:id="133" w:name="_Toc178160152"/>
      <w:r>
        <w:rPr>
          <w:rFonts w:ascii="Arial" w:hAnsi="Arial" w:cs="Arial"/>
          <w:b/>
          <w:bCs/>
        </w:rPr>
        <w:t xml:space="preserve">3.25 </w:t>
      </w:r>
      <w:r w:rsidR="002D3526" w:rsidRPr="00DA40EB">
        <w:rPr>
          <w:rFonts w:ascii="Arial" w:hAnsi="Arial" w:cs="Arial"/>
          <w:b/>
          <w:bCs/>
        </w:rPr>
        <w:t>Działanie 2.9 Ochrona dziedzictwa i różnorodności biologicznej</w:t>
      </w:r>
      <w:bookmarkEnd w:id="133"/>
      <w:r w:rsidR="002D3526" w:rsidRPr="00374AA0">
        <w:rPr>
          <w:rFonts w:ascii="Arial" w:hAnsi="Arial" w:cs="Arial"/>
          <w:sz w:val="24"/>
          <w:szCs w:val="24"/>
        </w:rPr>
        <w:t xml:space="preserve"> </w:t>
      </w:r>
    </w:p>
    <w:p w14:paraId="5593C208" w14:textId="0D467E17" w:rsidR="008D5090" w:rsidRDefault="00326042" w:rsidP="002D3526">
      <w:pPr>
        <w:pStyle w:val="Nagwek2"/>
        <w:rPr>
          <w:rFonts w:ascii="Arial" w:hAnsi="Arial" w:cs="Arial"/>
        </w:rPr>
      </w:pPr>
      <w:bookmarkStart w:id="134" w:name="_Toc178160153"/>
      <w:r w:rsidRPr="00DA40EB">
        <w:rPr>
          <w:rFonts w:ascii="Arial" w:hAnsi="Arial" w:cs="Arial"/>
        </w:rPr>
        <w:t>Typ</w:t>
      </w:r>
      <w:r>
        <w:rPr>
          <w:rFonts w:ascii="Arial" w:hAnsi="Arial" w:cs="Arial"/>
        </w:rPr>
        <w:t xml:space="preserve"> projektu:</w:t>
      </w:r>
      <w:bookmarkEnd w:id="134"/>
    </w:p>
    <w:p w14:paraId="5ACDB91E" w14:textId="09964EE6" w:rsidR="009440EE" w:rsidRDefault="009440EE" w:rsidP="00D1702F">
      <w:pPr>
        <w:pStyle w:val="Nagwek2"/>
        <w:numPr>
          <w:ilvl w:val="0"/>
          <w:numId w:val="135"/>
        </w:numPr>
        <w:spacing w:line="360" w:lineRule="auto"/>
        <w:rPr>
          <w:rFonts w:ascii="Arial" w:hAnsi="Arial" w:cs="Arial"/>
          <w:sz w:val="24"/>
          <w:szCs w:val="24"/>
        </w:rPr>
      </w:pPr>
      <w:bookmarkStart w:id="135" w:name="_Toc178160154"/>
      <w:r w:rsidRPr="00326042">
        <w:rPr>
          <w:rFonts w:ascii="Arial" w:hAnsi="Arial" w:cs="Arial"/>
          <w:sz w:val="24"/>
          <w:szCs w:val="24"/>
        </w:rPr>
        <w:t>Opracowanie i aktualizacja dokumentów planistycznych dla obszarów chronionych;</w:t>
      </w:r>
      <w:bookmarkEnd w:id="135"/>
    </w:p>
    <w:p w14:paraId="21438FD6" w14:textId="6832E138" w:rsidR="009440EE" w:rsidRDefault="009440EE" w:rsidP="00D1702F">
      <w:pPr>
        <w:pStyle w:val="Nagwek2"/>
        <w:numPr>
          <w:ilvl w:val="0"/>
          <w:numId w:val="135"/>
        </w:numPr>
        <w:spacing w:line="360" w:lineRule="auto"/>
        <w:rPr>
          <w:rFonts w:ascii="Arial" w:hAnsi="Arial" w:cs="Arial"/>
          <w:sz w:val="24"/>
          <w:szCs w:val="24"/>
        </w:rPr>
      </w:pPr>
      <w:bookmarkStart w:id="136" w:name="_Toc178160155"/>
      <w:r w:rsidRPr="00326042">
        <w:rPr>
          <w:rFonts w:ascii="Arial" w:hAnsi="Arial" w:cs="Arial"/>
          <w:sz w:val="24"/>
          <w:szCs w:val="24"/>
        </w:rPr>
        <w:t xml:space="preserve">Działania służące zachowaniu i odtworzeniu siedlisk przyrodniczych i populacji gatunków na obszarach chronionych, w tym ochrona czynna i poprawa stanu siedlisk i gatunków chronionych, odtworzenie wyginiętych gatunków, odbudowa korytarzy migracji zwierząt, usuwanie inwazyjnych gatunków obcych, odbudowa naturalnych reżimów hydrologicznych, </w:t>
      </w:r>
      <w:r w:rsidR="00513C39" w:rsidRPr="00326042">
        <w:rPr>
          <w:rFonts w:ascii="Arial" w:hAnsi="Arial" w:cs="Arial"/>
          <w:sz w:val="24"/>
          <w:szCs w:val="24"/>
        </w:rPr>
        <w:br/>
      </w:r>
      <w:r w:rsidRPr="00326042">
        <w:rPr>
          <w:rFonts w:ascii="Arial" w:hAnsi="Arial" w:cs="Arial"/>
          <w:sz w:val="24"/>
          <w:szCs w:val="24"/>
        </w:rPr>
        <w:t>w szczególności terenów podmokłych i ekosystemów zależnych od wody, odbudowa terenów zalewowych oraz monitoring obszarów chronionych m.in. z wykorzystaniem geoinformacji;</w:t>
      </w:r>
      <w:bookmarkEnd w:id="136"/>
      <w:r w:rsidRPr="00326042">
        <w:rPr>
          <w:rFonts w:ascii="Arial" w:hAnsi="Arial" w:cs="Arial"/>
          <w:sz w:val="24"/>
          <w:szCs w:val="24"/>
        </w:rPr>
        <w:t xml:space="preserve">  </w:t>
      </w:r>
    </w:p>
    <w:p w14:paraId="37F1D9B6" w14:textId="51A70ADB" w:rsidR="009440EE" w:rsidRDefault="009440EE" w:rsidP="00D1702F">
      <w:pPr>
        <w:pStyle w:val="Nagwek2"/>
        <w:numPr>
          <w:ilvl w:val="0"/>
          <w:numId w:val="135"/>
        </w:numPr>
        <w:spacing w:line="360" w:lineRule="auto"/>
        <w:rPr>
          <w:rFonts w:ascii="Arial" w:hAnsi="Arial" w:cs="Arial"/>
          <w:sz w:val="24"/>
          <w:szCs w:val="24"/>
        </w:rPr>
      </w:pPr>
      <w:bookmarkStart w:id="137" w:name="_Toc178160156"/>
      <w:r w:rsidRPr="00326042">
        <w:rPr>
          <w:rFonts w:ascii="Arial" w:hAnsi="Arial" w:cs="Arial"/>
          <w:sz w:val="24"/>
          <w:szCs w:val="24"/>
        </w:rPr>
        <w:t>Rozwój infrastruktury miejsc edukacji ekologicznej;</w:t>
      </w:r>
      <w:bookmarkEnd w:id="137"/>
    </w:p>
    <w:p w14:paraId="5439F435" w14:textId="62F7F047" w:rsidR="009440EE" w:rsidRDefault="009440EE" w:rsidP="00D1702F">
      <w:pPr>
        <w:pStyle w:val="Nagwek2"/>
        <w:numPr>
          <w:ilvl w:val="0"/>
          <w:numId w:val="135"/>
        </w:numPr>
        <w:spacing w:line="360" w:lineRule="auto"/>
        <w:rPr>
          <w:rFonts w:ascii="Arial" w:hAnsi="Arial" w:cs="Arial"/>
          <w:sz w:val="24"/>
          <w:szCs w:val="24"/>
        </w:rPr>
      </w:pPr>
      <w:bookmarkStart w:id="138" w:name="_Toc178160157"/>
      <w:r w:rsidRPr="00326042">
        <w:rPr>
          <w:rFonts w:ascii="Arial" w:hAnsi="Arial" w:cs="Arial"/>
          <w:sz w:val="24"/>
          <w:szCs w:val="24"/>
        </w:rPr>
        <w:t xml:space="preserve">Rozwój infrastruktury centrów ochrony różnorodności biologicznej na obszarach miejskich i pozamiejskich w oparciu </w:t>
      </w:r>
      <w:r w:rsidRPr="00326042">
        <w:rPr>
          <w:rFonts w:ascii="Arial" w:hAnsi="Arial" w:cs="Arial"/>
          <w:sz w:val="24"/>
          <w:szCs w:val="24"/>
        </w:rPr>
        <w:br/>
        <w:t>o gatunki rodzime (np. banki genowe, parki miejskie, ogrody botaniczne, ekoparki, ośrodki rehabilitacji dzikich zwierząt);</w:t>
      </w:r>
      <w:bookmarkEnd w:id="138"/>
    </w:p>
    <w:p w14:paraId="4E5A6DF8" w14:textId="047DA9F9" w:rsidR="009440EE" w:rsidRDefault="009440EE" w:rsidP="00D1702F">
      <w:pPr>
        <w:pStyle w:val="Nagwek2"/>
        <w:numPr>
          <w:ilvl w:val="0"/>
          <w:numId w:val="135"/>
        </w:numPr>
        <w:spacing w:line="360" w:lineRule="auto"/>
        <w:rPr>
          <w:rFonts w:ascii="Arial" w:hAnsi="Arial" w:cs="Arial"/>
          <w:sz w:val="24"/>
          <w:szCs w:val="24"/>
          <w:u w:val="single"/>
        </w:rPr>
      </w:pPr>
      <w:bookmarkStart w:id="139" w:name="_Toc178160158"/>
      <w:r w:rsidRPr="00326042">
        <w:rPr>
          <w:rFonts w:ascii="Arial" w:hAnsi="Arial" w:cs="Arial"/>
          <w:sz w:val="24"/>
          <w:szCs w:val="24"/>
        </w:rPr>
        <w:t xml:space="preserve">Ograniczanie antropopresji poprzez budowę i rozwój infrastruktury w celu ukierunkowania ruchu turystycznego na terenie obszarów chronionych i cennych przyrodniczo (m.in.: infrastruktura dla ruchu rowerowego, ścieżki edukacyjne), </w:t>
      </w:r>
      <w:r w:rsidRPr="00326042">
        <w:rPr>
          <w:rFonts w:ascii="Arial" w:hAnsi="Arial" w:cs="Arial"/>
          <w:sz w:val="24"/>
          <w:szCs w:val="24"/>
          <w:u w:val="single"/>
        </w:rPr>
        <w:t>jako element szerszego projektu;</w:t>
      </w:r>
      <w:bookmarkEnd w:id="139"/>
    </w:p>
    <w:p w14:paraId="41E81BF1" w14:textId="77777777" w:rsidR="00326042" w:rsidRDefault="00326042" w:rsidP="00D1702F">
      <w:pPr>
        <w:pStyle w:val="Nagwek2"/>
        <w:numPr>
          <w:ilvl w:val="0"/>
          <w:numId w:val="135"/>
        </w:numPr>
        <w:spacing w:line="360" w:lineRule="auto"/>
        <w:rPr>
          <w:rFonts w:ascii="Arial" w:hAnsi="Arial" w:cs="Arial"/>
          <w:sz w:val="24"/>
          <w:szCs w:val="24"/>
        </w:rPr>
      </w:pPr>
      <w:bookmarkStart w:id="140" w:name="_Toc178160159"/>
      <w:r w:rsidRPr="00326042">
        <w:rPr>
          <w:rFonts w:ascii="Arial" w:hAnsi="Arial" w:cs="Arial"/>
          <w:sz w:val="24"/>
          <w:szCs w:val="24"/>
        </w:rPr>
        <w:t>Opracowanie i aktualizacja dokumentów planistycznych dla obszarów chronionych;</w:t>
      </w:r>
      <w:bookmarkEnd w:id="140"/>
    </w:p>
    <w:p w14:paraId="7E399F54" w14:textId="5E8A8775" w:rsidR="009440EE" w:rsidRDefault="009440EE" w:rsidP="00D1702F">
      <w:pPr>
        <w:pStyle w:val="Nagwek2"/>
        <w:numPr>
          <w:ilvl w:val="0"/>
          <w:numId w:val="135"/>
        </w:numPr>
        <w:spacing w:line="360" w:lineRule="auto"/>
        <w:rPr>
          <w:rFonts w:ascii="Arial" w:hAnsi="Arial" w:cs="Arial"/>
          <w:sz w:val="24"/>
          <w:szCs w:val="24"/>
        </w:rPr>
      </w:pPr>
      <w:bookmarkStart w:id="141" w:name="_Toc178160160"/>
      <w:r w:rsidRPr="00326042">
        <w:rPr>
          <w:rFonts w:ascii="Arial" w:hAnsi="Arial" w:cs="Arial"/>
          <w:sz w:val="24"/>
          <w:szCs w:val="24"/>
        </w:rPr>
        <w:t>Rozwój błękitno-zielonej infrastruktury, mającej na celu ochronę bioróżnorodności, w tym na obszarach miejskich;</w:t>
      </w:r>
      <w:bookmarkEnd w:id="141"/>
    </w:p>
    <w:p w14:paraId="03A24A5D" w14:textId="6EE7876E" w:rsidR="009440EE" w:rsidRDefault="009440EE" w:rsidP="00D1702F">
      <w:pPr>
        <w:pStyle w:val="Nagwek2"/>
        <w:numPr>
          <w:ilvl w:val="0"/>
          <w:numId w:val="135"/>
        </w:numPr>
        <w:spacing w:line="360" w:lineRule="auto"/>
        <w:rPr>
          <w:rFonts w:ascii="Arial" w:hAnsi="Arial" w:cs="Arial"/>
          <w:sz w:val="24"/>
          <w:szCs w:val="24"/>
        </w:rPr>
      </w:pPr>
      <w:bookmarkStart w:id="142" w:name="_Toc178160161"/>
      <w:r w:rsidRPr="00D2568B">
        <w:rPr>
          <w:rFonts w:ascii="Arial" w:hAnsi="Arial" w:cs="Arial"/>
          <w:sz w:val="24"/>
          <w:szCs w:val="24"/>
        </w:rPr>
        <w:t xml:space="preserve">Kompleksowe działania na rzecz remediacji terenów zanieczyszczonych oraz rekultywacji terenów zdegradowanych </w:t>
      </w:r>
      <w:r w:rsidR="00326042" w:rsidRPr="00D2568B">
        <w:rPr>
          <w:rFonts w:ascii="Arial" w:hAnsi="Arial" w:cs="Arial"/>
          <w:sz w:val="24"/>
          <w:szCs w:val="24"/>
        </w:rPr>
        <w:br/>
      </w:r>
      <w:r w:rsidRPr="00D2568B">
        <w:rPr>
          <w:rFonts w:ascii="Arial" w:hAnsi="Arial" w:cs="Arial"/>
          <w:sz w:val="24"/>
          <w:szCs w:val="24"/>
        </w:rPr>
        <w:t>(w tym składowisk odpadów);</w:t>
      </w:r>
      <w:bookmarkEnd w:id="142"/>
    </w:p>
    <w:p w14:paraId="040B742E" w14:textId="402D44D4" w:rsidR="009440EE" w:rsidRDefault="009440EE" w:rsidP="00D1702F">
      <w:pPr>
        <w:pStyle w:val="Nagwek2"/>
        <w:numPr>
          <w:ilvl w:val="0"/>
          <w:numId w:val="135"/>
        </w:numPr>
        <w:spacing w:line="360" w:lineRule="auto"/>
        <w:rPr>
          <w:rFonts w:ascii="Arial" w:hAnsi="Arial" w:cs="Arial"/>
          <w:sz w:val="24"/>
          <w:szCs w:val="24"/>
        </w:rPr>
      </w:pPr>
      <w:bookmarkStart w:id="143" w:name="_Toc178160162"/>
      <w:r w:rsidRPr="00D2568B">
        <w:rPr>
          <w:rFonts w:ascii="Arial" w:hAnsi="Arial" w:cs="Arial"/>
          <w:sz w:val="24"/>
          <w:szCs w:val="24"/>
        </w:rPr>
        <w:t>Działania w zakresie edukacji, komunikacji i rozpowszechniania wiedzy dotyczącej ochrony przyrody, przyrodniczego potencjału regionu i zasad ochrony poszczególnych obszarów (</w:t>
      </w:r>
      <w:r w:rsidRPr="00D2568B">
        <w:rPr>
          <w:rFonts w:ascii="Arial" w:hAnsi="Arial" w:cs="Arial"/>
          <w:sz w:val="24"/>
          <w:szCs w:val="24"/>
          <w:u w:val="single"/>
        </w:rPr>
        <w:t>jako element projektu</w:t>
      </w:r>
      <w:r w:rsidRPr="00D2568B">
        <w:rPr>
          <w:rFonts w:ascii="Arial" w:hAnsi="Arial" w:cs="Arial"/>
          <w:sz w:val="24"/>
          <w:szCs w:val="24"/>
        </w:rPr>
        <w:t>).</w:t>
      </w:r>
      <w:bookmarkEnd w:id="143"/>
    </w:p>
    <w:p w14:paraId="237BB9E8" w14:textId="77777777" w:rsidR="00D2568B" w:rsidRDefault="00D2568B" w:rsidP="00D2568B"/>
    <w:p w14:paraId="44C23E02" w14:textId="77777777" w:rsidR="00D2568B" w:rsidRPr="00D2568B" w:rsidRDefault="00D2568B" w:rsidP="00D2568B"/>
    <w:tbl>
      <w:tblPr>
        <w:tblStyle w:val="Tabela-Siatka"/>
        <w:tblW w:w="13994" w:type="dxa"/>
        <w:tblLook w:val="04A0" w:firstRow="1" w:lastRow="0" w:firstColumn="1" w:lastColumn="0" w:noHBand="0" w:noVBand="1"/>
      </w:tblPr>
      <w:tblGrid>
        <w:gridCol w:w="644"/>
        <w:gridCol w:w="3317"/>
        <w:gridCol w:w="6607"/>
        <w:gridCol w:w="3426"/>
      </w:tblGrid>
      <w:tr w:rsidR="009440EE" w:rsidRPr="002D5C1F" w14:paraId="27E594EC" w14:textId="77777777" w:rsidTr="00312DF4">
        <w:trPr>
          <w:trHeight w:val="559"/>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16D492" w14:textId="06CE9834" w:rsidR="009440EE" w:rsidRPr="002D5C1F" w:rsidRDefault="009440EE" w:rsidP="00312DF4">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sidR="00513C39">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2.9</w:t>
            </w:r>
            <w:r w:rsidR="007F3D8E">
              <w:rPr>
                <w:rFonts w:ascii="Arial" w:eastAsia="Times New Roman" w:hAnsi="Arial" w:cs="Arial"/>
                <w:b/>
                <w:bCs/>
                <w:color w:val="000000"/>
                <w:sz w:val="24"/>
                <w:szCs w:val="24"/>
                <w:lang w:eastAsia="pl-PL"/>
              </w:rPr>
              <w:t xml:space="preserve"> </w:t>
            </w:r>
            <w:r>
              <w:rPr>
                <w:rStyle w:val="Odwoanieprzypisudolnego"/>
                <w:rFonts w:ascii="Arial" w:eastAsia="Times New Roman" w:hAnsi="Arial" w:cs="Arial"/>
                <w:b/>
                <w:bCs/>
                <w:color w:val="000000"/>
                <w:sz w:val="24"/>
                <w:szCs w:val="24"/>
                <w:lang w:eastAsia="pl-PL"/>
              </w:rPr>
              <w:footnoteReference w:id="54"/>
            </w:r>
          </w:p>
        </w:tc>
      </w:tr>
      <w:tr w:rsidR="009440EE" w:rsidRPr="002D5C1F" w14:paraId="03768BB4" w14:textId="77777777" w:rsidTr="00904D44">
        <w:trPr>
          <w:trHeight w:val="682"/>
        </w:trPr>
        <w:tc>
          <w:tcPr>
            <w:tcW w:w="644" w:type="dxa"/>
            <w:tcBorders>
              <w:top w:val="single" w:sz="4" w:space="0" w:color="auto"/>
              <w:left w:val="single" w:sz="4" w:space="0" w:color="auto"/>
              <w:bottom w:val="single" w:sz="4" w:space="0" w:color="auto"/>
              <w:right w:val="single" w:sz="4" w:space="0" w:color="auto"/>
            </w:tcBorders>
            <w:shd w:val="clear" w:color="auto" w:fill="auto"/>
          </w:tcPr>
          <w:p w14:paraId="2D8ED7D6" w14:textId="77777777" w:rsidR="009440EE" w:rsidRPr="002D5C1F" w:rsidRDefault="009440EE" w:rsidP="00904D44">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E5C3" w14:textId="77777777" w:rsidR="009440EE" w:rsidRPr="002D5C1F" w:rsidRDefault="009440EE" w:rsidP="00904D44">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34D4C72" w14:textId="77777777" w:rsidR="009440EE" w:rsidRPr="002D5C1F" w:rsidRDefault="009440EE" w:rsidP="00904D44">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77A8CC1" w14:textId="77777777" w:rsidR="009440EE" w:rsidRPr="002D5C1F" w:rsidRDefault="009440EE" w:rsidP="00904D44">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9440EE" w:rsidRPr="002D5C1F" w14:paraId="7A208062" w14:textId="77777777" w:rsidTr="00904D44">
        <w:tc>
          <w:tcPr>
            <w:tcW w:w="644" w:type="dxa"/>
            <w:tcBorders>
              <w:top w:val="single" w:sz="4" w:space="0" w:color="auto"/>
              <w:left w:val="single" w:sz="4" w:space="0" w:color="auto"/>
              <w:bottom w:val="single" w:sz="4" w:space="0" w:color="auto"/>
              <w:right w:val="single" w:sz="4" w:space="0" w:color="auto"/>
            </w:tcBorders>
            <w:hideMark/>
          </w:tcPr>
          <w:p w14:paraId="75DA25B8" w14:textId="77777777" w:rsidR="009440EE" w:rsidRPr="002D5C1F" w:rsidRDefault="009440EE" w:rsidP="00904D44">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nil"/>
              <w:bottom w:val="single" w:sz="4" w:space="0" w:color="auto"/>
              <w:right w:val="single" w:sz="4" w:space="0" w:color="auto"/>
            </w:tcBorders>
            <w:shd w:val="clear" w:color="auto" w:fill="auto"/>
          </w:tcPr>
          <w:p w14:paraId="529CBFF0" w14:textId="77777777" w:rsidR="00881BC4" w:rsidRDefault="00881BC4" w:rsidP="00312DF4">
            <w:pPr>
              <w:spacing w:line="360" w:lineRule="auto"/>
              <w:rPr>
                <w:rFonts w:ascii="Arial" w:eastAsia="Times New Roman" w:hAnsi="Arial" w:cs="Arial"/>
                <w:sz w:val="24"/>
                <w:szCs w:val="24"/>
              </w:rPr>
            </w:pPr>
            <w:r>
              <w:rPr>
                <w:rFonts w:ascii="Arial" w:eastAsia="Times New Roman" w:hAnsi="Arial" w:cs="Arial"/>
                <w:sz w:val="24"/>
                <w:szCs w:val="24"/>
              </w:rPr>
              <w:t>Czy opracowanie/ aktualizacja dokumentów planistycznych dotyczy właściwych obszarów chronionych?</w:t>
            </w:r>
          </w:p>
          <w:p w14:paraId="2E97F925" w14:textId="627C4ACE" w:rsidR="009440EE" w:rsidRPr="005B2A87" w:rsidRDefault="00881BC4" w:rsidP="00881BC4">
            <w:pPr>
              <w:spacing w:line="360" w:lineRule="auto"/>
              <w:rPr>
                <w:rFonts w:ascii="Arial" w:eastAsia="Times New Roman" w:hAnsi="Arial" w:cs="Arial"/>
                <w:color w:val="000000"/>
                <w:sz w:val="24"/>
                <w:szCs w:val="24"/>
                <w:lang w:eastAsia="pl-PL"/>
              </w:rPr>
            </w:pPr>
            <w:r>
              <w:rPr>
                <w:rStyle w:val="markedcontent"/>
                <w:rFonts w:ascii="Arial" w:hAnsi="Arial" w:cs="Arial"/>
                <w:sz w:val="24"/>
                <w:szCs w:val="24"/>
              </w:rPr>
              <w:t>(jeśli dotyczy)</w:t>
            </w:r>
          </w:p>
        </w:tc>
        <w:tc>
          <w:tcPr>
            <w:tcW w:w="6607" w:type="dxa"/>
            <w:tcBorders>
              <w:top w:val="single" w:sz="4" w:space="0" w:color="auto"/>
              <w:left w:val="nil"/>
              <w:bottom w:val="single" w:sz="4" w:space="0" w:color="auto"/>
              <w:right w:val="single" w:sz="4" w:space="0" w:color="auto"/>
            </w:tcBorders>
            <w:shd w:val="clear" w:color="auto" w:fill="auto"/>
          </w:tcPr>
          <w:p w14:paraId="4FA89DE0" w14:textId="77777777" w:rsidR="00881BC4" w:rsidRDefault="00881BC4" w:rsidP="00312DF4">
            <w:pPr>
              <w:spacing w:line="360" w:lineRule="auto"/>
              <w:rPr>
                <w:rFonts w:eastAsia="Times New Roman"/>
              </w:rPr>
            </w:pPr>
            <w:r>
              <w:rPr>
                <w:rStyle w:val="markedcontent"/>
                <w:rFonts w:ascii="Arial" w:hAnsi="Arial" w:cs="Arial"/>
                <w:sz w:val="24"/>
                <w:szCs w:val="24"/>
              </w:rPr>
              <w:t xml:space="preserve">W kryterium tym weryfikowane będzie, czy zgodnie </w:t>
            </w:r>
            <w:r>
              <w:rPr>
                <w:rFonts w:ascii="Arial" w:hAnsi="Arial" w:cs="Arial"/>
                <w:sz w:val="24"/>
                <w:szCs w:val="24"/>
              </w:rPr>
              <w:br/>
            </w:r>
            <w:r>
              <w:rPr>
                <w:rStyle w:val="markedcontent"/>
                <w:rFonts w:ascii="Arial" w:hAnsi="Arial" w:cs="Arial"/>
                <w:sz w:val="24"/>
                <w:szCs w:val="24"/>
              </w:rPr>
              <w:t xml:space="preserve">z zapisami Regulaminu wyboru </w:t>
            </w:r>
            <w:r>
              <w:rPr>
                <w:rFonts w:ascii="Arial" w:eastAsia="Times New Roman" w:hAnsi="Arial" w:cs="Arial"/>
                <w:sz w:val="24"/>
                <w:szCs w:val="24"/>
              </w:rPr>
              <w:t xml:space="preserve">projektów, wsparcie jest udzielane na opracowanie/aktualizację dokumentów planistycznych dla następujących obszarów chronionych: </w:t>
            </w:r>
          </w:p>
          <w:p w14:paraId="12BD6D2D" w14:textId="1FEAB00A" w:rsidR="00881BC4" w:rsidRDefault="00881BC4" w:rsidP="00312DF4">
            <w:pPr>
              <w:spacing w:before="60" w:line="360" w:lineRule="auto"/>
              <w:ind w:left="312" w:hanging="311"/>
              <w:rPr>
                <w:rFonts w:ascii="Arial" w:eastAsia="Times New Roman" w:hAnsi="Arial" w:cs="Arial"/>
                <w:sz w:val="24"/>
                <w:szCs w:val="24"/>
              </w:rPr>
            </w:pPr>
            <w:r>
              <w:rPr>
                <w:rFonts w:ascii="Arial" w:eastAsia="Times New Roman" w:hAnsi="Arial" w:cs="Arial"/>
                <w:sz w:val="24"/>
                <w:szCs w:val="24"/>
              </w:rPr>
              <w:t>1) parki krajobrazowe, w tym obszary Natura 2000 pokrywające się z obszarem danego parku krajobrazowego - tylko plany ochrony bez uwzględnienia zakresu planów zadań ochronnych dla Natura 2000</w:t>
            </w:r>
            <w:r w:rsidR="009D447C">
              <w:rPr>
                <w:rFonts w:ascii="Arial" w:eastAsia="Times New Roman" w:hAnsi="Arial" w:cs="Arial"/>
                <w:sz w:val="24"/>
                <w:szCs w:val="24"/>
              </w:rPr>
              <w:t>;</w:t>
            </w:r>
            <w:r>
              <w:rPr>
                <w:rFonts w:ascii="Arial" w:eastAsia="Times New Roman" w:hAnsi="Arial" w:cs="Arial"/>
                <w:sz w:val="24"/>
                <w:szCs w:val="24"/>
              </w:rPr>
              <w:t xml:space="preserve"> </w:t>
            </w:r>
          </w:p>
          <w:p w14:paraId="0811FFD0" w14:textId="2F220DC8" w:rsidR="00881BC4" w:rsidRDefault="00881BC4" w:rsidP="00312DF4">
            <w:pPr>
              <w:spacing w:before="60" w:line="360" w:lineRule="auto"/>
              <w:ind w:left="312" w:hanging="283"/>
              <w:rPr>
                <w:rFonts w:ascii="Arial" w:eastAsia="Times New Roman" w:hAnsi="Arial" w:cs="Arial"/>
                <w:sz w:val="24"/>
                <w:szCs w:val="24"/>
              </w:rPr>
            </w:pPr>
            <w:r>
              <w:rPr>
                <w:rFonts w:ascii="Arial" w:eastAsia="Times New Roman" w:hAnsi="Arial" w:cs="Arial"/>
                <w:sz w:val="24"/>
                <w:szCs w:val="24"/>
              </w:rPr>
              <w:t xml:space="preserve">2) rezerwaty przyrody – jeśli nie pokrywają się </w:t>
            </w:r>
            <w:r>
              <w:rPr>
                <w:rFonts w:ascii="Arial" w:eastAsia="Times New Roman" w:hAnsi="Arial" w:cs="Arial"/>
                <w:sz w:val="24"/>
                <w:szCs w:val="24"/>
              </w:rPr>
              <w:br/>
              <w:t>z obszarami Natura 2000</w:t>
            </w:r>
            <w:r w:rsidR="009D447C">
              <w:rPr>
                <w:rFonts w:ascii="Arial" w:eastAsia="Times New Roman" w:hAnsi="Arial" w:cs="Arial"/>
                <w:sz w:val="24"/>
                <w:szCs w:val="24"/>
              </w:rPr>
              <w:t>;</w:t>
            </w:r>
            <w:r>
              <w:rPr>
                <w:rFonts w:ascii="Arial" w:eastAsia="Times New Roman" w:hAnsi="Arial" w:cs="Arial"/>
                <w:sz w:val="24"/>
                <w:szCs w:val="24"/>
              </w:rPr>
              <w:t xml:space="preserve"> </w:t>
            </w:r>
          </w:p>
          <w:p w14:paraId="5DFB059D" w14:textId="51D549B2" w:rsidR="00881BC4" w:rsidRPr="00881BC4" w:rsidRDefault="00881BC4" w:rsidP="00312DF4">
            <w:pPr>
              <w:spacing w:before="60" w:line="360" w:lineRule="auto"/>
              <w:ind w:left="312" w:hanging="311"/>
              <w:rPr>
                <w:rStyle w:val="markedcontent"/>
                <w:rFonts w:ascii="Arial" w:eastAsia="Times New Roman" w:hAnsi="Arial" w:cs="Arial"/>
                <w:sz w:val="24"/>
                <w:szCs w:val="24"/>
              </w:rPr>
            </w:pPr>
            <w:r>
              <w:rPr>
                <w:rFonts w:ascii="Arial" w:eastAsia="Times New Roman" w:hAnsi="Arial" w:cs="Arial"/>
                <w:sz w:val="24"/>
                <w:szCs w:val="24"/>
              </w:rPr>
              <w:t>3) obszary Natura 2000 – tylko aktualizacja planów ochrony (PO) parków krajobrazowych, które dotychczas uwzględniały zakres planów zadań ochronnych (PZO) dla fragmentów obszarów Natura 2000.</w:t>
            </w:r>
          </w:p>
          <w:p w14:paraId="3A5374AF" w14:textId="02133BEB" w:rsidR="009440EE" w:rsidRPr="00881BC4" w:rsidRDefault="00881BC4" w:rsidP="00881BC4">
            <w:pPr>
              <w:spacing w:before="120" w:line="360" w:lineRule="auto"/>
              <w:rPr>
                <w:rFonts w:ascii="Arial" w:eastAsia="Times New Roman" w:hAnsi="Arial" w:cs="Arial"/>
                <w:i/>
                <w:iCs/>
                <w:color w:val="000000"/>
                <w:sz w:val="24"/>
                <w:szCs w:val="24"/>
                <w:lang w:eastAsia="pl-PL"/>
              </w:rPr>
            </w:pPr>
            <w:r w:rsidRPr="00881BC4">
              <w:rPr>
                <w:rFonts w:ascii="Arial" w:hAnsi="Arial" w:cs="Arial"/>
                <w:i/>
                <w:iCs/>
                <w:color w:val="000000"/>
                <w:sz w:val="24"/>
                <w:szCs w:val="24"/>
                <w:shd w:val="clear" w:color="auto" w:fill="FFFFFF"/>
                <w14:ligatures w14:val="standardContextual"/>
              </w:rPr>
              <w:lastRenderedPageBreak/>
              <w:t xml:space="preserve">Możliwość poprawy lub uzupełnienia wniosku </w:t>
            </w:r>
            <w:r w:rsidRPr="00881BC4">
              <w:rPr>
                <w:rFonts w:ascii="Arial" w:hAnsi="Arial" w:cs="Arial"/>
                <w:i/>
                <w:iCs/>
                <w:color w:val="000000"/>
                <w:sz w:val="24"/>
                <w:szCs w:val="24"/>
                <w:shd w:val="clear" w:color="auto" w:fill="FFFFFF"/>
                <w14:ligatures w14:val="standardContextual"/>
              </w:rPr>
              <w:br/>
              <w:t>o dofinansowanie oraz załączników w zakresie niniejszego kryterium.</w:t>
            </w:r>
          </w:p>
        </w:tc>
        <w:tc>
          <w:tcPr>
            <w:tcW w:w="3426" w:type="dxa"/>
            <w:tcBorders>
              <w:top w:val="single" w:sz="4" w:space="0" w:color="auto"/>
              <w:left w:val="nil"/>
              <w:bottom w:val="single" w:sz="4" w:space="0" w:color="auto"/>
              <w:right w:val="single" w:sz="4" w:space="0" w:color="auto"/>
            </w:tcBorders>
            <w:shd w:val="clear" w:color="auto" w:fill="auto"/>
          </w:tcPr>
          <w:p w14:paraId="2EB02B34"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37762443"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4A59E4EC"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75B00F9E" w14:textId="77777777" w:rsidR="009440EE" w:rsidRDefault="009440EE" w:rsidP="00904D44">
            <w:pPr>
              <w:spacing w:line="360" w:lineRule="auto"/>
              <w:rPr>
                <w:rFonts w:eastAsia="Times New Roman"/>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7E541116" w14:textId="77777777" w:rsidR="009440EE" w:rsidRPr="005B2A87" w:rsidRDefault="009440EE" w:rsidP="00904D44">
            <w:pPr>
              <w:spacing w:line="360" w:lineRule="auto"/>
            </w:pPr>
            <w:r w:rsidRPr="00DA40EB">
              <w:rPr>
                <w:rFonts w:ascii="Arial" w:eastAsia="Times New Roman" w:hAnsi="Arial" w:cs="Arial"/>
                <w:sz w:val="24"/>
                <w:szCs w:val="24"/>
                <w:lang w:eastAsia="pl-PL"/>
              </w:rPr>
              <w:t>(TAK – spełnia; NIE – nie spełnia; NIE DOTYCZY – spełnia)</w:t>
            </w:r>
          </w:p>
        </w:tc>
      </w:tr>
      <w:tr w:rsidR="009440EE" w:rsidRPr="002D5C1F" w14:paraId="7F13F82A" w14:textId="77777777" w:rsidTr="00904D44">
        <w:tc>
          <w:tcPr>
            <w:tcW w:w="644" w:type="dxa"/>
          </w:tcPr>
          <w:p w14:paraId="4BEA387F" w14:textId="77777777" w:rsidR="009440EE" w:rsidRPr="002D5C1F" w:rsidRDefault="009440EE" w:rsidP="00904D44">
            <w:pPr>
              <w:pStyle w:val="Default"/>
              <w:spacing w:line="360" w:lineRule="auto"/>
            </w:pPr>
            <w:r w:rsidRPr="002D5C1F">
              <w:t>2.</w:t>
            </w:r>
          </w:p>
        </w:tc>
        <w:tc>
          <w:tcPr>
            <w:tcW w:w="3317" w:type="dxa"/>
            <w:tcBorders>
              <w:top w:val="single" w:sz="4" w:space="0" w:color="auto"/>
              <w:left w:val="nil"/>
              <w:bottom w:val="single" w:sz="4" w:space="0" w:color="auto"/>
              <w:right w:val="single" w:sz="4" w:space="0" w:color="auto"/>
            </w:tcBorders>
            <w:shd w:val="clear" w:color="auto" w:fill="auto"/>
          </w:tcPr>
          <w:p w14:paraId="78233EB4" w14:textId="49BF9338" w:rsidR="00881BC4" w:rsidRDefault="00881BC4" w:rsidP="00881BC4">
            <w:pPr>
              <w:pStyle w:val="Default"/>
              <w:spacing w:line="360" w:lineRule="auto"/>
            </w:pPr>
            <w:r>
              <w:t xml:space="preserve">Czy w przypadku działań służących zachowaniu </w:t>
            </w:r>
            <w:r w:rsidR="0013573E">
              <w:br/>
            </w:r>
            <w:r>
              <w:t xml:space="preserve">i odtworzeniu siedlisk przyrodniczych i populacji gatunków na obszarach parków krajobrazowych </w:t>
            </w:r>
            <w:r>
              <w:br/>
              <w:t xml:space="preserve">i rezerwatów przyrody, które wdrażają zapisy dokumentów strategicznych </w:t>
            </w:r>
            <w:r>
              <w:br/>
              <w:t xml:space="preserve">i planistycznych, realizowane są one w dopuszczalnym zakresie? </w:t>
            </w:r>
          </w:p>
          <w:p w14:paraId="42BDDC2F" w14:textId="7B297FBD" w:rsidR="009440EE" w:rsidRPr="004C5E5E" w:rsidRDefault="00881BC4" w:rsidP="00881BC4">
            <w:pPr>
              <w:spacing w:line="360" w:lineRule="auto"/>
              <w:rPr>
                <w:rFonts w:ascii="Arial" w:eastAsia="Times New Roman" w:hAnsi="Arial" w:cs="Arial"/>
                <w:sz w:val="24"/>
                <w:szCs w:val="24"/>
                <w:lang w:eastAsia="pl-PL"/>
              </w:rPr>
            </w:pPr>
            <w:r>
              <w:rPr>
                <w:rStyle w:val="markedcontent"/>
                <w:rFonts w:ascii="Arial" w:hAnsi="Arial" w:cs="Arial"/>
                <w:sz w:val="24"/>
                <w:szCs w:val="24"/>
              </w:rPr>
              <w:t>(jeśli dotyczy)</w:t>
            </w:r>
          </w:p>
          <w:p w14:paraId="08B4DEB4" w14:textId="77777777" w:rsidR="009440EE" w:rsidRPr="004C5E5E" w:rsidRDefault="009440EE" w:rsidP="00881BC4">
            <w:pPr>
              <w:spacing w:line="360" w:lineRule="auto"/>
              <w:rPr>
                <w:rFonts w:ascii="Arial" w:eastAsia="Times New Roman" w:hAnsi="Arial" w:cs="Arial"/>
                <w:sz w:val="24"/>
                <w:szCs w:val="24"/>
                <w:lang w:eastAsia="pl-PL"/>
              </w:rPr>
            </w:pPr>
          </w:p>
          <w:p w14:paraId="1DD05AE3" w14:textId="77777777" w:rsidR="009440EE" w:rsidRPr="005B2A87" w:rsidRDefault="009440EE" w:rsidP="00881BC4">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 xml:space="preserve"> </w:t>
            </w:r>
          </w:p>
        </w:tc>
        <w:tc>
          <w:tcPr>
            <w:tcW w:w="6607" w:type="dxa"/>
            <w:tcBorders>
              <w:top w:val="single" w:sz="4" w:space="0" w:color="auto"/>
              <w:left w:val="nil"/>
              <w:bottom w:val="single" w:sz="4" w:space="0" w:color="auto"/>
              <w:right w:val="single" w:sz="4" w:space="0" w:color="auto"/>
            </w:tcBorders>
            <w:shd w:val="clear" w:color="auto" w:fill="auto"/>
            <w:vAlign w:val="center"/>
          </w:tcPr>
          <w:p w14:paraId="148D9B40" w14:textId="3EB1AEA6" w:rsidR="00881BC4" w:rsidRDefault="00881BC4" w:rsidP="00312DF4">
            <w:pPr>
              <w:spacing w:after="60" w:line="360" w:lineRule="auto"/>
              <w:rPr>
                <w:rStyle w:val="markedcontent"/>
                <w:rFonts w:ascii="Arial" w:hAnsi="Arial" w:cs="Arial"/>
                <w:sz w:val="24"/>
                <w:szCs w:val="24"/>
              </w:rPr>
            </w:pPr>
            <w:r>
              <w:rPr>
                <w:rStyle w:val="markedcontent"/>
                <w:rFonts w:ascii="Arial" w:hAnsi="Arial" w:cs="Arial"/>
                <w:sz w:val="24"/>
                <w:szCs w:val="24"/>
              </w:rPr>
              <w:t xml:space="preserve">W kryterium tym weryfikowane będzie, czy planowane działania z zakresu </w:t>
            </w:r>
            <w:r>
              <w:rPr>
                <w:rFonts w:ascii="Arial" w:hAnsi="Arial" w:cs="Arial"/>
                <w:sz w:val="24"/>
                <w:szCs w:val="24"/>
              </w:rPr>
              <w:t xml:space="preserve">zachowania i odtworzenia siedlisk przyrodniczych i populacji gatunków na obszarach parków krajobrazowych i rezerwatów przyrody, </w:t>
            </w:r>
            <w:r w:rsidR="00DB294D">
              <w:rPr>
                <w:rStyle w:val="markedcontent"/>
                <w:rFonts w:ascii="Arial" w:hAnsi="Arial" w:cs="Arial"/>
                <w:sz w:val="24"/>
                <w:szCs w:val="24"/>
              </w:rPr>
              <w:t>wdrażające zapisy</w:t>
            </w:r>
            <w:r>
              <w:rPr>
                <w:rStyle w:val="markedcontent"/>
                <w:rFonts w:ascii="Arial" w:hAnsi="Arial" w:cs="Arial"/>
                <w:sz w:val="24"/>
                <w:szCs w:val="24"/>
              </w:rPr>
              <w:t xml:space="preserve"> dokumentów strategicznych i planistycznych, dotyczą:</w:t>
            </w:r>
          </w:p>
          <w:p w14:paraId="71913D8A" w14:textId="4ACD87F1" w:rsidR="007F3D8E" w:rsidRDefault="00881BC4" w:rsidP="006C592C">
            <w:pPr>
              <w:pStyle w:val="Akapitzlist"/>
              <w:numPr>
                <w:ilvl w:val="0"/>
                <w:numId w:val="76"/>
              </w:numPr>
              <w:spacing w:line="360" w:lineRule="auto"/>
              <w:ind w:left="312" w:hanging="312"/>
              <w:rPr>
                <w:rStyle w:val="markedcontent"/>
                <w:rFonts w:ascii="Arial" w:hAnsi="Arial" w:cs="Arial"/>
                <w:sz w:val="24"/>
                <w:szCs w:val="24"/>
              </w:rPr>
            </w:pPr>
            <w:r w:rsidRPr="007F3D8E">
              <w:rPr>
                <w:rStyle w:val="markedcontent"/>
                <w:rFonts w:ascii="Arial" w:hAnsi="Arial" w:cs="Arial"/>
                <w:sz w:val="24"/>
                <w:szCs w:val="24"/>
              </w:rPr>
              <w:t xml:space="preserve">parków krajobrazowych i rezerwatów przyrody </w:t>
            </w:r>
            <w:r w:rsidRPr="00312DF4">
              <w:rPr>
                <w:rFonts w:ascii="Arial" w:hAnsi="Arial" w:cs="Arial"/>
                <w:sz w:val="24"/>
                <w:szCs w:val="24"/>
              </w:rPr>
              <w:br/>
            </w:r>
            <w:r w:rsidRPr="007F3D8E">
              <w:rPr>
                <w:rStyle w:val="markedcontent"/>
                <w:rFonts w:ascii="Arial" w:hAnsi="Arial" w:cs="Arial"/>
                <w:sz w:val="24"/>
                <w:szCs w:val="24"/>
              </w:rPr>
              <w:t>w części nie pokrywającej się z obszarami Natura 2000</w:t>
            </w:r>
            <w:r w:rsidR="0013573E" w:rsidRPr="007F3D8E">
              <w:rPr>
                <w:rStyle w:val="markedcontent"/>
                <w:rFonts w:ascii="Arial" w:hAnsi="Arial" w:cs="Arial"/>
                <w:sz w:val="24"/>
                <w:szCs w:val="24"/>
              </w:rPr>
              <w:t>;</w:t>
            </w:r>
          </w:p>
          <w:p w14:paraId="18A11ACB" w14:textId="6FD35C6E" w:rsidR="00881BC4" w:rsidRPr="007F3D8E" w:rsidRDefault="00881BC4" w:rsidP="006C592C">
            <w:pPr>
              <w:pStyle w:val="Akapitzlist"/>
              <w:numPr>
                <w:ilvl w:val="0"/>
                <w:numId w:val="76"/>
              </w:numPr>
              <w:spacing w:line="360" w:lineRule="auto"/>
              <w:ind w:left="312" w:hanging="312"/>
              <w:rPr>
                <w:rStyle w:val="markedcontent"/>
                <w:rFonts w:ascii="Arial" w:hAnsi="Arial" w:cs="Arial"/>
                <w:sz w:val="24"/>
                <w:szCs w:val="24"/>
              </w:rPr>
            </w:pPr>
            <w:r w:rsidRPr="007F3D8E">
              <w:rPr>
                <w:rStyle w:val="markedcontent"/>
                <w:rFonts w:ascii="Arial" w:hAnsi="Arial" w:cs="Arial"/>
                <w:sz w:val="24"/>
                <w:szCs w:val="24"/>
              </w:rPr>
              <w:t xml:space="preserve">w przypadku, gdy obszar Natura 2000 pokrywa się </w:t>
            </w:r>
            <w:r w:rsidR="0013573E" w:rsidRPr="007F3D8E">
              <w:rPr>
                <w:rStyle w:val="markedcontent"/>
                <w:rFonts w:ascii="Arial" w:hAnsi="Arial" w:cs="Arial"/>
                <w:sz w:val="24"/>
                <w:szCs w:val="24"/>
              </w:rPr>
              <w:br/>
            </w:r>
            <w:r w:rsidRPr="007F3D8E">
              <w:rPr>
                <w:rStyle w:val="markedcontent"/>
                <w:rFonts w:ascii="Arial" w:hAnsi="Arial" w:cs="Arial"/>
                <w:sz w:val="24"/>
                <w:szCs w:val="24"/>
              </w:rPr>
              <w:t>z parkiem krajobrazowym lub rezerwatem przyrody, dofinansowanie możliwe będzie, gdy zostaną spełnione następujące warunki:</w:t>
            </w:r>
          </w:p>
          <w:p w14:paraId="41C24782" w14:textId="50D6E797" w:rsidR="007F3D8E" w:rsidRDefault="00881BC4" w:rsidP="006C592C">
            <w:pPr>
              <w:pStyle w:val="Akapitzlist"/>
              <w:numPr>
                <w:ilvl w:val="0"/>
                <w:numId w:val="77"/>
              </w:numPr>
              <w:spacing w:after="120" w:line="360" w:lineRule="auto"/>
              <w:ind w:left="462"/>
              <w:rPr>
                <w:rStyle w:val="markedcontent"/>
                <w:rFonts w:ascii="Arial" w:hAnsi="Arial" w:cs="Arial"/>
                <w:sz w:val="24"/>
                <w:szCs w:val="24"/>
              </w:rPr>
            </w:pPr>
            <w:r w:rsidRPr="007F3D8E">
              <w:rPr>
                <w:rStyle w:val="markedcontent"/>
                <w:rFonts w:ascii="Arial" w:hAnsi="Arial" w:cs="Arial"/>
                <w:sz w:val="24"/>
                <w:szCs w:val="24"/>
              </w:rPr>
              <w:t xml:space="preserve">brak planowanej/realizowanej interwencji </w:t>
            </w:r>
            <w:r w:rsidRPr="00312DF4">
              <w:rPr>
                <w:rFonts w:ascii="Arial" w:hAnsi="Arial" w:cs="Arial"/>
                <w:sz w:val="24"/>
                <w:szCs w:val="24"/>
              </w:rPr>
              <w:br/>
            </w:r>
            <w:r w:rsidRPr="007F3D8E">
              <w:rPr>
                <w:rStyle w:val="markedcontent"/>
                <w:rFonts w:ascii="Arial" w:hAnsi="Arial" w:cs="Arial"/>
                <w:sz w:val="24"/>
                <w:szCs w:val="24"/>
              </w:rPr>
              <w:t>z FEnIKS/FEPW i</w:t>
            </w:r>
          </w:p>
          <w:p w14:paraId="351FBEEF" w14:textId="3741BA42" w:rsidR="007F3D8E" w:rsidRDefault="00881BC4" w:rsidP="006C592C">
            <w:pPr>
              <w:pStyle w:val="Akapitzlist"/>
              <w:numPr>
                <w:ilvl w:val="0"/>
                <w:numId w:val="77"/>
              </w:numPr>
              <w:spacing w:after="120" w:line="360" w:lineRule="auto"/>
              <w:ind w:left="462"/>
              <w:rPr>
                <w:rStyle w:val="markedcontent"/>
                <w:rFonts w:ascii="Arial" w:hAnsi="Arial" w:cs="Arial"/>
                <w:sz w:val="24"/>
                <w:szCs w:val="24"/>
              </w:rPr>
            </w:pPr>
            <w:r w:rsidRPr="007F3D8E">
              <w:rPr>
                <w:rStyle w:val="markedcontent"/>
                <w:rFonts w:ascii="Arial" w:hAnsi="Arial" w:cs="Arial"/>
                <w:sz w:val="24"/>
                <w:szCs w:val="24"/>
              </w:rPr>
              <w:t xml:space="preserve">są to projekty ograniczone terytorialnie </w:t>
            </w:r>
            <w:r w:rsidRPr="007F3D8E">
              <w:rPr>
                <w:rFonts w:ascii="Arial" w:hAnsi="Arial" w:cs="Arial"/>
                <w:sz w:val="24"/>
                <w:szCs w:val="24"/>
              </w:rPr>
              <w:br/>
            </w:r>
            <w:r w:rsidRPr="007F3D8E">
              <w:rPr>
                <w:rStyle w:val="markedcontent"/>
                <w:rFonts w:ascii="Arial" w:hAnsi="Arial" w:cs="Arial"/>
                <w:sz w:val="24"/>
                <w:szCs w:val="24"/>
              </w:rPr>
              <w:t>do jednego województwa i</w:t>
            </w:r>
          </w:p>
          <w:p w14:paraId="6BDF5188" w14:textId="6F933BCF" w:rsidR="00881BC4" w:rsidRPr="007F3D8E" w:rsidRDefault="00881BC4" w:rsidP="006C592C">
            <w:pPr>
              <w:pStyle w:val="Akapitzlist"/>
              <w:numPr>
                <w:ilvl w:val="0"/>
                <w:numId w:val="77"/>
              </w:numPr>
              <w:spacing w:after="120" w:line="360" w:lineRule="auto"/>
              <w:ind w:left="462"/>
              <w:rPr>
                <w:rStyle w:val="markedcontent"/>
                <w:rFonts w:ascii="Arial" w:hAnsi="Arial" w:cs="Arial"/>
                <w:sz w:val="24"/>
                <w:szCs w:val="24"/>
              </w:rPr>
            </w:pPr>
            <w:r w:rsidRPr="007F3D8E">
              <w:rPr>
                <w:rStyle w:val="markedcontent"/>
                <w:rFonts w:ascii="Arial" w:hAnsi="Arial" w:cs="Arial"/>
                <w:sz w:val="24"/>
                <w:szCs w:val="24"/>
              </w:rPr>
              <w:t xml:space="preserve">tylko za zgodą organu nadzorującego dany obszar chroniony. </w:t>
            </w:r>
          </w:p>
          <w:p w14:paraId="66085F74" w14:textId="536BEA31" w:rsidR="00881BC4" w:rsidRDefault="00881BC4" w:rsidP="0013573E">
            <w:pPr>
              <w:spacing w:after="120" w:line="360" w:lineRule="auto"/>
              <w:rPr>
                <w:rStyle w:val="markedcontent"/>
                <w:rFonts w:ascii="Arial" w:hAnsi="Arial" w:cs="Arial"/>
                <w:sz w:val="24"/>
                <w:szCs w:val="24"/>
              </w:rPr>
            </w:pPr>
            <w:r>
              <w:rPr>
                <w:rStyle w:val="markedcontent"/>
                <w:rFonts w:ascii="Arial" w:hAnsi="Arial" w:cs="Arial"/>
                <w:sz w:val="24"/>
                <w:szCs w:val="24"/>
                <w:u w:val="single"/>
              </w:rPr>
              <w:lastRenderedPageBreak/>
              <w:t>Warunki muszą być spełnione łącznie</w:t>
            </w:r>
            <w:r>
              <w:rPr>
                <w:rStyle w:val="markedcontent"/>
                <w:rFonts w:ascii="Arial" w:hAnsi="Arial" w:cs="Arial"/>
                <w:sz w:val="24"/>
                <w:szCs w:val="24"/>
              </w:rPr>
              <w:t>.</w:t>
            </w:r>
          </w:p>
          <w:p w14:paraId="67B5AB84" w14:textId="6A42E5A4" w:rsidR="009440EE" w:rsidRPr="0013573E" w:rsidRDefault="00881BC4" w:rsidP="00881BC4">
            <w:pPr>
              <w:spacing w:before="120" w:line="360" w:lineRule="auto"/>
              <w:rPr>
                <w:rFonts w:ascii="Arial" w:eastAsia="Times New Roman" w:hAnsi="Arial" w:cs="Arial"/>
                <w:i/>
                <w:iCs/>
                <w:sz w:val="24"/>
                <w:szCs w:val="24"/>
                <w:lang w:eastAsia="pl-PL"/>
              </w:rPr>
            </w:pPr>
            <w:r w:rsidRPr="0013573E">
              <w:rPr>
                <w:rFonts w:ascii="Arial" w:hAnsi="Arial" w:cs="Arial"/>
                <w:i/>
                <w:iCs/>
                <w:color w:val="000000"/>
                <w:sz w:val="24"/>
                <w:szCs w:val="24"/>
                <w:shd w:val="clear" w:color="auto" w:fill="FFFFFF"/>
                <w14:ligatures w14:val="standardContextual"/>
              </w:rPr>
              <w:t xml:space="preserve">Możliwość poprawy lub uzupełnienia wniosku </w:t>
            </w:r>
            <w:r w:rsidRPr="0013573E">
              <w:rPr>
                <w:rFonts w:ascii="Arial" w:hAnsi="Arial" w:cs="Arial"/>
                <w:i/>
                <w:iCs/>
                <w:color w:val="000000"/>
                <w:sz w:val="24"/>
                <w:szCs w:val="24"/>
                <w:shd w:val="clear" w:color="auto" w:fill="FFFFFF"/>
                <w14:ligatures w14:val="standardContextual"/>
              </w:rPr>
              <w:br/>
              <w:t>o dofinansowanie oraz załączników w zakresie niniejszego kryterium.</w:t>
            </w:r>
          </w:p>
        </w:tc>
        <w:tc>
          <w:tcPr>
            <w:tcW w:w="3426" w:type="dxa"/>
            <w:tcBorders>
              <w:top w:val="single" w:sz="4" w:space="0" w:color="auto"/>
              <w:left w:val="nil"/>
              <w:bottom w:val="single" w:sz="4" w:space="0" w:color="auto"/>
              <w:right w:val="single" w:sz="4" w:space="0" w:color="auto"/>
            </w:tcBorders>
            <w:shd w:val="clear" w:color="auto" w:fill="auto"/>
          </w:tcPr>
          <w:p w14:paraId="1475F75E" w14:textId="77777777" w:rsidR="0013573E" w:rsidRDefault="0013573E" w:rsidP="0013573E">
            <w:pPr>
              <w:spacing w:line="360" w:lineRule="auto"/>
            </w:pPr>
            <w:r>
              <w:rPr>
                <w:rFonts w:ascii="Arial" w:hAnsi="Arial" w:cs="Arial"/>
                <w:sz w:val="24"/>
                <w:szCs w:val="24"/>
              </w:rPr>
              <w:lastRenderedPageBreak/>
              <w:t>Spełnienie niniejszego kryterium jest konieczne do przyznania dofinansowania.</w:t>
            </w:r>
          </w:p>
          <w:p w14:paraId="0C9F8AFF" w14:textId="40A2D8D4" w:rsidR="0013573E" w:rsidRDefault="0013573E" w:rsidP="0013573E">
            <w:pPr>
              <w:spacing w:line="360" w:lineRule="auto"/>
              <w:rPr>
                <w:rFonts w:ascii="Arial" w:hAnsi="Arial" w:cs="Arial"/>
                <w:sz w:val="24"/>
                <w:szCs w:val="24"/>
              </w:rPr>
            </w:pPr>
            <w:r>
              <w:rPr>
                <w:rFonts w:ascii="Arial" w:hAnsi="Arial" w:cs="Arial"/>
                <w:sz w:val="24"/>
                <w:szCs w:val="24"/>
              </w:rPr>
              <w:t xml:space="preserve">Kryterium zerojedynkowe </w:t>
            </w:r>
            <w:r w:rsidR="00513C39">
              <w:rPr>
                <w:rFonts w:ascii="Arial" w:hAnsi="Arial" w:cs="Arial"/>
                <w:sz w:val="24"/>
                <w:szCs w:val="24"/>
              </w:rPr>
              <w:br/>
            </w:r>
            <w:r>
              <w:rPr>
                <w:rFonts w:ascii="Arial" w:hAnsi="Arial" w:cs="Arial"/>
                <w:sz w:val="24"/>
                <w:szCs w:val="24"/>
              </w:rPr>
              <w:t>z opcją „nie dotyczy”.</w:t>
            </w:r>
          </w:p>
          <w:p w14:paraId="34BEF735" w14:textId="5842E952" w:rsidR="0013573E" w:rsidRDefault="0013573E" w:rsidP="0013573E">
            <w:pPr>
              <w:spacing w:after="120" w:line="360" w:lineRule="auto"/>
              <w:rPr>
                <w:rFonts w:ascii="Arial" w:hAnsi="Arial" w:cs="Arial"/>
                <w:sz w:val="24"/>
                <w:szCs w:val="24"/>
              </w:rPr>
            </w:pPr>
            <w:r>
              <w:rPr>
                <w:rFonts w:ascii="Arial" w:hAnsi="Arial" w:cs="Arial"/>
                <w:sz w:val="24"/>
                <w:szCs w:val="24"/>
              </w:rPr>
              <w:t>Ocena spełnienia kryterium będzie polegała na przyznaniu wartości logicznych:</w:t>
            </w:r>
          </w:p>
          <w:p w14:paraId="1D1E73F6" w14:textId="77777777" w:rsidR="0013573E" w:rsidRDefault="0013573E" w:rsidP="0013573E">
            <w:pPr>
              <w:spacing w:line="360" w:lineRule="auto"/>
              <w:rPr>
                <w:rFonts w:ascii="Arial" w:hAnsi="Arial" w:cs="Arial"/>
                <w:sz w:val="24"/>
                <w:szCs w:val="24"/>
              </w:rPr>
            </w:pPr>
            <w:r>
              <w:rPr>
                <w:rFonts w:ascii="Arial" w:hAnsi="Arial" w:cs="Arial"/>
                <w:sz w:val="24"/>
                <w:szCs w:val="24"/>
              </w:rPr>
              <w:t>„TAK”, „NIE”, „NIE DOTYCZY”</w:t>
            </w:r>
          </w:p>
          <w:p w14:paraId="1E09F54B" w14:textId="345377B0" w:rsidR="009440EE" w:rsidRPr="005B2A87" w:rsidRDefault="0013573E" w:rsidP="0013573E">
            <w:pPr>
              <w:spacing w:line="360" w:lineRule="auto"/>
              <w:rPr>
                <w:rFonts w:ascii="Arial" w:eastAsia="Times New Roman" w:hAnsi="Arial" w:cs="Arial"/>
                <w:sz w:val="24"/>
                <w:szCs w:val="24"/>
                <w:lang w:eastAsia="pl-PL"/>
              </w:rPr>
            </w:pPr>
            <w:r>
              <w:rPr>
                <w:rFonts w:ascii="Arial" w:hAnsi="Arial" w:cs="Arial"/>
                <w:sz w:val="24"/>
                <w:szCs w:val="24"/>
              </w:rPr>
              <w:t>(TAK – spełnia; NIE – nie spełnia, NIE DOTYCZY – spełnia)</w:t>
            </w:r>
            <w:r w:rsidR="009440EE" w:rsidRPr="004C5E5E">
              <w:rPr>
                <w:rFonts w:ascii="Arial" w:eastAsia="Times New Roman" w:hAnsi="Arial" w:cs="Arial"/>
                <w:sz w:val="24"/>
                <w:szCs w:val="24"/>
                <w:lang w:eastAsia="pl-PL"/>
              </w:rPr>
              <w:t xml:space="preserve"> </w:t>
            </w:r>
          </w:p>
        </w:tc>
      </w:tr>
      <w:tr w:rsidR="009440EE" w:rsidRPr="002D5C1F" w14:paraId="5A5BF13E" w14:textId="77777777" w:rsidTr="00904D44">
        <w:tc>
          <w:tcPr>
            <w:tcW w:w="644" w:type="dxa"/>
            <w:hideMark/>
          </w:tcPr>
          <w:p w14:paraId="3C244CC2" w14:textId="77777777" w:rsidR="009440EE" w:rsidRPr="002D5C1F" w:rsidRDefault="009440EE" w:rsidP="00904D4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3.</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2B4F98E5" w14:textId="5067B936" w:rsidR="0013573E" w:rsidRDefault="0013573E" w:rsidP="0013573E">
            <w:pPr>
              <w:autoSpaceDE w:val="0"/>
              <w:autoSpaceDN w:val="0"/>
              <w:adjustRightInd w:val="0"/>
              <w:spacing w:line="360" w:lineRule="auto"/>
              <w:rPr>
                <w:rStyle w:val="markedcontent"/>
              </w:rPr>
            </w:pPr>
            <w:r>
              <w:rPr>
                <w:rStyle w:val="markedcontent"/>
                <w:rFonts w:ascii="Arial" w:hAnsi="Arial" w:cs="Arial"/>
                <w:sz w:val="24"/>
                <w:szCs w:val="24"/>
              </w:rPr>
              <w:t xml:space="preserve">Czy projekt będący samodzielnym projektem </w:t>
            </w:r>
            <w:r>
              <w:rPr>
                <w:rStyle w:val="markedcontent"/>
                <w:rFonts w:ascii="Arial" w:hAnsi="Arial" w:cs="Arial"/>
                <w:sz w:val="24"/>
                <w:szCs w:val="24"/>
              </w:rPr>
              <w:br/>
              <w:t xml:space="preserve">z zakresu zwalczania inwazyjnych gatunków obcych jest realizowany przez uprawniony podmiot oraz w dopuszczalnym zakresie? </w:t>
            </w:r>
          </w:p>
          <w:p w14:paraId="57A17EB9" w14:textId="27A95E76" w:rsidR="009440EE" w:rsidRPr="005B2A87" w:rsidRDefault="0013573E" w:rsidP="0013573E">
            <w:pPr>
              <w:spacing w:line="360" w:lineRule="auto"/>
              <w:rPr>
                <w:rFonts w:ascii="Arial" w:hAnsi="Arial" w:cs="Arial"/>
                <w:sz w:val="24"/>
                <w:szCs w:val="24"/>
              </w:rPr>
            </w:pPr>
            <w:r>
              <w:rPr>
                <w:rStyle w:val="markedcontent"/>
                <w:rFonts w:ascii="Arial" w:hAnsi="Arial" w:cs="Arial"/>
                <w:sz w:val="24"/>
                <w:szCs w:val="24"/>
              </w:rPr>
              <w:t>(jeśli dotyczy)</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596F1C8A" w14:textId="4D91D911" w:rsidR="0013573E" w:rsidRDefault="0013573E" w:rsidP="0013573E">
            <w:pPr>
              <w:autoSpaceDE w:val="0"/>
              <w:autoSpaceDN w:val="0"/>
              <w:adjustRightInd w:val="0"/>
              <w:spacing w:line="360" w:lineRule="auto"/>
              <w:rPr>
                <w:rStyle w:val="markedcontent"/>
              </w:rPr>
            </w:pPr>
            <w:r>
              <w:rPr>
                <w:rStyle w:val="markedcontent"/>
                <w:rFonts w:ascii="Arial" w:hAnsi="Arial" w:cs="Arial"/>
                <w:sz w:val="24"/>
                <w:szCs w:val="24"/>
              </w:rPr>
              <w:t xml:space="preserve">W kryterium tym weryfikowane będzie, czy projekt realizowany jest przez JST (na obszarach innych niż </w:t>
            </w:r>
            <w:r w:rsidRPr="008213F0">
              <w:rPr>
                <w:rStyle w:val="markedcontent"/>
                <w:rFonts w:ascii="Arial" w:hAnsi="Arial" w:cs="Arial"/>
                <w:sz w:val="24"/>
                <w:szCs w:val="24"/>
              </w:rPr>
              <w:t>wymienione w art. 21 ust. 1 pkt 1-3, ust. 2 pkt 1 i pkt 2 lit. a</w:t>
            </w:r>
            <w:r>
              <w:rPr>
                <w:rStyle w:val="markedcontent"/>
                <w:rFonts w:ascii="Arial" w:hAnsi="Arial" w:cs="Arial"/>
                <w:sz w:val="24"/>
                <w:szCs w:val="24"/>
              </w:rPr>
              <w:t xml:space="preserve"> Ustawy z dnia 11 sierpnia 2021 r. o gatunkach obcych) </w:t>
            </w:r>
            <w:r>
              <w:rPr>
                <w:rStyle w:val="markedcontent"/>
                <w:rFonts w:ascii="Arial" w:hAnsi="Arial" w:cs="Arial"/>
                <w:sz w:val="24"/>
                <w:szCs w:val="24"/>
              </w:rPr>
              <w:br/>
              <w:t>i podmioty inne niż wskazane dla poziomu krajowego (wykluczone z dofinasowania na poziomie krajowym) zgodnie z linią demarkacyjną.</w:t>
            </w:r>
          </w:p>
          <w:p w14:paraId="0B866F78" w14:textId="174FC6BB" w:rsidR="009440EE" w:rsidRPr="0013573E" w:rsidRDefault="0013573E" w:rsidP="0013573E">
            <w:pPr>
              <w:spacing w:before="120" w:line="360" w:lineRule="auto"/>
              <w:rPr>
                <w:rFonts w:ascii="Arial" w:hAnsi="Arial" w:cs="Arial"/>
                <w:i/>
                <w:iCs/>
                <w:sz w:val="24"/>
                <w:szCs w:val="24"/>
              </w:rPr>
            </w:pPr>
            <w:r w:rsidRPr="0013573E">
              <w:rPr>
                <w:rStyle w:val="markedcontent"/>
                <w:rFonts w:ascii="Arial" w:hAnsi="Arial" w:cs="Arial"/>
                <w:i/>
                <w:iCs/>
                <w:sz w:val="24"/>
                <w:szCs w:val="24"/>
              </w:rPr>
              <w:t xml:space="preserve">Brak możliwości poprawy lub uzupełnienia wniosku </w:t>
            </w:r>
            <w:r w:rsidRPr="0013573E">
              <w:rPr>
                <w:rFonts w:ascii="Arial" w:hAnsi="Arial" w:cs="Arial"/>
                <w:i/>
                <w:iCs/>
                <w:sz w:val="24"/>
                <w:szCs w:val="24"/>
              </w:rPr>
              <w:br/>
            </w:r>
            <w:r w:rsidRPr="0013573E">
              <w:rPr>
                <w:rStyle w:val="markedcontent"/>
                <w:rFonts w:ascii="Arial" w:hAnsi="Arial" w:cs="Arial"/>
                <w:i/>
                <w:iCs/>
                <w:sz w:val="24"/>
                <w:szCs w:val="24"/>
              </w:rPr>
              <w:t xml:space="preserve">o dofinansowanie oraz załączników w zakresie niniejszego kryterium.     </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F6F133A"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Spełnienie niniejszego kryterium jest konieczne do przyznania dofinansowania.</w:t>
            </w:r>
          </w:p>
          <w:p w14:paraId="23418099"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22EF2FF8"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4D101462"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7CEAE4E4" w14:textId="77777777" w:rsidR="009440EE" w:rsidRPr="005B2A87" w:rsidRDefault="009440EE" w:rsidP="00904D44">
            <w:pPr>
              <w:spacing w:line="360" w:lineRule="auto"/>
              <w:rPr>
                <w:rFonts w:ascii="Arial" w:hAnsi="Arial" w:cs="Arial"/>
                <w:sz w:val="24"/>
                <w:szCs w:val="24"/>
              </w:rPr>
            </w:pPr>
            <w:r w:rsidRPr="004C5E5E">
              <w:rPr>
                <w:rFonts w:ascii="Arial" w:eastAsia="Times New Roman" w:hAnsi="Arial" w:cs="Arial"/>
                <w:sz w:val="24"/>
                <w:szCs w:val="24"/>
                <w:lang w:eastAsia="pl-PL"/>
              </w:rPr>
              <w:t>(TAK – spełnia; NIE – nie spełnia; „NIE DOTYCZY” – spełnia)</w:t>
            </w:r>
          </w:p>
        </w:tc>
      </w:tr>
      <w:tr w:rsidR="009440EE" w:rsidRPr="002D5C1F" w14:paraId="634CF1D2" w14:textId="77777777" w:rsidTr="00904D44">
        <w:tc>
          <w:tcPr>
            <w:tcW w:w="644" w:type="dxa"/>
          </w:tcPr>
          <w:p w14:paraId="1442BF74" w14:textId="77777777" w:rsidR="009440EE" w:rsidRPr="002D5C1F" w:rsidRDefault="009440EE" w:rsidP="00904D4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4.</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0A40567C" w14:textId="70B4AD13"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 xml:space="preserve">Czy w przypadku projektu dotyczącego działań z zakresu błękitno-zielonej </w:t>
            </w:r>
            <w:r>
              <w:rPr>
                <w:rFonts w:ascii="Arial" w:hAnsi="Arial" w:cs="Arial"/>
                <w:color w:val="000000"/>
                <w:sz w:val="24"/>
                <w:szCs w:val="24"/>
                <w:shd w:val="clear" w:color="auto" w:fill="FFFFFF"/>
                <w14:ligatures w14:val="standardContextual"/>
              </w:rPr>
              <w:lastRenderedPageBreak/>
              <w:t>infrastruktury, służącej celom ochrony różnorodności biologicznej, beneficjent wskazał lokalizację projektu zgodną z SzOP i zapisami Regulaminu wyboru projektów?</w:t>
            </w:r>
          </w:p>
          <w:p w14:paraId="5FB77624" w14:textId="61428925" w:rsidR="009440EE" w:rsidRPr="005B2A87" w:rsidRDefault="0013573E" w:rsidP="0013573E">
            <w:pPr>
              <w:spacing w:line="360" w:lineRule="auto"/>
              <w:rPr>
                <w:rFonts w:ascii="Arial" w:eastAsia="Times New Roman" w:hAnsi="Arial" w:cs="Arial"/>
                <w:color w:val="000000"/>
                <w:sz w:val="24"/>
                <w:szCs w:val="24"/>
                <w:lang w:eastAsia="pl-PL"/>
              </w:rPr>
            </w:pPr>
            <w:r>
              <w:rPr>
                <w:rFonts w:ascii="Arial" w:hAnsi="Arial" w:cs="Arial"/>
                <w:color w:val="000000"/>
                <w:sz w:val="24"/>
                <w:szCs w:val="24"/>
                <w:shd w:val="clear" w:color="auto" w:fill="FFFFFF"/>
                <w14:ligatures w14:val="standardContextual"/>
              </w:rPr>
              <w:t>(jeśli dotyczy)</w:t>
            </w:r>
            <w:r w:rsidR="009440EE" w:rsidRPr="004C5E5E">
              <w:rPr>
                <w:rFonts w:ascii="Arial" w:eastAsia="Times New Roman" w:hAnsi="Arial" w:cs="Arial"/>
                <w:sz w:val="24"/>
                <w:szCs w:val="24"/>
                <w:lang w:eastAsia="pl-PL"/>
              </w:rPr>
              <w:br/>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58C7BB81" w14:textId="5B87677C" w:rsidR="0013573E" w:rsidRPr="00BB40CB" w:rsidRDefault="0013573E" w:rsidP="0013573E">
            <w:pPr>
              <w:spacing w:line="360" w:lineRule="auto"/>
              <w:rPr>
                <w:rFonts w:ascii="Arial" w:hAnsi="Arial" w:cs="Arial"/>
                <w:color w:val="000000"/>
                <w:sz w:val="24"/>
                <w:szCs w:val="24"/>
                <w:shd w:val="clear" w:color="auto" w:fill="FFFFFF"/>
                <w14:ligatures w14:val="standardContextual"/>
              </w:rPr>
            </w:pPr>
            <w:r w:rsidRPr="00BB40CB">
              <w:rPr>
                <w:rFonts w:ascii="Arial" w:hAnsi="Arial" w:cs="Arial"/>
                <w:color w:val="000000"/>
                <w:sz w:val="24"/>
                <w:szCs w:val="24"/>
                <w:shd w:val="clear" w:color="auto" w:fill="FFFFFF"/>
                <w14:ligatures w14:val="standardContextual"/>
              </w:rPr>
              <w:lastRenderedPageBreak/>
              <w:t xml:space="preserve">W kryterium tym weryfikowane będzie, czy działania </w:t>
            </w:r>
            <w:r>
              <w:rPr>
                <w:rFonts w:ascii="Arial" w:hAnsi="Arial" w:cs="Arial"/>
                <w:color w:val="000000"/>
                <w:sz w:val="24"/>
                <w:szCs w:val="24"/>
                <w:shd w:val="clear" w:color="auto" w:fill="FFFFFF"/>
                <w14:ligatures w14:val="standardContextual"/>
              </w:rPr>
              <w:br/>
            </w:r>
            <w:r w:rsidRPr="00BB40CB">
              <w:rPr>
                <w:rFonts w:ascii="Arial" w:hAnsi="Arial" w:cs="Arial"/>
                <w:color w:val="000000"/>
                <w:sz w:val="24"/>
                <w:szCs w:val="24"/>
                <w:shd w:val="clear" w:color="auto" w:fill="FFFFFF"/>
                <w14:ligatures w14:val="standardContextual"/>
              </w:rPr>
              <w:t xml:space="preserve">w zakresie rozwoju błękitno-zielonej infrastruktury, bezpośrednio służące celom ochrony różnorodności </w:t>
            </w:r>
            <w:r w:rsidRPr="00BB40CB">
              <w:rPr>
                <w:rFonts w:ascii="Arial" w:hAnsi="Arial" w:cs="Arial"/>
                <w:color w:val="000000"/>
                <w:sz w:val="24"/>
                <w:szCs w:val="24"/>
                <w:shd w:val="clear" w:color="auto" w:fill="FFFFFF"/>
                <w14:ligatures w14:val="standardContextual"/>
              </w:rPr>
              <w:lastRenderedPageBreak/>
              <w:t xml:space="preserve">biologicznej, będą realizowane wyłącznie w miastach </w:t>
            </w:r>
            <w:r>
              <w:rPr>
                <w:rFonts w:ascii="Arial" w:hAnsi="Arial" w:cs="Arial"/>
                <w:color w:val="000000"/>
                <w:sz w:val="24"/>
                <w:szCs w:val="24"/>
                <w:shd w:val="clear" w:color="auto" w:fill="FFFFFF"/>
                <w14:ligatures w14:val="standardContextual"/>
              </w:rPr>
              <w:br/>
            </w:r>
            <w:r w:rsidRPr="00BB40CB">
              <w:rPr>
                <w:rFonts w:ascii="Arial" w:hAnsi="Arial" w:cs="Arial"/>
                <w:color w:val="000000"/>
                <w:sz w:val="24"/>
                <w:szCs w:val="24"/>
                <w:shd w:val="clear" w:color="auto" w:fill="FFFFFF"/>
                <w14:ligatures w14:val="standardContextual"/>
              </w:rPr>
              <w:t xml:space="preserve">o liczbie mieszkańców nie większej niż 20 tys.* </w:t>
            </w:r>
          </w:p>
          <w:p w14:paraId="01712127" w14:textId="77777777" w:rsidR="0013573E" w:rsidRPr="00BB40CB" w:rsidRDefault="0013573E" w:rsidP="0013573E">
            <w:pPr>
              <w:spacing w:line="360" w:lineRule="auto"/>
              <w:rPr>
                <w:rFonts w:ascii="Arial" w:hAnsi="Arial" w:cs="Arial"/>
                <w:color w:val="000000"/>
                <w:sz w:val="24"/>
                <w:szCs w:val="24"/>
                <w:shd w:val="clear" w:color="auto" w:fill="FFFFFF"/>
                <w14:ligatures w14:val="standardContextual"/>
              </w:rPr>
            </w:pPr>
            <w:r w:rsidRPr="00BB40CB">
              <w:rPr>
                <w:rFonts w:ascii="Arial" w:hAnsi="Arial" w:cs="Arial"/>
                <w:color w:val="000000"/>
                <w:sz w:val="24"/>
                <w:szCs w:val="24"/>
                <w:shd w:val="clear" w:color="auto" w:fill="FFFFFF"/>
                <w14:ligatures w14:val="standardContextual"/>
              </w:rPr>
              <w:t>(z wyłączeniem stolic powiatów z przedziału 15-20 tys.* mieszkańców).</w:t>
            </w:r>
          </w:p>
          <w:p w14:paraId="7885CA2C" w14:textId="77777777" w:rsidR="0013573E" w:rsidRPr="005B77C3" w:rsidRDefault="0013573E" w:rsidP="0013573E">
            <w:pPr>
              <w:spacing w:line="360" w:lineRule="auto"/>
              <w:rPr>
                <w:rFonts w:ascii="Arial" w:hAnsi="Arial" w:cs="Arial"/>
                <w:color w:val="000000" w:themeColor="text1"/>
                <w:sz w:val="24"/>
                <w:szCs w:val="24"/>
                <w:shd w:val="clear" w:color="auto" w:fill="FFFFFF"/>
                <w14:ligatures w14:val="standardContextual"/>
              </w:rPr>
            </w:pPr>
            <w:r w:rsidRPr="005B77C3">
              <w:rPr>
                <w:rFonts w:ascii="Arial" w:hAnsi="Arial" w:cs="Arial"/>
                <w:color w:val="000000" w:themeColor="text1"/>
                <w:sz w:val="24"/>
                <w:szCs w:val="24"/>
                <w:shd w:val="clear" w:color="auto" w:fill="FFFFFF"/>
                <w14:ligatures w14:val="standardContextual"/>
              </w:rPr>
              <w:t xml:space="preserve">*na podstawie danych GUS Bank Danych Lokalnych </w:t>
            </w:r>
          </w:p>
          <w:p w14:paraId="3FA9E50F" w14:textId="77777777" w:rsidR="0013573E" w:rsidRPr="005B77C3" w:rsidRDefault="0013573E" w:rsidP="0013573E">
            <w:pPr>
              <w:spacing w:line="360" w:lineRule="auto"/>
              <w:rPr>
                <w:rFonts w:ascii="Arial" w:hAnsi="Arial" w:cs="Arial"/>
                <w:color w:val="000000" w:themeColor="text1"/>
                <w:sz w:val="24"/>
                <w:szCs w:val="24"/>
                <w:shd w:val="clear" w:color="auto" w:fill="FFFFFF"/>
                <w14:ligatures w14:val="standardContextual"/>
              </w:rPr>
            </w:pPr>
            <w:r w:rsidRPr="005B77C3">
              <w:rPr>
                <w:rFonts w:ascii="Arial" w:hAnsi="Arial" w:cs="Arial"/>
                <w:color w:val="000000" w:themeColor="text1"/>
                <w:sz w:val="24"/>
                <w:szCs w:val="24"/>
                <w:shd w:val="clear" w:color="auto" w:fill="FFFFFF"/>
                <w14:ligatures w14:val="standardContextual"/>
              </w:rPr>
              <w:t>na dzień 31.12.2022 r.</w:t>
            </w:r>
          </w:p>
          <w:p w14:paraId="6EA99683" w14:textId="144B7669" w:rsidR="009440EE" w:rsidRPr="0013573E" w:rsidRDefault="0013573E" w:rsidP="00312DF4">
            <w:pPr>
              <w:spacing w:before="120" w:line="360" w:lineRule="auto"/>
              <w:rPr>
                <w:rFonts w:ascii="Arial" w:hAnsi="Arial" w:cs="Arial"/>
                <w:i/>
                <w:iCs/>
                <w:color w:val="000000"/>
                <w:sz w:val="24"/>
                <w:szCs w:val="24"/>
                <w:shd w:val="clear" w:color="auto" w:fill="FFFFFF"/>
                <w14:ligatures w14:val="standardContextual"/>
              </w:rPr>
            </w:pPr>
            <w:r w:rsidRPr="0013573E">
              <w:rPr>
                <w:rFonts w:ascii="Arial" w:hAnsi="Arial" w:cs="Arial"/>
                <w:i/>
                <w:iCs/>
                <w:color w:val="000000"/>
                <w:sz w:val="24"/>
                <w:szCs w:val="24"/>
                <w:shd w:val="clear" w:color="auto" w:fill="FFFFFF"/>
                <w14:ligatures w14:val="standardContextual"/>
              </w:rPr>
              <w:t>Brak możliwości poprawy lub uzupełnienia wniosku 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B000783"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4B2D2A65"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 xml:space="preserve">Kryterium zerojedynkowe </w:t>
            </w:r>
            <w:r w:rsidRPr="005B2A87">
              <w:rPr>
                <w:rFonts w:ascii="Arial" w:eastAsia="Times New Roman" w:hAnsi="Arial" w:cs="Arial"/>
                <w:sz w:val="24"/>
                <w:szCs w:val="24"/>
                <w:lang w:eastAsia="pl-PL"/>
              </w:rPr>
              <w:br/>
              <w:t>z opcją „nie dotyczy”.</w:t>
            </w:r>
          </w:p>
          <w:p w14:paraId="1EC03DA2"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50093AA1" w14:textId="77777777" w:rsidR="009440EE" w:rsidRPr="005B2A87" w:rsidRDefault="009440EE" w:rsidP="00904D4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0D1B16F8" w14:textId="77777777" w:rsidR="009440EE" w:rsidRPr="005B2A87" w:rsidRDefault="009440EE" w:rsidP="00904D44">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(TAK – spełnia; NIE – nie spełnia; NIE DOTYCZY – spełnia)</w:t>
            </w:r>
          </w:p>
        </w:tc>
      </w:tr>
      <w:tr w:rsidR="0013573E" w:rsidRPr="002D5C1F" w14:paraId="1104FF4E" w14:textId="77777777" w:rsidTr="00904D44">
        <w:tc>
          <w:tcPr>
            <w:tcW w:w="644" w:type="dxa"/>
            <w:hideMark/>
          </w:tcPr>
          <w:p w14:paraId="19E5FB4E" w14:textId="77777777" w:rsidR="0013573E" w:rsidRPr="002D5C1F" w:rsidRDefault="0013573E" w:rsidP="0013573E">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66115E4" w14:textId="7E6A5920"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 xml:space="preserve">Czy działania z </w:t>
            </w:r>
            <w:r w:rsidR="00DB294D">
              <w:rPr>
                <w:rFonts w:ascii="Arial" w:hAnsi="Arial" w:cs="Arial"/>
                <w:color w:val="000000"/>
                <w:sz w:val="24"/>
                <w:szCs w:val="24"/>
                <w:shd w:val="clear" w:color="auto" w:fill="FFFFFF"/>
                <w14:ligatures w14:val="standardContextual"/>
              </w:rPr>
              <w:t>zakresu remediacji</w:t>
            </w:r>
            <w:r>
              <w:rPr>
                <w:rFonts w:ascii="Arial" w:hAnsi="Arial" w:cs="Arial"/>
                <w:color w:val="000000"/>
                <w:sz w:val="24"/>
                <w:szCs w:val="24"/>
                <w:shd w:val="clear" w:color="auto" w:fill="FFFFFF"/>
                <w14:ligatures w14:val="standardContextual"/>
              </w:rPr>
              <w:t xml:space="preserve"> i rekultywacji terenów zanieczyszczonych </w:t>
            </w:r>
            <w:r>
              <w:rPr>
                <w:rFonts w:ascii="Arial" w:hAnsi="Arial" w:cs="Arial"/>
                <w:color w:val="000000"/>
                <w:sz w:val="24"/>
                <w:szCs w:val="24"/>
                <w:shd w:val="clear" w:color="auto" w:fill="FFFFFF"/>
                <w14:ligatures w14:val="standardContextual"/>
              </w:rPr>
              <w:br/>
              <w:t xml:space="preserve">i zdegradowanych, w tym nielegalnych składowisk odpadów realizowane </w:t>
            </w:r>
            <w:r>
              <w:rPr>
                <w:rFonts w:ascii="Arial" w:hAnsi="Arial" w:cs="Arial"/>
                <w:color w:val="000000"/>
                <w:sz w:val="24"/>
                <w:szCs w:val="24"/>
                <w:shd w:val="clear" w:color="auto" w:fill="FFFFFF"/>
                <w14:ligatures w14:val="standardContextual"/>
              </w:rPr>
              <w:br/>
              <w:t xml:space="preserve">są przez uprawniony podmiot oraz </w:t>
            </w:r>
            <w:r>
              <w:rPr>
                <w:rFonts w:ascii="Arial" w:hAnsi="Arial" w:cs="Arial"/>
                <w:color w:val="000000"/>
                <w:sz w:val="24"/>
                <w:szCs w:val="24"/>
                <w:shd w:val="clear" w:color="auto" w:fill="FFFFFF"/>
                <w14:ligatures w14:val="standardContextual"/>
              </w:rPr>
              <w:br/>
              <w:t>w dopuszczalnym zakresie?</w:t>
            </w:r>
          </w:p>
          <w:p w14:paraId="1591B3FB" w14:textId="77777777"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t>(jeśli dotyczy)</w:t>
            </w:r>
          </w:p>
          <w:p w14:paraId="11B26A18" w14:textId="77777777" w:rsidR="0013573E" w:rsidRDefault="0013573E" w:rsidP="0013573E">
            <w:pPr>
              <w:spacing w:line="360" w:lineRule="auto"/>
              <w:rPr>
                <w:rFonts w:ascii="Arial" w:hAnsi="Arial" w:cs="Arial"/>
                <w:color w:val="000000"/>
                <w:sz w:val="24"/>
                <w:szCs w:val="24"/>
                <w:shd w:val="clear" w:color="auto" w:fill="FFFFFF"/>
                <w14:ligatures w14:val="standardContextual"/>
              </w:rPr>
            </w:pPr>
          </w:p>
          <w:p w14:paraId="7716A1AC" w14:textId="77777777" w:rsidR="0013573E" w:rsidRPr="005B2A87" w:rsidRDefault="0013573E" w:rsidP="0013573E">
            <w:pPr>
              <w:spacing w:line="360" w:lineRule="auto"/>
              <w:rPr>
                <w:rFonts w:ascii="Arial" w:eastAsia="Times New Roman" w:hAnsi="Arial" w:cs="Arial"/>
                <w:color w:val="000000"/>
                <w:sz w:val="24"/>
                <w:szCs w:val="24"/>
                <w:highlight w:val="magenta"/>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4CEABB4E" w14:textId="77777777" w:rsidR="0013573E" w:rsidRDefault="0013573E" w:rsidP="0013573E">
            <w:pPr>
              <w:spacing w:line="360" w:lineRule="auto"/>
              <w:rPr>
                <w:rFonts w:ascii="Arial" w:hAnsi="Arial" w:cs="Arial"/>
                <w:color w:val="000000"/>
                <w:sz w:val="24"/>
                <w:szCs w:val="24"/>
                <w:shd w:val="clear" w:color="auto" w:fill="FFFFFF"/>
                <w14:ligatures w14:val="standardContextual"/>
              </w:rPr>
            </w:pPr>
            <w:r>
              <w:rPr>
                <w:rFonts w:ascii="Arial" w:hAnsi="Arial" w:cs="Arial"/>
                <w:color w:val="000000"/>
                <w:sz w:val="24"/>
                <w:szCs w:val="24"/>
                <w:shd w:val="clear" w:color="auto" w:fill="FFFFFF"/>
                <w14:ligatures w14:val="standardContextual"/>
              </w:rPr>
              <w:lastRenderedPageBreak/>
              <w:t>W kryterium tym weryfikowane będzie, czy:</w:t>
            </w:r>
          </w:p>
          <w:p w14:paraId="64207102" w14:textId="3F174C7D" w:rsidR="0013573E" w:rsidRPr="00312DF4" w:rsidRDefault="0013573E" w:rsidP="006C592C">
            <w:pPr>
              <w:pStyle w:val="Akapitzlist"/>
              <w:numPr>
                <w:ilvl w:val="0"/>
                <w:numId w:val="78"/>
              </w:numPr>
              <w:spacing w:line="360" w:lineRule="auto"/>
              <w:ind w:left="316" w:hanging="316"/>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 xml:space="preserve">działania z zakresu remediacji i rekultywacji terenów zanieczyszczonych i zdegradowanych, w tym nielegalnych składowisk odpadów, co do zasady, prowadzą m.in. do rozwoju nowych terenów zielonych i zielonej infrastruktury, a także terenów spełniających funkcje publiczne, społeczne oraz przyrodnicze.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Jeżeli takie przeznaczenie nie jest możliwe ze względu na poziom zanieczyszczenia lub względy związane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z ładem przestrzennym i zrównoważonym rozwojem </w:t>
            </w:r>
            <w:r w:rsidRPr="00312DF4">
              <w:rPr>
                <w:rFonts w:ascii="Arial" w:hAnsi="Arial" w:cs="Arial"/>
                <w:color w:val="000000"/>
                <w:sz w:val="24"/>
                <w:szCs w:val="24"/>
                <w:shd w:val="clear" w:color="auto" w:fill="FFFFFF"/>
                <w14:ligatures w14:val="standardContextual"/>
              </w:rPr>
              <w:lastRenderedPageBreak/>
              <w:t xml:space="preserve">wskazują, iż uzasadnione będzie zagospodarowanie terenu na cele gospodarcze wówczas dopuszcza się działalność gospodarczą wznoszącą istotny wkład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w realizację co najmniej jednego celu środowiskowego </w:t>
            </w:r>
            <w:r w:rsidR="007F3D8E">
              <w:rPr>
                <w:rFonts w:ascii="Arial" w:hAnsi="Arial" w:cs="Arial"/>
                <w:color w:val="000000"/>
                <w:sz w:val="24"/>
                <w:szCs w:val="24"/>
                <w:shd w:val="clear" w:color="auto" w:fill="FFFFFF"/>
                <w14:ligatures w14:val="standardContextual"/>
              </w:rPr>
              <w:br/>
            </w:r>
            <w:r w:rsidRPr="00312DF4">
              <w:rPr>
                <w:rFonts w:ascii="Arial" w:hAnsi="Arial" w:cs="Arial"/>
                <w:color w:val="000000"/>
                <w:sz w:val="24"/>
                <w:szCs w:val="24"/>
                <w:shd w:val="clear" w:color="auto" w:fill="FFFFFF"/>
                <w14:ligatures w14:val="standardContextual"/>
              </w:rPr>
              <w:t xml:space="preserve">w rozumieniu Rozporządzenia w sprawie Taksonomii; </w:t>
            </w:r>
          </w:p>
          <w:p w14:paraId="4CDC6323" w14:textId="17534792" w:rsidR="007F3D8E" w:rsidRPr="00312DF4" w:rsidRDefault="0013573E" w:rsidP="006C592C">
            <w:pPr>
              <w:pStyle w:val="Akapitzlist"/>
              <w:numPr>
                <w:ilvl w:val="0"/>
                <w:numId w:val="78"/>
              </w:numPr>
              <w:spacing w:line="360" w:lineRule="auto"/>
              <w:ind w:left="316" w:hanging="284"/>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podmiot odpowiedzialny za degradację terenu, czy też nielegalne składowania odpadów nie może być zidentyfikowany lub nie może zostać obarczony odpowiedzialnością za sfinansowanie remediacji lub rekultywacji zgodnie z zasadą „zanieczyszczający płaci”;</w:t>
            </w:r>
          </w:p>
          <w:p w14:paraId="65600F94" w14:textId="5DD7D83A" w:rsidR="007F3D8E" w:rsidRPr="00312DF4" w:rsidRDefault="0013573E" w:rsidP="006C592C">
            <w:pPr>
              <w:pStyle w:val="Akapitzlist"/>
              <w:numPr>
                <w:ilvl w:val="0"/>
                <w:numId w:val="78"/>
              </w:numPr>
              <w:spacing w:line="360" w:lineRule="auto"/>
              <w:ind w:left="316" w:hanging="284"/>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projekt z zakresu rekultywacji, w tym remediacji realizowany jest przez JST lub ich związki;</w:t>
            </w:r>
          </w:p>
          <w:p w14:paraId="3E139B61" w14:textId="575DE012" w:rsidR="0013573E" w:rsidRPr="00312DF4" w:rsidRDefault="0013573E" w:rsidP="006C592C">
            <w:pPr>
              <w:pStyle w:val="Akapitzlist"/>
              <w:numPr>
                <w:ilvl w:val="0"/>
                <w:numId w:val="78"/>
              </w:numPr>
              <w:spacing w:line="360" w:lineRule="auto"/>
              <w:ind w:left="316" w:hanging="284"/>
              <w:rPr>
                <w:rFonts w:ascii="Arial" w:hAnsi="Arial" w:cs="Arial"/>
                <w:color w:val="000000"/>
                <w:sz w:val="24"/>
                <w:szCs w:val="24"/>
                <w:shd w:val="clear" w:color="auto" w:fill="FFFFFF"/>
                <w14:ligatures w14:val="standardContextual"/>
              </w:rPr>
            </w:pPr>
            <w:r w:rsidRPr="00312DF4">
              <w:rPr>
                <w:rFonts w:ascii="Arial" w:hAnsi="Arial" w:cs="Arial"/>
                <w:color w:val="000000"/>
                <w:sz w:val="24"/>
                <w:szCs w:val="24"/>
                <w:shd w:val="clear" w:color="auto" w:fill="FFFFFF"/>
                <w14:ligatures w14:val="standardContextual"/>
              </w:rPr>
              <w:t>projekt z zakresu rekultywacji, w tym remediacji jest realizowany na terenie nienależącym do Skarbu Państwa.</w:t>
            </w:r>
          </w:p>
          <w:p w14:paraId="772FDC8B" w14:textId="5E74B2DC" w:rsidR="0013573E" w:rsidRPr="0013573E" w:rsidRDefault="0013573E" w:rsidP="0013573E">
            <w:pPr>
              <w:spacing w:line="360" w:lineRule="auto"/>
              <w:rPr>
                <w:rFonts w:ascii="Arial" w:eastAsia="Times New Roman" w:hAnsi="Arial" w:cs="Arial"/>
                <w:i/>
                <w:iCs/>
                <w:color w:val="FF0000"/>
                <w:sz w:val="24"/>
                <w:szCs w:val="24"/>
                <w:lang w:eastAsia="pl-PL"/>
              </w:rPr>
            </w:pPr>
            <w:r w:rsidRPr="0013573E">
              <w:rPr>
                <w:rFonts w:ascii="Arial" w:hAnsi="Arial" w:cs="Arial"/>
                <w:i/>
                <w:iCs/>
                <w:color w:val="000000"/>
                <w:sz w:val="24"/>
                <w:szCs w:val="24"/>
                <w:shd w:val="clear" w:color="auto" w:fill="FFFFFF"/>
                <w14:ligatures w14:val="standardContextual"/>
              </w:rPr>
              <w:t xml:space="preserve">Możliwość poprawy lub uzupełnienia wniosku </w:t>
            </w:r>
            <w:r w:rsidRPr="0013573E">
              <w:rPr>
                <w:rFonts w:ascii="Arial" w:hAnsi="Arial" w:cs="Arial"/>
                <w:i/>
                <w:iCs/>
                <w:color w:val="000000"/>
                <w:sz w:val="24"/>
                <w:szCs w:val="24"/>
                <w:shd w:val="clear" w:color="auto" w:fill="FFFFFF"/>
                <w14:ligatures w14:val="standardContextual"/>
              </w:rPr>
              <w:b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22CA534" w14:textId="77777777" w:rsidR="0013573E" w:rsidRPr="005B2A87" w:rsidRDefault="0013573E" w:rsidP="0013573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05CA742A" w14:textId="77777777" w:rsidR="0013573E" w:rsidRPr="005B2A87" w:rsidRDefault="0013573E" w:rsidP="0013573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42D7328C" w14:textId="77777777" w:rsidR="0013573E" w:rsidRPr="005B2A87" w:rsidRDefault="0013573E" w:rsidP="0013573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54BAF3AC" w14:textId="77777777" w:rsidR="0013573E" w:rsidRPr="005B2A87" w:rsidRDefault="0013573E" w:rsidP="0013573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 xml:space="preserve"> </w:t>
            </w:r>
            <w:r w:rsidRPr="004C5E5E">
              <w:rPr>
                <w:rFonts w:ascii="Arial" w:eastAsia="Times New Roman" w:hAnsi="Arial" w:cs="Arial"/>
                <w:sz w:val="24"/>
                <w:szCs w:val="24"/>
                <w:lang w:eastAsia="pl-PL"/>
              </w:rPr>
              <w:t>„TAK”, „NIE”, „NIE DOTYCZY”</w:t>
            </w:r>
          </w:p>
          <w:p w14:paraId="232301B3" w14:textId="77777777" w:rsidR="0013573E" w:rsidRPr="005B2A87" w:rsidRDefault="0013573E" w:rsidP="0013573E">
            <w:pPr>
              <w:spacing w:after="12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(TAK – spełnia; NIE – nie spełnia; NIE DOTYCZY – spełnia)</w:t>
            </w:r>
          </w:p>
        </w:tc>
      </w:tr>
      <w:tr w:rsidR="0013573E" w:rsidRPr="002D5C1F" w14:paraId="6051FEE8" w14:textId="77777777" w:rsidTr="00904D44">
        <w:tc>
          <w:tcPr>
            <w:tcW w:w="644" w:type="dxa"/>
          </w:tcPr>
          <w:p w14:paraId="07C30D8F" w14:textId="77777777" w:rsidR="0013573E" w:rsidRPr="002D5C1F" w:rsidRDefault="0013573E" w:rsidP="0013573E">
            <w:pPr>
              <w:pStyle w:val="Default"/>
              <w:spacing w:line="360" w:lineRule="auto"/>
            </w:pPr>
            <w:r w:rsidRPr="002D5C1F">
              <w:lastRenderedPageBreak/>
              <w:t>6.</w:t>
            </w:r>
          </w:p>
        </w:tc>
        <w:tc>
          <w:tcPr>
            <w:tcW w:w="3317" w:type="dxa"/>
            <w:tcBorders>
              <w:top w:val="single" w:sz="4" w:space="0" w:color="auto"/>
              <w:left w:val="nil"/>
              <w:bottom w:val="single" w:sz="4" w:space="0" w:color="auto"/>
              <w:right w:val="single" w:sz="4" w:space="0" w:color="auto"/>
            </w:tcBorders>
            <w:shd w:val="clear" w:color="auto" w:fill="auto"/>
          </w:tcPr>
          <w:p w14:paraId="7F3DBDD2" w14:textId="77777777" w:rsidR="0096070F" w:rsidRDefault="0096070F" w:rsidP="0096070F">
            <w:pPr>
              <w:spacing w:after="120" w:line="360" w:lineRule="auto"/>
              <w:rPr>
                <w:rFonts w:ascii="Arial" w:eastAsia="Times New Roman" w:hAnsi="Arial" w:cs="Arial"/>
                <w:i/>
                <w:sz w:val="24"/>
                <w:szCs w:val="24"/>
              </w:rPr>
            </w:pPr>
            <w:r>
              <w:rPr>
                <w:rFonts w:ascii="Arial" w:eastAsia="Times New Roman" w:hAnsi="Arial" w:cs="Arial"/>
                <w:sz w:val="24"/>
                <w:szCs w:val="24"/>
              </w:rPr>
              <w:t>Czy beneficjent wykazał zgodność projektu z „</w:t>
            </w:r>
            <w:r>
              <w:rPr>
                <w:rFonts w:ascii="Arial" w:eastAsia="Times New Roman" w:hAnsi="Arial" w:cs="Arial"/>
                <w:i/>
                <w:sz w:val="24"/>
                <w:szCs w:val="24"/>
              </w:rPr>
              <w:t xml:space="preserve">Unijną strategią na rzecz </w:t>
            </w:r>
            <w:r>
              <w:rPr>
                <w:rFonts w:ascii="Arial" w:eastAsia="Times New Roman" w:hAnsi="Arial" w:cs="Arial"/>
                <w:i/>
                <w:sz w:val="24"/>
                <w:szCs w:val="24"/>
              </w:rPr>
              <w:lastRenderedPageBreak/>
              <w:t>bioróżnorodności 2030: Przywracanie przyrody do naszego życia”?</w:t>
            </w:r>
          </w:p>
          <w:p w14:paraId="53EDB058" w14:textId="77777777" w:rsidR="0013573E" w:rsidRPr="005B2A87" w:rsidRDefault="0013573E" w:rsidP="0096070F">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65B17B92" w14:textId="03224F2F" w:rsidR="0096070F" w:rsidRPr="0096070F" w:rsidRDefault="0096070F" w:rsidP="0096070F">
            <w:pPr>
              <w:spacing w:after="120" w:line="360" w:lineRule="auto"/>
              <w:rPr>
                <w:rFonts w:ascii="Arial" w:eastAsia="Times New Roman" w:hAnsi="Arial" w:cs="Arial"/>
                <w:i/>
                <w:iCs/>
                <w:sz w:val="24"/>
                <w:szCs w:val="24"/>
              </w:rPr>
            </w:pPr>
            <w:r>
              <w:rPr>
                <w:rStyle w:val="markedcontent"/>
                <w:rFonts w:ascii="Arial" w:hAnsi="Arial" w:cs="Arial"/>
                <w:sz w:val="24"/>
                <w:szCs w:val="24"/>
              </w:rPr>
              <w:lastRenderedPageBreak/>
              <w:t xml:space="preserve">W kryterium tym weryfikowane będzie, czy zgodnie </w:t>
            </w:r>
            <w:r>
              <w:rPr>
                <w:rFonts w:ascii="Arial" w:hAnsi="Arial" w:cs="Arial"/>
                <w:sz w:val="24"/>
                <w:szCs w:val="24"/>
              </w:rPr>
              <w:br/>
            </w:r>
            <w:r>
              <w:rPr>
                <w:rStyle w:val="markedcontent"/>
                <w:rFonts w:ascii="Arial" w:hAnsi="Arial" w:cs="Arial"/>
                <w:sz w:val="24"/>
                <w:szCs w:val="24"/>
              </w:rPr>
              <w:t xml:space="preserve">z zapisami we </w:t>
            </w:r>
            <w:r>
              <w:rPr>
                <w:rFonts w:ascii="Arial" w:eastAsia="Times New Roman" w:hAnsi="Arial" w:cs="Arial"/>
                <w:sz w:val="24"/>
                <w:szCs w:val="24"/>
              </w:rPr>
              <w:t xml:space="preserve">wniosku o dofinansowanie i załącznikami, projekt jest zgodny z zapisami </w:t>
            </w:r>
            <w:r w:rsidRPr="0096070F">
              <w:rPr>
                <w:rFonts w:ascii="Arial" w:eastAsia="Times New Roman" w:hAnsi="Arial" w:cs="Arial"/>
                <w:i/>
                <w:iCs/>
                <w:sz w:val="24"/>
                <w:szCs w:val="24"/>
              </w:rPr>
              <w:t xml:space="preserve">„Unijnej strategii na rzecz </w:t>
            </w:r>
            <w:r w:rsidRPr="0096070F">
              <w:rPr>
                <w:rFonts w:ascii="Arial" w:eastAsia="Times New Roman" w:hAnsi="Arial" w:cs="Arial"/>
                <w:i/>
                <w:iCs/>
                <w:sz w:val="24"/>
                <w:szCs w:val="24"/>
              </w:rPr>
              <w:lastRenderedPageBreak/>
              <w:t>bioróżnorodności 2030: Przywracanie przyrody do naszego życia”.</w:t>
            </w:r>
          </w:p>
          <w:p w14:paraId="7C6A5730" w14:textId="64DE8513" w:rsidR="0013573E" w:rsidRPr="0096070F" w:rsidRDefault="0096070F" w:rsidP="0096070F">
            <w:pPr>
              <w:spacing w:line="360" w:lineRule="auto"/>
              <w:rPr>
                <w:rFonts w:ascii="Arial" w:eastAsia="Times New Roman" w:hAnsi="Arial" w:cs="Arial"/>
                <w:i/>
                <w:iCs/>
                <w:color w:val="FF0000"/>
                <w:sz w:val="24"/>
                <w:szCs w:val="24"/>
                <w:lang w:eastAsia="pl-PL"/>
              </w:rPr>
            </w:pPr>
            <w:r w:rsidRPr="0096070F">
              <w:rPr>
                <w:rStyle w:val="markedcontent"/>
                <w:rFonts w:ascii="Arial" w:hAnsi="Arial" w:cs="Arial"/>
                <w:i/>
                <w:iCs/>
                <w:sz w:val="24"/>
                <w:szCs w:val="24"/>
              </w:rPr>
              <w:t xml:space="preserve">Możliwość poprawy lub uzupełnienia wniosku </w:t>
            </w:r>
            <w:r w:rsidRPr="0096070F">
              <w:rPr>
                <w:rFonts w:ascii="Arial" w:hAnsi="Arial" w:cs="Arial"/>
                <w:i/>
                <w:iCs/>
                <w:sz w:val="24"/>
                <w:szCs w:val="24"/>
              </w:rPr>
              <w:br/>
            </w:r>
            <w:r w:rsidRPr="0096070F">
              <w:rPr>
                <w:rStyle w:val="markedcontent"/>
                <w:rFonts w:ascii="Arial" w:hAnsi="Arial" w:cs="Arial"/>
                <w:i/>
                <w:iCs/>
                <w:sz w:val="24"/>
                <w:szCs w:val="24"/>
              </w:rPr>
              <w:t xml:space="preserve">o dofinansowanie oraz załączników w zakresie niniejszego kryterium.     </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725C132" w14:textId="77777777" w:rsidR="0096070F" w:rsidRDefault="0096070F" w:rsidP="0096070F">
            <w:pPr>
              <w:spacing w:line="360" w:lineRule="auto"/>
              <w:rPr>
                <w:rFonts w:ascii="Arial" w:hAnsi="Arial" w:cs="Arial"/>
                <w:sz w:val="24"/>
                <w:szCs w:val="24"/>
              </w:rPr>
            </w:pPr>
            <w:r>
              <w:rPr>
                <w:rFonts w:ascii="Arial" w:hAnsi="Arial" w:cs="Arial"/>
                <w:sz w:val="24"/>
                <w:szCs w:val="24"/>
              </w:rPr>
              <w:lastRenderedPageBreak/>
              <w:t>Spełnienie niniejszego kryterium jest konieczne do przyznania dofinansowania.</w:t>
            </w:r>
          </w:p>
          <w:p w14:paraId="69BDB3F3" w14:textId="2A1444D9" w:rsidR="0096070F" w:rsidRDefault="0096070F" w:rsidP="0096070F">
            <w:pPr>
              <w:spacing w:after="120" w:line="360" w:lineRule="auto"/>
              <w:rPr>
                <w:rFonts w:ascii="Arial" w:hAnsi="Arial" w:cs="Arial"/>
                <w:sz w:val="24"/>
                <w:szCs w:val="24"/>
              </w:rPr>
            </w:pPr>
            <w:r>
              <w:rPr>
                <w:rFonts w:ascii="Arial" w:hAnsi="Arial" w:cs="Arial"/>
                <w:sz w:val="24"/>
                <w:szCs w:val="24"/>
              </w:rPr>
              <w:lastRenderedPageBreak/>
              <w:t>Ocena spełnienia kryterium będzie polegała na przyznaniu wartości logicznych:</w:t>
            </w:r>
          </w:p>
          <w:p w14:paraId="2DAD5E86" w14:textId="77777777" w:rsidR="0096070F" w:rsidRDefault="0096070F" w:rsidP="0096070F">
            <w:pPr>
              <w:spacing w:line="360" w:lineRule="auto"/>
              <w:rPr>
                <w:rFonts w:ascii="Arial" w:hAnsi="Arial" w:cs="Arial"/>
                <w:sz w:val="24"/>
                <w:szCs w:val="24"/>
              </w:rPr>
            </w:pPr>
            <w:r>
              <w:rPr>
                <w:rFonts w:ascii="Arial" w:hAnsi="Arial" w:cs="Arial"/>
                <w:sz w:val="24"/>
                <w:szCs w:val="24"/>
              </w:rPr>
              <w:t>„TAK”, „NIE”</w:t>
            </w:r>
          </w:p>
          <w:p w14:paraId="0B83F4C6" w14:textId="6F100E13" w:rsidR="0013573E" w:rsidRPr="005B2A87" w:rsidRDefault="0096070F" w:rsidP="0096070F">
            <w:pPr>
              <w:spacing w:line="360" w:lineRule="auto"/>
              <w:rPr>
                <w:rFonts w:ascii="Arial" w:eastAsia="Times New Roman" w:hAnsi="Arial" w:cs="Arial"/>
                <w:color w:val="000000"/>
                <w:sz w:val="24"/>
                <w:szCs w:val="24"/>
                <w:lang w:eastAsia="pl-PL"/>
              </w:rPr>
            </w:pPr>
            <w:r>
              <w:rPr>
                <w:rFonts w:ascii="Arial" w:hAnsi="Arial" w:cs="Arial"/>
                <w:sz w:val="24"/>
                <w:szCs w:val="24"/>
              </w:rPr>
              <w:t>(TAK – spełnia; NIE – nie spełnia)</w:t>
            </w:r>
          </w:p>
        </w:tc>
      </w:tr>
    </w:tbl>
    <w:p w14:paraId="5F2AB344" w14:textId="77777777" w:rsidR="008D5090" w:rsidRDefault="008D5090" w:rsidP="008D5090"/>
    <w:p w14:paraId="40D9ACC6" w14:textId="77777777" w:rsidR="007F3D8E" w:rsidRPr="003875E0" w:rsidRDefault="007F3D8E" w:rsidP="007F3D8E">
      <w:pPr>
        <w:spacing w:before="240" w:after="120"/>
        <w:rPr>
          <w:rFonts w:ascii="Arial" w:hAnsi="Arial" w:cs="Arial"/>
          <w:i/>
          <w:iCs/>
          <w:spacing w:val="-4"/>
          <w:sz w:val="24"/>
          <w:szCs w:val="24"/>
        </w:rPr>
      </w:pPr>
      <w:r w:rsidRPr="003875E0">
        <w:rPr>
          <w:rFonts w:ascii="Arial" w:hAnsi="Arial" w:cs="Arial"/>
          <w:i/>
          <w:iCs/>
          <w:spacing w:val="-4"/>
          <w:sz w:val="24"/>
          <w:szCs w:val="24"/>
        </w:rPr>
        <w:t xml:space="preserve">Uwaga: należy sprawdzić czy dla Działania występują kryteria merytoryczne punktowe i rozstrzygające – pkt. </w:t>
      </w:r>
      <w:r>
        <w:rPr>
          <w:rFonts w:ascii="Arial" w:hAnsi="Arial" w:cs="Arial"/>
          <w:i/>
          <w:iCs/>
          <w:spacing w:val="-4"/>
          <w:sz w:val="24"/>
          <w:szCs w:val="24"/>
        </w:rPr>
        <w:t>4</w:t>
      </w:r>
      <w:r w:rsidRPr="003875E0">
        <w:rPr>
          <w:rFonts w:ascii="Arial" w:hAnsi="Arial" w:cs="Arial"/>
          <w:i/>
          <w:iCs/>
          <w:spacing w:val="-4"/>
          <w:sz w:val="24"/>
          <w:szCs w:val="24"/>
        </w:rPr>
        <w:t xml:space="preserve"> niniejszego dokumentu </w:t>
      </w:r>
    </w:p>
    <w:p w14:paraId="62CF91F9" w14:textId="1C56C85A" w:rsidR="00817CEF" w:rsidRDefault="00817CEF"/>
    <w:p w14:paraId="2DFB6FA1" w14:textId="77777777" w:rsidR="009D447C" w:rsidRDefault="009D447C"/>
    <w:p w14:paraId="2BFACD65" w14:textId="77777777" w:rsidR="009D447C" w:rsidRDefault="009D447C"/>
    <w:p w14:paraId="716A41C3" w14:textId="77777777" w:rsidR="009D447C" w:rsidRDefault="009D447C"/>
    <w:p w14:paraId="62B69BD7" w14:textId="77777777" w:rsidR="009D447C" w:rsidRDefault="009D447C"/>
    <w:p w14:paraId="23F3EBA7" w14:textId="77777777" w:rsidR="009D447C" w:rsidRDefault="009D447C"/>
    <w:p w14:paraId="08B59F51" w14:textId="77777777" w:rsidR="009D447C" w:rsidRDefault="009D447C"/>
    <w:p w14:paraId="3623BB1C" w14:textId="4AA733C7" w:rsidR="004067CA" w:rsidRPr="00DA40EB" w:rsidRDefault="000D5D67" w:rsidP="00DA40EB">
      <w:pPr>
        <w:pStyle w:val="Nagwek2"/>
        <w:spacing w:after="120"/>
        <w:rPr>
          <w:rFonts w:ascii="Arial" w:eastAsia="Times New Roman" w:hAnsi="Arial" w:cs="Arial"/>
          <w:b/>
          <w:bCs/>
          <w:sz w:val="28"/>
          <w:szCs w:val="28"/>
          <w:lang w:eastAsia="pl-PL"/>
        </w:rPr>
      </w:pPr>
      <w:bookmarkStart w:id="144" w:name="_Toc152923079"/>
      <w:bookmarkStart w:id="145" w:name="_Toc178160163"/>
      <w:r w:rsidRPr="00DA40EB">
        <w:rPr>
          <w:rFonts w:ascii="Arial" w:hAnsi="Arial" w:cs="Arial"/>
          <w:b/>
          <w:bCs/>
        </w:rPr>
        <w:lastRenderedPageBreak/>
        <w:t>3</w:t>
      </w:r>
      <w:r w:rsidR="004067CA" w:rsidRPr="00DA40EB">
        <w:rPr>
          <w:rFonts w:ascii="Arial" w:hAnsi="Arial" w:cs="Arial"/>
          <w:b/>
          <w:bCs/>
        </w:rPr>
        <w:t>.</w:t>
      </w:r>
      <w:r w:rsidR="00041B68">
        <w:rPr>
          <w:rFonts w:ascii="Arial" w:hAnsi="Arial" w:cs="Arial"/>
          <w:b/>
          <w:bCs/>
        </w:rPr>
        <w:t>2</w:t>
      </w:r>
      <w:r w:rsidR="002A1EE5">
        <w:rPr>
          <w:rFonts w:ascii="Arial" w:hAnsi="Arial" w:cs="Arial"/>
          <w:b/>
          <w:bCs/>
        </w:rPr>
        <w:t>6</w:t>
      </w:r>
      <w:r w:rsidR="004067CA" w:rsidRPr="00DA40EB">
        <w:rPr>
          <w:rFonts w:ascii="Arial" w:hAnsi="Arial" w:cs="Arial"/>
          <w:b/>
          <w:bCs/>
        </w:rPr>
        <w:t xml:space="preserve"> Działanie 3.1 Mobilność miejska w MOF (ZIT)</w:t>
      </w:r>
      <w:bookmarkStart w:id="146" w:name="_Hlk135653435"/>
      <w:bookmarkEnd w:id="144"/>
      <w:bookmarkEnd w:id="145"/>
    </w:p>
    <w:p w14:paraId="1F1CD26A" w14:textId="34F41E09" w:rsidR="004067CA" w:rsidRPr="00DA40EB" w:rsidRDefault="004067CA" w:rsidP="00225D57">
      <w:pPr>
        <w:pStyle w:val="Nagwek3"/>
        <w:rPr>
          <w:rFonts w:ascii="Arial" w:hAnsi="Arial" w:cs="Arial"/>
          <w:color w:val="2F5496" w:themeColor="accent1" w:themeShade="BF"/>
        </w:rPr>
      </w:pPr>
      <w:bookmarkStart w:id="147" w:name="_Toc178160164"/>
      <w:bookmarkEnd w:id="146"/>
      <w:r w:rsidRPr="00DA40EB">
        <w:rPr>
          <w:rFonts w:ascii="Arial" w:hAnsi="Arial" w:cs="Arial"/>
          <w:color w:val="2F5496" w:themeColor="accent1" w:themeShade="BF"/>
        </w:rPr>
        <w:t>Typ projektu: dla wszystkich typów projektów z zakresu mobilności miejskiej w ramach FEŚ 2021-2027</w:t>
      </w:r>
      <w:r w:rsidR="001077C6" w:rsidRPr="00DA40EB">
        <w:rPr>
          <w:rStyle w:val="Odwoanieprzypisudolnego"/>
          <w:rFonts w:ascii="Arial" w:hAnsi="Arial" w:cs="Arial"/>
          <w:color w:val="2F5496" w:themeColor="accent1" w:themeShade="BF"/>
        </w:rPr>
        <w:footnoteReference w:id="55"/>
      </w:r>
      <w:bookmarkEnd w:id="147"/>
    </w:p>
    <w:p w14:paraId="018800BA" w14:textId="77777777" w:rsidR="000D5D67" w:rsidRPr="000D5D67" w:rsidRDefault="000D5D67" w:rsidP="000D5D67">
      <w:pPr>
        <w:rPr>
          <w:lang w:eastAsia="pl-PL"/>
        </w:rPr>
      </w:pPr>
    </w:p>
    <w:tbl>
      <w:tblPr>
        <w:tblStyle w:val="Tabela-Siatka"/>
        <w:tblW w:w="13994" w:type="dxa"/>
        <w:tblLook w:val="04A0" w:firstRow="1" w:lastRow="0" w:firstColumn="1" w:lastColumn="0" w:noHBand="0" w:noVBand="1"/>
      </w:tblPr>
      <w:tblGrid>
        <w:gridCol w:w="644"/>
        <w:gridCol w:w="3317"/>
        <w:gridCol w:w="6607"/>
        <w:gridCol w:w="3426"/>
      </w:tblGrid>
      <w:tr w:rsidR="004067CA" w:rsidRPr="002D5C1F" w14:paraId="146C6AD5" w14:textId="77777777" w:rsidTr="00DA40EB">
        <w:trPr>
          <w:trHeight w:val="447"/>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9019C8" w14:textId="03696EAB" w:rsidR="004067CA" w:rsidRDefault="004067CA" w:rsidP="00DA40EB">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sidR="00513C39">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sidR="00202FEE">
              <w:rPr>
                <w:rFonts w:ascii="Arial" w:eastAsia="Times New Roman" w:hAnsi="Arial" w:cs="Arial"/>
                <w:b/>
                <w:bCs/>
                <w:color w:val="000000"/>
                <w:sz w:val="24"/>
                <w:szCs w:val="24"/>
                <w:lang w:eastAsia="pl-PL"/>
              </w:rPr>
              <w:t xml:space="preserve"> DLA DZIAŁANIA 3.1</w:t>
            </w:r>
          </w:p>
          <w:p w14:paraId="7DA09476" w14:textId="113438E5" w:rsidR="001924AC" w:rsidRPr="00376F1A" w:rsidRDefault="001924AC" w:rsidP="009751C3">
            <w:pPr>
              <w:spacing w:before="120" w:after="120"/>
              <w:jc w:val="center"/>
              <w:rPr>
                <w:rFonts w:ascii="Arial" w:eastAsia="Times New Roman" w:hAnsi="Arial" w:cs="Arial"/>
                <w:b/>
                <w:bCs/>
                <w:color w:val="000000"/>
                <w:sz w:val="24"/>
                <w:szCs w:val="24"/>
                <w:lang w:eastAsia="pl-PL"/>
              </w:rPr>
            </w:pPr>
            <w:r w:rsidRPr="00376F1A">
              <w:rPr>
                <w:rFonts w:ascii="Arial" w:hAnsi="Arial" w:cs="Arial"/>
                <w:sz w:val="24"/>
                <w:szCs w:val="24"/>
              </w:rPr>
              <w:t>Typ projektu: dla wszystkich typów projektów z zakresu mobilności miejskiej w ramach FEŚ 2021-2027</w:t>
            </w:r>
          </w:p>
        </w:tc>
      </w:tr>
      <w:tr w:rsidR="004067CA" w:rsidRPr="002D5C1F" w14:paraId="1D2FCC55" w14:textId="77777777" w:rsidTr="00F50B3B">
        <w:trPr>
          <w:trHeight w:val="682"/>
        </w:trPr>
        <w:tc>
          <w:tcPr>
            <w:tcW w:w="644" w:type="dxa"/>
            <w:tcBorders>
              <w:top w:val="single" w:sz="4" w:space="0" w:color="auto"/>
              <w:left w:val="single" w:sz="4" w:space="0" w:color="auto"/>
              <w:bottom w:val="single" w:sz="4" w:space="0" w:color="auto"/>
              <w:right w:val="single" w:sz="4" w:space="0" w:color="auto"/>
            </w:tcBorders>
            <w:shd w:val="clear" w:color="auto" w:fill="auto"/>
          </w:tcPr>
          <w:p w14:paraId="1E4B1984" w14:textId="77777777" w:rsidR="004067CA" w:rsidRPr="002D5C1F" w:rsidRDefault="004067CA" w:rsidP="00DA40EB">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8FE8" w14:textId="77777777" w:rsidR="004067CA" w:rsidRPr="002D5C1F" w:rsidRDefault="004067CA" w:rsidP="00DA40EB">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29837E8A" w14:textId="77777777" w:rsidR="004067CA" w:rsidRPr="002D5C1F" w:rsidRDefault="004067CA"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49A4402" w14:textId="77777777" w:rsidR="004067CA" w:rsidRPr="002D5C1F" w:rsidRDefault="004067CA"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4067CA" w:rsidRPr="002D5C1F" w14:paraId="16B78425" w14:textId="77777777" w:rsidTr="000B76D4">
        <w:tc>
          <w:tcPr>
            <w:tcW w:w="644" w:type="dxa"/>
            <w:tcBorders>
              <w:top w:val="single" w:sz="4" w:space="0" w:color="auto"/>
              <w:left w:val="single" w:sz="4" w:space="0" w:color="auto"/>
              <w:bottom w:val="single" w:sz="4" w:space="0" w:color="auto"/>
              <w:right w:val="single" w:sz="4" w:space="0" w:color="auto"/>
            </w:tcBorders>
            <w:hideMark/>
          </w:tcPr>
          <w:p w14:paraId="4DBE96EB" w14:textId="77777777" w:rsidR="004067CA" w:rsidRPr="002D5C1F" w:rsidRDefault="004067CA" w:rsidP="004067CA">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nil"/>
              <w:bottom w:val="single" w:sz="4" w:space="0" w:color="auto"/>
              <w:right w:val="single" w:sz="4" w:space="0" w:color="auto"/>
            </w:tcBorders>
            <w:shd w:val="clear" w:color="auto" w:fill="auto"/>
          </w:tcPr>
          <w:p w14:paraId="0C1E9CDD" w14:textId="77777777"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Zgodność ze strategią ZIT </w:t>
            </w:r>
          </w:p>
          <w:p w14:paraId="23B09E7F" w14:textId="1577CB78" w:rsidR="004067CA" w:rsidRPr="005B2A87" w:rsidRDefault="004067CA" w:rsidP="005B2A87">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nil"/>
              <w:bottom w:val="single" w:sz="4" w:space="0" w:color="auto"/>
              <w:right w:val="single" w:sz="4" w:space="0" w:color="auto"/>
            </w:tcBorders>
            <w:shd w:val="clear" w:color="auto" w:fill="auto"/>
          </w:tcPr>
          <w:p w14:paraId="0D74833C" w14:textId="6F7F8204" w:rsidR="004067CA" w:rsidRPr="005B2A87" w:rsidRDefault="004067CA" w:rsidP="004C5E5E">
            <w:pPr>
              <w:autoSpaceDE w:val="0"/>
              <w:autoSpaceDN w:val="0"/>
              <w:adjustRightInd w:val="0"/>
              <w:spacing w:line="360" w:lineRule="auto"/>
              <w:rPr>
                <w:rFonts w:ascii="Arial" w:hAnsi="Arial" w:cs="Arial"/>
                <w:sz w:val="24"/>
                <w:szCs w:val="24"/>
              </w:rPr>
            </w:pPr>
            <w:r w:rsidRPr="005B2A87">
              <w:rPr>
                <w:rFonts w:ascii="Arial" w:hAnsi="Arial" w:cs="Arial"/>
                <w:sz w:val="24"/>
                <w:szCs w:val="24"/>
              </w:rPr>
              <w:t xml:space="preserve">W przypadku, gdy nabór wniosków prowadzony jest </w:t>
            </w:r>
            <w:r w:rsidR="00275D91">
              <w:rPr>
                <w:rFonts w:ascii="Arial" w:hAnsi="Arial" w:cs="Arial"/>
                <w:sz w:val="24"/>
                <w:szCs w:val="24"/>
              </w:rPr>
              <w:br/>
            </w:r>
            <w:r w:rsidRPr="005B2A87">
              <w:rPr>
                <w:rFonts w:ascii="Arial" w:hAnsi="Arial" w:cs="Arial"/>
                <w:sz w:val="24"/>
                <w:szCs w:val="24"/>
              </w:rPr>
              <w:t>w ramach instrumentu ZIT, warunkiem wsparcia projektu jest posiadanie przez właściwy obszar funkcjonalny (Miejski Obszar Funkcjonalny - MOF/ Kielecki Obszar Funkcjonalny - KOF) strategii ZIT lub strategii rozwoju ponadlokalnego, zawierającej wszystkie wymagane elementy strategii ZIT. Przy ocenie kryterium sprawdzane będzie, czy projekt został ujęty/wynika ze strategii ZIT danego obszaru.</w:t>
            </w:r>
          </w:p>
          <w:p w14:paraId="7C963DF7" w14:textId="49DB4A12" w:rsidR="004067CA" w:rsidRPr="005B2A87" w:rsidRDefault="004067CA" w:rsidP="00312DF4">
            <w:pPr>
              <w:spacing w:before="60" w:line="360" w:lineRule="auto"/>
              <w:rPr>
                <w:rFonts w:ascii="Arial" w:eastAsia="Times New Roman" w:hAnsi="Arial" w:cs="Arial"/>
                <w:i/>
                <w:iCs/>
                <w:color w:val="000000"/>
                <w:sz w:val="24"/>
                <w:szCs w:val="24"/>
                <w:lang w:eastAsia="pl-PL"/>
              </w:rPr>
            </w:pPr>
            <w:r w:rsidRPr="005B2A87">
              <w:rPr>
                <w:rFonts w:ascii="Arial" w:eastAsia="Times New Roman"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nil"/>
              <w:bottom w:val="single" w:sz="4" w:space="0" w:color="auto"/>
              <w:right w:val="single" w:sz="4" w:space="0" w:color="auto"/>
            </w:tcBorders>
            <w:shd w:val="clear" w:color="auto" w:fill="auto"/>
          </w:tcPr>
          <w:p w14:paraId="7CB573FF"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Spełnienie niniejszego kryterium jest konieczne do przyznania dofinansowania.</w:t>
            </w:r>
          </w:p>
          <w:p w14:paraId="582FE736"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40C5D9E9"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7B6659D9" w14:textId="7D9C83A3" w:rsidR="001924AC" w:rsidRDefault="004067CA" w:rsidP="001924AC">
            <w:pPr>
              <w:spacing w:line="360" w:lineRule="auto"/>
              <w:rPr>
                <w:rFonts w:eastAsia="Times New Roman"/>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551B6326" w14:textId="2754CDC2" w:rsidR="004067CA" w:rsidRPr="005B2A87" w:rsidRDefault="004067CA" w:rsidP="00DA40EB">
            <w:pPr>
              <w:spacing w:line="360" w:lineRule="auto"/>
            </w:pPr>
            <w:r w:rsidRPr="00DA40EB">
              <w:rPr>
                <w:rFonts w:ascii="Arial" w:eastAsia="Times New Roman" w:hAnsi="Arial" w:cs="Arial"/>
                <w:sz w:val="24"/>
                <w:szCs w:val="24"/>
                <w:lang w:eastAsia="pl-PL"/>
              </w:rPr>
              <w:lastRenderedPageBreak/>
              <w:t>(TAK – spełnia; NIE – nie spełnia; NIE DOTYCZY – spełnia)</w:t>
            </w:r>
          </w:p>
        </w:tc>
      </w:tr>
      <w:tr w:rsidR="004067CA" w:rsidRPr="002D5C1F" w14:paraId="38350A62" w14:textId="77777777" w:rsidTr="000B76D4">
        <w:tc>
          <w:tcPr>
            <w:tcW w:w="644" w:type="dxa"/>
          </w:tcPr>
          <w:p w14:paraId="19554308" w14:textId="77777777" w:rsidR="004067CA" w:rsidRPr="002D5C1F" w:rsidRDefault="004067CA" w:rsidP="004067CA">
            <w:pPr>
              <w:pStyle w:val="Default"/>
              <w:spacing w:line="360" w:lineRule="auto"/>
            </w:pPr>
            <w:r w:rsidRPr="002D5C1F">
              <w:lastRenderedPageBreak/>
              <w:t>2.</w:t>
            </w:r>
          </w:p>
        </w:tc>
        <w:tc>
          <w:tcPr>
            <w:tcW w:w="3317" w:type="dxa"/>
            <w:tcBorders>
              <w:top w:val="single" w:sz="4" w:space="0" w:color="auto"/>
              <w:left w:val="nil"/>
              <w:bottom w:val="single" w:sz="4" w:space="0" w:color="auto"/>
              <w:right w:val="single" w:sz="4" w:space="0" w:color="auto"/>
            </w:tcBorders>
            <w:shd w:val="clear" w:color="auto" w:fill="auto"/>
          </w:tcPr>
          <w:p w14:paraId="40B8ACBC" w14:textId="77777777"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Zgodność </w:t>
            </w:r>
            <w:r w:rsidRPr="004C5E5E">
              <w:rPr>
                <w:rFonts w:ascii="Arial" w:eastAsia="Times New Roman" w:hAnsi="Arial" w:cs="Arial"/>
                <w:sz w:val="24"/>
                <w:szCs w:val="24"/>
                <w:lang w:eastAsia="pl-PL"/>
              </w:rPr>
              <w:br/>
              <w:t>z odpowiednim dokumentem z zakresu planowania mobilności miejskiej</w:t>
            </w:r>
          </w:p>
          <w:p w14:paraId="07C781EA" w14:textId="77777777" w:rsidR="004067CA" w:rsidRPr="004C5E5E" w:rsidRDefault="004067CA" w:rsidP="004C5E5E">
            <w:pPr>
              <w:spacing w:line="360" w:lineRule="auto"/>
              <w:rPr>
                <w:rFonts w:ascii="Arial" w:eastAsia="Times New Roman" w:hAnsi="Arial" w:cs="Arial"/>
                <w:sz w:val="24"/>
                <w:szCs w:val="24"/>
                <w:lang w:eastAsia="pl-PL"/>
              </w:rPr>
            </w:pPr>
          </w:p>
          <w:p w14:paraId="0BCFAAC7" w14:textId="77777777" w:rsidR="004067CA" w:rsidRPr="004C5E5E" w:rsidRDefault="004067CA" w:rsidP="004C5E5E">
            <w:pPr>
              <w:spacing w:line="360" w:lineRule="auto"/>
              <w:rPr>
                <w:rFonts w:ascii="Arial" w:eastAsia="Times New Roman" w:hAnsi="Arial" w:cs="Arial"/>
                <w:sz w:val="24"/>
                <w:szCs w:val="24"/>
                <w:lang w:eastAsia="pl-PL"/>
              </w:rPr>
            </w:pPr>
          </w:p>
          <w:p w14:paraId="38D753AF" w14:textId="77777777" w:rsidR="004067CA" w:rsidRPr="004C5E5E" w:rsidRDefault="004067CA" w:rsidP="004C5E5E">
            <w:pPr>
              <w:spacing w:line="360" w:lineRule="auto"/>
              <w:rPr>
                <w:rFonts w:ascii="Arial" w:eastAsia="Times New Roman" w:hAnsi="Arial" w:cs="Arial"/>
                <w:sz w:val="24"/>
                <w:szCs w:val="24"/>
                <w:lang w:eastAsia="pl-PL"/>
              </w:rPr>
            </w:pPr>
          </w:p>
          <w:p w14:paraId="76F9373C" w14:textId="37B22DAD"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 xml:space="preserve"> </w:t>
            </w:r>
          </w:p>
        </w:tc>
        <w:tc>
          <w:tcPr>
            <w:tcW w:w="6607" w:type="dxa"/>
            <w:tcBorders>
              <w:top w:val="single" w:sz="4" w:space="0" w:color="auto"/>
              <w:left w:val="nil"/>
              <w:bottom w:val="single" w:sz="4" w:space="0" w:color="auto"/>
              <w:right w:val="single" w:sz="4" w:space="0" w:color="auto"/>
            </w:tcBorders>
            <w:shd w:val="clear" w:color="auto" w:fill="auto"/>
            <w:vAlign w:val="center"/>
          </w:tcPr>
          <w:p w14:paraId="498F1C2A" w14:textId="6B3BE6E8" w:rsidR="004067CA" w:rsidRPr="005B2A87" w:rsidRDefault="004067CA" w:rsidP="004C5E5E">
            <w:pPr>
              <w:autoSpaceDE w:val="0"/>
              <w:autoSpaceDN w:val="0"/>
              <w:adjustRightInd w:val="0"/>
              <w:spacing w:line="360" w:lineRule="auto"/>
              <w:rPr>
                <w:rFonts w:ascii="Arial" w:hAnsi="Arial" w:cs="Arial"/>
                <w:sz w:val="24"/>
                <w:szCs w:val="24"/>
              </w:rPr>
            </w:pPr>
            <w:r w:rsidRPr="005B2A87">
              <w:rPr>
                <w:rFonts w:ascii="Arial" w:hAnsi="Arial" w:cs="Arial"/>
                <w:sz w:val="24"/>
                <w:szCs w:val="24"/>
              </w:rPr>
              <w:t>Przy ocenie kryterium sprawdzane będzie, czy projekt jest zgodny z odpowiednim dokumentem z zakresu planowania mobilności miejskiej, który musi przyjąć formę:</w:t>
            </w:r>
          </w:p>
          <w:p w14:paraId="1CB2606B" w14:textId="35A0A8FB" w:rsidR="005B2A87" w:rsidRPr="005B2A87" w:rsidRDefault="004067CA" w:rsidP="006C592C">
            <w:pPr>
              <w:pStyle w:val="Akapitzlist"/>
              <w:numPr>
                <w:ilvl w:val="0"/>
                <w:numId w:val="31"/>
              </w:numPr>
              <w:autoSpaceDE w:val="0"/>
              <w:autoSpaceDN w:val="0"/>
              <w:adjustRightInd w:val="0"/>
              <w:spacing w:line="360" w:lineRule="auto"/>
              <w:ind w:left="174" w:hanging="174"/>
              <w:rPr>
                <w:rFonts w:ascii="Arial" w:hAnsi="Arial" w:cs="Arial"/>
                <w:sz w:val="24"/>
                <w:szCs w:val="24"/>
              </w:rPr>
            </w:pPr>
            <w:r w:rsidRPr="004C5E5E">
              <w:rPr>
                <w:rFonts w:ascii="Arial" w:hAnsi="Arial" w:cs="Arial"/>
                <w:sz w:val="24"/>
                <w:szCs w:val="24"/>
              </w:rPr>
              <w:t>w naborach dedykowanych dla ZIT, w przypadku miasta wojewódzkiego (</w:t>
            </w:r>
            <w:r w:rsidR="005B2A87" w:rsidRPr="005B2A87">
              <w:rPr>
                <w:rFonts w:ascii="Arial" w:hAnsi="Arial" w:cs="Arial"/>
                <w:sz w:val="24"/>
                <w:szCs w:val="24"/>
              </w:rPr>
              <w:t>m</w:t>
            </w:r>
            <w:r w:rsidRPr="004C5E5E">
              <w:rPr>
                <w:rFonts w:ascii="Arial" w:hAnsi="Arial" w:cs="Arial"/>
                <w:sz w:val="24"/>
                <w:szCs w:val="24"/>
              </w:rPr>
              <w:t xml:space="preserve">. Kielce) oraz gmin położonych w jego obszarze funkcjonalnym (Kielecki Obszar Funkcjonalny - KOF), przyznanie dofinansowania projektom będzie uzależnione od posiadania Planu Zrównoważonej Mobilności Miejskiej (SUMP), obejmującego właściwy miejski obszar funkcjonalny (KOF), zgodnego </w:t>
            </w:r>
            <w:r w:rsidR="005B2A87" w:rsidRPr="005B2A87">
              <w:rPr>
                <w:rFonts w:ascii="Arial" w:hAnsi="Arial" w:cs="Arial"/>
                <w:sz w:val="24"/>
                <w:szCs w:val="24"/>
              </w:rPr>
              <w:br/>
            </w:r>
            <w:r w:rsidRPr="004C5E5E">
              <w:rPr>
                <w:rFonts w:ascii="Arial" w:hAnsi="Arial" w:cs="Arial"/>
                <w:sz w:val="24"/>
                <w:szCs w:val="24"/>
              </w:rPr>
              <w:t>z wymogami dotyczącymi SUMP</w:t>
            </w:r>
            <w:r w:rsidR="00973279">
              <w:rPr>
                <w:rFonts w:ascii="Arial" w:hAnsi="Arial" w:cs="Arial"/>
                <w:sz w:val="24"/>
                <w:szCs w:val="24"/>
              </w:rPr>
              <w:t>,</w:t>
            </w:r>
            <w:r w:rsidRPr="004C5E5E">
              <w:rPr>
                <w:rFonts w:ascii="Arial" w:hAnsi="Arial" w:cs="Arial"/>
                <w:sz w:val="24"/>
                <w:szCs w:val="24"/>
              </w:rPr>
              <w:t xml:space="preserve"> wynikającymi </w:t>
            </w:r>
            <w:r w:rsidR="005B2A87" w:rsidRPr="005B2A87">
              <w:rPr>
                <w:rFonts w:ascii="Arial" w:hAnsi="Arial" w:cs="Arial"/>
                <w:sz w:val="24"/>
                <w:szCs w:val="24"/>
              </w:rPr>
              <w:br/>
            </w:r>
            <w:r w:rsidRPr="004C5E5E">
              <w:rPr>
                <w:rFonts w:ascii="Arial" w:hAnsi="Arial" w:cs="Arial"/>
                <w:sz w:val="24"/>
                <w:szCs w:val="24"/>
              </w:rPr>
              <w:t xml:space="preserve">z Komunikatu Komisji Europejskiej do Parlamentu Europejskiego, Rady Europejskiego Komitetu Ekonomiczno-Społecznego i Komitetu Regionów </w:t>
            </w:r>
            <w:r w:rsidR="00275D91">
              <w:rPr>
                <w:rFonts w:ascii="Arial" w:hAnsi="Arial" w:cs="Arial"/>
                <w:sz w:val="24"/>
                <w:szCs w:val="24"/>
              </w:rPr>
              <w:br/>
            </w:r>
            <w:r w:rsidRPr="004C5E5E">
              <w:rPr>
                <w:rFonts w:ascii="Arial" w:hAnsi="Arial" w:cs="Arial"/>
                <w:sz w:val="24"/>
                <w:szCs w:val="24"/>
              </w:rPr>
              <w:t>z 17 grudnia 2013 roku „Wspólne dążenie do osiągnięcia konkurencyjnej i zasobooszczędnej mobilności” COM (2013) 913 final;</w:t>
            </w:r>
          </w:p>
          <w:p w14:paraId="16FBED34" w14:textId="1A200C6F" w:rsidR="004067CA" w:rsidRPr="004C5E5E" w:rsidRDefault="004067CA" w:rsidP="006C592C">
            <w:pPr>
              <w:pStyle w:val="Akapitzlist"/>
              <w:numPr>
                <w:ilvl w:val="0"/>
                <w:numId w:val="31"/>
              </w:numPr>
              <w:autoSpaceDE w:val="0"/>
              <w:autoSpaceDN w:val="0"/>
              <w:adjustRightInd w:val="0"/>
              <w:spacing w:line="360" w:lineRule="auto"/>
              <w:ind w:left="174" w:hanging="174"/>
              <w:rPr>
                <w:rFonts w:ascii="Arial" w:hAnsi="Arial" w:cs="Arial"/>
                <w:sz w:val="24"/>
                <w:szCs w:val="24"/>
              </w:rPr>
            </w:pPr>
            <w:r w:rsidRPr="004C5E5E">
              <w:rPr>
                <w:rFonts w:ascii="Arial" w:hAnsi="Arial" w:cs="Arial"/>
                <w:sz w:val="24"/>
                <w:szCs w:val="24"/>
              </w:rPr>
              <w:lastRenderedPageBreak/>
              <w:t xml:space="preserve">w naborach dedykowanych dla ZIT, w przypadku pozostałych miast oraz gmin położonych w ich obszarach funkcjonalnych (Miejskie Obszary Funkcjonalne - MOF), </w:t>
            </w:r>
            <w:r w:rsidR="005B2A87" w:rsidRPr="005B2A87">
              <w:rPr>
                <w:rFonts w:ascii="Arial" w:hAnsi="Arial" w:cs="Arial"/>
                <w:sz w:val="24"/>
                <w:szCs w:val="24"/>
              </w:rPr>
              <w:br/>
            </w:r>
            <w:r w:rsidRPr="004C5E5E">
              <w:rPr>
                <w:rFonts w:ascii="Arial" w:hAnsi="Arial" w:cs="Arial"/>
                <w:sz w:val="24"/>
                <w:szCs w:val="24"/>
              </w:rPr>
              <w:t>a także w przypadku naborów wniosków niededykowanych dla ZIT, przyznanie dofinansowania projektom będzie uzależnione od posiadania co najmniej innego dokumentu z zakresu planowania transportu miejskiego (np. obowiązujący Plan zrównoważonego rozwoju publicznego transportu zbiorowego, o którym mowa w Dziale II, rozdziale 2 Ustawy o publicznym transporcie zbiorowym</w:t>
            </w:r>
            <w:r w:rsidR="00973279">
              <w:rPr>
                <w:rFonts w:ascii="Arial" w:hAnsi="Arial" w:cs="Arial"/>
                <w:sz w:val="24"/>
                <w:szCs w:val="24"/>
              </w:rPr>
              <w:t>;</w:t>
            </w:r>
            <w:r w:rsidRPr="004C5E5E">
              <w:rPr>
                <w:rFonts w:ascii="Arial" w:hAnsi="Arial" w:cs="Arial"/>
                <w:sz w:val="24"/>
                <w:szCs w:val="24"/>
              </w:rPr>
              <w:t xml:space="preserve"> lub strategia terytorialna, o której mowa w rozdziale 12 Ustawy o zasadach realizacji zadań finansowanych ze środków europejskich w perspektywie finansowej 2021-2027, o ile zawiera ona elementy </w:t>
            </w:r>
            <w:r w:rsidR="000B76D4">
              <w:rPr>
                <w:rFonts w:ascii="Arial" w:hAnsi="Arial" w:cs="Arial"/>
                <w:sz w:val="24"/>
                <w:szCs w:val="24"/>
              </w:rPr>
              <w:br/>
            </w:r>
            <w:r w:rsidRPr="004C5E5E">
              <w:rPr>
                <w:rFonts w:ascii="Arial" w:hAnsi="Arial" w:cs="Arial"/>
                <w:sz w:val="24"/>
                <w:szCs w:val="24"/>
              </w:rPr>
              <w:t xml:space="preserve">z zakresu planowania transportu miejskiego; lub Plan Zrównoważonej Mobilności Miejskiej (SUMP), o którym mowa w Komunikacie Komisji Europejskiej do Parlamentu Europejskiego, Rady Europejskiego Komitetu Ekonomiczno-Społecznego i Komitetu Regionów </w:t>
            </w:r>
            <w:r w:rsidR="000B76D4">
              <w:rPr>
                <w:rFonts w:ascii="Arial" w:hAnsi="Arial" w:cs="Arial"/>
                <w:sz w:val="24"/>
                <w:szCs w:val="24"/>
              </w:rPr>
              <w:br/>
            </w:r>
            <w:r w:rsidRPr="004C5E5E">
              <w:rPr>
                <w:rFonts w:ascii="Arial" w:hAnsi="Arial" w:cs="Arial"/>
                <w:sz w:val="24"/>
                <w:szCs w:val="24"/>
              </w:rPr>
              <w:t xml:space="preserve">z 17 grudnia 2013 roku „Wspólne dążenie do osiągnięcia konkurencyjnej i zasobooszczędnej mobilności” COM </w:t>
            </w:r>
            <w:r w:rsidRPr="004C5E5E">
              <w:rPr>
                <w:rFonts w:ascii="Arial" w:hAnsi="Arial" w:cs="Arial"/>
                <w:sz w:val="24"/>
                <w:szCs w:val="24"/>
              </w:rPr>
              <w:lastRenderedPageBreak/>
              <w:t>(2013) 913 final; lub inny przyjęty przez właściwy organ danej JST dokument, o ile zawiera on elementy z zakresu planowania transportu miejskiego).</w:t>
            </w:r>
          </w:p>
          <w:p w14:paraId="59C7A082" w14:textId="057947E9" w:rsidR="004067CA" w:rsidRPr="004C5E5E" w:rsidRDefault="004067CA" w:rsidP="00312DF4">
            <w:pPr>
              <w:spacing w:before="60" w:line="360" w:lineRule="auto"/>
              <w:rPr>
                <w:rFonts w:ascii="Arial" w:eastAsia="Times New Roman" w:hAnsi="Arial" w:cs="Arial"/>
                <w:color w:val="000000" w:themeColor="text1"/>
                <w:sz w:val="24"/>
                <w:szCs w:val="24"/>
                <w:lang w:eastAsia="pl-PL"/>
              </w:rPr>
            </w:pPr>
            <w:r w:rsidRPr="004C5E5E">
              <w:rPr>
                <w:rFonts w:ascii="Arial" w:eastAsia="Times New Roman" w:hAnsi="Arial" w:cs="Arial"/>
                <w:sz w:val="24"/>
                <w:szCs w:val="24"/>
                <w:lang w:eastAsia="pl-PL"/>
              </w:rPr>
              <w:t xml:space="preserve">SUMP musi być przyjęty przez właściwy terytorialnie </w:t>
            </w:r>
            <w:r w:rsidR="005B2A87">
              <w:rPr>
                <w:rFonts w:ascii="Arial" w:eastAsia="Times New Roman" w:hAnsi="Arial" w:cs="Arial"/>
                <w:sz w:val="24"/>
                <w:szCs w:val="24"/>
                <w:lang w:eastAsia="pl-PL"/>
              </w:rPr>
              <w:br/>
            </w:r>
            <w:r w:rsidRPr="004C5E5E">
              <w:rPr>
                <w:rFonts w:ascii="Arial" w:eastAsia="Times New Roman" w:hAnsi="Arial" w:cs="Arial"/>
                <w:sz w:val="24"/>
                <w:szCs w:val="24"/>
                <w:lang w:eastAsia="pl-PL"/>
              </w:rPr>
              <w:t>i rzeczowo organ,</w:t>
            </w:r>
            <w:r w:rsid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 formie stosownej uchwały</w:t>
            </w:r>
            <w:r w:rsidR="00973279">
              <w:rPr>
                <w:rFonts w:ascii="Arial" w:eastAsia="Times New Roman" w:hAnsi="Arial" w:cs="Arial"/>
                <w:sz w:val="24"/>
                <w:szCs w:val="24"/>
                <w:lang w:eastAsia="pl-PL"/>
              </w:rPr>
              <w:t>,</w:t>
            </w:r>
            <w:r w:rsidRPr="004C5E5E">
              <w:rPr>
                <w:rFonts w:ascii="Arial" w:eastAsia="Times New Roman" w:hAnsi="Arial" w:cs="Arial"/>
                <w:sz w:val="24"/>
                <w:szCs w:val="24"/>
                <w:lang w:eastAsia="pl-PL"/>
              </w:rPr>
              <w:t xml:space="preserve"> zapewniającej praktyczną jego realizację</w:t>
            </w:r>
            <w:r w:rsidRPr="005B2A87">
              <w:rPr>
                <w:rFonts w:ascii="Arial" w:eastAsia="Times New Roman" w:hAnsi="Arial" w:cs="Arial"/>
                <w:sz w:val="24"/>
                <w:szCs w:val="24"/>
                <w:lang w:eastAsia="pl-PL"/>
              </w:rPr>
              <w:t xml:space="preserve">. </w:t>
            </w:r>
            <w:r w:rsidRPr="004C5E5E">
              <w:rPr>
                <w:rFonts w:ascii="Arial" w:eastAsia="Times New Roman" w:hAnsi="Arial" w:cs="Arial"/>
                <w:color w:val="000000" w:themeColor="text1"/>
                <w:sz w:val="24"/>
                <w:szCs w:val="24"/>
                <w:lang w:eastAsia="pl-PL"/>
              </w:rPr>
              <w:t>Ponadto obszar objęty SUMP powinien pokrywać się z delimitacją MOF</w:t>
            </w:r>
            <w:r w:rsidR="00973279">
              <w:rPr>
                <w:rFonts w:ascii="Arial" w:eastAsia="Times New Roman" w:hAnsi="Arial" w:cs="Arial"/>
                <w:color w:val="000000" w:themeColor="text1"/>
                <w:sz w:val="24"/>
                <w:szCs w:val="24"/>
                <w:lang w:eastAsia="pl-PL"/>
              </w:rPr>
              <w:t>,</w:t>
            </w:r>
            <w:r w:rsidRPr="004C5E5E">
              <w:rPr>
                <w:rFonts w:ascii="Arial" w:eastAsia="Times New Roman" w:hAnsi="Arial" w:cs="Arial"/>
                <w:color w:val="000000" w:themeColor="text1"/>
                <w:sz w:val="24"/>
                <w:szCs w:val="24"/>
                <w:lang w:eastAsia="pl-PL"/>
              </w:rPr>
              <w:t xml:space="preserve"> wynikającą ze Strategii Rozwoju Województwa Świętokrzyskiego 2030+.</w:t>
            </w:r>
          </w:p>
          <w:p w14:paraId="75085267" w14:textId="5CF4EDD3" w:rsidR="004067CA" w:rsidRPr="005B2A87" w:rsidRDefault="004067CA" w:rsidP="00312DF4">
            <w:pPr>
              <w:spacing w:before="60" w:line="360" w:lineRule="auto"/>
              <w:rPr>
                <w:rFonts w:ascii="Arial" w:eastAsia="Times New Roman" w:hAnsi="Arial" w:cs="Arial"/>
                <w:i/>
                <w:iCs/>
                <w:sz w:val="24"/>
                <w:szCs w:val="24"/>
                <w:lang w:eastAsia="pl-PL"/>
              </w:rPr>
            </w:pPr>
            <w:r w:rsidRPr="005B2A87">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r w:rsidR="00275D91">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z regulaminem wyboru projektów.</w:t>
            </w:r>
          </w:p>
        </w:tc>
        <w:tc>
          <w:tcPr>
            <w:tcW w:w="3426" w:type="dxa"/>
            <w:tcBorders>
              <w:top w:val="single" w:sz="4" w:space="0" w:color="auto"/>
              <w:left w:val="nil"/>
              <w:bottom w:val="single" w:sz="4" w:space="0" w:color="auto"/>
              <w:right w:val="single" w:sz="4" w:space="0" w:color="auto"/>
            </w:tcBorders>
            <w:shd w:val="clear" w:color="auto" w:fill="auto"/>
          </w:tcPr>
          <w:p w14:paraId="00FB4258"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kryterium jest konieczne do przyznania dofinansowania.</w:t>
            </w:r>
          </w:p>
          <w:p w14:paraId="422CD92C"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Kryterium zerojedynkowe.</w:t>
            </w:r>
          </w:p>
          <w:p w14:paraId="4D945775"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Ocena spełnienia kryterium będzie polegała na przyznaniu wartości logicznych: </w:t>
            </w:r>
          </w:p>
          <w:p w14:paraId="4EEC0D14" w14:textId="77777777" w:rsidR="004067CA" w:rsidRPr="005B2A87"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„TAK”, „NIE”.</w:t>
            </w:r>
          </w:p>
          <w:p w14:paraId="3A0DA30D" w14:textId="50BE8F7B" w:rsidR="004067CA" w:rsidRPr="005B2A87" w:rsidRDefault="004067CA" w:rsidP="005B2A87">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(TAK – spełnia; NIE – nie spełnia)  </w:t>
            </w:r>
          </w:p>
        </w:tc>
      </w:tr>
      <w:tr w:rsidR="004067CA" w:rsidRPr="002D5C1F" w14:paraId="6377F1F0" w14:textId="77777777" w:rsidTr="000B76D4">
        <w:tc>
          <w:tcPr>
            <w:tcW w:w="644" w:type="dxa"/>
            <w:hideMark/>
          </w:tcPr>
          <w:p w14:paraId="65DC1137" w14:textId="77777777" w:rsidR="004067CA" w:rsidRPr="002D5C1F" w:rsidRDefault="004067CA" w:rsidP="004067CA">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3.</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35CF4FDE" w14:textId="50525D1B" w:rsidR="004067CA" w:rsidRPr="005B2A87" w:rsidRDefault="004067CA" w:rsidP="005B2A87">
            <w:pPr>
              <w:spacing w:line="360" w:lineRule="auto"/>
              <w:rPr>
                <w:rFonts w:ascii="Arial" w:hAnsi="Arial" w:cs="Arial"/>
                <w:sz w:val="24"/>
                <w:szCs w:val="24"/>
              </w:rPr>
            </w:pPr>
            <w:r w:rsidRPr="004C5E5E">
              <w:rPr>
                <w:rFonts w:ascii="Arial" w:eastAsia="Times New Roman" w:hAnsi="Arial" w:cs="Arial"/>
                <w:sz w:val="24"/>
                <w:szCs w:val="24"/>
                <w:lang w:eastAsia="pl-PL"/>
              </w:rPr>
              <w:t xml:space="preserve">Zakup taboru obejmuje wyłącznie tabor bezemisyjny    </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02CAAEBA" w14:textId="77777777" w:rsidR="004067CA" w:rsidRPr="005B2A87" w:rsidRDefault="004067CA" w:rsidP="004C5E5E">
            <w:pPr>
              <w:spacing w:line="360" w:lineRule="auto"/>
              <w:rPr>
                <w:rFonts w:ascii="Arial" w:hAnsi="Arial" w:cs="Arial"/>
                <w:sz w:val="24"/>
                <w:szCs w:val="24"/>
              </w:rPr>
            </w:pPr>
            <w:r w:rsidRPr="005B2A87">
              <w:rPr>
                <w:rFonts w:ascii="Arial" w:hAnsi="Arial" w:cs="Arial"/>
                <w:sz w:val="24"/>
                <w:szCs w:val="24"/>
              </w:rPr>
              <w:t xml:space="preserve">Jeśli projekt obejmuje zakup taboru na potrzeby publicznego transportu zbiorowego, przy ocenie kryterium badane będzie, czy kupowane będą wyłącznie pojazdy bezemisyjne (pojazdy z napędem elektrycznym lub wodorowym). </w:t>
            </w:r>
          </w:p>
          <w:p w14:paraId="0D47C9CF" w14:textId="349DC7D9" w:rsidR="004067CA" w:rsidRPr="005B2A87" w:rsidRDefault="004067CA" w:rsidP="005B2A87">
            <w:pPr>
              <w:spacing w:before="120" w:line="360" w:lineRule="auto"/>
              <w:rPr>
                <w:rFonts w:ascii="Arial" w:hAnsi="Arial" w:cs="Arial"/>
                <w:sz w:val="24"/>
                <w:szCs w:val="24"/>
              </w:rPr>
            </w:pPr>
            <w:r w:rsidRPr="005B2A87">
              <w:rPr>
                <w:rFonts w:ascii="Arial" w:eastAsia="Times New Roman" w:hAnsi="Arial" w:cs="Arial"/>
                <w:i/>
                <w:iCs/>
                <w:sz w:val="24"/>
                <w:szCs w:val="24"/>
                <w:lang w:eastAsia="pl-PL"/>
              </w:rPr>
              <w:lastRenderedPageBreak/>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408A51B"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7AB2BC0B"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35E4FDE3"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Ocena spełnienia kryterium będzie polegała na przyznaniu wartości logicznych:</w:t>
            </w:r>
          </w:p>
          <w:p w14:paraId="2CECCC1A"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4024EBD4" w14:textId="135EC4BC" w:rsidR="004067CA" w:rsidRPr="005B2A87" w:rsidRDefault="004067CA" w:rsidP="005B2A87">
            <w:pPr>
              <w:spacing w:line="360" w:lineRule="auto"/>
              <w:rPr>
                <w:rFonts w:ascii="Arial" w:hAnsi="Arial" w:cs="Arial"/>
                <w:sz w:val="24"/>
                <w:szCs w:val="24"/>
              </w:rPr>
            </w:pPr>
            <w:r w:rsidRPr="004C5E5E">
              <w:rPr>
                <w:rFonts w:ascii="Arial" w:eastAsia="Times New Roman" w:hAnsi="Arial" w:cs="Arial"/>
                <w:sz w:val="24"/>
                <w:szCs w:val="24"/>
                <w:lang w:eastAsia="pl-PL"/>
              </w:rPr>
              <w:t>(TAK – spełnia; NIE – nie spełnia; „NIE DOTYCZY” – spełnia)</w:t>
            </w:r>
          </w:p>
        </w:tc>
      </w:tr>
      <w:tr w:rsidR="004067CA" w:rsidRPr="002D5C1F" w14:paraId="7CF502AE" w14:textId="77777777" w:rsidTr="004C5E5E">
        <w:tc>
          <w:tcPr>
            <w:tcW w:w="644" w:type="dxa"/>
          </w:tcPr>
          <w:p w14:paraId="0B8980CC" w14:textId="77777777" w:rsidR="004067CA" w:rsidRPr="002D5C1F" w:rsidRDefault="004067CA" w:rsidP="004067CA">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4.</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351EC835" w14:textId="7654EC76"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Brak wsparcia dla inwestycji w infrastrukturę drogową służąca dla indywidualnego ruchu samochodowego</w:t>
            </w:r>
            <w:r w:rsidRPr="004C5E5E">
              <w:rPr>
                <w:rFonts w:ascii="Arial" w:eastAsia="Times New Roman" w:hAnsi="Arial" w:cs="Arial"/>
                <w:sz w:val="24"/>
                <w:szCs w:val="24"/>
                <w:lang w:eastAsia="pl-PL"/>
              </w:rPr>
              <w:br/>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33005125" w14:textId="77777777" w:rsidR="004067CA" w:rsidRPr="005B2A87" w:rsidRDefault="004067CA" w:rsidP="000B76D4">
            <w:pPr>
              <w:autoSpaceDE w:val="0"/>
              <w:autoSpaceDN w:val="0"/>
              <w:adjustRightInd w:val="0"/>
              <w:spacing w:line="360" w:lineRule="auto"/>
              <w:rPr>
                <w:rFonts w:ascii="Arial" w:hAnsi="Arial" w:cs="Arial"/>
                <w:sz w:val="24"/>
                <w:szCs w:val="24"/>
              </w:rPr>
            </w:pPr>
            <w:r w:rsidRPr="005B2A87">
              <w:rPr>
                <w:rFonts w:ascii="Arial" w:hAnsi="Arial" w:cs="Arial"/>
                <w:sz w:val="24"/>
                <w:szCs w:val="24"/>
              </w:rPr>
              <w:t>Jeśli projekt obejmuje elementy infrastruktury drogowej, przy ocenie kryterium badane będzie, czy projekt nie zakłada wsparcia inwestycji w infrastrukturę drogową służącą dla indywidualnego ruchu samochodowego, za wyjątkiem:</w:t>
            </w:r>
          </w:p>
          <w:p w14:paraId="6682A315" w14:textId="662F488D" w:rsidR="001E29BD" w:rsidRDefault="004067CA" w:rsidP="006C592C">
            <w:pPr>
              <w:pStyle w:val="Akapitzlist"/>
              <w:numPr>
                <w:ilvl w:val="0"/>
                <w:numId w:val="93"/>
              </w:numPr>
              <w:autoSpaceDE w:val="0"/>
              <w:autoSpaceDN w:val="0"/>
              <w:adjustRightInd w:val="0"/>
              <w:spacing w:line="360" w:lineRule="auto"/>
              <w:ind w:left="174" w:hanging="174"/>
              <w:rPr>
                <w:rFonts w:ascii="Arial" w:hAnsi="Arial" w:cs="Arial"/>
                <w:sz w:val="24"/>
                <w:szCs w:val="24"/>
              </w:rPr>
            </w:pPr>
            <w:r w:rsidRPr="00312DF4">
              <w:rPr>
                <w:rFonts w:ascii="Arial" w:hAnsi="Arial" w:cs="Arial"/>
                <w:sz w:val="24"/>
                <w:szCs w:val="24"/>
              </w:rPr>
              <w:t>obiektów P&amp;R („parkuj i jedź”), dla których wsparcie będzie możliwe pod warunkiem zlokalizowania ich na obrzeżach miast, w miejscach</w:t>
            </w:r>
            <w:r w:rsidR="005B2A87" w:rsidRPr="00312DF4">
              <w:rPr>
                <w:rFonts w:ascii="Arial" w:hAnsi="Arial" w:cs="Arial"/>
                <w:sz w:val="24"/>
                <w:szCs w:val="24"/>
              </w:rPr>
              <w:t xml:space="preserve"> </w:t>
            </w:r>
            <w:r w:rsidRPr="00312DF4">
              <w:rPr>
                <w:rFonts w:ascii="Arial" w:hAnsi="Arial" w:cs="Arial"/>
                <w:sz w:val="24"/>
                <w:szCs w:val="24"/>
              </w:rPr>
              <w:t>zapewniających odpowiednią integrację z publicznym transportem zbiorowym;</w:t>
            </w:r>
          </w:p>
          <w:p w14:paraId="39CD66B0" w14:textId="3EFF39EA" w:rsidR="004067CA" w:rsidRPr="001E29BD" w:rsidRDefault="004067CA" w:rsidP="006C592C">
            <w:pPr>
              <w:pStyle w:val="Akapitzlist"/>
              <w:numPr>
                <w:ilvl w:val="0"/>
                <w:numId w:val="93"/>
              </w:numPr>
              <w:autoSpaceDE w:val="0"/>
              <w:autoSpaceDN w:val="0"/>
              <w:adjustRightInd w:val="0"/>
              <w:spacing w:line="360" w:lineRule="auto"/>
              <w:ind w:left="174" w:hanging="174"/>
              <w:rPr>
                <w:rFonts w:ascii="Arial" w:hAnsi="Arial" w:cs="Arial"/>
                <w:sz w:val="24"/>
                <w:szCs w:val="24"/>
              </w:rPr>
            </w:pPr>
            <w:r w:rsidRPr="001E29BD">
              <w:rPr>
                <w:rFonts w:ascii="Arial" w:hAnsi="Arial" w:cs="Arial"/>
                <w:sz w:val="24"/>
                <w:szCs w:val="24"/>
              </w:rPr>
              <w:lastRenderedPageBreak/>
              <w:t>infrastruktury ładowania i tankowania pojazdów zeroemisyjnych, spełniającej wymogi Dyrektywy 2014/94/UE oraz zapewniającej niedyskryminacyjny dostęp dla wszystkich użytkowników.</w:t>
            </w:r>
          </w:p>
          <w:p w14:paraId="2F67E7D2" w14:textId="17E930ED" w:rsidR="004067CA" w:rsidRPr="005B2A87" w:rsidRDefault="004067CA" w:rsidP="00312DF4">
            <w:pPr>
              <w:spacing w:before="120" w:line="360" w:lineRule="auto"/>
              <w:rPr>
                <w:rFonts w:ascii="Arial" w:eastAsia="Times New Roman" w:hAnsi="Arial" w:cs="Arial"/>
                <w:i/>
                <w:iCs/>
                <w:color w:val="FF0000"/>
                <w:sz w:val="24"/>
                <w:szCs w:val="24"/>
                <w:lang w:eastAsia="pl-PL"/>
              </w:rPr>
            </w:pPr>
            <w:r w:rsidRPr="005B2A87">
              <w:rPr>
                <w:rFonts w:ascii="Arial" w:eastAsia="Times New Roman" w:hAnsi="Arial" w:cs="Arial"/>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806B668"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6490AA77"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1CE88CA5"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2068619F"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48945105" w14:textId="15D0193C"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lastRenderedPageBreak/>
              <w:t>(TAK – spełnia; NIE – nie spełnia; NIE DOTYCZY – spełnia)</w:t>
            </w:r>
          </w:p>
        </w:tc>
      </w:tr>
      <w:tr w:rsidR="004067CA" w:rsidRPr="002D5C1F" w14:paraId="38EFF637" w14:textId="77777777" w:rsidTr="000B76D4">
        <w:tc>
          <w:tcPr>
            <w:tcW w:w="644" w:type="dxa"/>
            <w:hideMark/>
          </w:tcPr>
          <w:p w14:paraId="5E74D38E" w14:textId="77777777" w:rsidR="004067CA" w:rsidRPr="002D5C1F" w:rsidRDefault="004067CA" w:rsidP="004067CA">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504ED230" w14:textId="77777777"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dróg dla rowerów obejmuje nawierzchnię asfaltową lub wykonaną z innego materiału o parametrach odpowiadających równej nawierzchni asfaltowej </w:t>
            </w:r>
          </w:p>
          <w:p w14:paraId="42E4E2A6" w14:textId="54566453" w:rsidR="004067CA" w:rsidRPr="005B2A87" w:rsidRDefault="004067CA" w:rsidP="005B2A87">
            <w:pPr>
              <w:spacing w:line="360" w:lineRule="auto"/>
              <w:rPr>
                <w:rFonts w:ascii="Arial" w:eastAsia="Times New Roman" w:hAnsi="Arial" w:cs="Arial"/>
                <w:color w:val="000000"/>
                <w:sz w:val="24"/>
                <w:szCs w:val="24"/>
                <w:highlight w:val="magenta"/>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7AE260D0" w14:textId="06192169" w:rsidR="004067CA" w:rsidRPr="005B2A87" w:rsidRDefault="004067CA" w:rsidP="004C5E5E">
            <w:pPr>
              <w:spacing w:line="360" w:lineRule="auto"/>
              <w:rPr>
                <w:rFonts w:ascii="Arial" w:eastAsia="Times New Roman" w:hAnsi="Arial" w:cs="Arial"/>
                <w:sz w:val="24"/>
                <w:szCs w:val="24"/>
                <w:lang w:eastAsia="pl-PL"/>
              </w:rPr>
            </w:pPr>
            <w:bookmarkStart w:id="148" w:name="_Hlk129256888"/>
            <w:r w:rsidRPr="005B2A87">
              <w:rPr>
                <w:rFonts w:ascii="Arial" w:eastAsia="Times New Roman" w:hAnsi="Arial" w:cs="Arial"/>
                <w:sz w:val="24"/>
                <w:szCs w:val="24"/>
                <w:lang w:eastAsia="pl-PL"/>
              </w:rPr>
              <w:t xml:space="preserve">Jeśli zakres projektu obejmuje drogi dla rowerów, przy ocenie kryterium sprawdzane będzie, czy przedstawione założenia/rozwiązania projektowe zakładają nawierzchnię asfaltową lub inną wykonaną z materiału o parametrach odpowiadających równej nawierzchni asfaltowej </w:t>
            </w:r>
            <w:r w:rsidR="005B2A87">
              <w:rPr>
                <w:rFonts w:ascii="Arial" w:eastAsia="Times New Roman" w:hAnsi="Arial" w:cs="Arial"/>
                <w:sz w:val="24"/>
                <w:szCs w:val="24"/>
                <w:lang w:eastAsia="pl-PL"/>
              </w:rPr>
              <w:br/>
            </w:r>
            <w:r w:rsidRPr="005B2A87">
              <w:rPr>
                <w:rFonts w:ascii="Arial" w:eastAsia="Times New Roman" w:hAnsi="Arial" w:cs="Arial"/>
                <w:sz w:val="24"/>
                <w:szCs w:val="24"/>
                <w:lang w:eastAsia="pl-PL"/>
              </w:rPr>
              <w:t>(np. nawierzchnie poliuretanowe, z mieszanek asfaltowych, z mastyksu grysowego lub na bazie żywic syntetycznych), zapewniającą większą trwałość, efektywność oraz bezpieczeństwo i komfort podróżujących.</w:t>
            </w:r>
          </w:p>
          <w:p w14:paraId="59A9028C" w14:textId="77777777" w:rsidR="004067CA" w:rsidRPr="005B2A87" w:rsidRDefault="004067CA" w:rsidP="00312DF4">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Wyjątek od powyższej zasady stanowią odcinki biegnące przez parki, tereny leśne, prawnie chronione, które mogą </w:t>
            </w:r>
            <w:r w:rsidRPr="005B2A87">
              <w:rPr>
                <w:rFonts w:ascii="Arial" w:eastAsia="Times New Roman" w:hAnsi="Arial" w:cs="Arial"/>
                <w:sz w:val="24"/>
                <w:szCs w:val="24"/>
                <w:lang w:eastAsia="pl-PL"/>
              </w:rPr>
              <w:lastRenderedPageBreak/>
              <w:t>mieć w wyjątkowych sytuacjach m.in. nawierzchnię tłuczniową (szutrową), mineralną lub z kostki betonowej, pod warunkiem utrzymania ich nawierzchni w stanie zapewniającym komfort jazdy rowerzystów. Zastosowanie takiego wyjątku wymaga przedstawienia w dokumentacji aplikacyjnej szczegółowego wyjaśnienia w tym zakresie ze strony Wnioskodawcy.</w:t>
            </w:r>
          </w:p>
          <w:p w14:paraId="43D39FC8" w14:textId="18C857E4"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Ponadto, ze względów konserwatorskich innego rodzaju nawierzchnie</w:t>
            </w:r>
            <w:r w:rsidR="00973279">
              <w:rPr>
                <w:rFonts w:ascii="Arial" w:eastAsia="Times New Roman" w:hAnsi="Arial" w:cs="Arial"/>
                <w:sz w:val="24"/>
                <w:szCs w:val="24"/>
                <w:lang w:eastAsia="pl-PL"/>
              </w:rPr>
              <w:t>,</w:t>
            </w:r>
            <w:r w:rsidRPr="005B2A87">
              <w:rPr>
                <w:rFonts w:ascii="Arial" w:eastAsia="Times New Roman" w:hAnsi="Arial" w:cs="Arial"/>
                <w:sz w:val="24"/>
                <w:szCs w:val="24"/>
                <w:lang w:eastAsia="pl-PL"/>
              </w:rPr>
              <w:t xml:space="preserve"> np. z kostki betonowej można stosować na terenie strefy ochrony konserwatorskiej, co wymaga stosownego uzasadnienia i potwierdzenia przez służby konserwatorskie.</w:t>
            </w:r>
          </w:p>
          <w:bookmarkEnd w:id="148"/>
          <w:p w14:paraId="32062930" w14:textId="629A300F" w:rsidR="004067CA" w:rsidRPr="005B2A87" w:rsidRDefault="004067CA" w:rsidP="00312DF4">
            <w:pPr>
              <w:spacing w:before="60" w:line="360" w:lineRule="auto"/>
              <w:rPr>
                <w:rFonts w:ascii="Arial" w:eastAsia="Times New Roman" w:hAnsi="Arial" w:cs="Arial"/>
                <w:color w:val="FF0000"/>
                <w:sz w:val="24"/>
                <w:szCs w:val="24"/>
                <w:lang w:eastAsia="pl-PL"/>
              </w:rPr>
            </w:pPr>
            <w:r w:rsidRPr="005B2A87">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5B2A87">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r w:rsidR="005B2A87">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48D0D7C"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624B4B53"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7D95A3F6" w14:textId="77777777" w:rsidR="004067CA" w:rsidRPr="005B2A87" w:rsidRDefault="004067CA" w:rsidP="004C5E5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70C01B63" w14:textId="77777777" w:rsidR="004067CA" w:rsidRPr="005B2A87" w:rsidRDefault="004067CA" w:rsidP="004C5E5E">
            <w:pPr>
              <w:spacing w:after="12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3B7CAC6F" w14:textId="184D2C9B" w:rsidR="004067CA" w:rsidRPr="005B2A87" w:rsidRDefault="004067CA" w:rsidP="004C5E5E">
            <w:pPr>
              <w:spacing w:after="12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(TAK – spełnia; NIE – nie spełnia; NIE DOTYCZY – spełnia)</w:t>
            </w:r>
          </w:p>
        </w:tc>
      </w:tr>
      <w:tr w:rsidR="004067CA" w:rsidRPr="002D5C1F" w14:paraId="19EED776" w14:textId="77777777" w:rsidTr="000B76D4">
        <w:tc>
          <w:tcPr>
            <w:tcW w:w="644" w:type="dxa"/>
          </w:tcPr>
          <w:p w14:paraId="68C5784A" w14:textId="77777777" w:rsidR="004067CA" w:rsidRPr="002D5C1F" w:rsidRDefault="004067CA" w:rsidP="004067CA">
            <w:pPr>
              <w:pStyle w:val="Default"/>
              <w:spacing w:line="360" w:lineRule="auto"/>
            </w:pPr>
            <w:r w:rsidRPr="002D5C1F">
              <w:lastRenderedPageBreak/>
              <w:t>6.</w:t>
            </w:r>
          </w:p>
        </w:tc>
        <w:tc>
          <w:tcPr>
            <w:tcW w:w="3317" w:type="dxa"/>
            <w:tcBorders>
              <w:top w:val="single" w:sz="4" w:space="0" w:color="auto"/>
              <w:left w:val="nil"/>
              <w:bottom w:val="single" w:sz="4" w:space="0" w:color="auto"/>
              <w:right w:val="single" w:sz="4" w:space="0" w:color="auto"/>
            </w:tcBorders>
            <w:shd w:val="clear" w:color="auto" w:fill="auto"/>
          </w:tcPr>
          <w:p w14:paraId="7B0D4FE7" w14:textId="58E079AD" w:rsidR="004067CA" w:rsidRPr="004C5E5E" w:rsidRDefault="004067C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Zapewnienie standardów budowanej/przebudowanej drogi rowerowej i/lub pieszej </w:t>
            </w:r>
            <w:r w:rsidRPr="004C5E5E">
              <w:rPr>
                <w:rFonts w:ascii="Arial" w:eastAsia="Times New Roman" w:hAnsi="Arial" w:cs="Arial"/>
                <w:sz w:val="24"/>
                <w:szCs w:val="24"/>
                <w:lang w:eastAsia="pl-PL"/>
              </w:rPr>
              <w:lastRenderedPageBreak/>
              <w:t xml:space="preserve">zgodnie z Rozporządzeniem Ministra Infrastruktury z dnia 24 czerwca 2022 roku </w:t>
            </w:r>
            <w:r w:rsidR="00843C1A">
              <w:rPr>
                <w:rFonts w:ascii="Arial" w:eastAsia="Times New Roman" w:hAnsi="Arial" w:cs="Arial"/>
                <w:sz w:val="24"/>
                <w:szCs w:val="24"/>
                <w:lang w:eastAsia="pl-PL"/>
              </w:rPr>
              <w:br/>
            </w:r>
            <w:r w:rsidRPr="004C5E5E">
              <w:rPr>
                <w:rFonts w:ascii="Arial" w:eastAsia="Times New Roman" w:hAnsi="Arial" w:cs="Arial"/>
                <w:sz w:val="24"/>
                <w:szCs w:val="24"/>
                <w:lang w:eastAsia="pl-PL"/>
              </w:rPr>
              <w:t>w sprawie przepisów techniczno-budowlanych dotyczących dróg publicznych</w:t>
            </w:r>
          </w:p>
          <w:p w14:paraId="0700EF8C" w14:textId="77777777" w:rsidR="004067CA" w:rsidRPr="005B2A87" w:rsidRDefault="004067CA" w:rsidP="005B2A87">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48BF4821" w14:textId="7BECB7F8" w:rsidR="004067CA" w:rsidRPr="005B2A87" w:rsidRDefault="004067CA" w:rsidP="00312DF4">
            <w:pPr>
              <w:spacing w:after="6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 xml:space="preserve">Jeśli zakres projektu obejmuje drogi dla rowerów i/lub pieszych, przy ocenie kryterium sprawdzane będzie, </w:t>
            </w:r>
            <w:r w:rsidR="00843C1A">
              <w:rPr>
                <w:rFonts w:ascii="Arial" w:eastAsia="Times New Roman" w:hAnsi="Arial" w:cs="Arial"/>
                <w:sz w:val="24"/>
                <w:szCs w:val="24"/>
                <w:lang w:eastAsia="pl-PL"/>
              </w:rPr>
              <w:br/>
            </w:r>
            <w:r w:rsidRPr="005B2A87">
              <w:rPr>
                <w:rFonts w:ascii="Arial" w:eastAsia="Times New Roman" w:hAnsi="Arial" w:cs="Arial"/>
                <w:sz w:val="24"/>
                <w:szCs w:val="24"/>
                <w:lang w:eastAsia="pl-PL"/>
              </w:rPr>
              <w:t xml:space="preserve">czy przedstawione założenia/rozwiązania projektowe lub </w:t>
            </w:r>
            <w:r w:rsidRPr="005B2A87">
              <w:rPr>
                <w:rFonts w:ascii="Arial" w:eastAsia="Times New Roman" w:hAnsi="Arial" w:cs="Arial"/>
                <w:sz w:val="24"/>
                <w:szCs w:val="24"/>
                <w:lang w:eastAsia="pl-PL"/>
              </w:rPr>
              <w:lastRenderedPageBreak/>
              <w:t>zapisy zawarte w projekcie spełniają wymagania określone w Rozporządzeniu Ministra Infrastruktury z dnia 24 czerwca 2022 roku w sprawie przepisów techniczno-budowlanych dotyczących dróg publicznych*</w:t>
            </w:r>
          </w:p>
          <w:p w14:paraId="6D3EF386" w14:textId="68306342" w:rsidR="004067CA" w:rsidRPr="00973279" w:rsidRDefault="004067CA" w:rsidP="00312DF4">
            <w:pPr>
              <w:spacing w:after="60" w:line="360" w:lineRule="auto"/>
              <w:rPr>
                <w:rFonts w:ascii="Arial" w:eastAsia="Times New Roman" w:hAnsi="Arial" w:cs="Arial"/>
                <w:sz w:val="24"/>
                <w:szCs w:val="24"/>
                <w:lang w:eastAsia="pl-PL"/>
              </w:rPr>
            </w:pPr>
            <w:r w:rsidRPr="00973279">
              <w:rPr>
                <w:rFonts w:ascii="Arial" w:eastAsia="Times New Roman" w:hAnsi="Arial" w:cs="Arial"/>
                <w:i/>
                <w:iCs/>
                <w:sz w:val="24"/>
                <w:szCs w:val="24"/>
                <w:lang w:eastAsia="pl-PL"/>
              </w:rPr>
              <w:t>*</w:t>
            </w:r>
            <w:r w:rsidR="00843C1A" w:rsidRPr="00973279">
              <w:rPr>
                <w:rFonts w:ascii="Arial" w:eastAsia="Times New Roman" w:hAnsi="Arial" w:cs="Arial"/>
                <w:i/>
                <w:iCs/>
                <w:sz w:val="24"/>
                <w:szCs w:val="24"/>
                <w:lang w:eastAsia="pl-PL"/>
              </w:rPr>
              <w:t xml:space="preserve"> </w:t>
            </w:r>
            <w:r w:rsidRPr="00973279">
              <w:rPr>
                <w:rFonts w:ascii="Arial" w:eastAsia="Times New Roman" w:hAnsi="Arial" w:cs="Arial"/>
                <w:sz w:val="24"/>
                <w:szCs w:val="24"/>
                <w:lang w:eastAsia="pl-PL"/>
              </w:rPr>
              <w:t>Przepisy rozporządzenia stosuje się do projektowania, budowy, przebudowy lub użytkowania dróg publicznych oraz projektowania, budowy lub przebudowy urządzeń obcych sytuowanych w pasach drogowych tych dróg.</w:t>
            </w:r>
          </w:p>
          <w:p w14:paraId="23115E35" w14:textId="77777777" w:rsidR="004067CA" w:rsidRPr="005B2A87" w:rsidRDefault="004067CA" w:rsidP="00312DF4">
            <w:pPr>
              <w:spacing w:after="60"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W przypadku dróg dla rowerów planowanych poza pasem drogowym również muszą one spełniać parametry określone w Rozporządzeniu Ministra Infrastruktury z dnia 24 czerwca 2022 roku w sprawie przepisów techniczno-budowlanych dotyczących dróg publicznych.</w:t>
            </w:r>
          </w:p>
          <w:p w14:paraId="6C57DAE9" w14:textId="5794777F" w:rsidR="004067CA" w:rsidRPr="00973279" w:rsidRDefault="004067CA" w:rsidP="00312DF4">
            <w:pPr>
              <w:spacing w:after="60" w:line="360" w:lineRule="auto"/>
              <w:rPr>
                <w:rFonts w:ascii="Arial" w:eastAsia="Times New Roman" w:hAnsi="Arial" w:cs="Arial"/>
                <w:sz w:val="24"/>
                <w:szCs w:val="24"/>
                <w:lang w:eastAsia="pl-PL"/>
              </w:rPr>
            </w:pPr>
            <w:r w:rsidRPr="00973279">
              <w:rPr>
                <w:rFonts w:ascii="Arial" w:eastAsia="Times New Roman" w:hAnsi="Arial" w:cs="Arial"/>
                <w:sz w:val="24"/>
                <w:szCs w:val="24"/>
                <w:lang w:eastAsia="pl-PL"/>
              </w:rPr>
              <w:t xml:space="preserve">Przepisy określone w dziale II oraz dziale III rozdziałach </w:t>
            </w:r>
            <w:r w:rsidR="00275D91">
              <w:rPr>
                <w:rFonts w:ascii="Arial" w:eastAsia="Times New Roman" w:hAnsi="Arial" w:cs="Arial"/>
                <w:sz w:val="24"/>
                <w:szCs w:val="24"/>
                <w:lang w:eastAsia="pl-PL"/>
              </w:rPr>
              <w:br/>
            </w:r>
            <w:r w:rsidRPr="00973279">
              <w:rPr>
                <w:rFonts w:ascii="Arial" w:eastAsia="Times New Roman" w:hAnsi="Arial" w:cs="Arial"/>
                <w:sz w:val="24"/>
                <w:szCs w:val="24"/>
                <w:lang w:eastAsia="pl-PL"/>
              </w:rPr>
              <w:t>9 i 10 rozporządzenia stosuje się także do projektowania, budowy lub przebudowy drogowych obiektów inżynierskich w ramach dróg wewnętrznych.</w:t>
            </w:r>
          </w:p>
          <w:p w14:paraId="7BBAEB11" w14:textId="77777777" w:rsidR="00843C1A" w:rsidRDefault="004067CA" w:rsidP="004C5E5E">
            <w:pPr>
              <w:spacing w:line="360" w:lineRule="auto"/>
              <w:rPr>
                <w:rFonts w:ascii="Arial" w:eastAsia="Times New Roman" w:hAnsi="Arial" w:cs="Arial"/>
                <w:i/>
                <w:iCs/>
                <w:sz w:val="24"/>
                <w:szCs w:val="24"/>
                <w:lang w:eastAsia="pl-PL"/>
              </w:rPr>
            </w:pPr>
            <w:bookmarkStart w:id="149" w:name="_Hlk128576578"/>
            <w:r w:rsidRPr="005B2A87">
              <w:rPr>
                <w:rFonts w:ascii="Arial" w:eastAsia="Times New Roman" w:hAnsi="Arial" w:cs="Arial"/>
                <w:i/>
                <w:iCs/>
                <w:sz w:val="24"/>
                <w:szCs w:val="24"/>
                <w:lang w:eastAsia="pl-PL"/>
              </w:rPr>
              <w:t xml:space="preserve">Na wezwanie Instytucji Zarządzającej Programem FEŚ 2021-2027 wnioskodawca może uzupełnić lub poprawić </w:t>
            </w:r>
            <w:r w:rsidRPr="005B2A87">
              <w:rPr>
                <w:rFonts w:ascii="Arial" w:eastAsia="Times New Roman" w:hAnsi="Arial" w:cs="Arial"/>
                <w:i/>
                <w:iCs/>
                <w:sz w:val="24"/>
                <w:szCs w:val="24"/>
                <w:lang w:eastAsia="pl-PL"/>
              </w:rPr>
              <w:lastRenderedPageBreak/>
              <w:t xml:space="preserve">wniosek o dofinansowanie projektu i/lub załączniki </w:t>
            </w:r>
            <w:r w:rsidR="00843C1A">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p>
          <w:p w14:paraId="26C59ED6" w14:textId="6B88D75D" w:rsidR="004067CA" w:rsidRPr="005B2A87" w:rsidRDefault="004067CA" w:rsidP="004C5E5E">
            <w:pPr>
              <w:spacing w:line="360" w:lineRule="auto"/>
              <w:rPr>
                <w:rFonts w:ascii="Arial" w:eastAsia="Times New Roman" w:hAnsi="Arial" w:cs="Arial"/>
                <w:i/>
                <w:iCs/>
                <w:color w:val="FF0000"/>
                <w:sz w:val="24"/>
                <w:szCs w:val="24"/>
                <w:lang w:eastAsia="pl-PL"/>
              </w:rPr>
            </w:pPr>
            <w:r w:rsidRPr="005B2A87">
              <w:rPr>
                <w:rFonts w:ascii="Arial" w:eastAsia="Times New Roman" w:hAnsi="Arial" w:cs="Arial"/>
                <w:i/>
                <w:iCs/>
                <w:sz w:val="24"/>
                <w:szCs w:val="24"/>
                <w:lang w:eastAsia="pl-PL"/>
              </w:rPr>
              <w:t>z regulaminem wyboru projektów.</w:t>
            </w:r>
            <w:bookmarkEnd w:id="149"/>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B5D213C"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2ED0B4CB" w14:textId="77777777" w:rsidR="004067CA" w:rsidRPr="005B2A87" w:rsidRDefault="004067CA" w:rsidP="004809D6">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 xml:space="preserve">Kryterium zerojedynkowe </w:t>
            </w:r>
            <w:r w:rsidRPr="005B2A87">
              <w:rPr>
                <w:rFonts w:ascii="Arial" w:eastAsia="Times New Roman" w:hAnsi="Arial" w:cs="Arial"/>
                <w:sz w:val="24"/>
                <w:szCs w:val="24"/>
                <w:lang w:eastAsia="pl-PL"/>
              </w:rPr>
              <w:br/>
              <w:t>z opcją „nie dotyczy”.</w:t>
            </w:r>
          </w:p>
          <w:p w14:paraId="17B4A55B"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0838487A" w14:textId="77777777" w:rsidR="004067CA" w:rsidRPr="005B2A87" w:rsidRDefault="004067CA" w:rsidP="004C5E5E">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4F696905" w14:textId="328A26E0" w:rsidR="004067CA" w:rsidRPr="005B2A87" w:rsidRDefault="004067CA" w:rsidP="005B2A87">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(TAK – spełnia; NIE – nie spełnia; NIE DOTYCZY – spełnia)</w:t>
            </w:r>
          </w:p>
        </w:tc>
      </w:tr>
    </w:tbl>
    <w:p w14:paraId="6C602949" w14:textId="2FC0EBD3" w:rsidR="00A257D0" w:rsidRDefault="00A257D0" w:rsidP="004067CA">
      <w:pPr>
        <w:spacing w:after="240"/>
      </w:pPr>
    </w:p>
    <w:p w14:paraId="6DF9FF50" w14:textId="7872F61A" w:rsidR="00310E43" w:rsidRPr="004A4922" w:rsidRDefault="00310E43" w:rsidP="00310E43">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F50B3B">
        <w:rPr>
          <w:rFonts w:ascii="Arial" w:hAnsi="Arial" w:cs="Arial"/>
          <w:i/>
          <w:iCs/>
          <w:sz w:val="24"/>
          <w:szCs w:val="24"/>
        </w:rPr>
        <w:t>4</w:t>
      </w:r>
      <w:r>
        <w:rPr>
          <w:rFonts w:ascii="Arial" w:hAnsi="Arial" w:cs="Arial"/>
          <w:i/>
          <w:iCs/>
          <w:sz w:val="24"/>
          <w:szCs w:val="24"/>
        </w:rPr>
        <w:t xml:space="preserve"> niniejszego dokumentu </w:t>
      </w:r>
    </w:p>
    <w:p w14:paraId="082D1F7D" w14:textId="7EFAC088" w:rsidR="007F0A62" w:rsidRDefault="007F0A62"/>
    <w:p w14:paraId="587068E2" w14:textId="77777777" w:rsidR="00376F1A" w:rsidRDefault="00376F1A"/>
    <w:p w14:paraId="6E4BFE82" w14:textId="77777777" w:rsidR="00376F1A" w:rsidRDefault="00376F1A"/>
    <w:p w14:paraId="21DF7971" w14:textId="77777777" w:rsidR="00376F1A" w:rsidRDefault="00376F1A"/>
    <w:p w14:paraId="6C875664" w14:textId="77777777" w:rsidR="00376F1A" w:rsidRDefault="00376F1A"/>
    <w:p w14:paraId="4333654D" w14:textId="77777777" w:rsidR="00376F1A" w:rsidRDefault="00376F1A"/>
    <w:p w14:paraId="3AD9B67A" w14:textId="77777777" w:rsidR="00376F1A" w:rsidRDefault="00376F1A"/>
    <w:p w14:paraId="044FF19C" w14:textId="77777777" w:rsidR="00376F1A" w:rsidRDefault="00376F1A"/>
    <w:p w14:paraId="213A6689" w14:textId="77777777" w:rsidR="00376F1A" w:rsidRDefault="00376F1A"/>
    <w:p w14:paraId="36698059" w14:textId="77777777" w:rsidR="00376F1A" w:rsidRDefault="00376F1A"/>
    <w:p w14:paraId="216D0B1C" w14:textId="77777777" w:rsidR="00376F1A" w:rsidRDefault="00376F1A"/>
    <w:p w14:paraId="3649D51F" w14:textId="77777777" w:rsidR="00376F1A" w:rsidRDefault="00376F1A"/>
    <w:p w14:paraId="7CA552FD" w14:textId="77777777" w:rsidR="00376F1A" w:rsidRDefault="00376F1A"/>
    <w:p w14:paraId="5D6F85CF" w14:textId="65B69DF0" w:rsidR="00DF274D" w:rsidRDefault="007F0A62" w:rsidP="00D1702F">
      <w:pPr>
        <w:pStyle w:val="Nagwek2"/>
        <w:numPr>
          <w:ilvl w:val="1"/>
          <w:numId w:val="179"/>
        </w:numPr>
      </w:pPr>
      <w:bookmarkStart w:id="150" w:name="_Toc178160165"/>
      <w:r w:rsidRPr="00DA40EB">
        <w:rPr>
          <w:rFonts w:ascii="Arial" w:hAnsi="Arial" w:cs="Arial"/>
          <w:b/>
          <w:bCs/>
        </w:rPr>
        <w:lastRenderedPageBreak/>
        <w:t>Działanie 3.2 Mobilność miejska</w:t>
      </w:r>
      <w:bookmarkEnd w:id="150"/>
      <w:r w:rsidRPr="00374AA0">
        <w:t xml:space="preserve"> </w:t>
      </w:r>
      <w:bookmarkStart w:id="151" w:name="_Toc156551903"/>
    </w:p>
    <w:p w14:paraId="4F07FC5A" w14:textId="77777777" w:rsidR="00DF274D" w:rsidRPr="00B31C0E" w:rsidRDefault="00DF274D" w:rsidP="00B31C0E">
      <w:pPr>
        <w:pStyle w:val="Bezodstpw"/>
        <w:rPr>
          <w:rFonts w:ascii="Arial" w:eastAsia="Times New Roman" w:hAnsi="Arial" w:cs="Arial"/>
          <w:sz w:val="24"/>
          <w:szCs w:val="24"/>
        </w:rPr>
      </w:pPr>
    </w:p>
    <w:p w14:paraId="5772DE9F" w14:textId="13A1C764" w:rsidR="00B31C0E" w:rsidRPr="00563C39" w:rsidRDefault="00B31C0E" w:rsidP="00563C39">
      <w:pPr>
        <w:pStyle w:val="Nagwek3"/>
        <w:spacing w:before="120"/>
        <w:rPr>
          <w:rFonts w:ascii="Arial" w:hAnsi="Arial" w:cs="Arial"/>
          <w:color w:val="2F5496" w:themeColor="accent1" w:themeShade="BF"/>
        </w:rPr>
      </w:pPr>
      <w:bookmarkStart w:id="152" w:name="_Toc178160166"/>
      <w:bookmarkEnd w:id="151"/>
      <w:r w:rsidRPr="00B31C0E">
        <w:rPr>
          <w:rFonts w:ascii="Arial" w:hAnsi="Arial" w:cs="Arial"/>
          <w:color w:val="2F5496" w:themeColor="accent1" w:themeShade="BF"/>
        </w:rPr>
        <w:t>Typ projekt</w:t>
      </w:r>
      <w:r>
        <w:rPr>
          <w:rFonts w:ascii="Arial" w:hAnsi="Arial" w:cs="Arial"/>
          <w:color w:val="2F5496" w:themeColor="accent1" w:themeShade="BF"/>
        </w:rPr>
        <w:t>u</w:t>
      </w:r>
      <w:r w:rsidR="00563C39">
        <w:rPr>
          <w:rFonts w:ascii="Arial" w:hAnsi="Arial" w:cs="Arial"/>
          <w:color w:val="2F5496" w:themeColor="accent1" w:themeShade="BF"/>
        </w:rPr>
        <w:t xml:space="preserve">: </w:t>
      </w:r>
      <w:r w:rsidRPr="00B31C0E">
        <w:rPr>
          <w:rFonts w:ascii="Arial" w:hAnsi="Arial" w:cs="Arial"/>
        </w:rPr>
        <w:t>Rozwój infrastruktury dla ruchu niezmotoryzowanego z uwzględnieniem zwiększania bezpieczeństwa ruchu – drogi dla rowerów/drogi dla pieszych i rowerów</w:t>
      </w:r>
      <w:r w:rsidR="00563C39">
        <w:rPr>
          <w:rStyle w:val="Odwoanieprzypisudolnego"/>
          <w:rFonts w:ascii="Arial" w:hAnsi="Arial" w:cs="Arial"/>
        </w:rPr>
        <w:footnoteReference w:id="56"/>
      </w:r>
      <w:bookmarkEnd w:id="152"/>
    </w:p>
    <w:p w14:paraId="2634ECF3" w14:textId="77777777" w:rsidR="00B31C0E" w:rsidRDefault="00B31C0E">
      <w:pPr>
        <w:rPr>
          <w:rFonts w:ascii="Arial" w:eastAsia="Times New Roman" w:hAnsi="Arial" w:cs="Arial"/>
          <w:sz w:val="24"/>
          <w:szCs w:val="24"/>
        </w:rPr>
      </w:pPr>
    </w:p>
    <w:tbl>
      <w:tblPr>
        <w:tblStyle w:val="Tabela-Siatka"/>
        <w:tblW w:w="13994" w:type="dxa"/>
        <w:tblLook w:val="04A0" w:firstRow="1" w:lastRow="0" w:firstColumn="1" w:lastColumn="0" w:noHBand="0" w:noVBand="1"/>
      </w:tblPr>
      <w:tblGrid>
        <w:gridCol w:w="644"/>
        <w:gridCol w:w="3317"/>
        <w:gridCol w:w="6607"/>
        <w:gridCol w:w="3426"/>
      </w:tblGrid>
      <w:tr w:rsidR="00B31C0E" w:rsidRPr="002D5C1F" w14:paraId="10E1341B" w14:textId="77777777" w:rsidTr="00B618C9">
        <w:trPr>
          <w:trHeight w:val="447"/>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DA4FA7A" w14:textId="30892720" w:rsidR="00B31C0E" w:rsidRDefault="00B31C0E" w:rsidP="00B618C9">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3.2</w:t>
            </w:r>
          </w:p>
          <w:p w14:paraId="3D2A0A7D" w14:textId="48F72C54" w:rsidR="00B31C0E" w:rsidRPr="002D5C1F" w:rsidRDefault="00B31C0E" w:rsidP="00B618C9">
            <w:pPr>
              <w:spacing w:before="120" w:after="120"/>
              <w:jc w:val="center"/>
              <w:rPr>
                <w:rFonts w:ascii="Arial" w:eastAsia="Times New Roman" w:hAnsi="Arial" w:cs="Arial"/>
                <w:b/>
                <w:bCs/>
                <w:color w:val="000000"/>
                <w:sz w:val="24"/>
                <w:szCs w:val="24"/>
                <w:lang w:eastAsia="pl-PL"/>
              </w:rPr>
            </w:pPr>
            <w:r w:rsidRPr="00DA40EB">
              <w:rPr>
                <w:rFonts w:ascii="Arial" w:hAnsi="Arial" w:cs="Arial"/>
              </w:rPr>
              <w:t xml:space="preserve">Typ projektu: </w:t>
            </w:r>
            <w:r>
              <w:rPr>
                <w:rFonts w:ascii="Arial" w:hAnsi="Arial" w:cs="Arial"/>
              </w:rPr>
              <w:t xml:space="preserve">Rozwój </w:t>
            </w:r>
            <w:r w:rsidRPr="00376F1A">
              <w:rPr>
                <w:rFonts w:ascii="Arial" w:hAnsi="Arial" w:cs="Arial"/>
                <w:sz w:val="24"/>
                <w:szCs w:val="24"/>
              </w:rPr>
              <w:t xml:space="preserve">infrastruktury dla ruchu niezmotoryzowanego z uwzględnieniem zwiększania bezpieczeństwa ruchu </w:t>
            </w:r>
            <w:r w:rsidR="00563C39" w:rsidRPr="00376F1A">
              <w:rPr>
                <w:rFonts w:ascii="Arial" w:hAnsi="Arial" w:cs="Arial"/>
                <w:sz w:val="24"/>
                <w:szCs w:val="24"/>
              </w:rPr>
              <w:br/>
            </w:r>
            <w:r w:rsidRPr="00376F1A">
              <w:rPr>
                <w:rFonts w:ascii="Arial" w:hAnsi="Arial" w:cs="Arial"/>
                <w:sz w:val="24"/>
                <w:szCs w:val="24"/>
              </w:rPr>
              <w:t>– drogi dla rowerów/drogi dla pieszych i rowerów</w:t>
            </w:r>
          </w:p>
        </w:tc>
      </w:tr>
      <w:tr w:rsidR="00B31C0E" w:rsidRPr="002D5C1F" w14:paraId="4F28212F" w14:textId="77777777" w:rsidTr="00B618C9">
        <w:trPr>
          <w:trHeight w:val="682"/>
        </w:trPr>
        <w:tc>
          <w:tcPr>
            <w:tcW w:w="644" w:type="dxa"/>
            <w:tcBorders>
              <w:top w:val="single" w:sz="4" w:space="0" w:color="auto"/>
              <w:left w:val="single" w:sz="4" w:space="0" w:color="auto"/>
              <w:bottom w:val="single" w:sz="4" w:space="0" w:color="auto"/>
              <w:right w:val="single" w:sz="4" w:space="0" w:color="auto"/>
            </w:tcBorders>
            <w:shd w:val="clear" w:color="auto" w:fill="auto"/>
          </w:tcPr>
          <w:p w14:paraId="2A98A95B" w14:textId="77777777" w:rsidR="00B31C0E" w:rsidRPr="002D5C1F" w:rsidRDefault="00B31C0E" w:rsidP="00B618C9">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CEB7" w14:textId="77777777" w:rsidR="00B31C0E" w:rsidRPr="002D5C1F" w:rsidRDefault="00B31C0E" w:rsidP="00B618C9">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1CF82756" w14:textId="77777777" w:rsidR="00B31C0E" w:rsidRPr="002D5C1F" w:rsidRDefault="00B31C0E" w:rsidP="00B618C9">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709D472" w14:textId="77777777" w:rsidR="00B31C0E" w:rsidRPr="002D5C1F" w:rsidRDefault="00B31C0E" w:rsidP="00B618C9">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B31C0E" w:rsidRPr="002D5C1F" w14:paraId="4FD9B63B" w14:textId="77777777" w:rsidTr="00B618C9">
        <w:tc>
          <w:tcPr>
            <w:tcW w:w="644" w:type="dxa"/>
            <w:tcBorders>
              <w:top w:val="single" w:sz="4" w:space="0" w:color="auto"/>
              <w:left w:val="single" w:sz="4" w:space="0" w:color="auto"/>
              <w:bottom w:val="single" w:sz="4" w:space="0" w:color="auto"/>
              <w:right w:val="single" w:sz="4" w:space="0" w:color="auto"/>
            </w:tcBorders>
            <w:hideMark/>
          </w:tcPr>
          <w:p w14:paraId="518DE702" w14:textId="77777777" w:rsidR="00B31C0E" w:rsidRPr="002D5C1F" w:rsidRDefault="00B31C0E" w:rsidP="00B618C9">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nil"/>
              <w:bottom w:val="single" w:sz="4" w:space="0" w:color="auto"/>
              <w:right w:val="single" w:sz="4" w:space="0" w:color="auto"/>
            </w:tcBorders>
            <w:shd w:val="clear" w:color="auto" w:fill="auto"/>
          </w:tcPr>
          <w:p w14:paraId="59166C99" w14:textId="2CE40346" w:rsidR="00A44AFF" w:rsidRPr="00A44AFF" w:rsidRDefault="00A44AFF" w:rsidP="00376F1A">
            <w:pPr>
              <w:spacing w:line="360" w:lineRule="auto"/>
              <w:rPr>
                <w:rFonts w:ascii="Arial" w:eastAsia="Times New Roman" w:hAnsi="Arial" w:cs="Arial"/>
                <w:sz w:val="24"/>
                <w:szCs w:val="24"/>
                <w:lang w:eastAsia="pl-PL"/>
              </w:rPr>
            </w:pPr>
            <w:r w:rsidRPr="00A44AFF">
              <w:rPr>
                <w:rFonts w:ascii="Arial" w:eastAsia="Times New Roman" w:hAnsi="Arial" w:cs="Arial"/>
                <w:sz w:val="24"/>
                <w:szCs w:val="24"/>
                <w:lang w:eastAsia="pl-PL"/>
              </w:rPr>
              <w:t>Zgodność z odpowiednim dokumentem z zakresu planowania i rozwoju mobilności miejskiej</w:t>
            </w:r>
          </w:p>
          <w:p w14:paraId="084ED02B" w14:textId="77777777" w:rsidR="00B31C0E" w:rsidRPr="005B2A87" w:rsidRDefault="00B31C0E" w:rsidP="00A44AFF">
            <w:pPr>
              <w:spacing w:line="360" w:lineRule="auto"/>
              <w:rPr>
                <w:rFonts w:ascii="Arial" w:eastAsia="Times New Roman" w:hAnsi="Arial" w:cs="Arial"/>
                <w:color w:val="000000"/>
                <w:sz w:val="24"/>
                <w:szCs w:val="24"/>
                <w:lang w:eastAsia="pl-PL"/>
              </w:rPr>
            </w:pPr>
          </w:p>
        </w:tc>
        <w:tc>
          <w:tcPr>
            <w:tcW w:w="6607" w:type="dxa"/>
            <w:tcBorders>
              <w:top w:val="single" w:sz="4" w:space="0" w:color="auto"/>
              <w:left w:val="nil"/>
              <w:bottom w:val="single" w:sz="4" w:space="0" w:color="auto"/>
              <w:right w:val="single" w:sz="4" w:space="0" w:color="auto"/>
            </w:tcBorders>
            <w:shd w:val="clear" w:color="auto" w:fill="auto"/>
          </w:tcPr>
          <w:p w14:paraId="10B949C1" w14:textId="29DFA277"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Przy ocenie kryterium sprawdzane będzie, czy JST wnioskująca o dofinansowanie posiada odpowiedni dokument z zakresu planowania i rozwoju mobilności miejskiej, czy dokument ten został przyjęty przez właściwy organ tej JST oraz, czy projekt wynika z tego dokumentu </w:t>
            </w:r>
            <w:r>
              <w:rPr>
                <w:rFonts w:ascii="Arial" w:hAnsi="Arial" w:cs="Arial"/>
                <w:sz w:val="24"/>
                <w:szCs w:val="24"/>
              </w:rPr>
              <w:br/>
            </w:r>
            <w:r w:rsidRPr="00A519AE">
              <w:rPr>
                <w:rFonts w:ascii="Arial" w:hAnsi="Arial" w:cs="Arial"/>
                <w:sz w:val="24"/>
                <w:szCs w:val="24"/>
              </w:rPr>
              <w:t>i czy jest zgodny z jego zapisami (dokumentami takimi mogą być np. strategia rozwoju gminy, strategia rozwoju ponadlokalnego, gminny program rewitalizacji lub Plan Zrównoważonej Mobilności Miejskiej - SUMP).</w:t>
            </w:r>
          </w:p>
          <w:p w14:paraId="2F4F3E71" w14:textId="03686B67"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W kryterium sprawdzane będzie również, czy dokument </w:t>
            </w:r>
            <w:r>
              <w:rPr>
                <w:rFonts w:ascii="Arial" w:hAnsi="Arial" w:cs="Arial"/>
                <w:sz w:val="24"/>
                <w:szCs w:val="24"/>
              </w:rPr>
              <w:br/>
            </w:r>
            <w:r w:rsidRPr="00A519AE">
              <w:rPr>
                <w:rFonts w:ascii="Arial" w:hAnsi="Arial" w:cs="Arial"/>
                <w:sz w:val="24"/>
                <w:szCs w:val="24"/>
              </w:rPr>
              <w:t xml:space="preserve">z zakresu planowania i rozwoju mobilności miejskiej </w:t>
            </w:r>
            <w:r w:rsidRPr="00A519AE">
              <w:rPr>
                <w:rFonts w:ascii="Arial" w:hAnsi="Arial" w:cs="Arial"/>
                <w:sz w:val="24"/>
                <w:szCs w:val="24"/>
              </w:rPr>
              <w:lastRenderedPageBreak/>
              <w:t>wskazuje zakładany stan rozwoju sieci transportowych na terenie miasta – poprzez ocenę stanu obecnego, wskazanie obszarów miasta, które są niewystarczająco obsłużone, wskazanie działań, które powinny być podjęte w przyszłości na rzecz poprawy tego stanu oraz, czy w dokumencie tym znajdują się co najmniej następujące elementy:</w:t>
            </w:r>
          </w:p>
          <w:p w14:paraId="0E1B39EA" w14:textId="399CA94E"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ramy czasowe realizacji w zakresie planowanych działań z zakresu mobilności miejskiej i określenie własnego potencjału do skutecznej realizacji w tym zakresie</w:t>
            </w:r>
            <w:r>
              <w:rPr>
                <w:rFonts w:ascii="Arial" w:hAnsi="Arial" w:cs="Arial"/>
                <w:sz w:val="24"/>
                <w:szCs w:val="24"/>
              </w:rPr>
              <w:t>;</w:t>
            </w:r>
          </w:p>
          <w:p w14:paraId="458976B6" w14:textId="77777777"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 analiza sytuacji i opracowanie scenariuszy w zakresie planowanych do osiągnięcia celów i związanych </w:t>
            </w:r>
          </w:p>
          <w:p w14:paraId="459C0081" w14:textId="12454E46"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z tym działań</w:t>
            </w:r>
            <w:r>
              <w:rPr>
                <w:rFonts w:ascii="Arial" w:hAnsi="Arial" w:cs="Arial"/>
                <w:sz w:val="24"/>
                <w:szCs w:val="24"/>
              </w:rPr>
              <w:t>;</w:t>
            </w:r>
          </w:p>
          <w:p w14:paraId="0CCC2D48" w14:textId="1AA7CDD7"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określenie wizji mobilności na obszarze miasta i jego obszaru funkcjonalnego</w:t>
            </w:r>
            <w:r>
              <w:rPr>
                <w:rFonts w:ascii="Arial" w:hAnsi="Arial" w:cs="Arial"/>
                <w:sz w:val="24"/>
                <w:szCs w:val="24"/>
              </w:rPr>
              <w:t>;</w:t>
            </w:r>
          </w:p>
          <w:p w14:paraId="0FF1E386" w14:textId="6BFEB0CD"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określenie priorytetów i celów</w:t>
            </w:r>
            <w:r>
              <w:rPr>
                <w:rFonts w:ascii="Arial" w:hAnsi="Arial" w:cs="Arial"/>
                <w:sz w:val="24"/>
                <w:szCs w:val="24"/>
              </w:rPr>
              <w:t>;</w:t>
            </w:r>
          </w:p>
          <w:p w14:paraId="4DB24047" w14:textId="19E1EAF1"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określenie efektywnych zestawów działań</w:t>
            </w:r>
            <w:r>
              <w:rPr>
                <w:rFonts w:ascii="Arial" w:hAnsi="Arial" w:cs="Arial"/>
                <w:sz w:val="24"/>
                <w:szCs w:val="24"/>
              </w:rPr>
              <w:t>;</w:t>
            </w:r>
          </w:p>
          <w:p w14:paraId="4A58D143" w14:textId="5A597C2A"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 zakres odpowiedzialności zainteresowanych podmiotów </w:t>
            </w:r>
            <w:r>
              <w:rPr>
                <w:rFonts w:ascii="Arial" w:hAnsi="Arial" w:cs="Arial"/>
                <w:sz w:val="24"/>
                <w:szCs w:val="24"/>
              </w:rPr>
              <w:br/>
            </w:r>
            <w:r w:rsidRPr="00A519AE">
              <w:rPr>
                <w:rFonts w:ascii="Arial" w:hAnsi="Arial" w:cs="Arial"/>
                <w:sz w:val="24"/>
                <w:szCs w:val="24"/>
              </w:rPr>
              <w:t>i alokacja będąca do dyspozycji na realizację poszczególnych działań</w:t>
            </w:r>
            <w:r>
              <w:rPr>
                <w:rFonts w:ascii="Arial" w:hAnsi="Arial" w:cs="Arial"/>
                <w:sz w:val="24"/>
                <w:szCs w:val="24"/>
              </w:rPr>
              <w:t>;</w:t>
            </w:r>
          </w:p>
          <w:p w14:paraId="4C60DFA4" w14:textId="4E59D1DB"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lastRenderedPageBreak/>
              <w:t>− zasady monitoringu i oceny realizacji w zakresie mobilności</w:t>
            </w:r>
            <w:r>
              <w:rPr>
                <w:rFonts w:ascii="Arial" w:hAnsi="Arial" w:cs="Arial"/>
                <w:sz w:val="24"/>
                <w:szCs w:val="24"/>
              </w:rPr>
              <w:t>;</w:t>
            </w:r>
          </w:p>
          <w:p w14:paraId="3B706A6C" w14:textId="66D49C71"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 opis zarządzania wdrażaniem planowanych działań oraz informacje na temat komunikacji ze społeczeństwem </w:t>
            </w:r>
            <w:r>
              <w:rPr>
                <w:rFonts w:ascii="Arial" w:hAnsi="Arial" w:cs="Arial"/>
                <w:sz w:val="24"/>
                <w:szCs w:val="24"/>
              </w:rPr>
              <w:br/>
            </w:r>
            <w:r w:rsidRPr="00A519AE">
              <w:rPr>
                <w:rFonts w:ascii="Arial" w:hAnsi="Arial" w:cs="Arial"/>
                <w:sz w:val="24"/>
                <w:szCs w:val="24"/>
              </w:rPr>
              <w:t>i zainteresowanymi interesariuszami w tym zakresie.</w:t>
            </w:r>
          </w:p>
          <w:p w14:paraId="62AF94E3" w14:textId="77777777"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Zakres dotyczący planowania i rozwoju mobilności miejskiej powinien stanowić oddzielny rozdział lub aneks do ww. dokumentu.</w:t>
            </w:r>
          </w:p>
          <w:p w14:paraId="04EFB8A3" w14:textId="7C37D90D"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W przypadku, gdy dokumentem tym jest Plan Zrównoważonej Mobilności Miejskiej (SUMP), musi on być zgodny z wymogami dotyczącymi SUMP wynikającymi </w:t>
            </w:r>
            <w:r>
              <w:rPr>
                <w:rFonts w:ascii="Arial" w:hAnsi="Arial" w:cs="Arial"/>
                <w:sz w:val="24"/>
                <w:szCs w:val="24"/>
              </w:rPr>
              <w:br/>
            </w:r>
            <w:r w:rsidRPr="00A519AE">
              <w:rPr>
                <w:rFonts w:ascii="Arial" w:hAnsi="Arial" w:cs="Arial"/>
                <w:sz w:val="24"/>
                <w:szCs w:val="24"/>
              </w:rPr>
              <w:t xml:space="preserve">z odpowiedniego komunikatu Komisji w sprawie SUMP </w:t>
            </w:r>
            <w:r w:rsidRPr="00A519AE">
              <w:rPr>
                <w:rFonts w:ascii="Arial" w:hAnsi="Arial" w:cs="Arial"/>
                <w:sz w:val="24"/>
                <w:szCs w:val="24"/>
              </w:rPr>
              <w:br/>
              <w:t xml:space="preserve">i rozporządzenia UE w sprawie sieci TEN-T. Ocena jakości SUMP powierzona została CUPT i polega na weryfikacji ośmiu zasad definiujących ideę SUMP z komunikatu KE </w:t>
            </w:r>
            <w:r>
              <w:rPr>
                <w:rFonts w:ascii="Arial" w:hAnsi="Arial" w:cs="Arial"/>
                <w:sz w:val="24"/>
                <w:szCs w:val="24"/>
              </w:rPr>
              <w:br/>
            </w:r>
            <w:r w:rsidRPr="00A519AE">
              <w:rPr>
                <w:rFonts w:ascii="Arial" w:hAnsi="Arial" w:cs="Arial"/>
                <w:sz w:val="24"/>
                <w:szCs w:val="24"/>
              </w:rPr>
              <w:t>z 17.12.2013 r. (COM (2013) 913), które zostały pogłębione i zaktualizowane w zaleceniu KE z 8.03.2023 r. (C(2023) 1524). SUMP na etapie oceny projektu musi posiadać ocenę pozytywną lub pozytywną z rekomendacjami CUPT.</w:t>
            </w:r>
          </w:p>
          <w:p w14:paraId="300819D4" w14:textId="058ED08C" w:rsidR="00B31C0E" w:rsidRPr="005B2A87" w:rsidRDefault="00A44AFF" w:rsidP="00A44AFF">
            <w:pPr>
              <w:spacing w:before="60" w:line="360" w:lineRule="auto"/>
              <w:rPr>
                <w:rFonts w:ascii="Arial" w:eastAsia="Times New Roman" w:hAnsi="Arial" w:cs="Arial"/>
                <w:i/>
                <w:iCs/>
                <w:color w:val="000000"/>
                <w:sz w:val="24"/>
                <w:szCs w:val="24"/>
                <w:lang w:eastAsia="pl-PL"/>
              </w:rPr>
            </w:pPr>
            <w:r w:rsidRPr="00A519AE">
              <w:rPr>
                <w:rFonts w:ascii="Arial" w:eastAsia="Times New Roman" w:hAnsi="Arial" w:cs="Arial"/>
                <w:i/>
                <w:iCs/>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eastAsia="Times New Roman" w:hAnsi="Arial" w:cs="Arial"/>
                <w:i/>
                <w:iCs/>
                <w:sz w:val="24"/>
                <w:szCs w:val="24"/>
                <w:lang w:eastAsia="pl-PL"/>
              </w:rPr>
              <w:br/>
            </w:r>
            <w:r w:rsidRPr="00A519AE">
              <w:rPr>
                <w:rFonts w:ascii="Arial" w:eastAsia="Times New Roman" w:hAnsi="Arial" w:cs="Arial"/>
                <w:i/>
                <w:iCs/>
                <w:sz w:val="24"/>
                <w:szCs w:val="24"/>
                <w:lang w:eastAsia="pl-PL"/>
              </w:rPr>
              <w:t xml:space="preserve">w zakresie określonym w wezwaniu, zgodnie </w:t>
            </w:r>
            <w:r w:rsidRPr="00A519AE">
              <w:rPr>
                <w:rFonts w:ascii="Arial" w:eastAsia="Times New Roman" w:hAnsi="Arial" w:cs="Arial"/>
                <w:i/>
                <w:iCs/>
                <w:sz w:val="24"/>
                <w:szCs w:val="24"/>
                <w:lang w:eastAsia="pl-PL"/>
              </w:rPr>
              <w:br/>
              <w:t>z regulaminem wyboru projektów.</w:t>
            </w:r>
          </w:p>
        </w:tc>
        <w:tc>
          <w:tcPr>
            <w:tcW w:w="3426" w:type="dxa"/>
            <w:tcBorders>
              <w:top w:val="single" w:sz="4" w:space="0" w:color="auto"/>
              <w:left w:val="nil"/>
              <w:bottom w:val="single" w:sz="4" w:space="0" w:color="auto"/>
              <w:right w:val="single" w:sz="4" w:space="0" w:color="auto"/>
            </w:tcBorders>
            <w:shd w:val="clear" w:color="auto" w:fill="auto"/>
          </w:tcPr>
          <w:p w14:paraId="41D3B847"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72514299"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3274DA60"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47EA52D7" w14:textId="77777777" w:rsidR="00B31C0E" w:rsidRDefault="00B31C0E" w:rsidP="00B618C9">
            <w:pPr>
              <w:spacing w:line="360" w:lineRule="auto"/>
              <w:rPr>
                <w:rFonts w:eastAsia="Times New Roman"/>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0378E444" w14:textId="77777777" w:rsidR="00B31C0E" w:rsidRPr="005B2A87" w:rsidRDefault="00B31C0E" w:rsidP="00B618C9">
            <w:pPr>
              <w:spacing w:line="360" w:lineRule="auto"/>
            </w:pPr>
            <w:r w:rsidRPr="00DA40EB">
              <w:rPr>
                <w:rFonts w:ascii="Arial" w:eastAsia="Times New Roman" w:hAnsi="Arial" w:cs="Arial"/>
                <w:sz w:val="24"/>
                <w:szCs w:val="24"/>
                <w:lang w:eastAsia="pl-PL"/>
              </w:rPr>
              <w:lastRenderedPageBreak/>
              <w:t>(TAK – spełnia; NIE – nie spełnia; NIE DOTYCZY – spełnia)</w:t>
            </w:r>
          </w:p>
        </w:tc>
      </w:tr>
      <w:tr w:rsidR="00B31C0E" w:rsidRPr="002D5C1F" w14:paraId="74949C0F" w14:textId="77777777" w:rsidTr="00B618C9">
        <w:tc>
          <w:tcPr>
            <w:tcW w:w="644" w:type="dxa"/>
          </w:tcPr>
          <w:p w14:paraId="6E30D1BE" w14:textId="77777777" w:rsidR="00B31C0E" w:rsidRPr="002D5C1F" w:rsidRDefault="00B31C0E" w:rsidP="00B618C9">
            <w:pPr>
              <w:pStyle w:val="Default"/>
              <w:spacing w:line="360" w:lineRule="auto"/>
            </w:pPr>
            <w:r w:rsidRPr="002D5C1F">
              <w:lastRenderedPageBreak/>
              <w:t>2.</w:t>
            </w:r>
          </w:p>
        </w:tc>
        <w:tc>
          <w:tcPr>
            <w:tcW w:w="3317" w:type="dxa"/>
            <w:tcBorders>
              <w:top w:val="single" w:sz="4" w:space="0" w:color="auto"/>
              <w:left w:val="nil"/>
              <w:bottom w:val="single" w:sz="4" w:space="0" w:color="auto"/>
              <w:right w:val="single" w:sz="4" w:space="0" w:color="auto"/>
            </w:tcBorders>
            <w:shd w:val="clear" w:color="auto" w:fill="auto"/>
          </w:tcPr>
          <w:p w14:paraId="3A542654" w14:textId="08EF42D5" w:rsidR="00A44AFF" w:rsidRPr="00A44AFF" w:rsidRDefault="00A44AFF" w:rsidP="00376F1A">
            <w:pPr>
              <w:spacing w:line="360" w:lineRule="auto"/>
              <w:rPr>
                <w:rFonts w:ascii="Arial" w:eastAsia="Times New Roman" w:hAnsi="Arial" w:cs="Arial"/>
                <w:sz w:val="24"/>
                <w:szCs w:val="24"/>
                <w:lang w:eastAsia="pl-PL"/>
              </w:rPr>
            </w:pPr>
            <w:r w:rsidRPr="00A44AFF">
              <w:rPr>
                <w:rFonts w:ascii="Arial" w:eastAsia="Times New Roman" w:hAnsi="Arial" w:cs="Arial"/>
                <w:sz w:val="24"/>
                <w:szCs w:val="24"/>
                <w:lang w:eastAsia="pl-PL"/>
              </w:rPr>
              <w:t xml:space="preserve">Zgodność założeń/rozwiązań projektowych </w:t>
            </w:r>
            <w:r w:rsidRPr="00A44AFF">
              <w:rPr>
                <w:rFonts w:ascii="Arial" w:eastAsia="Times New Roman" w:hAnsi="Arial" w:cs="Arial"/>
                <w:sz w:val="24"/>
                <w:szCs w:val="24"/>
                <w:lang w:eastAsia="pl-PL"/>
              </w:rPr>
              <w:br/>
              <w:t xml:space="preserve">z Rozporządzeniem Ministra Infrastruktury z dnia </w:t>
            </w:r>
            <w:r>
              <w:rPr>
                <w:rFonts w:ascii="Arial" w:eastAsia="Times New Roman" w:hAnsi="Arial" w:cs="Arial"/>
                <w:sz w:val="24"/>
                <w:szCs w:val="24"/>
                <w:lang w:eastAsia="pl-PL"/>
              </w:rPr>
              <w:br/>
            </w:r>
            <w:r w:rsidRPr="00A44AFF">
              <w:rPr>
                <w:rFonts w:ascii="Arial" w:eastAsia="Times New Roman" w:hAnsi="Arial" w:cs="Arial"/>
                <w:sz w:val="24"/>
                <w:szCs w:val="24"/>
                <w:lang w:eastAsia="pl-PL"/>
              </w:rPr>
              <w:t xml:space="preserve">24 czerwca 2022 roku </w:t>
            </w:r>
            <w:r>
              <w:rPr>
                <w:rFonts w:ascii="Arial" w:eastAsia="Times New Roman" w:hAnsi="Arial" w:cs="Arial"/>
                <w:sz w:val="24"/>
                <w:szCs w:val="24"/>
                <w:lang w:eastAsia="pl-PL"/>
              </w:rPr>
              <w:br/>
            </w:r>
            <w:r w:rsidRPr="00A44AFF">
              <w:rPr>
                <w:rFonts w:ascii="Arial" w:eastAsia="Times New Roman" w:hAnsi="Arial" w:cs="Arial"/>
                <w:sz w:val="24"/>
                <w:szCs w:val="24"/>
                <w:lang w:eastAsia="pl-PL"/>
              </w:rPr>
              <w:t>w sprawie przepisów techniczno-budowlanych dotyczących dróg publicznych</w:t>
            </w:r>
          </w:p>
          <w:p w14:paraId="1D7B9F4E" w14:textId="77777777" w:rsidR="00B31C0E" w:rsidRPr="00A44AFF" w:rsidRDefault="00B31C0E" w:rsidP="00376F1A">
            <w:pPr>
              <w:spacing w:line="360" w:lineRule="auto"/>
              <w:rPr>
                <w:rFonts w:ascii="Arial" w:eastAsia="Times New Roman" w:hAnsi="Arial" w:cs="Arial"/>
                <w:sz w:val="24"/>
                <w:szCs w:val="24"/>
                <w:lang w:eastAsia="pl-PL"/>
              </w:rPr>
            </w:pPr>
          </w:p>
          <w:p w14:paraId="2A9B2E88" w14:textId="77777777" w:rsidR="00B31C0E" w:rsidRPr="00A44AFF" w:rsidRDefault="00B31C0E" w:rsidP="00376F1A">
            <w:pPr>
              <w:spacing w:line="360" w:lineRule="auto"/>
              <w:rPr>
                <w:rFonts w:ascii="Arial" w:eastAsia="Times New Roman" w:hAnsi="Arial" w:cs="Arial"/>
                <w:sz w:val="24"/>
                <w:szCs w:val="24"/>
                <w:lang w:eastAsia="pl-PL"/>
              </w:rPr>
            </w:pPr>
          </w:p>
          <w:p w14:paraId="1E54DDEB" w14:textId="77777777" w:rsidR="00B31C0E" w:rsidRPr="004C5E5E" w:rsidRDefault="00B31C0E" w:rsidP="00B618C9">
            <w:pPr>
              <w:spacing w:line="360" w:lineRule="auto"/>
              <w:rPr>
                <w:rFonts w:ascii="Arial" w:eastAsia="Times New Roman" w:hAnsi="Arial" w:cs="Arial"/>
                <w:sz w:val="24"/>
                <w:szCs w:val="24"/>
                <w:lang w:eastAsia="pl-PL"/>
              </w:rPr>
            </w:pPr>
          </w:p>
          <w:p w14:paraId="38D230ED" w14:textId="77777777" w:rsidR="00B31C0E" w:rsidRPr="005B2A87" w:rsidRDefault="00B31C0E" w:rsidP="00B618C9">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 xml:space="preserve"> </w:t>
            </w:r>
          </w:p>
        </w:tc>
        <w:tc>
          <w:tcPr>
            <w:tcW w:w="6607" w:type="dxa"/>
            <w:tcBorders>
              <w:top w:val="single" w:sz="4" w:space="0" w:color="auto"/>
              <w:left w:val="nil"/>
              <w:bottom w:val="single" w:sz="4" w:space="0" w:color="auto"/>
              <w:right w:val="single" w:sz="4" w:space="0" w:color="auto"/>
            </w:tcBorders>
            <w:shd w:val="clear" w:color="auto" w:fill="auto"/>
            <w:vAlign w:val="center"/>
          </w:tcPr>
          <w:p w14:paraId="7619B206" w14:textId="65E03CB6" w:rsidR="00A44AFF" w:rsidRPr="00A519AE"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Jeśli zakres projektu obejmuje drogi dla rowerów i/lub pieszych, przy ocenie kryterium sprawdzane będzie, czy przedstawione założenia/ rozwiązania projektowe lub zapisy zawarte w projekcie spełniają wymagania określone </w:t>
            </w:r>
            <w:r>
              <w:rPr>
                <w:rFonts w:ascii="Arial" w:hAnsi="Arial" w:cs="Arial"/>
                <w:sz w:val="24"/>
                <w:szCs w:val="24"/>
              </w:rPr>
              <w:br/>
            </w:r>
            <w:r w:rsidRPr="00A519AE">
              <w:rPr>
                <w:rFonts w:ascii="Arial" w:hAnsi="Arial" w:cs="Arial"/>
                <w:sz w:val="24"/>
                <w:szCs w:val="24"/>
              </w:rPr>
              <w:t xml:space="preserve">w Rozporządzeniu Ministra Infrastruktury z dnia </w:t>
            </w:r>
            <w:r w:rsidRPr="00A519AE">
              <w:rPr>
                <w:rFonts w:ascii="Arial" w:hAnsi="Arial" w:cs="Arial"/>
                <w:sz w:val="24"/>
                <w:szCs w:val="24"/>
              </w:rPr>
              <w:br/>
              <w:t>24 czerwca 2022 roku w sprawie przepisów techniczno-budowlanych dotyczących dróg publicznych*</w:t>
            </w:r>
          </w:p>
          <w:p w14:paraId="52CF8332" w14:textId="77777777" w:rsidR="00A44AFF" w:rsidRPr="00A519AE" w:rsidRDefault="00A44AFF" w:rsidP="00A44AFF">
            <w:pPr>
              <w:autoSpaceDE w:val="0"/>
              <w:autoSpaceDN w:val="0"/>
              <w:adjustRightInd w:val="0"/>
              <w:spacing w:line="360" w:lineRule="auto"/>
              <w:rPr>
                <w:rFonts w:ascii="Arial" w:hAnsi="Arial" w:cs="Arial"/>
                <w:i/>
                <w:iCs/>
                <w:sz w:val="24"/>
                <w:szCs w:val="24"/>
              </w:rPr>
            </w:pPr>
            <w:r w:rsidRPr="00A519AE">
              <w:rPr>
                <w:rFonts w:ascii="Arial" w:hAnsi="Arial" w:cs="Arial"/>
                <w:i/>
                <w:iCs/>
                <w:sz w:val="24"/>
                <w:szCs w:val="24"/>
              </w:rPr>
              <w:t>*Przepisy rozporządzenia stosuje się do projektowania, budowy, przebudowy lub użytkowania dróg publicznych oraz projektowania, budowy lub przebudowy urządzeń obcych sytuowanych w pasach drogowych tych dróg.</w:t>
            </w:r>
          </w:p>
          <w:p w14:paraId="7DE8E81B" w14:textId="77777777" w:rsidR="00A44AFF" w:rsidRPr="00A519AE" w:rsidRDefault="00A44AFF" w:rsidP="00A44AFF">
            <w:pPr>
              <w:autoSpaceDE w:val="0"/>
              <w:autoSpaceDN w:val="0"/>
              <w:adjustRightInd w:val="0"/>
              <w:spacing w:before="120" w:line="360" w:lineRule="auto"/>
              <w:rPr>
                <w:rFonts w:ascii="Arial" w:hAnsi="Arial" w:cs="Arial"/>
                <w:sz w:val="24"/>
                <w:szCs w:val="24"/>
              </w:rPr>
            </w:pPr>
            <w:r w:rsidRPr="00A519AE">
              <w:rPr>
                <w:rFonts w:ascii="Arial" w:hAnsi="Arial" w:cs="Arial"/>
                <w:sz w:val="24"/>
                <w:szCs w:val="24"/>
              </w:rPr>
              <w:t xml:space="preserve">W przypadku dróg dla rowerów planowanych poza pasem drogowym również muszą one spełniać parametry określone w Rozporządzeniu Ministra Infrastruktury z dnia </w:t>
            </w:r>
            <w:r w:rsidRPr="00A519AE">
              <w:rPr>
                <w:rFonts w:ascii="Arial" w:hAnsi="Arial" w:cs="Arial"/>
                <w:sz w:val="24"/>
                <w:szCs w:val="24"/>
              </w:rPr>
              <w:lastRenderedPageBreak/>
              <w:t>24 czerwca 2022 roku w sprawie przepisów techniczno-budowlanych dotyczących dróg publicznych.</w:t>
            </w:r>
          </w:p>
          <w:p w14:paraId="53F1E235" w14:textId="6685FC83" w:rsidR="00B31C0E" w:rsidRPr="00A44AFF" w:rsidRDefault="00A44AFF" w:rsidP="00A44AFF">
            <w:pPr>
              <w:autoSpaceDE w:val="0"/>
              <w:autoSpaceDN w:val="0"/>
              <w:adjustRightInd w:val="0"/>
              <w:spacing w:line="360" w:lineRule="auto"/>
              <w:rPr>
                <w:rFonts w:ascii="Arial" w:hAnsi="Arial" w:cs="Arial"/>
                <w:sz w:val="24"/>
                <w:szCs w:val="24"/>
              </w:rPr>
            </w:pPr>
            <w:r w:rsidRPr="00A519AE">
              <w:rPr>
                <w:rFonts w:ascii="Arial" w:hAnsi="Arial" w:cs="Arial"/>
                <w:sz w:val="24"/>
                <w:szCs w:val="24"/>
              </w:rPr>
              <w:t xml:space="preserve">Przepisy określone w dziale II oraz dziale III rozdziałach </w:t>
            </w:r>
            <w:r>
              <w:rPr>
                <w:rFonts w:ascii="Arial" w:hAnsi="Arial" w:cs="Arial"/>
                <w:sz w:val="24"/>
                <w:szCs w:val="24"/>
              </w:rPr>
              <w:br/>
            </w:r>
            <w:r w:rsidRPr="00A519AE">
              <w:rPr>
                <w:rFonts w:ascii="Arial" w:hAnsi="Arial" w:cs="Arial"/>
                <w:sz w:val="24"/>
                <w:szCs w:val="24"/>
              </w:rPr>
              <w:t>9 i 10 rozporządzenia stosuje się także do projektowania, budowy lub przebudowy drogowych obiektów inżynierskich w ramach dróg wewnętrznych.</w:t>
            </w:r>
          </w:p>
          <w:p w14:paraId="017FF355" w14:textId="77777777" w:rsidR="00B31C0E" w:rsidRPr="005B2A87" w:rsidRDefault="00B31C0E" w:rsidP="00B618C9">
            <w:pPr>
              <w:spacing w:before="60" w:line="360" w:lineRule="auto"/>
              <w:rPr>
                <w:rFonts w:ascii="Arial" w:eastAsia="Times New Roman" w:hAnsi="Arial" w:cs="Arial"/>
                <w:i/>
                <w:iCs/>
                <w:sz w:val="24"/>
                <w:szCs w:val="24"/>
                <w:lang w:eastAsia="pl-PL"/>
              </w:rPr>
            </w:pPr>
            <w:r w:rsidRPr="005B2A87">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r>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z regulaminem wyboru projektów.</w:t>
            </w:r>
          </w:p>
        </w:tc>
        <w:tc>
          <w:tcPr>
            <w:tcW w:w="3426" w:type="dxa"/>
            <w:tcBorders>
              <w:top w:val="single" w:sz="4" w:space="0" w:color="auto"/>
              <w:left w:val="nil"/>
              <w:bottom w:val="single" w:sz="4" w:space="0" w:color="auto"/>
              <w:right w:val="single" w:sz="4" w:space="0" w:color="auto"/>
            </w:tcBorders>
            <w:shd w:val="clear" w:color="auto" w:fill="auto"/>
          </w:tcPr>
          <w:p w14:paraId="24A6C2D2"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kryterium jest konieczne do przyznania dofinansowania.</w:t>
            </w:r>
          </w:p>
          <w:p w14:paraId="2C8CBBF2"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Kryterium zerojedynkowe.</w:t>
            </w:r>
          </w:p>
          <w:p w14:paraId="2E130719"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Ocena spełnienia kryterium będzie polegała na przyznaniu wartości logicznych: </w:t>
            </w:r>
          </w:p>
          <w:p w14:paraId="2B04138D" w14:textId="77777777" w:rsidR="00B31C0E" w:rsidRPr="005B2A87" w:rsidRDefault="00B31C0E" w:rsidP="00B618C9">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„TAK”, „NIE”.</w:t>
            </w:r>
          </w:p>
          <w:p w14:paraId="566ED2AA" w14:textId="77777777" w:rsidR="00B31C0E" w:rsidRPr="005B2A87" w:rsidRDefault="00B31C0E" w:rsidP="00B618C9">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(TAK – spełnia; NIE – nie spełnia)  </w:t>
            </w:r>
          </w:p>
        </w:tc>
      </w:tr>
      <w:tr w:rsidR="00B31C0E" w:rsidRPr="002D5C1F" w14:paraId="27C571ED" w14:textId="77777777" w:rsidTr="00B618C9">
        <w:tc>
          <w:tcPr>
            <w:tcW w:w="644" w:type="dxa"/>
            <w:hideMark/>
          </w:tcPr>
          <w:p w14:paraId="0433DAF2" w14:textId="77777777" w:rsidR="00B31C0E" w:rsidRPr="002D5C1F" w:rsidRDefault="00B31C0E" w:rsidP="00B618C9">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3.</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2A1CCC56" w14:textId="77777777" w:rsidR="00563C39" w:rsidRPr="00563C39" w:rsidRDefault="00563C39" w:rsidP="00376F1A">
            <w:pPr>
              <w:spacing w:line="360" w:lineRule="auto"/>
              <w:rPr>
                <w:rFonts w:ascii="Arial" w:eastAsia="Times New Roman" w:hAnsi="Arial" w:cs="Arial"/>
                <w:sz w:val="24"/>
                <w:szCs w:val="24"/>
                <w:lang w:eastAsia="pl-PL"/>
              </w:rPr>
            </w:pPr>
            <w:r w:rsidRPr="00563C39">
              <w:rPr>
                <w:rFonts w:ascii="Arial" w:eastAsia="Times New Roman" w:hAnsi="Arial" w:cs="Arial"/>
                <w:sz w:val="24"/>
                <w:szCs w:val="24"/>
                <w:lang w:eastAsia="pl-PL"/>
              </w:rPr>
              <w:t xml:space="preserve">Budowa/przebudowa dróg dla rowerów obejmuje nawierzchnię asfaltową lub wykonaną z innego materiału </w:t>
            </w:r>
            <w:r w:rsidRPr="00563C39">
              <w:rPr>
                <w:rFonts w:ascii="Arial" w:eastAsia="Times New Roman" w:hAnsi="Arial" w:cs="Arial"/>
                <w:sz w:val="24"/>
                <w:szCs w:val="24"/>
                <w:lang w:eastAsia="pl-PL"/>
              </w:rPr>
              <w:br/>
              <w:t xml:space="preserve">o parametrach odpowiadających równej nawierzchni asfaltowej </w:t>
            </w:r>
          </w:p>
          <w:p w14:paraId="5463342E" w14:textId="2D3A2150" w:rsidR="00B31C0E" w:rsidRPr="005B2A87" w:rsidRDefault="00B31C0E" w:rsidP="00B618C9">
            <w:pPr>
              <w:spacing w:line="360" w:lineRule="auto"/>
              <w:rPr>
                <w:rFonts w:ascii="Arial" w:hAnsi="Arial" w:cs="Arial"/>
                <w:sz w:val="24"/>
                <w:szCs w:val="24"/>
              </w:rPr>
            </w:pP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53658882" w14:textId="77777777" w:rsidR="00563C39" w:rsidRPr="00A519AE" w:rsidRDefault="00563C39" w:rsidP="00563C39">
            <w:pPr>
              <w:spacing w:line="360" w:lineRule="auto"/>
              <w:rPr>
                <w:rFonts w:ascii="Arial" w:eastAsia="Times New Roman" w:hAnsi="Arial" w:cs="Arial"/>
                <w:sz w:val="24"/>
                <w:szCs w:val="24"/>
                <w:lang w:eastAsia="pl-PL"/>
              </w:rPr>
            </w:pPr>
            <w:r w:rsidRPr="00A519AE">
              <w:rPr>
                <w:rFonts w:ascii="Arial" w:eastAsia="Times New Roman" w:hAnsi="Arial" w:cs="Arial"/>
                <w:sz w:val="24"/>
                <w:szCs w:val="24"/>
                <w:lang w:eastAsia="pl-PL"/>
              </w:rPr>
              <w:t>Przy ocenie kryterium sprawdzane będzie, czy przedstawione założenia/rozwiązania projektowe zakładają nawierzchnię asfaltową lub inną wykonaną z materiału o parametrach odpowiadających równej nawierzchni asfaltowej (np. nawierzchnie poliuretanowe, z mieszanek asfaltowych, z mastyksu grysowego lub na bazie żywic syntetycznych), zapewniającą większą trwałość, efektywność oraz bezpieczeństwo i komfort podróżujących.</w:t>
            </w:r>
          </w:p>
          <w:p w14:paraId="7932B2CC" w14:textId="77777777" w:rsidR="00563C39" w:rsidRPr="00A519AE" w:rsidRDefault="00563C39" w:rsidP="00563C39">
            <w:pPr>
              <w:spacing w:line="360" w:lineRule="auto"/>
              <w:rPr>
                <w:rFonts w:ascii="Arial" w:eastAsia="Times New Roman" w:hAnsi="Arial" w:cs="Arial"/>
                <w:sz w:val="24"/>
                <w:szCs w:val="24"/>
                <w:lang w:eastAsia="pl-PL"/>
              </w:rPr>
            </w:pPr>
            <w:r w:rsidRPr="00A519AE">
              <w:rPr>
                <w:rFonts w:ascii="Arial" w:eastAsia="Times New Roman" w:hAnsi="Arial" w:cs="Arial"/>
                <w:sz w:val="24"/>
                <w:szCs w:val="24"/>
                <w:lang w:eastAsia="pl-PL"/>
              </w:rPr>
              <w:lastRenderedPageBreak/>
              <w:t>Wyjątek od powyższej zasady stanowią odcinki biegnące przez parki, tereny leśne, prawnie chronione, które mogą mieć w wyjątkowych sytuacjach m.in. nawierzchnię tłuczniową (szutrową), mineralną lub z kostki betonowej, pod warunkiem utrzymania ich nawierzchni w stanie zapewniającym komfort jazdy rowerzystów. Zastosowanie takiego wyjątku wymaga przedstawienia w dokumentacji aplikacyjnej szczegółowego wyjaśnienia w tym zakresie ze strony Wnioskodawcy.</w:t>
            </w:r>
          </w:p>
          <w:p w14:paraId="29023891" w14:textId="77777777" w:rsidR="00563C39" w:rsidRPr="00A519AE" w:rsidRDefault="00563C39" w:rsidP="00563C39">
            <w:pPr>
              <w:spacing w:line="360" w:lineRule="auto"/>
              <w:rPr>
                <w:rFonts w:ascii="Arial" w:eastAsia="Times New Roman" w:hAnsi="Arial" w:cs="Arial"/>
                <w:sz w:val="24"/>
                <w:szCs w:val="24"/>
                <w:lang w:eastAsia="pl-PL"/>
              </w:rPr>
            </w:pPr>
            <w:r w:rsidRPr="00A519AE">
              <w:rPr>
                <w:rFonts w:ascii="Arial" w:eastAsia="Times New Roman" w:hAnsi="Arial" w:cs="Arial"/>
                <w:sz w:val="24"/>
                <w:szCs w:val="24"/>
                <w:lang w:eastAsia="pl-PL"/>
              </w:rPr>
              <w:t>Ponadto, ze względów konserwatorskich innego rodzaju nawierzchnie np. z kostki betonowej można stosować na terenie strefy ochrony konserwatorskiej, co wymaga stosownego uzasadnienia i potwierdzenia przez służby konserwatorskie.</w:t>
            </w:r>
          </w:p>
          <w:p w14:paraId="6B2B16C6" w14:textId="3E406F35" w:rsidR="00563C39" w:rsidRPr="00563C39" w:rsidRDefault="00563C39" w:rsidP="00563C39">
            <w:pPr>
              <w:spacing w:line="360" w:lineRule="auto"/>
              <w:rPr>
                <w:rFonts w:ascii="Arial" w:eastAsia="Times New Roman" w:hAnsi="Arial" w:cs="Arial"/>
                <w:sz w:val="24"/>
                <w:szCs w:val="24"/>
                <w:lang w:eastAsia="pl-PL"/>
              </w:rPr>
            </w:pPr>
            <w:r w:rsidRPr="00A519AE">
              <w:rPr>
                <w:rFonts w:ascii="Arial" w:eastAsia="Times New Roman" w:hAnsi="Arial" w:cs="Arial"/>
                <w:sz w:val="24"/>
                <w:szCs w:val="24"/>
                <w:lang w:eastAsia="pl-PL"/>
              </w:rPr>
              <w:t xml:space="preserve">Powyższe dotyczy również odcinków, na których zgodnie </w:t>
            </w:r>
            <w:r>
              <w:rPr>
                <w:rFonts w:ascii="Arial" w:eastAsia="Times New Roman" w:hAnsi="Arial" w:cs="Arial"/>
                <w:sz w:val="24"/>
                <w:szCs w:val="24"/>
                <w:lang w:eastAsia="pl-PL"/>
              </w:rPr>
              <w:br/>
            </w:r>
            <w:r w:rsidRPr="00A519AE">
              <w:rPr>
                <w:rFonts w:ascii="Arial" w:eastAsia="Times New Roman" w:hAnsi="Arial" w:cs="Arial"/>
                <w:sz w:val="24"/>
                <w:szCs w:val="24"/>
                <w:lang w:eastAsia="pl-PL"/>
              </w:rPr>
              <w:t xml:space="preserve">z uzgodnieniami/wymaganiami gestorów sieci konieczne jest zastosowanie nawierzchni rozbieralnych np. z kostki betonowej, co wymaga również stosownego uzasadnienia </w:t>
            </w:r>
            <w:r>
              <w:rPr>
                <w:rFonts w:ascii="Arial" w:eastAsia="Times New Roman" w:hAnsi="Arial" w:cs="Arial"/>
                <w:sz w:val="24"/>
                <w:szCs w:val="24"/>
                <w:lang w:eastAsia="pl-PL"/>
              </w:rPr>
              <w:br/>
            </w:r>
            <w:r w:rsidRPr="00A519AE">
              <w:rPr>
                <w:rFonts w:ascii="Arial" w:eastAsia="Times New Roman" w:hAnsi="Arial" w:cs="Arial"/>
                <w:sz w:val="24"/>
                <w:szCs w:val="24"/>
                <w:lang w:eastAsia="pl-PL"/>
              </w:rPr>
              <w:t>i potwierdzenia odpowiednimi dokumentami.</w:t>
            </w:r>
          </w:p>
          <w:p w14:paraId="2A7670A6" w14:textId="2025F206" w:rsidR="00B31C0E" w:rsidRPr="005B2A87" w:rsidRDefault="00B31C0E" w:rsidP="00B618C9">
            <w:pPr>
              <w:spacing w:before="120" w:line="360" w:lineRule="auto"/>
              <w:rPr>
                <w:rFonts w:ascii="Arial" w:hAnsi="Arial" w:cs="Arial"/>
                <w:sz w:val="24"/>
                <w:szCs w:val="24"/>
              </w:rPr>
            </w:pPr>
            <w:r w:rsidRPr="005B2A87">
              <w:rPr>
                <w:rFonts w:ascii="Arial" w:eastAsia="Times New Roman" w:hAnsi="Arial" w:cs="Arial"/>
                <w:i/>
                <w:iCs/>
                <w:sz w:val="24"/>
                <w:szCs w:val="24"/>
                <w:lang w:eastAsia="pl-PL"/>
              </w:rPr>
              <w:lastRenderedPageBreak/>
              <w:t xml:space="preserve">Na wezwanie Instytucji Zarządzającej programem FEŚ 2021-2027 wnioskodawca może uzupełnić lub poprawić wniosek o dofinansowanie projektu i/lub załączniki </w:t>
            </w:r>
            <w:r w:rsidR="00563C39">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 xml:space="preserve">w zakresie określonym w wezwaniu, zgodnie </w:t>
            </w:r>
            <w:r w:rsidR="00563C39">
              <w:rPr>
                <w:rFonts w:ascii="Arial" w:eastAsia="Times New Roman" w:hAnsi="Arial" w:cs="Arial"/>
                <w:i/>
                <w:iCs/>
                <w:sz w:val="24"/>
                <w:szCs w:val="24"/>
                <w:lang w:eastAsia="pl-PL"/>
              </w:rPr>
              <w:br/>
            </w:r>
            <w:r w:rsidRPr="005B2A87">
              <w:rPr>
                <w:rFonts w:ascii="Arial" w:eastAsia="Times New Roman" w:hAnsi="Arial" w:cs="Arial"/>
                <w:i/>
                <w:iCs/>
                <w:sz w:val="24"/>
                <w:szCs w:val="24"/>
                <w:lang w:eastAsia="pl-PL"/>
              </w:rPr>
              <w:t>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7166C17" w14:textId="77777777" w:rsidR="00563C39" w:rsidRPr="00563C39" w:rsidRDefault="00563C39" w:rsidP="00563C39">
            <w:pPr>
              <w:spacing w:line="360" w:lineRule="auto"/>
              <w:rPr>
                <w:rFonts w:ascii="Arial" w:eastAsia="Times New Roman" w:hAnsi="Arial" w:cs="Arial"/>
                <w:sz w:val="24"/>
                <w:szCs w:val="24"/>
                <w:lang w:eastAsia="pl-PL"/>
              </w:rPr>
            </w:pPr>
            <w:r w:rsidRPr="00563C39">
              <w:rPr>
                <w:rFonts w:ascii="Arial" w:eastAsia="Times New Roman" w:hAnsi="Arial" w:cs="Arial"/>
                <w:sz w:val="24"/>
                <w:szCs w:val="24"/>
                <w:lang w:eastAsia="pl-PL"/>
              </w:rPr>
              <w:lastRenderedPageBreak/>
              <w:t>Spełnienie niniejszego kryterium jest konieczne do przyznania dofinansowania.</w:t>
            </w:r>
          </w:p>
          <w:p w14:paraId="623D9F1F" w14:textId="77777777" w:rsidR="00563C39" w:rsidRPr="00563C39" w:rsidRDefault="00563C39" w:rsidP="00563C39">
            <w:pPr>
              <w:spacing w:after="120" w:line="360" w:lineRule="auto"/>
              <w:rPr>
                <w:rFonts w:ascii="Arial" w:eastAsia="Times New Roman" w:hAnsi="Arial" w:cs="Arial"/>
                <w:sz w:val="24"/>
                <w:szCs w:val="24"/>
                <w:lang w:eastAsia="pl-PL"/>
              </w:rPr>
            </w:pPr>
            <w:r w:rsidRPr="00563C39">
              <w:rPr>
                <w:rFonts w:ascii="Arial" w:eastAsia="Times New Roman" w:hAnsi="Arial" w:cs="Arial"/>
                <w:sz w:val="24"/>
                <w:szCs w:val="24"/>
                <w:lang w:eastAsia="pl-PL"/>
              </w:rPr>
              <w:t xml:space="preserve">Kryterium zerojedynkowe </w:t>
            </w:r>
            <w:r w:rsidRPr="00563C39">
              <w:rPr>
                <w:rFonts w:ascii="Arial" w:eastAsia="Times New Roman" w:hAnsi="Arial" w:cs="Arial"/>
                <w:sz w:val="24"/>
                <w:szCs w:val="24"/>
                <w:lang w:eastAsia="pl-PL"/>
              </w:rPr>
              <w:br/>
              <w:t>z opcją „nie dotyczy”.</w:t>
            </w:r>
          </w:p>
          <w:p w14:paraId="710E5042" w14:textId="77777777" w:rsidR="00563C39" w:rsidRPr="00563C39" w:rsidRDefault="00563C39" w:rsidP="00563C39">
            <w:pPr>
              <w:spacing w:line="360" w:lineRule="auto"/>
              <w:rPr>
                <w:rFonts w:ascii="Arial" w:eastAsia="Times New Roman" w:hAnsi="Arial" w:cs="Arial"/>
                <w:sz w:val="24"/>
                <w:szCs w:val="24"/>
                <w:lang w:eastAsia="pl-PL"/>
              </w:rPr>
            </w:pPr>
            <w:r w:rsidRPr="00563C39">
              <w:rPr>
                <w:rFonts w:ascii="Arial" w:eastAsia="Times New Roman" w:hAnsi="Arial" w:cs="Arial"/>
                <w:sz w:val="24"/>
                <w:szCs w:val="24"/>
                <w:lang w:eastAsia="pl-PL"/>
              </w:rPr>
              <w:t xml:space="preserve">Ocena spełnienia kryterium będzie polegała na </w:t>
            </w:r>
            <w:r w:rsidRPr="00563C39">
              <w:rPr>
                <w:rFonts w:ascii="Arial" w:eastAsia="Times New Roman" w:hAnsi="Arial" w:cs="Arial"/>
                <w:sz w:val="24"/>
                <w:szCs w:val="24"/>
                <w:lang w:eastAsia="pl-PL"/>
              </w:rPr>
              <w:lastRenderedPageBreak/>
              <w:t>przyznaniu wartości logicznych:</w:t>
            </w:r>
          </w:p>
          <w:p w14:paraId="4D29F8AD" w14:textId="77777777" w:rsidR="00563C39" w:rsidRPr="00563C39" w:rsidRDefault="00563C39" w:rsidP="00563C39">
            <w:pPr>
              <w:spacing w:line="360" w:lineRule="auto"/>
              <w:rPr>
                <w:rFonts w:ascii="Arial" w:eastAsia="Times New Roman" w:hAnsi="Arial" w:cs="Arial"/>
                <w:sz w:val="24"/>
                <w:szCs w:val="24"/>
                <w:lang w:eastAsia="pl-PL"/>
              </w:rPr>
            </w:pPr>
            <w:r w:rsidRPr="00563C39">
              <w:rPr>
                <w:rFonts w:ascii="Arial" w:eastAsia="Times New Roman" w:hAnsi="Arial" w:cs="Arial"/>
                <w:sz w:val="24"/>
                <w:szCs w:val="24"/>
                <w:lang w:eastAsia="pl-PL"/>
              </w:rPr>
              <w:t xml:space="preserve"> „TAK”, „NIE”</w:t>
            </w:r>
          </w:p>
          <w:p w14:paraId="554A8B0E" w14:textId="5E35D2B2" w:rsidR="00B31C0E" w:rsidRPr="005B2A87" w:rsidRDefault="00563C39" w:rsidP="00563C39">
            <w:pPr>
              <w:spacing w:line="360" w:lineRule="auto"/>
              <w:rPr>
                <w:rFonts w:ascii="Arial" w:hAnsi="Arial" w:cs="Arial"/>
                <w:sz w:val="24"/>
                <w:szCs w:val="24"/>
              </w:rPr>
            </w:pPr>
            <w:r w:rsidRPr="00563C39">
              <w:rPr>
                <w:rFonts w:ascii="Arial" w:eastAsia="Times New Roman" w:hAnsi="Arial" w:cs="Arial"/>
                <w:sz w:val="24"/>
                <w:szCs w:val="24"/>
                <w:lang w:eastAsia="pl-PL"/>
              </w:rPr>
              <w:t>(TAK – spełnia; NIE – nie spełnia).</w:t>
            </w:r>
          </w:p>
        </w:tc>
      </w:tr>
      <w:tr w:rsidR="00B31C0E" w:rsidRPr="002D5C1F" w14:paraId="603A08F7" w14:textId="77777777" w:rsidTr="00B618C9">
        <w:tc>
          <w:tcPr>
            <w:tcW w:w="644" w:type="dxa"/>
          </w:tcPr>
          <w:p w14:paraId="5CB062C5" w14:textId="77777777" w:rsidR="00B31C0E" w:rsidRPr="002D5C1F" w:rsidRDefault="00B31C0E" w:rsidP="00B618C9">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4.</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75C9F8F4" w14:textId="77777777" w:rsidR="00B31C0E" w:rsidRPr="005B2A87" w:rsidRDefault="00B31C0E" w:rsidP="00B618C9">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Brak wsparcia dla inwestycji w infrastrukturę drogową służąca dla indywidualnego ruchu samochodowego</w:t>
            </w:r>
            <w:r w:rsidRPr="004C5E5E">
              <w:rPr>
                <w:rFonts w:ascii="Arial" w:eastAsia="Times New Roman" w:hAnsi="Arial" w:cs="Arial"/>
                <w:sz w:val="24"/>
                <w:szCs w:val="24"/>
                <w:lang w:eastAsia="pl-PL"/>
              </w:rPr>
              <w:br/>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60609D3A" w14:textId="77777777" w:rsidR="00B31C0E" w:rsidRPr="005B2A87" w:rsidRDefault="00B31C0E" w:rsidP="00B618C9">
            <w:pPr>
              <w:autoSpaceDE w:val="0"/>
              <w:autoSpaceDN w:val="0"/>
              <w:adjustRightInd w:val="0"/>
              <w:spacing w:line="360" w:lineRule="auto"/>
              <w:rPr>
                <w:rFonts w:ascii="Arial" w:hAnsi="Arial" w:cs="Arial"/>
                <w:sz w:val="24"/>
                <w:szCs w:val="24"/>
              </w:rPr>
            </w:pPr>
            <w:r w:rsidRPr="005B2A87">
              <w:rPr>
                <w:rFonts w:ascii="Arial" w:hAnsi="Arial" w:cs="Arial"/>
                <w:sz w:val="24"/>
                <w:szCs w:val="24"/>
              </w:rPr>
              <w:t>Jeśli projekt obejmuje elementy infrastruktury drogowej, przy ocenie kryterium badane będzie, czy projekt nie zakłada wsparcia inwestycji w infrastrukturę drogową służącą dla indywidualnego ruchu samochodowego, za wyjątkiem:</w:t>
            </w:r>
          </w:p>
          <w:p w14:paraId="757CAC2F" w14:textId="77777777" w:rsidR="00B31C0E" w:rsidRDefault="00B31C0E" w:rsidP="00B618C9">
            <w:pPr>
              <w:pStyle w:val="Akapitzlist"/>
              <w:numPr>
                <w:ilvl w:val="0"/>
                <w:numId w:val="93"/>
              </w:numPr>
              <w:autoSpaceDE w:val="0"/>
              <w:autoSpaceDN w:val="0"/>
              <w:adjustRightInd w:val="0"/>
              <w:spacing w:line="360" w:lineRule="auto"/>
              <w:ind w:left="174" w:hanging="174"/>
              <w:rPr>
                <w:rFonts w:ascii="Arial" w:hAnsi="Arial" w:cs="Arial"/>
                <w:sz w:val="24"/>
                <w:szCs w:val="24"/>
              </w:rPr>
            </w:pPr>
            <w:r w:rsidRPr="00312DF4">
              <w:rPr>
                <w:rFonts w:ascii="Arial" w:hAnsi="Arial" w:cs="Arial"/>
                <w:sz w:val="24"/>
                <w:szCs w:val="24"/>
              </w:rPr>
              <w:t>obiektów P&amp;R („parkuj i jedź”), dla których wsparcie będzie możliwe pod warunkiem zlokalizowania ich na obrzeżach miast, w miejscach zapewniających odpowiednią integrację z publicznym transportem zbiorowym;</w:t>
            </w:r>
          </w:p>
          <w:p w14:paraId="4AE6796A" w14:textId="77777777" w:rsidR="00B31C0E" w:rsidRPr="001E29BD" w:rsidRDefault="00B31C0E" w:rsidP="00B618C9">
            <w:pPr>
              <w:pStyle w:val="Akapitzlist"/>
              <w:numPr>
                <w:ilvl w:val="0"/>
                <w:numId w:val="93"/>
              </w:numPr>
              <w:autoSpaceDE w:val="0"/>
              <w:autoSpaceDN w:val="0"/>
              <w:adjustRightInd w:val="0"/>
              <w:spacing w:line="360" w:lineRule="auto"/>
              <w:ind w:left="174" w:hanging="174"/>
              <w:rPr>
                <w:rFonts w:ascii="Arial" w:hAnsi="Arial" w:cs="Arial"/>
                <w:sz w:val="24"/>
                <w:szCs w:val="24"/>
              </w:rPr>
            </w:pPr>
            <w:r w:rsidRPr="001E29BD">
              <w:rPr>
                <w:rFonts w:ascii="Arial" w:hAnsi="Arial" w:cs="Arial"/>
                <w:sz w:val="24"/>
                <w:szCs w:val="24"/>
              </w:rPr>
              <w:t>infrastruktury ładowania i tankowania pojazdów zeroemisyjnych, spełniającej wymogi Dyrektywy 2014/94/UE oraz zapewniającej niedyskryminacyjny dostęp dla wszystkich użytkowników.</w:t>
            </w:r>
          </w:p>
          <w:p w14:paraId="06CCB88B" w14:textId="77777777" w:rsidR="00B31C0E" w:rsidRPr="005B2A87" w:rsidRDefault="00B31C0E" w:rsidP="00B618C9">
            <w:pPr>
              <w:spacing w:before="120" w:line="360" w:lineRule="auto"/>
              <w:rPr>
                <w:rFonts w:ascii="Arial" w:eastAsia="Times New Roman" w:hAnsi="Arial" w:cs="Arial"/>
                <w:i/>
                <w:iCs/>
                <w:color w:val="FF0000"/>
                <w:sz w:val="24"/>
                <w:szCs w:val="24"/>
                <w:lang w:eastAsia="pl-PL"/>
              </w:rPr>
            </w:pPr>
            <w:r w:rsidRPr="005B2A87">
              <w:rPr>
                <w:rFonts w:ascii="Arial" w:eastAsia="Times New Roman" w:hAnsi="Arial" w:cs="Arial"/>
                <w:i/>
                <w:iCs/>
                <w:sz w:val="24"/>
                <w:szCs w:val="24"/>
                <w:lang w:eastAsia="pl-PL"/>
              </w:rPr>
              <w:lastRenderedPageBreak/>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6D06896"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lastRenderedPageBreak/>
              <w:t>Spełnienie niniejszego kryterium jest konieczne do przyznania dofinansowania.</w:t>
            </w:r>
          </w:p>
          <w:p w14:paraId="34493642"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Kryterium zerojedynkowe </w:t>
            </w:r>
            <w:r w:rsidRPr="005B2A87">
              <w:rPr>
                <w:rFonts w:ascii="Arial" w:eastAsia="Times New Roman" w:hAnsi="Arial" w:cs="Arial"/>
                <w:sz w:val="24"/>
                <w:szCs w:val="24"/>
                <w:lang w:eastAsia="pl-PL"/>
              </w:rPr>
              <w:br/>
              <w:t>z opcją „nie dotyczy”.</w:t>
            </w:r>
          </w:p>
          <w:p w14:paraId="77B34DE0"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Ocena spełnienia kryterium będzie polegała na przyznaniu wartości logicznych:</w:t>
            </w:r>
          </w:p>
          <w:p w14:paraId="34BF8AA7" w14:textId="77777777" w:rsidR="00B31C0E" w:rsidRPr="005B2A87" w:rsidRDefault="00B31C0E" w:rsidP="00B618C9">
            <w:pPr>
              <w:spacing w:line="360" w:lineRule="auto"/>
              <w:rPr>
                <w:rFonts w:ascii="Arial" w:eastAsia="Times New Roman" w:hAnsi="Arial" w:cs="Arial"/>
                <w:sz w:val="24"/>
                <w:szCs w:val="24"/>
                <w:lang w:eastAsia="pl-PL"/>
              </w:rPr>
            </w:pPr>
            <w:r w:rsidRPr="005B2A87">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„TAK”, „NIE”, „NIE DOTYCZY”</w:t>
            </w:r>
          </w:p>
          <w:p w14:paraId="3337014F" w14:textId="77777777" w:rsidR="00B31C0E" w:rsidRPr="005B2A87" w:rsidRDefault="00B31C0E" w:rsidP="00B618C9">
            <w:pPr>
              <w:spacing w:line="360" w:lineRule="auto"/>
              <w:rPr>
                <w:rFonts w:ascii="Arial" w:eastAsia="Times New Roman" w:hAnsi="Arial" w:cs="Arial"/>
                <w:color w:val="000000"/>
                <w:sz w:val="24"/>
                <w:szCs w:val="24"/>
                <w:lang w:eastAsia="pl-PL"/>
              </w:rPr>
            </w:pPr>
            <w:r w:rsidRPr="004C5E5E">
              <w:rPr>
                <w:rFonts w:ascii="Arial" w:eastAsia="Times New Roman" w:hAnsi="Arial" w:cs="Arial"/>
                <w:sz w:val="24"/>
                <w:szCs w:val="24"/>
                <w:lang w:eastAsia="pl-PL"/>
              </w:rPr>
              <w:t>(TAK – spełnia; NIE – nie spełnia; NIE DOTYCZY – spełnia)</w:t>
            </w:r>
          </w:p>
        </w:tc>
      </w:tr>
    </w:tbl>
    <w:p w14:paraId="500FEADE" w14:textId="5DF78A8C" w:rsidR="004D01D1" w:rsidRDefault="004D01D1">
      <w:pPr>
        <w:rPr>
          <w:rFonts w:ascii="Arial" w:eastAsia="Times New Roman" w:hAnsi="Arial" w:cs="Arial"/>
          <w:sz w:val="24"/>
          <w:szCs w:val="24"/>
        </w:rPr>
      </w:pPr>
    </w:p>
    <w:p w14:paraId="382F8D4E" w14:textId="77777777" w:rsidR="00563C39" w:rsidRDefault="00563C39">
      <w:pPr>
        <w:rPr>
          <w:rFonts w:ascii="Arial" w:eastAsia="Times New Roman" w:hAnsi="Arial" w:cs="Arial"/>
          <w:sz w:val="24"/>
          <w:szCs w:val="24"/>
        </w:rPr>
      </w:pPr>
    </w:p>
    <w:p w14:paraId="037540B0" w14:textId="77777777" w:rsidR="00563C39" w:rsidRDefault="00563C39">
      <w:pPr>
        <w:rPr>
          <w:rFonts w:ascii="Arial" w:eastAsia="Times New Roman" w:hAnsi="Arial" w:cs="Arial"/>
          <w:sz w:val="24"/>
          <w:szCs w:val="24"/>
        </w:rPr>
      </w:pPr>
    </w:p>
    <w:p w14:paraId="4ADA8D6A" w14:textId="77777777" w:rsidR="00563C39" w:rsidRDefault="00563C39">
      <w:pPr>
        <w:rPr>
          <w:rFonts w:ascii="Arial" w:eastAsia="Times New Roman" w:hAnsi="Arial" w:cs="Arial"/>
          <w:sz w:val="24"/>
          <w:szCs w:val="24"/>
        </w:rPr>
      </w:pPr>
    </w:p>
    <w:p w14:paraId="0BEA8015" w14:textId="77777777" w:rsidR="00563C39" w:rsidRDefault="00563C39">
      <w:pPr>
        <w:rPr>
          <w:rFonts w:ascii="Arial" w:eastAsia="Times New Roman" w:hAnsi="Arial" w:cs="Arial"/>
          <w:sz w:val="24"/>
          <w:szCs w:val="24"/>
        </w:rPr>
      </w:pPr>
    </w:p>
    <w:p w14:paraId="540BA64C" w14:textId="77777777" w:rsidR="00B31C0E" w:rsidRDefault="00B31C0E">
      <w:pPr>
        <w:rPr>
          <w:rFonts w:ascii="Arial" w:eastAsia="Times New Roman" w:hAnsi="Arial" w:cs="Arial"/>
          <w:sz w:val="24"/>
          <w:szCs w:val="24"/>
          <w:lang w:eastAsia="pl-PL"/>
        </w:rPr>
      </w:pPr>
    </w:p>
    <w:p w14:paraId="68FAD0F7" w14:textId="77777777" w:rsidR="00376F1A" w:rsidRDefault="00376F1A">
      <w:pPr>
        <w:rPr>
          <w:rFonts w:ascii="Arial" w:eastAsia="Times New Roman" w:hAnsi="Arial" w:cs="Arial"/>
          <w:sz w:val="24"/>
          <w:szCs w:val="24"/>
          <w:lang w:eastAsia="pl-PL"/>
        </w:rPr>
      </w:pPr>
    </w:p>
    <w:p w14:paraId="30AA10BD" w14:textId="77777777" w:rsidR="00376F1A" w:rsidRDefault="00376F1A">
      <w:pPr>
        <w:rPr>
          <w:rFonts w:ascii="Arial" w:eastAsia="Times New Roman" w:hAnsi="Arial" w:cs="Arial"/>
          <w:sz w:val="24"/>
          <w:szCs w:val="24"/>
          <w:lang w:eastAsia="pl-PL"/>
        </w:rPr>
      </w:pPr>
    </w:p>
    <w:p w14:paraId="571CCCCD" w14:textId="77777777" w:rsidR="007F0A62" w:rsidRPr="00DA40EB" w:rsidRDefault="007F0A62" w:rsidP="00DA40EB">
      <w:pPr>
        <w:pStyle w:val="Bezodstpw"/>
        <w:rPr>
          <w:rFonts w:ascii="Arial" w:hAnsi="Arial" w:cs="Arial"/>
          <w:sz w:val="24"/>
          <w:szCs w:val="24"/>
        </w:rPr>
      </w:pPr>
    </w:p>
    <w:p w14:paraId="18B6CE07" w14:textId="77777777" w:rsidR="00A257D0" w:rsidRDefault="00A257D0" w:rsidP="00A257D0"/>
    <w:p w14:paraId="294F7425" w14:textId="55146B91" w:rsidR="00D334F6" w:rsidRPr="00DA40EB" w:rsidRDefault="002A1EE5" w:rsidP="00DA40EB">
      <w:pPr>
        <w:pStyle w:val="Nagwek2"/>
        <w:spacing w:after="120"/>
        <w:rPr>
          <w:rFonts w:ascii="Arial" w:hAnsi="Arial" w:cs="Arial"/>
          <w:b/>
          <w:bCs/>
        </w:rPr>
      </w:pPr>
      <w:bookmarkStart w:id="153" w:name="_Toc152923080"/>
      <w:bookmarkStart w:id="154" w:name="_Toc178160167"/>
      <w:r>
        <w:rPr>
          <w:rFonts w:ascii="Arial" w:hAnsi="Arial" w:cs="Arial"/>
          <w:b/>
          <w:bCs/>
        </w:rPr>
        <w:lastRenderedPageBreak/>
        <w:t>3.</w:t>
      </w:r>
      <w:r w:rsidR="00041B68">
        <w:rPr>
          <w:rFonts w:ascii="Arial" w:hAnsi="Arial" w:cs="Arial"/>
          <w:b/>
          <w:bCs/>
        </w:rPr>
        <w:t>2</w:t>
      </w:r>
      <w:r>
        <w:rPr>
          <w:rFonts w:ascii="Arial" w:hAnsi="Arial" w:cs="Arial"/>
          <w:b/>
          <w:bCs/>
        </w:rPr>
        <w:t xml:space="preserve">8 </w:t>
      </w:r>
      <w:r w:rsidR="00E86CB7" w:rsidRPr="00DA40EB">
        <w:rPr>
          <w:rFonts w:ascii="Arial" w:hAnsi="Arial" w:cs="Arial"/>
          <w:b/>
          <w:bCs/>
        </w:rPr>
        <w:t>Działanie 4.1 Infrastruktura drogowa</w:t>
      </w:r>
      <w:bookmarkEnd w:id="153"/>
      <w:bookmarkEnd w:id="154"/>
    </w:p>
    <w:p w14:paraId="30F39BBE" w14:textId="02546D3D" w:rsidR="00194226" w:rsidRPr="00DA40EB" w:rsidRDefault="00E86CB7" w:rsidP="00225D57">
      <w:pPr>
        <w:pStyle w:val="Nagwek3"/>
        <w:rPr>
          <w:rStyle w:val="Nagwek3Znak"/>
          <w:rFonts w:ascii="Arial" w:hAnsi="Arial" w:cs="Arial"/>
          <w:color w:val="2F5496" w:themeColor="accent1" w:themeShade="BF"/>
        </w:rPr>
      </w:pPr>
      <w:bookmarkStart w:id="155" w:name="_Toc178160168"/>
      <w:r w:rsidRPr="00DA40EB">
        <w:rPr>
          <w:rStyle w:val="Nagwek3Znak"/>
          <w:rFonts w:ascii="Arial" w:hAnsi="Arial" w:cs="Arial"/>
          <w:color w:val="2F5496" w:themeColor="accent1" w:themeShade="BF"/>
        </w:rPr>
        <w:t>Typ projektu: Drogi wojewódzkie</w:t>
      </w:r>
      <w:r w:rsidR="001860C9" w:rsidRPr="00DA40EB">
        <w:rPr>
          <w:rStyle w:val="Odwoanieprzypisudolnego"/>
          <w:rFonts w:ascii="Arial" w:eastAsia="Times New Roman" w:hAnsi="Arial" w:cs="Arial"/>
          <w:color w:val="2F5496" w:themeColor="accent1" w:themeShade="BF"/>
          <w:lang w:eastAsia="pl-PL"/>
        </w:rPr>
        <w:footnoteReference w:id="57"/>
      </w:r>
      <w:bookmarkEnd w:id="155"/>
    </w:p>
    <w:p w14:paraId="5FB9A9F7" w14:textId="77777777" w:rsidR="00225D57" w:rsidRPr="00225D57" w:rsidRDefault="00225D57" w:rsidP="00225D57"/>
    <w:tbl>
      <w:tblPr>
        <w:tblStyle w:val="Tabela-Siatka"/>
        <w:tblW w:w="13994" w:type="dxa"/>
        <w:tblLook w:val="04A0" w:firstRow="1" w:lastRow="0" w:firstColumn="1" w:lastColumn="0" w:noHBand="0" w:noVBand="1"/>
      </w:tblPr>
      <w:tblGrid>
        <w:gridCol w:w="644"/>
        <w:gridCol w:w="3317"/>
        <w:gridCol w:w="6607"/>
        <w:gridCol w:w="3426"/>
      </w:tblGrid>
      <w:tr w:rsidR="001860C9" w:rsidRPr="002D5C1F" w14:paraId="77259F7E" w14:textId="77777777" w:rsidTr="00DA40EB">
        <w:trPr>
          <w:trHeight w:val="68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25727" w14:textId="00B9C289" w:rsidR="007C1D54" w:rsidRDefault="001860C9" w:rsidP="00DA40EB">
            <w:pPr>
              <w:spacing w:before="120"/>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 xml:space="preserve">KRYTERIA MERYTORYCZNE </w:t>
            </w:r>
            <w:r w:rsidR="00513C39">
              <w:rPr>
                <w:rFonts w:ascii="Arial" w:eastAsia="Times New Roman" w:hAnsi="Arial" w:cs="Arial"/>
                <w:b/>
                <w:bCs/>
                <w:color w:val="000000"/>
                <w:sz w:val="24"/>
                <w:szCs w:val="24"/>
                <w:lang w:eastAsia="pl-PL"/>
              </w:rPr>
              <w:t xml:space="preserve">DOPUSZCZAJĄCE </w:t>
            </w:r>
            <w:r w:rsidRPr="002D5C1F">
              <w:rPr>
                <w:rFonts w:ascii="Arial" w:eastAsia="Times New Roman" w:hAnsi="Arial" w:cs="Arial"/>
                <w:b/>
                <w:bCs/>
                <w:color w:val="000000"/>
                <w:sz w:val="24"/>
                <w:szCs w:val="24"/>
                <w:lang w:eastAsia="pl-PL"/>
              </w:rPr>
              <w:t>SPECYFICZNE</w:t>
            </w:r>
            <w:r w:rsidR="00E67586">
              <w:rPr>
                <w:rFonts w:ascii="Arial" w:eastAsia="Times New Roman" w:hAnsi="Arial" w:cs="Arial"/>
                <w:b/>
                <w:bCs/>
                <w:color w:val="000000"/>
                <w:sz w:val="24"/>
                <w:szCs w:val="24"/>
                <w:lang w:eastAsia="pl-PL"/>
              </w:rPr>
              <w:t xml:space="preserve"> DLA DZIAŁANIA 4.1 </w:t>
            </w:r>
          </w:p>
          <w:p w14:paraId="6B109B60" w14:textId="482D8634" w:rsidR="00E67586" w:rsidRPr="00376F1A" w:rsidRDefault="00E67586" w:rsidP="00312DF4">
            <w:pPr>
              <w:spacing w:before="120" w:after="120"/>
              <w:jc w:val="center"/>
              <w:rPr>
                <w:rFonts w:ascii="Arial" w:eastAsia="Times New Roman" w:hAnsi="Arial" w:cs="Arial"/>
                <w:b/>
                <w:bCs/>
                <w:color w:val="000000"/>
                <w:sz w:val="24"/>
                <w:szCs w:val="24"/>
                <w:lang w:eastAsia="pl-PL"/>
              </w:rPr>
            </w:pPr>
            <w:r w:rsidRPr="00376F1A">
              <w:rPr>
                <w:rFonts w:ascii="Arial" w:eastAsia="Times New Roman" w:hAnsi="Arial" w:cs="Arial"/>
                <w:color w:val="000000"/>
                <w:sz w:val="24"/>
                <w:szCs w:val="24"/>
                <w:lang w:eastAsia="pl-PL"/>
              </w:rPr>
              <w:t>Typ projektu: Drogi wojewódzkie</w:t>
            </w:r>
            <w:r w:rsidRPr="00376F1A">
              <w:rPr>
                <w:rFonts w:ascii="Arial" w:eastAsia="Times New Roman" w:hAnsi="Arial" w:cs="Arial"/>
                <w:b/>
                <w:bCs/>
                <w:color w:val="000000"/>
                <w:sz w:val="24"/>
                <w:szCs w:val="24"/>
                <w:lang w:eastAsia="pl-PL"/>
              </w:rPr>
              <w:t xml:space="preserve"> </w:t>
            </w:r>
          </w:p>
        </w:tc>
      </w:tr>
      <w:tr w:rsidR="001860C9" w:rsidRPr="002D5C1F" w14:paraId="4CC3422F" w14:textId="77777777" w:rsidTr="00DA40EB">
        <w:trPr>
          <w:trHeight w:val="692"/>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9649B15" w14:textId="77777777" w:rsidR="001860C9" w:rsidRPr="002D5C1F" w:rsidRDefault="001860C9" w:rsidP="00F40614">
            <w:pPr>
              <w:jc w:val="cente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6DA4" w14:textId="77777777" w:rsidR="001860C9" w:rsidRPr="002D5C1F" w:rsidRDefault="001860C9" w:rsidP="00DA40EB">
            <w:pPr>
              <w:rPr>
                <w:rFonts w:ascii="Arial" w:eastAsia="Times New Roman" w:hAnsi="Arial" w:cs="Arial"/>
                <w:b/>
                <w:bCs/>
                <w:color w:val="000000"/>
                <w:sz w:val="24"/>
                <w:szCs w:val="24"/>
                <w:lang w:eastAsia="pl-PL"/>
              </w:rPr>
            </w:pPr>
            <w:r w:rsidRPr="002D5C1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FE0ED8B" w14:textId="77777777" w:rsidR="001860C9" w:rsidRPr="002D5C1F" w:rsidRDefault="001860C9"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Definicja</w:t>
            </w:r>
            <w:r w:rsidRPr="002D5C1F">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305B37B" w14:textId="77777777" w:rsidR="001860C9" w:rsidRPr="002D5C1F" w:rsidRDefault="001860C9" w:rsidP="00DA40EB">
            <w:pPr>
              <w:rPr>
                <w:rFonts w:ascii="Arial" w:eastAsia="Times New Roman" w:hAnsi="Arial" w:cs="Arial"/>
                <w:color w:val="000000"/>
                <w:sz w:val="24"/>
                <w:szCs w:val="24"/>
                <w:lang w:eastAsia="pl-PL"/>
              </w:rPr>
            </w:pPr>
            <w:r w:rsidRPr="002D5C1F">
              <w:rPr>
                <w:rFonts w:ascii="Arial" w:eastAsia="Times New Roman" w:hAnsi="Arial" w:cs="Arial"/>
                <w:b/>
                <w:bCs/>
                <w:color w:val="000000"/>
                <w:sz w:val="24"/>
                <w:szCs w:val="24"/>
                <w:lang w:eastAsia="pl-PL"/>
              </w:rPr>
              <w:t>Opis znaczenia kryterium dla wyniku oceny</w:t>
            </w:r>
          </w:p>
        </w:tc>
      </w:tr>
      <w:tr w:rsidR="001860C9" w:rsidRPr="002D5C1F" w14:paraId="58F36A70" w14:textId="77777777" w:rsidTr="00F40614">
        <w:tc>
          <w:tcPr>
            <w:tcW w:w="644" w:type="dxa"/>
            <w:tcBorders>
              <w:top w:val="single" w:sz="4" w:space="0" w:color="auto"/>
              <w:left w:val="single" w:sz="4" w:space="0" w:color="auto"/>
              <w:bottom w:val="single" w:sz="4" w:space="0" w:color="auto"/>
              <w:right w:val="single" w:sz="4" w:space="0" w:color="auto"/>
            </w:tcBorders>
            <w:hideMark/>
          </w:tcPr>
          <w:p w14:paraId="79CEF05E" w14:textId="77777777" w:rsidR="001860C9" w:rsidRPr="002D5C1F" w:rsidRDefault="001860C9" w:rsidP="00F40614">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1.</w:t>
            </w:r>
          </w:p>
        </w:tc>
        <w:tc>
          <w:tcPr>
            <w:tcW w:w="3317" w:type="dxa"/>
            <w:tcBorders>
              <w:top w:val="single" w:sz="4" w:space="0" w:color="auto"/>
              <w:left w:val="single" w:sz="4" w:space="0" w:color="auto"/>
              <w:bottom w:val="single" w:sz="4" w:space="0" w:color="auto"/>
              <w:right w:val="single" w:sz="4" w:space="0" w:color="auto"/>
            </w:tcBorders>
            <w:hideMark/>
          </w:tcPr>
          <w:p w14:paraId="12E84A8D"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Zgodność projektu </w:t>
            </w:r>
            <w:r w:rsidRPr="002D5C1F">
              <w:rPr>
                <w:rFonts w:ascii="Arial" w:eastAsia="Times New Roman" w:hAnsi="Arial" w:cs="Arial"/>
                <w:color w:val="000000"/>
                <w:sz w:val="24"/>
                <w:szCs w:val="24"/>
                <w:lang w:eastAsia="pl-PL"/>
              </w:rPr>
              <w:br/>
              <w:t xml:space="preserve">z Regionalnym Planem Transportowym Województwa Świętokrzyskiego </w:t>
            </w:r>
            <w:r w:rsidRPr="002D5C1F">
              <w:rPr>
                <w:rFonts w:ascii="Arial" w:eastAsia="Times New Roman" w:hAnsi="Arial" w:cs="Arial"/>
                <w:sz w:val="24"/>
                <w:szCs w:val="24"/>
                <w:lang w:eastAsia="pl-PL"/>
              </w:rPr>
              <w:t>na lata 2021-2030</w:t>
            </w:r>
          </w:p>
        </w:tc>
        <w:tc>
          <w:tcPr>
            <w:tcW w:w="6607" w:type="dxa"/>
            <w:tcBorders>
              <w:top w:val="single" w:sz="4" w:space="0" w:color="auto"/>
              <w:left w:val="single" w:sz="4" w:space="0" w:color="auto"/>
              <w:bottom w:val="single" w:sz="4" w:space="0" w:color="auto"/>
              <w:right w:val="single" w:sz="4" w:space="0" w:color="auto"/>
            </w:tcBorders>
          </w:tcPr>
          <w:p w14:paraId="7480B532" w14:textId="5511F84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Przy ocenie kryterium sprawdzane będzie, czy projekt został ujęty w Regionalnym Planie Transportowym Województwa Świętokrzyskiego na lata 2021-2030 przyjętym stosowną Uchwałą Zarządu Województwa</w:t>
            </w:r>
            <w:r w:rsidR="00973279">
              <w:rPr>
                <w:rFonts w:ascii="Arial" w:eastAsia="Times New Roman" w:hAnsi="Arial" w:cs="Arial"/>
                <w:sz w:val="24"/>
                <w:szCs w:val="24"/>
                <w:lang w:eastAsia="pl-PL"/>
              </w:rPr>
              <w:t>.</w:t>
            </w:r>
            <w:r w:rsidRPr="002D5C1F">
              <w:rPr>
                <w:rFonts w:ascii="Arial" w:eastAsia="Times New Roman" w:hAnsi="Arial" w:cs="Arial"/>
                <w:sz w:val="24"/>
                <w:szCs w:val="24"/>
                <w:lang w:eastAsia="pl-PL"/>
              </w:rPr>
              <w:t xml:space="preserve"> </w:t>
            </w:r>
          </w:p>
          <w:p w14:paraId="08B4454A" w14:textId="77777777" w:rsidR="001860C9" w:rsidRPr="002D5C1F" w:rsidRDefault="001860C9" w:rsidP="00F40614">
            <w:pPr>
              <w:spacing w:before="120" w:line="360" w:lineRule="auto"/>
              <w:rPr>
                <w:rFonts w:ascii="Arial" w:eastAsia="Times New Roman" w:hAnsi="Arial" w:cs="Arial"/>
                <w:i/>
                <w:iCs/>
                <w:color w:val="000000"/>
                <w:sz w:val="24"/>
                <w:szCs w:val="24"/>
                <w:lang w:eastAsia="pl-PL"/>
              </w:rPr>
            </w:pPr>
            <w:r w:rsidRPr="002D5C1F">
              <w:rPr>
                <w:rFonts w:ascii="Arial" w:eastAsia="Times New Roman" w:hAnsi="Arial" w:cs="Arial"/>
                <w:i/>
                <w:iCs/>
                <w:sz w:val="24"/>
                <w:szCs w:val="24"/>
                <w:lang w:eastAsia="pl-PL"/>
              </w:rPr>
              <w:t xml:space="preserve">Brak możliwości poprawy lub uzupełnienia wniosku </w:t>
            </w:r>
            <w:r w:rsidRPr="002D5C1F">
              <w:rPr>
                <w:rFonts w:ascii="Arial" w:eastAsia="Times New Roman" w:hAnsi="Arial" w:cs="Arial"/>
                <w:i/>
                <w:iCs/>
                <w:sz w:val="24"/>
                <w:szCs w:val="24"/>
                <w:lang w:eastAsia="pl-PL"/>
              </w:rPr>
              <w:b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hideMark/>
          </w:tcPr>
          <w:p w14:paraId="06D2E0C2"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Spełnienie kryterium jest konieczne do przyznania dofinansowania.</w:t>
            </w:r>
          </w:p>
          <w:p w14:paraId="630520C8"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3DF5F2FF" w14:textId="468814C4"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1F77FB61" w14:textId="22A246EF" w:rsidR="001860C9" w:rsidRPr="00B04914" w:rsidRDefault="001860C9" w:rsidP="00F40614">
            <w:pPr>
              <w:pStyle w:val="Default"/>
              <w:spacing w:line="360" w:lineRule="auto"/>
              <w:rPr>
                <w:spacing w:val="-4"/>
              </w:rPr>
            </w:pPr>
            <w:r w:rsidRPr="00B04914">
              <w:rPr>
                <w:rFonts w:eastAsia="Times New Roman"/>
                <w:spacing w:val="-4"/>
                <w:lang w:eastAsia="pl-PL"/>
              </w:rPr>
              <w:t>(TAK</w:t>
            </w:r>
            <w:r w:rsidR="00B04914">
              <w:rPr>
                <w:rFonts w:eastAsia="Times New Roman"/>
                <w:spacing w:val="-4"/>
                <w:lang w:eastAsia="pl-PL"/>
              </w:rPr>
              <w:t xml:space="preserve"> -</w:t>
            </w:r>
            <w:r w:rsidRPr="00B04914">
              <w:rPr>
                <w:rFonts w:eastAsia="Times New Roman"/>
                <w:spacing w:val="-4"/>
                <w:lang w:eastAsia="pl-PL"/>
              </w:rPr>
              <w:t xml:space="preserve"> spełnia; NIE </w:t>
            </w:r>
            <w:r w:rsidR="00B04914">
              <w:rPr>
                <w:rFonts w:eastAsia="Times New Roman"/>
                <w:spacing w:val="-4"/>
                <w:lang w:eastAsia="pl-PL"/>
              </w:rPr>
              <w:t xml:space="preserve">- </w:t>
            </w:r>
            <w:r w:rsidRPr="00B04914">
              <w:rPr>
                <w:rFonts w:eastAsia="Times New Roman"/>
                <w:spacing w:val="-4"/>
                <w:lang w:eastAsia="pl-PL"/>
              </w:rPr>
              <w:t>nie spełnia)</w:t>
            </w:r>
          </w:p>
        </w:tc>
      </w:tr>
      <w:tr w:rsidR="001860C9" w:rsidRPr="002D5C1F" w14:paraId="0D30C441" w14:textId="77777777" w:rsidTr="00F40614">
        <w:tc>
          <w:tcPr>
            <w:tcW w:w="644" w:type="dxa"/>
          </w:tcPr>
          <w:p w14:paraId="0D473F5B" w14:textId="77777777" w:rsidR="001860C9" w:rsidRPr="002D5C1F" w:rsidRDefault="001860C9" w:rsidP="00F40614">
            <w:pPr>
              <w:pStyle w:val="Default"/>
              <w:spacing w:line="360" w:lineRule="auto"/>
            </w:pPr>
            <w:r w:rsidRPr="002D5C1F">
              <w:t>2.</w:t>
            </w:r>
          </w:p>
        </w:tc>
        <w:tc>
          <w:tcPr>
            <w:tcW w:w="3317" w:type="dxa"/>
          </w:tcPr>
          <w:p w14:paraId="0156326C"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Czy projekt przyczynia się do zwiększenia dostępności transportowej województwa i zwiększenia możliwości </w:t>
            </w:r>
            <w:r w:rsidRPr="002D5C1F">
              <w:rPr>
                <w:rFonts w:ascii="Arial" w:eastAsia="Times New Roman" w:hAnsi="Arial" w:cs="Arial"/>
                <w:color w:val="000000"/>
                <w:sz w:val="24"/>
                <w:szCs w:val="24"/>
                <w:lang w:eastAsia="pl-PL"/>
              </w:rPr>
              <w:lastRenderedPageBreak/>
              <w:t>przemieszczania się mieszkańców regionu?</w:t>
            </w:r>
          </w:p>
        </w:tc>
        <w:tc>
          <w:tcPr>
            <w:tcW w:w="6607" w:type="dxa"/>
          </w:tcPr>
          <w:p w14:paraId="62D8FABA"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lastRenderedPageBreak/>
              <w:t xml:space="preserve">W kryterium weryfikowane będzie, czy zakres wsparcia projektu obejmuje co najmniej jedno z poniższych zadań inwestycyjnych, które przyczynią się do zwiększenia </w:t>
            </w:r>
            <w:r w:rsidRPr="002D5C1F">
              <w:rPr>
                <w:rFonts w:ascii="Arial" w:eastAsia="Times New Roman" w:hAnsi="Arial" w:cs="Arial"/>
                <w:sz w:val="24"/>
                <w:szCs w:val="24"/>
                <w:lang w:eastAsia="pl-PL"/>
              </w:rPr>
              <w:lastRenderedPageBreak/>
              <w:t>dostępności transportowej województwa i zwiększenia możliwości przemieszczania się mieszkańców regionu:</w:t>
            </w:r>
          </w:p>
          <w:p w14:paraId="391792D4" w14:textId="3B19491F" w:rsidR="001860C9" w:rsidRPr="002D5C1F" w:rsidRDefault="001860C9" w:rsidP="001E3543">
            <w:pPr>
              <w:pStyle w:val="Akapitzlist"/>
              <w:numPr>
                <w:ilvl w:val="0"/>
                <w:numId w:val="11"/>
              </w:numPr>
              <w:spacing w:line="360" w:lineRule="auto"/>
              <w:ind w:left="316" w:hanging="316"/>
              <w:rPr>
                <w:rFonts w:ascii="Arial" w:eastAsia="Times New Roman" w:hAnsi="Arial" w:cs="Arial"/>
                <w:sz w:val="24"/>
                <w:szCs w:val="24"/>
                <w:lang w:eastAsia="pl-PL"/>
              </w:rPr>
            </w:pPr>
            <w:r w:rsidRPr="002D5C1F">
              <w:rPr>
                <w:rFonts w:ascii="Arial" w:eastAsia="Times New Roman" w:hAnsi="Arial" w:cs="Arial"/>
                <w:sz w:val="24"/>
                <w:szCs w:val="24"/>
                <w:lang w:eastAsia="pl-PL"/>
              </w:rPr>
              <w:t>budowę lub przebudowę dróg zapewniających niezbędne połączenia do TEN</w:t>
            </w:r>
            <w:r w:rsidR="00F44487">
              <w:rPr>
                <w:rFonts w:ascii="Arial" w:eastAsia="Times New Roman" w:hAnsi="Arial" w:cs="Arial"/>
                <w:sz w:val="24"/>
                <w:szCs w:val="24"/>
                <w:lang w:eastAsia="pl-PL"/>
              </w:rPr>
              <w:t xml:space="preserve"> </w:t>
            </w:r>
            <w:r w:rsidRPr="002D5C1F">
              <w:rPr>
                <w:rFonts w:ascii="Arial" w:eastAsia="Times New Roman" w:hAnsi="Arial" w:cs="Arial"/>
                <w:sz w:val="24"/>
                <w:szCs w:val="24"/>
                <w:lang w:eastAsia="pl-PL"/>
              </w:rPr>
              <w:t>-T, a także do miejsc inwestycyjnych, centrów logistycznych oraz innych gałęzi zrównoważonego transportu (np. do terminali intermodalnych, węzłów kolejowych);</w:t>
            </w:r>
          </w:p>
          <w:p w14:paraId="5868AB7A" w14:textId="77777777" w:rsidR="001860C9" w:rsidRPr="002D5C1F" w:rsidRDefault="001860C9" w:rsidP="001E3543">
            <w:pPr>
              <w:pStyle w:val="Akapitzlist"/>
              <w:numPr>
                <w:ilvl w:val="0"/>
                <w:numId w:val="11"/>
              </w:numPr>
              <w:spacing w:line="360" w:lineRule="auto"/>
              <w:ind w:left="316" w:hanging="316"/>
              <w:rPr>
                <w:rFonts w:ascii="Arial" w:eastAsia="Times New Roman" w:hAnsi="Arial" w:cs="Arial"/>
                <w:sz w:val="24"/>
                <w:szCs w:val="24"/>
                <w:lang w:eastAsia="pl-PL"/>
              </w:rPr>
            </w:pPr>
            <w:r w:rsidRPr="002D5C1F">
              <w:rPr>
                <w:rFonts w:ascii="Arial" w:eastAsia="Times New Roman" w:hAnsi="Arial" w:cs="Arial"/>
                <w:sz w:val="24"/>
                <w:szCs w:val="24"/>
                <w:lang w:eastAsia="pl-PL"/>
              </w:rPr>
              <w:t>budowę lub przebudowę dróg wojewódzkich w celu umożliwienia wykonywania codziennych przewozów publicznego transportu zbiorowego o charakterze użyteczności publicznej;</w:t>
            </w:r>
          </w:p>
          <w:p w14:paraId="428746B4" w14:textId="77777777" w:rsidR="001860C9" w:rsidRPr="002D5C1F" w:rsidRDefault="001860C9" w:rsidP="001E3543">
            <w:pPr>
              <w:pStyle w:val="Akapitzlist"/>
              <w:numPr>
                <w:ilvl w:val="0"/>
                <w:numId w:val="11"/>
              </w:numPr>
              <w:spacing w:line="360" w:lineRule="auto"/>
              <w:ind w:left="316" w:hanging="316"/>
              <w:rPr>
                <w:rFonts w:ascii="Arial" w:eastAsia="Times New Roman" w:hAnsi="Arial" w:cs="Arial"/>
                <w:sz w:val="24"/>
                <w:szCs w:val="24"/>
                <w:lang w:eastAsia="pl-PL"/>
              </w:rPr>
            </w:pPr>
            <w:r w:rsidRPr="002D5C1F">
              <w:rPr>
                <w:rFonts w:ascii="Arial" w:eastAsia="Times New Roman" w:hAnsi="Arial" w:cs="Arial"/>
                <w:sz w:val="24"/>
                <w:szCs w:val="24"/>
                <w:lang w:eastAsia="pl-PL"/>
              </w:rPr>
              <w:t xml:space="preserve">budowę obwodnic w ciągu dróg wojewódzkich w celu eliminacji niedogodności wynikających </w:t>
            </w:r>
            <w:r w:rsidRPr="002D5C1F">
              <w:rPr>
                <w:rFonts w:ascii="Arial" w:eastAsia="Times New Roman" w:hAnsi="Arial" w:cs="Arial"/>
                <w:sz w:val="24"/>
                <w:szCs w:val="24"/>
                <w:lang w:eastAsia="pl-PL"/>
              </w:rPr>
              <w:br/>
              <w:t>z przebiegającego ruchu tranzytowego.</w:t>
            </w:r>
          </w:p>
          <w:p w14:paraId="5AB049FF" w14:textId="4E41F8EA" w:rsidR="001860C9" w:rsidRPr="002D5C1F" w:rsidRDefault="001860C9" w:rsidP="00376F1A">
            <w:pPr>
              <w:spacing w:line="360" w:lineRule="auto"/>
              <w:rPr>
                <w:rFonts w:ascii="Arial" w:eastAsia="Times New Roman" w:hAnsi="Arial" w:cs="Arial"/>
                <w:i/>
                <w:iCs/>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2D5C1F">
              <w:rPr>
                <w:rFonts w:ascii="Arial" w:eastAsia="Times New Roman" w:hAnsi="Arial" w:cs="Arial"/>
                <w:i/>
                <w:iCs/>
                <w:color w:val="000000"/>
                <w:sz w:val="24"/>
                <w:szCs w:val="24"/>
                <w:lang w:eastAsia="pl-PL"/>
              </w:rPr>
              <w:br/>
              <w:t xml:space="preserve">w zakresie określonym w wezwaniu, zgodnie </w:t>
            </w:r>
            <w:r w:rsidR="000C2D23">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tcPr>
          <w:p w14:paraId="381396FA"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Spełnienie kryterium jest konieczne do przyznania dofinansowania.</w:t>
            </w:r>
          </w:p>
          <w:p w14:paraId="6293B867"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68DABB09" w14:textId="6D918A2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Ocena spełnienia kryterium będzie polegała na przyznaniu wartości logicznych: „TAK”, „NIE”.</w:t>
            </w:r>
          </w:p>
          <w:p w14:paraId="2A4640AE" w14:textId="42847525" w:rsidR="001860C9" w:rsidRPr="002D5C1F" w:rsidRDefault="001860C9" w:rsidP="00F40614">
            <w:pPr>
              <w:spacing w:line="360" w:lineRule="auto"/>
              <w:rPr>
                <w:rFonts w:ascii="Arial" w:eastAsia="Times New Roman" w:hAnsi="Arial" w:cs="Arial"/>
                <w:color w:val="FF0000"/>
                <w:sz w:val="24"/>
                <w:szCs w:val="24"/>
                <w:lang w:eastAsia="pl-PL"/>
              </w:rPr>
            </w:pPr>
            <w:r w:rsidRPr="002D5C1F">
              <w:rPr>
                <w:rFonts w:ascii="Arial" w:eastAsia="Times New Roman" w:hAnsi="Arial" w:cs="Arial"/>
                <w:color w:val="000000"/>
                <w:sz w:val="24"/>
                <w:szCs w:val="24"/>
                <w:lang w:eastAsia="pl-PL"/>
              </w:rPr>
              <w:t xml:space="preserve">(TAK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spełnia; NIE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nie spełnia)  </w:t>
            </w:r>
          </w:p>
          <w:p w14:paraId="642C2914" w14:textId="77777777" w:rsidR="001860C9" w:rsidRPr="002D5C1F" w:rsidRDefault="001860C9" w:rsidP="00F40614">
            <w:pPr>
              <w:spacing w:line="360" w:lineRule="auto"/>
              <w:rPr>
                <w:rFonts w:ascii="Arial" w:eastAsia="Times New Roman" w:hAnsi="Arial" w:cs="Arial"/>
                <w:sz w:val="24"/>
                <w:szCs w:val="24"/>
                <w:lang w:eastAsia="pl-PL"/>
              </w:rPr>
            </w:pPr>
          </w:p>
        </w:tc>
      </w:tr>
      <w:tr w:rsidR="001860C9" w:rsidRPr="002D5C1F" w14:paraId="297F2A45" w14:textId="77777777" w:rsidTr="00F40614">
        <w:tc>
          <w:tcPr>
            <w:tcW w:w="644" w:type="dxa"/>
            <w:hideMark/>
          </w:tcPr>
          <w:p w14:paraId="22E598E1"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3.</w:t>
            </w:r>
          </w:p>
        </w:tc>
        <w:tc>
          <w:tcPr>
            <w:tcW w:w="3317" w:type="dxa"/>
            <w:hideMark/>
          </w:tcPr>
          <w:p w14:paraId="5D26AA1B" w14:textId="77777777" w:rsidR="001860C9" w:rsidRPr="002D5C1F" w:rsidRDefault="001860C9" w:rsidP="00F40614">
            <w:pPr>
              <w:spacing w:line="360" w:lineRule="auto"/>
              <w:rPr>
                <w:rFonts w:ascii="Arial" w:hAnsi="Arial" w:cs="Arial"/>
                <w:color w:val="FF0000"/>
                <w:sz w:val="24"/>
                <w:szCs w:val="24"/>
              </w:rPr>
            </w:pPr>
            <w:r w:rsidRPr="002D5C1F">
              <w:rPr>
                <w:rFonts w:ascii="Arial" w:eastAsia="Times New Roman" w:hAnsi="Arial" w:cs="Arial"/>
                <w:color w:val="000000"/>
                <w:sz w:val="24"/>
                <w:szCs w:val="24"/>
                <w:lang w:eastAsia="pl-PL"/>
              </w:rPr>
              <w:t>Zapewnienie standardu nośności budowanej/ przebudowanej drogi na poziomie 11,5 tony/oś.</w:t>
            </w:r>
          </w:p>
          <w:p w14:paraId="2F58BAC1" w14:textId="77777777" w:rsidR="001860C9" w:rsidRPr="002D5C1F" w:rsidRDefault="001860C9" w:rsidP="00F40614">
            <w:pPr>
              <w:spacing w:line="360" w:lineRule="auto"/>
              <w:rPr>
                <w:rFonts w:ascii="Arial" w:hAnsi="Arial" w:cs="Arial"/>
                <w:sz w:val="24"/>
                <w:szCs w:val="24"/>
              </w:rPr>
            </w:pPr>
          </w:p>
        </w:tc>
        <w:tc>
          <w:tcPr>
            <w:tcW w:w="6607" w:type="dxa"/>
          </w:tcPr>
          <w:p w14:paraId="7A015BFF"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Przy ocenie kryterium sprawdzane będzie, czy przedstawione założenia/rozwiązania projektowe lub zapisy zawarte w projekcie zapewniają nośność przebudowanej/ budowanej drogi na poziomie 11,5 tony/oś.</w:t>
            </w:r>
          </w:p>
          <w:p w14:paraId="21333655" w14:textId="6DB358D5" w:rsidR="001860C9" w:rsidRPr="002D5C1F" w:rsidRDefault="001860C9" w:rsidP="00376F1A">
            <w:pPr>
              <w:spacing w:line="360" w:lineRule="auto"/>
              <w:rPr>
                <w:rFonts w:ascii="Arial" w:hAnsi="Arial" w:cs="Arial"/>
                <w:sz w:val="24"/>
                <w:szCs w:val="24"/>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hideMark/>
          </w:tcPr>
          <w:p w14:paraId="44B8158C"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Spełnienie kryterium jest konieczne do przyznania dofinansowania.</w:t>
            </w:r>
          </w:p>
          <w:p w14:paraId="651F7E50" w14:textId="7777777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4E9BAED8" w14:textId="6E8ED91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458F676A" w14:textId="5CA0EA30" w:rsidR="001860C9" w:rsidRPr="002D5C1F" w:rsidRDefault="001860C9" w:rsidP="00F40614">
            <w:pPr>
              <w:spacing w:line="360" w:lineRule="auto"/>
              <w:rPr>
                <w:rFonts w:ascii="Arial" w:hAnsi="Arial" w:cs="Arial"/>
                <w:sz w:val="24"/>
                <w:szCs w:val="24"/>
              </w:rPr>
            </w:pPr>
            <w:r w:rsidRPr="002D5C1F">
              <w:rPr>
                <w:rFonts w:ascii="Arial" w:eastAsia="Times New Roman" w:hAnsi="Arial" w:cs="Arial"/>
                <w:color w:val="000000"/>
                <w:sz w:val="24"/>
                <w:szCs w:val="24"/>
                <w:lang w:eastAsia="pl-PL"/>
              </w:rPr>
              <w:t xml:space="preserve">(TAK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spełnia; NIE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nie spełnia)  </w:t>
            </w:r>
          </w:p>
        </w:tc>
      </w:tr>
      <w:tr w:rsidR="001860C9" w:rsidRPr="002D5C1F" w14:paraId="08CE78A9" w14:textId="77777777" w:rsidTr="00F40614">
        <w:tc>
          <w:tcPr>
            <w:tcW w:w="644" w:type="dxa"/>
          </w:tcPr>
          <w:p w14:paraId="0E856DF7"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4.</w:t>
            </w:r>
          </w:p>
        </w:tc>
        <w:tc>
          <w:tcPr>
            <w:tcW w:w="3317" w:type="dxa"/>
          </w:tcPr>
          <w:p w14:paraId="2FD8487D"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Czy projekt przyczynia się do poprawy bezpieczeństwa regionalnej sieci drogowej?</w:t>
            </w:r>
          </w:p>
        </w:tc>
        <w:tc>
          <w:tcPr>
            <w:tcW w:w="6607" w:type="dxa"/>
          </w:tcPr>
          <w:p w14:paraId="1761C040" w14:textId="5416F231"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W kryterium tym sprawdzane będzie, czy zastosowane rozwiązania/elementy przyczyniają się do poprawy bezpieczeństwa ruchu podróżnych i pieszych na regionalnej sieci drogowej. Pod uwagę będą brane takie elementy jak</w:t>
            </w:r>
            <w:r w:rsidR="00F44487">
              <w:rPr>
                <w:rFonts w:ascii="Arial" w:eastAsia="Times New Roman" w:hAnsi="Arial" w:cs="Arial"/>
                <w:sz w:val="24"/>
                <w:szCs w:val="24"/>
                <w:lang w:eastAsia="pl-PL"/>
              </w:rPr>
              <w:t>,</w:t>
            </w:r>
            <w:r w:rsidRPr="002D5C1F">
              <w:rPr>
                <w:rFonts w:ascii="Arial" w:eastAsia="Times New Roman" w:hAnsi="Arial" w:cs="Arial"/>
                <w:sz w:val="24"/>
                <w:szCs w:val="24"/>
                <w:lang w:eastAsia="pl-PL"/>
              </w:rPr>
              <w:t xml:space="preserve"> m.in.: chodniki, ścieżki rowerowe, zatoki postojowe/autobusowe, azyle dla pieszych, bariery ochronne, oświetlenie, oznakowanie pionowe i poziome, bezkolizyjne skrzyżowania, inteligentne systemy transportowe, obwodnice, itp.</w:t>
            </w:r>
          </w:p>
          <w:p w14:paraId="1C190CC0" w14:textId="77777777" w:rsidR="001860C9" w:rsidRPr="002D5C1F" w:rsidRDefault="001860C9" w:rsidP="00B04914">
            <w:pPr>
              <w:spacing w:before="40" w:after="40" w:line="360" w:lineRule="auto"/>
              <w:rPr>
                <w:rFonts w:ascii="Arial" w:eastAsia="Times New Roman" w:hAnsi="Arial" w:cs="Arial"/>
                <w:i/>
                <w:iCs/>
                <w:color w:val="FF0000"/>
                <w:sz w:val="24"/>
                <w:szCs w:val="24"/>
                <w:lang w:eastAsia="pl-PL"/>
              </w:rPr>
            </w:pPr>
            <w:r w:rsidRPr="002D5C1F">
              <w:rPr>
                <w:rFonts w:ascii="Arial" w:eastAsia="Times New Roman" w:hAnsi="Arial" w:cs="Arial"/>
                <w:i/>
                <w:iCs/>
                <w:color w:val="000000"/>
                <w:sz w:val="24"/>
                <w:szCs w:val="24"/>
                <w:lang w:eastAsia="pl-PL"/>
              </w:rPr>
              <w:lastRenderedPageBreak/>
              <w:t>Na wezwanie Instytucji Zarządzającej programem FEŚ 2021-2027 wnioskodawca może uzupełnić lub poprawić wniosek o dofinansowanie projektu i/lub załączniki w zakresie określonym w wezwaniu, zgodnie z regulaminem wyboru projektów.</w:t>
            </w:r>
          </w:p>
        </w:tc>
        <w:tc>
          <w:tcPr>
            <w:tcW w:w="3426" w:type="dxa"/>
          </w:tcPr>
          <w:p w14:paraId="080AEFC1"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Spełnienie kryterium jest konieczne do przyznania dofinansowania.</w:t>
            </w:r>
          </w:p>
          <w:p w14:paraId="269C75F6" w14:textId="7777777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Kryterium zerojedynkowe.</w:t>
            </w:r>
          </w:p>
          <w:p w14:paraId="7B4D9D82" w14:textId="2445106D"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w:t>
            </w:r>
          </w:p>
          <w:p w14:paraId="6BA089AC" w14:textId="0FCF0C2A"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(TAK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spełnia; NIE </w:t>
            </w:r>
            <w:r w:rsidR="00B04914">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nie spełnia)  </w:t>
            </w:r>
          </w:p>
        </w:tc>
      </w:tr>
      <w:tr w:rsidR="001860C9" w:rsidRPr="002D5C1F" w14:paraId="0270E319" w14:textId="77777777" w:rsidTr="00F40614">
        <w:tc>
          <w:tcPr>
            <w:tcW w:w="644" w:type="dxa"/>
            <w:hideMark/>
          </w:tcPr>
          <w:p w14:paraId="73F79188"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5.</w:t>
            </w:r>
          </w:p>
        </w:tc>
        <w:tc>
          <w:tcPr>
            <w:tcW w:w="3317" w:type="dxa"/>
            <w:hideMark/>
          </w:tcPr>
          <w:p w14:paraId="7B96F9B3" w14:textId="77777777" w:rsidR="001860C9" w:rsidRPr="002D5C1F" w:rsidRDefault="001860C9" w:rsidP="00F40614">
            <w:pPr>
              <w:spacing w:line="360" w:lineRule="auto"/>
              <w:rPr>
                <w:rFonts w:ascii="Arial" w:eastAsia="Times New Roman" w:hAnsi="Arial" w:cs="Arial"/>
                <w:color w:val="000000"/>
                <w:sz w:val="24"/>
                <w:szCs w:val="24"/>
                <w:highlight w:val="magenta"/>
                <w:lang w:eastAsia="pl-PL"/>
              </w:rPr>
            </w:pPr>
            <w:r w:rsidRPr="002D5C1F">
              <w:rPr>
                <w:rFonts w:ascii="Arial" w:eastAsia="Times New Roman" w:hAnsi="Arial" w:cs="Arial"/>
                <w:color w:val="000000"/>
                <w:sz w:val="24"/>
                <w:szCs w:val="24"/>
                <w:lang w:eastAsia="pl-PL"/>
              </w:rPr>
              <w:t>Wpływ na obszary miejskie</w:t>
            </w:r>
          </w:p>
        </w:tc>
        <w:tc>
          <w:tcPr>
            <w:tcW w:w="6607" w:type="dxa"/>
          </w:tcPr>
          <w:p w14:paraId="69F64C6C" w14:textId="0F562A08"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W kryterium weryfikowane będzie, czy inwestycja </w:t>
            </w:r>
            <w:r w:rsidRPr="002D5C1F">
              <w:rPr>
                <w:rFonts w:ascii="Arial" w:eastAsia="Times New Roman" w:hAnsi="Arial" w:cs="Arial"/>
                <w:color w:val="000000"/>
                <w:sz w:val="24"/>
                <w:szCs w:val="24"/>
                <w:lang w:eastAsia="pl-PL"/>
              </w:rPr>
              <w:br/>
              <w:t>w infrastrukturę drogową na obszarach miejskich nie będzie obejmowała budowy nowych dróg lub parkingów, ani zwiększenia przepustowości istniejących dróg lub parkingów, z zastrzeżeniem obwodnic.</w:t>
            </w:r>
            <w:r w:rsidRPr="002D5C1F">
              <w:rPr>
                <w:rFonts w:ascii="Arial" w:hAnsi="Arial" w:cs="Arial"/>
                <w:sz w:val="24"/>
                <w:szCs w:val="24"/>
              </w:rPr>
              <w:t xml:space="preserve"> </w:t>
            </w:r>
            <w:r w:rsidRPr="002D5C1F">
              <w:rPr>
                <w:rFonts w:ascii="Arial" w:eastAsia="Times New Roman" w:hAnsi="Arial" w:cs="Arial"/>
                <w:color w:val="000000"/>
                <w:sz w:val="24"/>
                <w:szCs w:val="24"/>
                <w:lang w:eastAsia="pl-PL"/>
              </w:rPr>
              <w:t>W przypadku budowy obwodnic weryfikowane będzie</w:t>
            </w:r>
            <w:r w:rsidR="00F44487">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czy analizy zawarte w dokumentacji aplikacyjnej potwierdzają/zapewniają wyprowadzenie ruchu tranzytowego z miast.</w:t>
            </w:r>
          </w:p>
          <w:p w14:paraId="28DEC9F1" w14:textId="49897DCC" w:rsidR="001860C9" w:rsidRPr="002D5C1F" w:rsidRDefault="001860C9" w:rsidP="00B04914">
            <w:pPr>
              <w:spacing w:before="60" w:line="360" w:lineRule="auto"/>
              <w:rPr>
                <w:rFonts w:ascii="Arial" w:eastAsia="Times New Roman" w:hAnsi="Arial" w:cs="Arial"/>
                <w:color w:val="FF0000"/>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r w:rsidRPr="002D5C1F">
              <w:rPr>
                <w:rFonts w:ascii="Arial" w:eastAsia="Times New Roman" w:hAnsi="Arial" w:cs="Arial"/>
                <w:color w:val="000000"/>
                <w:sz w:val="24"/>
                <w:szCs w:val="24"/>
                <w:lang w:eastAsia="pl-PL"/>
              </w:rPr>
              <w:t>.</w:t>
            </w:r>
          </w:p>
        </w:tc>
        <w:tc>
          <w:tcPr>
            <w:tcW w:w="3426" w:type="dxa"/>
            <w:hideMark/>
          </w:tcPr>
          <w:p w14:paraId="05F5DBF3"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Spełnienie niniejszego kryterium jest konieczne do przyznania dofinansowania.</w:t>
            </w:r>
          </w:p>
          <w:p w14:paraId="4403B200" w14:textId="77777777" w:rsidR="001860C9" w:rsidRPr="002D5C1F" w:rsidRDefault="001860C9" w:rsidP="00F40614">
            <w:pPr>
              <w:spacing w:before="12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Kryterium zerojedynkowe </w:t>
            </w:r>
            <w:r w:rsidRPr="002D5C1F">
              <w:rPr>
                <w:rFonts w:ascii="Arial" w:eastAsia="Times New Roman" w:hAnsi="Arial" w:cs="Arial"/>
                <w:color w:val="000000"/>
                <w:sz w:val="24"/>
                <w:szCs w:val="24"/>
                <w:lang w:eastAsia="pl-PL"/>
              </w:rPr>
              <w:br/>
              <w:t>z opcją „nie dotyczy”.</w:t>
            </w:r>
          </w:p>
          <w:p w14:paraId="5CD070BB" w14:textId="77777777" w:rsidR="001860C9" w:rsidRPr="002D5C1F" w:rsidRDefault="001860C9" w:rsidP="00F40614">
            <w:pPr>
              <w:spacing w:before="12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w:t>
            </w:r>
          </w:p>
          <w:p w14:paraId="4381A1C1"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 „TAK”, „NIE”, „NIE DOTYCZY”</w:t>
            </w:r>
          </w:p>
          <w:p w14:paraId="5F275190" w14:textId="65EF3DED"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color w:val="000000"/>
                <w:sz w:val="24"/>
                <w:szCs w:val="24"/>
                <w:lang w:eastAsia="pl-PL"/>
              </w:rPr>
              <w:t>(TAK – spełnia; NIE – nie spełnia; NIE DOTYCZY – spełnia)</w:t>
            </w:r>
          </w:p>
        </w:tc>
      </w:tr>
      <w:tr w:rsidR="001860C9" w:rsidRPr="002D5C1F" w14:paraId="011B9F8E" w14:textId="77777777" w:rsidTr="00F40614">
        <w:tc>
          <w:tcPr>
            <w:tcW w:w="644" w:type="dxa"/>
          </w:tcPr>
          <w:p w14:paraId="3FC4EB22" w14:textId="77777777" w:rsidR="001860C9" w:rsidRPr="002D5C1F" w:rsidRDefault="001860C9" w:rsidP="00F40614">
            <w:pPr>
              <w:pStyle w:val="Default"/>
              <w:spacing w:line="360" w:lineRule="auto"/>
            </w:pPr>
            <w:r w:rsidRPr="002D5C1F">
              <w:lastRenderedPageBreak/>
              <w:t>6.</w:t>
            </w:r>
          </w:p>
        </w:tc>
        <w:tc>
          <w:tcPr>
            <w:tcW w:w="3317" w:type="dxa"/>
          </w:tcPr>
          <w:p w14:paraId="007D41E9" w14:textId="513CDBDB"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Projekt jest spójny </w:t>
            </w:r>
            <w:r w:rsidRPr="002D5C1F">
              <w:rPr>
                <w:rFonts w:ascii="Arial" w:eastAsia="Times New Roman" w:hAnsi="Arial" w:cs="Arial"/>
                <w:color w:val="000000"/>
                <w:sz w:val="24"/>
                <w:szCs w:val="24"/>
                <w:lang w:eastAsia="pl-PL"/>
              </w:rPr>
              <w:br/>
              <w:t>z odpowiednimi planami zrównoważonej mobilności miejskiej (SUMP) lub innymi dokumentami dot</w:t>
            </w:r>
            <w:r w:rsidR="00F44487">
              <w:rPr>
                <w:rFonts w:ascii="Arial" w:eastAsia="Times New Roman" w:hAnsi="Arial" w:cs="Arial"/>
                <w:color w:val="000000"/>
                <w:sz w:val="24"/>
                <w:szCs w:val="24"/>
                <w:lang w:eastAsia="pl-PL"/>
              </w:rPr>
              <w:t>yczącymi</w:t>
            </w:r>
            <w:r w:rsidRPr="002D5C1F">
              <w:rPr>
                <w:rFonts w:ascii="Arial" w:eastAsia="Times New Roman" w:hAnsi="Arial" w:cs="Arial"/>
                <w:color w:val="000000"/>
                <w:sz w:val="24"/>
                <w:szCs w:val="24"/>
                <w:lang w:eastAsia="pl-PL"/>
              </w:rPr>
              <w:t xml:space="preserve"> planowania mobilności miejskiej </w:t>
            </w:r>
          </w:p>
          <w:p w14:paraId="605647DB" w14:textId="77777777" w:rsidR="001860C9" w:rsidRPr="002D5C1F" w:rsidRDefault="001860C9" w:rsidP="00F40614">
            <w:pPr>
              <w:spacing w:line="360" w:lineRule="auto"/>
              <w:rPr>
                <w:rFonts w:ascii="Arial" w:eastAsia="Times New Roman" w:hAnsi="Arial" w:cs="Arial"/>
                <w:color w:val="000000"/>
                <w:sz w:val="24"/>
                <w:szCs w:val="24"/>
                <w:lang w:eastAsia="pl-PL"/>
              </w:rPr>
            </w:pPr>
          </w:p>
          <w:p w14:paraId="690F8FF2" w14:textId="77777777" w:rsidR="001860C9" w:rsidRPr="002D5C1F" w:rsidRDefault="001860C9" w:rsidP="00F40614">
            <w:pPr>
              <w:spacing w:line="360" w:lineRule="auto"/>
              <w:rPr>
                <w:rFonts w:ascii="Arial" w:eastAsia="Times New Roman" w:hAnsi="Arial" w:cs="Arial"/>
                <w:color w:val="000000"/>
                <w:sz w:val="24"/>
                <w:szCs w:val="24"/>
                <w:lang w:eastAsia="pl-PL"/>
              </w:rPr>
            </w:pPr>
          </w:p>
        </w:tc>
        <w:tc>
          <w:tcPr>
            <w:tcW w:w="6607" w:type="dxa"/>
          </w:tcPr>
          <w:p w14:paraId="15123818" w14:textId="2B7A989F"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W kryterium tym analizowane będzie, czy w przypadku inwestycji realizowanych na obszarach miejskich zakres inwestycji objętej projektem jest spójny z zapisami odpowiednich planów zrównoważonej mobilności miejskiej (SUMP) lub innych dokumentów dot</w:t>
            </w:r>
            <w:r w:rsidR="00F44487">
              <w:rPr>
                <w:rFonts w:ascii="Arial" w:eastAsia="Times New Roman" w:hAnsi="Arial" w:cs="Arial"/>
                <w:color w:val="000000"/>
                <w:sz w:val="24"/>
                <w:szCs w:val="24"/>
                <w:lang w:eastAsia="pl-PL"/>
              </w:rPr>
              <w:t>yczących</w:t>
            </w:r>
            <w:r w:rsidRPr="002D5C1F">
              <w:rPr>
                <w:rFonts w:ascii="Arial" w:eastAsia="Times New Roman" w:hAnsi="Arial" w:cs="Arial"/>
                <w:color w:val="000000"/>
                <w:sz w:val="24"/>
                <w:szCs w:val="24"/>
                <w:lang w:eastAsia="pl-PL"/>
              </w:rPr>
              <w:t xml:space="preserve"> planowania mobilności miejskiej – jeśli dotyczy.</w:t>
            </w:r>
          </w:p>
          <w:p w14:paraId="76FEA9E3" w14:textId="6C417A89"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 xml:space="preserve">Spójność z zapisami odpowiednich planów oznacza, że zakres inwestycji objętej projektem nie jest sprzeczny </w:t>
            </w:r>
            <w:r w:rsidR="00275D91">
              <w:rPr>
                <w:rFonts w:ascii="Arial" w:eastAsia="Times New Roman" w:hAnsi="Arial" w:cs="Arial"/>
                <w:sz w:val="24"/>
                <w:szCs w:val="24"/>
                <w:lang w:eastAsia="pl-PL"/>
              </w:rPr>
              <w:br/>
            </w:r>
            <w:r w:rsidRPr="002D5C1F">
              <w:rPr>
                <w:rFonts w:ascii="Arial" w:eastAsia="Times New Roman" w:hAnsi="Arial" w:cs="Arial"/>
                <w:sz w:val="24"/>
                <w:szCs w:val="24"/>
                <w:lang w:eastAsia="pl-PL"/>
              </w:rPr>
              <w:t xml:space="preserve">z treścią danego planu i jego celami. </w:t>
            </w:r>
          </w:p>
          <w:p w14:paraId="22C85A02" w14:textId="196591DE"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W przypadku, gdy planowane przedsięwzięcie będzie realizowane na obszarze miejskim, dla którego nie opracowano dokumentów dot</w:t>
            </w:r>
            <w:r w:rsidR="00F44487">
              <w:rPr>
                <w:rFonts w:ascii="Arial" w:eastAsia="Times New Roman" w:hAnsi="Arial" w:cs="Arial"/>
                <w:sz w:val="24"/>
                <w:szCs w:val="24"/>
                <w:lang w:eastAsia="pl-PL"/>
              </w:rPr>
              <w:t>yczących</w:t>
            </w:r>
            <w:r w:rsidRPr="002D5C1F">
              <w:rPr>
                <w:rFonts w:ascii="Arial" w:eastAsia="Times New Roman" w:hAnsi="Arial" w:cs="Arial"/>
                <w:sz w:val="24"/>
                <w:szCs w:val="24"/>
                <w:lang w:eastAsia="pl-PL"/>
              </w:rPr>
              <w:t xml:space="preserve"> planowania mobilności miejskiej, kryterium nie ma zastosowania, po potwierdzeniu przez daną jednostkę samorządu terytorialnego braku posiadania takiego dokumentu.</w:t>
            </w:r>
          </w:p>
          <w:p w14:paraId="7B31D1F8" w14:textId="534A80F1" w:rsidR="001860C9" w:rsidRPr="002D5C1F" w:rsidRDefault="001860C9" w:rsidP="00B04914">
            <w:pPr>
              <w:spacing w:before="80" w:after="40" w:line="360" w:lineRule="auto"/>
              <w:rPr>
                <w:rFonts w:ascii="Arial" w:eastAsia="Times New Roman" w:hAnsi="Arial" w:cs="Arial"/>
                <w:i/>
                <w:iCs/>
                <w:color w:val="FF0000"/>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tcPr>
          <w:p w14:paraId="41510FBB"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Spełnienie niniejszego kryterium jest konieczne do przyznania dofinansowania.</w:t>
            </w:r>
          </w:p>
          <w:p w14:paraId="5DD53D7E" w14:textId="77777777" w:rsidR="001860C9" w:rsidRPr="002D5C1F" w:rsidRDefault="001860C9" w:rsidP="004809D6">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Kryterium zerojedynkowe </w:t>
            </w:r>
            <w:r w:rsidRPr="002D5C1F">
              <w:rPr>
                <w:rFonts w:ascii="Arial" w:eastAsia="Times New Roman" w:hAnsi="Arial" w:cs="Arial"/>
                <w:color w:val="000000"/>
                <w:sz w:val="24"/>
                <w:szCs w:val="24"/>
                <w:lang w:eastAsia="pl-PL"/>
              </w:rPr>
              <w:br/>
              <w:t>z opcją „nie dotyczy”.</w:t>
            </w:r>
          </w:p>
          <w:p w14:paraId="58A4EC54" w14:textId="77777777" w:rsidR="001860C9" w:rsidRPr="002D5C1F" w:rsidRDefault="001860C9" w:rsidP="00B04914">
            <w:pPr>
              <w:spacing w:before="6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w:t>
            </w:r>
          </w:p>
          <w:p w14:paraId="4A0B3F63"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 „TAK”, „NIE”, „NIE DOTYCZY”</w:t>
            </w:r>
          </w:p>
          <w:p w14:paraId="2C8B8FE2" w14:textId="1C2F88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(TAK – spełnia; NIE – nie spełnia;</w:t>
            </w:r>
            <w:r w:rsidR="004809D6">
              <w:rPr>
                <w:rFonts w:ascii="Arial" w:eastAsia="Times New Roman" w:hAnsi="Arial" w:cs="Arial"/>
                <w:color w:val="000000"/>
                <w:sz w:val="24"/>
                <w:szCs w:val="24"/>
                <w:lang w:eastAsia="pl-PL"/>
              </w:rPr>
              <w:t xml:space="preserve"> </w:t>
            </w:r>
            <w:r w:rsidRPr="002D5C1F">
              <w:rPr>
                <w:rFonts w:ascii="Arial" w:eastAsia="Times New Roman" w:hAnsi="Arial" w:cs="Arial"/>
                <w:color w:val="000000"/>
                <w:sz w:val="24"/>
                <w:szCs w:val="24"/>
                <w:lang w:eastAsia="pl-PL"/>
              </w:rPr>
              <w:t>NIE DOTYCZY – spełnia)</w:t>
            </w:r>
          </w:p>
        </w:tc>
      </w:tr>
      <w:tr w:rsidR="001860C9" w:rsidRPr="002D5C1F" w14:paraId="0F23CB9D" w14:textId="77777777" w:rsidTr="00F40614">
        <w:tc>
          <w:tcPr>
            <w:tcW w:w="644" w:type="dxa"/>
            <w:hideMark/>
          </w:tcPr>
          <w:p w14:paraId="1BC4C4E2"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lastRenderedPageBreak/>
              <w:t>7.</w:t>
            </w:r>
          </w:p>
        </w:tc>
        <w:tc>
          <w:tcPr>
            <w:tcW w:w="3317" w:type="dxa"/>
          </w:tcPr>
          <w:p w14:paraId="349746FD" w14:textId="3AFFF974"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Czy w przypadku budowy/przebudowy dróg rowerowych/ścieżek rowerowych zastosowano nawierzchnię inną niż </w:t>
            </w:r>
            <w:r w:rsidRPr="002D5C1F">
              <w:rPr>
                <w:rFonts w:ascii="Arial" w:eastAsia="Times New Roman" w:hAnsi="Arial" w:cs="Arial"/>
                <w:color w:val="000000"/>
                <w:sz w:val="24"/>
                <w:szCs w:val="24"/>
                <w:lang w:eastAsia="pl-PL"/>
              </w:rPr>
              <w:br/>
              <w:t>z kostki betonowej?</w:t>
            </w:r>
          </w:p>
          <w:p w14:paraId="2A8B307A" w14:textId="77777777" w:rsidR="001860C9" w:rsidRPr="002D5C1F" w:rsidRDefault="001860C9" w:rsidP="00F40614">
            <w:pPr>
              <w:spacing w:line="360" w:lineRule="auto"/>
              <w:rPr>
                <w:rFonts w:ascii="Arial" w:eastAsia="Times New Roman" w:hAnsi="Arial" w:cs="Arial"/>
                <w:color w:val="000000"/>
                <w:sz w:val="24"/>
                <w:szCs w:val="24"/>
                <w:lang w:eastAsia="pl-PL"/>
              </w:rPr>
            </w:pPr>
          </w:p>
        </w:tc>
        <w:tc>
          <w:tcPr>
            <w:tcW w:w="6607" w:type="dxa"/>
          </w:tcPr>
          <w:p w14:paraId="38CF869F" w14:textId="6899B994"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Przy ocenie kryterium sprawdzane będzie, czy przedstawione założenia/rozwiązania projektowe zakładają konstrukcję nawierzchni inną niż z kostki betonowej (np. </w:t>
            </w:r>
            <w:r w:rsidRPr="002D5C1F">
              <w:rPr>
                <w:rFonts w:ascii="Arial" w:eastAsia="Times New Roman" w:hAnsi="Arial" w:cs="Arial"/>
                <w:color w:val="000000"/>
                <w:sz w:val="24"/>
                <w:szCs w:val="24"/>
                <w:lang w:eastAsia="pl-PL"/>
              </w:rPr>
              <w:br/>
              <w:t>z mieszanek asfaltowych, z mastyksu grysowego, tartanu lub na bazie żywic syntetycznych)</w:t>
            </w:r>
            <w:r w:rsidR="00F44487">
              <w:rPr>
                <w:rFonts w:ascii="Arial" w:eastAsia="Times New Roman" w:hAnsi="Arial" w:cs="Arial"/>
                <w:color w:val="000000"/>
                <w:sz w:val="24"/>
                <w:szCs w:val="24"/>
                <w:lang w:eastAsia="pl-PL"/>
              </w:rPr>
              <w:t>,</w:t>
            </w:r>
            <w:r w:rsidRPr="002D5C1F">
              <w:rPr>
                <w:rFonts w:ascii="Arial" w:eastAsia="Times New Roman" w:hAnsi="Arial" w:cs="Arial"/>
                <w:color w:val="000000"/>
                <w:sz w:val="24"/>
                <w:szCs w:val="24"/>
                <w:lang w:eastAsia="pl-PL"/>
              </w:rPr>
              <w:t xml:space="preserve"> zapewniającą większą trwałość, efektywność oraz bezpieczeństwo i komfort podróżujących.</w:t>
            </w:r>
          </w:p>
          <w:p w14:paraId="32F1E0E7" w14:textId="36B2568F" w:rsidR="001860C9" w:rsidRPr="002D5C1F" w:rsidRDefault="001860C9" w:rsidP="00B04914">
            <w:pPr>
              <w:spacing w:line="360" w:lineRule="auto"/>
              <w:rPr>
                <w:rFonts w:ascii="Arial" w:eastAsia="Times New Roman" w:hAnsi="Arial" w:cs="Arial"/>
                <w:color w:val="000000"/>
                <w:sz w:val="24"/>
                <w:szCs w:val="24"/>
                <w:lang w:eastAsia="pl-PL"/>
              </w:rPr>
            </w:pPr>
            <w:r w:rsidRPr="002D5C1F">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 xml:space="preserve">w zakresie określonym w wezwaniu, zgodnie </w:t>
            </w:r>
            <w:r w:rsidR="00275D91">
              <w:rPr>
                <w:rFonts w:ascii="Arial" w:eastAsia="Times New Roman" w:hAnsi="Arial" w:cs="Arial"/>
                <w:i/>
                <w:iCs/>
                <w:color w:val="000000"/>
                <w:sz w:val="24"/>
                <w:szCs w:val="24"/>
                <w:lang w:eastAsia="pl-PL"/>
              </w:rPr>
              <w:br/>
            </w:r>
            <w:r w:rsidRPr="002D5C1F">
              <w:rPr>
                <w:rFonts w:ascii="Arial" w:eastAsia="Times New Roman" w:hAnsi="Arial" w:cs="Arial"/>
                <w:i/>
                <w:iCs/>
                <w:color w:val="000000"/>
                <w:sz w:val="24"/>
                <w:szCs w:val="24"/>
                <w:lang w:eastAsia="pl-PL"/>
              </w:rPr>
              <w:t>z regulaminem wyboru projektów.</w:t>
            </w:r>
          </w:p>
        </w:tc>
        <w:tc>
          <w:tcPr>
            <w:tcW w:w="3426" w:type="dxa"/>
          </w:tcPr>
          <w:p w14:paraId="044DDF2E" w14:textId="77777777" w:rsidR="001860C9" w:rsidRPr="002D5C1F" w:rsidRDefault="001860C9" w:rsidP="00F40614">
            <w:pPr>
              <w:spacing w:line="360" w:lineRule="auto"/>
              <w:rPr>
                <w:rFonts w:ascii="Arial" w:eastAsia="Times New Roman" w:hAnsi="Arial" w:cs="Arial"/>
                <w:sz w:val="24"/>
                <w:szCs w:val="24"/>
                <w:lang w:eastAsia="pl-PL"/>
              </w:rPr>
            </w:pPr>
            <w:r w:rsidRPr="002D5C1F">
              <w:rPr>
                <w:rFonts w:ascii="Arial" w:eastAsia="Times New Roman" w:hAnsi="Arial" w:cs="Arial"/>
                <w:sz w:val="24"/>
                <w:szCs w:val="24"/>
                <w:lang w:eastAsia="pl-PL"/>
              </w:rPr>
              <w:t>Spełnienie niniejszego kryterium jest konieczne do przyznania dofinansowania.</w:t>
            </w:r>
          </w:p>
          <w:p w14:paraId="3A779259" w14:textId="77777777" w:rsidR="001860C9" w:rsidRPr="002D5C1F" w:rsidRDefault="001860C9" w:rsidP="00B04914">
            <w:pPr>
              <w:spacing w:before="6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 xml:space="preserve">Kryterium zerojedynkowe </w:t>
            </w:r>
            <w:r w:rsidRPr="002D5C1F">
              <w:rPr>
                <w:rFonts w:ascii="Arial" w:eastAsia="Times New Roman" w:hAnsi="Arial" w:cs="Arial"/>
                <w:color w:val="000000"/>
                <w:sz w:val="24"/>
                <w:szCs w:val="24"/>
                <w:lang w:eastAsia="pl-PL"/>
              </w:rPr>
              <w:br/>
              <w:t>z opcją „nie dotyczy”.</w:t>
            </w:r>
          </w:p>
          <w:p w14:paraId="1836215F" w14:textId="77777777" w:rsidR="001860C9" w:rsidRPr="002D5C1F" w:rsidRDefault="001860C9" w:rsidP="00B04914">
            <w:pPr>
              <w:spacing w:before="60"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Ocena spełnienia kryterium będzie polegała na przyznaniu wartości logicznych: „TAK”, „NIE”, „NIE DOTYCZY”</w:t>
            </w:r>
          </w:p>
          <w:p w14:paraId="6FAB0676" w14:textId="31427DBC" w:rsidR="001860C9" w:rsidRPr="002D5C1F" w:rsidRDefault="001860C9" w:rsidP="00F40614">
            <w:pPr>
              <w:spacing w:line="360" w:lineRule="auto"/>
              <w:rPr>
                <w:rFonts w:ascii="Arial" w:eastAsia="Times New Roman" w:hAnsi="Arial" w:cs="Arial"/>
                <w:color w:val="FF0000"/>
                <w:sz w:val="24"/>
                <w:szCs w:val="24"/>
                <w:lang w:eastAsia="pl-PL"/>
              </w:rPr>
            </w:pPr>
            <w:r w:rsidRPr="002D5C1F">
              <w:rPr>
                <w:rFonts w:ascii="Arial" w:eastAsia="Times New Roman" w:hAnsi="Arial" w:cs="Arial"/>
                <w:color w:val="000000"/>
                <w:sz w:val="24"/>
                <w:szCs w:val="24"/>
                <w:lang w:eastAsia="pl-PL"/>
              </w:rPr>
              <w:t>(TAK – spełnia; NIE – nie spełnia; NIE DOTYCZY – spełnia)</w:t>
            </w:r>
          </w:p>
        </w:tc>
      </w:tr>
      <w:tr w:rsidR="001860C9" w:rsidRPr="002D5C1F" w14:paraId="5C2F4174" w14:textId="77777777" w:rsidTr="00F40614">
        <w:tc>
          <w:tcPr>
            <w:tcW w:w="644" w:type="dxa"/>
          </w:tcPr>
          <w:p w14:paraId="6B470B7E" w14:textId="77777777" w:rsidR="001860C9" w:rsidRPr="002D5C1F" w:rsidRDefault="001860C9" w:rsidP="00F40614">
            <w:pPr>
              <w:spacing w:line="360" w:lineRule="auto"/>
              <w:rPr>
                <w:rFonts w:ascii="Arial" w:eastAsia="Times New Roman" w:hAnsi="Arial" w:cs="Arial"/>
                <w:color w:val="000000"/>
                <w:sz w:val="24"/>
                <w:szCs w:val="24"/>
                <w:lang w:eastAsia="pl-PL"/>
              </w:rPr>
            </w:pPr>
            <w:r w:rsidRPr="002D5C1F">
              <w:rPr>
                <w:rFonts w:ascii="Arial" w:eastAsia="Times New Roman" w:hAnsi="Arial" w:cs="Arial"/>
                <w:color w:val="000000"/>
                <w:sz w:val="24"/>
                <w:szCs w:val="24"/>
                <w:lang w:eastAsia="pl-PL"/>
              </w:rPr>
              <w:t>8.</w:t>
            </w:r>
          </w:p>
        </w:tc>
        <w:tc>
          <w:tcPr>
            <w:tcW w:w="3317" w:type="dxa"/>
          </w:tcPr>
          <w:p w14:paraId="1F90C93A" w14:textId="699B02AD"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Czy projekt uwzględnia elementy retencji i podczyszczania wód opadowych poprzez wykorzystanie zielonej i niebieskiej infrastruktury</w:t>
            </w:r>
            <w:r w:rsidR="00587570">
              <w:rPr>
                <w:rFonts w:ascii="Arial" w:hAnsi="Arial" w:cs="Arial"/>
                <w:color w:val="000000" w:themeColor="text1"/>
                <w:sz w:val="24"/>
                <w:szCs w:val="24"/>
                <w:lang w:eastAsia="pl-PL"/>
              </w:rPr>
              <w:t xml:space="preserve"> </w:t>
            </w:r>
            <w:r w:rsidRPr="002D5C1F">
              <w:rPr>
                <w:rFonts w:ascii="Arial" w:hAnsi="Arial" w:cs="Arial"/>
                <w:color w:val="000000" w:themeColor="text1"/>
                <w:sz w:val="24"/>
                <w:szCs w:val="24"/>
                <w:lang w:eastAsia="pl-PL"/>
              </w:rPr>
              <w:lastRenderedPageBreak/>
              <w:t>oraz rozwiązań opartych na przyrodzie?</w:t>
            </w:r>
          </w:p>
          <w:p w14:paraId="108471A4" w14:textId="77777777" w:rsidR="001860C9" w:rsidRPr="002D5C1F" w:rsidRDefault="001860C9" w:rsidP="00F40614">
            <w:pPr>
              <w:spacing w:line="360" w:lineRule="auto"/>
              <w:rPr>
                <w:rFonts w:ascii="Arial" w:eastAsia="Times New Roman" w:hAnsi="Arial" w:cs="Arial"/>
                <w:color w:val="000000" w:themeColor="text1"/>
                <w:sz w:val="24"/>
                <w:szCs w:val="24"/>
                <w:lang w:eastAsia="pl-PL"/>
              </w:rPr>
            </w:pPr>
          </w:p>
        </w:tc>
        <w:tc>
          <w:tcPr>
            <w:tcW w:w="6607" w:type="dxa"/>
          </w:tcPr>
          <w:p w14:paraId="44086390" w14:textId="4531B2B4"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lastRenderedPageBreak/>
              <w:t xml:space="preserve">Przy ocenie kryterium sprawdzane będzie, czy przedstawione założenia/rozwiązania projektowe lub zapisy zawarte w projekcie uwzględniają elementy retencji </w:t>
            </w:r>
            <w:r w:rsidR="00275D91">
              <w:rPr>
                <w:rFonts w:ascii="Arial" w:hAnsi="Arial" w:cs="Arial"/>
                <w:color w:val="000000" w:themeColor="text1"/>
                <w:sz w:val="24"/>
                <w:szCs w:val="24"/>
                <w:lang w:eastAsia="pl-PL"/>
              </w:rPr>
              <w:br/>
            </w:r>
            <w:r w:rsidRPr="002D5C1F">
              <w:rPr>
                <w:rFonts w:ascii="Arial" w:hAnsi="Arial" w:cs="Arial"/>
                <w:color w:val="000000" w:themeColor="text1"/>
                <w:sz w:val="24"/>
                <w:szCs w:val="24"/>
                <w:lang w:eastAsia="pl-PL"/>
              </w:rPr>
              <w:t>i podczyszczania wód opadowych poprzez wykorzystanie zielonej i niebieskiej infrastruktury oraz rozwiązań opartych na przyrodzie – o ile jest to technicznie możliwe.</w:t>
            </w:r>
          </w:p>
          <w:p w14:paraId="10E073FE" w14:textId="77777777" w:rsidR="001860C9" w:rsidRPr="002D5C1F" w:rsidRDefault="001860C9" w:rsidP="00B04914">
            <w:pPr>
              <w:spacing w:before="60"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lastRenderedPageBreak/>
              <w:t xml:space="preserve">W przypadku, jeśli nie jest to technicznie możliwe, wymagane jest przedstawienie stosownego uzasadnienia </w:t>
            </w:r>
            <w:r w:rsidRPr="002D5C1F">
              <w:rPr>
                <w:rFonts w:ascii="Arial" w:hAnsi="Arial" w:cs="Arial"/>
                <w:color w:val="000000" w:themeColor="text1"/>
                <w:sz w:val="24"/>
                <w:szCs w:val="24"/>
                <w:lang w:eastAsia="pl-PL"/>
              </w:rPr>
              <w:br/>
              <w:t>w tym zakresie przez Wnioskodawcę i wówczas zaznaczana jest opcja „nie dotyczy”.</w:t>
            </w:r>
          </w:p>
          <w:p w14:paraId="0DCE813D" w14:textId="0F2DC7D2" w:rsidR="001860C9" w:rsidRPr="002D5C1F" w:rsidRDefault="001860C9" w:rsidP="00B04914">
            <w:pPr>
              <w:spacing w:before="60" w:line="360" w:lineRule="auto"/>
              <w:rPr>
                <w:rFonts w:ascii="Arial" w:eastAsia="Times New Roman" w:hAnsi="Arial" w:cs="Arial"/>
                <w:color w:val="000000" w:themeColor="text1"/>
                <w:sz w:val="24"/>
                <w:szCs w:val="24"/>
                <w:lang w:eastAsia="pl-PL"/>
              </w:rPr>
            </w:pPr>
            <w:r w:rsidRPr="002D5C1F">
              <w:rPr>
                <w:rFonts w:ascii="Arial" w:hAnsi="Arial" w:cs="Arial"/>
                <w:i/>
                <w:iCs/>
                <w:color w:val="000000" w:themeColor="text1"/>
                <w:sz w:val="24"/>
                <w:szCs w:val="24"/>
                <w:lang w:eastAsia="pl-PL"/>
              </w:rPr>
              <w:t>Na wezwanie Instytucji Zarządzającej programem FEŚ 2021-2027 wnioskodawca może uzupełnić lub poprawić wniosek o dofinansowanie projektu i/lub załączniki</w:t>
            </w:r>
            <w:r w:rsidR="000C2D23">
              <w:rPr>
                <w:rFonts w:ascii="Arial" w:hAnsi="Arial" w:cs="Arial"/>
                <w:i/>
                <w:iCs/>
                <w:color w:val="000000" w:themeColor="text1"/>
                <w:sz w:val="24"/>
                <w:szCs w:val="24"/>
                <w:lang w:eastAsia="pl-PL"/>
              </w:rPr>
              <w:br/>
            </w:r>
            <w:r w:rsidRPr="002D5C1F">
              <w:rPr>
                <w:rFonts w:ascii="Arial" w:hAnsi="Arial" w:cs="Arial"/>
                <w:i/>
                <w:iCs/>
                <w:color w:val="000000" w:themeColor="text1"/>
                <w:sz w:val="24"/>
                <w:szCs w:val="24"/>
                <w:lang w:eastAsia="pl-PL"/>
              </w:rPr>
              <w:t xml:space="preserve"> w zakresie określonym w wezwaniu, zgodnie</w:t>
            </w:r>
            <w:r w:rsidR="000C2D23">
              <w:rPr>
                <w:rFonts w:ascii="Arial" w:hAnsi="Arial" w:cs="Arial"/>
                <w:i/>
                <w:iCs/>
                <w:color w:val="000000" w:themeColor="text1"/>
                <w:sz w:val="24"/>
                <w:szCs w:val="24"/>
                <w:lang w:eastAsia="pl-PL"/>
              </w:rPr>
              <w:br/>
            </w:r>
            <w:r w:rsidRPr="002D5C1F">
              <w:rPr>
                <w:rFonts w:ascii="Arial" w:hAnsi="Arial" w:cs="Arial"/>
                <w:i/>
                <w:iCs/>
                <w:color w:val="000000" w:themeColor="text1"/>
                <w:sz w:val="24"/>
                <w:szCs w:val="24"/>
                <w:lang w:eastAsia="pl-PL"/>
              </w:rPr>
              <w:t xml:space="preserve"> z regulaminem wyboru projektów.</w:t>
            </w:r>
          </w:p>
        </w:tc>
        <w:tc>
          <w:tcPr>
            <w:tcW w:w="3426" w:type="dxa"/>
          </w:tcPr>
          <w:p w14:paraId="4640A9D9" w14:textId="77777777"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lastRenderedPageBreak/>
              <w:t>Spełnienie niniejszego kryterium jest konieczne do przyznania dofinansowania.</w:t>
            </w:r>
          </w:p>
          <w:p w14:paraId="39C0B583" w14:textId="77777777" w:rsidR="001860C9" w:rsidRPr="002D5C1F" w:rsidRDefault="001860C9" w:rsidP="00F40614">
            <w:pPr>
              <w:spacing w:before="120"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 xml:space="preserve">Kryterium zerojedynkowe </w:t>
            </w:r>
            <w:r w:rsidRPr="002D5C1F">
              <w:rPr>
                <w:rFonts w:ascii="Arial" w:hAnsi="Arial" w:cs="Arial"/>
                <w:color w:val="000000" w:themeColor="text1"/>
                <w:sz w:val="24"/>
                <w:szCs w:val="24"/>
                <w:lang w:eastAsia="pl-PL"/>
              </w:rPr>
              <w:br/>
              <w:t>z opcją „nie dotyczy”.</w:t>
            </w:r>
          </w:p>
          <w:p w14:paraId="3100279A" w14:textId="77777777" w:rsidR="001860C9" w:rsidRPr="002D5C1F" w:rsidRDefault="001860C9" w:rsidP="00F40614">
            <w:pPr>
              <w:spacing w:before="120"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 xml:space="preserve">Ocena spełnienia kryterium będzie polegała na </w:t>
            </w:r>
            <w:r w:rsidRPr="002D5C1F">
              <w:rPr>
                <w:rFonts w:ascii="Arial" w:hAnsi="Arial" w:cs="Arial"/>
                <w:color w:val="000000" w:themeColor="text1"/>
                <w:sz w:val="24"/>
                <w:szCs w:val="24"/>
                <w:lang w:eastAsia="pl-PL"/>
              </w:rPr>
              <w:lastRenderedPageBreak/>
              <w:t>przyznaniu wartości logicznych:</w:t>
            </w:r>
          </w:p>
          <w:p w14:paraId="6DFBFD95" w14:textId="77777777" w:rsidR="001860C9" w:rsidRPr="002D5C1F" w:rsidRDefault="001860C9" w:rsidP="00F40614">
            <w:pPr>
              <w:spacing w:line="360" w:lineRule="auto"/>
              <w:rPr>
                <w:rFonts w:ascii="Arial" w:hAnsi="Arial" w:cs="Arial"/>
                <w:color w:val="000000" w:themeColor="text1"/>
                <w:sz w:val="24"/>
                <w:szCs w:val="24"/>
                <w:lang w:eastAsia="pl-PL"/>
              </w:rPr>
            </w:pPr>
            <w:r w:rsidRPr="002D5C1F">
              <w:rPr>
                <w:rFonts w:ascii="Arial" w:hAnsi="Arial" w:cs="Arial"/>
                <w:color w:val="000000" w:themeColor="text1"/>
                <w:sz w:val="24"/>
                <w:szCs w:val="24"/>
                <w:lang w:eastAsia="pl-PL"/>
              </w:rPr>
              <w:t>„TAK”, „NIE”, „NIE DOTYCZY”</w:t>
            </w:r>
          </w:p>
          <w:p w14:paraId="773C37A2" w14:textId="128ECF1A" w:rsidR="001860C9" w:rsidRPr="002D5C1F" w:rsidRDefault="001860C9" w:rsidP="00F40614">
            <w:pPr>
              <w:spacing w:line="360" w:lineRule="auto"/>
              <w:rPr>
                <w:rFonts w:ascii="Arial" w:eastAsia="Times New Roman" w:hAnsi="Arial" w:cs="Arial"/>
                <w:color w:val="000000" w:themeColor="text1"/>
                <w:sz w:val="24"/>
                <w:szCs w:val="24"/>
                <w:lang w:eastAsia="pl-PL"/>
              </w:rPr>
            </w:pPr>
            <w:r w:rsidRPr="002D5C1F">
              <w:rPr>
                <w:rFonts w:ascii="Arial" w:hAnsi="Arial" w:cs="Arial"/>
                <w:color w:val="000000" w:themeColor="text1"/>
                <w:sz w:val="24"/>
                <w:szCs w:val="24"/>
                <w:lang w:eastAsia="pl-PL"/>
              </w:rPr>
              <w:t>(TAK – spełnia; NIE – nie spełnia; NIE DOTYCZY – spełnia)</w:t>
            </w:r>
          </w:p>
        </w:tc>
      </w:tr>
    </w:tbl>
    <w:p w14:paraId="1579787D" w14:textId="77777777" w:rsidR="001860C9" w:rsidRDefault="001860C9" w:rsidP="00D042F3">
      <w:pPr>
        <w:rPr>
          <w:rFonts w:ascii="Arial" w:eastAsia="Times New Roman" w:hAnsi="Arial" w:cs="Arial"/>
          <w:b/>
          <w:bCs/>
          <w:color w:val="2F5496" w:themeColor="accent1" w:themeShade="BF"/>
          <w:sz w:val="24"/>
          <w:szCs w:val="24"/>
          <w:lang w:eastAsia="pl-PL"/>
        </w:rPr>
      </w:pPr>
    </w:p>
    <w:p w14:paraId="2B52FCEC" w14:textId="69967A99" w:rsidR="004A4922" w:rsidRPr="004A4922" w:rsidRDefault="004A4922" w:rsidP="005B760D">
      <w:pPr>
        <w:spacing w:before="12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84073C">
        <w:rPr>
          <w:rFonts w:ascii="Arial" w:hAnsi="Arial" w:cs="Arial"/>
          <w:i/>
          <w:iCs/>
          <w:sz w:val="24"/>
          <w:szCs w:val="24"/>
        </w:rPr>
        <w:t>4</w:t>
      </w:r>
      <w:r>
        <w:rPr>
          <w:rFonts w:ascii="Arial" w:hAnsi="Arial" w:cs="Arial"/>
          <w:i/>
          <w:iCs/>
          <w:sz w:val="24"/>
          <w:szCs w:val="24"/>
        </w:rPr>
        <w:t xml:space="preserve"> niniejszego dokumentu </w:t>
      </w:r>
    </w:p>
    <w:p w14:paraId="7BAAF5CF" w14:textId="4D5644A2" w:rsidR="00B200A8" w:rsidRPr="000D5D67" w:rsidRDefault="000C2D23" w:rsidP="000D5D67">
      <w:pPr>
        <w:pStyle w:val="Nagwek2"/>
        <w:rPr>
          <w:rFonts w:ascii="Arial" w:hAnsi="Arial" w:cs="Arial"/>
          <w:b/>
          <w:bCs/>
        </w:rPr>
      </w:pPr>
      <w:r>
        <w:rPr>
          <w:rFonts w:ascii="Arial" w:hAnsi="Arial" w:cs="Arial"/>
        </w:rPr>
        <w:br w:type="page"/>
      </w:r>
      <w:bookmarkStart w:id="156" w:name="_Toc152923081"/>
      <w:bookmarkStart w:id="157" w:name="_Toc178160169"/>
      <w:r w:rsidR="000D5D67" w:rsidRPr="00DA40EB">
        <w:rPr>
          <w:rFonts w:ascii="Arial" w:hAnsi="Arial" w:cs="Arial"/>
          <w:b/>
          <w:bCs/>
        </w:rPr>
        <w:lastRenderedPageBreak/>
        <w:t>3</w:t>
      </w:r>
      <w:r w:rsidR="00B200A8" w:rsidRPr="00DA40EB">
        <w:rPr>
          <w:rFonts w:ascii="Arial" w:hAnsi="Arial" w:cs="Arial"/>
          <w:b/>
          <w:bCs/>
        </w:rPr>
        <w:t>.</w:t>
      </w:r>
      <w:r w:rsidR="00041B68">
        <w:rPr>
          <w:rFonts w:ascii="Arial" w:hAnsi="Arial" w:cs="Arial"/>
          <w:b/>
          <w:bCs/>
        </w:rPr>
        <w:t>2</w:t>
      </w:r>
      <w:r w:rsidR="002A1EE5">
        <w:rPr>
          <w:rFonts w:ascii="Arial" w:hAnsi="Arial" w:cs="Arial"/>
          <w:b/>
          <w:bCs/>
        </w:rPr>
        <w:t>9</w:t>
      </w:r>
      <w:r w:rsidR="00B200A8" w:rsidRPr="00DA40EB">
        <w:rPr>
          <w:rFonts w:ascii="Arial" w:hAnsi="Arial" w:cs="Arial"/>
          <w:b/>
          <w:bCs/>
        </w:rPr>
        <w:t xml:space="preserve"> Działanie 4.2 </w:t>
      </w:r>
      <w:r w:rsidR="0095662A" w:rsidRPr="00DA40EB">
        <w:rPr>
          <w:rFonts w:ascii="Arial" w:hAnsi="Arial" w:cs="Arial"/>
          <w:b/>
          <w:bCs/>
        </w:rPr>
        <w:t>Rozwój transportu zbiorowego i poprawa bezpieczeństwa ruchu</w:t>
      </w:r>
      <w:bookmarkEnd w:id="156"/>
      <w:bookmarkEnd w:id="157"/>
    </w:p>
    <w:p w14:paraId="1C4CE21A" w14:textId="55B3AF3A" w:rsidR="00B200A8" w:rsidRPr="00DA40EB" w:rsidRDefault="00B200A8" w:rsidP="00225D57">
      <w:pPr>
        <w:pStyle w:val="Nagwek3"/>
        <w:rPr>
          <w:rFonts w:ascii="Arial" w:hAnsi="Arial" w:cs="Arial"/>
          <w:color w:val="2F5496" w:themeColor="accent1" w:themeShade="BF"/>
        </w:rPr>
      </w:pPr>
      <w:bookmarkStart w:id="158" w:name="_Toc178160170"/>
      <w:r w:rsidRPr="00DA40EB">
        <w:rPr>
          <w:rFonts w:ascii="Arial" w:hAnsi="Arial" w:cs="Arial"/>
          <w:color w:val="2F5496" w:themeColor="accent1" w:themeShade="BF"/>
        </w:rPr>
        <w:t xml:space="preserve">Typ projektu: </w:t>
      </w:r>
      <w:bookmarkStart w:id="159" w:name="_Hlk129696235"/>
      <w:r w:rsidRPr="00DA40EB">
        <w:rPr>
          <w:rFonts w:ascii="Arial" w:hAnsi="Arial" w:cs="Arial"/>
          <w:color w:val="2F5496" w:themeColor="accent1" w:themeShade="BF"/>
        </w:rPr>
        <w:t>Drogi dla rowerów/Drogi dla pieszych i rowerów</w:t>
      </w:r>
      <w:bookmarkEnd w:id="159"/>
      <w:r w:rsidRPr="00DA40EB">
        <w:rPr>
          <w:rStyle w:val="Odwoanieprzypisudolnego"/>
          <w:rFonts w:ascii="Arial" w:hAnsi="Arial" w:cs="Arial"/>
          <w:color w:val="2F5496" w:themeColor="accent1" w:themeShade="BF"/>
        </w:rPr>
        <w:footnoteReference w:id="58"/>
      </w:r>
      <w:bookmarkEnd w:id="158"/>
    </w:p>
    <w:p w14:paraId="24F37818" w14:textId="4C8AD0D1" w:rsidR="000C2D23" w:rsidRPr="00DA40EB" w:rsidRDefault="000C2D23">
      <w:pPr>
        <w:rPr>
          <w:rFonts w:ascii="Arial" w:hAnsi="Arial" w:cs="Arial"/>
          <w:color w:val="2F5496" w:themeColor="accent1" w:themeShade="BF"/>
        </w:rPr>
      </w:pPr>
    </w:p>
    <w:tbl>
      <w:tblPr>
        <w:tblStyle w:val="Tabela-Siatka"/>
        <w:tblW w:w="13994" w:type="dxa"/>
        <w:tblLook w:val="04A0" w:firstRow="1" w:lastRow="0" w:firstColumn="1" w:lastColumn="0" w:noHBand="0" w:noVBand="1"/>
      </w:tblPr>
      <w:tblGrid>
        <w:gridCol w:w="608"/>
        <w:gridCol w:w="3323"/>
        <w:gridCol w:w="6628"/>
        <w:gridCol w:w="3435"/>
      </w:tblGrid>
      <w:tr w:rsidR="00B200A8" w:rsidRPr="00B200A8" w14:paraId="148ED3AF" w14:textId="77777777" w:rsidTr="00DA40EB">
        <w:trPr>
          <w:trHeight w:val="53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8D785C" w14:textId="1B4DE0A4" w:rsidR="007C1D54" w:rsidRDefault="00B200A8" w:rsidP="00DA40EB">
            <w:pPr>
              <w:spacing w:before="120" w:line="360" w:lineRule="auto"/>
              <w:jc w:val="center"/>
              <w:rPr>
                <w:rFonts w:ascii="Arial" w:hAnsi="Arial" w:cs="Arial"/>
                <w:b/>
                <w:bCs/>
              </w:rPr>
            </w:pPr>
            <w:r w:rsidRPr="00B200A8">
              <w:rPr>
                <w:rFonts w:ascii="Arial" w:hAnsi="Arial" w:cs="Arial"/>
                <w:b/>
                <w:bCs/>
              </w:rPr>
              <w:t xml:space="preserve">KRYTERIA MERYTORYCZNE </w:t>
            </w:r>
            <w:r w:rsidR="00513C39">
              <w:rPr>
                <w:rFonts w:ascii="Arial" w:hAnsi="Arial" w:cs="Arial"/>
                <w:b/>
                <w:bCs/>
              </w:rPr>
              <w:t xml:space="preserve">DOPUSZCZAJĄCE </w:t>
            </w:r>
            <w:r w:rsidRPr="00B200A8">
              <w:rPr>
                <w:rFonts w:ascii="Arial" w:hAnsi="Arial" w:cs="Arial"/>
                <w:b/>
                <w:bCs/>
              </w:rPr>
              <w:t>SPECYFICZNE</w:t>
            </w:r>
            <w:r w:rsidR="00E70C5B">
              <w:rPr>
                <w:rFonts w:ascii="Arial" w:hAnsi="Arial" w:cs="Arial"/>
                <w:b/>
                <w:bCs/>
              </w:rPr>
              <w:t xml:space="preserve"> DLA DZIAŁANIA 4.2</w:t>
            </w:r>
          </w:p>
          <w:p w14:paraId="18F1EFF2" w14:textId="3E559B5E" w:rsidR="00B200A8" w:rsidRPr="00376F1A" w:rsidRDefault="00E70C5B" w:rsidP="00DA40EB">
            <w:pPr>
              <w:spacing w:after="120" w:line="360" w:lineRule="auto"/>
              <w:jc w:val="center"/>
              <w:rPr>
                <w:rFonts w:ascii="Arial" w:hAnsi="Arial" w:cs="Arial"/>
                <w:b/>
                <w:bCs/>
                <w:sz w:val="24"/>
                <w:szCs w:val="24"/>
              </w:rPr>
            </w:pPr>
            <w:r w:rsidRPr="00376F1A">
              <w:rPr>
                <w:rFonts w:ascii="Arial" w:hAnsi="Arial" w:cs="Arial"/>
                <w:sz w:val="24"/>
                <w:szCs w:val="24"/>
              </w:rPr>
              <w:t>Typ projektu: Drogi dla rowerów/Drogi dla pieszych i rowerów</w:t>
            </w:r>
          </w:p>
        </w:tc>
      </w:tr>
      <w:tr w:rsidR="00B200A8" w:rsidRPr="00B200A8" w14:paraId="422428F5" w14:textId="77777777" w:rsidTr="00DA40EB">
        <w:trPr>
          <w:trHeight w:val="668"/>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7828B2" w14:textId="7C5FC2F7" w:rsidR="00B200A8" w:rsidRPr="00B200A8" w:rsidRDefault="00B200A8" w:rsidP="00DA40EB">
            <w:pPr>
              <w:spacing w:line="259" w:lineRule="auto"/>
              <w:rPr>
                <w:rFonts w:ascii="Arial" w:hAnsi="Arial" w:cs="Arial"/>
                <w:b/>
                <w:bCs/>
              </w:rPr>
            </w:pPr>
            <w:r w:rsidRPr="00B200A8">
              <w:rPr>
                <w:rFonts w:ascii="Arial" w:hAnsi="Arial" w:cs="Arial"/>
                <w:b/>
                <w:bCs/>
              </w:rPr>
              <w:t>L.p.</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E1817" w14:textId="77777777" w:rsidR="00B200A8" w:rsidRPr="00B200A8" w:rsidRDefault="00B200A8" w:rsidP="00DA40EB">
            <w:pPr>
              <w:spacing w:line="259" w:lineRule="auto"/>
              <w:rPr>
                <w:rFonts w:ascii="Arial" w:hAnsi="Arial" w:cs="Arial"/>
                <w:b/>
                <w:bCs/>
              </w:rPr>
            </w:pPr>
            <w:r w:rsidRPr="00B200A8">
              <w:rPr>
                <w:rFonts w:ascii="Arial" w:hAnsi="Arial" w:cs="Arial"/>
                <w:b/>
                <w:bCs/>
              </w:rPr>
              <w:t>Nazwa kryterium</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2BB925D1" w14:textId="00C77B04" w:rsidR="00B200A8" w:rsidRPr="004C5E5E" w:rsidRDefault="00B200A8" w:rsidP="00DA40EB">
            <w:pPr>
              <w:spacing w:line="259" w:lineRule="auto"/>
              <w:rPr>
                <w:rFonts w:ascii="Arial" w:hAnsi="Arial" w:cs="Arial"/>
                <w:b/>
                <w:bCs/>
              </w:rPr>
            </w:pPr>
            <w:r w:rsidRPr="00B200A8">
              <w:rPr>
                <w:rFonts w:ascii="Arial" w:hAnsi="Arial" w:cs="Arial"/>
                <w:b/>
                <w:bCs/>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6D2055B" w14:textId="7FC6F089" w:rsidR="00B200A8" w:rsidRPr="004C5E5E" w:rsidRDefault="00B200A8" w:rsidP="00DA40EB">
            <w:pPr>
              <w:spacing w:line="259" w:lineRule="auto"/>
              <w:rPr>
                <w:rFonts w:ascii="Arial" w:hAnsi="Arial" w:cs="Arial"/>
                <w:b/>
                <w:bCs/>
              </w:rPr>
            </w:pPr>
            <w:r w:rsidRPr="00B200A8">
              <w:rPr>
                <w:rFonts w:ascii="Arial" w:hAnsi="Arial" w:cs="Arial"/>
                <w:b/>
                <w:bCs/>
              </w:rPr>
              <w:t>Opis znaczenia kryterium dla wyniku oceny</w:t>
            </w:r>
          </w:p>
        </w:tc>
      </w:tr>
      <w:tr w:rsidR="00B200A8" w:rsidRPr="00B200A8" w14:paraId="723D264C" w14:textId="77777777" w:rsidTr="00FD2D64">
        <w:tc>
          <w:tcPr>
            <w:tcW w:w="563" w:type="dxa"/>
            <w:tcBorders>
              <w:top w:val="single" w:sz="4" w:space="0" w:color="auto"/>
              <w:left w:val="single" w:sz="4" w:space="0" w:color="auto"/>
              <w:bottom w:val="single" w:sz="4" w:space="0" w:color="auto"/>
              <w:right w:val="single" w:sz="4" w:space="0" w:color="auto"/>
            </w:tcBorders>
            <w:hideMark/>
          </w:tcPr>
          <w:p w14:paraId="004421FD"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14:paraId="0C062EE9"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Zgodność projektu </w:t>
            </w:r>
          </w:p>
          <w:p w14:paraId="64425E32" w14:textId="1ED26903"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z „Koncepcją przebiegu tras rowerowych na terenie województwa </w:t>
            </w:r>
            <w:r w:rsidR="00655F2B" w:rsidRPr="007D6976">
              <w:rPr>
                <w:rFonts w:ascii="Arial" w:hAnsi="Arial" w:cs="Arial"/>
                <w:sz w:val="24"/>
                <w:szCs w:val="24"/>
              </w:rPr>
              <w:t>świętokrzyskiego” lub</w:t>
            </w:r>
            <w:r w:rsidRPr="007D6976">
              <w:rPr>
                <w:rFonts w:ascii="Arial" w:hAnsi="Arial" w:cs="Arial"/>
                <w:sz w:val="24"/>
                <w:szCs w:val="24"/>
              </w:rPr>
              <w:t xml:space="preserve"> </w:t>
            </w:r>
            <w:r w:rsidR="004809D6">
              <w:rPr>
                <w:rFonts w:ascii="Arial" w:hAnsi="Arial" w:cs="Arial"/>
                <w:sz w:val="24"/>
                <w:szCs w:val="24"/>
              </w:rPr>
              <w:br/>
            </w:r>
            <w:r w:rsidRPr="007D6976">
              <w:rPr>
                <w:rFonts w:ascii="Arial" w:hAnsi="Arial" w:cs="Arial"/>
                <w:sz w:val="24"/>
                <w:szCs w:val="24"/>
              </w:rPr>
              <w:t xml:space="preserve">z innym dokumentem </w:t>
            </w:r>
            <w:r w:rsidR="004809D6">
              <w:rPr>
                <w:rFonts w:ascii="Arial" w:hAnsi="Arial" w:cs="Arial"/>
                <w:sz w:val="24"/>
                <w:szCs w:val="24"/>
              </w:rPr>
              <w:br/>
            </w:r>
            <w:r w:rsidRPr="007D6976">
              <w:rPr>
                <w:rFonts w:ascii="Arial" w:hAnsi="Arial" w:cs="Arial"/>
                <w:sz w:val="24"/>
                <w:szCs w:val="24"/>
              </w:rPr>
              <w:t>z zakresu planowania transportu na poziomie gminy/powiatu</w:t>
            </w:r>
            <w:r w:rsidR="00F44487">
              <w:rPr>
                <w:rFonts w:ascii="Arial" w:hAnsi="Arial" w:cs="Arial"/>
                <w:sz w:val="24"/>
                <w:szCs w:val="24"/>
              </w:rPr>
              <w:t>,</w:t>
            </w:r>
            <w:r w:rsidRPr="007D6976">
              <w:rPr>
                <w:rFonts w:ascii="Arial" w:hAnsi="Arial" w:cs="Arial"/>
                <w:sz w:val="24"/>
                <w:szCs w:val="24"/>
              </w:rPr>
              <w:t xml:space="preserve"> dot</w:t>
            </w:r>
            <w:r w:rsidR="00F44487">
              <w:rPr>
                <w:rFonts w:ascii="Arial" w:hAnsi="Arial" w:cs="Arial"/>
                <w:sz w:val="24"/>
                <w:szCs w:val="24"/>
              </w:rPr>
              <w:t>yczącym</w:t>
            </w:r>
            <w:r w:rsidRPr="007D6976">
              <w:rPr>
                <w:rFonts w:ascii="Arial" w:hAnsi="Arial" w:cs="Arial"/>
                <w:sz w:val="24"/>
                <w:szCs w:val="24"/>
              </w:rPr>
              <w:t xml:space="preserve"> dróg rowerowych (np. lokalne drogi rowerowe)</w:t>
            </w:r>
          </w:p>
          <w:p w14:paraId="6124828B" w14:textId="77777777" w:rsidR="007D6976" w:rsidRPr="007D6976" w:rsidRDefault="007D6976" w:rsidP="007D6976">
            <w:pPr>
              <w:spacing w:line="360" w:lineRule="auto"/>
              <w:rPr>
                <w:rFonts w:ascii="Arial" w:hAnsi="Arial" w:cs="Arial"/>
                <w:sz w:val="24"/>
                <w:szCs w:val="24"/>
              </w:rPr>
            </w:pPr>
          </w:p>
          <w:p w14:paraId="3750BEF2" w14:textId="77777777" w:rsidR="00B200A8" w:rsidRPr="004C5E5E" w:rsidRDefault="00B200A8" w:rsidP="004C5E5E">
            <w:pPr>
              <w:spacing w:line="360" w:lineRule="auto"/>
              <w:rPr>
                <w:rFonts w:ascii="Arial" w:hAnsi="Arial" w:cs="Arial"/>
                <w:sz w:val="24"/>
                <w:szCs w:val="24"/>
              </w:rPr>
            </w:pPr>
          </w:p>
        </w:tc>
        <w:tc>
          <w:tcPr>
            <w:tcW w:w="6657" w:type="dxa"/>
            <w:tcBorders>
              <w:top w:val="single" w:sz="4" w:space="0" w:color="auto"/>
              <w:left w:val="single" w:sz="4" w:space="0" w:color="auto"/>
              <w:bottom w:val="single" w:sz="4" w:space="0" w:color="auto"/>
              <w:right w:val="single" w:sz="4" w:space="0" w:color="auto"/>
            </w:tcBorders>
          </w:tcPr>
          <w:p w14:paraId="1F442A4B" w14:textId="60AC3607" w:rsidR="007D6976" w:rsidRPr="007D6976" w:rsidRDefault="007D6976" w:rsidP="00055EE7">
            <w:pPr>
              <w:spacing w:line="360" w:lineRule="auto"/>
              <w:rPr>
                <w:rFonts w:ascii="Arial" w:hAnsi="Arial" w:cs="Arial"/>
                <w:sz w:val="24"/>
                <w:szCs w:val="24"/>
              </w:rPr>
            </w:pPr>
            <w:r w:rsidRPr="007D6976">
              <w:rPr>
                <w:rFonts w:ascii="Arial" w:hAnsi="Arial" w:cs="Arial"/>
                <w:sz w:val="24"/>
                <w:szCs w:val="24"/>
              </w:rPr>
              <w:t xml:space="preserve">Przy ocenie kryterium sprawdzane będzie, czy zadania objęte wnioskiem o dofinansowanie realizowane będą zgodnie z „Koncepcją przebiegu tras rowerowych na terenie województwa świętokrzyskiego” (dalej: Koncepcja), </w:t>
            </w:r>
            <w:r>
              <w:rPr>
                <w:rFonts w:ascii="Arial" w:hAnsi="Arial" w:cs="Arial"/>
                <w:sz w:val="24"/>
                <w:szCs w:val="24"/>
              </w:rPr>
              <w:br/>
            </w:r>
            <w:r w:rsidRPr="007D6976">
              <w:rPr>
                <w:rFonts w:ascii="Arial" w:hAnsi="Arial" w:cs="Arial"/>
                <w:sz w:val="24"/>
                <w:szCs w:val="24"/>
              </w:rPr>
              <w:t xml:space="preserve">w szczególności zgodnie z zasadami opisanymi w rozdziale 9 Koncepcji. Przebiegi tras rowerowych ujętych w Koncepcji mają charakter orientacyjny i dopuszczają zmianę przebiegu trasy rowerowej do 5 km w lewo i w prawo </w:t>
            </w:r>
            <w:r w:rsidR="004809D6">
              <w:rPr>
                <w:rFonts w:ascii="Arial" w:hAnsi="Arial" w:cs="Arial"/>
                <w:sz w:val="24"/>
                <w:szCs w:val="24"/>
              </w:rPr>
              <w:br/>
            </w:r>
            <w:r w:rsidRPr="007D6976">
              <w:rPr>
                <w:rFonts w:ascii="Arial" w:hAnsi="Arial" w:cs="Arial"/>
                <w:sz w:val="24"/>
                <w:szCs w:val="24"/>
              </w:rPr>
              <w:t xml:space="preserve">w stosunku do wyznaczonej osi głównej trasy. Oznacza to, że Koncepcja jest dokumentem określającym wyłącznie korytarze tras rowerowych o szerokości wynoszącej ok. </w:t>
            </w:r>
            <w:r w:rsidR="004809D6">
              <w:rPr>
                <w:rFonts w:ascii="Arial" w:hAnsi="Arial" w:cs="Arial"/>
                <w:sz w:val="24"/>
                <w:szCs w:val="24"/>
              </w:rPr>
              <w:br/>
            </w:r>
            <w:r w:rsidRPr="007D6976">
              <w:rPr>
                <w:rFonts w:ascii="Arial" w:hAnsi="Arial" w:cs="Arial"/>
                <w:sz w:val="24"/>
                <w:szCs w:val="24"/>
              </w:rPr>
              <w:t>10 km (5 km po każdej stronie wyznaczonego przebiegu).</w:t>
            </w:r>
          </w:p>
          <w:p w14:paraId="151740D0" w14:textId="77777777" w:rsidR="007D6976" w:rsidRPr="007D6976" w:rsidRDefault="007D6976" w:rsidP="007D6976">
            <w:pPr>
              <w:spacing w:line="360" w:lineRule="auto"/>
              <w:rPr>
                <w:rFonts w:ascii="Arial" w:hAnsi="Arial" w:cs="Arial"/>
                <w:sz w:val="24"/>
                <w:szCs w:val="24"/>
              </w:rPr>
            </w:pPr>
          </w:p>
          <w:p w14:paraId="381E1C91" w14:textId="49A19E75"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lastRenderedPageBreak/>
              <w:t>W przypadku, gdy przewidziane do wsparcia inwestycje nie będą bezpośrednio wynikały z Koncepcji</w:t>
            </w:r>
            <w:r w:rsidR="00F44487">
              <w:rPr>
                <w:rFonts w:ascii="Arial" w:hAnsi="Arial" w:cs="Arial"/>
                <w:sz w:val="24"/>
                <w:szCs w:val="24"/>
              </w:rPr>
              <w:t>,</w:t>
            </w:r>
            <w:r w:rsidRPr="007D6976">
              <w:rPr>
                <w:rFonts w:ascii="Arial" w:hAnsi="Arial" w:cs="Arial"/>
                <w:sz w:val="24"/>
                <w:szCs w:val="24"/>
              </w:rPr>
              <w:t xml:space="preserve"> weryfikowane będzie, czy zostały one ujęte w innym dokumencie </w:t>
            </w:r>
            <w:r w:rsidR="004809D6">
              <w:rPr>
                <w:rFonts w:ascii="Arial" w:hAnsi="Arial" w:cs="Arial"/>
                <w:sz w:val="24"/>
                <w:szCs w:val="24"/>
              </w:rPr>
              <w:br/>
            </w:r>
            <w:r w:rsidRPr="007D6976">
              <w:rPr>
                <w:rFonts w:ascii="Arial" w:hAnsi="Arial" w:cs="Arial"/>
                <w:sz w:val="24"/>
                <w:szCs w:val="24"/>
              </w:rPr>
              <w:t>z zakresu planowania transportu na poziomie gminy/powiatu</w:t>
            </w:r>
            <w:r w:rsidR="00F44487">
              <w:rPr>
                <w:rFonts w:ascii="Arial" w:hAnsi="Arial" w:cs="Arial"/>
                <w:sz w:val="24"/>
                <w:szCs w:val="24"/>
              </w:rPr>
              <w:t>,</w:t>
            </w:r>
            <w:r w:rsidRPr="007D6976">
              <w:rPr>
                <w:rFonts w:ascii="Arial" w:hAnsi="Arial" w:cs="Arial"/>
                <w:sz w:val="24"/>
                <w:szCs w:val="24"/>
              </w:rPr>
              <w:t xml:space="preserve"> dot</w:t>
            </w:r>
            <w:r w:rsidR="00F44487">
              <w:rPr>
                <w:rFonts w:ascii="Arial" w:hAnsi="Arial" w:cs="Arial"/>
                <w:sz w:val="24"/>
                <w:szCs w:val="24"/>
              </w:rPr>
              <w:t>yczącym</w:t>
            </w:r>
            <w:r w:rsidRPr="007D6976">
              <w:rPr>
                <w:rFonts w:ascii="Arial" w:hAnsi="Arial" w:cs="Arial"/>
                <w:sz w:val="24"/>
                <w:szCs w:val="24"/>
              </w:rPr>
              <w:t xml:space="preserve"> dróg rowerowych (np. lokalne drogi rowerowe). </w:t>
            </w:r>
          </w:p>
          <w:p w14:paraId="763AB892" w14:textId="77777777" w:rsidR="007D6976" w:rsidRPr="007D6976" w:rsidRDefault="007D6976" w:rsidP="00376F1A">
            <w:pPr>
              <w:spacing w:line="360" w:lineRule="auto"/>
              <w:rPr>
                <w:rFonts w:ascii="Arial" w:hAnsi="Arial" w:cs="Arial"/>
                <w:sz w:val="24"/>
                <w:szCs w:val="24"/>
              </w:rPr>
            </w:pPr>
            <w:r w:rsidRPr="007D6976">
              <w:rPr>
                <w:rFonts w:ascii="Arial" w:hAnsi="Arial" w:cs="Arial"/>
                <w:sz w:val="24"/>
                <w:szCs w:val="24"/>
              </w:rPr>
              <w:t>Zgodnie z zapisami Koncepcji odpowiednio przemyślana sieć tras międzynarodowych, krajowych i regionalnych, powinna stanowić „szkielet” pobudzający do rozwijania sieci o tzw. „ości”, czyli krótsze odcinki tras lokalnych, tworzących pętle.</w:t>
            </w:r>
          </w:p>
          <w:p w14:paraId="6FB645CC" w14:textId="3E11F8B0" w:rsidR="00B200A8" w:rsidRPr="004C04B8" w:rsidRDefault="007D6976" w:rsidP="007D6976">
            <w:pPr>
              <w:spacing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4C04B8">
              <w:rPr>
                <w:rFonts w:ascii="Arial" w:hAnsi="Arial" w:cs="Arial"/>
                <w:i/>
                <w:iCs/>
                <w:sz w:val="24"/>
                <w:szCs w:val="24"/>
              </w:rPr>
              <w:br/>
              <w:t>w zakresie określonym w wezwaniu, zgodnie z regulaminem wyboru projektów.</w:t>
            </w:r>
          </w:p>
        </w:tc>
        <w:tc>
          <w:tcPr>
            <w:tcW w:w="3445" w:type="dxa"/>
            <w:tcBorders>
              <w:top w:val="single" w:sz="4" w:space="0" w:color="auto"/>
              <w:left w:val="single" w:sz="4" w:space="0" w:color="auto"/>
              <w:bottom w:val="single" w:sz="4" w:space="0" w:color="auto"/>
              <w:right w:val="single" w:sz="4" w:space="0" w:color="auto"/>
            </w:tcBorders>
            <w:hideMark/>
          </w:tcPr>
          <w:p w14:paraId="3EA09F6A" w14:textId="77777777" w:rsidR="00B200A8" w:rsidRPr="004C5E5E" w:rsidRDefault="00B200A8" w:rsidP="004C5E5E">
            <w:pPr>
              <w:spacing w:line="360" w:lineRule="auto"/>
              <w:rPr>
                <w:rFonts w:ascii="Arial" w:hAnsi="Arial" w:cs="Arial"/>
                <w:sz w:val="24"/>
                <w:szCs w:val="24"/>
              </w:rPr>
            </w:pPr>
            <w:bookmarkStart w:id="160" w:name="_Hlk131419135"/>
            <w:r w:rsidRPr="004C5E5E">
              <w:rPr>
                <w:rFonts w:ascii="Arial" w:hAnsi="Arial" w:cs="Arial"/>
                <w:sz w:val="24"/>
                <w:szCs w:val="24"/>
              </w:rPr>
              <w:lastRenderedPageBreak/>
              <w:t>Spełnienie kryterium jest konieczne do przyznania dofinansowania.</w:t>
            </w:r>
          </w:p>
          <w:p w14:paraId="33108C89"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Kryterium zerojedynkowe.</w:t>
            </w:r>
          </w:p>
          <w:p w14:paraId="1CEC343F"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Ocena spełnienia kryterium będzie polegała na przyznaniu wartości logicznych: </w:t>
            </w:r>
          </w:p>
          <w:p w14:paraId="2C9D0B83"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„TAK”, „NIE”.</w:t>
            </w:r>
          </w:p>
          <w:p w14:paraId="1FCF6407" w14:textId="728A7DC9"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385F7B">
              <w:rPr>
                <w:rFonts w:ascii="Arial" w:hAnsi="Arial" w:cs="Arial"/>
                <w:sz w:val="24"/>
                <w:szCs w:val="24"/>
              </w:rPr>
              <w:t>-</w:t>
            </w:r>
            <w:r w:rsidRPr="004C5E5E">
              <w:rPr>
                <w:rFonts w:ascii="Arial" w:hAnsi="Arial" w:cs="Arial"/>
                <w:sz w:val="24"/>
                <w:szCs w:val="24"/>
              </w:rPr>
              <w:t xml:space="preserve"> spełnia; NIE </w:t>
            </w:r>
            <w:r w:rsidR="00385F7B">
              <w:rPr>
                <w:rFonts w:ascii="Arial" w:hAnsi="Arial" w:cs="Arial"/>
                <w:sz w:val="24"/>
                <w:szCs w:val="24"/>
              </w:rPr>
              <w:t>-</w:t>
            </w:r>
            <w:r w:rsidRPr="004C5E5E">
              <w:rPr>
                <w:rFonts w:ascii="Arial" w:hAnsi="Arial" w:cs="Arial"/>
                <w:sz w:val="24"/>
                <w:szCs w:val="24"/>
              </w:rPr>
              <w:t xml:space="preserve"> nie spełnia)  </w:t>
            </w:r>
            <w:bookmarkEnd w:id="160"/>
          </w:p>
        </w:tc>
      </w:tr>
      <w:tr w:rsidR="00B200A8" w:rsidRPr="00B200A8" w14:paraId="755E9760" w14:textId="77777777" w:rsidTr="00FD2D64">
        <w:tc>
          <w:tcPr>
            <w:tcW w:w="563" w:type="dxa"/>
            <w:hideMark/>
          </w:tcPr>
          <w:p w14:paraId="2EF335EF" w14:textId="77777777" w:rsidR="00B200A8" w:rsidRPr="00971501" w:rsidRDefault="00B200A8" w:rsidP="00B200A8">
            <w:pPr>
              <w:spacing w:line="259" w:lineRule="auto"/>
              <w:rPr>
                <w:rFonts w:ascii="Arial" w:hAnsi="Arial" w:cs="Arial"/>
              </w:rPr>
            </w:pPr>
            <w:r w:rsidRPr="00971501">
              <w:rPr>
                <w:rFonts w:ascii="Arial" w:hAnsi="Arial" w:cs="Arial"/>
              </w:rPr>
              <w:t>2.</w:t>
            </w:r>
          </w:p>
        </w:tc>
        <w:tc>
          <w:tcPr>
            <w:tcW w:w="3329" w:type="dxa"/>
            <w:hideMark/>
          </w:tcPr>
          <w:p w14:paraId="48271C37" w14:textId="20786119"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t xml:space="preserve">Zgodność założeń projektowych odpowiednio </w:t>
            </w:r>
            <w:r w:rsidR="00275D91">
              <w:rPr>
                <w:rFonts w:ascii="Arial" w:hAnsi="Arial" w:cs="Arial"/>
                <w:sz w:val="24"/>
                <w:szCs w:val="24"/>
              </w:rPr>
              <w:br/>
            </w:r>
            <w:r w:rsidRPr="00A71EFC">
              <w:rPr>
                <w:rFonts w:ascii="Arial" w:hAnsi="Arial" w:cs="Arial"/>
                <w:sz w:val="24"/>
                <w:szCs w:val="24"/>
              </w:rPr>
              <w:t>z Rozporządzeniem</w:t>
            </w:r>
          </w:p>
          <w:p w14:paraId="1F72367C" w14:textId="77777777"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t>Ministra Infrastruktury</w:t>
            </w:r>
          </w:p>
          <w:p w14:paraId="7BA0F7FA" w14:textId="77777777"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lastRenderedPageBreak/>
              <w:t>z dnia 24 czerwca 2022 r.</w:t>
            </w:r>
          </w:p>
          <w:p w14:paraId="69563637" w14:textId="77777777" w:rsidR="00A71EFC" w:rsidRPr="00A71EFC" w:rsidRDefault="00A71EFC" w:rsidP="00A71EFC">
            <w:pPr>
              <w:spacing w:line="360" w:lineRule="auto"/>
              <w:rPr>
                <w:rFonts w:ascii="Arial" w:hAnsi="Arial" w:cs="Arial"/>
                <w:sz w:val="24"/>
                <w:szCs w:val="24"/>
              </w:rPr>
            </w:pPr>
            <w:r w:rsidRPr="00A71EFC">
              <w:rPr>
                <w:rFonts w:ascii="Arial" w:hAnsi="Arial" w:cs="Arial"/>
                <w:sz w:val="24"/>
                <w:szCs w:val="24"/>
              </w:rPr>
              <w:t xml:space="preserve">w sprawie przepisów techniczno-budowlanych dotyczących dróg publicznych i „Standardami projektowymi dla tras rowerowych województwa świętokrzyskiego”  </w:t>
            </w:r>
          </w:p>
          <w:p w14:paraId="2B6ADAB0" w14:textId="77777777" w:rsidR="00A71EFC" w:rsidRPr="00A71EFC" w:rsidRDefault="00A71EFC" w:rsidP="00A71EFC">
            <w:pPr>
              <w:spacing w:line="360" w:lineRule="auto"/>
              <w:rPr>
                <w:rFonts w:ascii="Arial" w:hAnsi="Arial" w:cs="Arial"/>
                <w:sz w:val="24"/>
                <w:szCs w:val="24"/>
              </w:rPr>
            </w:pPr>
          </w:p>
          <w:p w14:paraId="3D544B55" w14:textId="77777777" w:rsidR="00A71EFC" w:rsidRPr="00A71EFC" w:rsidRDefault="00A71EFC" w:rsidP="00A71EFC">
            <w:pPr>
              <w:spacing w:line="360" w:lineRule="auto"/>
              <w:rPr>
                <w:rFonts w:ascii="Arial" w:hAnsi="Arial" w:cs="Arial"/>
                <w:sz w:val="24"/>
                <w:szCs w:val="24"/>
              </w:rPr>
            </w:pPr>
          </w:p>
          <w:p w14:paraId="65DADAF6" w14:textId="77777777" w:rsidR="00A71EFC" w:rsidRPr="00A71EFC" w:rsidRDefault="00A71EFC" w:rsidP="00A71EFC">
            <w:pPr>
              <w:spacing w:line="360" w:lineRule="auto"/>
              <w:rPr>
                <w:rFonts w:ascii="Arial" w:hAnsi="Arial" w:cs="Arial"/>
                <w:sz w:val="24"/>
                <w:szCs w:val="24"/>
              </w:rPr>
            </w:pPr>
          </w:p>
          <w:p w14:paraId="7A695109" w14:textId="77777777" w:rsidR="00B200A8" w:rsidRPr="004C5E5E" w:rsidRDefault="00B200A8" w:rsidP="004C5E5E">
            <w:pPr>
              <w:spacing w:line="360" w:lineRule="auto"/>
              <w:rPr>
                <w:rFonts w:ascii="Arial" w:hAnsi="Arial" w:cs="Arial"/>
                <w:sz w:val="24"/>
                <w:szCs w:val="24"/>
              </w:rPr>
            </w:pPr>
          </w:p>
        </w:tc>
        <w:tc>
          <w:tcPr>
            <w:tcW w:w="6657" w:type="dxa"/>
          </w:tcPr>
          <w:p w14:paraId="57A6ED3F"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lastRenderedPageBreak/>
              <w:t xml:space="preserve">W kryterium weryfikowane będzie, czy przedstawione </w:t>
            </w:r>
          </w:p>
          <w:p w14:paraId="39E86107" w14:textId="3489AB2B"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w dokumentacji aplikacyjnej założenia/rozwiązania projektowe spełniają wymagania określone odpowiednio </w:t>
            </w:r>
            <w:r w:rsidR="00275D91">
              <w:rPr>
                <w:rFonts w:ascii="Arial" w:hAnsi="Arial" w:cs="Arial"/>
                <w:sz w:val="24"/>
                <w:szCs w:val="24"/>
              </w:rPr>
              <w:br/>
            </w:r>
            <w:r w:rsidRPr="007D6976">
              <w:rPr>
                <w:rFonts w:ascii="Arial" w:hAnsi="Arial" w:cs="Arial"/>
                <w:sz w:val="24"/>
                <w:szCs w:val="24"/>
              </w:rPr>
              <w:t xml:space="preserve">w Rozporządzeniu Ministra Infrastruktury z dnia 24 czerwca </w:t>
            </w:r>
            <w:r w:rsidRPr="007D6976">
              <w:rPr>
                <w:rFonts w:ascii="Arial" w:hAnsi="Arial" w:cs="Arial"/>
                <w:sz w:val="24"/>
                <w:szCs w:val="24"/>
              </w:rPr>
              <w:lastRenderedPageBreak/>
              <w:t>2022</w:t>
            </w:r>
            <w:r w:rsidR="00F44487">
              <w:rPr>
                <w:rFonts w:ascii="Arial" w:hAnsi="Arial" w:cs="Arial"/>
                <w:sz w:val="24"/>
                <w:szCs w:val="24"/>
              </w:rPr>
              <w:t xml:space="preserve"> </w:t>
            </w:r>
            <w:r w:rsidRPr="007D6976">
              <w:rPr>
                <w:rFonts w:ascii="Arial" w:hAnsi="Arial" w:cs="Arial"/>
                <w:sz w:val="24"/>
                <w:szCs w:val="24"/>
              </w:rPr>
              <w:t>r. w sprawie przepisów techniczno-budowlanych dotyczących dróg publicznych i „Standardach projektowych dla tras rowerowych województwa świętokrzyskiego”</w:t>
            </w:r>
            <w:r w:rsidR="004B5F34">
              <w:rPr>
                <w:rFonts w:ascii="Arial" w:hAnsi="Arial" w:cs="Arial"/>
                <w:sz w:val="24"/>
                <w:szCs w:val="24"/>
              </w:rPr>
              <w:t>,</w:t>
            </w:r>
            <w:r w:rsidRPr="007D6976">
              <w:rPr>
                <w:rFonts w:ascii="Arial" w:hAnsi="Arial" w:cs="Arial"/>
                <w:sz w:val="24"/>
                <w:szCs w:val="24"/>
              </w:rPr>
              <w:t xml:space="preserve"> stanowiących załącznik nr 1 do Koncepcji.</w:t>
            </w:r>
          </w:p>
          <w:p w14:paraId="793336EE" w14:textId="5E48FFFE"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W przypadku projektowania, budowy, przebudowy lub użytkowania dróg publicznych oraz projektowania, budowy lub przebudowy urządzeń obcych</w:t>
            </w:r>
            <w:r w:rsidR="004B5F34">
              <w:rPr>
                <w:rFonts w:ascii="Arial" w:hAnsi="Arial" w:cs="Arial"/>
                <w:sz w:val="24"/>
                <w:szCs w:val="24"/>
              </w:rPr>
              <w:t>,</w:t>
            </w:r>
            <w:r w:rsidRPr="007D6976">
              <w:rPr>
                <w:rFonts w:ascii="Arial" w:hAnsi="Arial" w:cs="Arial"/>
                <w:sz w:val="24"/>
                <w:szCs w:val="24"/>
              </w:rPr>
              <w:t xml:space="preserve"> sytuowanych w pasach drogowych tych dróg</w:t>
            </w:r>
            <w:r>
              <w:rPr>
                <w:rFonts w:ascii="Arial" w:hAnsi="Arial" w:cs="Arial"/>
                <w:sz w:val="24"/>
                <w:szCs w:val="24"/>
              </w:rPr>
              <w:t xml:space="preserve"> </w:t>
            </w:r>
            <w:r w:rsidRPr="007D6976">
              <w:rPr>
                <w:rFonts w:ascii="Arial" w:hAnsi="Arial" w:cs="Arial"/>
                <w:sz w:val="24"/>
                <w:szCs w:val="24"/>
              </w:rPr>
              <w:t>i do projektowania, budowy lub przebudowy drogowych obiektów inżynierskich w ramach dróg wewnętrznych stosuje się ww. Rozporządzenie oraz Standardy. Natomiast w pozostałych przypadkach ww. Standardy.</w:t>
            </w:r>
          </w:p>
          <w:p w14:paraId="5C576E7A" w14:textId="26A6F0D2" w:rsidR="00B200A8" w:rsidRPr="004C04B8" w:rsidRDefault="007D6976" w:rsidP="00376F1A">
            <w:pPr>
              <w:spacing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4C04B8">
              <w:rPr>
                <w:rFonts w:ascii="Arial" w:hAnsi="Arial" w:cs="Arial"/>
                <w:i/>
                <w:iCs/>
                <w:sz w:val="24"/>
                <w:szCs w:val="24"/>
              </w:rPr>
              <w:br/>
              <w:t>w zakresie określonym w wezwaniu, zgodnie z regulaminem wyboru projektów.</w:t>
            </w:r>
          </w:p>
        </w:tc>
        <w:tc>
          <w:tcPr>
            <w:tcW w:w="3445" w:type="dxa"/>
            <w:hideMark/>
          </w:tcPr>
          <w:p w14:paraId="2136231A"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Spełnienie kryterium jest konieczne do przyznania dofinansowania.</w:t>
            </w:r>
          </w:p>
          <w:p w14:paraId="34ED5BB0"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Kryterium zerojedynkowe.</w:t>
            </w:r>
          </w:p>
          <w:p w14:paraId="10E32E1B"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 xml:space="preserve">Ocena spełnienia kryterium będzie polegała na przyznaniu wartości logicznych: </w:t>
            </w:r>
          </w:p>
          <w:p w14:paraId="766C7A00"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„TAK”, „NIE”.</w:t>
            </w:r>
          </w:p>
          <w:p w14:paraId="3A915B0B" w14:textId="51EC11F6"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385F7B">
              <w:rPr>
                <w:rFonts w:ascii="Arial" w:hAnsi="Arial" w:cs="Arial"/>
                <w:sz w:val="24"/>
                <w:szCs w:val="24"/>
              </w:rPr>
              <w:t>-</w:t>
            </w:r>
            <w:r w:rsidRPr="004C5E5E">
              <w:rPr>
                <w:rFonts w:ascii="Arial" w:hAnsi="Arial" w:cs="Arial"/>
                <w:sz w:val="24"/>
                <w:szCs w:val="24"/>
              </w:rPr>
              <w:t xml:space="preserve"> spełnia; NIE </w:t>
            </w:r>
            <w:r w:rsidR="00385F7B">
              <w:rPr>
                <w:rFonts w:ascii="Arial" w:hAnsi="Arial" w:cs="Arial"/>
                <w:sz w:val="24"/>
                <w:szCs w:val="24"/>
              </w:rPr>
              <w:t>-</w:t>
            </w:r>
            <w:r w:rsidRPr="004C5E5E">
              <w:rPr>
                <w:rFonts w:ascii="Arial" w:hAnsi="Arial" w:cs="Arial"/>
                <w:sz w:val="24"/>
                <w:szCs w:val="24"/>
              </w:rPr>
              <w:t xml:space="preserve"> nie spełnia)  </w:t>
            </w:r>
          </w:p>
        </w:tc>
      </w:tr>
      <w:tr w:rsidR="00B200A8" w:rsidRPr="00B200A8" w14:paraId="63758E50" w14:textId="77777777" w:rsidTr="00FD2D64">
        <w:tc>
          <w:tcPr>
            <w:tcW w:w="563" w:type="dxa"/>
            <w:hideMark/>
          </w:tcPr>
          <w:p w14:paraId="48E22AAC" w14:textId="77777777" w:rsidR="00B200A8" w:rsidRPr="00971501" w:rsidRDefault="00B200A8" w:rsidP="00B200A8">
            <w:pPr>
              <w:spacing w:line="259" w:lineRule="auto"/>
              <w:rPr>
                <w:rFonts w:ascii="Arial" w:hAnsi="Arial" w:cs="Arial"/>
              </w:rPr>
            </w:pPr>
            <w:r w:rsidRPr="00971501">
              <w:rPr>
                <w:rFonts w:ascii="Arial" w:hAnsi="Arial" w:cs="Arial"/>
              </w:rPr>
              <w:lastRenderedPageBreak/>
              <w:t>3.</w:t>
            </w:r>
          </w:p>
        </w:tc>
        <w:tc>
          <w:tcPr>
            <w:tcW w:w="3329" w:type="dxa"/>
          </w:tcPr>
          <w:p w14:paraId="6DC411D4"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Budowa/przebudowa dróg dla rowerów obejmuje nawierzchnię asfaltową lub </w:t>
            </w:r>
            <w:r w:rsidRPr="007D6976">
              <w:rPr>
                <w:rFonts w:ascii="Arial" w:hAnsi="Arial" w:cs="Arial"/>
                <w:sz w:val="24"/>
                <w:szCs w:val="24"/>
              </w:rPr>
              <w:lastRenderedPageBreak/>
              <w:t xml:space="preserve">wykonaną z innego materiału o parametrach odpowiadających równej nawierzchni asfaltowej </w:t>
            </w:r>
          </w:p>
          <w:p w14:paraId="15ECD90C" w14:textId="77777777" w:rsidR="007D6976" w:rsidRPr="007D6976" w:rsidRDefault="007D6976" w:rsidP="007D6976">
            <w:pPr>
              <w:spacing w:line="360" w:lineRule="auto"/>
              <w:rPr>
                <w:rFonts w:ascii="Arial" w:hAnsi="Arial" w:cs="Arial"/>
                <w:sz w:val="24"/>
                <w:szCs w:val="24"/>
              </w:rPr>
            </w:pPr>
          </w:p>
          <w:p w14:paraId="475EED79" w14:textId="77777777" w:rsidR="00B200A8" w:rsidRPr="004C5E5E" w:rsidRDefault="00B200A8" w:rsidP="004C5E5E">
            <w:pPr>
              <w:spacing w:line="360" w:lineRule="auto"/>
              <w:rPr>
                <w:rFonts w:ascii="Arial" w:hAnsi="Arial" w:cs="Arial"/>
                <w:sz w:val="24"/>
                <w:szCs w:val="24"/>
              </w:rPr>
            </w:pPr>
          </w:p>
        </w:tc>
        <w:tc>
          <w:tcPr>
            <w:tcW w:w="6657" w:type="dxa"/>
          </w:tcPr>
          <w:p w14:paraId="511A82E5" w14:textId="295ECA75"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lastRenderedPageBreak/>
              <w:t xml:space="preserve">Przy ocenie kryterium sprawdzane będzie, czy przedstawione założenia/rozwiązania projektowe zakładają nawierzchnię asfaltową lub inną wykonaną z materiału </w:t>
            </w:r>
            <w:r w:rsidR="00275D91">
              <w:rPr>
                <w:rFonts w:ascii="Arial" w:hAnsi="Arial" w:cs="Arial"/>
                <w:sz w:val="24"/>
                <w:szCs w:val="24"/>
              </w:rPr>
              <w:br/>
            </w:r>
            <w:r w:rsidRPr="007D6976">
              <w:rPr>
                <w:rFonts w:ascii="Arial" w:hAnsi="Arial" w:cs="Arial"/>
                <w:sz w:val="24"/>
                <w:szCs w:val="24"/>
              </w:rPr>
              <w:lastRenderedPageBreak/>
              <w:t>o parametrach odpowiadających równej nawierzchni asfaltowej (np. nawierzchnie poliuretanowe, z mieszanek asfaltowych, z mastyksu grysowego lub na bazie żywic syntetycznych) zapewniającą większą trwałość, efektywność oraz bezpieczeństwo i komfort podróżujących.</w:t>
            </w:r>
          </w:p>
          <w:p w14:paraId="6E06A9EE" w14:textId="77D1094D"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Wyjątek od powyższej zasady stanowią trasy/drogi rowerowe biegnące przez tereny leśne, prawnie chronione, które mogą mieć w wyjątkowych sytuacjach</w:t>
            </w:r>
            <w:r w:rsidR="004B5F34">
              <w:rPr>
                <w:rFonts w:ascii="Arial" w:hAnsi="Arial" w:cs="Arial"/>
                <w:sz w:val="24"/>
                <w:szCs w:val="24"/>
              </w:rPr>
              <w:t>,</w:t>
            </w:r>
            <w:r w:rsidRPr="007D6976">
              <w:rPr>
                <w:rFonts w:ascii="Arial" w:hAnsi="Arial" w:cs="Arial"/>
                <w:sz w:val="24"/>
                <w:szCs w:val="24"/>
              </w:rPr>
              <w:t xml:space="preserve"> m.in. nawierzchnię tłuczniową (szutrową), mineralną lub z kostki betonowej, pod warunkiem utrzymania ich nawierzchni </w:t>
            </w:r>
            <w:r w:rsidR="00275D91">
              <w:rPr>
                <w:rFonts w:ascii="Arial" w:hAnsi="Arial" w:cs="Arial"/>
                <w:sz w:val="24"/>
                <w:szCs w:val="24"/>
              </w:rPr>
              <w:br/>
            </w:r>
            <w:r w:rsidRPr="007D6976">
              <w:rPr>
                <w:rFonts w:ascii="Arial" w:hAnsi="Arial" w:cs="Arial"/>
                <w:sz w:val="24"/>
                <w:szCs w:val="24"/>
              </w:rPr>
              <w:t xml:space="preserve">w stanie zapewniającym komfort jazdy rowerzystów. </w:t>
            </w:r>
          </w:p>
          <w:p w14:paraId="10B206AD" w14:textId="3A60665E" w:rsidR="007D6976" w:rsidRPr="007D6976" w:rsidRDefault="007D6976" w:rsidP="004809D6">
            <w:pPr>
              <w:spacing w:line="360" w:lineRule="auto"/>
              <w:rPr>
                <w:rFonts w:ascii="Arial" w:hAnsi="Arial" w:cs="Arial"/>
                <w:sz w:val="24"/>
                <w:szCs w:val="24"/>
              </w:rPr>
            </w:pPr>
            <w:r w:rsidRPr="007D6976">
              <w:rPr>
                <w:rFonts w:ascii="Arial" w:hAnsi="Arial" w:cs="Arial"/>
                <w:sz w:val="24"/>
                <w:szCs w:val="24"/>
              </w:rPr>
              <w:t>Ponadto, ze względów konserwatorskich innego rodzaju nawierzchnie</w:t>
            </w:r>
            <w:r w:rsidR="004B5F34">
              <w:rPr>
                <w:rFonts w:ascii="Arial" w:hAnsi="Arial" w:cs="Arial"/>
                <w:sz w:val="24"/>
                <w:szCs w:val="24"/>
              </w:rPr>
              <w:t>,</w:t>
            </w:r>
            <w:r w:rsidRPr="007D6976">
              <w:rPr>
                <w:rFonts w:ascii="Arial" w:hAnsi="Arial" w:cs="Arial"/>
                <w:sz w:val="24"/>
                <w:szCs w:val="24"/>
              </w:rPr>
              <w:t xml:space="preserve"> np. z kostki betonowej można stosować na terenie strefy ochrony konserwatorskiej, co wymaga stosownego uzasadnienia i potwierdzenia przez służby konserwatorskie.</w:t>
            </w:r>
          </w:p>
          <w:p w14:paraId="3FBC8CC1" w14:textId="42DB72D4" w:rsidR="00B200A8" w:rsidRPr="004C04B8" w:rsidRDefault="007D6976" w:rsidP="007D6976">
            <w:pPr>
              <w:spacing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275D91">
              <w:rPr>
                <w:rFonts w:ascii="Arial" w:hAnsi="Arial" w:cs="Arial"/>
                <w:i/>
                <w:iCs/>
                <w:sz w:val="24"/>
                <w:szCs w:val="24"/>
              </w:rPr>
              <w:br/>
            </w:r>
            <w:r w:rsidRPr="004C04B8">
              <w:rPr>
                <w:rFonts w:ascii="Arial" w:hAnsi="Arial" w:cs="Arial"/>
                <w:i/>
                <w:iCs/>
                <w:sz w:val="24"/>
                <w:szCs w:val="24"/>
              </w:rPr>
              <w:lastRenderedPageBreak/>
              <w:t>w zakresie określonym w wezwaniu, zgodnie z regulaminem wyboru projektów.</w:t>
            </w:r>
          </w:p>
        </w:tc>
        <w:tc>
          <w:tcPr>
            <w:tcW w:w="3445" w:type="dxa"/>
          </w:tcPr>
          <w:p w14:paraId="3F709B36"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Spełnienie kryterium jest konieczne do przyznania dofinansowania.</w:t>
            </w:r>
          </w:p>
          <w:p w14:paraId="5DFF2AF3"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Kryterium zerojedynkowe.</w:t>
            </w:r>
          </w:p>
          <w:p w14:paraId="211F9F4B"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Ocena spełnienia kryterium będzie polegała na przyznaniu wartości logicznych: </w:t>
            </w:r>
          </w:p>
          <w:p w14:paraId="552ED31E"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„TAK”, „NIE”.</w:t>
            </w:r>
          </w:p>
          <w:p w14:paraId="0065FBB2" w14:textId="41DE1120"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4E16E8">
              <w:rPr>
                <w:rFonts w:ascii="Arial" w:hAnsi="Arial" w:cs="Arial"/>
                <w:sz w:val="24"/>
                <w:szCs w:val="24"/>
              </w:rPr>
              <w:t>-</w:t>
            </w:r>
            <w:r w:rsidRPr="004C5E5E">
              <w:rPr>
                <w:rFonts w:ascii="Arial" w:hAnsi="Arial" w:cs="Arial"/>
                <w:sz w:val="24"/>
                <w:szCs w:val="24"/>
              </w:rPr>
              <w:t xml:space="preserve"> spełnia; NIE </w:t>
            </w:r>
            <w:r w:rsidR="004E16E8">
              <w:rPr>
                <w:rFonts w:ascii="Arial" w:hAnsi="Arial" w:cs="Arial"/>
                <w:sz w:val="24"/>
                <w:szCs w:val="24"/>
              </w:rPr>
              <w:t>-</w:t>
            </w:r>
            <w:r w:rsidRPr="004C5E5E">
              <w:rPr>
                <w:rFonts w:ascii="Arial" w:hAnsi="Arial" w:cs="Arial"/>
                <w:sz w:val="24"/>
                <w:szCs w:val="24"/>
              </w:rPr>
              <w:t xml:space="preserve"> nie spełnia)  </w:t>
            </w:r>
          </w:p>
        </w:tc>
      </w:tr>
      <w:tr w:rsidR="00B200A8" w:rsidRPr="00B200A8" w14:paraId="5F5540D2" w14:textId="77777777" w:rsidTr="00FD2D64">
        <w:tc>
          <w:tcPr>
            <w:tcW w:w="563" w:type="dxa"/>
          </w:tcPr>
          <w:p w14:paraId="2FE18B2D" w14:textId="77777777" w:rsidR="00B200A8" w:rsidRPr="004C5E5E" w:rsidRDefault="00B200A8" w:rsidP="00B200A8">
            <w:pPr>
              <w:spacing w:after="160" w:line="259" w:lineRule="auto"/>
              <w:rPr>
                <w:rFonts w:ascii="Arial" w:hAnsi="Arial" w:cs="Arial"/>
              </w:rPr>
            </w:pPr>
            <w:r w:rsidRPr="004C5E5E">
              <w:rPr>
                <w:rFonts w:ascii="Arial" w:hAnsi="Arial" w:cs="Arial"/>
              </w:rPr>
              <w:lastRenderedPageBreak/>
              <w:t>4.</w:t>
            </w:r>
          </w:p>
        </w:tc>
        <w:tc>
          <w:tcPr>
            <w:tcW w:w="3329" w:type="dxa"/>
          </w:tcPr>
          <w:p w14:paraId="11B41AF4" w14:textId="77777777"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Projekt jest spójny </w:t>
            </w:r>
          </w:p>
          <w:p w14:paraId="457AC819" w14:textId="03D7281F"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z odpowiednimi planami zrównoważonej mobilności miejskiej (SUMP) lub innymi dokumentami dot</w:t>
            </w:r>
            <w:r w:rsidR="004B5F34">
              <w:rPr>
                <w:rFonts w:ascii="Arial" w:hAnsi="Arial" w:cs="Arial"/>
                <w:sz w:val="24"/>
                <w:szCs w:val="24"/>
              </w:rPr>
              <w:t xml:space="preserve">yczącymi </w:t>
            </w:r>
            <w:r w:rsidRPr="007D6976">
              <w:rPr>
                <w:rFonts w:ascii="Arial" w:hAnsi="Arial" w:cs="Arial"/>
                <w:sz w:val="24"/>
                <w:szCs w:val="24"/>
              </w:rPr>
              <w:t xml:space="preserve">planowania mobilności miejskiej </w:t>
            </w:r>
          </w:p>
          <w:p w14:paraId="125B4F89" w14:textId="77777777" w:rsidR="007D6976" w:rsidRPr="007D6976" w:rsidRDefault="007D6976" w:rsidP="007D6976">
            <w:pPr>
              <w:spacing w:line="360" w:lineRule="auto"/>
              <w:rPr>
                <w:rFonts w:ascii="Arial" w:hAnsi="Arial" w:cs="Arial"/>
                <w:sz w:val="24"/>
                <w:szCs w:val="24"/>
              </w:rPr>
            </w:pPr>
          </w:p>
          <w:p w14:paraId="624BD11C" w14:textId="77777777" w:rsidR="00B200A8" w:rsidRPr="004C5E5E" w:rsidRDefault="00B200A8" w:rsidP="004C5E5E">
            <w:pPr>
              <w:spacing w:line="360" w:lineRule="auto"/>
              <w:rPr>
                <w:rFonts w:ascii="Arial" w:hAnsi="Arial" w:cs="Arial"/>
                <w:sz w:val="24"/>
                <w:szCs w:val="24"/>
              </w:rPr>
            </w:pPr>
          </w:p>
        </w:tc>
        <w:tc>
          <w:tcPr>
            <w:tcW w:w="6657" w:type="dxa"/>
          </w:tcPr>
          <w:p w14:paraId="072F74A7" w14:textId="6F8C08A4"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W kryterium tym analizowane będzie, czy w przypadku inwestycji realizowanych na obszarach miejskich zakres inwestycji objętej projektem jest spójny z zapisami odpowiednich planów zrównoważonej mobilności miejskiej (SUMP) lub innych dokumentów</w:t>
            </w:r>
            <w:r w:rsidR="004B5F34">
              <w:rPr>
                <w:rFonts w:ascii="Arial" w:hAnsi="Arial" w:cs="Arial"/>
                <w:sz w:val="24"/>
                <w:szCs w:val="24"/>
              </w:rPr>
              <w:t>,</w:t>
            </w:r>
            <w:r w:rsidRPr="007D6976">
              <w:rPr>
                <w:rFonts w:ascii="Arial" w:hAnsi="Arial" w:cs="Arial"/>
                <w:sz w:val="24"/>
                <w:szCs w:val="24"/>
              </w:rPr>
              <w:t xml:space="preserve"> dot</w:t>
            </w:r>
            <w:r w:rsidR="004B5F34">
              <w:rPr>
                <w:rFonts w:ascii="Arial" w:hAnsi="Arial" w:cs="Arial"/>
                <w:sz w:val="24"/>
                <w:szCs w:val="24"/>
              </w:rPr>
              <w:t>yczących</w:t>
            </w:r>
            <w:r w:rsidRPr="007D6976">
              <w:rPr>
                <w:rFonts w:ascii="Arial" w:hAnsi="Arial" w:cs="Arial"/>
                <w:sz w:val="24"/>
                <w:szCs w:val="24"/>
              </w:rPr>
              <w:t xml:space="preserve"> planowania mobilności miejskiej – jeśli dotyczy.</w:t>
            </w:r>
          </w:p>
          <w:p w14:paraId="429ACE2F" w14:textId="66EF1E2F" w:rsidR="007D6976" w:rsidRPr="007D6976" w:rsidRDefault="007D6976" w:rsidP="007D6976">
            <w:pPr>
              <w:spacing w:line="360" w:lineRule="auto"/>
              <w:rPr>
                <w:rFonts w:ascii="Arial" w:hAnsi="Arial" w:cs="Arial"/>
                <w:sz w:val="24"/>
                <w:szCs w:val="24"/>
              </w:rPr>
            </w:pPr>
            <w:r w:rsidRPr="007D6976">
              <w:rPr>
                <w:rFonts w:ascii="Arial" w:hAnsi="Arial" w:cs="Arial"/>
                <w:sz w:val="24"/>
                <w:szCs w:val="24"/>
              </w:rPr>
              <w:t xml:space="preserve">Spójność z zapisami odpowiednich planów oznacza, że zakres inwestycji objętej projektem nie jest sprzeczny </w:t>
            </w:r>
            <w:r>
              <w:rPr>
                <w:rFonts w:ascii="Arial" w:hAnsi="Arial" w:cs="Arial"/>
                <w:sz w:val="24"/>
                <w:szCs w:val="24"/>
              </w:rPr>
              <w:br/>
            </w:r>
            <w:r w:rsidRPr="007D6976">
              <w:rPr>
                <w:rFonts w:ascii="Arial" w:hAnsi="Arial" w:cs="Arial"/>
                <w:sz w:val="24"/>
                <w:szCs w:val="24"/>
              </w:rPr>
              <w:t>z treścią danego planu i jego celami.</w:t>
            </w:r>
          </w:p>
          <w:p w14:paraId="62DABDA1" w14:textId="361C64C6" w:rsidR="00084AF6" w:rsidRPr="007D6976" w:rsidRDefault="007D6976" w:rsidP="007D6976">
            <w:pPr>
              <w:spacing w:line="360" w:lineRule="auto"/>
              <w:rPr>
                <w:rFonts w:ascii="Arial" w:hAnsi="Arial" w:cs="Arial"/>
                <w:sz w:val="24"/>
                <w:szCs w:val="24"/>
              </w:rPr>
            </w:pPr>
            <w:r w:rsidRPr="007D6976">
              <w:rPr>
                <w:rFonts w:ascii="Arial" w:hAnsi="Arial" w:cs="Arial"/>
                <w:sz w:val="24"/>
                <w:szCs w:val="24"/>
              </w:rPr>
              <w:t>W przypadku, gdy planowane przedsięwzięcie będzie realizowane na obszarze miejskim, dla którego nie opracowano dokumentów dot</w:t>
            </w:r>
            <w:r w:rsidR="004B5F34">
              <w:rPr>
                <w:rFonts w:ascii="Arial" w:hAnsi="Arial" w:cs="Arial"/>
                <w:sz w:val="24"/>
                <w:szCs w:val="24"/>
              </w:rPr>
              <w:t>yczących</w:t>
            </w:r>
            <w:r w:rsidRPr="007D6976">
              <w:rPr>
                <w:rFonts w:ascii="Arial" w:hAnsi="Arial" w:cs="Arial"/>
                <w:sz w:val="24"/>
                <w:szCs w:val="24"/>
              </w:rPr>
              <w:t xml:space="preserve"> planowania mobilności miejskiej</w:t>
            </w:r>
            <w:r w:rsidR="004B5F34">
              <w:rPr>
                <w:rFonts w:ascii="Arial" w:hAnsi="Arial" w:cs="Arial"/>
                <w:sz w:val="24"/>
                <w:szCs w:val="24"/>
              </w:rPr>
              <w:t>,</w:t>
            </w:r>
            <w:r w:rsidRPr="007D6976">
              <w:rPr>
                <w:rFonts w:ascii="Arial" w:hAnsi="Arial" w:cs="Arial"/>
                <w:sz w:val="24"/>
                <w:szCs w:val="24"/>
              </w:rPr>
              <w:t xml:space="preserve"> kryterium nie ma zastosowania, po potwierdzeniu przez daną jednostkę samorządu terytorialnego braku posiadania takiego dokumentu.</w:t>
            </w:r>
          </w:p>
          <w:p w14:paraId="1AC4C42B" w14:textId="3BFF0E7C" w:rsidR="00B200A8" w:rsidRPr="004C04B8" w:rsidRDefault="007D6976" w:rsidP="004C04B8">
            <w:pPr>
              <w:spacing w:after="120" w:line="360" w:lineRule="auto"/>
              <w:rPr>
                <w:rFonts w:ascii="Arial" w:hAnsi="Arial" w:cs="Arial"/>
                <w:i/>
                <w:iCs/>
                <w:sz w:val="24"/>
                <w:szCs w:val="24"/>
              </w:rPr>
            </w:pPr>
            <w:r w:rsidRPr="004C04B8">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275D91">
              <w:rPr>
                <w:rFonts w:ascii="Arial" w:hAnsi="Arial" w:cs="Arial"/>
                <w:i/>
                <w:iCs/>
                <w:sz w:val="24"/>
                <w:szCs w:val="24"/>
              </w:rPr>
              <w:br/>
            </w:r>
            <w:r w:rsidRPr="004C04B8">
              <w:rPr>
                <w:rFonts w:ascii="Arial" w:hAnsi="Arial" w:cs="Arial"/>
                <w:i/>
                <w:iCs/>
                <w:sz w:val="24"/>
                <w:szCs w:val="24"/>
              </w:rPr>
              <w:lastRenderedPageBreak/>
              <w:t>w zakresie określonym w wezwaniu, zgodnie z regulaminem wyboru projektów.</w:t>
            </w:r>
          </w:p>
        </w:tc>
        <w:tc>
          <w:tcPr>
            <w:tcW w:w="3445" w:type="dxa"/>
          </w:tcPr>
          <w:p w14:paraId="09A672E0"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lastRenderedPageBreak/>
              <w:t>Spełnienie niniejszego kryterium jest konieczne do przyznania dofinansowania.</w:t>
            </w:r>
          </w:p>
          <w:p w14:paraId="5191B944"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Kryterium zerojedynkowe </w:t>
            </w:r>
            <w:r w:rsidRPr="004C5E5E">
              <w:rPr>
                <w:rFonts w:ascii="Arial" w:hAnsi="Arial" w:cs="Arial"/>
                <w:sz w:val="24"/>
                <w:szCs w:val="24"/>
              </w:rPr>
              <w:br/>
              <w:t>z opcją „nie dotyczy”.</w:t>
            </w:r>
          </w:p>
          <w:p w14:paraId="5E7D40E4"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Ocena spełnienia kryterium będzie polegała na przyznaniu wartości logicznych:</w:t>
            </w:r>
          </w:p>
          <w:p w14:paraId="062F46D8" w14:textId="77777777"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 „TAK”, „NIE”, „NIE DOTYCZY”</w:t>
            </w:r>
          </w:p>
          <w:p w14:paraId="5EBD820A" w14:textId="7B37C9C4" w:rsidR="00B200A8" w:rsidRPr="004C5E5E" w:rsidRDefault="00B200A8" w:rsidP="004C5E5E">
            <w:pPr>
              <w:spacing w:line="360" w:lineRule="auto"/>
              <w:rPr>
                <w:rFonts w:ascii="Arial" w:hAnsi="Arial" w:cs="Arial"/>
                <w:sz w:val="24"/>
                <w:szCs w:val="24"/>
              </w:rPr>
            </w:pPr>
            <w:r w:rsidRPr="004C5E5E">
              <w:rPr>
                <w:rFonts w:ascii="Arial" w:hAnsi="Arial" w:cs="Arial"/>
                <w:sz w:val="24"/>
                <w:szCs w:val="24"/>
              </w:rPr>
              <w:t xml:space="preserve">(TAK </w:t>
            </w:r>
            <w:r w:rsidR="00085BB8">
              <w:rPr>
                <w:rFonts w:ascii="Arial" w:hAnsi="Arial" w:cs="Arial"/>
                <w:sz w:val="24"/>
                <w:szCs w:val="24"/>
              </w:rPr>
              <w:t>-</w:t>
            </w:r>
            <w:r w:rsidRPr="004C5E5E">
              <w:rPr>
                <w:rFonts w:ascii="Arial" w:hAnsi="Arial" w:cs="Arial"/>
                <w:sz w:val="24"/>
                <w:szCs w:val="24"/>
              </w:rPr>
              <w:t xml:space="preserve"> spełnia; NIE </w:t>
            </w:r>
            <w:r w:rsidR="00085BB8">
              <w:rPr>
                <w:rFonts w:ascii="Arial" w:hAnsi="Arial" w:cs="Arial"/>
                <w:sz w:val="24"/>
                <w:szCs w:val="24"/>
              </w:rPr>
              <w:t>-</w:t>
            </w:r>
            <w:r w:rsidRPr="004C5E5E">
              <w:rPr>
                <w:rFonts w:ascii="Arial" w:hAnsi="Arial" w:cs="Arial"/>
                <w:sz w:val="24"/>
                <w:szCs w:val="24"/>
              </w:rPr>
              <w:t xml:space="preserve"> nie spełnia; NIE DOTYCZY </w:t>
            </w:r>
            <w:r w:rsidR="00085BB8">
              <w:rPr>
                <w:rFonts w:ascii="Arial" w:hAnsi="Arial" w:cs="Arial"/>
                <w:sz w:val="24"/>
                <w:szCs w:val="24"/>
              </w:rPr>
              <w:t>-</w:t>
            </w:r>
            <w:r w:rsidRPr="004C5E5E">
              <w:rPr>
                <w:rFonts w:ascii="Arial" w:hAnsi="Arial" w:cs="Arial"/>
                <w:sz w:val="24"/>
                <w:szCs w:val="24"/>
              </w:rPr>
              <w:t xml:space="preserve"> spełnia)</w:t>
            </w:r>
          </w:p>
          <w:p w14:paraId="2732B4F7" w14:textId="77777777" w:rsidR="00B200A8" w:rsidRPr="004C5E5E" w:rsidRDefault="00B200A8" w:rsidP="004C5E5E">
            <w:pPr>
              <w:spacing w:line="360" w:lineRule="auto"/>
              <w:rPr>
                <w:rFonts w:ascii="Arial" w:hAnsi="Arial" w:cs="Arial"/>
                <w:sz w:val="24"/>
                <w:szCs w:val="24"/>
              </w:rPr>
            </w:pPr>
          </w:p>
        </w:tc>
      </w:tr>
    </w:tbl>
    <w:p w14:paraId="286B7D6A" w14:textId="77777777" w:rsidR="00B200A8" w:rsidRDefault="00B200A8">
      <w:pPr>
        <w:rPr>
          <w:rFonts w:ascii="Arial" w:hAnsi="Arial" w:cs="Arial"/>
        </w:rPr>
      </w:pPr>
    </w:p>
    <w:p w14:paraId="4885BA5D" w14:textId="0913608D" w:rsidR="00B200A8" w:rsidRPr="004A4922" w:rsidRDefault="00B200A8" w:rsidP="00B200A8">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w:t>
      </w:r>
      <w:r w:rsidR="00D04594">
        <w:rPr>
          <w:rFonts w:ascii="Arial" w:hAnsi="Arial" w:cs="Arial"/>
          <w:i/>
          <w:iCs/>
          <w:sz w:val="24"/>
          <w:szCs w:val="24"/>
        </w:rPr>
        <w:t>4</w:t>
      </w:r>
      <w:r>
        <w:rPr>
          <w:rFonts w:ascii="Arial" w:hAnsi="Arial" w:cs="Arial"/>
          <w:i/>
          <w:iCs/>
          <w:sz w:val="24"/>
          <w:szCs w:val="24"/>
        </w:rPr>
        <w:t xml:space="preserve"> niniejszego dokumentu </w:t>
      </w:r>
    </w:p>
    <w:p w14:paraId="5EA26AFD" w14:textId="78423097" w:rsidR="007C1D54" w:rsidRDefault="007C1D54">
      <w:pPr>
        <w:rPr>
          <w:rFonts w:ascii="Arial" w:hAnsi="Arial" w:cs="Arial"/>
        </w:rPr>
      </w:pPr>
      <w:r>
        <w:rPr>
          <w:rFonts w:ascii="Arial" w:hAnsi="Arial" w:cs="Arial"/>
        </w:rPr>
        <w:br w:type="page"/>
      </w:r>
    </w:p>
    <w:p w14:paraId="7E855694" w14:textId="2127E6E5" w:rsidR="007843B6" w:rsidRPr="000D5D67" w:rsidRDefault="007843B6" w:rsidP="008D7909">
      <w:pPr>
        <w:pStyle w:val="Nagwek2"/>
        <w:spacing w:line="360" w:lineRule="auto"/>
        <w:rPr>
          <w:rFonts w:ascii="Arial" w:hAnsi="Arial" w:cs="Arial"/>
          <w:b/>
          <w:bCs/>
        </w:rPr>
      </w:pPr>
      <w:bookmarkStart w:id="161" w:name="_Toc178160171"/>
      <w:r w:rsidRPr="00DA40EB">
        <w:rPr>
          <w:rFonts w:ascii="Arial" w:hAnsi="Arial" w:cs="Arial"/>
          <w:b/>
          <w:bCs/>
        </w:rPr>
        <w:lastRenderedPageBreak/>
        <w:t>3.</w:t>
      </w:r>
      <w:r w:rsidR="00041B68">
        <w:rPr>
          <w:rFonts w:ascii="Arial" w:hAnsi="Arial" w:cs="Arial"/>
          <w:b/>
          <w:bCs/>
        </w:rPr>
        <w:t>3</w:t>
      </w:r>
      <w:r w:rsidR="002A1EE5">
        <w:rPr>
          <w:rFonts w:ascii="Arial" w:hAnsi="Arial" w:cs="Arial"/>
          <w:b/>
          <w:bCs/>
        </w:rPr>
        <w:t>0</w:t>
      </w:r>
      <w:r w:rsidRPr="00DA40EB">
        <w:rPr>
          <w:rFonts w:ascii="Arial" w:hAnsi="Arial" w:cs="Arial"/>
          <w:b/>
          <w:bCs/>
        </w:rPr>
        <w:t xml:space="preserve"> Działanie 4.2 Rozwój transportu zbiorowego i poprawa bezpieczeństwa ruchu</w:t>
      </w:r>
      <w:r>
        <w:rPr>
          <w:rStyle w:val="Odwoanieprzypisudolnego"/>
          <w:rFonts w:ascii="Arial" w:hAnsi="Arial" w:cs="Arial"/>
          <w:b/>
          <w:bCs/>
        </w:rPr>
        <w:footnoteReference w:id="59"/>
      </w:r>
      <w:bookmarkEnd w:id="161"/>
    </w:p>
    <w:p w14:paraId="54C3F338" w14:textId="3A649936" w:rsidR="007843B6" w:rsidRPr="008D7909" w:rsidRDefault="007843B6" w:rsidP="008D7909">
      <w:pPr>
        <w:spacing w:line="360" w:lineRule="auto"/>
        <w:rPr>
          <w:rFonts w:ascii="Arial" w:hAnsi="Arial" w:cs="Arial"/>
          <w:sz w:val="24"/>
          <w:szCs w:val="24"/>
        </w:rPr>
      </w:pPr>
      <w:r w:rsidRPr="008D7909">
        <w:rPr>
          <w:rFonts w:ascii="Arial" w:hAnsi="Arial" w:cs="Arial"/>
          <w:color w:val="2F5496" w:themeColor="accent1" w:themeShade="BF"/>
          <w:sz w:val="24"/>
          <w:szCs w:val="24"/>
        </w:rPr>
        <w:t>Typ projektu: Zakup bezemisyjnego taboru kolejowego</w:t>
      </w:r>
    </w:p>
    <w:p w14:paraId="5620AD2B" w14:textId="77777777" w:rsidR="007843B6" w:rsidRDefault="007843B6">
      <w:pPr>
        <w:rPr>
          <w:rFonts w:ascii="Arial" w:hAnsi="Arial" w:cs="Arial"/>
        </w:rPr>
      </w:pPr>
    </w:p>
    <w:tbl>
      <w:tblPr>
        <w:tblStyle w:val="Tabela-Siatka"/>
        <w:tblW w:w="13994" w:type="dxa"/>
        <w:tblLook w:val="04A0" w:firstRow="1" w:lastRow="0" w:firstColumn="1" w:lastColumn="0" w:noHBand="0" w:noVBand="1"/>
      </w:tblPr>
      <w:tblGrid>
        <w:gridCol w:w="608"/>
        <w:gridCol w:w="3323"/>
        <w:gridCol w:w="6628"/>
        <w:gridCol w:w="3435"/>
      </w:tblGrid>
      <w:tr w:rsidR="007843B6" w:rsidRPr="00B200A8" w14:paraId="2852BAB1" w14:textId="77777777" w:rsidTr="00DB2676">
        <w:trPr>
          <w:trHeight w:val="531"/>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8614C7D" w14:textId="77777777" w:rsidR="007843B6" w:rsidRDefault="007843B6" w:rsidP="00DB2676">
            <w:pPr>
              <w:spacing w:before="120" w:line="360" w:lineRule="auto"/>
              <w:jc w:val="center"/>
              <w:rPr>
                <w:rFonts w:ascii="Arial" w:hAnsi="Arial" w:cs="Arial"/>
                <w:b/>
                <w:bCs/>
              </w:rPr>
            </w:pPr>
            <w:r w:rsidRPr="00B200A8">
              <w:rPr>
                <w:rFonts w:ascii="Arial" w:hAnsi="Arial" w:cs="Arial"/>
                <w:b/>
                <w:bCs/>
              </w:rPr>
              <w:t xml:space="preserve">KRYTERIA MERYTORYCZNE </w:t>
            </w:r>
            <w:r>
              <w:rPr>
                <w:rFonts w:ascii="Arial" w:hAnsi="Arial" w:cs="Arial"/>
                <w:b/>
                <w:bCs/>
              </w:rPr>
              <w:t xml:space="preserve">DOPUSZCZAJĄCE </w:t>
            </w:r>
            <w:r w:rsidRPr="00B200A8">
              <w:rPr>
                <w:rFonts w:ascii="Arial" w:hAnsi="Arial" w:cs="Arial"/>
                <w:b/>
                <w:bCs/>
              </w:rPr>
              <w:t>SPECYFICZNE</w:t>
            </w:r>
            <w:r>
              <w:rPr>
                <w:rFonts w:ascii="Arial" w:hAnsi="Arial" w:cs="Arial"/>
                <w:b/>
                <w:bCs/>
              </w:rPr>
              <w:t xml:space="preserve"> DLA DZIAŁANIA 4.2</w:t>
            </w:r>
          </w:p>
          <w:p w14:paraId="77C05390" w14:textId="4AD288C3" w:rsidR="007843B6" w:rsidRPr="00AB63FE" w:rsidRDefault="007843B6" w:rsidP="00DB2676">
            <w:pPr>
              <w:spacing w:after="120" w:line="360" w:lineRule="auto"/>
              <w:jc w:val="center"/>
              <w:rPr>
                <w:rFonts w:ascii="Arial" w:hAnsi="Arial" w:cs="Arial"/>
                <w:b/>
                <w:bCs/>
                <w:sz w:val="24"/>
                <w:szCs w:val="24"/>
              </w:rPr>
            </w:pPr>
            <w:r w:rsidRPr="00AB63FE">
              <w:rPr>
                <w:rFonts w:ascii="Arial" w:hAnsi="Arial" w:cs="Arial"/>
                <w:sz w:val="24"/>
                <w:szCs w:val="24"/>
              </w:rPr>
              <w:t xml:space="preserve">Typ projektu: </w:t>
            </w:r>
            <w:r w:rsidR="00376F1A" w:rsidRPr="00AB63FE">
              <w:rPr>
                <w:rFonts w:ascii="Arial" w:hAnsi="Arial" w:cs="Arial"/>
                <w:sz w:val="24"/>
                <w:szCs w:val="24"/>
              </w:rPr>
              <w:t>Zakup beze</w:t>
            </w:r>
            <w:r w:rsidR="00AB63FE">
              <w:rPr>
                <w:rFonts w:ascii="Arial" w:hAnsi="Arial" w:cs="Arial"/>
                <w:sz w:val="24"/>
                <w:szCs w:val="24"/>
              </w:rPr>
              <w:t>mi</w:t>
            </w:r>
            <w:r w:rsidR="00376F1A" w:rsidRPr="00AB63FE">
              <w:rPr>
                <w:rFonts w:ascii="Arial" w:hAnsi="Arial" w:cs="Arial"/>
                <w:sz w:val="24"/>
                <w:szCs w:val="24"/>
              </w:rPr>
              <w:t>syjnego taboru kolejowego</w:t>
            </w:r>
          </w:p>
        </w:tc>
      </w:tr>
      <w:tr w:rsidR="007843B6" w:rsidRPr="00B200A8" w14:paraId="4EFB9E3C" w14:textId="77777777" w:rsidTr="007843B6">
        <w:trPr>
          <w:trHeight w:val="668"/>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08D0EA0D" w14:textId="77777777" w:rsidR="007843B6" w:rsidRPr="00B200A8" w:rsidRDefault="007843B6" w:rsidP="00DB2676">
            <w:pPr>
              <w:spacing w:line="259" w:lineRule="auto"/>
              <w:rPr>
                <w:rFonts w:ascii="Arial" w:hAnsi="Arial" w:cs="Arial"/>
                <w:b/>
                <w:bCs/>
              </w:rPr>
            </w:pPr>
            <w:r w:rsidRPr="00B200A8">
              <w:rPr>
                <w:rFonts w:ascii="Arial" w:hAnsi="Arial" w:cs="Arial"/>
                <w:b/>
                <w:bCs/>
              </w:rPr>
              <w:t>L.p.</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FAEB7" w14:textId="77777777" w:rsidR="007843B6" w:rsidRPr="00B200A8" w:rsidRDefault="007843B6" w:rsidP="00DB2676">
            <w:pPr>
              <w:spacing w:line="259" w:lineRule="auto"/>
              <w:rPr>
                <w:rFonts w:ascii="Arial" w:hAnsi="Arial" w:cs="Arial"/>
                <w:b/>
                <w:bCs/>
              </w:rPr>
            </w:pPr>
            <w:r w:rsidRPr="00B200A8">
              <w:rPr>
                <w:rFonts w:ascii="Arial" w:hAnsi="Arial" w:cs="Arial"/>
                <w:b/>
                <w:bCs/>
              </w:rPr>
              <w:t>Nazwa kryterium</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BCE92F2" w14:textId="77777777" w:rsidR="007843B6" w:rsidRPr="004C5E5E" w:rsidRDefault="007843B6" w:rsidP="00DB2676">
            <w:pPr>
              <w:spacing w:line="259" w:lineRule="auto"/>
              <w:rPr>
                <w:rFonts w:ascii="Arial" w:hAnsi="Arial" w:cs="Arial"/>
                <w:b/>
                <w:bCs/>
              </w:rPr>
            </w:pPr>
            <w:r w:rsidRPr="00B200A8">
              <w:rPr>
                <w:rFonts w:ascii="Arial" w:hAnsi="Arial" w:cs="Arial"/>
                <w:b/>
                <w:bCs/>
              </w:rPr>
              <w:t>Definicja kryterium</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EE84068" w14:textId="77777777" w:rsidR="007843B6" w:rsidRPr="004C5E5E" w:rsidRDefault="007843B6" w:rsidP="00DB2676">
            <w:pPr>
              <w:spacing w:line="259" w:lineRule="auto"/>
              <w:rPr>
                <w:rFonts w:ascii="Arial" w:hAnsi="Arial" w:cs="Arial"/>
                <w:b/>
                <w:bCs/>
              </w:rPr>
            </w:pPr>
            <w:r w:rsidRPr="00B200A8">
              <w:rPr>
                <w:rFonts w:ascii="Arial" w:hAnsi="Arial" w:cs="Arial"/>
                <w:b/>
                <w:bCs/>
              </w:rPr>
              <w:t>Opis znaczenia kryterium dla wyniku oceny</w:t>
            </w:r>
          </w:p>
        </w:tc>
      </w:tr>
      <w:tr w:rsidR="007843B6" w:rsidRPr="00B200A8" w14:paraId="20CAED9C" w14:textId="77777777" w:rsidTr="007843B6">
        <w:tc>
          <w:tcPr>
            <w:tcW w:w="608" w:type="dxa"/>
            <w:tcBorders>
              <w:top w:val="single" w:sz="4" w:space="0" w:color="auto"/>
              <w:left w:val="single" w:sz="4" w:space="0" w:color="auto"/>
              <w:bottom w:val="single" w:sz="4" w:space="0" w:color="auto"/>
              <w:right w:val="single" w:sz="4" w:space="0" w:color="auto"/>
            </w:tcBorders>
            <w:hideMark/>
          </w:tcPr>
          <w:p w14:paraId="25F25670" w14:textId="77777777" w:rsidR="007843B6" w:rsidRPr="004C5E5E" w:rsidRDefault="007843B6" w:rsidP="00DB2676">
            <w:pPr>
              <w:spacing w:line="360" w:lineRule="auto"/>
              <w:rPr>
                <w:rFonts w:ascii="Arial" w:hAnsi="Arial" w:cs="Arial"/>
                <w:sz w:val="24"/>
                <w:szCs w:val="24"/>
              </w:rPr>
            </w:pPr>
            <w:r w:rsidRPr="004C5E5E">
              <w:rPr>
                <w:rFonts w:ascii="Arial" w:hAnsi="Arial" w:cs="Arial"/>
                <w:sz w:val="24"/>
                <w:szCs w:val="24"/>
              </w:rPr>
              <w:t>1.</w:t>
            </w:r>
          </w:p>
        </w:tc>
        <w:tc>
          <w:tcPr>
            <w:tcW w:w="3323" w:type="dxa"/>
            <w:tcBorders>
              <w:top w:val="single" w:sz="4" w:space="0" w:color="auto"/>
              <w:left w:val="single" w:sz="4" w:space="0" w:color="auto"/>
              <w:bottom w:val="single" w:sz="4" w:space="0" w:color="auto"/>
              <w:right w:val="single" w:sz="4" w:space="0" w:color="auto"/>
            </w:tcBorders>
            <w:hideMark/>
          </w:tcPr>
          <w:p w14:paraId="71BBACE8" w14:textId="668A067A" w:rsidR="007843B6" w:rsidRPr="004C5E5E" w:rsidRDefault="007843B6" w:rsidP="00DB2676">
            <w:pPr>
              <w:spacing w:line="360" w:lineRule="auto"/>
              <w:rPr>
                <w:rFonts w:ascii="Arial" w:hAnsi="Arial" w:cs="Arial"/>
                <w:sz w:val="24"/>
                <w:szCs w:val="24"/>
              </w:rPr>
            </w:pPr>
            <w:r w:rsidRPr="00103AE4">
              <w:rPr>
                <w:rFonts w:ascii="Arial" w:eastAsia="Times New Roman" w:hAnsi="Arial" w:cs="Arial"/>
                <w:color w:val="000000"/>
                <w:sz w:val="24"/>
                <w:szCs w:val="24"/>
                <w:lang w:eastAsia="pl-PL"/>
              </w:rPr>
              <w:t xml:space="preserve">Zgodność projektu </w:t>
            </w:r>
            <w:r w:rsidRPr="00103AE4">
              <w:rPr>
                <w:rFonts w:ascii="Arial" w:eastAsia="Times New Roman" w:hAnsi="Arial" w:cs="Arial"/>
                <w:color w:val="000000"/>
                <w:sz w:val="24"/>
                <w:szCs w:val="24"/>
                <w:lang w:eastAsia="pl-PL"/>
              </w:rPr>
              <w:br/>
              <w:t xml:space="preserve">z Regionalnym Planem Transportowym Województwa Świętokrzyskiego </w:t>
            </w:r>
            <w:r w:rsidRPr="00103AE4">
              <w:rPr>
                <w:rFonts w:ascii="Arial" w:eastAsia="Times New Roman" w:hAnsi="Arial" w:cs="Arial"/>
                <w:sz w:val="24"/>
                <w:szCs w:val="24"/>
                <w:lang w:eastAsia="pl-PL"/>
              </w:rPr>
              <w:t>na lata 2021-2030</w:t>
            </w:r>
          </w:p>
        </w:tc>
        <w:tc>
          <w:tcPr>
            <w:tcW w:w="6628" w:type="dxa"/>
            <w:tcBorders>
              <w:top w:val="single" w:sz="4" w:space="0" w:color="auto"/>
              <w:left w:val="single" w:sz="4" w:space="0" w:color="auto"/>
              <w:bottom w:val="single" w:sz="4" w:space="0" w:color="auto"/>
              <w:right w:val="single" w:sz="4" w:space="0" w:color="auto"/>
            </w:tcBorders>
          </w:tcPr>
          <w:p w14:paraId="627B71AC" w14:textId="09D57AAF" w:rsidR="007843B6" w:rsidRPr="00103AE4" w:rsidRDefault="007843B6" w:rsidP="007843B6">
            <w:pPr>
              <w:spacing w:line="360" w:lineRule="auto"/>
              <w:rPr>
                <w:rFonts w:ascii="Arial" w:eastAsia="Times New Roman" w:hAnsi="Arial" w:cs="Arial"/>
                <w:sz w:val="24"/>
                <w:szCs w:val="24"/>
                <w:lang w:eastAsia="pl-PL"/>
              </w:rPr>
            </w:pPr>
            <w:r w:rsidRPr="00103AE4">
              <w:rPr>
                <w:rFonts w:ascii="Arial" w:eastAsia="Times New Roman" w:hAnsi="Arial" w:cs="Arial"/>
                <w:sz w:val="24"/>
                <w:szCs w:val="24"/>
                <w:lang w:eastAsia="pl-PL"/>
              </w:rPr>
              <w:t>Przy ocenie kryterium sprawdzane będzie, czy projekt został ujęty w Regionalnym Planie Transportowym Województwa Świętokrzyskiego na lata 2021-2030 przyjętym stosowną Uchwałą Zarządu Województwa</w:t>
            </w:r>
            <w:r>
              <w:rPr>
                <w:rFonts w:ascii="Arial" w:eastAsia="Times New Roman" w:hAnsi="Arial" w:cs="Arial"/>
                <w:sz w:val="24"/>
                <w:szCs w:val="24"/>
                <w:lang w:eastAsia="pl-PL"/>
              </w:rPr>
              <w:t>.</w:t>
            </w:r>
          </w:p>
          <w:p w14:paraId="15BDE6D5" w14:textId="17052989" w:rsidR="007843B6" w:rsidRPr="004C04B8" w:rsidRDefault="007843B6" w:rsidP="007843B6">
            <w:pPr>
              <w:spacing w:line="360" w:lineRule="auto"/>
              <w:rPr>
                <w:rFonts w:ascii="Arial" w:hAnsi="Arial" w:cs="Arial"/>
                <w:i/>
                <w:iCs/>
                <w:sz w:val="24"/>
                <w:szCs w:val="24"/>
              </w:rPr>
            </w:pPr>
            <w:r w:rsidRPr="00103AE4">
              <w:rPr>
                <w:rFonts w:ascii="Arial" w:eastAsia="Times New Roman" w:hAnsi="Arial" w:cs="Arial"/>
                <w:i/>
                <w:iCs/>
                <w:sz w:val="24"/>
                <w:szCs w:val="24"/>
                <w:lang w:eastAsia="pl-PL"/>
              </w:rPr>
              <w:t xml:space="preserve">Brak możliwości poprawy lub uzupełnienia wniosku </w:t>
            </w:r>
            <w:r w:rsidRPr="00103AE4">
              <w:rPr>
                <w:rFonts w:ascii="Arial" w:eastAsia="Times New Roman" w:hAnsi="Arial" w:cs="Arial"/>
                <w:i/>
                <w:iCs/>
                <w:sz w:val="24"/>
                <w:szCs w:val="24"/>
                <w:lang w:eastAsia="pl-PL"/>
              </w:rPr>
              <w:br/>
              <w:t>o dofinansowanie oraz załączników w zakresie niniejszego kryterium.</w:t>
            </w:r>
          </w:p>
        </w:tc>
        <w:tc>
          <w:tcPr>
            <w:tcW w:w="3435" w:type="dxa"/>
            <w:tcBorders>
              <w:top w:val="single" w:sz="4" w:space="0" w:color="auto"/>
              <w:left w:val="single" w:sz="4" w:space="0" w:color="auto"/>
              <w:bottom w:val="single" w:sz="4" w:space="0" w:color="auto"/>
              <w:right w:val="single" w:sz="4" w:space="0" w:color="auto"/>
            </w:tcBorders>
            <w:hideMark/>
          </w:tcPr>
          <w:p w14:paraId="72AD0FC4"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7442CAFC"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41721E42"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51FF956E"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60831BB6" w14:textId="5514736D" w:rsidR="007843B6" w:rsidRPr="004C5E5E" w:rsidRDefault="007843B6" w:rsidP="007843B6">
            <w:pPr>
              <w:spacing w:line="360" w:lineRule="auto"/>
              <w:rPr>
                <w:rFonts w:ascii="Arial" w:hAnsi="Arial" w:cs="Arial"/>
                <w:sz w:val="24"/>
                <w:szCs w:val="24"/>
              </w:rPr>
            </w:pPr>
            <w:r w:rsidRPr="00103AE4">
              <w:rPr>
                <w:rFonts w:eastAsia="Times New Roman"/>
                <w:lang w:eastAsia="pl-PL"/>
              </w:rPr>
              <w:t>(TAK – spełnia; NIE – nie spełnia)</w:t>
            </w:r>
          </w:p>
        </w:tc>
      </w:tr>
      <w:tr w:rsidR="007843B6" w:rsidRPr="00B200A8" w14:paraId="4E5B00E7" w14:textId="77777777" w:rsidTr="007843B6">
        <w:tc>
          <w:tcPr>
            <w:tcW w:w="608" w:type="dxa"/>
            <w:tcBorders>
              <w:top w:val="single" w:sz="4" w:space="0" w:color="auto"/>
              <w:left w:val="single" w:sz="4" w:space="0" w:color="auto"/>
              <w:bottom w:val="single" w:sz="4" w:space="0" w:color="auto"/>
              <w:right w:val="single" w:sz="4" w:space="0" w:color="auto"/>
            </w:tcBorders>
          </w:tcPr>
          <w:p w14:paraId="05A9F8A8" w14:textId="289F7A8E" w:rsidR="007843B6" w:rsidRPr="004C5E5E" w:rsidRDefault="007843B6" w:rsidP="00DB2676">
            <w:pPr>
              <w:spacing w:line="360" w:lineRule="auto"/>
              <w:rPr>
                <w:rFonts w:ascii="Arial" w:hAnsi="Arial" w:cs="Arial"/>
                <w:sz w:val="24"/>
                <w:szCs w:val="24"/>
              </w:rPr>
            </w:pPr>
            <w:r>
              <w:rPr>
                <w:rFonts w:ascii="Arial" w:hAnsi="Arial" w:cs="Arial"/>
                <w:sz w:val="24"/>
                <w:szCs w:val="24"/>
              </w:rPr>
              <w:t>2.</w:t>
            </w:r>
          </w:p>
        </w:tc>
        <w:tc>
          <w:tcPr>
            <w:tcW w:w="3323" w:type="dxa"/>
            <w:tcBorders>
              <w:top w:val="single" w:sz="4" w:space="0" w:color="auto"/>
              <w:left w:val="single" w:sz="4" w:space="0" w:color="auto"/>
              <w:bottom w:val="single" w:sz="4" w:space="0" w:color="auto"/>
              <w:right w:val="single" w:sz="4" w:space="0" w:color="auto"/>
            </w:tcBorders>
          </w:tcPr>
          <w:p w14:paraId="64B50265" w14:textId="02E66930" w:rsidR="007843B6" w:rsidRPr="00103AE4" w:rsidRDefault="007843B6" w:rsidP="00DB2676">
            <w:pPr>
              <w:spacing w:line="360" w:lineRule="auto"/>
              <w:rPr>
                <w:rFonts w:ascii="Arial" w:eastAsia="Times New Roman" w:hAnsi="Arial" w:cs="Arial"/>
                <w:color w:val="000000"/>
                <w:sz w:val="24"/>
                <w:szCs w:val="24"/>
                <w:lang w:eastAsia="pl-PL"/>
              </w:rPr>
            </w:pPr>
            <w:r w:rsidRPr="00F53054">
              <w:rPr>
                <w:rFonts w:ascii="Arial" w:eastAsia="Times New Roman" w:hAnsi="Arial" w:cs="Arial"/>
                <w:color w:val="000000"/>
                <w:sz w:val="24"/>
                <w:szCs w:val="24"/>
                <w:lang w:eastAsia="pl-PL"/>
              </w:rPr>
              <w:t>Regionalny zasięg przewozów</w:t>
            </w:r>
          </w:p>
        </w:tc>
        <w:tc>
          <w:tcPr>
            <w:tcW w:w="6628" w:type="dxa"/>
            <w:tcBorders>
              <w:top w:val="single" w:sz="4" w:space="0" w:color="auto"/>
              <w:left w:val="single" w:sz="4" w:space="0" w:color="auto"/>
              <w:bottom w:val="single" w:sz="4" w:space="0" w:color="auto"/>
              <w:right w:val="single" w:sz="4" w:space="0" w:color="auto"/>
            </w:tcBorders>
          </w:tcPr>
          <w:p w14:paraId="07DCAF97" w14:textId="77777777" w:rsidR="007843B6" w:rsidRPr="00F53054" w:rsidRDefault="007843B6" w:rsidP="007843B6">
            <w:pPr>
              <w:spacing w:line="360" w:lineRule="auto"/>
              <w:rPr>
                <w:rFonts w:ascii="Arial" w:eastAsia="Times New Roman" w:hAnsi="Arial" w:cs="Arial"/>
                <w:sz w:val="24"/>
                <w:szCs w:val="24"/>
                <w:lang w:eastAsia="pl-PL"/>
              </w:rPr>
            </w:pPr>
            <w:r w:rsidRPr="00F53054">
              <w:rPr>
                <w:rFonts w:ascii="Arial" w:eastAsia="Times New Roman" w:hAnsi="Arial" w:cs="Arial"/>
                <w:sz w:val="24"/>
                <w:szCs w:val="24"/>
                <w:lang w:eastAsia="pl-PL"/>
              </w:rPr>
              <w:t>Ocena zasięgu realizowanych przewozów.</w:t>
            </w:r>
          </w:p>
          <w:p w14:paraId="61CDE34E" w14:textId="5DD036E2" w:rsidR="007843B6" w:rsidRPr="00AB63FE" w:rsidRDefault="007843B6" w:rsidP="00AB63FE">
            <w:pPr>
              <w:spacing w:line="360" w:lineRule="auto"/>
              <w:rPr>
                <w:rFonts w:ascii="Arial" w:eastAsia="Times New Roman" w:hAnsi="Arial" w:cs="Arial"/>
                <w:i/>
                <w:iCs/>
                <w:color w:val="000000"/>
                <w:sz w:val="24"/>
                <w:szCs w:val="24"/>
                <w:lang w:eastAsia="pl-PL"/>
              </w:rPr>
            </w:pPr>
            <w:r w:rsidRPr="00F53054">
              <w:rPr>
                <w:rFonts w:ascii="Arial" w:eastAsia="Times New Roman" w:hAnsi="Arial" w:cs="Arial"/>
                <w:sz w:val="24"/>
                <w:szCs w:val="24"/>
                <w:lang w:eastAsia="pl-PL"/>
              </w:rPr>
              <w:t xml:space="preserve">Weryfikacji podlegają trasy, po których będzie poruszał się zakupiony w ramach projektu tabor, tj. czy projekt obejmuje </w:t>
            </w:r>
            <w:r w:rsidRPr="00F53054">
              <w:rPr>
                <w:rFonts w:ascii="Arial" w:eastAsia="Times New Roman" w:hAnsi="Arial" w:cs="Arial"/>
                <w:sz w:val="24"/>
                <w:szCs w:val="24"/>
                <w:lang w:eastAsia="pl-PL"/>
              </w:rPr>
              <w:lastRenderedPageBreak/>
              <w:t>zakup taboru do wykonywania wojewódzkich przewozów pasażerskich</w:t>
            </w:r>
            <w:r w:rsidRPr="00F53054">
              <w:rPr>
                <w:rFonts w:ascii="Arial" w:hAnsi="Arial" w:cs="Arial"/>
                <w:sz w:val="24"/>
                <w:szCs w:val="24"/>
              </w:rPr>
              <w:t xml:space="preserve"> zgodnie z definicj</w:t>
            </w:r>
            <w:r>
              <w:rPr>
                <w:rFonts w:ascii="Arial" w:hAnsi="Arial" w:cs="Arial"/>
                <w:sz w:val="24"/>
                <w:szCs w:val="24"/>
              </w:rPr>
              <w:t>ą</w:t>
            </w:r>
            <w:r>
              <w:rPr>
                <w:rStyle w:val="Odwoanieprzypisudolnego"/>
                <w:rFonts w:ascii="Arial" w:hAnsi="Arial" w:cs="Arial"/>
                <w:sz w:val="24"/>
                <w:szCs w:val="24"/>
              </w:rPr>
              <w:footnoteReference w:id="60"/>
            </w:r>
            <w:r w:rsidRPr="00F53054">
              <w:rPr>
                <w:rFonts w:ascii="Arial" w:hAnsi="Arial" w:cs="Arial"/>
                <w:sz w:val="24"/>
                <w:szCs w:val="24"/>
              </w:rPr>
              <w:t xml:space="preserve"> zawartą w </w:t>
            </w:r>
            <w:r w:rsidRPr="00F53054">
              <w:rPr>
                <w:rFonts w:ascii="Arial" w:eastAsia="Times New Roman" w:hAnsi="Arial" w:cs="Arial"/>
                <w:sz w:val="24"/>
                <w:szCs w:val="24"/>
                <w:lang w:eastAsia="pl-PL"/>
              </w:rPr>
              <w:t>Ustawie z dnia 16 grudnia 2010 r. o publicznym transporcie zbiorowym obowiązującej na dzień składania W</w:t>
            </w:r>
            <w:r>
              <w:rPr>
                <w:rFonts w:ascii="Arial" w:eastAsia="Times New Roman" w:hAnsi="Arial" w:cs="Arial"/>
                <w:sz w:val="24"/>
                <w:szCs w:val="24"/>
                <w:lang w:eastAsia="pl-PL"/>
              </w:rPr>
              <w:t>O</w:t>
            </w:r>
            <w:r w:rsidRPr="00F53054">
              <w:rPr>
                <w:rFonts w:ascii="Arial" w:eastAsia="Times New Roman" w:hAnsi="Arial" w:cs="Arial"/>
                <w:sz w:val="24"/>
                <w:szCs w:val="24"/>
                <w:lang w:eastAsia="pl-PL"/>
              </w:rPr>
              <w:t>D</w:t>
            </w:r>
            <w:r>
              <w:rPr>
                <w:rFonts w:ascii="Arial" w:eastAsia="Times New Roman" w:hAnsi="Arial" w:cs="Arial"/>
                <w:sz w:val="24"/>
                <w:szCs w:val="24"/>
                <w:lang w:eastAsia="pl-PL"/>
              </w:rPr>
              <w:t xml:space="preserve">. </w:t>
            </w:r>
          </w:p>
          <w:p w14:paraId="0F29D3D5" w14:textId="329614CF" w:rsidR="007843B6" w:rsidRPr="00103AE4" w:rsidRDefault="007843B6" w:rsidP="007843B6">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302E32EE"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lastRenderedPageBreak/>
              <w:t>Spełnienie kryterium jest konieczne do przyznania dofinansowania.</w:t>
            </w:r>
          </w:p>
          <w:p w14:paraId="7764A5D4"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lastRenderedPageBreak/>
              <w:t>Kryterium zerojedynkowe.</w:t>
            </w:r>
          </w:p>
          <w:p w14:paraId="6B3AC042"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47EE82C3" w14:textId="77777777" w:rsidR="007843B6" w:rsidRPr="00103AE4" w:rsidRDefault="007843B6" w:rsidP="007843B6">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52B03E83" w14:textId="241B4424" w:rsidR="007843B6" w:rsidRPr="007843B6" w:rsidRDefault="007843B6" w:rsidP="007843B6">
            <w:pPr>
              <w:spacing w:line="360" w:lineRule="auto"/>
              <w:rPr>
                <w:rFonts w:ascii="Arial" w:hAnsi="Arial" w:cs="Arial"/>
                <w:sz w:val="24"/>
                <w:szCs w:val="24"/>
              </w:rPr>
            </w:pPr>
            <w:r w:rsidRPr="007843B6">
              <w:rPr>
                <w:rFonts w:ascii="Arial" w:eastAsia="Times New Roman" w:hAnsi="Arial" w:cs="Arial"/>
                <w:sz w:val="24"/>
                <w:szCs w:val="24"/>
                <w:lang w:eastAsia="pl-PL"/>
              </w:rPr>
              <w:t>(TAK – spełnia; NIE – nie spełnia)</w:t>
            </w:r>
          </w:p>
        </w:tc>
      </w:tr>
      <w:tr w:rsidR="007843B6" w:rsidRPr="00B200A8" w14:paraId="1E9EC010" w14:textId="77777777" w:rsidTr="007843B6">
        <w:tc>
          <w:tcPr>
            <w:tcW w:w="608" w:type="dxa"/>
            <w:tcBorders>
              <w:top w:val="single" w:sz="4" w:space="0" w:color="auto"/>
              <w:left w:val="single" w:sz="4" w:space="0" w:color="auto"/>
              <w:bottom w:val="single" w:sz="4" w:space="0" w:color="auto"/>
              <w:right w:val="single" w:sz="4" w:space="0" w:color="auto"/>
            </w:tcBorders>
          </w:tcPr>
          <w:p w14:paraId="28A13B7F" w14:textId="2E112106" w:rsidR="007843B6" w:rsidRPr="004C5E5E" w:rsidRDefault="007843B6" w:rsidP="00DB2676">
            <w:pPr>
              <w:spacing w:line="360" w:lineRule="auto"/>
              <w:rPr>
                <w:rFonts w:ascii="Arial" w:hAnsi="Arial" w:cs="Arial"/>
                <w:sz w:val="24"/>
                <w:szCs w:val="24"/>
              </w:rPr>
            </w:pPr>
            <w:r>
              <w:rPr>
                <w:rFonts w:ascii="Arial" w:hAnsi="Arial" w:cs="Arial"/>
                <w:sz w:val="24"/>
                <w:szCs w:val="24"/>
              </w:rPr>
              <w:lastRenderedPageBreak/>
              <w:t>3.</w:t>
            </w:r>
          </w:p>
        </w:tc>
        <w:tc>
          <w:tcPr>
            <w:tcW w:w="3323" w:type="dxa"/>
            <w:tcBorders>
              <w:top w:val="single" w:sz="4" w:space="0" w:color="auto"/>
              <w:left w:val="single" w:sz="4" w:space="0" w:color="auto"/>
              <w:bottom w:val="single" w:sz="4" w:space="0" w:color="auto"/>
              <w:right w:val="single" w:sz="4" w:space="0" w:color="auto"/>
            </w:tcBorders>
          </w:tcPr>
          <w:p w14:paraId="4C744AE8" w14:textId="032E2B04" w:rsidR="007843B6" w:rsidRPr="00103AE4" w:rsidRDefault="007843B6" w:rsidP="00DB2676">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Bezemisyjność</w:t>
            </w:r>
            <w:r w:rsidRPr="00293A98">
              <w:rPr>
                <w:rFonts w:ascii="Arial" w:eastAsia="Times New Roman" w:hAnsi="Arial" w:cs="Arial"/>
                <w:color w:val="000000"/>
                <w:sz w:val="24"/>
                <w:szCs w:val="24"/>
                <w:lang w:eastAsia="pl-PL"/>
              </w:rPr>
              <w:t xml:space="preserve"> taboru</w:t>
            </w:r>
          </w:p>
        </w:tc>
        <w:tc>
          <w:tcPr>
            <w:tcW w:w="6628" w:type="dxa"/>
            <w:tcBorders>
              <w:top w:val="single" w:sz="4" w:space="0" w:color="auto"/>
              <w:left w:val="single" w:sz="4" w:space="0" w:color="auto"/>
              <w:bottom w:val="single" w:sz="4" w:space="0" w:color="auto"/>
              <w:right w:val="single" w:sz="4" w:space="0" w:color="auto"/>
            </w:tcBorders>
          </w:tcPr>
          <w:p w14:paraId="0E72A077" w14:textId="77777777" w:rsidR="007843B6" w:rsidRDefault="007843B6" w:rsidP="007843B6">
            <w:pPr>
              <w:spacing w:line="360" w:lineRule="auto"/>
              <w:rPr>
                <w:rFonts w:ascii="Arial" w:eastAsia="Times New Roman" w:hAnsi="Arial" w:cs="Arial"/>
                <w:sz w:val="24"/>
                <w:szCs w:val="24"/>
                <w:lang w:eastAsia="pl-PL"/>
              </w:rPr>
            </w:pPr>
            <w:r w:rsidRPr="00FB3016">
              <w:rPr>
                <w:rFonts w:ascii="Arial" w:eastAsia="Times New Roman" w:hAnsi="Arial" w:cs="Arial"/>
                <w:sz w:val="24"/>
                <w:szCs w:val="24"/>
                <w:lang w:eastAsia="pl-PL"/>
              </w:rPr>
              <w:t>W kryterium weryfikowane będzie</w:t>
            </w:r>
            <w:r>
              <w:rPr>
                <w:rFonts w:ascii="Arial" w:eastAsia="Times New Roman" w:hAnsi="Arial" w:cs="Arial"/>
                <w:sz w:val="24"/>
                <w:szCs w:val="24"/>
                <w:lang w:eastAsia="pl-PL"/>
              </w:rPr>
              <w:t xml:space="preserve">, </w:t>
            </w:r>
            <w:r w:rsidRPr="00293A98">
              <w:rPr>
                <w:rFonts w:ascii="Arial" w:eastAsia="Times New Roman" w:hAnsi="Arial" w:cs="Arial"/>
                <w:sz w:val="24"/>
                <w:szCs w:val="24"/>
                <w:lang w:eastAsia="pl-PL"/>
              </w:rPr>
              <w:t xml:space="preserve">czy tabor spełnia kryterium </w:t>
            </w:r>
            <w:r>
              <w:rPr>
                <w:rFonts w:ascii="Arial" w:eastAsia="Times New Roman" w:hAnsi="Arial" w:cs="Arial"/>
                <w:sz w:val="24"/>
                <w:szCs w:val="24"/>
                <w:lang w:eastAsia="pl-PL"/>
              </w:rPr>
              <w:t>bezemisyjności. W</w:t>
            </w:r>
            <w:r w:rsidRPr="007E0712">
              <w:rPr>
                <w:rFonts w:ascii="Arial" w:eastAsia="Times New Roman" w:hAnsi="Arial" w:cs="Arial"/>
                <w:sz w:val="24"/>
                <w:szCs w:val="24"/>
                <w:lang w:eastAsia="pl-PL"/>
              </w:rPr>
              <w:t>spierany będzie wyłącznie tabor</w:t>
            </w:r>
            <w:r>
              <w:rPr>
                <w:rFonts w:ascii="Arial" w:eastAsia="Times New Roman" w:hAnsi="Arial" w:cs="Arial"/>
                <w:sz w:val="24"/>
                <w:szCs w:val="24"/>
                <w:lang w:eastAsia="pl-PL"/>
              </w:rPr>
              <w:t xml:space="preserve"> o napędzie </w:t>
            </w:r>
            <w:r w:rsidRPr="007E0712">
              <w:rPr>
                <w:rFonts w:ascii="Arial" w:eastAsia="Times New Roman" w:hAnsi="Arial" w:cs="Arial"/>
                <w:sz w:val="24"/>
                <w:szCs w:val="24"/>
                <w:lang w:eastAsia="pl-PL"/>
              </w:rPr>
              <w:t>elektryczny</w:t>
            </w:r>
            <w:r>
              <w:rPr>
                <w:rFonts w:ascii="Arial" w:eastAsia="Times New Roman" w:hAnsi="Arial" w:cs="Arial"/>
                <w:sz w:val="24"/>
                <w:szCs w:val="24"/>
                <w:lang w:eastAsia="pl-PL"/>
              </w:rPr>
              <w:t>m</w:t>
            </w:r>
            <w:r w:rsidRPr="007E0712">
              <w:rPr>
                <w:rFonts w:ascii="Arial" w:eastAsia="Times New Roman" w:hAnsi="Arial" w:cs="Arial"/>
                <w:sz w:val="24"/>
                <w:szCs w:val="24"/>
                <w:lang w:eastAsia="pl-PL"/>
              </w:rPr>
              <w:t xml:space="preserve"> lub wodorowy</w:t>
            </w:r>
            <w:r>
              <w:rPr>
                <w:rFonts w:ascii="Arial" w:eastAsia="Times New Roman" w:hAnsi="Arial" w:cs="Arial"/>
                <w:sz w:val="24"/>
                <w:szCs w:val="24"/>
                <w:lang w:eastAsia="pl-PL"/>
              </w:rPr>
              <w:t>m.</w:t>
            </w:r>
          </w:p>
          <w:p w14:paraId="5E82B24C" w14:textId="77777777" w:rsidR="007843B6" w:rsidRDefault="007843B6" w:rsidP="007843B6">
            <w:pPr>
              <w:pStyle w:val="Bezodstpw"/>
              <w:rPr>
                <w:rFonts w:eastAsia="Times New Roman"/>
              </w:rPr>
            </w:pPr>
          </w:p>
          <w:p w14:paraId="56FEE8DF" w14:textId="43AE57FA" w:rsidR="007843B6" w:rsidRDefault="007843B6" w:rsidP="007843B6">
            <w:pPr>
              <w:spacing w:line="360" w:lineRule="auto"/>
              <w:rPr>
                <w:rFonts w:ascii="Arial" w:eastAsia="Times New Roman" w:hAnsi="Arial" w:cs="Arial"/>
                <w:i/>
                <w:iCs/>
                <w:color w:val="00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810D36">
              <w:rPr>
                <w:rFonts w:ascii="Arial" w:eastAsia="Times New Roman" w:hAnsi="Arial" w:cs="Arial"/>
                <w:i/>
                <w:iCs/>
                <w:color w:val="000000"/>
                <w:sz w:val="24"/>
                <w:szCs w:val="24"/>
                <w:lang w:eastAsia="pl-PL"/>
              </w:rPr>
              <w:lastRenderedPageBreak/>
              <w:t>w zakresie określonym w wezwaniu, zgodnie z regulaminem wyboru projektów.</w:t>
            </w:r>
            <w:r>
              <w:rPr>
                <w:rFonts w:ascii="Arial" w:eastAsia="Times New Roman" w:hAnsi="Arial" w:cs="Arial"/>
                <w:i/>
                <w:iCs/>
                <w:color w:val="000000"/>
                <w:sz w:val="24"/>
                <w:szCs w:val="24"/>
                <w:lang w:eastAsia="pl-PL"/>
              </w:rPr>
              <w:t xml:space="preserve"> </w:t>
            </w:r>
          </w:p>
          <w:p w14:paraId="246A82F8" w14:textId="77777777" w:rsidR="007843B6" w:rsidRPr="00103AE4" w:rsidRDefault="007843B6" w:rsidP="007843B6">
            <w:pPr>
              <w:spacing w:line="360" w:lineRule="auto"/>
              <w:rPr>
                <w:rFonts w:ascii="Arial" w:eastAsia="Times New Roman" w:hAnsi="Arial" w:cs="Arial"/>
                <w:sz w:val="24"/>
                <w:szCs w:val="24"/>
                <w:lang w:eastAsia="pl-PL"/>
              </w:rPr>
            </w:pPr>
          </w:p>
        </w:tc>
        <w:tc>
          <w:tcPr>
            <w:tcW w:w="3435" w:type="dxa"/>
            <w:tcBorders>
              <w:top w:val="single" w:sz="4" w:space="0" w:color="auto"/>
              <w:left w:val="single" w:sz="4" w:space="0" w:color="auto"/>
              <w:bottom w:val="single" w:sz="4" w:space="0" w:color="auto"/>
              <w:right w:val="single" w:sz="4" w:space="0" w:color="auto"/>
            </w:tcBorders>
          </w:tcPr>
          <w:p w14:paraId="6D9C0B02"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lastRenderedPageBreak/>
              <w:t>Spełnienie kryterium jest konieczne do przyznania dofinansowania.</w:t>
            </w:r>
          </w:p>
          <w:p w14:paraId="165F3D52"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t>Kryterium zerojedynkowe.</w:t>
            </w:r>
          </w:p>
          <w:p w14:paraId="5EC0345A"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t xml:space="preserve">Ocena spełnienia kryterium będzie polegała na </w:t>
            </w:r>
            <w:r w:rsidRPr="00673390">
              <w:rPr>
                <w:rFonts w:ascii="Arial" w:eastAsia="Times New Roman" w:hAnsi="Arial" w:cs="Arial"/>
                <w:color w:val="000000"/>
                <w:sz w:val="24"/>
                <w:szCs w:val="24"/>
                <w:lang w:eastAsia="pl-PL"/>
              </w:rPr>
              <w:lastRenderedPageBreak/>
              <w:t xml:space="preserve">przyznaniu wartości logicznych: </w:t>
            </w:r>
          </w:p>
          <w:p w14:paraId="0EA53811" w14:textId="77777777" w:rsidR="007843B6" w:rsidRPr="00673390" w:rsidRDefault="007843B6" w:rsidP="007843B6">
            <w:pPr>
              <w:spacing w:line="360" w:lineRule="auto"/>
              <w:rPr>
                <w:rFonts w:ascii="Arial" w:eastAsia="Times New Roman" w:hAnsi="Arial" w:cs="Arial"/>
                <w:color w:val="000000"/>
                <w:sz w:val="24"/>
                <w:szCs w:val="24"/>
                <w:lang w:eastAsia="pl-PL"/>
              </w:rPr>
            </w:pPr>
            <w:r w:rsidRPr="00673390">
              <w:rPr>
                <w:rFonts w:ascii="Arial" w:eastAsia="Times New Roman" w:hAnsi="Arial" w:cs="Arial"/>
                <w:color w:val="000000"/>
                <w:sz w:val="24"/>
                <w:szCs w:val="24"/>
                <w:lang w:eastAsia="pl-PL"/>
              </w:rPr>
              <w:t>„TAK”, „NIE”.</w:t>
            </w:r>
          </w:p>
          <w:p w14:paraId="252F3205" w14:textId="1271E9F0" w:rsidR="007843B6" w:rsidRPr="004C5E5E" w:rsidRDefault="007843B6" w:rsidP="007843B6">
            <w:pPr>
              <w:spacing w:line="360" w:lineRule="auto"/>
              <w:rPr>
                <w:rFonts w:ascii="Arial" w:hAnsi="Arial" w:cs="Arial"/>
                <w:sz w:val="24"/>
                <w:szCs w:val="24"/>
              </w:rPr>
            </w:pPr>
            <w:r w:rsidRPr="00673390">
              <w:rPr>
                <w:rFonts w:ascii="Arial" w:eastAsia="Times New Roman" w:hAnsi="Arial" w:cs="Arial"/>
                <w:color w:val="000000"/>
                <w:sz w:val="24"/>
                <w:szCs w:val="24"/>
                <w:lang w:eastAsia="pl-PL"/>
              </w:rPr>
              <w:t>(TAK – spełnia; NIE – nie spełnia</w:t>
            </w:r>
            <w:r>
              <w:rPr>
                <w:rFonts w:ascii="Arial" w:eastAsia="Times New Roman" w:hAnsi="Arial" w:cs="Arial"/>
                <w:color w:val="000000"/>
                <w:sz w:val="24"/>
                <w:szCs w:val="24"/>
                <w:lang w:eastAsia="pl-PL"/>
              </w:rPr>
              <w:t>)</w:t>
            </w:r>
          </w:p>
        </w:tc>
      </w:tr>
      <w:tr w:rsidR="00617CB3" w:rsidRPr="00B200A8" w14:paraId="1AEE5F43" w14:textId="77777777" w:rsidTr="007843B6">
        <w:tc>
          <w:tcPr>
            <w:tcW w:w="608" w:type="dxa"/>
            <w:tcBorders>
              <w:top w:val="single" w:sz="4" w:space="0" w:color="auto"/>
              <w:left w:val="single" w:sz="4" w:space="0" w:color="auto"/>
              <w:bottom w:val="single" w:sz="4" w:space="0" w:color="auto"/>
              <w:right w:val="single" w:sz="4" w:space="0" w:color="auto"/>
            </w:tcBorders>
          </w:tcPr>
          <w:p w14:paraId="2E91399D" w14:textId="0BE8CAEE" w:rsidR="00617CB3" w:rsidRDefault="00617CB3" w:rsidP="00617CB3">
            <w:pPr>
              <w:spacing w:line="360" w:lineRule="auto"/>
              <w:rPr>
                <w:rFonts w:ascii="Arial" w:hAnsi="Arial" w:cs="Arial"/>
                <w:sz w:val="24"/>
                <w:szCs w:val="24"/>
              </w:rPr>
            </w:pPr>
            <w:r>
              <w:rPr>
                <w:rFonts w:ascii="Arial" w:hAnsi="Arial" w:cs="Arial"/>
                <w:sz w:val="24"/>
                <w:szCs w:val="24"/>
              </w:rPr>
              <w:lastRenderedPageBreak/>
              <w:t>4.</w:t>
            </w:r>
          </w:p>
        </w:tc>
        <w:tc>
          <w:tcPr>
            <w:tcW w:w="3323" w:type="dxa"/>
            <w:tcBorders>
              <w:top w:val="single" w:sz="4" w:space="0" w:color="auto"/>
              <w:left w:val="single" w:sz="4" w:space="0" w:color="auto"/>
              <w:bottom w:val="single" w:sz="4" w:space="0" w:color="auto"/>
              <w:right w:val="single" w:sz="4" w:space="0" w:color="auto"/>
            </w:tcBorders>
          </w:tcPr>
          <w:p w14:paraId="145C1833" w14:textId="46B46693" w:rsidR="00617CB3" w:rsidRDefault="00617CB3" w:rsidP="00617CB3">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Spełnienie wymagań </w:t>
            </w:r>
            <w:r>
              <w:rPr>
                <w:rFonts w:ascii="Arial" w:eastAsia="Times New Roman" w:hAnsi="Arial" w:cs="Arial"/>
                <w:color w:val="000000"/>
                <w:sz w:val="24"/>
                <w:szCs w:val="24"/>
                <w:lang w:eastAsia="pl-PL"/>
              </w:rPr>
              <w:br/>
              <w:t>w zakresie</w:t>
            </w:r>
            <w:r w:rsidRPr="00F648FF">
              <w:rPr>
                <w:rFonts w:ascii="Arial" w:eastAsia="Times New Roman" w:hAnsi="Arial" w:cs="Arial"/>
                <w:color w:val="000000"/>
                <w:sz w:val="24"/>
                <w:szCs w:val="24"/>
                <w:lang w:eastAsia="pl-PL"/>
              </w:rPr>
              <w:t xml:space="preserve"> Technicznych Specyfikacj</w:t>
            </w:r>
            <w:r>
              <w:rPr>
                <w:rFonts w:ascii="Arial" w:eastAsia="Times New Roman" w:hAnsi="Arial" w:cs="Arial"/>
                <w:color w:val="000000"/>
                <w:sz w:val="24"/>
                <w:szCs w:val="24"/>
                <w:lang w:eastAsia="pl-PL"/>
              </w:rPr>
              <w:t>i</w:t>
            </w:r>
            <w:r w:rsidRPr="00F648FF">
              <w:rPr>
                <w:rFonts w:ascii="Arial" w:eastAsia="Times New Roman" w:hAnsi="Arial" w:cs="Arial"/>
                <w:color w:val="000000"/>
                <w:sz w:val="24"/>
                <w:szCs w:val="24"/>
                <w:lang w:eastAsia="pl-PL"/>
              </w:rPr>
              <w:t xml:space="preserve"> Interoperacyjności - TSI</w:t>
            </w:r>
          </w:p>
        </w:tc>
        <w:tc>
          <w:tcPr>
            <w:tcW w:w="6628" w:type="dxa"/>
            <w:tcBorders>
              <w:top w:val="single" w:sz="4" w:space="0" w:color="auto"/>
              <w:left w:val="single" w:sz="4" w:space="0" w:color="auto"/>
              <w:bottom w:val="single" w:sz="4" w:space="0" w:color="auto"/>
              <w:right w:val="single" w:sz="4" w:space="0" w:color="auto"/>
            </w:tcBorders>
          </w:tcPr>
          <w:p w14:paraId="45CE6A1C" w14:textId="77777777" w:rsidR="00617CB3" w:rsidRDefault="00617CB3" w:rsidP="00617CB3">
            <w:pPr>
              <w:spacing w:before="120" w:line="360" w:lineRule="auto"/>
              <w:rPr>
                <w:rFonts w:ascii="Arial" w:eastAsia="Times New Roman" w:hAnsi="Arial" w:cs="Arial"/>
                <w:color w:val="000000"/>
                <w:sz w:val="24"/>
                <w:szCs w:val="24"/>
                <w:lang w:eastAsia="pl-PL"/>
              </w:rPr>
            </w:pPr>
            <w:r w:rsidRPr="002F4B7B">
              <w:rPr>
                <w:rFonts w:ascii="Arial" w:eastAsia="Times New Roman" w:hAnsi="Arial" w:cs="Arial"/>
                <w:color w:val="000000"/>
                <w:sz w:val="24"/>
                <w:szCs w:val="24"/>
                <w:lang w:eastAsia="pl-PL"/>
              </w:rPr>
              <w:t xml:space="preserve">Przy ocenie kryterium sprawdzane będzie, czy zaplanowane rozwiązania/elementy techniczne dot. taboru spełniają określone normy powołane w TSI aktualnych na dzień złożenia dokumentacji aplikacyjnej. </w:t>
            </w:r>
          </w:p>
          <w:p w14:paraId="1AC99D00" w14:textId="77777777" w:rsidR="00617CB3" w:rsidRDefault="00617CB3" w:rsidP="00617CB3">
            <w:pPr>
              <w:spacing w:line="360" w:lineRule="auto"/>
              <w:rPr>
                <w:rFonts w:ascii="Arial" w:eastAsia="Times New Roman" w:hAnsi="Arial" w:cs="Arial"/>
                <w:color w:val="000000"/>
                <w:sz w:val="24"/>
                <w:szCs w:val="24"/>
                <w:lang w:eastAsia="pl-PL"/>
              </w:rPr>
            </w:pPr>
            <w:r w:rsidRPr="003C2B20">
              <w:rPr>
                <w:rFonts w:ascii="Arial" w:eastAsia="Times New Roman" w:hAnsi="Arial" w:cs="Arial"/>
                <w:color w:val="000000"/>
                <w:sz w:val="24"/>
                <w:szCs w:val="24"/>
                <w:lang w:eastAsia="pl-PL"/>
              </w:rPr>
              <w:t>Dla nowego taboru warunek jest spełniony, jeśli spełnia obowiązujące wymagania TSI.</w:t>
            </w:r>
            <w:r>
              <w:rPr>
                <w:rFonts w:ascii="Arial" w:eastAsia="Times New Roman" w:hAnsi="Arial" w:cs="Arial"/>
                <w:color w:val="000000"/>
                <w:sz w:val="24"/>
                <w:szCs w:val="24"/>
                <w:lang w:eastAsia="pl-PL"/>
              </w:rPr>
              <w:t xml:space="preserve"> </w:t>
            </w:r>
          </w:p>
          <w:p w14:paraId="4398C0E6" w14:textId="77777777" w:rsidR="00617CB3" w:rsidRDefault="00617CB3" w:rsidP="00617CB3">
            <w:pPr>
              <w:spacing w:line="360" w:lineRule="auto"/>
              <w:rPr>
                <w:rFonts w:ascii="Arial" w:eastAsia="Times New Roman" w:hAnsi="Arial" w:cs="Arial"/>
                <w:color w:val="000000"/>
                <w:sz w:val="24"/>
                <w:szCs w:val="24"/>
                <w:lang w:eastAsia="pl-PL"/>
              </w:rPr>
            </w:pPr>
            <w:r w:rsidRPr="003C2B20">
              <w:rPr>
                <w:rFonts w:ascii="Arial" w:eastAsia="Times New Roman" w:hAnsi="Arial" w:cs="Arial"/>
                <w:color w:val="000000"/>
                <w:sz w:val="24"/>
                <w:szCs w:val="24"/>
                <w:lang w:eastAsia="pl-PL"/>
              </w:rPr>
              <w:t>Dla systemów kolejowych wydzielonych fizycznie i/lub organizacyjnie, które nie wymagają spełnienia wszystkich wymagań TSI przez pojazdy, warunek uznaje się za spełniony, jeśli tabor spełnia wymagania TSI w wymaganym zakresie.</w:t>
            </w:r>
            <w:r>
              <w:rPr>
                <w:rFonts w:ascii="Arial" w:eastAsia="Times New Roman" w:hAnsi="Arial" w:cs="Arial"/>
                <w:color w:val="000000"/>
                <w:sz w:val="24"/>
                <w:szCs w:val="24"/>
                <w:lang w:eastAsia="pl-PL"/>
              </w:rPr>
              <w:t xml:space="preserve"> </w:t>
            </w:r>
          </w:p>
          <w:p w14:paraId="562CFE5C" w14:textId="77777777" w:rsidR="00617CB3" w:rsidRDefault="00617CB3" w:rsidP="00617CB3">
            <w:pPr>
              <w:spacing w:line="360" w:lineRule="auto"/>
              <w:rPr>
                <w:rFonts w:ascii="Arial" w:eastAsia="Times New Roman" w:hAnsi="Arial" w:cs="Arial"/>
                <w:color w:val="000000"/>
                <w:sz w:val="24"/>
                <w:szCs w:val="24"/>
                <w:lang w:eastAsia="pl-PL"/>
              </w:rPr>
            </w:pPr>
            <w:r w:rsidRPr="002F4B7B">
              <w:rPr>
                <w:rFonts w:ascii="Arial" w:eastAsia="Times New Roman" w:hAnsi="Arial" w:cs="Arial"/>
                <w:color w:val="000000"/>
                <w:sz w:val="24"/>
                <w:szCs w:val="24"/>
                <w:lang w:eastAsia="pl-PL"/>
              </w:rPr>
              <w:t xml:space="preserve">Wymagana będzie deklaracja/oświadczenie </w:t>
            </w:r>
            <w:r>
              <w:rPr>
                <w:rFonts w:ascii="Arial" w:eastAsia="Times New Roman" w:hAnsi="Arial" w:cs="Arial"/>
                <w:color w:val="000000"/>
                <w:sz w:val="24"/>
                <w:szCs w:val="24"/>
                <w:lang w:eastAsia="pl-PL"/>
              </w:rPr>
              <w:t>Wnioskodawcy</w:t>
            </w:r>
            <w:r w:rsidRPr="002F4B7B">
              <w:rPr>
                <w:rFonts w:ascii="Arial" w:eastAsia="Times New Roman" w:hAnsi="Arial" w:cs="Arial"/>
                <w:color w:val="000000"/>
                <w:sz w:val="24"/>
                <w:szCs w:val="24"/>
                <w:lang w:eastAsia="pl-PL"/>
              </w:rPr>
              <w:t xml:space="preserve"> w tym zakresie</w:t>
            </w:r>
            <w:r>
              <w:rPr>
                <w:rFonts w:ascii="Arial" w:eastAsia="Times New Roman" w:hAnsi="Arial" w:cs="Arial"/>
                <w:color w:val="000000"/>
                <w:sz w:val="24"/>
                <w:szCs w:val="24"/>
                <w:lang w:eastAsia="pl-PL"/>
              </w:rPr>
              <w:t xml:space="preserve">. </w:t>
            </w:r>
          </w:p>
          <w:p w14:paraId="2C19200A" w14:textId="4E8CB5F2" w:rsidR="00617CB3" w:rsidRPr="00FB3016"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t>
            </w:r>
            <w:r w:rsidRPr="00810D36">
              <w:rPr>
                <w:rFonts w:ascii="Arial" w:eastAsia="Times New Roman" w:hAnsi="Arial" w:cs="Arial"/>
                <w:i/>
                <w:iCs/>
                <w:color w:val="000000"/>
                <w:sz w:val="24"/>
                <w:szCs w:val="24"/>
                <w:lang w:eastAsia="pl-PL"/>
              </w:rPr>
              <w:lastRenderedPageBreak/>
              <w:t xml:space="preserve">wniosek o dofinansowanie projektu i/lub załączniki </w:t>
            </w:r>
            <w:r>
              <w:rPr>
                <w:rFonts w:ascii="Arial" w:eastAsia="Times New Roman" w:hAnsi="Arial" w:cs="Arial"/>
                <w:i/>
                <w:iCs/>
                <w:color w:val="000000"/>
                <w:sz w:val="24"/>
                <w:szCs w:val="24"/>
                <w:lang w:eastAsia="pl-PL"/>
              </w:rPr>
              <w:br/>
            </w:r>
            <w:r w:rsidRPr="00810D36">
              <w:rPr>
                <w:rFonts w:ascii="Arial" w:eastAsia="Times New Roman" w:hAnsi="Arial" w:cs="Arial"/>
                <w:i/>
                <w:iCs/>
                <w:color w:val="000000"/>
                <w:sz w:val="24"/>
                <w:szCs w:val="24"/>
                <w:lang w:eastAsia="pl-PL"/>
              </w:rPr>
              <w:t>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5AEEEC5C" w14:textId="77777777" w:rsidR="00617CB3" w:rsidRPr="00673390" w:rsidRDefault="00617CB3" w:rsidP="00617CB3">
            <w:pPr>
              <w:spacing w:line="360" w:lineRule="auto"/>
              <w:rPr>
                <w:rFonts w:ascii="Arial" w:eastAsia="Times New Roman" w:hAnsi="Arial" w:cs="Arial"/>
                <w:color w:val="000000"/>
                <w:sz w:val="24"/>
                <w:szCs w:val="24"/>
                <w:lang w:eastAsia="pl-PL"/>
              </w:rPr>
            </w:pPr>
          </w:p>
        </w:tc>
      </w:tr>
      <w:tr w:rsidR="00617CB3" w:rsidRPr="00B200A8" w14:paraId="5233A077" w14:textId="77777777" w:rsidTr="007843B6">
        <w:tc>
          <w:tcPr>
            <w:tcW w:w="608" w:type="dxa"/>
            <w:tcBorders>
              <w:top w:val="single" w:sz="4" w:space="0" w:color="auto"/>
              <w:left w:val="single" w:sz="4" w:space="0" w:color="auto"/>
              <w:bottom w:val="single" w:sz="4" w:space="0" w:color="auto"/>
              <w:right w:val="single" w:sz="4" w:space="0" w:color="auto"/>
            </w:tcBorders>
          </w:tcPr>
          <w:p w14:paraId="1C895A09" w14:textId="153A1A38" w:rsidR="00617CB3" w:rsidRDefault="00617CB3" w:rsidP="00617CB3">
            <w:pPr>
              <w:spacing w:line="360" w:lineRule="auto"/>
              <w:rPr>
                <w:rFonts w:ascii="Arial" w:hAnsi="Arial" w:cs="Arial"/>
                <w:sz w:val="24"/>
                <w:szCs w:val="24"/>
              </w:rPr>
            </w:pPr>
            <w:r>
              <w:rPr>
                <w:rFonts w:ascii="Arial" w:hAnsi="Arial" w:cs="Arial"/>
                <w:sz w:val="24"/>
                <w:szCs w:val="24"/>
              </w:rPr>
              <w:t>5.</w:t>
            </w:r>
          </w:p>
        </w:tc>
        <w:tc>
          <w:tcPr>
            <w:tcW w:w="3323" w:type="dxa"/>
            <w:tcBorders>
              <w:top w:val="single" w:sz="4" w:space="0" w:color="auto"/>
              <w:left w:val="single" w:sz="4" w:space="0" w:color="auto"/>
              <w:bottom w:val="single" w:sz="4" w:space="0" w:color="auto"/>
              <w:right w:val="single" w:sz="4" w:space="0" w:color="auto"/>
            </w:tcBorders>
          </w:tcPr>
          <w:p w14:paraId="5C4FC5CA" w14:textId="028F05DD" w:rsidR="00617CB3" w:rsidRDefault="00617CB3" w:rsidP="00617CB3">
            <w:pPr>
              <w:spacing w:line="360" w:lineRule="auto"/>
              <w:rPr>
                <w:rFonts w:ascii="Arial" w:eastAsia="Times New Roman" w:hAnsi="Arial" w:cs="Arial"/>
                <w:color w:val="000000"/>
                <w:sz w:val="24"/>
                <w:szCs w:val="24"/>
                <w:lang w:eastAsia="pl-PL"/>
              </w:rPr>
            </w:pPr>
            <w:r w:rsidRPr="00F648FF">
              <w:rPr>
                <w:rFonts w:ascii="Arial" w:eastAsia="Times New Roman" w:hAnsi="Arial" w:cs="Arial"/>
                <w:color w:val="000000"/>
                <w:sz w:val="24"/>
                <w:szCs w:val="24"/>
                <w:lang w:eastAsia="pl-PL"/>
              </w:rPr>
              <w:t>Zgodność z tzw. czwartym pakietem kolejowym</w:t>
            </w:r>
          </w:p>
        </w:tc>
        <w:tc>
          <w:tcPr>
            <w:tcW w:w="6628" w:type="dxa"/>
            <w:tcBorders>
              <w:top w:val="single" w:sz="4" w:space="0" w:color="auto"/>
              <w:left w:val="single" w:sz="4" w:space="0" w:color="auto"/>
              <w:bottom w:val="single" w:sz="4" w:space="0" w:color="auto"/>
              <w:right w:val="single" w:sz="4" w:space="0" w:color="auto"/>
            </w:tcBorders>
          </w:tcPr>
          <w:p w14:paraId="6FDB770D" w14:textId="5D7BA1C6" w:rsidR="00617CB3" w:rsidRDefault="00617CB3" w:rsidP="00617CB3">
            <w:pPr>
              <w:spacing w:before="120" w:line="360" w:lineRule="auto"/>
              <w:rPr>
                <w:rFonts w:ascii="Arial" w:eastAsia="Times New Roman" w:hAnsi="Arial" w:cs="Arial"/>
                <w:color w:val="000000"/>
                <w:sz w:val="24"/>
                <w:szCs w:val="24"/>
                <w:lang w:eastAsia="pl-PL"/>
              </w:rPr>
            </w:pPr>
            <w:r w:rsidRPr="002959FD">
              <w:rPr>
                <w:rFonts w:ascii="Arial" w:eastAsia="Times New Roman" w:hAnsi="Arial" w:cs="Arial"/>
                <w:color w:val="000000"/>
                <w:sz w:val="24"/>
                <w:szCs w:val="24"/>
                <w:lang w:eastAsia="pl-PL"/>
              </w:rPr>
              <w:t xml:space="preserve">W ramach kryterium </w:t>
            </w:r>
            <w:r>
              <w:rPr>
                <w:rFonts w:ascii="Arial" w:eastAsia="Times New Roman" w:hAnsi="Arial" w:cs="Arial"/>
                <w:color w:val="000000"/>
                <w:sz w:val="24"/>
                <w:szCs w:val="24"/>
                <w:lang w:eastAsia="pl-PL"/>
              </w:rPr>
              <w:t>weryfikowane będzie,</w:t>
            </w:r>
            <w:r w:rsidRPr="002959FD">
              <w:rPr>
                <w:rFonts w:ascii="Arial" w:eastAsia="Times New Roman" w:hAnsi="Arial" w:cs="Arial"/>
                <w:color w:val="000000"/>
                <w:sz w:val="24"/>
                <w:szCs w:val="24"/>
                <w:lang w:eastAsia="pl-PL"/>
              </w:rPr>
              <w:t xml:space="preserve"> czy </w:t>
            </w:r>
            <w:r>
              <w:rPr>
                <w:rFonts w:ascii="Arial" w:eastAsia="Times New Roman" w:hAnsi="Arial" w:cs="Arial"/>
                <w:color w:val="000000"/>
                <w:sz w:val="24"/>
                <w:szCs w:val="24"/>
                <w:lang w:eastAsia="pl-PL"/>
              </w:rPr>
              <w:t xml:space="preserve">planowany do zakupu tabor kolejowy zostanie </w:t>
            </w:r>
            <w:r w:rsidRPr="002959FD">
              <w:rPr>
                <w:rFonts w:ascii="Arial" w:eastAsia="Times New Roman" w:hAnsi="Arial" w:cs="Arial"/>
                <w:color w:val="000000"/>
                <w:sz w:val="24"/>
                <w:szCs w:val="24"/>
                <w:lang w:eastAsia="pl-PL"/>
              </w:rPr>
              <w:t>wykorzyst</w:t>
            </w:r>
            <w:r>
              <w:rPr>
                <w:rFonts w:ascii="Arial" w:eastAsia="Times New Roman" w:hAnsi="Arial" w:cs="Arial"/>
                <w:color w:val="000000"/>
                <w:sz w:val="24"/>
                <w:szCs w:val="24"/>
                <w:lang w:eastAsia="pl-PL"/>
              </w:rPr>
              <w:t>a</w:t>
            </w:r>
            <w:r w:rsidRPr="002959FD">
              <w:rPr>
                <w:rFonts w:ascii="Arial" w:eastAsia="Times New Roman" w:hAnsi="Arial" w:cs="Arial"/>
                <w:color w:val="000000"/>
                <w:sz w:val="24"/>
                <w:szCs w:val="24"/>
                <w:lang w:eastAsia="pl-PL"/>
              </w:rPr>
              <w:t>ny do przewozów pasażerskich o charakterze użyteczności publicznej wykonywanych przez operator</w:t>
            </w:r>
            <w:r>
              <w:rPr>
                <w:rFonts w:ascii="Arial" w:eastAsia="Times New Roman" w:hAnsi="Arial" w:cs="Arial"/>
                <w:color w:val="000000"/>
                <w:sz w:val="24"/>
                <w:szCs w:val="24"/>
                <w:lang w:eastAsia="pl-PL"/>
              </w:rPr>
              <w:t>a</w:t>
            </w:r>
            <w:r w:rsidRPr="002959FD">
              <w:rPr>
                <w:rFonts w:ascii="Arial" w:eastAsia="Times New Roman" w:hAnsi="Arial" w:cs="Arial"/>
                <w:color w:val="000000"/>
                <w:sz w:val="24"/>
                <w:szCs w:val="24"/>
                <w:lang w:eastAsia="pl-PL"/>
              </w:rPr>
              <w:t xml:space="preserve"> wyłonion</w:t>
            </w:r>
            <w:r>
              <w:rPr>
                <w:rFonts w:ascii="Arial" w:eastAsia="Times New Roman" w:hAnsi="Arial" w:cs="Arial"/>
                <w:color w:val="000000"/>
                <w:sz w:val="24"/>
                <w:szCs w:val="24"/>
                <w:lang w:eastAsia="pl-PL"/>
              </w:rPr>
              <w:t>ego</w:t>
            </w:r>
            <w:r w:rsidRPr="002959FD">
              <w:rPr>
                <w:rFonts w:ascii="Arial" w:eastAsia="Times New Roman" w:hAnsi="Arial" w:cs="Arial"/>
                <w:color w:val="000000"/>
                <w:sz w:val="24"/>
                <w:szCs w:val="24"/>
                <w:lang w:eastAsia="pl-PL"/>
              </w:rPr>
              <w:t xml:space="preserve"> zgodnie z prawem UE (w tym tzw. czwartym pakietem kolejowym).</w:t>
            </w:r>
            <w:r>
              <w:rPr>
                <w:rFonts w:ascii="Arial" w:eastAsia="Times New Roman" w:hAnsi="Arial" w:cs="Arial"/>
                <w:color w:val="000000"/>
                <w:sz w:val="24"/>
                <w:szCs w:val="24"/>
                <w:lang w:eastAsia="pl-PL"/>
              </w:rPr>
              <w:t xml:space="preserve"> </w:t>
            </w:r>
            <w:r w:rsidRPr="002959FD">
              <w:rPr>
                <w:rFonts w:ascii="Arial" w:eastAsia="Times New Roman" w:hAnsi="Arial" w:cs="Arial"/>
                <w:color w:val="000000"/>
                <w:sz w:val="24"/>
                <w:szCs w:val="24"/>
                <w:lang w:eastAsia="pl-PL"/>
              </w:rPr>
              <w:t>W przypadku umów zawartych po grudniu 2020 roku dofinansowanie będzie dotyczyć taboru wykorzystywanego przez operator</w:t>
            </w:r>
            <w:r>
              <w:rPr>
                <w:rFonts w:ascii="Arial" w:eastAsia="Times New Roman" w:hAnsi="Arial" w:cs="Arial"/>
                <w:color w:val="000000"/>
                <w:sz w:val="24"/>
                <w:szCs w:val="24"/>
                <w:lang w:eastAsia="pl-PL"/>
              </w:rPr>
              <w:t>a</w:t>
            </w:r>
            <w:r w:rsidRPr="002959FD">
              <w:rPr>
                <w:rFonts w:ascii="Arial" w:eastAsia="Times New Roman" w:hAnsi="Arial" w:cs="Arial"/>
                <w:color w:val="000000"/>
                <w:sz w:val="24"/>
                <w:szCs w:val="24"/>
                <w:lang w:eastAsia="pl-PL"/>
              </w:rPr>
              <w:t xml:space="preserve"> wybran</w:t>
            </w:r>
            <w:r>
              <w:rPr>
                <w:rFonts w:ascii="Arial" w:eastAsia="Times New Roman" w:hAnsi="Arial" w:cs="Arial"/>
                <w:color w:val="000000"/>
                <w:sz w:val="24"/>
                <w:szCs w:val="24"/>
                <w:lang w:eastAsia="pl-PL"/>
              </w:rPr>
              <w:t>ego</w:t>
            </w:r>
            <w:r w:rsidRPr="002959FD">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br/>
            </w:r>
            <w:r w:rsidRPr="002959FD">
              <w:rPr>
                <w:rFonts w:ascii="Arial" w:eastAsia="Times New Roman" w:hAnsi="Arial" w:cs="Arial"/>
                <w:color w:val="000000"/>
                <w:sz w:val="24"/>
                <w:szCs w:val="24"/>
                <w:lang w:eastAsia="pl-PL"/>
              </w:rPr>
              <w:t>w konkurencyjnej procedurze przetargowej w rozumieniu Rozporządzenia 1370/2007 z zastrzeżeniem wyjątków wskazanych w tym rozporządzeniu</w:t>
            </w:r>
            <w:r>
              <w:rPr>
                <w:rStyle w:val="Odwoanieprzypisudolnego"/>
                <w:rFonts w:ascii="Arial" w:eastAsia="Times New Roman" w:hAnsi="Arial" w:cs="Arial"/>
                <w:color w:val="000000"/>
                <w:sz w:val="24"/>
                <w:szCs w:val="24"/>
                <w:lang w:eastAsia="pl-PL"/>
              </w:rPr>
              <w:footnoteReference w:id="61"/>
            </w:r>
            <w:r>
              <w:rPr>
                <w:rFonts w:ascii="Arial" w:eastAsia="Times New Roman" w:hAnsi="Arial" w:cs="Arial"/>
                <w:color w:val="000000"/>
                <w:sz w:val="24"/>
                <w:szCs w:val="24"/>
                <w:lang w:eastAsia="pl-PL"/>
              </w:rPr>
              <w:t xml:space="preserve">. </w:t>
            </w:r>
          </w:p>
          <w:p w14:paraId="51732F20" w14:textId="77777777" w:rsidR="00617CB3" w:rsidRPr="000E242B" w:rsidRDefault="00617CB3" w:rsidP="00617CB3">
            <w:pPr>
              <w:spacing w:before="120" w:line="360" w:lineRule="auto"/>
              <w:rPr>
                <w:rFonts w:ascii="Arial" w:eastAsia="Times New Roman" w:hAnsi="Arial" w:cs="Arial"/>
                <w:sz w:val="24"/>
                <w:szCs w:val="24"/>
                <w:lang w:eastAsia="pl-PL"/>
              </w:rPr>
            </w:pPr>
            <w:r w:rsidRPr="000E242B">
              <w:rPr>
                <w:rFonts w:ascii="Arial" w:eastAsia="Times New Roman" w:hAnsi="Arial" w:cs="Arial"/>
                <w:sz w:val="24"/>
                <w:szCs w:val="24"/>
                <w:lang w:eastAsia="pl-PL"/>
              </w:rPr>
              <w:t xml:space="preserve">Ponadto realizowany projekt, w umowie o świadczenie usług publicznych (PSC) będzie musiał zawierać odpowiednie postanowienia (klauzule), zapewniające pełne </w:t>
            </w:r>
            <w:r w:rsidRPr="000E242B">
              <w:rPr>
                <w:rFonts w:ascii="Arial" w:eastAsia="Times New Roman" w:hAnsi="Arial" w:cs="Arial"/>
                <w:sz w:val="24"/>
                <w:szCs w:val="24"/>
                <w:lang w:eastAsia="pl-PL"/>
              </w:rPr>
              <w:lastRenderedPageBreak/>
              <w:t xml:space="preserve">rozliczenie korzyści wynikającej z dofinansowania inwestycji taborowej (między innymi możliwe będzie przejęcie taboru przez organizatora po cenie rynkowej pomniejszonej o otrzymane przez operatora wsparcie - pomoc publiczną bądź udostępnienie taboru innym uczestnikom rynku na niedyskryminujących warunkach). Jeśli na etapie składania Wniosku o dofinansowanie takie zapisy w umowie PSC nie zostaną zawarte wymagana będzie deklaracja/ oświadczenie Wnioskodawcy, że zostaną one wprowadzone stosownym aneksem do umowy pod groźbą zwrotu dotacji w przypadku ich niewprowadzenia. </w:t>
            </w:r>
          </w:p>
          <w:p w14:paraId="7B63AAE6" w14:textId="4AE3ACC6" w:rsidR="00617CB3" w:rsidRPr="00FB3016"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r w:rsidRPr="00810D36">
              <w:rPr>
                <w:rFonts w:ascii="Arial" w:eastAsia="Times New Roman" w:hAnsi="Arial" w:cs="Arial"/>
                <w:color w:val="000000"/>
                <w:sz w:val="24"/>
                <w:szCs w:val="24"/>
                <w:lang w:eastAsia="pl-PL"/>
              </w:rPr>
              <w:t>.</w:t>
            </w:r>
          </w:p>
        </w:tc>
        <w:tc>
          <w:tcPr>
            <w:tcW w:w="3435" w:type="dxa"/>
            <w:tcBorders>
              <w:top w:val="single" w:sz="4" w:space="0" w:color="auto"/>
              <w:left w:val="single" w:sz="4" w:space="0" w:color="auto"/>
              <w:bottom w:val="single" w:sz="4" w:space="0" w:color="auto"/>
              <w:right w:val="single" w:sz="4" w:space="0" w:color="auto"/>
            </w:tcBorders>
          </w:tcPr>
          <w:p w14:paraId="166DD7F9"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0F0338C9"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09A63BE2"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953FDCE"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39A03590" w14:textId="363CA439" w:rsidR="00617CB3" w:rsidRPr="00673390"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617CB3" w:rsidRPr="00B200A8" w14:paraId="7464BFF0" w14:textId="77777777" w:rsidTr="007843B6">
        <w:tc>
          <w:tcPr>
            <w:tcW w:w="608" w:type="dxa"/>
            <w:tcBorders>
              <w:top w:val="single" w:sz="4" w:space="0" w:color="auto"/>
              <w:left w:val="single" w:sz="4" w:space="0" w:color="auto"/>
              <w:bottom w:val="single" w:sz="4" w:space="0" w:color="auto"/>
              <w:right w:val="single" w:sz="4" w:space="0" w:color="auto"/>
            </w:tcBorders>
          </w:tcPr>
          <w:p w14:paraId="15615E7C" w14:textId="04988C7E" w:rsidR="00617CB3" w:rsidRDefault="00617CB3" w:rsidP="00617CB3">
            <w:pPr>
              <w:spacing w:line="360" w:lineRule="auto"/>
              <w:rPr>
                <w:rFonts w:ascii="Arial" w:hAnsi="Arial" w:cs="Arial"/>
                <w:sz w:val="24"/>
                <w:szCs w:val="24"/>
              </w:rPr>
            </w:pPr>
            <w:r>
              <w:rPr>
                <w:rFonts w:ascii="Arial" w:hAnsi="Arial" w:cs="Arial"/>
                <w:sz w:val="24"/>
                <w:szCs w:val="24"/>
              </w:rPr>
              <w:t>6.</w:t>
            </w:r>
          </w:p>
        </w:tc>
        <w:tc>
          <w:tcPr>
            <w:tcW w:w="3323" w:type="dxa"/>
            <w:tcBorders>
              <w:top w:val="single" w:sz="4" w:space="0" w:color="auto"/>
              <w:left w:val="single" w:sz="4" w:space="0" w:color="auto"/>
              <w:bottom w:val="single" w:sz="4" w:space="0" w:color="auto"/>
              <w:right w:val="single" w:sz="4" w:space="0" w:color="auto"/>
            </w:tcBorders>
          </w:tcPr>
          <w:p w14:paraId="53726707" w14:textId="4E352B04" w:rsidR="00617CB3" w:rsidRPr="00F648FF" w:rsidRDefault="00617CB3" w:rsidP="00617CB3">
            <w:pPr>
              <w:spacing w:line="360" w:lineRule="auto"/>
              <w:rPr>
                <w:rFonts w:ascii="Arial" w:eastAsia="Times New Roman" w:hAnsi="Arial" w:cs="Arial"/>
                <w:color w:val="000000"/>
                <w:sz w:val="24"/>
                <w:szCs w:val="24"/>
                <w:lang w:eastAsia="pl-PL"/>
              </w:rPr>
            </w:pPr>
            <w:r w:rsidRPr="00904817">
              <w:rPr>
                <w:rFonts w:ascii="Arial" w:eastAsia="Times New Roman" w:hAnsi="Arial" w:cs="Arial"/>
                <w:color w:val="000000"/>
                <w:sz w:val="24"/>
                <w:szCs w:val="24"/>
                <w:lang w:eastAsia="pl-PL"/>
              </w:rPr>
              <w:t xml:space="preserve">Wyposażenie taboru </w:t>
            </w:r>
            <w:r>
              <w:rPr>
                <w:rFonts w:ascii="Arial" w:eastAsia="Times New Roman" w:hAnsi="Arial" w:cs="Arial"/>
                <w:color w:val="000000"/>
                <w:sz w:val="24"/>
                <w:szCs w:val="24"/>
                <w:lang w:eastAsia="pl-PL"/>
              </w:rPr>
              <w:br/>
            </w:r>
            <w:r w:rsidRPr="00904817">
              <w:rPr>
                <w:rFonts w:ascii="Arial" w:eastAsia="Times New Roman" w:hAnsi="Arial" w:cs="Arial"/>
                <w:color w:val="000000"/>
                <w:sz w:val="24"/>
                <w:szCs w:val="24"/>
                <w:lang w:eastAsia="pl-PL"/>
              </w:rPr>
              <w:t>w system ERTMS</w:t>
            </w:r>
          </w:p>
        </w:tc>
        <w:tc>
          <w:tcPr>
            <w:tcW w:w="6628" w:type="dxa"/>
            <w:tcBorders>
              <w:top w:val="single" w:sz="4" w:space="0" w:color="auto"/>
              <w:left w:val="single" w:sz="4" w:space="0" w:color="auto"/>
              <w:bottom w:val="single" w:sz="4" w:space="0" w:color="auto"/>
              <w:right w:val="single" w:sz="4" w:space="0" w:color="auto"/>
            </w:tcBorders>
          </w:tcPr>
          <w:p w14:paraId="5318F328" w14:textId="77777777" w:rsidR="00617CB3" w:rsidRDefault="00617CB3" w:rsidP="00617CB3">
            <w:pPr>
              <w:spacing w:line="360" w:lineRule="auto"/>
              <w:rPr>
                <w:rFonts w:ascii="Arial" w:eastAsia="Times New Roman" w:hAnsi="Arial" w:cs="Arial"/>
                <w:sz w:val="24"/>
                <w:szCs w:val="24"/>
                <w:lang w:eastAsia="pl-PL"/>
              </w:rPr>
            </w:pPr>
            <w:r w:rsidRPr="00513673">
              <w:rPr>
                <w:rFonts w:ascii="Arial" w:eastAsia="Times New Roman" w:hAnsi="Arial" w:cs="Arial"/>
                <w:sz w:val="24"/>
                <w:szCs w:val="24"/>
                <w:lang w:eastAsia="pl-PL"/>
              </w:rPr>
              <w:t xml:space="preserve">W kryterium weryfikowane będzie, </w:t>
            </w:r>
            <w:r w:rsidRPr="00904817">
              <w:rPr>
                <w:rFonts w:ascii="Arial" w:eastAsia="Times New Roman" w:hAnsi="Arial" w:cs="Arial"/>
                <w:sz w:val="24"/>
                <w:szCs w:val="24"/>
                <w:lang w:eastAsia="pl-PL"/>
              </w:rPr>
              <w:t>czy zakupiony w ramach projektu tabor kolejowy, będzie wyposażony w system do wdrożenia Europejskiego Systemu Zarzadzania Ruchem Kolejowym</w:t>
            </w:r>
            <w:r>
              <w:rPr>
                <w:rFonts w:ascii="Arial" w:eastAsia="Times New Roman" w:hAnsi="Arial" w:cs="Arial"/>
                <w:sz w:val="24"/>
                <w:szCs w:val="24"/>
                <w:lang w:eastAsia="pl-PL"/>
              </w:rPr>
              <w:t xml:space="preserve"> (</w:t>
            </w:r>
            <w:r w:rsidRPr="005848D1">
              <w:rPr>
                <w:rFonts w:ascii="Arial" w:eastAsia="Times New Roman" w:hAnsi="Arial" w:cs="Arial"/>
                <w:sz w:val="24"/>
                <w:szCs w:val="24"/>
                <w:lang w:eastAsia="pl-PL"/>
              </w:rPr>
              <w:t>ERTMS</w:t>
            </w:r>
            <w:r>
              <w:rPr>
                <w:rFonts w:ascii="Arial" w:eastAsia="Times New Roman" w:hAnsi="Arial" w:cs="Arial"/>
                <w:sz w:val="24"/>
                <w:szCs w:val="24"/>
                <w:lang w:eastAsia="pl-PL"/>
              </w:rPr>
              <w:t>).</w:t>
            </w:r>
          </w:p>
          <w:p w14:paraId="66E76948" w14:textId="7F352A9B" w:rsidR="00617CB3" w:rsidRPr="002959FD" w:rsidRDefault="00617CB3" w:rsidP="00617CB3">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i/>
                <w:iCs/>
                <w:color w:val="000000"/>
                <w:sz w:val="24"/>
                <w:szCs w:val="24"/>
                <w:lang w:eastAsia="pl-PL"/>
              </w:rPr>
              <w:lastRenderedPageBreak/>
              <w:t xml:space="preserve">Na wezwanie Instytucji Zarządzającej </w:t>
            </w:r>
            <w:r>
              <w:rPr>
                <w:rFonts w:ascii="Arial" w:eastAsia="Times New Roman" w:hAnsi="Arial" w:cs="Arial"/>
                <w:i/>
                <w:iCs/>
                <w:color w:val="000000"/>
                <w:sz w:val="24"/>
                <w:szCs w:val="24"/>
                <w:lang w:eastAsia="pl-PL"/>
              </w:rPr>
              <w:t>p</w:t>
            </w:r>
            <w:r w:rsidRPr="00513673">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513673">
              <w:rPr>
                <w:rFonts w:ascii="Arial" w:eastAsia="Times New Roman" w:hAnsi="Arial" w:cs="Arial"/>
                <w:i/>
                <w:iCs/>
                <w:color w:val="000000"/>
                <w:sz w:val="24"/>
                <w:szCs w:val="24"/>
                <w:lang w:eastAsia="pl-PL"/>
              </w:rPr>
              <w:t>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2863A77C" w14:textId="77777777" w:rsidR="00617CB3" w:rsidRPr="00513673" w:rsidRDefault="00617CB3" w:rsidP="00617CB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121D0309" w14:textId="77777777" w:rsidR="00617CB3" w:rsidRPr="00513673" w:rsidRDefault="00617CB3" w:rsidP="00617CB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7E0A3294" w14:textId="77777777" w:rsidR="00617CB3" w:rsidRPr="00513673" w:rsidRDefault="00617CB3" w:rsidP="00617CB3">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68434E73" w14:textId="77777777" w:rsidR="00617CB3" w:rsidRPr="00513673" w:rsidRDefault="00617CB3" w:rsidP="00617CB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56BEE504" w14:textId="680D33FF" w:rsidR="00617CB3" w:rsidRPr="00617CB3" w:rsidRDefault="00617CB3" w:rsidP="00617CB3">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tc>
      </w:tr>
      <w:tr w:rsidR="00617CB3" w:rsidRPr="00B200A8" w14:paraId="0F567978" w14:textId="77777777" w:rsidTr="007843B6">
        <w:tc>
          <w:tcPr>
            <w:tcW w:w="608" w:type="dxa"/>
            <w:tcBorders>
              <w:top w:val="single" w:sz="4" w:space="0" w:color="auto"/>
              <w:left w:val="single" w:sz="4" w:space="0" w:color="auto"/>
              <w:bottom w:val="single" w:sz="4" w:space="0" w:color="auto"/>
              <w:right w:val="single" w:sz="4" w:space="0" w:color="auto"/>
            </w:tcBorders>
          </w:tcPr>
          <w:p w14:paraId="29CEA1DE" w14:textId="4F3B3B65" w:rsidR="00617CB3" w:rsidRDefault="00617CB3" w:rsidP="00617CB3">
            <w:pPr>
              <w:spacing w:line="360" w:lineRule="auto"/>
              <w:rPr>
                <w:rFonts w:ascii="Arial" w:hAnsi="Arial" w:cs="Arial"/>
                <w:sz w:val="24"/>
                <w:szCs w:val="24"/>
              </w:rPr>
            </w:pPr>
            <w:r>
              <w:rPr>
                <w:rFonts w:ascii="Arial" w:hAnsi="Arial" w:cs="Arial"/>
                <w:sz w:val="24"/>
                <w:szCs w:val="24"/>
              </w:rPr>
              <w:lastRenderedPageBreak/>
              <w:t>7.</w:t>
            </w:r>
          </w:p>
        </w:tc>
        <w:tc>
          <w:tcPr>
            <w:tcW w:w="3323" w:type="dxa"/>
            <w:tcBorders>
              <w:top w:val="single" w:sz="4" w:space="0" w:color="auto"/>
              <w:left w:val="single" w:sz="4" w:space="0" w:color="auto"/>
              <w:bottom w:val="single" w:sz="4" w:space="0" w:color="auto"/>
              <w:right w:val="single" w:sz="4" w:space="0" w:color="auto"/>
            </w:tcBorders>
          </w:tcPr>
          <w:p w14:paraId="77249A36" w14:textId="23085C98" w:rsidR="00617CB3" w:rsidRPr="00904817" w:rsidRDefault="00617CB3" w:rsidP="00617CB3">
            <w:pPr>
              <w:spacing w:line="360" w:lineRule="auto"/>
              <w:rPr>
                <w:rFonts w:ascii="Arial" w:eastAsia="Times New Roman" w:hAnsi="Arial" w:cs="Arial"/>
                <w:color w:val="000000"/>
                <w:sz w:val="24"/>
                <w:szCs w:val="24"/>
                <w:lang w:eastAsia="pl-PL"/>
              </w:rPr>
            </w:pPr>
            <w:r w:rsidRPr="003C2B20">
              <w:rPr>
                <w:rFonts w:ascii="Arial" w:eastAsia="Times New Roman" w:hAnsi="Arial" w:cs="Arial"/>
                <w:color w:val="000000"/>
                <w:sz w:val="24"/>
                <w:szCs w:val="24"/>
                <w:lang w:eastAsia="pl-PL"/>
              </w:rPr>
              <w:t>Zapewnienie równego dostępu do informacji</w:t>
            </w:r>
          </w:p>
        </w:tc>
        <w:tc>
          <w:tcPr>
            <w:tcW w:w="6628" w:type="dxa"/>
            <w:tcBorders>
              <w:top w:val="single" w:sz="4" w:space="0" w:color="auto"/>
              <w:left w:val="single" w:sz="4" w:space="0" w:color="auto"/>
              <w:bottom w:val="single" w:sz="4" w:space="0" w:color="auto"/>
              <w:right w:val="single" w:sz="4" w:space="0" w:color="auto"/>
            </w:tcBorders>
          </w:tcPr>
          <w:p w14:paraId="2AFC6D19" w14:textId="77777777" w:rsidR="00617CB3" w:rsidRPr="005848D1" w:rsidRDefault="00617CB3" w:rsidP="00617CB3">
            <w:pPr>
              <w:spacing w:before="12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ramach kryterium sprawdzane będzie, </w:t>
            </w:r>
            <w:r w:rsidRPr="00F648FF">
              <w:rPr>
                <w:rFonts w:ascii="Arial" w:eastAsia="Times New Roman" w:hAnsi="Arial" w:cs="Arial"/>
                <w:color w:val="000000"/>
                <w:sz w:val="24"/>
                <w:szCs w:val="24"/>
                <w:lang w:eastAsia="pl-PL"/>
              </w:rPr>
              <w:t>czy w projek</w:t>
            </w:r>
            <w:r>
              <w:rPr>
                <w:rFonts w:ascii="Arial" w:eastAsia="Times New Roman" w:hAnsi="Arial" w:cs="Arial"/>
                <w:color w:val="000000"/>
                <w:sz w:val="24"/>
                <w:szCs w:val="24"/>
                <w:lang w:eastAsia="pl-PL"/>
              </w:rPr>
              <w:t>cie</w:t>
            </w:r>
            <w:r w:rsidRPr="00B07967">
              <w:rPr>
                <w:rFonts w:ascii="Arial" w:eastAsia="Times New Roman" w:hAnsi="Arial" w:cs="Arial"/>
                <w:color w:val="000000"/>
                <w:sz w:val="24"/>
                <w:szCs w:val="24"/>
                <w:lang w:eastAsia="pl-PL"/>
              </w:rPr>
              <w:t xml:space="preserve"> </w:t>
            </w:r>
            <w:r w:rsidRPr="003C2B20">
              <w:rPr>
                <w:rFonts w:ascii="Arial" w:eastAsia="Times New Roman" w:hAnsi="Arial" w:cs="Arial"/>
                <w:color w:val="000000"/>
                <w:sz w:val="24"/>
                <w:szCs w:val="24"/>
                <w:lang w:eastAsia="pl-PL"/>
              </w:rPr>
              <w:t>przewidziano realizację działań informacyjnych dla pasażerów, przy wykorzystaniu zakupionego sprzętu, prowadzonych w językach obcych, np.</w:t>
            </w:r>
            <w:r>
              <w:rPr>
                <w:rFonts w:ascii="Arial" w:eastAsia="Times New Roman" w:hAnsi="Arial" w:cs="Arial"/>
                <w:color w:val="000000"/>
                <w:sz w:val="24"/>
                <w:szCs w:val="24"/>
                <w:lang w:eastAsia="pl-PL"/>
              </w:rPr>
              <w:t xml:space="preserve"> </w:t>
            </w:r>
            <w:r w:rsidRPr="003C2B20">
              <w:rPr>
                <w:rFonts w:ascii="Arial" w:eastAsia="Times New Roman" w:hAnsi="Arial" w:cs="Arial"/>
                <w:color w:val="000000"/>
                <w:sz w:val="24"/>
                <w:szCs w:val="24"/>
                <w:lang w:eastAsia="pl-PL"/>
              </w:rPr>
              <w:t>angielskim czy ukraińskim (jeżeli jest to technicznie możliwe i zasadne do zastosowania)</w:t>
            </w:r>
            <w:r>
              <w:rPr>
                <w:rFonts w:ascii="Arial" w:eastAsia="Times New Roman" w:hAnsi="Arial" w:cs="Arial"/>
                <w:color w:val="000000"/>
                <w:sz w:val="24"/>
                <w:szCs w:val="24"/>
                <w:lang w:eastAsia="pl-PL"/>
              </w:rPr>
              <w:t xml:space="preserve">. </w:t>
            </w:r>
            <w:r w:rsidRPr="005848D1">
              <w:rPr>
                <w:rFonts w:ascii="Arial" w:eastAsia="Times New Roman" w:hAnsi="Arial" w:cs="Arial"/>
                <w:color w:val="000000"/>
                <w:sz w:val="24"/>
                <w:szCs w:val="24"/>
                <w:lang w:eastAsia="pl-PL"/>
              </w:rPr>
              <w:t>Wymagan</w:t>
            </w:r>
            <w:r>
              <w:rPr>
                <w:rFonts w:ascii="Arial" w:eastAsia="Times New Roman" w:hAnsi="Arial" w:cs="Arial"/>
                <w:color w:val="000000"/>
                <w:sz w:val="24"/>
                <w:szCs w:val="24"/>
                <w:lang w:eastAsia="pl-PL"/>
              </w:rPr>
              <w:t>a</w:t>
            </w:r>
            <w:r w:rsidRPr="005848D1">
              <w:rPr>
                <w:rFonts w:ascii="Arial" w:eastAsia="Times New Roman" w:hAnsi="Arial" w:cs="Arial"/>
                <w:color w:val="000000"/>
                <w:sz w:val="24"/>
                <w:szCs w:val="24"/>
                <w:lang w:eastAsia="pl-PL"/>
              </w:rPr>
              <w:t xml:space="preserve"> będzie deklaracja/oświadczenie </w:t>
            </w:r>
            <w:r>
              <w:rPr>
                <w:rFonts w:ascii="Arial" w:eastAsia="Times New Roman" w:hAnsi="Arial" w:cs="Arial"/>
                <w:color w:val="000000"/>
                <w:sz w:val="24"/>
                <w:szCs w:val="24"/>
                <w:lang w:eastAsia="pl-PL"/>
              </w:rPr>
              <w:t>Wnioskodawcy</w:t>
            </w:r>
            <w:r w:rsidRPr="005848D1">
              <w:rPr>
                <w:rFonts w:ascii="Arial" w:eastAsia="Times New Roman" w:hAnsi="Arial" w:cs="Arial"/>
                <w:color w:val="000000"/>
                <w:sz w:val="24"/>
                <w:szCs w:val="24"/>
                <w:lang w:eastAsia="pl-PL"/>
              </w:rPr>
              <w:t xml:space="preserve"> w tym zakresie</w:t>
            </w:r>
            <w:r>
              <w:rPr>
                <w:rFonts w:ascii="Arial" w:eastAsia="Times New Roman" w:hAnsi="Arial" w:cs="Arial"/>
                <w:color w:val="000000"/>
                <w:sz w:val="24"/>
                <w:szCs w:val="24"/>
                <w:lang w:eastAsia="pl-PL"/>
              </w:rPr>
              <w:t>.</w:t>
            </w:r>
          </w:p>
          <w:p w14:paraId="523CFE48" w14:textId="30F21A8C" w:rsidR="00617CB3" w:rsidRPr="00513673"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tc>
        <w:tc>
          <w:tcPr>
            <w:tcW w:w="3435" w:type="dxa"/>
            <w:tcBorders>
              <w:top w:val="single" w:sz="4" w:space="0" w:color="auto"/>
              <w:left w:val="single" w:sz="4" w:space="0" w:color="auto"/>
              <w:bottom w:val="single" w:sz="4" w:space="0" w:color="auto"/>
              <w:right w:val="single" w:sz="4" w:space="0" w:color="auto"/>
            </w:tcBorders>
          </w:tcPr>
          <w:p w14:paraId="1276018F"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542673A2"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22EFFE4"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401BB933"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08F3E2F5" w14:textId="029CBE89" w:rsidR="00617CB3" w:rsidRPr="00513673"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617CB3" w:rsidRPr="00B200A8" w14:paraId="66A4F30D" w14:textId="77777777" w:rsidTr="007843B6">
        <w:tc>
          <w:tcPr>
            <w:tcW w:w="608" w:type="dxa"/>
            <w:tcBorders>
              <w:top w:val="single" w:sz="4" w:space="0" w:color="auto"/>
              <w:left w:val="single" w:sz="4" w:space="0" w:color="auto"/>
              <w:bottom w:val="single" w:sz="4" w:space="0" w:color="auto"/>
              <w:right w:val="single" w:sz="4" w:space="0" w:color="auto"/>
            </w:tcBorders>
          </w:tcPr>
          <w:p w14:paraId="4DA083A1" w14:textId="12F1B8FE" w:rsidR="00617CB3" w:rsidRDefault="00617CB3" w:rsidP="00617CB3">
            <w:pPr>
              <w:spacing w:line="360" w:lineRule="auto"/>
              <w:rPr>
                <w:rFonts w:ascii="Arial" w:hAnsi="Arial" w:cs="Arial"/>
                <w:sz w:val="24"/>
                <w:szCs w:val="24"/>
              </w:rPr>
            </w:pPr>
            <w:r>
              <w:rPr>
                <w:rFonts w:ascii="Arial" w:hAnsi="Arial" w:cs="Arial"/>
                <w:sz w:val="24"/>
                <w:szCs w:val="24"/>
              </w:rPr>
              <w:lastRenderedPageBreak/>
              <w:t>8.</w:t>
            </w:r>
          </w:p>
        </w:tc>
        <w:tc>
          <w:tcPr>
            <w:tcW w:w="3323" w:type="dxa"/>
            <w:tcBorders>
              <w:top w:val="single" w:sz="4" w:space="0" w:color="auto"/>
              <w:left w:val="single" w:sz="4" w:space="0" w:color="auto"/>
              <w:bottom w:val="single" w:sz="4" w:space="0" w:color="auto"/>
              <w:right w:val="single" w:sz="4" w:space="0" w:color="auto"/>
            </w:tcBorders>
          </w:tcPr>
          <w:p w14:paraId="21E691A1" w14:textId="293DC4E3" w:rsidR="00617CB3" w:rsidRPr="00904817" w:rsidRDefault="00617CB3" w:rsidP="00617CB3">
            <w:pPr>
              <w:spacing w:line="360" w:lineRule="auto"/>
              <w:rPr>
                <w:rFonts w:ascii="Arial" w:eastAsia="Times New Roman" w:hAnsi="Arial" w:cs="Arial"/>
                <w:color w:val="000000"/>
                <w:sz w:val="24"/>
                <w:szCs w:val="24"/>
                <w:lang w:eastAsia="pl-PL"/>
              </w:rPr>
            </w:pPr>
            <w:r w:rsidRPr="00D6094E">
              <w:rPr>
                <w:rFonts w:ascii="Arial" w:hAnsi="Arial" w:cs="Arial"/>
                <w:sz w:val="24"/>
                <w:szCs w:val="24"/>
              </w:rPr>
              <w:t xml:space="preserve">Powiązanie projektu </w:t>
            </w:r>
            <w:r>
              <w:rPr>
                <w:rFonts w:ascii="Arial" w:hAnsi="Arial" w:cs="Arial"/>
                <w:sz w:val="24"/>
                <w:szCs w:val="24"/>
              </w:rPr>
              <w:br/>
            </w:r>
            <w:r w:rsidRPr="00D6094E">
              <w:rPr>
                <w:rFonts w:ascii="Arial" w:hAnsi="Arial" w:cs="Arial"/>
                <w:sz w:val="24"/>
                <w:szCs w:val="24"/>
              </w:rPr>
              <w:t>z infrastrukturą kolejow</w:t>
            </w:r>
            <w:r>
              <w:rPr>
                <w:rFonts w:ascii="Arial" w:hAnsi="Arial" w:cs="Arial"/>
                <w:sz w:val="24"/>
                <w:szCs w:val="24"/>
              </w:rPr>
              <w:t>ą</w:t>
            </w:r>
          </w:p>
        </w:tc>
        <w:tc>
          <w:tcPr>
            <w:tcW w:w="6628" w:type="dxa"/>
            <w:tcBorders>
              <w:top w:val="single" w:sz="4" w:space="0" w:color="auto"/>
              <w:left w:val="single" w:sz="4" w:space="0" w:color="auto"/>
              <w:bottom w:val="single" w:sz="4" w:space="0" w:color="auto"/>
              <w:right w:val="single" w:sz="4" w:space="0" w:color="auto"/>
            </w:tcBorders>
          </w:tcPr>
          <w:p w14:paraId="45A6F36C" w14:textId="743F7115" w:rsidR="00617CB3" w:rsidRDefault="00617CB3" w:rsidP="00617CB3">
            <w:pPr>
              <w:spacing w:before="120" w:line="360" w:lineRule="auto"/>
              <w:rPr>
                <w:rFonts w:ascii="Arial" w:hAnsi="Arial" w:cs="Arial"/>
                <w:sz w:val="24"/>
                <w:szCs w:val="24"/>
              </w:rPr>
            </w:pPr>
            <w:r>
              <w:rPr>
                <w:rFonts w:ascii="Arial" w:eastAsia="Times New Roman" w:hAnsi="Arial" w:cs="Arial"/>
                <w:color w:val="000000"/>
                <w:sz w:val="24"/>
                <w:szCs w:val="24"/>
                <w:lang w:eastAsia="pl-PL"/>
              </w:rPr>
              <w:t>W ramach kryterium sprawdzane będzie</w:t>
            </w:r>
            <w:r w:rsidRPr="00D6094E">
              <w:rPr>
                <w:rFonts w:ascii="Arial" w:hAnsi="Arial" w:cs="Arial"/>
                <w:sz w:val="24"/>
                <w:szCs w:val="24"/>
              </w:rPr>
              <w:t xml:space="preserve">, czy zakupiony </w:t>
            </w:r>
            <w:r>
              <w:rPr>
                <w:rFonts w:ascii="Arial" w:hAnsi="Arial" w:cs="Arial"/>
                <w:sz w:val="24"/>
                <w:szCs w:val="24"/>
              </w:rPr>
              <w:br/>
            </w:r>
            <w:r w:rsidRPr="00D6094E">
              <w:rPr>
                <w:rFonts w:ascii="Arial" w:hAnsi="Arial" w:cs="Arial"/>
                <w:sz w:val="24"/>
                <w:szCs w:val="24"/>
              </w:rPr>
              <w:t>w ramach projektu tabor</w:t>
            </w:r>
            <w:r>
              <w:rPr>
                <w:rFonts w:ascii="Arial" w:hAnsi="Arial" w:cs="Arial"/>
                <w:sz w:val="24"/>
                <w:szCs w:val="24"/>
              </w:rPr>
              <w:t xml:space="preserve"> </w:t>
            </w:r>
            <w:r w:rsidRPr="00D6094E">
              <w:rPr>
                <w:rFonts w:ascii="Arial" w:hAnsi="Arial" w:cs="Arial"/>
                <w:sz w:val="24"/>
                <w:szCs w:val="24"/>
              </w:rPr>
              <w:t>zakłada użytkowanie na liniach kolejowych o parametrach technicznych umożliwiających jego optymalne wykorzystanie.</w:t>
            </w:r>
          </w:p>
          <w:p w14:paraId="256D94AC" w14:textId="40E21E3A" w:rsidR="00617CB3" w:rsidRPr="00513673" w:rsidRDefault="00617CB3" w:rsidP="00617CB3">
            <w:pPr>
              <w:spacing w:line="360" w:lineRule="auto"/>
              <w:rPr>
                <w:rFonts w:ascii="Arial" w:eastAsia="Times New Roman" w:hAnsi="Arial" w:cs="Arial"/>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810D36">
              <w:rPr>
                <w:rFonts w:ascii="Arial" w:eastAsia="Times New Roman" w:hAnsi="Arial" w:cs="Arial"/>
                <w:i/>
                <w:iCs/>
                <w:color w:val="000000"/>
                <w:sz w:val="24"/>
                <w:szCs w:val="24"/>
                <w:lang w:eastAsia="pl-PL"/>
              </w:rPr>
              <w:t>w zakresie określonym w wezwaniu, zgodnie z regulaminem wyboru projektów</w:t>
            </w:r>
            <w:r w:rsidRPr="00810D36">
              <w:rPr>
                <w:rFonts w:ascii="Arial" w:eastAsia="Times New Roman" w:hAnsi="Arial" w:cs="Arial"/>
                <w:color w:val="000000"/>
                <w:sz w:val="24"/>
                <w:szCs w:val="24"/>
                <w:lang w:eastAsia="pl-PL"/>
              </w:rPr>
              <w:t>.</w:t>
            </w:r>
          </w:p>
        </w:tc>
        <w:tc>
          <w:tcPr>
            <w:tcW w:w="3435" w:type="dxa"/>
            <w:tcBorders>
              <w:top w:val="single" w:sz="4" w:space="0" w:color="auto"/>
              <w:left w:val="single" w:sz="4" w:space="0" w:color="auto"/>
              <w:bottom w:val="single" w:sz="4" w:space="0" w:color="auto"/>
              <w:right w:val="single" w:sz="4" w:space="0" w:color="auto"/>
            </w:tcBorders>
          </w:tcPr>
          <w:p w14:paraId="5FD75206"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627299FA" w14:textId="77777777" w:rsidR="00617CB3" w:rsidRPr="00810D36" w:rsidRDefault="00617CB3" w:rsidP="00AB63FE">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189F7F1"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04F9B684" w14:textId="77777777" w:rsidR="00617CB3" w:rsidRPr="00810D36"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77ED5363" w14:textId="7ADB90E2" w:rsidR="00617CB3" w:rsidRPr="00513673" w:rsidRDefault="00617CB3" w:rsidP="00617CB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bl>
    <w:p w14:paraId="005BE647" w14:textId="77777777" w:rsidR="007843B6" w:rsidRDefault="007843B6">
      <w:pPr>
        <w:rPr>
          <w:rFonts w:ascii="Arial" w:hAnsi="Arial" w:cs="Arial"/>
        </w:rPr>
      </w:pPr>
    </w:p>
    <w:p w14:paraId="21FFAA49" w14:textId="77777777" w:rsidR="007843B6" w:rsidRDefault="007843B6">
      <w:pPr>
        <w:rPr>
          <w:rFonts w:ascii="Arial" w:hAnsi="Arial" w:cs="Arial"/>
        </w:rPr>
      </w:pPr>
    </w:p>
    <w:p w14:paraId="21F72B79" w14:textId="77777777" w:rsidR="00617CB3" w:rsidRDefault="00617CB3">
      <w:pPr>
        <w:rPr>
          <w:rFonts w:ascii="Arial" w:hAnsi="Arial" w:cs="Arial"/>
        </w:rPr>
      </w:pPr>
    </w:p>
    <w:p w14:paraId="44541145" w14:textId="77777777" w:rsidR="00617CB3" w:rsidRDefault="00617CB3">
      <w:pPr>
        <w:rPr>
          <w:rFonts w:ascii="Arial" w:hAnsi="Arial" w:cs="Arial"/>
        </w:rPr>
      </w:pPr>
    </w:p>
    <w:p w14:paraId="64E842B4" w14:textId="77777777" w:rsidR="007843B6" w:rsidRDefault="007843B6">
      <w:pPr>
        <w:rPr>
          <w:rFonts w:ascii="Arial" w:hAnsi="Arial" w:cs="Arial"/>
        </w:rPr>
      </w:pPr>
    </w:p>
    <w:p w14:paraId="6F84CA60" w14:textId="0FB4C79D" w:rsidR="000A1544" w:rsidRPr="00DA40EB" w:rsidRDefault="005D3C79" w:rsidP="005D3C79">
      <w:pPr>
        <w:pStyle w:val="Nagwek2"/>
        <w:rPr>
          <w:rFonts w:ascii="Arial" w:hAnsi="Arial" w:cs="Arial"/>
          <w:b/>
          <w:bCs/>
        </w:rPr>
      </w:pPr>
      <w:bookmarkStart w:id="162" w:name="_Toc152923082"/>
      <w:bookmarkStart w:id="163" w:name="_Toc178160172"/>
      <w:r w:rsidRPr="00DA40EB">
        <w:rPr>
          <w:rFonts w:ascii="Arial" w:hAnsi="Arial" w:cs="Arial"/>
          <w:b/>
          <w:bCs/>
        </w:rPr>
        <w:lastRenderedPageBreak/>
        <w:t>3</w:t>
      </w:r>
      <w:r w:rsidR="00A5522F" w:rsidRPr="00DA40EB">
        <w:rPr>
          <w:rFonts w:ascii="Arial" w:hAnsi="Arial" w:cs="Arial"/>
          <w:b/>
          <w:bCs/>
        </w:rPr>
        <w:t>.</w:t>
      </w:r>
      <w:r w:rsidR="00041B68">
        <w:rPr>
          <w:rFonts w:ascii="Arial" w:hAnsi="Arial" w:cs="Arial"/>
          <w:b/>
          <w:bCs/>
        </w:rPr>
        <w:t>3</w:t>
      </w:r>
      <w:r w:rsidR="002A1EE5">
        <w:rPr>
          <w:rFonts w:ascii="Arial" w:hAnsi="Arial" w:cs="Arial"/>
          <w:b/>
          <w:bCs/>
        </w:rPr>
        <w:t>1</w:t>
      </w:r>
      <w:r w:rsidR="00A5522F" w:rsidRPr="00DA40EB">
        <w:rPr>
          <w:rFonts w:ascii="Arial" w:hAnsi="Arial" w:cs="Arial"/>
          <w:b/>
          <w:bCs/>
        </w:rPr>
        <w:t xml:space="preserve"> </w:t>
      </w:r>
      <w:r w:rsidR="000A1544" w:rsidRPr="00DA40EB">
        <w:rPr>
          <w:rFonts w:ascii="Arial" w:hAnsi="Arial" w:cs="Arial"/>
          <w:b/>
          <w:bCs/>
        </w:rPr>
        <w:t xml:space="preserve">Działanie </w:t>
      </w:r>
      <w:r w:rsidR="0006462E" w:rsidRPr="00DA40EB">
        <w:rPr>
          <w:rFonts w:ascii="Arial" w:hAnsi="Arial" w:cs="Arial"/>
          <w:b/>
          <w:bCs/>
        </w:rPr>
        <w:t>5</w:t>
      </w:r>
      <w:r w:rsidR="000A1544" w:rsidRPr="00DA40EB">
        <w:rPr>
          <w:rFonts w:ascii="Arial" w:hAnsi="Arial" w:cs="Arial"/>
          <w:b/>
          <w:bCs/>
        </w:rPr>
        <w:t xml:space="preserve">.1 Infrastruktura </w:t>
      </w:r>
      <w:r w:rsidR="0006462E" w:rsidRPr="00DA40EB">
        <w:rPr>
          <w:rFonts w:ascii="Arial" w:hAnsi="Arial" w:cs="Arial"/>
          <w:b/>
          <w:bCs/>
        </w:rPr>
        <w:t>edukacyjna</w:t>
      </w:r>
      <w:bookmarkEnd w:id="162"/>
      <w:bookmarkEnd w:id="163"/>
    </w:p>
    <w:p w14:paraId="05C54CD8" w14:textId="721AF722" w:rsidR="005B0C43" w:rsidRPr="00DA40EB" w:rsidRDefault="000A1544" w:rsidP="00070B74">
      <w:pPr>
        <w:pStyle w:val="Nagwek3"/>
        <w:rPr>
          <w:rFonts w:ascii="Arial" w:hAnsi="Arial" w:cs="Arial"/>
          <w:color w:val="2F5496" w:themeColor="accent1" w:themeShade="BF"/>
        </w:rPr>
      </w:pPr>
      <w:bookmarkStart w:id="164" w:name="_Hlk152923554"/>
      <w:bookmarkStart w:id="165" w:name="_Toc135740711"/>
      <w:bookmarkStart w:id="166" w:name="_Toc178160173"/>
      <w:r w:rsidRPr="00DA40EB">
        <w:rPr>
          <w:rFonts w:ascii="Arial" w:hAnsi="Arial" w:cs="Arial"/>
          <w:color w:val="2F5496" w:themeColor="accent1" w:themeShade="BF"/>
        </w:rPr>
        <w:t xml:space="preserve">Typ projektu: </w:t>
      </w:r>
      <w:r w:rsidR="005B0C43" w:rsidRPr="00DA40EB">
        <w:rPr>
          <w:rFonts w:ascii="Arial" w:hAnsi="Arial" w:cs="Arial"/>
          <w:color w:val="2F5496" w:themeColor="accent1" w:themeShade="BF"/>
        </w:rPr>
        <w:t>Infrastruktura na potrzeby wczesnej edukacji i opieki nad dzieckiem</w:t>
      </w:r>
      <w:bookmarkEnd w:id="164"/>
      <w:r w:rsidR="0039604A" w:rsidRPr="00DA40EB">
        <w:rPr>
          <w:rStyle w:val="Odwoanieprzypisudolnego"/>
          <w:rFonts w:ascii="Arial" w:hAnsi="Arial" w:cs="Arial"/>
          <w:color w:val="2F5496" w:themeColor="accent1" w:themeShade="BF"/>
        </w:rPr>
        <w:footnoteReference w:id="62"/>
      </w:r>
      <w:bookmarkEnd w:id="165"/>
      <w:bookmarkEnd w:id="166"/>
      <w:r w:rsidR="005B0C43" w:rsidRPr="00DA40EB">
        <w:rPr>
          <w:rFonts w:ascii="Arial" w:hAnsi="Arial" w:cs="Arial"/>
          <w:color w:val="2F5496" w:themeColor="accent1" w:themeShade="BF"/>
          <w:vertAlign w:val="superscript"/>
        </w:rPr>
        <w:t xml:space="preserve"> </w:t>
      </w:r>
    </w:p>
    <w:p w14:paraId="43F1A7C2" w14:textId="77777777" w:rsidR="005D3C79" w:rsidRPr="005D3C79" w:rsidRDefault="005D3C79" w:rsidP="005D3C79"/>
    <w:tbl>
      <w:tblPr>
        <w:tblStyle w:val="Tabela-Siatka"/>
        <w:tblW w:w="13994" w:type="dxa"/>
        <w:tblLook w:val="04A0" w:firstRow="1" w:lastRow="0" w:firstColumn="1" w:lastColumn="0" w:noHBand="0" w:noVBand="1"/>
      </w:tblPr>
      <w:tblGrid>
        <w:gridCol w:w="643"/>
        <w:gridCol w:w="3312"/>
        <w:gridCol w:w="6612"/>
        <w:gridCol w:w="3427"/>
      </w:tblGrid>
      <w:tr w:rsidR="00EA5456" w:rsidRPr="00995E62" w14:paraId="53D5BE85" w14:textId="77777777" w:rsidTr="00DA40EB">
        <w:trPr>
          <w:trHeight w:val="660"/>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A8C3C25" w14:textId="77777777" w:rsidR="00EA5456" w:rsidRDefault="00EA5456" w:rsidP="00F40614">
            <w:pPr>
              <w:spacing w:before="120" w:after="120"/>
              <w:jc w:val="center"/>
              <w:rPr>
                <w:rFonts w:ascii="Arial" w:eastAsia="Times New Roman" w:hAnsi="Arial" w:cs="Arial"/>
                <w:b/>
                <w:bCs/>
                <w:color w:val="000000"/>
                <w:sz w:val="24"/>
                <w:szCs w:val="24"/>
                <w:lang w:eastAsia="pl-PL"/>
              </w:rPr>
            </w:pPr>
            <w:r w:rsidRPr="00995E62">
              <w:rPr>
                <w:rFonts w:ascii="Arial" w:hAnsi="Arial" w:cs="Arial"/>
                <w:sz w:val="24"/>
                <w:szCs w:val="24"/>
              </w:rPr>
              <w:br w:type="page"/>
            </w:r>
            <w:r w:rsidRPr="00995E62">
              <w:rPr>
                <w:rFonts w:ascii="Arial" w:eastAsia="Times New Roman" w:hAnsi="Arial" w:cs="Arial"/>
                <w:b/>
                <w:bCs/>
                <w:color w:val="000000"/>
                <w:sz w:val="24"/>
                <w:szCs w:val="24"/>
                <w:lang w:eastAsia="pl-PL"/>
              </w:rPr>
              <w:t xml:space="preserve">KRYTERIA MERYTORYCZNE </w:t>
            </w:r>
            <w:r w:rsidR="004C402E">
              <w:rPr>
                <w:rFonts w:ascii="Arial" w:eastAsia="Times New Roman" w:hAnsi="Arial" w:cs="Arial"/>
                <w:b/>
                <w:bCs/>
                <w:color w:val="000000"/>
                <w:sz w:val="24"/>
                <w:szCs w:val="24"/>
                <w:lang w:eastAsia="pl-PL"/>
              </w:rPr>
              <w:t xml:space="preserve">DOPUSZCZAJĄCE </w:t>
            </w:r>
            <w:r w:rsidRPr="00995E62">
              <w:rPr>
                <w:rFonts w:ascii="Arial" w:eastAsia="Times New Roman" w:hAnsi="Arial" w:cs="Arial"/>
                <w:b/>
                <w:bCs/>
                <w:color w:val="000000"/>
                <w:sz w:val="24"/>
                <w:szCs w:val="24"/>
                <w:lang w:eastAsia="pl-PL"/>
              </w:rPr>
              <w:t>SPECYFICZNE</w:t>
            </w:r>
            <w:r w:rsidR="00D04594">
              <w:rPr>
                <w:rFonts w:ascii="Arial" w:eastAsia="Times New Roman" w:hAnsi="Arial" w:cs="Arial"/>
                <w:b/>
                <w:bCs/>
                <w:color w:val="000000"/>
                <w:sz w:val="24"/>
                <w:szCs w:val="24"/>
                <w:lang w:eastAsia="pl-PL"/>
              </w:rPr>
              <w:t xml:space="preserve"> DLA DZIAŁANIA 5.1</w:t>
            </w:r>
          </w:p>
          <w:p w14:paraId="56BAB59A" w14:textId="1161851A" w:rsidR="00D04594" w:rsidRPr="00AB63FE" w:rsidRDefault="00D04594" w:rsidP="00F40614">
            <w:pPr>
              <w:spacing w:before="120" w:after="120"/>
              <w:jc w:val="center"/>
              <w:rPr>
                <w:rFonts w:ascii="Arial" w:eastAsia="Times New Roman" w:hAnsi="Arial" w:cs="Arial"/>
                <w:color w:val="000000"/>
                <w:sz w:val="24"/>
                <w:szCs w:val="24"/>
                <w:lang w:eastAsia="pl-PL"/>
              </w:rPr>
            </w:pPr>
            <w:r w:rsidRPr="00AB63FE">
              <w:rPr>
                <w:rFonts w:ascii="Arial" w:eastAsia="Times New Roman" w:hAnsi="Arial" w:cs="Arial"/>
                <w:color w:val="000000"/>
                <w:sz w:val="24"/>
                <w:szCs w:val="24"/>
                <w:lang w:eastAsia="pl-PL"/>
              </w:rPr>
              <w:t>Typ projektu: Infrastruktura na potrzeby wczesnej edukacji i opieki nad dzieckiem</w:t>
            </w:r>
          </w:p>
        </w:tc>
      </w:tr>
      <w:tr w:rsidR="00EA5456" w:rsidRPr="00995E62" w14:paraId="200B4371" w14:textId="77777777" w:rsidTr="00DA40EB">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9FACB88" w14:textId="77777777" w:rsidR="00EA5456" w:rsidRPr="00A473A4" w:rsidRDefault="00EA5456" w:rsidP="009E3710">
            <w:pPr>
              <w:jc w:val="cente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L.p.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F0ABB" w14:textId="77777777" w:rsidR="00EA5456" w:rsidRPr="00A473A4" w:rsidRDefault="00EA5456" w:rsidP="00DA40EB">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1A2B781C" w14:textId="77777777" w:rsidR="00EA5456" w:rsidRPr="00DA40EB" w:rsidRDefault="00EA5456" w:rsidP="00DA40EB">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Definicja</w:t>
            </w:r>
            <w:r w:rsidRPr="00A473A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10AB8B4A" w14:textId="77777777" w:rsidR="00EA5456" w:rsidRPr="00DA40EB" w:rsidRDefault="00EA5456" w:rsidP="00DA40EB">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Opis znaczenia kryterium dla wyniku oceny</w:t>
            </w:r>
          </w:p>
        </w:tc>
      </w:tr>
      <w:tr w:rsidR="00EA5456" w:rsidRPr="00995E62" w14:paraId="4C272325" w14:textId="77777777" w:rsidTr="00F40614">
        <w:tc>
          <w:tcPr>
            <w:tcW w:w="643" w:type="dxa"/>
            <w:tcBorders>
              <w:top w:val="single" w:sz="4" w:space="0" w:color="auto"/>
              <w:left w:val="single" w:sz="4" w:space="0" w:color="auto"/>
              <w:bottom w:val="single" w:sz="4" w:space="0" w:color="auto"/>
              <w:right w:val="single" w:sz="4" w:space="0" w:color="auto"/>
            </w:tcBorders>
            <w:hideMark/>
          </w:tcPr>
          <w:p w14:paraId="6B270A4F" w14:textId="77777777" w:rsidR="00EA5456" w:rsidRPr="00995E62" w:rsidRDefault="00EA5456" w:rsidP="00F40614">
            <w:pPr>
              <w:spacing w:line="360" w:lineRule="auto"/>
              <w:jc w:val="both"/>
              <w:rPr>
                <w:rFonts w:ascii="Arial" w:eastAsia="Times New Roman" w:hAnsi="Arial" w:cs="Arial"/>
                <w:color w:val="000000"/>
                <w:sz w:val="24"/>
                <w:szCs w:val="24"/>
                <w:highlight w:val="magenta"/>
                <w:lang w:eastAsia="pl-PL"/>
              </w:rPr>
            </w:pPr>
            <w:r w:rsidRPr="00995E62">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53C364BF" w14:textId="26446814" w:rsidR="00EA5456" w:rsidRPr="00995E62" w:rsidRDefault="00EA5456" w:rsidP="00F40614">
            <w:pPr>
              <w:spacing w:line="360" w:lineRule="auto"/>
              <w:rPr>
                <w:rFonts w:ascii="Arial" w:eastAsia="Times New Roman" w:hAnsi="Arial" w:cs="Arial"/>
                <w:color w:val="000000"/>
                <w:sz w:val="24"/>
                <w:szCs w:val="24"/>
                <w:lang w:eastAsia="pl-PL"/>
              </w:rPr>
            </w:pPr>
            <w:r w:rsidRPr="00995E62">
              <w:rPr>
                <w:rFonts w:ascii="Arial" w:hAnsi="Arial" w:cs="Arial"/>
                <w:sz w:val="24"/>
                <w:szCs w:val="24"/>
              </w:rPr>
              <w:t xml:space="preserve">Czy projekt wynika </w:t>
            </w:r>
            <w:r w:rsidR="004809D6">
              <w:rPr>
                <w:rFonts w:ascii="Arial" w:hAnsi="Arial" w:cs="Arial"/>
                <w:sz w:val="24"/>
                <w:szCs w:val="24"/>
              </w:rPr>
              <w:br/>
            </w:r>
            <w:r w:rsidRPr="00995E62">
              <w:rPr>
                <w:rFonts w:ascii="Arial" w:hAnsi="Arial" w:cs="Arial"/>
                <w:sz w:val="24"/>
                <w:szCs w:val="24"/>
              </w:rPr>
              <w:t>z tendencji demograficznych danego terytorium?</w:t>
            </w:r>
          </w:p>
        </w:tc>
        <w:tc>
          <w:tcPr>
            <w:tcW w:w="6612" w:type="dxa"/>
            <w:tcBorders>
              <w:top w:val="single" w:sz="4" w:space="0" w:color="auto"/>
              <w:left w:val="single" w:sz="4" w:space="0" w:color="auto"/>
              <w:bottom w:val="single" w:sz="4" w:space="0" w:color="auto"/>
              <w:right w:val="single" w:sz="4" w:space="0" w:color="auto"/>
            </w:tcBorders>
          </w:tcPr>
          <w:p w14:paraId="09FCCA88" w14:textId="1E1FA5BB" w:rsidR="00EA5456" w:rsidRPr="00995E62" w:rsidRDefault="00EA5456" w:rsidP="00F40614">
            <w:pPr>
              <w:spacing w:after="120" w:line="360" w:lineRule="auto"/>
              <w:rPr>
                <w:rFonts w:ascii="Arial" w:hAnsi="Arial" w:cs="Arial"/>
                <w:sz w:val="24"/>
                <w:szCs w:val="24"/>
              </w:rPr>
            </w:pPr>
            <w:r w:rsidRPr="00995E62">
              <w:rPr>
                <w:rFonts w:ascii="Arial" w:hAnsi="Arial" w:cs="Arial"/>
                <w:sz w:val="24"/>
                <w:szCs w:val="24"/>
              </w:rPr>
              <w:t>Kryterium, zgodnie z zapisami FEŚ  2021-2027 wymaga, by projekt, w celu zachowania długoterminowej opłacalności inwestycji, uwzględniał trendy demograficzne na danym obszarze. Podstawą oceny będą potrzeby zidentyfikowane w diagnozie specyfiki regionu</w:t>
            </w:r>
            <w:r w:rsidR="00DE59E5">
              <w:rPr>
                <w:rFonts w:ascii="Arial" w:hAnsi="Arial" w:cs="Arial"/>
                <w:sz w:val="24"/>
                <w:szCs w:val="24"/>
              </w:rPr>
              <w:t>,</w:t>
            </w:r>
            <w:r w:rsidRPr="00995E62">
              <w:rPr>
                <w:rFonts w:ascii="Arial" w:hAnsi="Arial" w:cs="Arial"/>
                <w:sz w:val="24"/>
                <w:szCs w:val="24"/>
              </w:rPr>
              <w:t xml:space="preserve"> zawartej obligatoryjnie </w:t>
            </w:r>
            <w:r w:rsidRPr="00995E62">
              <w:rPr>
                <w:rFonts w:ascii="Arial" w:hAnsi="Arial" w:cs="Arial"/>
                <w:sz w:val="24"/>
                <w:szCs w:val="24"/>
              </w:rPr>
              <w:br/>
              <w:t>w dokumentacji aplikacyjnej.</w:t>
            </w:r>
          </w:p>
          <w:p w14:paraId="41F28066" w14:textId="41A397B0" w:rsidR="00EA5456" w:rsidRPr="00995E62" w:rsidRDefault="00EA5456" w:rsidP="00F40614">
            <w:pPr>
              <w:spacing w:line="360" w:lineRule="auto"/>
              <w:rPr>
                <w:rFonts w:ascii="Arial" w:eastAsia="Times New Roman" w:hAnsi="Arial" w:cs="Arial"/>
                <w:i/>
                <w:iCs/>
                <w:color w:val="000000"/>
                <w:sz w:val="24"/>
                <w:szCs w:val="24"/>
                <w:lang w:eastAsia="pl-PL"/>
              </w:rPr>
            </w:pPr>
            <w:r w:rsidRPr="00995E62">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w:t>
            </w:r>
            <w:r>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 xml:space="preserve"> w zakresie określonym w wezwaniu, zgodnie </w:t>
            </w:r>
            <w:r w:rsidR="00275D91">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z regulaminem wyboru projektów</w:t>
            </w:r>
          </w:p>
        </w:tc>
        <w:tc>
          <w:tcPr>
            <w:tcW w:w="3427" w:type="dxa"/>
            <w:tcBorders>
              <w:top w:val="single" w:sz="4" w:space="0" w:color="auto"/>
              <w:left w:val="single" w:sz="4" w:space="0" w:color="auto"/>
              <w:bottom w:val="single" w:sz="4" w:space="0" w:color="auto"/>
              <w:right w:val="single" w:sz="4" w:space="0" w:color="auto"/>
            </w:tcBorders>
          </w:tcPr>
          <w:p w14:paraId="0F349D5A" w14:textId="77777777" w:rsidR="00EA5456" w:rsidRPr="00995E62" w:rsidRDefault="00EA5456" w:rsidP="00F40614">
            <w:pPr>
              <w:pStyle w:val="Default"/>
              <w:spacing w:line="360" w:lineRule="auto"/>
            </w:pPr>
            <w:r w:rsidRPr="00995E62">
              <w:t xml:space="preserve">Spełnienie kryterium jest konieczne dla przyznania dofinansowania. </w:t>
            </w:r>
          </w:p>
          <w:p w14:paraId="7085466E" w14:textId="333CCBA7" w:rsidR="00EA5456" w:rsidRPr="00995E62" w:rsidRDefault="00EA5456" w:rsidP="00F40614">
            <w:pPr>
              <w:pStyle w:val="Default"/>
              <w:spacing w:line="360" w:lineRule="auto"/>
            </w:pPr>
            <w:r w:rsidRPr="00995E62">
              <w:t xml:space="preserve">Kryterium zerojedynkowe. Ocena spełnienia kryterium będzie polegała na przyznaniu wartości logicznych: </w:t>
            </w:r>
            <w:r w:rsidRPr="00312DF4">
              <w:t>,,</w:t>
            </w:r>
            <w:r w:rsidRPr="00995E62">
              <w:t>TAK’’,</w:t>
            </w:r>
            <w:r w:rsidR="00374333">
              <w:t xml:space="preserve"> </w:t>
            </w:r>
            <w:r w:rsidRPr="00995E62">
              <w:t>,,NIE’’.</w:t>
            </w:r>
          </w:p>
          <w:p w14:paraId="43EBE7C4" w14:textId="77777777" w:rsidR="00EA5456" w:rsidRPr="00995E62" w:rsidRDefault="00EA5456" w:rsidP="00F40614">
            <w:pPr>
              <w:pStyle w:val="Default"/>
              <w:spacing w:line="360" w:lineRule="auto"/>
            </w:pPr>
            <w:r w:rsidRPr="00995E62">
              <w:t>(TAK-spełnia; NIE-nie spełnia)</w:t>
            </w:r>
          </w:p>
        </w:tc>
      </w:tr>
      <w:tr w:rsidR="00EA5456" w:rsidRPr="00995E62" w14:paraId="7E203001" w14:textId="77777777" w:rsidTr="00F40614">
        <w:tc>
          <w:tcPr>
            <w:tcW w:w="643" w:type="dxa"/>
          </w:tcPr>
          <w:p w14:paraId="147C0D39" w14:textId="77777777" w:rsidR="00EA5456" w:rsidRPr="00995E62" w:rsidRDefault="00EA5456" w:rsidP="00F40614">
            <w:pPr>
              <w:pStyle w:val="Default"/>
              <w:spacing w:line="360" w:lineRule="auto"/>
              <w:jc w:val="both"/>
            </w:pPr>
            <w:r w:rsidRPr="00995E62">
              <w:lastRenderedPageBreak/>
              <w:t>2.</w:t>
            </w:r>
          </w:p>
        </w:tc>
        <w:tc>
          <w:tcPr>
            <w:tcW w:w="3312" w:type="dxa"/>
          </w:tcPr>
          <w:p w14:paraId="761401D2" w14:textId="77777777" w:rsidR="00EA5456" w:rsidRPr="00995E62" w:rsidRDefault="00EA5456" w:rsidP="00F40614">
            <w:pPr>
              <w:spacing w:line="360" w:lineRule="auto"/>
              <w:rPr>
                <w:rFonts w:ascii="Arial" w:eastAsia="Times New Roman" w:hAnsi="Arial" w:cs="Arial"/>
                <w:color w:val="000000"/>
                <w:sz w:val="24"/>
                <w:szCs w:val="24"/>
                <w:lang w:eastAsia="pl-PL"/>
              </w:rPr>
            </w:pPr>
            <w:r w:rsidRPr="00995E62">
              <w:rPr>
                <w:rFonts w:ascii="Arial" w:hAnsi="Arial" w:cs="Arial"/>
                <w:sz w:val="24"/>
                <w:szCs w:val="24"/>
              </w:rPr>
              <w:t>Czy budowa nowego budynku została poparta stosowną analizą?</w:t>
            </w:r>
          </w:p>
        </w:tc>
        <w:tc>
          <w:tcPr>
            <w:tcW w:w="6612" w:type="dxa"/>
          </w:tcPr>
          <w:p w14:paraId="7896C561" w14:textId="0311AD51"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Budowa nowej infrastruktury może być wsparta tylko </w:t>
            </w:r>
            <w:r w:rsidRPr="00995E62">
              <w:rPr>
                <w:rFonts w:ascii="Arial" w:hAnsi="Arial" w:cs="Arial"/>
                <w:sz w:val="24"/>
                <w:szCs w:val="24"/>
              </w:rPr>
              <w:br/>
              <w:t xml:space="preserve">w wyjątkowych i należycie uzasadnionych przypadkach, </w:t>
            </w:r>
            <w:r w:rsidRPr="00995E62">
              <w:rPr>
                <w:rFonts w:ascii="Arial" w:hAnsi="Arial" w:cs="Arial"/>
                <w:sz w:val="24"/>
                <w:szCs w:val="24"/>
              </w:rPr>
              <w:br/>
              <w:t xml:space="preserve">w których adaptacja lub modernizacja istniejącej infrastruktury nie jest możliwa lub nieopłacalna. </w:t>
            </w:r>
            <w:r>
              <w:rPr>
                <w:rFonts w:ascii="Arial" w:hAnsi="Arial" w:cs="Arial"/>
                <w:sz w:val="24"/>
                <w:szCs w:val="24"/>
              </w:rPr>
              <w:br/>
            </w:r>
            <w:r w:rsidRPr="00995E62">
              <w:rPr>
                <w:rFonts w:ascii="Arial" w:hAnsi="Arial" w:cs="Arial"/>
                <w:sz w:val="24"/>
                <w:szCs w:val="24"/>
              </w:rPr>
              <w:t>W szczególności weryfikowane będzie, czy przebudowa, rozbudowa lub adaptacja istniejących obiektów nie jest możliwa lub jest nieuzasadniona ekonomicznie oraz to, czy konieczność budowy nowego obiektu uzasadniona jest trendami demograficznymi na danym obszarze.</w:t>
            </w:r>
          </w:p>
          <w:p w14:paraId="4B1F1040" w14:textId="77777777" w:rsidR="00EA5456" w:rsidRPr="00995E62" w:rsidRDefault="00EA5456" w:rsidP="00EA5456">
            <w:pPr>
              <w:spacing w:before="120" w:line="360" w:lineRule="auto"/>
              <w:rPr>
                <w:rFonts w:ascii="Arial" w:eastAsia="Times New Roman" w:hAnsi="Arial" w:cs="Arial"/>
                <w:i/>
                <w:iCs/>
                <w:sz w:val="24"/>
                <w:szCs w:val="24"/>
                <w:lang w:eastAsia="pl-PL"/>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3427" w:type="dxa"/>
          </w:tcPr>
          <w:p w14:paraId="01BF4464"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Spełnienie kryterium jest konieczne dla przyznania dofinansowania. </w:t>
            </w:r>
          </w:p>
          <w:p w14:paraId="21AF5B57" w14:textId="77777777" w:rsidR="00EA5456" w:rsidRPr="00995E62" w:rsidRDefault="00EA5456" w:rsidP="00D725B9">
            <w:pPr>
              <w:spacing w:line="360" w:lineRule="auto"/>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 xml:space="preserve">Kryterium zerojedynkowe </w:t>
            </w:r>
            <w:r w:rsidRPr="00995E62">
              <w:rPr>
                <w:rFonts w:ascii="Arial" w:eastAsia="Times New Roman" w:hAnsi="Arial" w:cs="Arial"/>
                <w:color w:val="000000"/>
                <w:sz w:val="24"/>
                <w:szCs w:val="24"/>
                <w:lang w:eastAsia="pl-PL"/>
              </w:rPr>
              <w:br/>
              <w:t>z opcją „nie dotyczy”.</w:t>
            </w:r>
          </w:p>
          <w:p w14:paraId="5F4FD61F"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Ocena spełnienia kryterium będzie polegała na przyznaniu wartości logicznych </w:t>
            </w:r>
            <w:r w:rsidRPr="00995E62">
              <w:rPr>
                <w:rFonts w:ascii="Arial" w:hAnsi="Arial" w:cs="Arial"/>
                <w:b/>
                <w:bCs/>
                <w:sz w:val="24"/>
                <w:szCs w:val="24"/>
              </w:rPr>
              <w:t>,,</w:t>
            </w:r>
            <w:r w:rsidRPr="00995E62">
              <w:rPr>
                <w:rFonts w:ascii="Arial" w:hAnsi="Arial" w:cs="Arial"/>
                <w:sz w:val="24"/>
                <w:szCs w:val="24"/>
              </w:rPr>
              <w:t xml:space="preserve">TAK’’,,,NIE’’. ,,NIE DOTYCZY’’ </w:t>
            </w:r>
          </w:p>
          <w:p w14:paraId="14D658FA" w14:textId="77777777" w:rsidR="00EA5456" w:rsidRPr="00995E62" w:rsidRDefault="00EA5456" w:rsidP="00F40614">
            <w:pPr>
              <w:spacing w:line="360" w:lineRule="auto"/>
              <w:rPr>
                <w:rFonts w:ascii="Arial" w:eastAsia="Times New Roman" w:hAnsi="Arial" w:cs="Arial"/>
                <w:sz w:val="24"/>
                <w:szCs w:val="24"/>
                <w:lang w:eastAsia="pl-PL"/>
              </w:rPr>
            </w:pPr>
            <w:r w:rsidRPr="00995E62">
              <w:rPr>
                <w:rFonts w:ascii="Arial" w:hAnsi="Arial" w:cs="Arial"/>
                <w:sz w:val="24"/>
                <w:szCs w:val="24"/>
              </w:rPr>
              <w:t>(TAK-spełnia; NIE-nie spełnia; NIE DOTYCZY-spełnia)</w:t>
            </w:r>
          </w:p>
        </w:tc>
      </w:tr>
      <w:tr w:rsidR="00EA5456" w:rsidRPr="00995E62" w14:paraId="419D59DF" w14:textId="77777777" w:rsidTr="00F40614">
        <w:tc>
          <w:tcPr>
            <w:tcW w:w="643" w:type="dxa"/>
            <w:hideMark/>
          </w:tcPr>
          <w:p w14:paraId="33DE979E" w14:textId="77777777" w:rsidR="00EA5456" w:rsidRPr="00995E62" w:rsidRDefault="00EA5456" w:rsidP="00F40614">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3.</w:t>
            </w:r>
          </w:p>
        </w:tc>
        <w:tc>
          <w:tcPr>
            <w:tcW w:w="3312" w:type="dxa"/>
          </w:tcPr>
          <w:p w14:paraId="7D6B489C"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Czy projekt nie jest współfinansowany ze środków KPO w zakresie wsparcia w obszarze ICT? </w:t>
            </w:r>
          </w:p>
        </w:tc>
        <w:tc>
          <w:tcPr>
            <w:tcW w:w="6612" w:type="dxa"/>
          </w:tcPr>
          <w:p w14:paraId="17CD7C10" w14:textId="3FDD256B"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Weryfikacji podlegać będzie</w:t>
            </w:r>
            <w:r w:rsidR="004B5F34">
              <w:rPr>
                <w:rFonts w:ascii="Arial" w:hAnsi="Arial" w:cs="Arial"/>
                <w:sz w:val="24"/>
                <w:szCs w:val="24"/>
              </w:rPr>
              <w:t>,</w:t>
            </w:r>
            <w:r w:rsidRPr="00995E62">
              <w:rPr>
                <w:rFonts w:ascii="Arial" w:hAnsi="Arial" w:cs="Arial"/>
                <w:sz w:val="24"/>
                <w:szCs w:val="24"/>
              </w:rPr>
              <w:t xml:space="preserve"> czy projekt nie uzyskał wsparcia w ramach KPO. Niewielkie inwestycje w obszarze ICT są możliwe jako element projektu, z zastrzeżeniem, że inwestycja nie może dotyczyć zakresu wsparcia, który będzie objęty KPO. </w:t>
            </w:r>
          </w:p>
          <w:p w14:paraId="411D4129" w14:textId="77777777" w:rsidR="00EA5456" w:rsidRPr="00995E62" w:rsidRDefault="00EA5456" w:rsidP="00F40614">
            <w:pPr>
              <w:spacing w:line="360" w:lineRule="auto"/>
              <w:rPr>
                <w:rFonts w:ascii="Arial" w:hAnsi="Arial" w:cs="Arial"/>
                <w:sz w:val="24"/>
                <w:szCs w:val="24"/>
              </w:rPr>
            </w:pPr>
          </w:p>
          <w:p w14:paraId="1A59A973" w14:textId="77777777" w:rsidR="00EA5456" w:rsidRPr="00995E62" w:rsidRDefault="00EA5456" w:rsidP="00F40614">
            <w:pPr>
              <w:spacing w:line="360" w:lineRule="auto"/>
              <w:rPr>
                <w:rFonts w:ascii="Arial" w:hAnsi="Arial" w:cs="Arial"/>
                <w:sz w:val="24"/>
                <w:szCs w:val="24"/>
              </w:rPr>
            </w:pPr>
            <w:r w:rsidRPr="00995E62">
              <w:rPr>
                <w:rFonts w:ascii="Arial" w:eastAsia="Times New Roman" w:hAnsi="Arial" w:cs="Arial"/>
                <w:i/>
                <w:iCs/>
                <w:sz w:val="24"/>
                <w:szCs w:val="24"/>
                <w:lang w:eastAsia="pl-PL"/>
              </w:rPr>
              <w:lastRenderedPageBreak/>
              <w:t xml:space="preserve">Brak możliwości poprawy lub uzupełnienia wniosku </w:t>
            </w:r>
            <w:r w:rsidRPr="00995E62">
              <w:rPr>
                <w:rFonts w:ascii="Arial" w:eastAsia="Times New Roman" w:hAnsi="Arial" w:cs="Arial"/>
                <w:i/>
                <w:iCs/>
                <w:sz w:val="24"/>
                <w:szCs w:val="24"/>
                <w:lang w:eastAsia="pl-PL"/>
              </w:rPr>
              <w:br/>
              <w:t>o dofinansowanie oraz załączników w zakresie niniejszego kryterium.</w:t>
            </w:r>
          </w:p>
        </w:tc>
        <w:tc>
          <w:tcPr>
            <w:tcW w:w="3427" w:type="dxa"/>
          </w:tcPr>
          <w:p w14:paraId="7CC6554C"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lastRenderedPageBreak/>
              <w:t xml:space="preserve">Spełnienie kryterium jest konieczne dla przyznania dofinansowania. </w:t>
            </w:r>
          </w:p>
          <w:p w14:paraId="5FC35179" w14:textId="77777777" w:rsidR="00EA5456" w:rsidRPr="00995E62" w:rsidRDefault="00EA5456" w:rsidP="00D725B9">
            <w:pPr>
              <w:spacing w:line="360" w:lineRule="auto"/>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 xml:space="preserve">Kryterium zerojedynkowe </w:t>
            </w:r>
            <w:r w:rsidRPr="00995E62">
              <w:rPr>
                <w:rFonts w:ascii="Arial" w:eastAsia="Times New Roman" w:hAnsi="Arial" w:cs="Arial"/>
                <w:color w:val="000000"/>
                <w:sz w:val="24"/>
                <w:szCs w:val="24"/>
                <w:lang w:eastAsia="pl-PL"/>
              </w:rPr>
              <w:br/>
              <w:t>z opcją „nie dotyczy”.</w:t>
            </w:r>
          </w:p>
          <w:p w14:paraId="63197B60"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lastRenderedPageBreak/>
              <w:t>Ocena spełnienia kryterium będzie polegała na przyznaniu wartości logicznych:</w:t>
            </w:r>
          </w:p>
          <w:p w14:paraId="639F0BB5" w14:textId="539ACF07" w:rsidR="00EA5456" w:rsidRPr="00995E62" w:rsidRDefault="008D135C" w:rsidP="00F40614">
            <w:pPr>
              <w:spacing w:line="360" w:lineRule="auto"/>
              <w:rPr>
                <w:rFonts w:ascii="Arial" w:hAnsi="Arial" w:cs="Arial"/>
                <w:sz w:val="24"/>
                <w:szCs w:val="24"/>
              </w:rPr>
            </w:pPr>
            <w:r>
              <w:rPr>
                <w:rFonts w:ascii="Arial" w:hAnsi="Arial" w:cs="Arial"/>
                <w:sz w:val="24"/>
                <w:szCs w:val="24"/>
              </w:rPr>
              <w:t>„</w:t>
            </w:r>
            <w:r w:rsidR="00EA5456" w:rsidRPr="00995E62">
              <w:rPr>
                <w:rFonts w:ascii="Arial" w:hAnsi="Arial" w:cs="Arial"/>
                <w:sz w:val="24"/>
                <w:szCs w:val="24"/>
              </w:rPr>
              <w:t>TAK</w:t>
            </w:r>
            <w:r>
              <w:rPr>
                <w:rFonts w:ascii="Arial" w:hAnsi="Arial" w:cs="Arial"/>
                <w:sz w:val="24"/>
                <w:szCs w:val="24"/>
              </w:rPr>
              <w:t>”, „</w:t>
            </w:r>
            <w:r w:rsidR="00EA5456" w:rsidRPr="00995E62">
              <w:rPr>
                <w:rFonts w:ascii="Arial" w:hAnsi="Arial" w:cs="Arial"/>
                <w:sz w:val="24"/>
                <w:szCs w:val="24"/>
              </w:rPr>
              <w:t>NIE</w:t>
            </w:r>
            <w:r>
              <w:rPr>
                <w:rFonts w:ascii="Arial" w:hAnsi="Arial" w:cs="Arial"/>
                <w:sz w:val="24"/>
                <w:szCs w:val="24"/>
              </w:rPr>
              <w:t>”</w:t>
            </w:r>
            <w:r w:rsidR="00EA5456" w:rsidRPr="00995E62">
              <w:rPr>
                <w:rFonts w:ascii="Arial" w:hAnsi="Arial" w:cs="Arial"/>
                <w:sz w:val="24"/>
                <w:szCs w:val="24"/>
              </w:rPr>
              <w:t xml:space="preserve">, </w:t>
            </w:r>
            <w:r>
              <w:rPr>
                <w:rFonts w:ascii="Arial" w:hAnsi="Arial" w:cs="Arial"/>
                <w:sz w:val="24"/>
                <w:szCs w:val="24"/>
              </w:rPr>
              <w:t>„</w:t>
            </w:r>
            <w:r w:rsidR="00EA5456" w:rsidRPr="00995E62">
              <w:rPr>
                <w:rFonts w:ascii="Arial" w:hAnsi="Arial" w:cs="Arial"/>
                <w:sz w:val="24"/>
                <w:szCs w:val="24"/>
              </w:rPr>
              <w:t>NIE DOTYCZY</w:t>
            </w:r>
            <w:r>
              <w:rPr>
                <w:rFonts w:ascii="Arial" w:hAnsi="Arial" w:cs="Arial"/>
                <w:sz w:val="24"/>
                <w:szCs w:val="24"/>
              </w:rPr>
              <w:t>”</w:t>
            </w:r>
            <w:r w:rsidR="00EA5456" w:rsidRPr="00995E62">
              <w:rPr>
                <w:rFonts w:ascii="Arial" w:hAnsi="Arial" w:cs="Arial"/>
                <w:sz w:val="24"/>
                <w:szCs w:val="24"/>
              </w:rPr>
              <w:t xml:space="preserve"> </w:t>
            </w:r>
          </w:p>
          <w:p w14:paraId="679105EE"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(TAK-spełnia; NIE-nie spełnia; NIE DOTYCZY-spełnia)</w:t>
            </w:r>
          </w:p>
        </w:tc>
      </w:tr>
      <w:tr w:rsidR="00EA5456" w:rsidRPr="00995E62" w14:paraId="2478A427" w14:textId="77777777" w:rsidTr="00F40614">
        <w:tc>
          <w:tcPr>
            <w:tcW w:w="643" w:type="dxa"/>
          </w:tcPr>
          <w:p w14:paraId="4C8D94C1" w14:textId="7C66FCF8" w:rsidR="00EA5456" w:rsidRPr="00995E62" w:rsidRDefault="00EA5456" w:rsidP="00F40614">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4</w:t>
            </w:r>
            <w:r w:rsidR="00971501">
              <w:rPr>
                <w:rFonts w:ascii="Arial" w:eastAsia="Times New Roman" w:hAnsi="Arial" w:cs="Arial"/>
                <w:color w:val="000000"/>
                <w:sz w:val="24"/>
                <w:szCs w:val="24"/>
                <w:lang w:eastAsia="pl-PL"/>
              </w:rPr>
              <w:t>.</w:t>
            </w:r>
          </w:p>
        </w:tc>
        <w:tc>
          <w:tcPr>
            <w:tcW w:w="3312" w:type="dxa"/>
          </w:tcPr>
          <w:p w14:paraId="6E909AA9" w14:textId="359312EA"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Czy projekt zapewnia </w:t>
            </w:r>
            <w:r w:rsidR="00655F2B" w:rsidRPr="00995E62">
              <w:rPr>
                <w:rFonts w:ascii="Arial" w:hAnsi="Arial" w:cs="Arial"/>
                <w:sz w:val="24"/>
                <w:szCs w:val="24"/>
              </w:rPr>
              <w:t>dostępność placówki</w:t>
            </w:r>
            <w:r w:rsidRPr="00995E62">
              <w:rPr>
                <w:rFonts w:ascii="Arial" w:hAnsi="Arial" w:cs="Arial"/>
                <w:sz w:val="24"/>
                <w:szCs w:val="24"/>
              </w:rPr>
              <w:t>/</w:t>
            </w:r>
            <w:r w:rsidR="00655F2B" w:rsidRPr="00995E62">
              <w:rPr>
                <w:rFonts w:ascii="Arial" w:hAnsi="Arial" w:cs="Arial"/>
                <w:sz w:val="24"/>
                <w:szCs w:val="24"/>
              </w:rPr>
              <w:t>placówek dla</w:t>
            </w:r>
            <w:r w:rsidRPr="00995E62">
              <w:rPr>
                <w:rFonts w:ascii="Arial" w:hAnsi="Arial" w:cs="Arial"/>
                <w:sz w:val="24"/>
                <w:szCs w:val="24"/>
              </w:rPr>
              <w:t xml:space="preserve"> dzieci ze specjalnymi potrzebami. </w:t>
            </w:r>
          </w:p>
        </w:tc>
        <w:tc>
          <w:tcPr>
            <w:tcW w:w="6612" w:type="dxa"/>
          </w:tcPr>
          <w:p w14:paraId="3C8A2A79" w14:textId="17FC5D4B" w:rsidR="00EA5456" w:rsidRPr="00995E62" w:rsidRDefault="00EA5456" w:rsidP="00F40614">
            <w:pPr>
              <w:spacing w:line="360" w:lineRule="auto"/>
              <w:rPr>
                <w:rFonts w:ascii="Arial" w:hAnsi="Arial" w:cs="Arial"/>
                <w:strike/>
                <w:sz w:val="24"/>
                <w:szCs w:val="24"/>
              </w:rPr>
            </w:pPr>
            <w:r w:rsidRPr="00995E62">
              <w:rPr>
                <w:rFonts w:ascii="Arial" w:hAnsi="Arial" w:cs="Arial"/>
                <w:sz w:val="24"/>
                <w:szCs w:val="24"/>
              </w:rPr>
              <w:t xml:space="preserve">W ramach kryterium oceniane będzie zaplanowanie </w:t>
            </w:r>
            <w:r>
              <w:rPr>
                <w:rFonts w:ascii="Arial" w:hAnsi="Arial" w:cs="Arial"/>
                <w:sz w:val="24"/>
                <w:szCs w:val="24"/>
              </w:rPr>
              <w:br/>
            </w:r>
            <w:r w:rsidRPr="00995E62">
              <w:rPr>
                <w:rFonts w:ascii="Arial" w:hAnsi="Arial" w:cs="Arial"/>
                <w:sz w:val="24"/>
                <w:szCs w:val="24"/>
              </w:rPr>
              <w:t>w projekcie przedsięwzięć przyczyniających się do zwiększenia dostępności dla dzieci ze specjalnymi potrzebami.</w:t>
            </w:r>
          </w:p>
          <w:p w14:paraId="1B8C3F26"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Weryfikacja dokonana zostanie na podstawie przedłożonej przez wnioskodawcę analizy potrzeb. </w:t>
            </w:r>
          </w:p>
          <w:p w14:paraId="6E5F4A73" w14:textId="77777777" w:rsidR="00EA5456" w:rsidRPr="00995E62" w:rsidRDefault="00EA5456" w:rsidP="00F40614">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3427" w:type="dxa"/>
          </w:tcPr>
          <w:p w14:paraId="58B82014"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 xml:space="preserve">Spełnienie kryterium jest konieczne dla przyznania dofinansowania. </w:t>
            </w:r>
          </w:p>
          <w:p w14:paraId="2AB37450" w14:textId="77777777" w:rsidR="00EA5456" w:rsidRPr="00995E62" w:rsidRDefault="00EA5456" w:rsidP="00E6625C">
            <w:pPr>
              <w:spacing w:line="360" w:lineRule="auto"/>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 xml:space="preserve">Kryterium zerojedynkowe </w:t>
            </w:r>
          </w:p>
          <w:p w14:paraId="2DB21912" w14:textId="0FB46E3E"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Ocena spełnienia kryterium będzie polegała na przyznaniu wartości logicznych:</w:t>
            </w:r>
            <w:r w:rsidR="008D135C">
              <w:rPr>
                <w:rFonts w:ascii="Arial" w:hAnsi="Arial" w:cs="Arial"/>
                <w:sz w:val="24"/>
                <w:szCs w:val="24"/>
              </w:rPr>
              <w:t xml:space="preserve"> „</w:t>
            </w:r>
            <w:r w:rsidRPr="00995E62">
              <w:rPr>
                <w:rFonts w:ascii="Arial" w:hAnsi="Arial" w:cs="Arial"/>
                <w:sz w:val="24"/>
                <w:szCs w:val="24"/>
              </w:rPr>
              <w:t>TAK</w:t>
            </w:r>
            <w:r w:rsidR="008D135C">
              <w:rPr>
                <w:rFonts w:ascii="Arial" w:hAnsi="Arial" w:cs="Arial"/>
                <w:sz w:val="24"/>
                <w:szCs w:val="24"/>
              </w:rPr>
              <w:t>”, „</w:t>
            </w:r>
            <w:r w:rsidRPr="00995E62">
              <w:rPr>
                <w:rFonts w:ascii="Arial" w:hAnsi="Arial" w:cs="Arial"/>
                <w:sz w:val="24"/>
                <w:szCs w:val="24"/>
              </w:rPr>
              <w:t>NIE’’ (TAK-spełnia; NIE-nie spełnia</w:t>
            </w:r>
            <w:r w:rsidR="004809D6">
              <w:rPr>
                <w:rFonts w:ascii="Arial" w:hAnsi="Arial" w:cs="Arial"/>
                <w:sz w:val="24"/>
                <w:szCs w:val="24"/>
              </w:rPr>
              <w:t>)</w:t>
            </w:r>
            <w:r w:rsidRPr="00995E62">
              <w:rPr>
                <w:rFonts w:ascii="Arial" w:hAnsi="Arial" w:cs="Arial"/>
                <w:sz w:val="24"/>
                <w:szCs w:val="24"/>
              </w:rPr>
              <w:t xml:space="preserve"> </w:t>
            </w:r>
          </w:p>
        </w:tc>
      </w:tr>
      <w:tr w:rsidR="00EA5456" w:rsidRPr="00995E62" w14:paraId="2CE90C42" w14:textId="77777777" w:rsidTr="00F40614">
        <w:tc>
          <w:tcPr>
            <w:tcW w:w="643" w:type="dxa"/>
          </w:tcPr>
          <w:p w14:paraId="433E3320" w14:textId="1603B626" w:rsidR="00EA5456" w:rsidRPr="00995E62" w:rsidRDefault="00EA5456" w:rsidP="00F40614">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5</w:t>
            </w:r>
            <w:r w:rsidR="00971501">
              <w:rPr>
                <w:rFonts w:ascii="Arial" w:eastAsia="Times New Roman" w:hAnsi="Arial" w:cs="Arial"/>
                <w:color w:val="000000"/>
                <w:sz w:val="24"/>
                <w:szCs w:val="24"/>
                <w:lang w:eastAsia="pl-PL"/>
              </w:rPr>
              <w:t>.</w:t>
            </w:r>
          </w:p>
        </w:tc>
        <w:tc>
          <w:tcPr>
            <w:tcW w:w="3312" w:type="dxa"/>
          </w:tcPr>
          <w:p w14:paraId="443C2CFD"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 xml:space="preserve">Czy projekt nie dotyczy wsparcia infrastruktury i/lub wyposażenia placówki, która prowadzi do segregacji lub utrzymania segregacji jakiejkolwiek grupy defaworyzowanej i/lub zagrożonej wykluczeniem. </w:t>
            </w:r>
          </w:p>
        </w:tc>
        <w:tc>
          <w:tcPr>
            <w:tcW w:w="6612" w:type="dxa"/>
          </w:tcPr>
          <w:p w14:paraId="5396C1FF" w14:textId="21F145C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W ramach kryterium oceniane będzie</w:t>
            </w:r>
            <w:r w:rsidR="004B5F34" w:rsidRPr="00C657E4">
              <w:rPr>
                <w:rFonts w:ascii="Arial" w:hAnsi="Arial" w:cs="Arial"/>
                <w:color w:val="000000" w:themeColor="text1"/>
                <w:sz w:val="24"/>
                <w:szCs w:val="24"/>
              </w:rPr>
              <w:t>,</w:t>
            </w:r>
            <w:r w:rsidRPr="00C657E4">
              <w:rPr>
                <w:rFonts w:ascii="Arial" w:hAnsi="Arial" w:cs="Arial"/>
                <w:color w:val="000000" w:themeColor="text1"/>
                <w:sz w:val="24"/>
                <w:szCs w:val="24"/>
              </w:rPr>
              <w:t xml:space="preserve"> czy projekt nie dotyczy wsparcia infrastruktury i/lub wyposażenia placówki, która prowadzi do segregacji lub utrzymania segregacji jakiejkolwiek grupy defaworyzowanej i/lub zagrożonej wykluczeniem. </w:t>
            </w:r>
          </w:p>
          <w:p w14:paraId="599D368A"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 xml:space="preserve">Weryfikacja dokonana zostanie na podstawie przedłożonej przez wnioskodawcę analizy potrzeb. </w:t>
            </w:r>
          </w:p>
          <w:p w14:paraId="7F424357"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eastAsia="Times New Roman" w:hAnsi="Arial" w:cs="Arial"/>
                <w:i/>
                <w:iCs/>
                <w:color w:val="000000" w:themeColor="text1"/>
                <w:sz w:val="24"/>
                <w:szCs w:val="24"/>
                <w:lang w:eastAsia="pl-PL"/>
              </w:rPr>
              <w:t xml:space="preserve">Brak możliwości poprawy lub uzupełnienia wniosku </w:t>
            </w:r>
            <w:r w:rsidRPr="00C657E4">
              <w:rPr>
                <w:rFonts w:ascii="Arial" w:eastAsia="Times New Roman" w:hAnsi="Arial" w:cs="Arial"/>
                <w:i/>
                <w:iCs/>
                <w:color w:val="000000" w:themeColor="text1"/>
                <w:sz w:val="24"/>
                <w:szCs w:val="24"/>
                <w:lang w:eastAsia="pl-PL"/>
              </w:rPr>
              <w:br/>
              <w:t>o dofinansowanie oraz załączników w zakresie niniejszego kryterium.</w:t>
            </w:r>
          </w:p>
        </w:tc>
        <w:tc>
          <w:tcPr>
            <w:tcW w:w="3427" w:type="dxa"/>
          </w:tcPr>
          <w:p w14:paraId="2C1E606F" w14:textId="77777777"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 xml:space="preserve">Spełnienie kryterium jest konieczne dla przyznania dofinansowania. </w:t>
            </w:r>
          </w:p>
          <w:p w14:paraId="246657AB" w14:textId="77777777" w:rsidR="00EA5456" w:rsidRPr="00C657E4" w:rsidRDefault="00EA5456" w:rsidP="00E6625C">
            <w:pPr>
              <w:spacing w:line="360" w:lineRule="auto"/>
              <w:rPr>
                <w:rFonts w:ascii="Arial" w:eastAsia="Times New Roman" w:hAnsi="Arial" w:cs="Arial"/>
                <w:color w:val="000000" w:themeColor="text1"/>
                <w:sz w:val="24"/>
                <w:szCs w:val="24"/>
                <w:lang w:eastAsia="pl-PL"/>
              </w:rPr>
            </w:pPr>
            <w:r w:rsidRPr="00C657E4">
              <w:rPr>
                <w:rFonts w:ascii="Arial" w:eastAsia="Times New Roman" w:hAnsi="Arial" w:cs="Arial"/>
                <w:color w:val="000000" w:themeColor="text1"/>
                <w:sz w:val="24"/>
                <w:szCs w:val="24"/>
                <w:lang w:eastAsia="pl-PL"/>
              </w:rPr>
              <w:t xml:space="preserve">Kryterium zerojedynkowe. </w:t>
            </w:r>
          </w:p>
          <w:p w14:paraId="50171039" w14:textId="0459382E" w:rsidR="008D135C"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Ocena spełnienia kryterium będzie polegała na przyznaniu wartości logicznych:</w:t>
            </w:r>
            <w:r w:rsidR="008D135C">
              <w:rPr>
                <w:rFonts w:ascii="Arial" w:hAnsi="Arial" w:cs="Arial"/>
                <w:color w:val="000000" w:themeColor="text1"/>
                <w:sz w:val="24"/>
                <w:szCs w:val="24"/>
              </w:rPr>
              <w:t xml:space="preserve"> „</w:t>
            </w:r>
            <w:r w:rsidRPr="00C657E4">
              <w:rPr>
                <w:rFonts w:ascii="Arial" w:hAnsi="Arial" w:cs="Arial"/>
                <w:color w:val="000000" w:themeColor="text1"/>
                <w:sz w:val="24"/>
                <w:szCs w:val="24"/>
              </w:rPr>
              <w:t>TAK</w:t>
            </w:r>
            <w:r w:rsidR="008D135C">
              <w:rPr>
                <w:rFonts w:ascii="Arial" w:hAnsi="Arial" w:cs="Arial"/>
                <w:color w:val="000000" w:themeColor="text1"/>
                <w:sz w:val="24"/>
                <w:szCs w:val="24"/>
              </w:rPr>
              <w:t>”, „</w:t>
            </w:r>
            <w:r w:rsidRPr="00C657E4">
              <w:rPr>
                <w:rFonts w:ascii="Arial" w:hAnsi="Arial" w:cs="Arial"/>
                <w:color w:val="000000" w:themeColor="text1"/>
                <w:sz w:val="24"/>
                <w:szCs w:val="24"/>
              </w:rPr>
              <w:t>NIE</w:t>
            </w:r>
            <w:r w:rsidR="008D135C">
              <w:rPr>
                <w:rFonts w:ascii="Arial" w:hAnsi="Arial" w:cs="Arial"/>
                <w:color w:val="000000" w:themeColor="text1"/>
                <w:sz w:val="24"/>
                <w:szCs w:val="24"/>
              </w:rPr>
              <w:t>”</w:t>
            </w:r>
          </w:p>
          <w:p w14:paraId="39131A69" w14:textId="6693D31E" w:rsidR="00EA5456" w:rsidRPr="00C657E4" w:rsidRDefault="00EA5456" w:rsidP="00F40614">
            <w:pPr>
              <w:spacing w:line="360" w:lineRule="auto"/>
              <w:rPr>
                <w:rFonts w:ascii="Arial" w:hAnsi="Arial" w:cs="Arial"/>
                <w:color w:val="000000" w:themeColor="text1"/>
                <w:sz w:val="24"/>
                <w:szCs w:val="24"/>
              </w:rPr>
            </w:pPr>
            <w:r w:rsidRPr="00C657E4">
              <w:rPr>
                <w:rFonts w:ascii="Arial" w:hAnsi="Arial" w:cs="Arial"/>
                <w:color w:val="000000" w:themeColor="text1"/>
                <w:sz w:val="24"/>
                <w:szCs w:val="24"/>
              </w:rPr>
              <w:t>(TAK</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spełnia; NIE</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w:t>
            </w:r>
            <w:r w:rsidR="00933D92">
              <w:rPr>
                <w:rFonts w:ascii="Arial" w:hAnsi="Arial" w:cs="Arial"/>
                <w:color w:val="000000" w:themeColor="text1"/>
                <w:sz w:val="24"/>
                <w:szCs w:val="24"/>
              </w:rPr>
              <w:t xml:space="preserve"> </w:t>
            </w:r>
            <w:r w:rsidRPr="00C657E4">
              <w:rPr>
                <w:rFonts w:ascii="Arial" w:hAnsi="Arial" w:cs="Arial"/>
                <w:color w:val="000000" w:themeColor="text1"/>
                <w:sz w:val="24"/>
                <w:szCs w:val="24"/>
              </w:rPr>
              <w:t>nie spełnia</w:t>
            </w:r>
            <w:r w:rsidR="004809D6">
              <w:rPr>
                <w:rFonts w:ascii="Arial" w:hAnsi="Arial" w:cs="Arial"/>
                <w:color w:val="000000" w:themeColor="text1"/>
                <w:sz w:val="24"/>
                <w:szCs w:val="24"/>
              </w:rPr>
              <w:t>)</w:t>
            </w:r>
            <w:r w:rsidRPr="00C657E4">
              <w:rPr>
                <w:rFonts w:ascii="Arial" w:hAnsi="Arial" w:cs="Arial"/>
                <w:color w:val="000000" w:themeColor="text1"/>
                <w:sz w:val="24"/>
                <w:szCs w:val="24"/>
              </w:rPr>
              <w:t xml:space="preserve"> </w:t>
            </w:r>
          </w:p>
        </w:tc>
      </w:tr>
    </w:tbl>
    <w:p w14:paraId="1D7F222B" w14:textId="77777777" w:rsidR="0006462E" w:rsidRPr="005B0C43" w:rsidRDefault="0006462E" w:rsidP="005B0C43">
      <w:pPr>
        <w:spacing w:line="360" w:lineRule="auto"/>
        <w:jc w:val="both"/>
        <w:rPr>
          <w:rFonts w:ascii="Arial" w:hAnsi="Arial" w:cs="Arial"/>
          <w:sz w:val="24"/>
          <w:szCs w:val="24"/>
        </w:rPr>
      </w:pPr>
    </w:p>
    <w:p w14:paraId="152C87AC" w14:textId="2734C720" w:rsidR="00F63A02" w:rsidRDefault="00B763C8">
      <w:pPr>
        <w:rPr>
          <w:rFonts w:ascii="Arial" w:hAnsi="Arial" w:cs="Arial"/>
          <w:i/>
          <w:iCs/>
          <w:sz w:val="24"/>
          <w:szCs w:val="24"/>
        </w:rPr>
      </w:pPr>
      <w:r w:rsidRPr="00EA5456">
        <w:rPr>
          <w:rFonts w:ascii="Arial" w:hAnsi="Arial" w:cs="Arial"/>
          <w:i/>
          <w:iCs/>
          <w:sz w:val="24"/>
          <w:szCs w:val="24"/>
        </w:rPr>
        <w:t xml:space="preserve">Uwaga: należy sprawdzić czy dla Działania występują kryteria merytoryczne punktowe i rozstrzygające – pkt. </w:t>
      </w:r>
      <w:r w:rsidR="00470A4F">
        <w:rPr>
          <w:rFonts w:ascii="Arial" w:hAnsi="Arial" w:cs="Arial"/>
          <w:i/>
          <w:iCs/>
          <w:sz w:val="24"/>
          <w:szCs w:val="24"/>
        </w:rPr>
        <w:t>4</w:t>
      </w:r>
      <w:r w:rsidRPr="00EA5456">
        <w:rPr>
          <w:rFonts w:ascii="Arial" w:hAnsi="Arial" w:cs="Arial"/>
          <w:i/>
          <w:iCs/>
          <w:sz w:val="24"/>
          <w:szCs w:val="24"/>
        </w:rPr>
        <w:t xml:space="preserve"> niniejszego dokumentu </w:t>
      </w:r>
    </w:p>
    <w:p w14:paraId="06AEB992" w14:textId="77777777" w:rsidR="00F63A02" w:rsidRDefault="00F63A02"/>
    <w:p w14:paraId="5AD1BCA1" w14:textId="77777777" w:rsidR="00F63A02" w:rsidRDefault="00F63A02"/>
    <w:p w14:paraId="5E9E5BE0" w14:textId="77777777" w:rsidR="00F63A02" w:rsidRDefault="00F63A02"/>
    <w:p w14:paraId="7B747251" w14:textId="77777777" w:rsidR="00F63A02" w:rsidRDefault="00F63A02"/>
    <w:p w14:paraId="212D40F7" w14:textId="77777777" w:rsidR="00F63A02" w:rsidRDefault="00F63A02"/>
    <w:p w14:paraId="13548F93" w14:textId="77777777" w:rsidR="00F63A02" w:rsidRDefault="00F63A02"/>
    <w:p w14:paraId="6ABE3E24" w14:textId="77777777" w:rsidR="00F63A02" w:rsidRDefault="00F63A02"/>
    <w:p w14:paraId="1BDEEBC4" w14:textId="1D0CF0D6" w:rsidR="00B55233" w:rsidRPr="00DA40EB" w:rsidRDefault="005D3C79" w:rsidP="00DA40EB">
      <w:pPr>
        <w:pStyle w:val="Nagwek2"/>
        <w:spacing w:after="120"/>
        <w:rPr>
          <w:rFonts w:ascii="Arial" w:hAnsi="Arial" w:cs="Arial"/>
          <w:b/>
          <w:bCs/>
        </w:rPr>
      </w:pPr>
      <w:bookmarkStart w:id="167" w:name="_Toc152923083"/>
      <w:bookmarkStart w:id="168" w:name="_Toc156553813"/>
      <w:bookmarkStart w:id="169" w:name="_Toc157170546"/>
      <w:bookmarkStart w:id="170" w:name="_Toc163215939"/>
      <w:bookmarkStart w:id="171" w:name="_Toc178160174"/>
      <w:r w:rsidRPr="00DA40EB">
        <w:rPr>
          <w:rFonts w:ascii="Arial" w:hAnsi="Arial" w:cs="Arial"/>
          <w:b/>
          <w:bCs/>
        </w:rPr>
        <w:lastRenderedPageBreak/>
        <w:t>3</w:t>
      </w:r>
      <w:r w:rsidR="00B55233" w:rsidRPr="00DA40EB">
        <w:rPr>
          <w:rFonts w:ascii="Arial" w:hAnsi="Arial" w:cs="Arial"/>
          <w:b/>
          <w:bCs/>
        </w:rPr>
        <w:t>.</w:t>
      </w:r>
      <w:r w:rsidR="00041B68">
        <w:rPr>
          <w:rFonts w:ascii="Arial" w:hAnsi="Arial" w:cs="Arial"/>
          <w:b/>
          <w:bCs/>
        </w:rPr>
        <w:t>3</w:t>
      </w:r>
      <w:r w:rsidR="002A1EE5">
        <w:rPr>
          <w:rFonts w:ascii="Arial" w:hAnsi="Arial" w:cs="Arial"/>
          <w:b/>
          <w:bCs/>
        </w:rPr>
        <w:t>2</w:t>
      </w:r>
      <w:r w:rsidR="00B55233" w:rsidRPr="00DA40EB">
        <w:rPr>
          <w:rFonts w:ascii="Arial" w:hAnsi="Arial" w:cs="Arial"/>
          <w:b/>
          <w:bCs/>
        </w:rPr>
        <w:t xml:space="preserve"> Działanie 5.1 Infrastruktura edukacyjna</w:t>
      </w:r>
      <w:bookmarkEnd w:id="167"/>
      <w:bookmarkEnd w:id="168"/>
      <w:bookmarkEnd w:id="169"/>
      <w:bookmarkEnd w:id="170"/>
      <w:bookmarkEnd w:id="171"/>
    </w:p>
    <w:p w14:paraId="14754BA3" w14:textId="334E96A3" w:rsidR="000F74A1" w:rsidRPr="00DA40EB" w:rsidRDefault="000F74A1" w:rsidP="00070B74">
      <w:pPr>
        <w:pStyle w:val="Nagwek3"/>
        <w:rPr>
          <w:rFonts w:ascii="Arial" w:hAnsi="Arial" w:cs="Arial"/>
          <w:color w:val="2F5496" w:themeColor="accent1" w:themeShade="BF"/>
        </w:rPr>
      </w:pPr>
      <w:bookmarkStart w:id="172" w:name="_Hlk152923586"/>
      <w:bookmarkStart w:id="173" w:name="_Toc152923084"/>
      <w:bookmarkStart w:id="174" w:name="_Toc178160175"/>
      <w:r w:rsidRPr="00DA40EB">
        <w:rPr>
          <w:rFonts w:ascii="Arial" w:hAnsi="Arial" w:cs="Arial"/>
          <w:color w:val="2F5496" w:themeColor="accent1" w:themeShade="BF"/>
        </w:rPr>
        <w:t>Typ projektu: Infrastruktura na potrzeby kształcenia i szkolenia zawodowego oraz edukacji dorosłych</w:t>
      </w:r>
      <w:bookmarkEnd w:id="172"/>
      <w:r w:rsidRPr="00DA40EB">
        <w:rPr>
          <w:rStyle w:val="Odwoanieprzypisudolnego"/>
          <w:rFonts w:ascii="Arial" w:hAnsi="Arial" w:cs="Arial"/>
          <w:color w:val="2F5496" w:themeColor="accent1" w:themeShade="BF"/>
        </w:rPr>
        <w:footnoteReference w:id="63"/>
      </w:r>
      <w:bookmarkEnd w:id="173"/>
      <w:bookmarkEnd w:id="174"/>
      <w:r w:rsidRPr="00DA40EB">
        <w:rPr>
          <w:rFonts w:ascii="Arial" w:hAnsi="Arial" w:cs="Arial"/>
          <w:color w:val="2F5496" w:themeColor="accent1" w:themeShade="BF"/>
        </w:rPr>
        <w:t xml:space="preserve"> </w:t>
      </w:r>
    </w:p>
    <w:p w14:paraId="3217E37F" w14:textId="77777777" w:rsidR="005D3C79" w:rsidRPr="00070B74" w:rsidRDefault="005D3C79" w:rsidP="00070B74">
      <w:pPr>
        <w:pStyle w:val="Nagwek3"/>
        <w:rPr>
          <w:rFonts w:ascii="Arial" w:hAnsi="Arial" w:cs="Arial"/>
          <w:b/>
          <w:bCs/>
          <w:color w:val="0070C0"/>
        </w:rPr>
      </w:pPr>
    </w:p>
    <w:p w14:paraId="07C986A7" w14:textId="5ED3773B" w:rsidR="006C172C" w:rsidRPr="00F70CBF" w:rsidRDefault="006C172C" w:rsidP="006C172C">
      <w:pPr>
        <w:spacing w:line="360" w:lineRule="auto"/>
        <w:rPr>
          <w:rFonts w:ascii="Arial" w:hAnsi="Arial" w:cs="Arial"/>
          <w:b/>
          <w:bCs/>
          <w:i/>
          <w:iCs/>
          <w:sz w:val="24"/>
          <w:szCs w:val="24"/>
        </w:rPr>
      </w:pPr>
      <w:bookmarkStart w:id="175" w:name="_Hlk127967829"/>
      <w:r w:rsidRPr="00F70CBF">
        <w:rPr>
          <w:rFonts w:ascii="Arial" w:hAnsi="Arial" w:cs="Arial"/>
          <w:i/>
          <w:iCs/>
          <w:sz w:val="24"/>
          <w:szCs w:val="24"/>
        </w:rPr>
        <w:t>Na wezwanie Instytucji Zarządzającej FEŚ 2021-2027 wnioskodawca może uzupełnić lub poprawić wniosek o dofinansowanie projektu i/lub załączniki w zakresie określonym w wezwaniu, zgodnie z regulaminem wyboru projektów</w:t>
      </w:r>
      <w:bookmarkEnd w:id="175"/>
      <w:r w:rsidRPr="00F70CBF">
        <w:rPr>
          <w:rFonts w:ascii="Arial" w:hAnsi="Arial" w:cs="Arial"/>
          <w:i/>
          <w:iCs/>
          <w:sz w:val="24"/>
          <w:szCs w:val="24"/>
        </w:rPr>
        <w:t xml:space="preserve"> z wyjątkiem</w:t>
      </w:r>
      <w:r w:rsidR="00662747">
        <w:rPr>
          <w:rFonts w:ascii="Arial" w:hAnsi="Arial" w:cs="Arial"/>
          <w:i/>
          <w:iCs/>
          <w:sz w:val="24"/>
          <w:szCs w:val="24"/>
        </w:rPr>
        <w:t xml:space="preserve"> kryterium 6.</w:t>
      </w:r>
    </w:p>
    <w:tbl>
      <w:tblPr>
        <w:tblStyle w:val="Tabela-Siatka"/>
        <w:tblW w:w="13994" w:type="dxa"/>
        <w:tblLook w:val="04A0" w:firstRow="1" w:lastRow="0" w:firstColumn="1" w:lastColumn="0" w:noHBand="0" w:noVBand="1"/>
      </w:tblPr>
      <w:tblGrid>
        <w:gridCol w:w="643"/>
        <w:gridCol w:w="3299"/>
        <w:gridCol w:w="6607"/>
        <w:gridCol w:w="3445"/>
      </w:tblGrid>
      <w:tr w:rsidR="008A7BD2" w:rsidRPr="009B3AAF" w14:paraId="15C5B011" w14:textId="77777777" w:rsidTr="00DA40EB">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A7A8FB" w14:textId="77777777" w:rsidR="008A7BD2" w:rsidRDefault="008A7BD2" w:rsidP="00A473A4">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sidR="006C172C">
              <w:rPr>
                <w:rFonts w:ascii="Arial" w:eastAsia="Times New Roman" w:hAnsi="Arial" w:cs="Arial"/>
                <w:b/>
                <w:bCs/>
                <w:color w:val="000000"/>
                <w:sz w:val="24"/>
                <w:szCs w:val="24"/>
                <w:lang w:eastAsia="pl-PL"/>
              </w:rPr>
              <w:t>S</w:t>
            </w:r>
            <w:r w:rsidR="004C402E">
              <w:rPr>
                <w:rFonts w:ascii="Arial" w:eastAsia="Times New Roman" w:hAnsi="Arial" w:cs="Arial"/>
                <w:b/>
                <w:bCs/>
                <w:color w:val="000000"/>
                <w:sz w:val="24"/>
                <w:szCs w:val="24"/>
                <w:lang w:eastAsia="pl-PL"/>
              </w:rPr>
              <w:t xml:space="preserve">PECYFICZNE </w:t>
            </w:r>
            <w:r w:rsidR="00A473A4">
              <w:rPr>
                <w:rFonts w:ascii="Arial" w:eastAsia="Times New Roman" w:hAnsi="Arial" w:cs="Arial"/>
                <w:b/>
                <w:bCs/>
                <w:color w:val="000000"/>
                <w:sz w:val="24"/>
                <w:szCs w:val="24"/>
                <w:lang w:eastAsia="pl-PL"/>
              </w:rPr>
              <w:t>DLA DZIAŁANIA 5.1</w:t>
            </w:r>
          </w:p>
          <w:p w14:paraId="613A546C" w14:textId="448BBE7E" w:rsidR="00A473A4" w:rsidRPr="00AB63FE" w:rsidRDefault="00A473A4" w:rsidP="00A473A4">
            <w:pPr>
              <w:spacing w:before="120" w:after="120"/>
              <w:jc w:val="center"/>
              <w:rPr>
                <w:rFonts w:ascii="Arial" w:eastAsia="Times New Roman" w:hAnsi="Arial" w:cs="Arial"/>
                <w:color w:val="000000"/>
                <w:sz w:val="24"/>
                <w:szCs w:val="24"/>
                <w:lang w:eastAsia="pl-PL"/>
              </w:rPr>
            </w:pPr>
            <w:r w:rsidRPr="00AB63FE">
              <w:rPr>
                <w:rFonts w:ascii="Arial" w:eastAsia="Times New Roman" w:hAnsi="Arial" w:cs="Arial"/>
                <w:color w:val="000000"/>
                <w:sz w:val="24"/>
                <w:szCs w:val="24"/>
                <w:lang w:eastAsia="pl-PL"/>
              </w:rPr>
              <w:t>Typ projektu: Infrastruktura na potrzeby kształcenia i szkolenia zawodowego oraz edukacji dorosłych</w:t>
            </w:r>
          </w:p>
        </w:tc>
      </w:tr>
      <w:tr w:rsidR="008A7BD2" w:rsidRPr="009B3AAF" w14:paraId="614F90E7" w14:textId="77777777" w:rsidTr="00895325">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C00472D" w14:textId="77777777" w:rsidR="008A7BD2" w:rsidRPr="009B3AAF" w:rsidRDefault="008A7BD2" w:rsidP="00DA40EB">
            <w:pP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1B782BC" w14:textId="77777777" w:rsidR="008A7BD2" w:rsidRPr="009B3AAF" w:rsidRDefault="008A7BD2" w:rsidP="00DA40EB">
            <w:pP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481F23AA" w14:textId="77777777" w:rsidR="008A7BD2" w:rsidRPr="009B3AAF" w:rsidRDefault="008A7BD2" w:rsidP="00DA40EB">
            <w:pP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DA80187" w14:textId="77777777" w:rsidR="008A7BD2" w:rsidRPr="009B3AAF" w:rsidRDefault="008A7BD2" w:rsidP="00DA40EB">
            <w:pP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6C172C" w:rsidRPr="009B3AAF" w14:paraId="0E393D62" w14:textId="77777777" w:rsidTr="000C2FEB">
        <w:tc>
          <w:tcPr>
            <w:tcW w:w="643" w:type="dxa"/>
            <w:tcBorders>
              <w:top w:val="single" w:sz="4" w:space="0" w:color="auto"/>
              <w:left w:val="single" w:sz="4" w:space="0" w:color="auto"/>
              <w:bottom w:val="single" w:sz="4" w:space="0" w:color="auto"/>
              <w:right w:val="single" w:sz="4" w:space="0" w:color="auto"/>
            </w:tcBorders>
            <w:hideMark/>
          </w:tcPr>
          <w:p w14:paraId="4476C74F" w14:textId="77777777" w:rsidR="006C172C" w:rsidRPr="006C172C" w:rsidRDefault="006C172C" w:rsidP="006C172C">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1AAD12D" w14:textId="24A6109B" w:rsidR="006C172C" w:rsidRPr="006C172C" w:rsidRDefault="006C172C" w:rsidP="006C172C">
            <w:pPr>
              <w:spacing w:line="360" w:lineRule="auto"/>
              <w:rPr>
                <w:rFonts w:ascii="Arial" w:eastAsia="Times New Roman" w:hAnsi="Arial" w:cs="Arial"/>
                <w:b/>
                <w:bCs/>
                <w:color w:val="000000"/>
                <w:sz w:val="24"/>
                <w:szCs w:val="24"/>
                <w:lang w:eastAsia="pl-PL"/>
              </w:rPr>
            </w:pPr>
            <w:r w:rsidRPr="006C172C">
              <w:rPr>
                <w:rFonts w:ascii="Arial" w:hAnsi="Arial" w:cs="Arial"/>
                <w:sz w:val="24"/>
                <w:szCs w:val="24"/>
              </w:rPr>
              <w:t xml:space="preserve">Czy projekt wynika </w:t>
            </w:r>
            <w:r w:rsidRPr="006C172C">
              <w:rPr>
                <w:rFonts w:ascii="Arial" w:hAnsi="Arial" w:cs="Arial"/>
                <w:sz w:val="24"/>
                <w:szCs w:val="24"/>
              </w:rPr>
              <w:br/>
              <w:t>z tendencji demograficznych danego terytorium?</w:t>
            </w:r>
          </w:p>
        </w:tc>
        <w:tc>
          <w:tcPr>
            <w:tcW w:w="6607" w:type="dxa"/>
            <w:tcBorders>
              <w:top w:val="single" w:sz="4" w:space="0" w:color="auto"/>
              <w:left w:val="single" w:sz="4" w:space="0" w:color="auto"/>
              <w:bottom w:val="single" w:sz="4" w:space="0" w:color="auto"/>
              <w:right w:val="single" w:sz="4" w:space="0" w:color="auto"/>
            </w:tcBorders>
          </w:tcPr>
          <w:p w14:paraId="0646D020" w14:textId="2FE9243B" w:rsidR="006C172C" w:rsidRPr="006C172C" w:rsidRDefault="006C172C" w:rsidP="006C172C">
            <w:pPr>
              <w:spacing w:line="360" w:lineRule="auto"/>
              <w:rPr>
                <w:rFonts w:ascii="Arial" w:eastAsia="Times New Roman" w:hAnsi="Arial" w:cs="Arial"/>
                <w:i/>
                <w:iCs/>
                <w:color w:val="000000"/>
                <w:sz w:val="24"/>
                <w:szCs w:val="24"/>
                <w:lang w:eastAsia="pl-PL"/>
              </w:rPr>
            </w:pPr>
            <w:r w:rsidRPr="006C172C">
              <w:rPr>
                <w:rFonts w:ascii="Arial" w:hAnsi="Arial" w:cs="Arial"/>
                <w:sz w:val="24"/>
                <w:szCs w:val="24"/>
              </w:rPr>
              <w:t xml:space="preserve">Kryterium, zgodnie z zapisami FEŚ 2021-2027 wymaga, by projekt, w celu zachowania długoterminowej opłacalności inwestycji, uwzględniał trendy demograficzne na danym obszarze. </w:t>
            </w:r>
            <w:r>
              <w:rPr>
                <w:rFonts w:ascii="Arial" w:hAnsi="Arial" w:cs="Arial"/>
                <w:sz w:val="24"/>
                <w:szCs w:val="24"/>
              </w:rPr>
              <w:br/>
            </w:r>
            <w:r w:rsidRPr="006C172C">
              <w:rPr>
                <w:rFonts w:ascii="Arial" w:hAnsi="Arial" w:cs="Arial"/>
                <w:sz w:val="24"/>
                <w:szCs w:val="24"/>
              </w:rPr>
              <w:t xml:space="preserve">Podstawą oceny będą potrzeby zidentyfikowane </w:t>
            </w:r>
            <w:r>
              <w:rPr>
                <w:rFonts w:ascii="Arial" w:hAnsi="Arial" w:cs="Arial"/>
                <w:sz w:val="24"/>
                <w:szCs w:val="24"/>
              </w:rPr>
              <w:br/>
            </w:r>
            <w:r w:rsidRPr="006C172C">
              <w:rPr>
                <w:rFonts w:ascii="Arial" w:hAnsi="Arial" w:cs="Arial"/>
                <w:sz w:val="24"/>
                <w:szCs w:val="24"/>
              </w:rPr>
              <w:t>w diagnozie specyfiki regionu</w:t>
            </w:r>
            <w:r w:rsidR="00DE59E5">
              <w:rPr>
                <w:rFonts w:ascii="Arial" w:hAnsi="Arial" w:cs="Arial"/>
                <w:sz w:val="24"/>
                <w:szCs w:val="24"/>
              </w:rPr>
              <w:t>,</w:t>
            </w:r>
            <w:r w:rsidRPr="006C172C">
              <w:rPr>
                <w:rFonts w:ascii="Arial" w:hAnsi="Arial" w:cs="Arial"/>
                <w:sz w:val="24"/>
                <w:szCs w:val="24"/>
              </w:rPr>
              <w:t xml:space="preserve"> zawartej obligatoryjnie </w:t>
            </w:r>
            <w:r>
              <w:rPr>
                <w:rFonts w:ascii="Arial" w:hAnsi="Arial" w:cs="Arial"/>
                <w:sz w:val="24"/>
                <w:szCs w:val="24"/>
              </w:rPr>
              <w:br/>
            </w:r>
            <w:r w:rsidRPr="006C172C">
              <w:rPr>
                <w:rFonts w:ascii="Arial" w:hAnsi="Arial" w:cs="Arial"/>
                <w:sz w:val="24"/>
                <w:szCs w:val="24"/>
              </w:rPr>
              <w:t>w dokumentacji aplikacyjnej.</w:t>
            </w:r>
          </w:p>
        </w:tc>
        <w:tc>
          <w:tcPr>
            <w:tcW w:w="3445" w:type="dxa"/>
            <w:tcBorders>
              <w:top w:val="single" w:sz="4" w:space="0" w:color="auto"/>
              <w:left w:val="single" w:sz="4" w:space="0" w:color="auto"/>
              <w:bottom w:val="single" w:sz="4" w:space="0" w:color="auto"/>
              <w:right w:val="single" w:sz="4" w:space="0" w:color="auto"/>
            </w:tcBorders>
            <w:hideMark/>
          </w:tcPr>
          <w:p w14:paraId="4144FA0B" w14:textId="3A56B937" w:rsidR="006C172C" w:rsidRPr="003B115B" w:rsidRDefault="006C172C" w:rsidP="006C172C">
            <w:pPr>
              <w:pStyle w:val="Default"/>
              <w:spacing w:line="360" w:lineRule="auto"/>
            </w:pPr>
            <w:r w:rsidRPr="003B115B">
              <w:t xml:space="preserve">Spełnienie kryterium jest konieczne dla przyznania dofinansowania. </w:t>
            </w:r>
            <w:r w:rsidRPr="003B115B">
              <w:br/>
              <w:t xml:space="preserve">Kryterium zerojedynkowe. Ocena spełnienia kryterium będzie polegała na przyznaniu wartości logicznych: </w:t>
            </w:r>
            <w:r w:rsidR="003B115B">
              <w:t>„</w:t>
            </w:r>
            <w:r w:rsidRPr="003B115B">
              <w:t>TAK</w:t>
            </w:r>
            <w:r w:rsidR="003B115B">
              <w:t>”, „</w:t>
            </w:r>
            <w:r w:rsidRPr="003B115B">
              <w:t>NIE</w:t>
            </w:r>
            <w:r w:rsidR="003B115B">
              <w:t>”</w:t>
            </w:r>
            <w:r w:rsidRPr="003B115B">
              <w:t xml:space="preserve">. </w:t>
            </w:r>
            <w:r w:rsidR="003B115B">
              <w:t>(</w:t>
            </w:r>
            <w:r w:rsidRPr="003B115B">
              <w:t>TAK</w:t>
            </w:r>
            <w:r w:rsidR="003B115B">
              <w:t xml:space="preserve"> </w:t>
            </w:r>
            <w:r w:rsidRPr="003B115B">
              <w:t>-</w:t>
            </w:r>
            <w:r w:rsidR="003B115B">
              <w:t xml:space="preserve"> </w:t>
            </w:r>
            <w:r w:rsidRPr="003B115B">
              <w:t>spełnia; NIE</w:t>
            </w:r>
            <w:r w:rsidR="003B115B">
              <w:t xml:space="preserve"> </w:t>
            </w:r>
            <w:r w:rsidRPr="003B115B">
              <w:t>-</w:t>
            </w:r>
            <w:r w:rsidR="003B115B">
              <w:t xml:space="preserve"> </w:t>
            </w:r>
            <w:r w:rsidRPr="003B115B">
              <w:t>nie spełnia)</w:t>
            </w:r>
            <w:r w:rsidRPr="003B115B">
              <w:rPr>
                <w:rFonts w:eastAsia="Times New Roman"/>
                <w:lang w:eastAsia="pl-PL"/>
              </w:rPr>
              <w:t xml:space="preserve"> </w:t>
            </w:r>
          </w:p>
        </w:tc>
      </w:tr>
      <w:tr w:rsidR="006C172C" w:rsidRPr="009B3AAF" w14:paraId="38197B68" w14:textId="77777777" w:rsidTr="00895325">
        <w:tc>
          <w:tcPr>
            <w:tcW w:w="643" w:type="dxa"/>
            <w:hideMark/>
          </w:tcPr>
          <w:p w14:paraId="44F493B8" w14:textId="77777777" w:rsidR="006C172C" w:rsidRPr="006C172C" w:rsidRDefault="006C172C" w:rsidP="006C172C">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lastRenderedPageBreak/>
              <w:t>2.</w:t>
            </w:r>
          </w:p>
        </w:tc>
        <w:tc>
          <w:tcPr>
            <w:tcW w:w="3299" w:type="dxa"/>
            <w:hideMark/>
          </w:tcPr>
          <w:p w14:paraId="2853EC0D" w14:textId="5EDEE516" w:rsidR="006C172C" w:rsidRPr="006C172C" w:rsidRDefault="006C172C" w:rsidP="006C172C">
            <w:pPr>
              <w:spacing w:line="360" w:lineRule="auto"/>
              <w:rPr>
                <w:rFonts w:ascii="Arial" w:eastAsia="Times New Roman" w:hAnsi="Arial" w:cs="Arial"/>
                <w:b/>
                <w:bCs/>
                <w:color w:val="000000"/>
                <w:sz w:val="24"/>
                <w:szCs w:val="24"/>
                <w:lang w:eastAsia="pl-PL"/>
              </w:rPr>
            </w:pPr>
            <w:r w:rsidRPr="006C172C">
              <w:rPr>
                <w:rFonts w:ascii="Arial" w:hAnsi="Arial" w:cs="Arial"/>
                <w:sz w:val="24"/>
                <w:szCs w:val="24"/>
              </w:rPr>
              <w:t xml:space="preserve">Czy wsparcie </w:t>
            </w:r>
            <w:r w:rsidRPr="006C172C">
              <w:rPr>
                <w:rFonts w:ascii="Arial" w:hAnsi="Arial" w:cs="Arial"/>
                <w:sz w:val="24"/>
                <w:szCs w:val="24"/>
              </w:rPr>
              <w:br/>
              <w:t>w infrastrukturę i/lub wyposażenie dotyczy szkół zawodowych, które prowadzą działalność edukacyjną w branżach zgodnych z potrzebami rynku pracy?</w:t>
            </w:r>
          </w:p>
          <w:p w14:paraId="71478CBF" w14:textId="77777777" w:rsidR="006C172C" w:rsidRPr="006C172C" w:rsidRDefault="006C172C" w:rsidP="006C172C">
            <w:pPr>
              <w:spacing w:line="360" w:lineRule="auto"/>
              <w:rPr>
                <w:rFonts w:ascii="Arial" w:hAnsi="Arial" w:cs="Arial"/>
                <w:b/>
                <w:bCs/>
                <w:sz w:val="24"/>
                <w:szCs w:val="24"/>
              </w:rPr>
            </w:pPr>
          </w:p>
        </w:tc>
        <w:tc>
          <w:tcPr>
            <w:tcW w:w="6607" w:type="dxa"/>
          </w:tcPr>
          <w:p w14:paraId="1DC5B344" w14:textId="2E4D49AB" w:rsidR="006C172C" w:rsidRPr="006C172C" w:rsidRDefault="006C172C" w:rsidP="006C172C">
            <w:pPr>
              <w:pStyle w:val="Default"/>
              <w:spacing w:line="360" w:lineRule="auto"/>
              <w:rPr>
                <w:color w:val="auto"/>
              </w:rPr>
            </w:pPr>
            <w:r w:rsidRPr="006C172C">
              <w:rPr>
                <w:color w:val="auto"/>
              </w:rPr>
              <w:t>W ramach kryterium weryfikowane będzie</w:t>
            </w:r>
            <w:r>
              <w:rPr>
                <w:color w:val="auto"/>
              </w:rPr>
              <w:t>,</w:t>
            </w:r>
            <w:r w:rsidRPr="006C172C">
              <w:rPr>
                <w:color w:val="auto"/>
              </w:rPr>
              <w:t xml:space="preserve"> czy infrastruktura nabywana w ramach projektu dotyczącego szkół zawodowych wykorzystywana będzie do kształcenia w branżach zgodnych z potrzebami rynku pracy na podstawie aktualnych na dzień ogłoszenia naborów danych o sytuacji na rynku pracy opracowanych przez Wojewódzki Urząd Pracy w Kielcach. </w:t>
            </w:r>
            <w:r>
              <w:rPr>
                <w:color w:val="auto"/>
              </w:rPr>
              <w:br/>
            </w:r>
            <w:r w:rsidRPr="006C172C">
              <w:rPr>
                <w:color w:val="auto"/>
              </w:rPr>
              <w:t>Warunek będzie spełniony, jeżeli placówka prowadzi kształcenie w co najmniej jednej deficytowej branży.</w:t>
            </w:r>
          </w:p>
          <w:p w14:paraId="5B3D6604" w14:textId="59871986" w:rsidR="006C172C" w:rsidRPr="006C172C" w:rsidRDefault="006C172C" w:rsidP="006C172C">
            <w:pPr>
              <w:spacing w:line="360" w:lineRule="auto"/>
              <w:rPr>
                <w:rFonts w:ascii="Arial" w:hAnsi="Arial" w:cs="Arial"/>
                <w:sz w:val="24"/>
                <w:szCs w:val="24"/>
              </w:rPr>
            </w:pPr>
          </w:p>
        </w:tc>
        <w:tc>
          <w:tcPr>
            <w:tcW w:w="3445" w:type="dxa"/>
            <w:hideMark/>
          </w:tcPr>
          <w:p w14:paraId="667881D3" w14:textId="49F763B2" w:rsidR="006C172C" w:rsidRPr="003B115B" w:rsidRDefault="006C172C" w:rsidP="006C172C">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(TAK -</w:t>
            </w:r>
            <w:r w:rsidR="003B115B">
              <w:rPr>
                <w:rFonts w:ascii="Arial" w:hAnsi="Arial" w:cs="Arial"/>
                <w:sz w:val="24"/>
                <w:szCs w:val="24"/>
              </w:rPr>
              <w:t xml:space="preserve"> </w:t>
            </w:r>
            <w:r w:rsidRPr="003B115B">
              <w:rPr>
                <w:rFonts w:ascii="Arial" w:hAnsi="Arial" w:cs="Arial"/>
                <w:sz w:val="24"/>
                <w:szCs w:val="24"/>
              </w:rPr>
              <w:t xml:space="preserve">spełnia; NIE </w:t>
            </w:r>
            <w:r w:rsidR="003B115B">
              <w:rPr>
                <w:rFonts w:ascii="Arial" w:hAnsi="Arial" w:cs="Arial"/>
                <w:sz w:val="24"/>
                <w:szCs w:val="24"/>
              </w:rPr>
              <w:t xml:space="preserve">- </w:t>
            </w:r>
            <w:r w:rsidRPr="003B115B">
              <w:rPr>
                <w:rFonts w:ascii="Arial" w:hAnsi="Arial" w:cs="Arial"/>
                <w:sz w:val="24"/>
                <w:szCs w:val="24"/>
              </w:rPr>
              <w:t>nie spełnia)</w:t>
            </w:r>
            <w:r w:rsidRPr="003B115B">
              <w:rPr>
                <w:rFonts w:ascii="Arial" w:eastAsia="Times New Roman" w:hAnsi="Arial" w:cs="Arial"/>
                <w:color w:val="000000"/>
                <w:sz w:val="24"/>
                <w:szCs w:val="24"/>
                <w:lang w:eastAsia="pl-PL"/>
              </w:rPr>
              <w:t xml:space="preserve"> </w:t>
            </w:r>
          </w:p>
        </w:tc>
      </w:tr>
      <w:tr w:rsidR="006C172C" w:rsidRPr="009B3AAF" w14:paraId="35622128" w14:textId="77777777" w:rsidTr="00895325">
        <w:tc>
          <w:tcPr>
            <w:tcW w:w="643" w:type="dxa"/>
            <w:hideMark/>
          </w:tcPr>
          <w:p w14:paraId="44A01302" w14:textId="77777777" w:rsidR="006C172C" w:rsidRPr="006C172C" w:rsidRDefault="006C172C" w:rsidP="006C172C">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3.</w:t>
            </w:r>
          </w:p>
        </w:tc>
        <w:tc>
          <w:tcPr>
            <w:tcW w:w="3299" w:type="dxa"/>
            <w:hideMark/>
          </w:tcPr>
          <w:p w14:paraId="4C05FF7B" w14:textId="54225DC4" w:rsidR="006C172C" w:rsidRPr="006C172C" w:rsidRDefault="006C172C" w:rsidP="006C172C">
            <w:pPr>
              <w:spacing w:line="360" w:lineRule="auto"/>
              <w:rPr>
                <w:rFonts w:ascii="Arial" w:eastAsia="Times New Roman" w:hAnsi="Arial" w:cs="Arial"/>
                <w:color w:val="000000"/>
                <w:sz w:val="24"/>
                <w:szCs w:val="24"/>
                <w:highlight w:val="magenta"/>
                <w:lang w:eastAsia="pl-PL"/>
              </w:rPr>
            </w:pPr>
            <w:r w:rsidRPr="006C172C">
              <w:rPr>
                <w:rFonts w:ascii="Arial" w:hAnsi="Arial" w:cs="Arial"/>
                <w:sz w:val="24"/>
                <w:szCs w:val="24"/>
              </w:rPr>
              <w:t>Czy budowa nowego budynku została poparta stosowną analizą?</w:t>
            </w:r>
          </w:p>
        </w:tc>
        <w:tc>
          <w:tcPr>
            <w:tcW w:w="6607" w:type="dxa"/>
          </w:tcPr>
          <w:p w14:paraId="6003DE86" w14:textId="093BBCF9" w:rsidR="006C172C" w:rsidRPr="006C172C" w:rsidRDefault="006C172C" w:rsidP="006C172C">
            <w:pPr>
              <w:pStyle w:val="Default"/>
              <w:spacing w:line="360" w:lineRule="auto"/>
              <w:rPr>
                <w:color w:val="auto"/>
              </w:rPr>
            </w:pPr>
            <w:r w:rsidRPr="006C172C">
              <w:rPr>
                <w:color w:val="auto"/>
              </w:rPr>
              <w:t xml:space="preserve">Budowa nowej infrastruktury może być wsparta tylko </w:t>
            </w:r>
            <w:r>
              <w:rPr>
                <w:color w:val="auto"/>
              </w:rPr>
              <w:br/>
            </w:r>
            <w:r w:rsidRPr="006C172C">
              <w:rPr>
                <w:color w:val="auto"/>
              </w:rPr>
              <w:t xml:space="preserve">w wyjątkowych i należycie uzasadnionych przypadkach, </w:t>
            </w:r>
            <w:r>
              <w:rPr>
                <w:color w:val="auto"/>
              </w:rPr>
              <w:br/>
            </w:r>
            <w:r w:rsidRPr="006C172C">
              <w:rPr>
                <w:color w:val="auto"/>
              </w:rPr>
              <w:t xml:space="preserve">w których adaptacja lub modernizacja istniejącej infrastruktury nie jest możliwa lub nieopłacalna. </w:t>
            </w:r>
            <w:r>
              <w:rPr>
                <w:color w:val="auto"/>
              </w:rPr>
              <w:br/>
            </w:r>
            <w:r w:rsidRPr="006C172C">
              <w:rPr>
                <w:color w:val="auto"/>
              </w:rPr>
              <w:t>W szczególności weryfikowane będzie, czy przebudowa, rozbudowa lub adaptacja istniejących obiektów nie jest możliwa lub jest nieuzasadniona ekonomicznie oraz to, czy konieczność budowy nowego obiektu uzasadniona jest trendami demograficznymi na danym obszarze.</w:t>
            </w:r>
          </w:p>
          <w:p w14:paraId="0F61DDD6" w14:textId="37349CCF" w:rsidR="006C172C" w:rsidRPr="006C172C" w:rsidRDefault="006C172C" w:rsidP="006C172C">
            <w:pPr>
              <w:spacing w:line="360" w:lineRule="auto"/>
              <w:rPr>
                <w:rFonts w:ascii="Arial" w:eastAsia="Times New Roman" w:hAnsi="Arial" w:cs="Arial"/>
                <w:color w:val="000000"/>
                <w:sz w:val="24"/>
                <w:szCs w:val="24"/>
                <w:lang w:eastAsia="pl-PL"/>
              </w:rPr>
            </w:pPr>
          </w:p>
        </w:tc>
        <w:tc>
          <w:tcPr>
            <w:tcW w:w="3445" w:type="dxa"/>
            <w:hideMark/>
          </w:tcPr>
          <w:p w14:paraId="1AB1E31A" w14:textId="72ECBDFC" w:rsidR="006C172C" w:rsidRPr="003B115B" w:rsidRDefault="006C172C" w:rsidP="006C172C">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w:t>
            </w:r>
            <w:r w:rsidR="003B115B">
              <w:rPr>
                <w:rFonts w:ascii="Arial" w:hAnsi="Arial" w:cs="Arial"/>
                <w:sz w:val="24"/>
                <w:szCs w:val="24"/>
              </w:rPr>
              <w:t>„</w:t>
            </w:r>
            <w:r w:rsidRPr="003B115B">
              <w:rPr>
                <w:rFonts w:ascii="Arial" w:hAnsi="Arial" w:cs="Arial"/>
                <w:sz w:val="24"/>
                <w:szCs w:val="24"/>
              </w:rPr>
              <w:t>NIE DOTYCZY</w:t>
            </w:r>
            <w:r w:rsidR="003B115B">
              <w:rPr>
                <w:rFonts w:ascii="Arial" w:hAnsi="Arial" w:cs="Arial"/>
                <w:sz w:val="24"/>
                <w:szCs w:val="24"/>
              </w:rPr>
              <w:t xml:space="preserve">” </w:t>
            </w:r>
            <w:r w:rsidRPr="003B115B">
              <w:rPr>
                <w:rFonts w:ascii="Arial" w:hAnsi="Arial" w:cs="Arial"/>
                <w:sz w:val="24"/>
                <w:szCs w:val="24"/>
              </w:rPr>
              <w:t>(TAK</w:t>
            </w:r>
            <w:r w:rsidR="003B115B">
              <w:rPr>
                <w:rFonts w:ascii="Arial" w:hAnsi="Arial" w:cs="Arial"/>
                <w:sz w:val="24"/>
                <w:szCs w:val="24"/>
              </w:rPr>
              <w:t xml:space="preserve"> </w:t>
            </w:r>
            <w:r w:rsidR="003B115B">
              <w:rPr>
                <w:rFonts w:ascii="Arial" w:hAnsi="Arial" w:cs="Arial"/>
                <w:sz w:val="24"/>
                <w:szCs w:val="24"/>
              </w:rPr>
              <w:br/>
            </w:r>
            <w:r w:rsidRPr="003B115B">
              <w:rPr>
                <w:rFonts w:ascii="Arial" w:hAnsi="Arial" w:cs="Arial"/>
                <w:sz w:val="24"/>
                <w:szCs w:val="24"/>
              </w:rPr>
              <w:t>- spełnia; NIE -</w:t>
            </w:r>
            <w:r w:rsidR="00F70CBF" w:rsidRPr="003B115B">
              <w:rPr>
                <w:rFonts w:ascii="Arial" w:hAnsi="Arial" w:cs="Arial"/>
                <w:sz w:val="24"/>
                <w:szCs w:val="24"/>
              </w:rPr>
              <w:t xml:space="preserve"> </w:t>
            </w:r>
            <w:r w:rsidRPr="003B115B">
              <w:rPr>
                <w:rFonts w:ascii="Arial" w:hAnsi="Arial" w:cs="Arial"/>
                <w:sz w:val="24"/>
                <w:szCs w:val="24"/>
              </w:rPr>
              <w:t>nie spełnia; NIE DOTYCZY</w:t>
            </w:r>
            <w:r w:rsidR="00F70CBF" w:rsidRPr="003B115B">
              <w:rPr>
                <w:rFonts w:ascii="Arial" w:hAnsi="Arial" w:cs="Arial"/>
                <w:sz w:val="24"/>
                <w:szCs w:val="24"/>
              </w:rPr>
              <w:t xml:space="preserve"> </w:t>
            </w:r>
            <w:r w:rsidRPr="003B115B">
              <w:rPr>
                <w:rFonts w:ascii="Arial" w:hAnsi="Arial" w:cs="Arial"/>
                <w:sz w:val="24"/>
                <w:szCs w:val="24"/>
              </w:rPr>
              <w:t>-</w:t>
            </w:r>
            <w:r w:rsidR="00F70CBF" w:rsidRPr="003B115B">
              <w:rPr>
                <w:rFonts w:ascii="Arial" w:hAnsi="Arial" w:cs="Arial"/>
                <w:sz w:val="24"/>
                <w:szCs w:val="24"/>
              </w:rPr>
              <w:t xml:space="preserve"> </w:t>
            </w:r>
            <w:r w:rsidRPr="003B115B">
              <w:rPr>
                <w:rFonts w:ascii="Arial" w:hAnsi="Arial" w:cs="Arial"/>
                <w:sz w:val="24"/>
                <w:szCs w:val="24"/>
              </w:rPr>
              <w:t>spełnia)</w:t>
            </w:r>
            <w:r w:rsidRPr="003B115B">
              <w:rPr>
                <w:rFonts w:ascii="Arial" w:eastAsia="Times New Roman" w:hAnsi="Arial" w:cs="Arial"/>
                <w:color w:val="000000"/>
                <w:sz w:val="24"/>
                <w:szCs w:val="24"/>
                <w:lang w:eastAsia="pl-PL"/>
              </w:rPr>
              <w:t xml:space="preserve"> </w:t>
            </w:r>
          </w:p>
        </w:tc>
      </w:tr>
      <w:tr w:rsidR="006C172C" w:rsidRPr="009B3AAF" w14:paraId="5DC9D898" w14:textId="77777777" w:rsidTr="00895325">
        <w:tc>
          <w:tcPr>
            <w:tcW w:w="643" w:type="dxa"/>
          </w:tcPr>
          <w:p w14:paraId="109EC4AA" w14:textId="77777777" w:rsidR="006C172C" w:rsidRPr="00F70CBF" w:rsidRDefault="006C172C" w:rsidP="00F70CBF">
            <w:pPr>
              <w:pStyle w:val="Default"/>
              <w:spacing w:line="360" w:lineRule="auto"/>
            </w:pPr>
            <w:r w:rsidRPr="00F70CBF">
              <w:lastRenderedPageBreak/>
              <w:t>4.</w:t>
            </w:r>
          </w:p>
        </w:tc>
        <w:tc>
          <w:tcPr>
            <w:tcW w:w="3299" w:type="dxa"/>
          </w:tcPr>
          <w:p w14:paraId="239BF9D9" w14:textId="6AB495FB" w:rsidR="006C172C" w:rsidRPr="00F70CBF" w:rsidRDefault="00F70CBF" w:rsidP="00F70CBF">
            <w:pPr>
              <w:spacing w:line="360" w:lineRule="auto"/>
              <w:rPr>
                <w:rFonts w:ascii="Arial" w:eastAsia="Times New Roman" w:hAnsi="Arial" w:cs="Arial"/>
                <w:b/>
                <w:bCs/>
                <w:color w:val="000000"/>
                <w:sz w:val="24"/>
                <w:szCs w:val="24"/>
                <w:lang w:eastAsia="pl-PL"/>
              </w:rPr>
            </w:pPr>
            <w:r w:rsidRPr="00F70CBF">
              <w:rPr>
                <w:rFonts w:ascii="Arial" w:hAnsi="Arial" w:cs="Arial"/>
                <w:sz w:val="24"/>
                <w:szCs w:val="24"/>
              </w:rPr>
              <w:t>Czy projekt w zakresie wsparcia w obszarze ICT nie jest współfinansowany ze środków KPO?</w:t>
            </w:r>
          </w:p>
        </w:tc>
        <w:tc>
          <w:tcPr>
            <w:tcW w:w="6607" w:type="dxa"/>
          </w:tcPr>
          <w:p w14:paraId="2FFAAC15" w14:textId="08D2344B" w:rsidR="006C172C" w:rsidRPr="00F70CBF" w:rsidRDefault="00F70CBF" w:rsidP="00F70CBF">
            <w:pPr>
              <w:spacing w:line="360" w:lineRule="auto"/>
              <w:rPr>
                <w:rFonts w:ascii="Arial" w:eastAsia="Times New Roman" w:hAnsi="Arial" w:cs="Arial"/>
                <w:sz w:val="24"/>
                <w:szCs w:val="24"/>
                <w:lang w:eastAsia="pl-PL"/>
              </w:rPr>
            </w:pPr>
            <w:bookmarkStart w:id="176" w:name="_Hlk152659600"/>
            <w:r w:rsidRPr="00F70CBF">
              <w:rPr>
                <w:rFonts w:ascii="Arial" w:hAnsi="Arial" w:cs="Arial"/>
                <w:sz w:val="24"/>
                <w:szCs w:val="24"/>
              </w:rPr>
              <w:t>Weryfikacji podlegać będzie</w:t>
            </w:r>
            <w:r>
              <w:rPr>
                <w:rFonts w:ascii="Arial" w:hAnsi="Arial" w:cs="Arial"/>
                <w:sz w:val="24"/>
                <w:szCs w:val="24"/>
              </w:rPr>
              <w:t>,</w:t>
            </w:r>
            <w:r w:rsidRPr="00F70CBF">
              <w:rPr>
                <w:rFonts w:ascii="Arial" w:hAnsi="Arial" w:cs="Arial"/>
                <w:sz w:val="24"/>
                <w:szCs w:val="24"/>
              </w:rPr>
              <w:t xml:space="preserve"> czy projekt nie uzyskał wsparcia w ramach KPO. </w:t>
            </w:r>
            <w:r>
              <w:rPr>
                <w:rFonts w:ascii="Arial" w:hAnsi="Arial" w:cs="Arial"/>
                <w:sz w:val="24"/>
                <w:szCs w:val="24"/>
              </w:rPr>
              <w:br/>
            </w:r>
            <w:bookmarkEnd w:id="176"/>
            <w:r w:rsidRPr="00F70CBF">
              <w:rPr>
                <w:rFonts w:ascii="Arial" w:hAnsi="Arial" w:cs="Arial"/>
                <w:sz w:val="24"/>
                <w:szCs w:val="24"/>
              </w:rPr>
              <w:t>Niewielkie inwestycje w obszarze ICT są możliwe jako element projektu.</w:t>
            </w:r>
          </w:p>
        </w:tc>
        <w:tc>
          <w:tcPr>
            <w:tcW w:w="3445" w:type="dxa"/>
          </w:tcPr>
          <w:p w14:paraId="213DE012" w14:textId="11E17EF7" w:rsidR="006C172C" w:rsidRPr="003B115B" w:rsidRDefault="00F70CBF" w:rsidP="00F70CBF">
            <w:pPr>
              <w:spacing w:line="360" w:lineRule="auto"/>
              <w:rPr>
                <w:rFonts w:ascii="Arial" w:eastAsia="Times New Roman" w:hAnsi="Arial" w:cs="Arial"/>
                <w:color w:val="000000"/>
                <w:sz w:val="24"/>
                <w:szCs w:val="24"/>
                <w:lang w:eastAsia="pl-PL"/>
              </w:rPr>
            </w:pPr>
            <w:r w:rsidRPr="003B115B">
              <w:rPr>
                <w:rFonts w:ascii="Arial" w:hAnsi="Arial" w:cs="Arial"/>
                <w:sz w:val="24"/>
                <w:szCs w:val="24"/>
              </w:rPr>
              <w:t xml:space="preserve">Spełnienie kryterium jest konieczne dla przyznania dofinansowania. 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w:t>
            </w:r>
            <w:r w:rsidR="003B115B">
              <w:rPr>
                <w:rFonts w:ascii="Arial" w:hAnsi="Arial" w:cs="Arial"/>
                <w:sz w:val="24"/>
                <w:szCs w:val="24"/>
              </w:rPr>
              <w:t>„</w:t>
            </w:r>
            <w:r w:rsidRPr="003B115B">
              <w:rPr>
                <w:rFonts w:ascii="Arial" w:hAnsi="Arial" w:cs="Arial"/>
                <w:sz w:val="24"/>
                <w:szCs w:val="24"/>
              </w:rPr>
              <w:t>NIE DOTYCZY</w:t>
            </w:r>
            <w:r w:rsidR="003B115B">
              <w:rPr>
                <w:rFonts w:ascii="Arial" w:hAnsi="Arial" w:cs="Arial"/>
                <w:sz w:val="24"/>
                <w:szCs w:val="24"/>
              </w:rPr>
              <w:t>”</w:t>
            </w:r>
            <w:r w:rsidRPr="003B115B">
              <w:rPr>
                <w:rFonts w:ascii="Arial" w:hAnsi="Arial" w:cs="Arial"/>
                <w:sz w:val="24"/>
                <w:szCs w:val="24"/>
              </w:rPr>
              <w:t xml:space="preserve"> (TAK </w:t>
            </w:r>
            <w:r w:rsidR="003B115B">
              <w:rPr>
                <w:rFonts w:ascii="Arial" w:hAnsi="Arial" w:cs="Arial"/>
                <w:sz w:val="24"/>
                <w:szCs w:val="24"/>
              </w:rPr>
              <w:br/>
            </w:r>
            <w:r w:rsidRPr="003B115B">
              <w:rPr>
                <w:rFonts w:ascii="Arial" w:hAnsi="Arial" w:cs="Arial"/>
                <w:sz w:val="24"/>
                <w:szCs w:val="24"/>
              </w:rPr>
              <w:t>- spełnia; NIE - nie spełnia; NIE DOTYCZY - spełnia)</w:t>
            </w:r>
          </w:p>
        </w:tc>
      </w:tr>
      <w:tr w:rsidR="006C172C" w:rsidRPr="009B3AAF" w14:paraId="45612C63" w14:textId="77777777" w:rsidTr="00895325">
        <w:tc>
          <w:tcPr>
            <w:tcW w:w="643" w:type="dxa"/>
            <w:hideMark/>
          </w:tcPr>
          <w:p w14:paraId="2387390E" w14:textId="77777777" w:rsidR="006C172C" w:rsidRPr="00F70CBF" w:rsidRDefault="006C172C" w:rsidP="00F70CBF">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t>5.</w:t>
            </w:r>
          </w:p>
        </w:tc>
        <w:tc>
          <w:tcPr>
            <w:tcW w:w="3299" w:type="dxa"/>
          </w:tcPr>
          <w:p w14:paraId="650AEBF6" w14:textId="3DC8669C" w:rsidR="006C172C" w:rsidRPr="00F70CBF" w:rsidRDefault="00F70CBF" w:rsidP="00F70CBF">
            <w:pPr>
              <w:spacing w:line="360" w:lineRule="auto"/>
              <w:rPr>
                <w:rFonts w:ascii="Arial" w:eastAsia="Times New Roman" w:hAnsi="Arial" w:cs="Arial"/>
                <w:color w:val="000000"/>
                <w:sz w:val="24"/>
                <w:szCs w:val="24"/>
                <w:lang w:eastAsia="pl-PL"/>
              </w:rPr>
            </w:pPr>
            <w:r w:rsidRPr="00F70CBF">
              <w:rPr>
                <w:rFonts w:ascii="Arial" w:hAnsi="Arial" w:cs="Arial"/>
                <w:sz w:val="24"/>
                <w:szCs w:val="24"/>
              </w:rPr>
              <w:t>Czy projekt zapewnia dostępność placówki/placówek dla osób ze specjalnymi potrzebami?</w:t>
            </w:r>
          </w:p>
          <w:p w14:paraId="6F0B3779" w14:textId="77777777" w:rsidR="006C172C" w:rsidRPr="00F70CBF" w:rsidRDefault="006C172C" w:rsidP="00F70CBF">
            <w:pPr>
              <w:spacing w:line="360" w:lineRule="auto"/>
              <w:rPr>
                <w:rFonts w:ascii="Arial" w:eastAsia="Times New Roman" w:hAnsi="Arial" w:cs="Arial"/>
                <w:color w:val="000000"/>
                <w:sz w:val="24"/>
                <w:szCs w:val="24"/>
                <w:lang w:eastAsia="pl-PL"/>
              </w:rPr>
            </w:pPr>
          </w:p>
          <w:p w14:paraId="1C5C0782" w14:textId="77777777" w:rsidR="006C172C" w:rsidRPr="00F70CBF" w:rsidRDefault="006C172C" w:rsidP="00F70CBF">
            <w:pPr>
              <w:spacing w:line="360" w:lineRule="auto"/>
              <w:rPr>
                <w:rFonts w:ascii="Arial" w:eastAsia="Times New Roman" w:hAnsi="Arial" w:cs="Arial"/>
                <w:b/>
                <w:bCs/>
                <w:color w:val="000000"/>
                <w:sz w:val="24"/>
                <w:szCs w:val="24"/>
                <w:lang w:eastAsia="pl-PL"/>
              </w:rPr>
            </w:pPr>
          </w:p>
        </w:tc>
        <w:tc>
          <w:tcPr>
            <w:tcW w:w="6607" w:type="dxa"/>
          </w:tcPr>
          <w:p w14:paraId="23A1DE8C" w14:textId="77777777" w:rsidR="00F70CBF" w:rsidRDefault="00F70CBF" w:rsidP="00F70CBF">
            <w:pPr>
              <w:pStyle w:val="Default"/>
              <w:spacing w:line="360" w:lineRule="auto"/>
              <w:rPr>
                <w:color w:val="auto"/>
              </w:rPr>
            </w:pPr>
            <w:r w:rsidRPr="00F70CBF">
              <w:rPr>
                <w:color w:val="auto"/>
              </w:rPr>
              <w:t xml:space="preserve">W ramach kryterium oceniane będzie zaplanowanie </w:t>
            </w:r>
            <w:r>
              <w:rPr>
                <w:color w:val="auto"/>
              </w:rPr>
              <w:br/>
            </w:r>
            <w:r w:rsidRPr="00F70CBF">
              <w:rPr>
                <w:color w:val="auto"/>
              </w:rPr>
              <w:t xml:space="preserve">w projekcie przedsięwzięć przyczyniających się do zwiększenia dostępności dla osób ze specjalnymi potrzebami. </w:t>
            </w:r>
          </w:p>
          <w:p w14:paraId="346CA623" w14:textId="66714CF2" w:rsidR="00F70CBF" w:rsidRPr="00F70CBF" w:rsidRDefault="00F70CBF" w:rsidP="00F70CBF">
            <w:pPr>
              <w:pStyle w:val="Default"/>
              <w:spacing w:line="360" w:lineRule="auto"/>
              <w:rPr>
                <w:color w:val="auto"/>
              </w:rPr>
            </w:pPr>
            <w:r w:rsidRPr="00F70CBF">
              <w:rPr>
                <w:color w:val="auto"/>
              </w:rPr>
              <w:t xml:space="preserve">Weryfikacja dokonana zostanie na podstawie przedłożonej przez wnioskodawcę analizy potrzeb. </w:t>
            </w:r>
          </w:p>
          <w:p w14:paraId="7896D764" w14:textId="225AC19B" w:rsidR="006C172C" w:rsidRPr="00F70CBF" w:rsidRDefault="006C172C" w:rsidP="00F70CBF">
            <w:pPr>
              <w:spacing w:line="360" w:lineRule="auto"/>
              <w:rPr>
                <w:rFonts w:ascii="Arial" w:eastAsia="Times New Roman" w:hAnsi="Arial" w:cs="Arial"/>
                <w:color w:val="000000" w:themeColor="text1"/>
                <w:sz w:val="24"/>
                <w:szCs w:val="24"/>
                <w:lang w:eastAsia="pl-PL"/>
              </w:rPr>
            </w:pPr>
          </w:p>
        </w:tc>
        <w:tc>
          <w:tcPr>
            <w:tcW w:w="3445" w:type="dxa"/>
          </w:tcPr>
          <w:p w14:paraId="3C1D26AA" w14:textId="4348AE16" w:rsidR="006C172C" w:rsidRPr="003B115B" w:rsidRDefault="00F70CBF" w:rsidP="00F70CBF">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w:t>
            </w:r>
            <w:r w:rsidR="003B115B">
              <w:rPr>
                <w:rFonts w:ascii="Arial" w:hAnsi="Arial" w:cs="Arial"/>
                <w:sz w:val="24"/>
                <w:szCs w:val="24"/>
              </w:rPr>
              <w:t>(</w:t>
            </w:r>
            <w:r w:rsidRPr="003B115B">
              <w:rPr>
                <w:rFonts w:ascii="Arial" w:hAnsi="Arial" w:cs="Arial"/>
                <w:sz w:val="24"/>
                <w:szCs w:val="24"/>
              </w:rPr>
              <w:t>TAK - spełnia; NIE - nie spełnia;)</w:t>
            </w:r>
          </w:p>
        </w:tc>
      </w:tr>
      <w:tr w:rsidR="006C172C" w:rsidRPr="009B3AAF" w14:paraId="16C9812F" w14:textId="77777777" w:rsidTr="00895325">
        <w:tc>
          <w:tcPr>
            <w:tcW w:w="643" w:type="dxa"/>
          </w:tcPr>
          <w:p w14:paraId="3BF0A9A2" w14:textId="77777777" w:rsidR="006C172C" w:rsidRPr="00367F9C" w:rsidRDefault="006C172C" w:rsidP="00367F9C">
            <w:pPr>
              <w:pStyle w:val="Default"/>
              <w:spacing w:line="360" w:lineRule="auto"/>
            </w:pPr>
            <w:r w:rsidRPr="00367F9C">
              <w:lastRenderedPageBreak/>
              <w:t>6.</w:t>
            </w:r>
          </w:p>
        </w:tc>
        <w:tc>
          <w:tcPr>
            <w:tcW w:w="3299" w:type="dxa"/>
          </w:tcPr>
          <w:p w14:paraId="4B5A88C9" w14:textId="61C2FC10" w:rsidR="006C172C" w:rsidRPr="00367F9C" w:rsidRDefault="00F70CBF" w:rsidP="00367F9C">
            <w:pPr>
              <w:spacing w:line="360" w:lineRule="auto"/>
              <w:rPr>
                <w:rFonts w:ascii="Arial" w:eastAsia="Times New Roman" w:hAnsi="Arial" w:cs="Arial"/>
                <w:color w:val="000000"/>
                <w:sz w:val="24"/>
                <w:szCs w:val="24"/>
                <w:lang w:eastAsia="pl-PL"/>
              </w:rPr>
            </w:pPr>
            <w:r w:rsidRPr="00367F9C">
              <w:rPr>
                <w:rFonts w:ascii="Arial" w:hAnsi="Arial" w:cs="Arial"/>
                <w:sz w:val="24"/>
                <w:szCs w:val="24"/>
              </w:rPr>
              <w:t xml:space="preserve">Czy projekt nie dotyczy wsparcia infrastruktury </w:t>
            </w:r>
            <w:r w:rsidRPr="00367F9C">
              <w:rPr>
                <w:rFonts w:ascii="Arial" w:hAnsi="Arial" w:cs="Arial"/>
                <w:sz w:val="24"/>
                <w:szCs w:val="24"/>
              </w:rPr>
              <w:br/>
              <w:t>i wyposażenia szkoły specjalnej i innej placówki, które prowadzą do segregacji lub utrzymania segregacji jakiejkolwiek grupy defaworyzowanej i/lub zagrożonej wykluczeniem społecznym?</w:t>
            </w:r>
          </w:p>
          <w:p w14:paraId="6B3E70BE" w14:textId="77777777" w:rsidR="006C172C" w:rsidRPr="00367F9C" w:rsidRDefault="006C172C" w:rsidP="00367F9C">
            <w:pPr>
              <w:spacing w:line="360" w:lineRule="auto"/>
              <w:rPr>
                <w:rFonts w:ascii="Arial" w:eastAsia="Times New Roman" w:hAnsi="Arial" w:cs="Arial"/>
                <w:color w:val="000000"/>
                <w:sz w:val="24"/>
                <w:szCs w:val="24"/>
                <w:lang w:eastAsia="pl-PL"/>
              </w:rPr>
            </w:pPr>
          </w:p>
        </w:tc>
        <w:tc>
          <w:tcPr>
            <w:tcW w:w="6607" w:type="dxa"/>
          </w:tcPr>
          <w:p w14:paraId="6191CF51" w14:textId="71920B5D" w:rsidR="00F70CBF" w:rsidRPr="00367F9C" w:rsidRDefault="00F70CBF" w:rsidP="00367F9C">
            <w:pPr>
              <w:pStyle w:val="Default"/>
              <w:spacing w:line="360" w:lineRule="auto"/>
              <w:rPr>
                <w:color w:val="auto"/>
              </w:rPr>
            </w:pPr>
            <w:r w:rsidRPr="00367F9C">
              <w:rPr>
                <w:color w:val="auto"/>
              </w:rPr>
              <w:t xml:space="preserve">W ramach kryterium oceniane będzie czy projekt nie dotyczy wsparcia infrastruktury i wyposażenia szkoły specjalnej i innej placówki, które prowadzą do segregacji lub utrzymania segregacji jakiejkolwiek grupy defaworyzowanej i/lub zagrożonej wykluczeniem społecznym. Weryfikacja dokonana zostanie na podstawie przedłożonej przez </w:t>
            </w:r>
            <w:r w:rsidR="00655F2B" w:rsidRPr="00367F9C">
              <w:rPr>
                <w:color w:val="auto"/>
              </w:rPr>
              <w:t>wnioskodawcę dokumentacji</w:t>
            </w:r>
            <w:r w:rsidRPr="00367F9C">
              <w:rPr>
                <w:color w:val="auto"/>
              </w:rPr>
              <w:t xml:space="preserve"> aplikacyjnej.</w:t>
            </w:r>
          </w:p>
          <w:p w14:paraId="2212F8FE" w14:textId="35F98D04" w:rsidR="006C172C" w:rsidRPr="003B115B" w:rsidRDefault="00F70CBF" w:rsidP="00367F9C">
            <w:pPr>
              <w:spacing w:before="120" w:line="360" w:lineRule="auto"/>
              <w:rPr>
                <w:rFonts w:ascii="Arial" w:eastAsia="Times New Roman" w:hAnsi="Arial" w:cs="Arial"/>
                <w:i/>
                <w:iCs/>
                <w:color w:val="000000"/>
                <w:sz w:val="24"/>
                <w:szCs w:val="24"/>
                <w:lang w:eastAsia="pl-PL"/>
              </w:rPr>
            </w:pPr>
            <w:r w:rsidRPr="003B115B">
              <w:rPr>
                <w:rFonts w:ascii="Arial" w:hAnsi="Arial" w:cs="Arial"/>
                <w:i/>
                <w:iCs/>
                <w:sz w:val="24"/>
                <w:szCs w:val="24"/>
              </w:rPr>
              <w:t xml:space="preserve">Brak możliwości poprawy lub uzupełnienia wniosku </w:t>
            </w:r>
            <w:r w:rsidR="00275D91">
              <w:rPr>
                <w:rFonts w:ascii="Arial" w:hAnsi="Arial" w:cs="Arial"/>
                <w:i/>
                <w:iCs/>
                <w:sz w:val="24"/>
                <w:szCs w:val="24"/>
              </w:rPr>
              <w:br/>
            </w:r>
            <w:r w:rsidRPr="003B115B">
              <w:rPr>
                <w:rFonts w:ascii="Arial" w:hAnsi="Arial" w:cs="Arial"/>
                <w:i/>
                <w:iCs/>
                <w:sz w:val="24"/>
                <w:szCs w:val="24"/>
              </w:rPr>
              <w:t>o dofinansowanie oraz załączników w zakresie niniejszego kryterium.</w:t>
            </w:r>
          </w:p>
        </w:tc>
        <w:tc>
          <w:tcPr>
            <w:tcW w:w="3445" w:type="dxa"/>
          </w:tcPr>
          <w:p w14:paraId="7332DA47" w14:textId="7B7F5823" w:rsidR="006C172C" w:rsidRPr="003B115B" w:rsidRDefault="00367F9C" w:rsidP="00367F9C">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sidR="003B115B">
              <w:rPr>
                <w:rFonts w:ascii="Arial" w:hAnsi="Arial" w:cs="Arial"/>
                <w:sz w:val="24"/>
                <w:szCs w:val="24"/>
              </w:rPr>
              <w:t>„</w:t>
            </w:r>
            <w:r w:rsidRPr="003B115B">
              <w:rPr>
                <w:rFonts w:ascii="Arial" w:hAnsi="Arial" w:cs="Arial"/>
                <w:sz w:val="24"/>
                <w:szCs w:val="24"/>
              </w:rPr>
              <w:t>TAK</w:t>
            </w:r>
            <w:r w:rsidR="003B115B">
              <w:rPr>
                <w:rFonts w:ascii="Arial" w:hAnsi="Arial" w:cs="Arial"/>
                <w:sz w:val="24"/>
                <w:szCs w:val="24"/>
              </w:rPr>
              <w:t>”, „</w:t>
            </w:r>
            <w:r w:rsidRPr="003B115B">
              <w:rPr>
                <w:rFonts w:ascii="Arial" w:hAnsi="Arial" w:cs="Arial"/>
                <w:sz w:val="24"/>
                <w:szCs w:val="24"/>
              </w:rPr>
              <w:t>NIE</w:t>
            </w:r>
            <w:r w:rsidR="003B115B">
              <w:rPr>
                <w:rFonts w:ascii="Arial" w:hAnsi="Arial" w:cs="Arial"/>
                <w:sz w:val="24"/>
                <w:szCs w:val="24"/>
              </w:rPr>
              <w:t>”</w:t>
            </w:r>
            <w:r w:rsidRPr="003B115B">
              <w:rPr>
                <w:rFonts w:ascii="Arial" w:hAnsi="Arial" w:cs="Arial"/>
                <w:sz w:val="24"/>
                <w:szCs w:val="24"/>
              </w:rPr>
              <w:t xml:space="preserve"> (TAK - spełnia; NIE - nie spełnia)</w:t>
            </w:r>
          </w:p>
          <w:p w14:paraId="00ECC836" w14:textId="77777777" w:rsidR="006C172C" w:rsidRPr="003B115B" w:rsidRDefault="006C172C" w:rsidP="00367F9C">
            <w:pPr>
              <w:spacing w:line="360" w:lineRule="auto"/>
              <w:rPr>
                <w:rFonts w:ascii="Arial" w:eastAsia="Times New Roman" w:hAnsi="Arial" w:cs="Arial"/>
                <w:sz w:val="24"/>
                <w:szCs w:val="24"/>
                <w:lang w:eastAsia="pl-PL"/>
              </w:rPr>
            </w:pPr>
          </w:p>
        </w:tc>
      </w:tr>
    </w:tbl>
    <w:p w14:paraId="18EE29E8" w14:textId="77777777" w:rsidR="00CD2E02" w:rsidRDefault="00CD2E02" w:rsidP="00312DF4">
      <w:pPr>
        <w:spacing w:before="120"/>
        <w:rPr>
          <w:rFonts w:ascii="Arial" w:hAnsi="Arial" w:cs="Arial"/>
          <w:i/>
          <w:iCs/>
          <w:sz w:val="24"/>
          <w:szCs w:val="24"/>
        </w:rPr>
      </w:pPr>
      <w:r w:rsidRPr="00EA5456">
        <w:rPr>
          <w:rFonts w:ascii="Arial" w:hAnsi="Arial" w:cs="Arial"/>
          <w:i/>
          <w:iCs/>
          <w:sz w:val="24"/>
          <w:szCs w:val="24"/>
        </w:rPr>
        <w:t xml:space="preserve">Uwaga: należy sprawdzić czy dla Działania występują kryteria merytoryczne punktowe i rozstrzygające – pkt. </w:t>
      </w:r>
      <w:r>
        <w:rPr>
          <w:rFonts w:ascii="Arial" w:hAnsi="Arial" w:cs="Arial"/>
          <w:i/>
          <w:iCs/>
          <w:sz w:val="24"/>
          <w:szCs w:val="24"/>
        </w:rPr>
        <w:t>4</w:t>
      </w:r>
      <w:r w:rsidRPr="00EA5456">
        <w:rPr>
          <w:rFonts w:ascii="Arial" w:hAnsi="Arial" w:cs="Arial"/>
          <w:i/>
          <w:iCs/>
          <w:sz w:val="24"/>
          <w:szCs w:val="24"/>
        </w:rPr>
        <w:t xml:space="preserve"> niniejszego dokumentu </w:t>
      </w:r>
    </w:p>
    <w:p w14:paraId="18A089AF" w14:textId="0F9F7C89" w:rsidR="004F7BFA" w:rsidRDefault="00D027E8" w:rsidP="004F7BFA">
      <w:pPr>
        <w:pStyle w:val="Nagwek2"/>
        <w:rPr>
          <w:rFonts w:ascii="Arial" w:hAnsi="Arial" w:cs="Arial"/>
          <w:b/>
          <w:bCs/>
        </w:rPr>
      </w:pPr>
      <w:r>
        <w:rPr>
          <w:rFonts w:ascii="Arial" w:eastAsia="Times New Roman" w:hAnsi="Arial" w:cs="Arial"/>
          <w:b/>
          <w:bCs/>
          <w:lang w:eastAsia="pl-PL"/>
        </w:rPr>
        <w:br w:type="page"/>
      </w:r>
      <w:bookmarkStart w:id="177" w:name="_Toc178160176"/>
      <w:r w:rsidR="004F7BFA" w:rsidRPr="00FC549B">
        <w:rPr>
          <w:rFonts w:ascii="Arial" w:hAnsi="Arial" w:cs="Arial"/>
          <w:b/>
          <w:bCs/>
        </w:rPr>
        <w:lastRenderedPageBreak/>
        <w:t>3.</w:t>
      </w:r>
      <w:r w:rsidR="00041B68">
        <w:rPr>
          <w:rFonts w:ascii="Arial" w:hAnsi="Arial" w:cs="Arial"/>
          <w:b/>
          <w:bCs/>
        </w:rPr>
        <w:t>3</w:t>
      </w:r>
      <w:r w:rsidR="002A1EE5">
        <w:rPr>
          <w:rFonts w:ascii="Arial" w:hAnsi="Arial" w:cs="Arial"/>
          <w:b/>
          <w:bCs/>
        </w:rPr>
        <w:t>3</w:t>
      </w:r>
      <w:r w:rsidR="004F7BFA" w:rsidRPr="00FC549B">
        <w:rPr>
          <w:rFonts w:ascii="Arial" w:hAnsi="Arial" w:cs="Arial"/>
          <w:b/>
          <w:bCs/>
        </w:rPr>
        <w:t xml:space="preserve"> Działanie 5.</w:t>
      </w:r>
      <w:r w:rsidR="004F7BFA">
        <w:rPr>
          <w:rFonts w:ascii="Arial" w:hAnsi="Arial" w:cs="Arial"/>
          <w:b/>
          <w:bCs/>
        </w:rPr>
        <w:t>2</w:t>
      </w:r>
      <w:r w:rsidR="004F7BFA" w:rsidRPr="00FC549B">
        <w:rPr>
          <w:rFonts w:ascii="Arial" w:hAnsi="Arial" w:cs="Arial"/>
          <w:b/>
          <w:bCs/>
        </w:rPr>
        <w:t xml:space="preserve"> Infrastruktura </w:t>
      </w:r>
      <w:r w:rsidR="004F7BFA" w:rsidRPr="00DA40EB">
        <w:rPr>
          <w:rFonts w:ascii="Arial" w:hAnsi="Arial" w:cs="Arial"/>
          <w:b/>
          <w:bCs/>
        </w:rPr>
        <w:t>społeczna</w:t>
      </w:r>
      <w:bookmarkEnd w:id="177"/>
    </w:p>
    <w:p w14:paraId="22FEF2E4" w14:textId="77777777" w:rsidR="00A42015" w:rsidRPr="00A42015" w:rsidRDefault="00A42015" w:rsidP="00A42015"/>
    <w:p w14:paraId="308CA312" w14:textId="668D2A04" w:rsidR="00A42015" w:rsidRPr="00A42015" w:rsidRDefault="00A42015" w:rsidP="00A42015">
      <w:pPr>
        <w:pStyle w:val="Nagwek3"/>
        <w:rPr>
          <w:rFonts w:ascii="Arial" w:hAnsi="Arial" w:cs="Arial"/>
          <w:color w:val="4472C4" w:themeColor="accent1"/>
        </w:rPr>
      </w:pPr>
      <w:bookmarkStart w:id="178" w:name="_Toc178160177"/>
      <w:r w:rsidRPr="00A42015">
        <w:rPr>
          <w:rFonts w:ascii="Arial" w:hAnsi="Arial" w:cs="Arial"/>
          <w:color w:val="4472C4" w:themeColor="accent1"/>
        </w:rPr>
        <w:t>Typ projektu: Infrastruktura mieszkalnictwa (inna niż dla migrantów, uchodźców i osób objętych ochroną międzynarodową lub ubiegających się o nią) - kat. interwencji 126</w:t>
      </w:r>
      <w:r>
        <w:rPr>
          <w:rStyle w:val="Odwoanieprzypisudolnego"/>
          <w:rFonts w:ascii="Arial" w:hAnsi="Arial" w:cs="Arial"/>
          <w:color w:val="4472C4" w:themeColor="accent1"/>
        </w:rPr>
        <w:footnoteReference w:id="64"/>
      </w:r>
      <w:bookmarkEnd w:id="178"/>
    </w:p>
    <w:p w14:paraId="1D60536C" w14:textId="77777777" w:rsidR="00DC7A22" w:rsidRDefault="00DC7A22" w:rsidP="00DC7A22"/>
    <w:tbl>
      <w:tblPr>
        <w:tblStyle w:val="Tabela-Siatka"/>
        <w:tblW w:w="13994" w:type="dxa"/>
        <w:tblLook w:val="04A0" w:firstRow="1" w:lastRow="0" w:firstColumn="1" w:lastColumn="0" w:noHBand="0" w:noVBand="1"/>
      </w:tblPr>
      <w:tblGrid>
        <w:gridCol w:w="643"/>
        <w:gridCol w:w="3299"/>
        <w:gridCol w:w="6607"/>
        <w:gridCol w:w="3445"/>
      </w:tblGrid>
      <w:tr w:rsidR="00A42015" w:rsidRPr="009B3AAF" w14:paraId="7DFD77B1" w14:textId="77777777" w:rsidTr="00B618C9">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C0D693" w14:textId="42851D18" w:rsidR="00A42015" w:rsidRDefault="00A42015" w:rsidP="00B618C9">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Pr>
                <w:rFonts w:ascii="Arial" w:eastAsia="Times New Roman" w:hAnsi="Arial" w:cs="Arial"/>
                <w:b/>
                <w:bCs/>
                <w:color w:val="000000"/>
                <w:sz w:val="24"/>
                <w:szCs w:val="24"/>
                <w:lang w:eastAsia="pl-PL"/>
              </w:rPr>
              <w:t>SPECYFICZNE DLA DZIAŁANIA 5.2</w:t>
            </w:r>
          </w:p>
          <w:p w14:paraId="23F4B62C" w14:textId="2AF310DD" w:rsidR="00A42015" w:rsidRPr="00AB63FE" w:rsidRDefault="00A42015" w:rsidP="00B618C9">
            <w:pPr>
              <w:spacing w:before="120" w:after="120"/>
              <w:jc w:val="center"/>
              <w:rPr>
                <w:rFonts w:ascii="Arial" w:eastAsia="Times New Roman" w:hAnsi="Arial" w:cs="Arial"/>
                <w:color w:val="000000"/>
                <w:sz w:val="24"/>
                <w:szCs w:val="24"/>
                <w:lang w:eastAsia="pl-PL"/>
              </w:rPr>
            </w:pPr>
            <w:r w:rsidRPr="00AB63FE">
              <w:rPr>
                <w:rFonts w:ascii="Arial" w:eastAsia="Times New Roman" w:hAnsi="Arial" w:cs="Arial"/>
                <w:color w:val="000000"/>
                <w:sz w:val="24"/>
                <w:szCs w:val="24"/>
                <w:lang w:eastAsia="pl-PL"/>
              </w:rPr>
              <w:t xml:space="preserve">Typ projektu: Infrastruktura mieszkalnictwa (inna niż dla migrantów, uchodźców i osób objętych ochroną międzynarodową </w:t>
            </w:r>
            <w:r w:rsidRPr="00AB63FE">
              <w:rPr>
                <w:rFonts w:ascii="Arial" w:eastAsia="Times New Roman" w:hAnsi="Arial" w:cs="Arial"/>
                <w:color w:val="000000"/>
                <w:sz w:val="24"/>
                <w:szCs w:val="24"/>
                <w:lang w:eastAsia="pl-PL"/>
              </w:rPr>
              <w:br/>
              <w:t>lub ubiegających się o nią) – kat. Interwencji 126</w:t>
            </w:r>
          </w:p>
        </w:tc>
      </w:tr>
      <w:tr w:rsidR="00A42015" w:rsidRPr="009B3AAF" w14:paraId="68C9515C" w14:textId="77777777" w:rsidTr="00B618C9">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E5CCF7" w14:textId="77777777" w:rsidR="00A42015" w:rsidRPr="009B3AAF" w:rsidRDefault="00A42015" w:rsidP="00B618C9">
            <w:pP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2DF50FC0" w14:textId="77777777" w:rsidR="00A42015" w:rsidRPr="009B3AAF" w:rsidRDefault="00A42015" w:rsidP="00B618C9">
            <w:pP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2D6A0182" w14:textId="77777777" w:rsidR="00A42015" w:rsidRPr="009B3AAF" w:rsidRDefault="00A42015" w:rsidP="00B618C9">
            <w:pP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6C89A03" w14:textId="77777777" w:rsidR="00A42015" w:rsidRPr="009B3AAF" w:rsidRDefault="00A42015" w:rsidP="00B618C9">
            <w:pP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A42015" w:rsidRPr="009B3AAF" w14:paraId="6FEA4A53" w14:textId="77777777" w:rsidTr="00B618C9">
        <w:tc>
          <w:tcPr>
            <w:tcW w:w="643" w:type="dxa"/>
            <w:tcBorders>
              <w:top w:val="single" w:sz="4" w:space="0" w:color="auto"/>
              <w:left w:val="single" w:sz="4" w:space="0" w:color="auto"/>
              <w:bottom w:val="single" w:sz="4" w:space="0" w:color="auto"/>
              <w:right w:val="single" w:sz="4" w:space="0" w:color="auto"/>
            </w:tcBorders>
            <w:hideMark/>
          </w:tcPr>
          <w:p w14:paraId="0E432252" w14:textId="77777777" w:rsidR="00A42015" w:rsidRPr="006C172C" w:rsidRDefault="00A42015" w:rsidP="00B618C9">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0886CD8" w14:textId="1E576C5A" w:rsidR="00A42015" w:rsidRPr="00A42015" w:rsidRDefault="00A42015" w:rsidP="00B618C9">
            <w:pPr>
              <w:spacing w:line="360" w:lineRule="auto"/>
              <w:rPr>
                <w:rFonts w:ascii="Arial" w:eastAsia="Times New Roman" w:hAnsi="Arial" w:cs="Arial"/>
                <w:b/>
                <w:bCs/>
                <w:color w:val="000000"/>
                <w:sz w:val="24"/>
                <w:szCs w:val="24"/>
                <w:lang w:eastAsia="pl-PL"/>
              </w:rPr>
            </w:pPr>
            <w:r w:rsidRPr="00A42015">
              <w:rPr>
                <w:rFonts w:ascii="Arial" w:hAnsi="Arial" w:cs="Arial"/>
                <w:sz w:val="24"/>
                <w:szCs w:val="24"/>
              </w:rPr>
              <w:t>Czy projekt zakłada działania zgodne z zasadą deinstytucjonalizacji usług</w:t>
            </w:r>
            <w:r w:rsidR="00E4213D">
              <w:rPr>
                <w:rFonts w:ascii="Arial" w:hAnsi="Arial" w:cs="Arial"/>
                <w:sz w:val="24"/>
                <w:szCs w:val="24"/>
              </w:rPr>
              <w:t>?</w:t>
            </w:r>
          </w:p>
        </w:tc>
        <w:tc>
          <w:tcPr>
            <w:tcW w:w="6607" w:type="dxa"/>
            <w:tcBorders>
              <w:top w:val="single" w:sz="4" w:space="0" w:color="auto"/>
              <w:left w:val="single" w:sz="4" w:space="0" w:color="auto"/>
              <w:bottom w:val="single" w:sz="4" w:space="0" w:color="auto"/>
              <w:right w:val="single" w:sz="4" w:space="0" w:color="auto"/>
            </w:tcBorders>
          </w:tcPr>
          <w:p w14:paraId="39A88A21" w14:textId="1AE48905" w:rsidR="00B62812" w:rsidRPr="00B62812" w:rsidRDefault="00B62812" w:rsidP="00B62812">
            <w:pPr>
              <w:pStyle w:val="Default"/>
              <w:spacing w:line="360" w:lineRule="auto"/>
              <w:rPr>
                <w:color w:val="auto"/>
              </w:rPr>
            </w:pPr>
            <w:r w:rsidRPr="00B62812">
              <w:rPr>
                <w:color w:val="auto"/>
              </w:rPr>
              <w:t xml:space="preserve">Zgodnie z zapisami FEŚ 2021-2027 wymagane jest by projekt był zgodny z horyzontalną zasadą deinstytucjonalizacji usług tzn. projekt nie przewiduje inwestycji w infrastrukturę ani doposażenia placówek świadczących instytucjonalną całodobową opiekę długoterminową oraz dotyczy wyłącznie wsparcia </w:t>
            </w:r>
            <w:r>
              <w:rPr>
                <w:color w:val="auto"/>
              </w:rPr>
              <w:br/>
            </w:r>
            <w:r w:rsidRPr="00B62812">
              <w:rPr>
                <w:color w:val="auto"/>
              </w:rPr>
              <w:t xml:space="preserve">w infrastrukturę i doposażenie służące rozwojowi usług świadczonych w społeczności lokalnej. </w:t>
            </w:r>
          </w:p>
          <w:p w14:paraId="4CC47821" w14:textId="50B1D885" w:rsidR="00A42015" w:rsidRPr="006C172C" w:rsidRDefault="00B62812" w:rsidP="00B62812">
            <w:pPr>
              <w:spacing w:line="360" w:lineRule="auto"/>
              <w:rPr>
                <w:rFonts w:ascii="Arial" w:eastAsia="Times New Roman" w:hAnsi="Arial" w:cs="Arial"/>
                <w:i/>
                <w:iCs/>
                <w:color w:val="000000"/>
                <w:sz w:val="24"/>
                <w:szCs w:val="24"/>
                <w:lang w:eastAsia="pl-PL"/>
              </w:rPr>
            </w:pPr>
            <w:r w:rsidRPr="00B62812">
              <w:rPr>
                <w:rFonts w:ascii="Arial" w:hAnsi="Arial" w:cs="Arial"/>
                <w:i/>
                <w:iCs/>
                <w:sz w:val="24"/>
                <w:szCs w:val="24"/>
              </w:rPr>
              <w:t xml:space="preserve">Na wezwanie Instytucji Zarządzającej FEŚ 2021-2027 wnioskodawca może uzupełnić lub poprawić wniosek </w:t>
            </w:r>
            <w:r>
              <w:rPr>
                <w:rFonts w:ascii="Arial" w:hAnsi="Arial" w:cs="Arial"/>
                <w:i/>
                <w:iCs/>
                <w:sz w:val="24"/>
                <w:szCs w:val="24"/>
              </w:rPr>
              <w:br/>
            </w:r>
            <w:r w:rsidRPr="00B62812">
              <w:rPr>
                <w:rFonts w:ascii="Arial" w:hAnsi="Arial" w:cs="Arial"/>
                <w:i/>
                <w:iCs/>
                <w:sz w:val="24"/>
                <w:szCs w:val="24"/>
              </w:rPr>
              <w:lastRenderedPageBreak/>
              <w:t>o dofinansowanie projektu i/lub załączniki w zakresie określonym w wezwaniu, zgodnie z regulaminem wyboru projektów</w:t>
            </w:r>
            <w:r>
              <w:rPr>
                <w:rFonts w:ascii="Arial" w:hAnsi="Arial" w:cs="Arial"/>
                <w:i/>
                <w:iCs/>
                <w:sz w:val="24"/>
                <w:szCs w:val="24"/>
              </w:rPr>
              <w:t>.</w:t>
            </w:r>
          </w:p>
        </w:tc>
        <w:tc>
          <w:tcPr>
            <w:tcW w:w="3445" w:type="dxa"/>
            <w:tcBorders>
              <w:top w:val="single" w:sz="4" w:space="0" w:color="auto"/>
              <w:left w:val="single" w:sz="4" w:space="0" w:color="auto"/>
              <w:bottom w:val="single" w:sz="4" w:space="0" w:color="auto"/>
              <w:right w:val="single" w:sz="4" w:space="0" w:color="auto"/>
            </w:tcBorders>
            <w:hideMark/>
          </w:tcPr>
          <w:p w14:paraId="284165C7" w14:textId="77777777" w:rsidR="00A42015" w:rsidRPr="003B115B" w:rsidRDefault="00A42015" w:rsidP="00B618C9">
            <w:pPr>
              <w:pStyle w:val="Default"/>
              <w:spacing w:line="360" w:lineRule="auto"/>
            </w:pPr>
            <w:r w:rsidRPr="003B115B">
              <w:lastRenderedPageBreak/>
              <w:t xml:space="preserve">Spełnienie kryterium jest konieczne dla przyznania dofinansowania. </w:t>
            </w:r>
            <w:r w:rsidRPr="003B115B">
              <w:br/>
              <w:t xml:space="preserve">Kryterium zerojedynkowe. Ocena spełnienia kryterium będzie polegała na przyznaniu wartości logicznych: </w:t>
            </w:r>
            <w:r>
              <w:t>„</w:t>
            </w:r>
            <w:r w:rsidRPr="003B115B">
              <w:t>TAK</w:t>
            </w:r>
            <w:r>
              <w:t>”, „</w:t>
            </w:r>
            <w:r w:rsidRPr="003B115B">
              <w:t>NIE</w:t>
            </w:r>
            <w:r>
              <w:t>”</w:t>
            </w:r>
            <w:r w:rsidRPr="003B115B">
              <w:t xml:space="preserve">. </w:t>
            </w:r>
            <w:r>
              <w:t>(</w:t>
            </w:r>
            <w:r w:rsidRPr="003B115B">
              <w:t>TAK</w:t>
            </w:r>
            <w:r>
              <w:t xml:space="preserve"> </w:t>
            </w:r>
            <w:r w:rsidRPr="003B115B">
              <w:t>-</w:t>
            </w:r>
            <w:r>
              <w:t xml:space="preserve"> </w:t>
            </w:r>
            <w:r w:rsidRPr="003B115B">
              <w:t>spełnia; NIE</w:t>
            </w:r>
            <w:r>
              <w:t xml:space="preserve"> </w:t>
            </w:r>
            <w:r w:rsidRPr="003B115B">
              <w:t>-</w:t>
            </w:r>
            <w:r>
              <w:t xml:space="preserve"> </w:t>
            </w:r>
            <w:r w:rsidRPr="003B115B">
              <w:t>nie spełnia)</w:t>
            </w:r>
            <w:r w:rsidRPr="003B115B">
              <w:rPr>
                <w:rFonts w:eastAsia="Times New Roman"/>
                <w:lang w:eastAsia="pl-PL"/>
              </w:rPr>
              <w:t xml:space="preserve"> </w:t>
            </w:r>
          </w:p>
        </w:tc>
      </w:tr>
      <w:tr w:rsidR="00A42015" w:rsidRPr="009B3AAF" w14:paraId="0DEF0668" w14:textId="77777777" w:rsidTr="00B618C9">
        <w:tc>
          <w:tcPr>
            <w:tcW w:w="643" w:type="dxa"/>
            <w:hideMark/>
          </w:tcPr>
          <w:p w14:paraId="0A32337D" w14:textId="77777777" w:rsidR="00A42015" w:rsidRPr="006C172C" w:rsidRDefault="00A42015" w:rsidP="00B618C9">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2.</w:t>
            </w:r>
          </w:p>
        </w:tc>
        <w:tc>
          <w:tcPr>
            <w:tcW w:w="3299" w:type="dxa"/>
            <w:hideMark/>
          </w:tcPr>
          <w:p w14:paraId="76698B88" w14:textId="4C095D91" w:rsidR="00B62812" w:rsidRPr="00707CA3" w:rsidRDefault="00B62812" w:rsidP="00B62812">
            <w:pPr>
              <w:pStyle w:val="Default"/>
              <w:spacing w:line="360" w:lineRule="auto"/>
              <w:rPr>
                <w:color w:val="auto"/>
              </w:rPr>
            </w:pPr>
            <w:r w:rsidRPr="00707CA3">
              <w:rPr>
                <w:color w:val="auto"/>
              </w:rPr>
              <w:t xml:space="preserve">Czy projekt jest zgodny </w:t>
            </w:r>
            <w:r>
              <w:rPr>
                <w:color w:val="auto"/>
              </w:rPr>
              <w:br/>
            </w:r>
            <w:r w:rsidRPr="00707CA3">
              <w:rPr>
                <w:color w:val="auto"/>
              </w:rPr>
              <w:t>z krajowymi dokumentami strategicznymi</w:t>
            </w:r>
            <w:r w:rsidR="00E4213D">
              <w:rPr>
                <w:color w:val="auto"/>
              </w:rPr>
              <w:t>?</w:t>
            </w:r>
            <w:r w:rsidRPr="00707CA3">
              <w:rPr>
                <w:color w:val="auto"/>
              </w:rPr>
              <w:t xml:space="preserve"> </w:t>
            </w:r>
          </w:p>
          <w:p w14:paraId="3DB9DA3E" w14:textId="77777777" w:rsidR="00A42015" w:rsidRPr="006C172C" w:rsidRDefault="00A42015" w:rsidP="00B62812">
            <w:pPr>
              <w:spacing w:line="360" w:lineRule="auto"/>
              <w:rPr>
                <w:rFonts w:ascii="Arial" w:hAnsi="Arial" w:cs="Arial"/>
                <w:b/>
                <w:bCs/>
                <w:sz w:val="24"/>
                <w:szCs w:val="24"/>
              </w:rPr>
            </w:pPr>
          </w:p>
        </w:tc>
        <w:tc>
          <w:tcPr>
            <w:tcW w:w="6607" w:type="dxa"/>
          </w:tcPr>
          <w:p w14:paraId="2A10D703" w14:textId="0D049D2F" w:rsidR="00B62812" w:rsidRPr="00B62812" w:rsidRDefault="00B62812" w:rsidP="00B62812">
            <w:pPr>
              <w:pStyle w:val="Default"/>
              <w:spacing w:line="360" w:lineRule="auto"/>
              <w:rPr>
                <w:color w:val="auto"/>
              </w:rPr>
            </w:pPr>
            <w:r w:rsidRPr="00B62812">
              <w:rPr>
                <w:color w:val="auto"/>
              </w:rPr>
              <w:t xml:space="preserve">W ramach kryterium oceniana będzie zgodność projektu </w:t>
            </w:r>
            <w:r>
              <w:rPr>
                <w:color w:val="auto"/>
              </w:rPr>
              <w:br/>
            </w:r>
            <w:r w:rsidRPr="00B62812">
              <w:rPr>
                <w:color w:val="auto"/>
              </w:rPr>
              <w:t>z następującymi dokumentami:</w:t>
            </w:r>
          </w:p>
          <w:p w14:paraId="6315683A" w14:textId="0C2CFD91" w:rsidR="00B62812" w:rsidRDefault="00B62812" w:rsidP="00D1702F">
            <w:pPr>
              <w:pStyle w:val="Default"/>
              <w:numPr>
                <w:ilvl w:val="0"/>
                <w:numId w:val="144"/>
              </w:numPr>
              <w:spacing w:line="360" w:lineRule="auto"/>
              <w:ind w:left="487"/>
              <w:rPr>
                <w:color w:val="auto"/>
              </w:rPr>
            </w:pPr>
            <w:r w:rsidRPr="00B62812">
              <w:rPr>
                <w:color w:val="auto"/>
              </w:rPr>
              <w:t>Strategią rozwoju usług społecznych – polityka publiczna na lata 2021-2030 z perspektywa do 2035 r.</w:t>
            </w:r>
          </w:p>
          <w:p w14:paraId="292A7DE8" w14:textId="77777777" w:rsidR="00B62812" w:rsidRDefault="00B62812" w:rsidP="00D1702F">
            <w:pPr>
              <w:pStyle w:val="Default"/>
              <w:numPr>
                <w:ilvl w:val="0"/>
                <w:numId w:val="144"/>
              </w:numPr>
              <w:spacing w:line="360" w:lineRule="auto"/>
              <w:ind w:left="487"/>
              <w:rPr>
                <w:color w:val="auto"/>
              </w:rPr>
            </w:pPr>
            <w:r w:rsidRPr="00B62812">
              <w:rPr>
                <w:color w:val="auto"/>
              </w:rPr>
              <w:t>Wytycznymi wskazanymi w Krajowym Programie Przeciwdziałania Ubóstwu i Wykluczeniu Społecznym (aktualizacja na lata 2021-2027)</w:t>
            </w:r>
            <w:r>
              <w:rPr>
                <w:color w:val="auto"/>
              </w:rPr>
              <w:t>.</w:t>
            </w:r>
          </w:p>
          <w:p w14:paraId="5D25740F" w14:textId="087F7FEC" w:rsidR="00B62812" w:rsidRPr="00B62812" w:rsidRDefault="00B62812" w:rsidP="00D1702F">
            <w:pPr>
              <w:pStyle w:val="Default"/>
              <w:numPr>
                <w:ilvl w:val="0"/>
                <w:numId w:val="144"/>
              </w:numPr>
              <w:spacing w:line="360" w:lineRule="auto"/>
              <w:ind w:left="487"/>
              <w:rPr>
                <w:color w:val="auto"/>
              </w:rPr>
            </w:pPr>
            <w:r w:rsidRPr="00B62812">
              <w:rPr>
                <w:color w:val="auto"/>
              </w:rPr>
              <w:t xml:space="preserve"> Strategią na Rzecz Osób z Niepełnosprawnościami na lata 2021-2030</w:t>
            </w:r>
            <w:r>
              <w:rPr>
                <w:color w:val="auto"/>
              </w:rPr>
              <w:t>.</w:t>
            </w:r>
          </w:p>
          <w:p w14:paraId="0BDDDC2C" w14:textId="2EE88B05" w:rsidR="00A42015" w:rsidRPr="00B62812" w:rsidRDefault="00B62812" w:rsidP="00B62812">
            <w:pPr>
              <w:pStyle w:val="Default"/>
              <w:spacing w:line="360" w:lineRule="auto"/>
              <w:rPr>
                <w:color w:val="auto"/>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445" w:type="dxa"/>
            <w:hideMark/>
          </w:tcPr>
          <w:p w14:paraId="5954312A" w14:textId="77777777" w:rsidR="00A42015" w:rsidRPr="003B115B" w:rsidRDefault="00A42015" w:rsidP="00B618C9">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(TAK -</w:t>
            </w:r>
            <w:r>
              <w:rPr>
                <w:rFonts w:ascii="Arial" w:hAnsi="Arial" w:cs="Arial"/>
                <w:sz w:val="24"/>
                <w:szCs w:val="24"/>
              </w:rPr>
              <w:t xml:space="preserve"> </w:t>
            </w:r>
            <w:r w:rsidRPr="003B115B">
              <w:rPr>
                <w:rFonts w:ascii="Arial" w:hAnsi="Arial" w:cs="Arial"/>
                <w:sz w:val="24"/>
                <w:szCs w:val="24"/>
              </w:rPr>
              <w:t xml:space="preserve">spełnia; NIE </w:t>
            </w:r>
            <w:r>
              <w:rPr>
                <w:rFonts w:ascii="Arial" w:hAnsi="Arial" w:cs="Arial"/>
                <w:sz w:val="24"/>
                <w:szCs w:val="24"/>
              </w:rPr>
              <w:t xml:space="preserve">- </w:t>
            </w:r>
            <w:r w:rsidRPr="003B115B">
              <w:rPr>
                <w:rFonts w:ascii="Arial" w:hAnsi="Arial" w:cs="Arial"/>
                <w:sz w:val="24"/>
                <w:szCs w:val="24"/>
              </w:rPr>
              <w:t>nie spełnia)</w:t>
            </w:r>
            <w:r w:rsidRPr="003B115B">
              <w:rPr>
                <w:rFonts w:ascii="Arial" w:eastAsia="Times New Roman" w:hAnsi="Arial" w:cs="Arial"/>
                <w:color w:val="000000"/>
                <w:sz w:val="24"/>
                <w:szCs w:val="24"/>
                <w:lang w:eastAsia="pl-PL"/>
              </w:rPr>
              <w:t xml:space="preserve"> </w:t>
            </w:r>
          </w:p>
        </w:tc>
      </w:tr>
      <w:tr w:rsidR="00A42015" w:rsidRPr="009B3AAF" w14:paraId="2AD7264A" w14:textId="77777777" w:rsidTr="00B618C9">
        <w:tc>
          <w:tcPr>
            <w:tcW w:w="643" w:type="dxa"/>
            <w:hideMark/>
          </w:tcPr>
          <w:p w14:paraId="25D577B5" w14:textId="77777777" w:rsidR="00A42015" w:rsidRPr="006C172C" w:rsidRDefault="00A42015" w:rsidP="00B618C9">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3.</w:t>
            </w:r>
          </w:p>
        </w:tc>
        <w:tc>
          <w:tcPr>
            <w:tcW w:w="3299" w:type="dxa"/>
            <w:hideMark/>
          </w:tcPr>
          <w:p w14:paraId="095E2FE0" w14:textId="7BFDA0A9" w:rsidR="00A42015" w:rsidRPr="00B62812" w:rsidRDefault="00B62812" w:rsidP="00B618C9">
            <w:pPr>
              <w:spacing w:line="360" w:lineRule="auto"/>
              <w:rPr>
                <w:rFonts w:ascii="Arial" w:eastAsia="Times New Roman" w:hAnsi="Arial" w:cs="Arial"/>
                <w:color w:val="000000"/>
                <w:sz w:val="24"/>
                <w:szCs w:val="24"/>
                <w:highlight w:val="magenta"/>
                <w:lang w:eastAsia="pl-PL"/>
              </w:rPr>
            </w:pPr>
            <w:r w:rsidRPr="00B62812">
              <w:rPr>
                <w:rFonts w:ascii="Arial" w:hAnsi="Arial" w:cs="Arial"/>
                <w:sz w:val="24"/>
                <w:szCs w:val="24"/>
              </w:rPr>
              <w:t xml:space="preserve">Czy projekt jest zgodny </w:t>
            </w:r>
            <w:r>
              <w:rPr>
                <w:rFonts w:ascii="Arial" w:hAnsi="Arial" w:cs="Arial"/>
                <w:sz w:val="24"/>
                <w:szCs w:val="24"/>
              </w:rPr>
              <w:br/>
            </w:r>
            <w:r w:rsidRPr="00B62812">
              <w:rPr>
                <w:rFonts w:ascii="Arial" w:hAnsi="Arial" w:cs="Arial"/>
                <w:sz w:val="24"/>
                <w:szCs w:val="24"/>
              </w:rPr>
              <w:t>z regionalnymi dokumentami strategicznymi</w:t>
            </w:r>
            <w:r w:rsidR="00E4213D">
              <w:rPr>
                <w:rFonts w:ascii="Arial" w:hAnsi="Arial" w:cs="Arial"/>
                <w:sz w:val="24"/>
                <w:szCs w:val="24"/>
              </w:rPr>
              <w:t>?</w:t>
            </w:r>
          </w:p>
        </w:tc>
        <w:tc>
          <w:tcPr>
            <w:tcW w:w="6607" w:type="dxa"/>
          </w:tcPr>
          <w:p w14:paraId="3BD10008" w14:textId="50DB41DA" w:rsidR="00B62812" w:rsidRPr="00707CA3" w:rsidRDefault="00B62812" w:rsidP="00B62812">
            <w:pPr>
              <w:pStyle w:val="Default"/>
              <w:spacing w:line="360" w:lineRule="auto"/>
              <w:rPr>
                <w:color w:val="auto"/>
              </w:rPr>
            </w:pPr>
            <w:r w:rsidRPr="00707CA3">
              <w:rPr>
                <w:color w:val="auto"/>
              </w:rPr>
              <w:t xml:space="preserve">W ramach kryterium oceniana będzie zgodność projektu </w:t>
            </w:r>
            <w:r w:rsidR="00E4213D">
              <w:rPr>
                <w:color w:val="auto"/>
              </w:rPr>
              <w:br/>
            </w:r>
            <w:r w:rsidRPr="00707CA3">
              <w:rPr>
                <w:color w:val="auto"/>
              </w:rPr>
              <w:t>z następującymi dokumentami:</w:t>
            </w:r>
          </w:p>
          <w:p w14:paraId="5BFAFFEE" w14:textId="32C511EE" w:rsidR="00B62812" w:rsidRDefault="00B62812" w:rsidP="00D1702F">
            <w:pPr>
              <w:pStyle w:val="Default"/>
              <w:numPr>
                <w:ilvl w:val="0"/>
                <w:numId w:val="145"/>
              </w:numPr>
              <w:spacing w:line="360" w:lineRule="auto"/>
              <w:ind w:left="487"/>
              <w:rPr>
                <w:color w:val="auto"/>
              </w:rPr>
            </w:pPr>
            <w:r w:rsidRPr="00707CA3">
              <w:rPr>
                <w:color w:val="auto"/>
              </w:rPr>
              <w:lastRenderedPageBreak/>
              <w:t xml:space="preserve">Regionalnym Planem Rozwoju Usług Społecznych </w:t>
            </w:r>
            <w:r>
              <w:rPr>
                <w:color w:val="auto"/>
              </w:rPr>
              <w:br/>
            </w:r>
            <w:r w:rsidRPr="00707CA3">
              <w:rPr>
                <w:color w:val="auto"/>
              </w:rPr>
              <w:t>i Deinstytucjonalizacji dla Województwa Świętokrzyskiego na lata 2023 -2025</w:t>
            </w:r>
            <w:r>
              <w:rPr>
                <w:color w:val="auto"/>
              </w:rPr>
              <w:t>.</w:t>
            </w:r>
          </w:p>
          <w:p w14:paraId="5C543F40" w14:textId="333998AA" w:rsidR="00A42015" w:rsidRPr="00E4213D" w:rsidRDefault="00B62812" w:rsidP="00D1702F">
            <w:pPr>
              <w:pStyle w:val="Default"/>
              <w:numPr>
                <w:ilvl w:val="0"/>
                <w:numId w:val="145"/>
              </w:numPr>
              <w:spacing w:line="360" w:lineRule="auto"/>
              <w:ind w:left="487"/>
              <w:rPr>
                <w:color w:val="auto"/>
              </w:rPr>
            </w:pPr>
            <w:r w:rsidRPr="00B62812">
              <w:rPr>
                <w:color w:val="auto"/>
              </w:rPr>
              <w:t>Strategią Polityki Społecznej Województwa Świętokrzyskiego na lata 2021-2030</w:t>
            </w:r>
            <w:r>
              <w:rPr>
                <w:color w:val="auto"/>
              </w:rPr>
              <w:t>.</w:t>
            </w:r>
          </w:p>
          <w:p w14:paraId="4FB4011B" w14:textId="270B6733" w:rsidR="00B62812" w:rsidRPr="006C172C" w:rsidRDefault="00B62812" w:rsidP="00B62812">
            <w:pPr>
              <w:pStyle w:val="Default"/>
              <w:spacing w:line="360" w:lineRule="auto"/>
              <w:rPr>
                <w:rFonts w:eastAsia="Times New Roman"/>
                <w:lang w:eastAsia="pl-PL"/>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445" w:type="dxa"/>
            <w:hideMark/>
          </w:tcPr>
          <w:p w14:paraId="479B45F2" w14:textId="2B61153D" w:rsidR="00A42015" w:rsidRPr="003B115B" w:rsidRDefault="00A42015" w:rsidP="00B618C9">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Kryterium </w:t>
            </w:r>
            <w:r w:rsidRPr="003B115B">
              <w:rPr>
                <w:rFonts w:ascii="Arial" w:hAnsi="Arial" w:cs="Arial"/>
                <w:sz w:val="24"/>
                <w:szCs w:val="24"/>
              </w:rPr>
              <w:lastRenderedPageBreak/>
              <w:t xml:space="preserve">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r w:rsidR="00E4213D">
              <w:rPr>
                <w:rFonts w:ascii="Arial" w:hAnsi="Arial" w:cs="Arial"/>
                <w:sz w:val="24"/>
                <w:szCs w:val="24"/>
              </w:rPr>
              <w:br/>
            </w:r>
            <w:r w:rsidRPr="003B115B">
              <w:rPr>
                <w:rFonts w:ascii="Arial" w:hAnsi="Arial" w:cs="Arial"/>
                <w:sz w:val="24"/>
                <w:szCs w:val="24"/>
              </w:rPr>
              <w:t>(TAK</w:t>
            </w:r>
            <w:r>
              <w:rPr>
                <w:rFonts w:ascii="Arial" w:hAnsi="Arial" w:cs="Arial"/>
                <w:sz w:val="24"/>
                <w:szCs w:val="24"/>
              </w:rPr>
              <w:t xml:space="preserve"> </w:t>
            </w:r>
            <w:r w:rsidRPr="003B115B">
              <w:rPr>
                <w:rFonts w:ascii="Arial" w:hAnsi="Arial" w:cs="Arial"/>
                <w:sz w:val="24"/>
                <w:szCs w:val="24"/>
              </w:rPr>
              <w:t>- spełnia; NIE - nie spełnia)</w:t>
            </w:r>
            <w:r w:rsidRPr="003B115B">
              <w:rPr>
                <w:rFonts w:ascii="Arial" w:eastAsia="Times New Roman" w:hAnsi="Arial" w:cs="Arial"/>
                <w:color w:val="000000"/>
                <w:sz w:val="24"/>
                <w:szCs w:val="24"/>
                <w:lang w:eastAsia="pl-PL"/>
              </w:rPr>
              <w:t xml:space="preserve"> </w:t>
            </w:r>
          </w:p>
        </w:tc>
      </w:tr>
      <w:tr w:rsidR="00A42015" w:rsidRPr="009B3AAF" w14:paraId="5FF27140" w14:textId="77777777" w:rsidTr="00B618C9">
        <w:tc>
          <w:tcPr>
            <w:tcW w:w="643" w:type="dxa"/>
          </w:tcPr>
          <w:p w14:paraId="1AE4A267" w14:textId="77777777" w:rsidR="00A42015" w:rsidRPr="00F70CBF" w:rsidRDefault="00A42015" w:rsidP="00B618C9">
            <w:pPr>
              <w:pStyle w:val="Default"/>
              <w:spacing w:line="360" w:lineRule="auto"/>
            </w:pPr>
            <w:r w:rsidRPr="00F70CBF">
              <w:lastRenderedPageBreak/>
              <w:t>4.</w:t>
            </w:r>
          </w:p>
        </w:tc>
        <w:tc>
          <w:tcPr>
            <w:tcW w:w="3299" w:type="dxa"/>
          </w:tcPr>
          <w:p w14:paraId="503701C3" w14:textId="6136523C" w:rsidR="00A42015" w:rsidRPr="00E4213D" w:rsidRDefault="00E4213D" w:rsidP="00B618C9">
            <w:pPr>
              <w:spacing w:line="360" w:lineRule="auto"/>
              <w:rPr>
                <w:rFonts w:ascii="Arial" w:eastAsia="Times New Roman" w:hAnsi="Arial" w:cs="Arial"/>
                <w:b/>
                <w:bCs/>
                <w:color w:val="000000"/>
                <w:sz w:val="24"/>
                <w:szCs w:val="24"/>
                <w:lang w:eastAsia="pl-PL"/>
              </w:rPr>
            </w:pPr>
            <w:r w:rsidRPr="00E4213D">
              <w:rPr>
                <w:rFonts w:ascii="Arial" w:hAnsi="Arial" w:cs="Arial"/>
                <w:sz w:val="24"/>
                <w:szCs w:val="24"/>
              </w:rPr>
              <w:t xml:space="preserve">Czy mieszkania nie są zlokalizowane na obszarach słabo skomunikowanych </w:t>
            </w:r>
            <w:r>
              <w:rPr>
                <w:rFonts w:ascii="Arial" w:hAnsi="Arial" w:cs="Arial"/>
                <w:sz w:val="24"/>
                <w:szCs w:val="24"/>
              </w:rPr>
              <w:br/>
            </w:r>
            <w:r w:rsidRPr="00E4213D">
              <w:rPr>
                <w:rFonts w:ascii="Arial" w:hAnsi="Arial" w:cs="Arial"/>
                <w:sz w:val="24"/>
                <w:szCs w:val="24"/>
              </w:rPr>
              <w:t>i odizolowanych od społeczności lokalnej</w:t>
            </w:r>
            <w:r>
              <w:rPr>
                <w:rFonts w:ascii="Arial" w:hAnsi="Arial" w:cs="Arial"/>
                <w:sz w:val="24"/>
                <w:szCs w:val="24"/>
              </w:rPr>
              <w:t>?</w:t>
            </w:r>
          </w:p>
        </w:tc>
        <w:tc>
          <w:tcPr>
            <w:tcW w:w="6607" w:type="dxa"/>
          </w:tcPr>
          <w:p w14:paraId="2FBA37C2" w14:textId="0D77270F" w:rsidR="00E4213D" w:rsidRPr="00707CA3" w:rsidRDefault="00E4213D" w:rsidP="00E4213D">
            <w:pPr>
              <w:pStyle w:val="Default"/>
              <w:spacing w:line="360" w:lineRule="auto"/>
              <w:rPr>
                <w:color w:val="auto"/>
              </w:rPr>
            </w:pPr>
            <w:r w:rsidRPr="00707CA3">
              <w:rPr>
                <w:color w:val="auto"/>
              </w:rPr>
              <w:t xml:space="preserve">W ramach kryterium oceniana będzie lokalizacja planowanych w ramach projektu inwestycji w obiekty mieszkalne. Lokalizacja ta nie może być na obszarze słabo skomunikowanym (brak publicznego transportu zbiorowego) i na obszarze odizolowanym od społeczności lokalnej </w:t>
            </w:r>
            <w:r>
              <w:rPr>
                <w:color w:val="auto"/>
              </w:rPr>
              <w:br/>
            </w:r>
            <w:r w:rsidRPr="00707CA3">
              <w:rPr>
                <w:color w:val="auto"/>
              </w:rPr>
              <w:t>(tj. odległość od najbliższego domostwa nie może być większa niż 1 km)</w:t>
            </w:r>
            <w:r>
              <w:rPr>
                <w:color w:val="auto"/>
              </w:rPr>
              <w:t>.</w:t>
            </w:r>
            <w:r w:rsidRPr="00707CA3">
              <w:rPr>
                <w:color w:val="auto"/>
              </w:rPr>
              <w:t xml:space="preserve"> </w:t>
            </w:r>
          </w:p>
          <w:p w14:paraId="694B8674" w14:textId="0D1EA21E" w:rsidR="00A42015" w:rsidRPr="00F70CBF" w:rsidRDefault="00E4213D" w:rsidP="00B618C9">
            <w:pPr>
              <w:spacing w:line="360" w:lineRule="auto"/>
              <w:rPr>
                <w:rFonts w:ascii="Arial" w:eastAsia="Times New Roman" w:hAnsi="Arial" w:cs="Arial"/>
                <w:sz w:val="24"/>
                <w:szCs w:val="24"/>
                <w:lang w:eastAsia="pl-PL"/>
              </w:rPr>
            </w:pPr>
            <w:r w:rsidRPr="00B62812">
              <w:rPr>
                <w:rFonts w:ascii="Arial" w:hAnsi="Arial" w:cs="Arial"/>
                <w:i/>
                <w:iCs/>
                <w:sz w:val="24"/>
                <w:szCs w:val="24"/>
              </w:rPr>
              <w:t xml:space="preserve">Na wezwanie Instytucji Zarządzającej FEŚ 2021-2027 wnioskodawca może uzupełnić lub poprawić wniosek </w:t>
            </w:r>
            <w:r>
              <w:rPr>
                <w:i/>
                <w:iCs/>
              </w:rPr>
              <w:br/>
            </w:r>
            <w:r w:rsidRPr="00B62812">
              <w:rPr>
                <w:rFonts w:ascii="Arial" w:hAnsi="Arial" w:cs="Arial"/>
                <w:i/>
                <w:iCs/>
                <w:sz w:val="24"/>
                <w:szCs w:val="24"/>
              </w:rPr>
              <w:t xml:space="preserve">o dofinansowanie projektu i/lub załączniki w zakresie </w:t>
            </w:r>
            <w:r w:rsidRPr="00B62812">
              <w:rPr>
                <w:rFonts w:ascii="Arial" w:hAnsi="Arial" w:cs="Arial"/>
                <w:i/>
                <w:iCs/>
                <w:sz w:val="24"/>
                <w:szCs w:val="24"/>
              </w:rPr>
              <w:lastRenderedPageBreak/>
              <w:t>określonym w wezwaniu, zgodnie z regulaminem wyboru projektów</w:t>
            </w:r>
            <w:r>
              <w:rPr>
                <w:i/>
                <w:iCs/>
              </w:rPr>
              <w:t>.</w:t>
            </w:r>
          </w:p>
        </w:tc>
        <w:tc>
          <w:tcPr>
            <w:tcW w:w="3445" w:type="dxa"/>
          </w:tcPr>
          <w:p w14:paraId="35455533" w14:textId="6860829D" w:rsidR="00E4213D" w:rsidRDefault="00A42015" w:rsidP="00B618C9">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p>
          <w:p w14:paraId="11721092" w14:textId="03A8308C" w:rsidR="00A42015" w:rsidRPr="003B115B" w:rsidRDefault="00A42015" w:rsidP="00B618C9">
            <w:pPr>
              <w:spacing w:line="360" w:lineRule="auto"/>
              <w:rPr>
                <w:rFonts w:ascii="Arial" w:eastAsia="Times New Roman" w:hAnsi="Arial" w:cs="Arial"/>
                <w:color w:val="000000"/>
                <w:sz w:val="24"/>
                <w:szCs w:val="24"/>
                <w:lang w:eastAsia="pl-PL"/>
              </w:rPr>
            </w:pPr>
            <w:r w:rsidRPr="003B115B">
              <w:rPr>
                <w:rFonts w:ascii="Arial" w:hAnsi="Arial" w:cs="Arial"/>
                <w:sz w:val="24"/>
                <w:szCs w:val="24"/>
              </w:rPr>
              <w:t>(TAK - spełnia; NIE - nie spełnia)</w:t>
            </w:r>
          </w:p>
        </w:tc>
      </w:tr>
      <w:tr w:rsidR="00A42015" w:rsidRPr="009B3AAF" w14:paraId="1F449503" w14:textId="77777777" w:rsidTr="00B618C9">
        <w:tc>
          <w:tcPr>
            <w:tcW w:w="643" w:type="dxa"/>
            <w:hideMark/>
          </w:tcPr>
          <w:p w14:paraId="72EF97A3" w14:textId="77777777" w:rsidR="00A42015" w:rsidRPr="00F70CBF" w:rsidRDefault="00A42015" w:rsidP="00B618C9">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t>5.</w:t>
            </w:r>
          </w:p>
        </w:tc>
        <w:tc>
          <w:tcPr>
            <w:tcW w:w="3299" w:type="dxa"/>
          </w:tcPr>
          <w:p w14:paraId="4DE994B9" w14:textId="1995E4AB" w:rsidR="00A42015" w:rsidRPr="00E4213D" w:rsidRDefault="00E4213D" w:rsidP="00B618C9">
            <w:pPr>
              <w:spacing w:line="360" w:lineRule="auto"/>
              <w:rPr>
                <w:rFonts w:ascii="Arial" w:eastAsia="Times New Roman" w:hAnsi="Arial" w:cs="Arial"/>
                <w:color w:val="000000"/>
                <w:sz w:val="24"/>
                <w:szCs w:val="24"/>
                <w:lang w:eastAsia="pl-PL"/>
              </w:rPr>
            </w:pPr>
            <w:r w:rsidRPr="00E4213D">
              <w:rPr>
                <w:rFonts w:ascii="Arial" w:hAnsi="Arial" w:cs="Arial"/>
                <w:sz w:val="24"/>
                <w:szCs w:val="24"/>
              </w:rPr>
              <w:t xml:space="preserve">Czy projekt jest zgodny </w:t>
            </w:r>
            <w:r>
              <w:rPr>
                <w:rFonts w:ascii="Arial" w:hAnsi="Arial" w:cs="Arial"/>
                <w:sz w:val="24"/>
                <w:szCs w:val="24"/>
              </w:rPr>
              <w:br/>
            </w:r>
            <w:r w:rsidRPr="00E4213D">
              <w:rPr>
                <w:rFonts w:ascii="Arial" w:hAnsi="Arial" w:cs="Arial"/>
                <w:sz w:val="24"/>
                <w:szCs w:val="24"/>
              </w:rPr>
              <w:t xml:space="preserve">z przepisami prawa dotyczącymi mieszkań </w:t>
            </w:r>
            <w:r>
              <w:rPr>
                <w:rFonts w:ascii="Arial" w:hAnsi="Arial" w:cs="Arial"/>
                <w:sz w:val="24"/>
                <w:szCs w:val="24"/>
              </w:rPr>
              <w:br/>
            </w:r>
            <w:r w:rsidRPr="00E4213D">
              <w:rPr>
                <w:rFonts w:ascii="Arial" w:hAnsi="Arial" w:cs="Arial"/>
                <w:sz w:val="24"/>
                <w:szCs w:val="24"/>
              </w:rPr>
              <w:t xml:space="preserve">o charakterze treningowym </w:t>
            </w:r>
            <w:r>
              <w:rPr>
                <w:rFonts w:ascii="Arial" w:hAnsi="Arial" w:cs="Arial"/>
                <w:sz w:val="24"/>
                <w:szCs w:val="24"/>
              </w:rPr>
              <w:br/>
            </w:r>
            <w:r w:rsidRPr="00E4213D">
              <w:rPr>
                <w:rFonts w:ascii="Arial" w:hAnsi="Arial" w:cs="Arial"/>
                <w:sz w:val="24"/>
                <w:szCs w:val="24"/>
              </w:rPr>
              <w:t>i wspomaganym</w:t>
            </w:r>
            <w:r>
              <w:rPr>
                <w:rFonts w:ascii="Arial" w:hAnsi="Arial" w:cs="Arial"/>
                <w:sz w:val="24"/>
                <w:szCs w:val="24"/>
              </w:rPr>
              <w:t>?</w:t>
            </w:r>
          </w:p>
          <w:p w14:paraId="14FB5F24" w14:textId="77777777" w:rsidR="00A42015" w:rsidRPr="00F70CBF" w:rsidRDefault="00A42015" w:rsidP="00B618C9">
            <w:pPr>
              <w:spacing w:line="360" w:lineRule="auto"/>
              <w:rPr>
                <w:rFonts w:ascii="Arial" w:eastAsia="Times New Roman" w:hAnsi="Arial" w:cs="Arial"/>
                <w:b/>
                <w:bCs/>
                <w:color w:val="000000"/>
                <w:sz w:val="24"/>
                <w:szCs w:val="24"/>
                <w:lang w:eastAsia="pl-PL"/>
              </w:rPr>
            </w:pPr>
          </w:p>
        </w:tc>
        <w:tc>
          <w:tcPr>
            <w:tcW w:w="6607" w:type="dxa"/>
          </w:tcPr>
          <w:p w14:paraId="5ACB7F68" w14:textId="7B14799A" w:rsidR="00E4213D" w:rsidRPr="00707CA3" w:rsidRDefault="00E4213D" w:rsidP="00E4213D">
            <w:pPr>
              <w:pStyle w:val="Default"/>
              <w:spacing w:line="360" w:lineRule="auto"/>
              <w:rPr>
                <w:color w:val="auto"/>
              </w:rPr>
            </w:pPr>
            <w:r w:rsidRPr="00707CA3">
              <w:rPr>
                <w:color w:val="auto"/>
              </w:rPr>
              <w:t xml:space="preserve">W ramach kryterium oceniane będzie, czy Wnioskodawca wykazał, że liczba osób planowanych do zamieszkania </w:t>
            </w:r>
            <w:r>
              <w:rPr>
                <w:color w:val="auto"/>
              </w:rPr>
              <w:br/>
            </w:r>
            <w:r w:rsidRPr="00707CA3">
              <w:rPr>
                <w:color w:val="auto"/>
              </w:rPr>
              <w:t xml:space="preserve">w mieszkaniach objętych projektem jest zgodna z normami przyjętymi w Rozporządzeniu Ministra Rodziny i Polityki Społecznej z dnia 30 października 2023 r. w sprawie mieszkań treningowych i wspomaganych </w:t>
            </w:r>
            <w:r>
              <w:rPr>
                <w:color w:val="auto"/>
              </w:rPr>
              <w:br/>
            </w:r>
            <w:r w:rsidRPr="00707CA3">
              <w:rPr>
                <w:color w:val="auto"/>
              </w:rPr>
              <w:t>(w wersji obowiązującej na dzień ogłoszenia naboru)</w:t>
            </w:r>
            <w:r>
              <w:rPr>
                <w:color w:val="auto"/>
              </w:rPr>
              <w:t>.</w:t>
            </w:r>
          </w:p>
          <w:p w14:paraId="4E2D24BC" w14:textId="759F8F60" w:rsidR="00A42015" w:rsidRPr="00F70CBF" w:rsidRDefault="00E4213D" w:rsidP="00E4213D">
            <w:pPr>
              <w:pStyle w:val="Default"/>
              <w:spacing w:line="360" w:lineRule="auto"/>
              <w:rPr>
                <w:rFonts w:eastAsia="Times New Roman"/>
                <w:color w:val="000000" w:themeColor="text1"/>
                <w:lang w:eastAsia="pl-PL"/>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445" w:type="dxa"/>
          </w:tcPr>
          <w:p w14:paraId="34E70F59" w14:textId="77777777" w:rsidR="00A42015" w:rsidRPr="003B115B" w:rsidRDefault="00A42015" w:rsidP="00B618C9">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r>
              <w:rPr>
                <w:rFonts w:ascii="Arial" w:hAnsi="Arial" w:cs="Arial"/>
                <w:sz w:val="24"/>
                <w:szCs w:val="24"/>
              </w:rPr>
              <w:t>(</w:t>
            </w:r>
            <w:r w:rsidRPr="003B115B">
              <w:rPr>
                <w:rFonts w:ascii="Arial" w:hAnsi="Arial" w:cs="Arial"/>
                <w:sz w:val="24"/>
                <w:szCs w:val="24"/>
              </w:rPr>
              <w:t>TAK - spełnia; NIE - nie spełnia;)</w:t>
            </w:r>
          </w:p>
        </w:tc>
      </w:tr>
      <w:tr w:rsidR="00A42015" w:rsidRPr="009B3AAF" w14:paraId="01DF4534" w14:textId="77777777" w:rsidTr="00B618C9">
        <w:tc>
          <w:tcPr>
            <w:tcW w:w="643" w:type="dxa"/>
          </w:tcPr>
          <w:p w14:paraId="2515591A" w14:textId="77777777" w:rsidR="00A42015" w:rsidRPr="00367F9C" w:rsidRDefault="00A42015" w:rsidP="00B618C9">
            <w:pPr>
              <w:pStyle w:val="Default"/>
              <w:spacing w:line="360" w:lineRule="auto"/>
            </w:pPr>
            <w:r w:rsidRPr="00367F9C">
              <w:t>6.</w:t>
            </w:r>
          </w:p>
        </w:tc>
        <w:tc>
          <w:tcPr>
            <w:tcW w:w="3299" w:type="dxa"/>
          </w:tcPr>
          <w:p w14:paraId="2FEB9523" w14:textId="1D51971A" w:rsidR="00A42015" w:rsidRPr="00E4213D" w:rsidRDefault="00E4213D" w:rsidP="00E4213D">
            <w:pPr>
              <w:spacing w:line="360" w:lineRule="auto"/>
              <w:rPr>
                <w:rFonts w:ascii="Arial" w:eastAsia="Times New Roman" w:hAnsi="Arial" w:cs="Arial"/>
                <w:color w:val="000000"/>
                <w:sz w:val="24"/>
                <w:szCs w:val="24"/>
                <w:lang w:eastAsia="pl-PL"/>
              </w:rPr>
            </w:pPr>
            <w:r w:rsidRPr="00E4213D">
              <w:rPr>
                <w:rFonts w:ascii="Arial" w:hAnsi="Arial" w:cs="Arial"/>
                <w:sz w:val="24"/>
                <w:szCs w:val="24"/>
              </w:rPr>
              <w:t xml:space="preserve">Czy projekt jest zgodny </w:t>
            </w:r>
            <w:r>
              <w:rPr>
                <w:rFonts w:ascii="Arial" w:hAnsi="Arial" w:cs="Arial"/>
                <w:sz w:val="24"/>
                <w:szCs w:val="24"/>
              </w:rPr>
              <w:br/>
            </w:r>
            <w:r w:rsidRPr="00E4213D">
              <w:rPr>
                <w:rFonts w:ascii="Arial" w:hAnsi="Arial" w:cs="Arial"/>
                <w:sz w:val="24"/>
                <w:szCs w:val="24"/>
              </w:rPr>
              <w:t>z problemami zdiagnozowanymi na poziomie regionu</w:t>
            </w:r>
            <w:r>
              <w:rPr>
                <w:rFonts w:ascii="Arial" w:hAnsi="Arial" w:cs="Arial"/>
                <w:sz w:val="24"/>
                <w:szCs w:val="24"/>
              </w:rPr>
              <w:t>?</w:t>
            </w:r>
          </w:p>
        </w:tc>
        <w:tc>
          <w:tcPr>
            <w:tcW w:w="6607" w:type="dxa"/>
          </w:tcPr>
          <w:p w14:paraId="760B8D60" w14:textId="55F51BBA" w:rsidR="00E4213D" w:rsidRPr="00707CA3" w:rsidRDefault="00E4213D" w:rsidP="00E4213D">
            <w:pPr>
              <w:pStyle w:val="Default"/>
              <w:spacing w:line="360" w:lineRule="auto"/>
              <w:rPr>
                <w:color w:val="auto"/>
              </w:rPr>
            </w:pPr>
            <w:r w:rsidRPr="00707CA3">
              <w:rPr>
                <w:color w:val="auto"/>
              </w:rPr>
              <w:t xml:space="preserve">W ramach kryterium oceniane będzie, czy wnioskodawca przeprowadził analizę potwierdzającą zapotrzebowanie na infrastrukturę w zakresie mieszkań treningowych </w:t>
            </w:r>
            <w:r>
              <w:rPr>
                <w:color w:val="auto"/>
              </w:rPr>
              <w:br/>
            </w:r>
            <w:r w:rsidRPr="00707CA3">
              <w:rPr>
                <w:color w:val="auto"/>
              </w:rPr>
              <w:t>i wspomaganych</w:t>
            </w:r>
            <w:r>
              <w:rPr>
                <w:color w:val="auto"/>
              </w:rPr>
              <w:t>.</w:t>
            </w:r>
          </w:p>
          <w:p w14:paraId="5823EF6C" w14:textId="6CB7D879" w:rsidR="00A42015" w:rsidRPr="00D34E16" w:rsidRDefault="00E4213D" w:rsidP="00B618C9">
            <w:pPr>
              <w:spacing w:before="120" w:line="360" w:lineRule="auto"/>
              <w:rPr>
                <w:rFonts w:ascii="Arial" w:hAnsi="Arial" w:cs="Arial"/>
                <w:i/>
                <w:iCs/>
                <w:sz w:val="24"/>
                <w:szCs w:val="24"/>
              </w:rPr>
            </w:pPr>
            <w:r w:rsidRPr="00B62812">
              <w:rPr>
                <w:rFonts w:ascii="Arial" w:hAnsi="Arial" w:cs="Arial"/>
                <w:i/>
                <w:iCs/>
                <w:sz w:val="24"/>
                <w:szCs w:val="24"/>
              </w:rPr>
              <w:lastRenderedPageBreak/>
              <w:t xml:space="preserve">Na wezwanie Instytucji Zarządzającej FEŚ 2021-2027 wnioskodawca może uzupełnić lub poprawić wniosek </w:t>
            </w:r>
            <w:r>
              <w:rPr>
                <w:i/>
                <w:iCs/>
              </w:rPr>
              <w:br/>
            </w:r>
            <w:r w:rsidRPr="00B62812">
              <w:rPr>
                <w:rFonts w:ascii="Arial" w:hAnsi="Arial" w:cs="Arial"/>
                <w:i/>
                <w:iCs/>
                <w:sz w:val="24"/>
                <w:szCs w:val="24"/>
              </w:rPr>
              <w:t>o dofinansowanie projektu i/lub załączniki w zakresie określonym w wezwaniu, zgodnie z regulaminem wyboru projektów</w:t>
            </w:r>
            <w:r>
              <w:rPr>
                <w:i/>
                <w:iCs/>
              </w:rPr>
              <w:t>.</w:t>
            </w:r>
          </w:p>
        </w:tc>
        <w:tc>
          <w:tcPr>
            <w:tcW w:w="3445" w:type="dxa"/>
          </w:tcPr>
          <w:p w14:paraId="505C596B" w14:textId="63F87B49" w:rsidR="00A42015" w:rsidRPr="00D34E16" w:rsidRDefault="00A42015" w:rsidP="00B618C9">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w:t>
            </w:r>
            <w:r w:rsidRPr="003B115B">
              <w:rPr>
                <w:rFonts w:ascii="Arial" w:hAnsi="Arial" w:cs="Arial"/>
                <w:sz w:val="24"/>
                <w:szCs w:val="24"/>
              </w:rPr>
              <w:lastRenderedPageBreak/>
              <w:t xml:space="preserve">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tc>
      </w:tr>
      <w:tr w:rsidR="00E4213D" w:rsidRPr="009B3AAF" w14:paraId="2C1A6D0F" w14:textId="77777777" w:rsidTr="00B618C9">
        <w:tc>
          <w:tcPr>
            <w:tcW w:w="643" w:type="dxa"/>
          </w:tcPr>
          <w:p w14:paraId="2767660E" w14:textId="2320D6F4" w:rsidR="00E4213D" w:rsidRPr="00367F9C" w:rsidRDefault="00E4213D" w:rsidP="00B618C9">
            <w:pPr>
              <w:pStyle w:val="Default"/>
              <w:spacing w:line="360" w:lineRule="auto"/>
            </w:pPr>
            <w:r>
              <w:lastRenderedPageBreak/>
              <w:t>7.</w:t>
            </w:r>
          </w:p>
        </w:tc>
        <w:tc>
          <w:tcPr>
            <w:tcW w:w="3299" w:type="dxa"/>
          </w:tcPr>
          <w:p w14:paraId="44C2F6E2" w14:textId="5C018409" w:rsidR="00E4213D" w:rsidRPr="009F275B" w:rsidRDefault="009F275B" w:rsidP="00E4213D">
            <w:pPr>
              <w:spacing w:line="360" w:lineRule="auto"/>
              <w:rPr>
                <w:rFonts w:ascii="Arial" w:hAnsi="Arial" w:cs="Arial"/>
                <w:sz w:val="24"/>
                <w:szCs w:val="24"/>
              </w:rPr>
            </w:pPr>
            <w:r w:rsidRPr="009F275B">
              <w:rPr>
                <w:rFonts w:ascii="Arial" w:hAnsi="Arial" w:cs="Arial"/>
                <w:sz w:val="24"/>
                <w:szCs w:val="24"/>
              </w:rPr>
              <w:t>Czy projekt jest komplementarny z projektami realizowanymi/planowanymi do realizacji w ramach interwencji/celów szczegółowych EFS+?</w:t>
            </w:r>
          </w:p>
        </w:tc>
        <w:tc>
          <w:tcPr>
            <w:tcW w:w="6607" w:type="dxa"/>
          </w:tcPr>
          <w:p w14:paraId="1550FFB6" w14:textId="6FA9213B" w:rsidR="00E4213D" w:rsidRPr="009F275B" w:rsidRDefault="009F275B" w:rsidP="00E4213D">
            <w:pPr>
              <w:pStyle w:val="Default"/>
              <w:spacing w:line="360" w:lineRule="auto"/>
              <w:rPr>
                <w:color w:val="auto"/>
              </w:rPr>
            </w:pPr>
            <w:r w:rsidRPr="009F275B">
              <w:rPr>
                <w:color w:val="auto"/>
              </w:rPr>
              <w:t xml:space="preserve">W ramach kryterium oceniana będzie komplementarność projektu z projektami dofinansowanymi z EFS+/celami EFS+. Komplementarność rozumiana jako dopełnienie się interwencji prowadzące do realizacji określonego celu. Uzupełnianie się projektów określonego celu może polegać np. na wykorzystaniu efektów realizacji innego projektu, wzmocnieniu trwałości efektów jednego przedsięwzięcia realizacją drugiego, kompleksowym potraktowaniem problemu m.in. poprzez zaadresowanie projektów do tej samej grupy docelowej, uzależnieniu realizacji jednego projektu od przeprowadzenia innego przedsięwzięcia itd. Planowana inwestycja w infrastrukturę społeczną powinna być komplementarna z celami szczegółowymi EFS+ </w:t>
            </w:r>
            <w:r>
              <w:rPr>
                <w:color w:val="auto"/>
              </w:rPr>
              <w:br/>
            </w:r>
            <w:r w:rsidRPr="009F275B">
              <w:rPr>
                <w:color w:val="auto"/>
              </w:rPr>
              <w:t xml:space="preserve">w zakresie promowania integracji społecznej osób zagrożonych ubóstwem i/lub wykluczeniem społecznym </w:t>
            </w:r>
            <w:r w:rsidRPr="009F275B">
              <w:rPr>
                <w:color w:val="auto"/>
              </w:rPr>
              <w:lastRenderedPageBreak/>
              <w:t>i/lub brakiem dostępu do wysokiej jakości usług społecznych.</w:t>
            </w:r>
          </w:p>
          <w:p w14:paraId="0686271A" w14:textId="514AB189" w:rsidR="009F275B" w:rsidRPr="009F275B" w:rsidRDefault="009F275B" w:rsidP="009F275B">
            <w:pPr>
              <w:spacing w:before="120" w:line="360" w:lineRule="auto"/>
              <w:rPr>
                <w:rFonts w:ascii="Arial" w:hAnsi="Arial" w:cs="Arial"/>
                <w:i/>
                <w:i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445" w:type="dxa"/>
          </w:tcPr>
          <w:p w14:paraId="74E7C6B7" w14:textId="77777777" w:rsidR="009F275B" w:rsidRPr="003B115B" w:rsidRDefault="009F275B" w:rsidP="009F275B">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p w14:paraId="6396D29B" w14:textId="77777777" w:rsidR="00E4213D" w:rsidRPr="003B115B" w:rsidRDefault="00E4213D" w:rsidP="00B618C9">
            <w:pPr>
              <w:spacing w:line="360" w:lineRule="auto"/>
              <w:rPr>
                <w:rFonts w:ascii="Arial" w:hAnsi="Arial" w:cs="Arial"/>
                <w:sz w:val="24"/>
                <w:szCs w:val="24"/>
              </w:rPr>
            </w:pPr>
          </w:p>
        </w:tc>
      </w:tr>
      <w:tr w:rsidR="009F275B" w:rsidRPr="009B3AAF" w14:paraId="535E06E6" w14:textId="77777777" w:rsidTr="00B618C9">
        <w:tc>
          <w:tcPr>
            <w:tcW w:w="643" w:type="dxa"/>
          </w:tcPr>
          <w:p w14:paraId="6FA4F375" w14:textId="5E8F8973" w:rsidR="009F275B" w:rsidRDefault="009F275B" w:rsidP="00B618C9">
            <w:pPr>
              <w:pStyle w:val="Default"/>
              <w:spacing w:line="360" w:lineRule="auto"/>
            </w:pPr>
            <w:r>
              <w:t>8.</w:t>
            </w:r>
          </w:p>
        </w:tc>
        <w:tc>
          <w:tcPr>
            <w:tcW w:w="3299" w:type="dxa"/>
          </w:tcPr>
          <w:p w14:paraId="261CBC14" w14:textId="57B06856" w:rsidR="009F275B" w:rsidRPr="009F275B" w:rsidRDefault="009F275B" w:rsidP="00E4213D">
            <w:pPr>
              <w:spacing w:line="360" w:lineRule="auto"/>
              <w:rPr>
                <w:rFonts w:ascii="Arial" w:hAnsi="Arial" w:cs="Arial"/>
                <w:sz w:val="24"/>
                <w:szCs w:val="24"/>
              </w:rPr>
            </w:pPr>
            <w:r w:rsidRPr="009F275B">
              <w:rPr>
                <w:rFonts w:ascii="Arial" w:hAnsi="Arial" w:cs="Arial"/>
                <w:sz w:val="24"/>
                <w:szCs w:val="24"/>
              </w:rPr>
              <w:t>Czy usługi w mieszkaniach są zgodne z zasadami deinstytucjonalizacji?</w:t>
            </w:r>
          </w:p>
        </w:tc>
        <w:tc>
          <w:tcPr>
            <w:tcW w:w="6607" w:type="dxa"/>
          </w:tcPr>
          <w:p w14:paraId="1F84F570" w14:textId="123CC29E" w:rsidR="009F275B" w:rsidRPr="009F275B" w:rsidRDefault="009F275B" w:rsidP="009F275B">
            <w:pPr>
              <w:spacing w:line="360" w:lineRule="auto"/>
              <w:jc w:val="both"/>
              <w:rPr>
                <w:rFonts w:ascii="Arial" w:hAnsi="Arial" w:cs="Arial"/>
                <w:sz w:val="24"/>
                <w:szCs w:val="24"/>
              </w:rPr>
            </w:pPr>
            <w:r w:rsidRPr="009F275B">
              <w:rPr>
                <w:rFonts w:ascii="Arial" w:hAnsi="Arial" w:cs="Arial"/>
                <w:sz w:val="24"/>
                <w:szCs w:val="24"/>
              </w:rPr>
              <w:t>W ramach kryterium oceniane będzie czy projekt dot. mieszkalnictwa jest zgodny z zasadami deinstytucjonalizacji, a w szczególności z art. 5 i 19 KPON?</w:t>
            </w:r>
          </w:p>
          <w:p w14:paraId="4AC8839B" w14:textId="77777777" w:rsidR="009F275B" w:rsidRPr="009F275B" w:rsidRDefault="009F275B" w:rsidP="009F275B">
            <w:pPr>
              <w:spacing w:line="360" w:lineRule="auto"/>
              <w:jc w:val="both"/>
              <w:rPr>
                <w:rFonts w:ascii="Arial" w:hAnsi="Arial" w:cs="Arial"/>
                <w:sz w:val="24"/>
                <w:szCs w:val="24"/>
              </w:rPr>
            </w:pPr>
            <w:r w:rsidRPr="009F275B">
              <w:rPr>
                <w:rFonts w:ascii="Arial" w:hAnsi="Arial" w:cs="Arial"/>
                <w:sz w:val="24"/>
                <w:szCs w:val="24"/>
              </w:rPr>
              <w:t>Mieszkania treningowe, mieszkania wspomagane oraz mieszkania z usługami/ze wsparciem nie mogą być zlokalizowane na nieruchomości, na której znajduje się placówka opieki instytucjonalnej.</w:t>
            </w:r>
          </w:p>
          <w:p w14:paraId="37680663" w14:textId="224AAC0D" w:rsidR="009F275B" w:rsidRPr="00707CA3" w:rsidRDefault="009F275B" w:rsidP="009F275B">
            <w:pPr>
              <w:pStyle w:val="Default"/>
              <w:spacing w:line="360" w:lineRule="auto"/>
              <w:rPr>
                <w:color w:val="auto"/>
              </w:rPr>
            </w:pPr>
            <w:r w:rsidRPr="009F275B">
              <w:rPr>
                <w:i/>
                <w:iCs/>
              </w:rPr>
              <w:t xml:space="preserve">Na wezwanie Instytucji Zarządzającej FEŚ 2021-2027 wnioskodawca może uzupełnić lub poprawić wniosek </w:t>
            </w:r>
            <w:r w:rsidRPr="009F275B">
              <w:rPr>
                <w:i/>
                <w:iCs/>
              </w:rPr>
              <w:br/>
              <w:t>o dofinansowanie projektu i/lub załączniki w zakresie określonym w wezwaniu, zgodnie z regulaminem wyboru projektów.</w:t>
            </w:r>
          </w:p>
        </w:tc>
        <w:tc>
          <w:tcPr>
            <w:tcW w:w="3445" w:type="dxa"/>
          </w:tcPr>
          <w:p w14:paraId="4B510ACC" w14:textId="77777777" w:rsidR="009F275B" w:rsidRPr="003B115B" w:rsidRDefault="009F275B" w:rsidP="009F275B">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p w14:paraId="2CC9C381" w14:textId="77777777" w:rsidR="009F275B" w:rsidRPr="003B115B" w:rsidRDefault="009F275B" w:rsidP="00B618C9">
            <w:pPr>
              <w:spacing w:line="360" w:lineRule="auto"/>
              <w:rPr>
                <w:rFonts w:ascii="Arial" w:hAnsi="Arial" w:cs="Arial"/>
                <w:sz w:val="24"/>
                <w:szCs w:val="24"/>
              </w:rPr>
            </w:pPr>
          </w:p>
        </w:tc>
      </w:tr>
      <w:tr w:rsidR="009F275B" w:rsidRPr="009B3AAF" w14:paraId="5041B213" w14:textId="77777777" w:rsidTr="00B618C9">
        <w:tc>
          <w:tcPr>
            <w:tcW w:w="643" w:type="dxa"/>
          </w:tcPr>
          <w:p w14:paraId="5C812AF4" w14:textId="19DF8D50" w:rsidR="009F275B" w:rsidRDefault="009F275B" w:rsidP="00B618C9">
            <w:pPr>
              <w:pStyle w:val="Default"/>
              <w:spacing w:line="360" w:lineRule="auto"/>
            </w:pPr>
            <w:r>
              <w:lastRenderedPageBreak/>
              <w:t>9.</w:t>
            </w:r>
          </w:p>
        </w:tc>
        <w:tc>
          <w:tcPr>
            <w:tcW w:w="3299" w:type="dxa"/>
          </w:tcPr>
          <w:p w14:paraId="2F5EBC33" w14:textId="77777777" w:rsidR="009F275B" w:rsidRPr="00707CA3" w:rsidRDefault="009F275B" w:rsidP="009F275B">
            <w:pPr>
              <w:pStyle w:val="Default"/>
              <w:rPr>
                <w:color w:val="auto"/>
              </w:rPr>
            </w:pPr>
            <w:r w:rsidRPr="00707CA3">
              <w:rPr>
                <w:color w:val="auto"/>
              </w:rPr>
              <w:t xml:space="preserve">Czy wykazano powiązanie projektu z działaniami miękkimi? </w:t>
            </w:r>
          </w:p>
          <w:p w14:paraId="6259C428" w14:textId="77777777" w:rsidR="009F275B" w:rsidRPr="009F275B" w:rsidRDefault="009F275B" w:rsidP="00E4213D">
            <w:pPr>
              <w:spacing w:line="360" w:lineRule="auto"/>
              <w:rPr>
                <w:rFonts w:ascii="Arial" w:hAnsi="Arial" w:cs="Arial"/>
                <w:sz w:val="24"/>
                <w:szCs w:val="24"/>
              </w:rPr>
            </w:pPr>
          </w:p>
        </w:tc>
        <w:tc>
          <w:tcPr>
            <w:tcW w:w="6607" w:type="dxa"/>
          </w:tcPr>
          <w:p w14:paraId="6CB8AFE9" w14:textId="2602B363" w:rsidR="009F275B" w:rsidRPr="009F275B" w:rsidRDefault="009F275B" w:rsidP="009F275B">
            <w:pPr>
              <w:spacing w:line="360" w:lineRule="auto"/>
              <w:jc w:val="both"/>
              <w:rPr>
                <w:rFonts w:ascii="Arial" w:hAnsi="Arial" w:cs="Arial"/>
                <w:sz w:val="24"/>
                <w:szCs w:val="24"/>
              </w:rPr>
            </w:pPr>
            <w:r w:rsidRPr="009F275B">
              <w:rPr>
                <w:rFonts w:ascii="Arial" w:hAnsi="Arial" w:cs="Arial"/>
                <w:sz w:val="24"/>
                <w:szCs w:val="24"/>
              </w:rPr>
              <w:t xml:space="preserve">Ocenie podlega, czy wnioskodawca wykazał jakie usługi społeczne będą dostępne dla osób objętych wsparciem </w:t>
            </w:r>
            <w:r>
              <w:rPr>
                <w:rFonts w:ascii="Arial" w:hAnsi="Arial" w:cs="Arial"/>
                <w:sz w:val="24"/>
                <w:szCs w:val="24"/>
              </w:rPr>
              <w:br/>
            </w:r>
            <w:r w:rsidRPr="009F275B">
              <w:rPr>
                <w:rFonts w:ascii="Arial" w:hAnsi="Arial" w:cs="Arial"/>
                <w:sz w:val="24"/>
                <w:szCs w:val="24"/>
              </w:rPr>
              <w:t>w ramach projektu infrastrukturalnego?</w:t>
            </w:r>
          </w:p>
          <w:p w14:paraId="28C7137D" w14:textId="3E06B833" w:rsidR="009F275B" w:rsidRPr="009F275B" w:rsidRDefault="009F275B" w:rsidP="009F275B">
            <w:pPr>
              <w:spacing w:line="360" w:lineRule="auto"/>
              <w:jc w:val="both"/>
              <w:rPr>
                <w:rFonts w:ascii="Arial" w:hAnsi="Arial" w:cs="Arial"/>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445" w:type="dxa"/>
          </w:tcPr>
          <w:p w14:paraId="7DB93770" w14:textId="77777777" w:rsidR="009F275B" w:rsidRPr="003B115B" w:rsidRDefault="009F275B" w:rsidP="009F275B">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p w14:paraId="78437DE5" w14:textId="77777777" w:rsidR="009F275B" w:rsidRPr="003B115B" w:rsidRDefault="009F275B" w:rsidP="009F275B">
            <w:pPr>
              <w:spacing w:line="360" w:lineRule="auto"/>
              <w:rPr>
                <w:rFonts w:ascii="Arial" w:hAnsi="Arial" w:cs="Arial"/>
                <w:sz w:val="24"/>
                <w:szCs w:val="24"/>
              </w:rPr>
            </w:pPr>
          </w:p>
        </w:tc>
      </w:tr>
    </w:tbl>
    <w:p w14:paraId="56009C42" w14:textId="7AB90B4E" w:rsidR="00DC7A22" w:rsidRPr="00DA40EB" w:rsidRDefault="00DC7A22" w:rsidP="00DA40EB">
      <w:pPr>
        <w:pStyle w:val="Bezodstpw"/>
        <w:rPr>
          <w:rFonts w:ascii="Arial" w:eastAsiaTheme="minorHAnsi" w:hAnsi="Arial" w:cs="Arial"/>
          <w:sz w:val="24"/>
          <w:szCs w:val="24"/>
        </w:rPr>
      </w:pPr>
    </w:p>
    <w:p w14:paraId="4B08184A" w14:textId="77777777" w:rsidR="00DC7A22" w:rsidRDefault="00DC7A22" w:rsidP="00DA40EB"/>
    <w:p w14:paraId="5E5ABB8E" w14:textId="77777777" w:rsidR="00EA306B" w:rsidRDefault="00EA306B" w:rsidP="00DA40EB"/>
    <w:p w14:paraId="1E616F83" w14:textId="77777777" w:rsidR="00EA306B" w:rsidRDefault="00EA306B" w:rsidP="00DA40EB"/>
    <w:p w14:paraId="5CF53C28" w14:textId="77777777" w:rsidR="00EA306B" w:rsidRDefault="00EA306B" w:rsidP="00DA40EB"/>
    <w:p w14:paraId="2E896083" w14:textId="77777777" w:rsidR="00EA306B" w:rsidRDefault="00EA306B" w:rsidP="00DA40EB"/>
    <w:p w14:paraId="1A2F95FC" w14:textId="77777777" w:rsidR="00EA306B" w:rsidRDefault="00EA306B" w:rsidP="00DA40EB"/>
    <w:p w14:paraId="2AB80674" w14:textId="77777777" w:rsidR="00EA306B" w:rsidRDefault="00EA306B" w:rsidP="00DA40EB"/>
    <w:p w14:paraId="4F04B4E8" w14:textId="77777777" w:rsidR="00EA306B" w:rsidRDefault="00EA306B" w:rsidP="00DA40EB"/>
    <w:p w14:paraId="68173BE8" w14:textId="77777777" w:rsidR="00EA306B" w:rsidRDefault="00EA306B" w:rsidP="00DA40EB"/>
    <w:p w14:paraId="13A43935" w14:textId="77777777" w:rsidR="00EA306B" w:rsidRDefault="00EA306B" w:rsidP="00DA40EB"/>
    <w:p w14:paraId="1FFCD898" w14:textId="6CD5B04D" w:rsidR="00EA306B" w:rsidRPr="00A235CB" w:rsidRDefault="00EA306B" w:rsidP="00A235CB">
      <w:pPr>
        <w:pStyle w:val="Nagwek2"/>
        <w:rPr>
          <w:rFonts w:ascii="Arial" w:hAnsi="Arial" w:cs="Arial"/>
          <w:b/>
          <w:bCs/>
        </w:rPr>
      </w:pPr>
      <w:bookmarkStart w:id="179" w:name="_Toc178160178"/>
      <w:r w:rsidRPr="00FC549B">
        <w:rPr>
          <w:rFonts w:ascii="Arial" w:hAnsi="Arial" w:cs="Arial"/>
          <w:b/>
          <w:bCs/>
        </w:rPr>
        <w:t>3.</w:t>
      </w:r>
      <w:r w:rsidR="00041B68">
        <w:rPr>
          <w:rFonts w:ascii="Arial" w:hAnsi="Arial" w:cs="Arial"/>
          <w:b/>
          <w:bCs/>
        </w:rPr>
        <w:t>3</w:t>
      </w:r>
      <w:r w:rsidR="002A1EE5">
        <w:rPr>
          <w:rFonts w:ascii="Arial" w:hAnsi="Arial" w:cs="Arial"/>
          <w:b/>
          <w:bCs/>
        </w:rPr>
        <w:t>4</w:t>
      </w:r>
      <w:r w:rsidRPr="00FC549B">
        <w:rPr>
          <w:rFonts w:ascii="Arial" w:hAnsi="Arial" w:cs="Arial"/>
          <w:b/>
          <w:bCs/>
        </w:rPr>
        <w:t xml:space="preserve"> Działanie 5.</w:t>
      </w:r>
      <w:r>
        <w:rPr>
          <w:rFonts w:ascii="Arial" w:hAnsi="Arial" w:cs="Arial"/>
          <w:b/>
          <w:bCs/>
        </w:rPr>
        <w:t>2</w:t>
      </w:r>
      <w:r w:rsidRPr="00FC549B">
        <w:rPr>
          <w:rFonts w:ascii="Arial" w:hAnsi="Arial" w:cs="Arial"/>
          <w:b/>
          <w:bCs/>
        </w:rPr>
        <w:t xml:space="preserve"> Infrastruktura </w:t>
      </w:r>
      <w:r w:rsidRPr="00DA40EB">
        <w:rPr>
          <w:rFonts w:ascii="Arial" w:hAnsi="Arial" w:cs="Arial"/>
          <w:b/>
          <w:bCs/>
        </w:rPr>
        <w:t>społeczna</w:t>
      </w:r>
      <w:bookmarkEnd w:id="179"/>
    </w:p>
    <w:p w14:paraId="66920FA5" w14:textId="58ADBFA2" w:rsidR="00A235CB" w:rsidRPr="002A1EE5" w:rsidRDefault="00A235CB" w:rsidP="00CD7C5F">
      <w:pPr>
        <w:pStyle w:val="KryteriaNag1"/>
      </w:pPr>
      <w:bookmarkStart w:id="180" w:name="_Toc178160179"/>
      <w:r w:rsidRPr="002A1EE5">
        <w:t>Typ projektu: Pozostała infrastruktura społeczna przyczyniająca się do włączenia społecznego - kat. interwencji 127</w:t>
      </w:r>
      <w:r w:rsidRPr="002A1EE5">
        <w:rPr>
          <w:rStyle w:val="Odwoanieprzypisudolnego"/>
        </w:rPr>
        <w:footnoteReference w:id="65"/>
      </w:r>
      <w:bookmarkEnd w:id="180"/>
      <w:r w:rsidRPr="002A1EE5">
        <w:t xml:space="preserve"> </w:t>
      </w:r>
    </w:p>
    <w:tbl>
      <w:tblPr>
        <w:tblStyle w:val="Tabela-Siatka"/>
        <w:tblW w:w="13994" w:type="dxa"/>
        <w:tblLook w:val="04A0" w:firstRow="1" w:lastRow="0" w:firstColumn="1" w:lastColumn="0" w:noHBand="0" w:noVBand="1"/>
      </w:tblPr>
      <w:tblGrid>
        <w:gridCol w:w="643"/>
        <w:gridCol w:w="3295"/>
        <w:gridCol w:w="6672"/>
        <w:gridCol w:w="3384"/>
      </w:tblGrid>
      <w:tr w:rsidR="00A235CB" w:rsidRPr="009B3AAF" w14:paraId="0002C770" w14:textId="77777777" w:rsidTr="00B618C9">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69ECDD" w14:textId="77777777" w:rsidR="00A235CB" w:rsidRDefault="00A235CB" w:rsidP="00B618C9">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Pr>
                <w:rFonts w:ascii="Arial" w:eastAsia="Times New Roman" w:hAnsi="Arial" w:cs="Arial"/>
                <w:b/>
                <w:bCs/>
                <w:color w:val="000000"/>
                <w:sz w:val="24"/>
                <w:szCs w:val="24"/>
                <w:lang w:eastAsia="pl-PL"/>
              </w:rPr>
              <w:t>SPECYFICZNE DLA DZIAŁANIA 5.2</w:t>
            </w:r>
          </w:p>
          <w:p w14:paraId="29B0D5B2" w14:textId="7B8AA405" w:rsidR="00A235CB" w:rsidRPr="00AB63FE" w:rsidRDefault="00A235CB" w:rsidP="00B618C9">
            <w:pPr>
              <w:spacing w:before="120" w:after="120"/>
              <w:jc w:val="center"/>
              <w:rPr>
                <w:rFonts w:ascii="Arial" w:eastAsia="Times New Roman" w:hAnsi="Arial" w:cs="Arial"/>
                <w:color w:val="000000"/>
                <w:sz w:val="24"/>
                <w:szCs w:val="24"/>
                <w:lang w:eastAsia="pl-PL"/>
              </w:rPr>
            </w:pPr>
            <w:r w:rsidRPr="00AB63FE">
              <w:rPr>
                <w:rFonts w:ascii="Arial" w:eastAsia="Times New Roman" w:hAnsi="Arial" w:cs="Arial"/>
                <w:color w:val="000000"/>
                <w:sz w:val="24"/>
                <w:szCs w:val="24"/>
                <w:lang w:eastAsia="pl-PL"/>
              </w:rPr>
              <w:t>Typ projektu: Pozostała infrastruktura społeczna przyczyniająca się do włączenia społecznego – kat. Interwencji 127</w:t>
            </w:r>
          </w:p>
        </w:tc>
      </w:tr>
      <w:tr w:rsidR="00A235CB" w:rsidRPr="009B3AAF" w14:paraId="194CE9A2" w14:textId="77777777" w:rsidTr="007F63A3">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A9C8E4" w14:textId="77777777" w:rsidR="00A235CB" w:rsidRPr="009B3AAF" w:rsidRDefault="00A235CB" w:rsidP="00A235CB">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D8C84F5" w14:textId="77777777" w:rsidR="00A235CB" w:rsidRPr="009B3AAF" w:rsidRDefault="00A235CB" w:rsidP="00A235CB">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center"/>
          </w:tcPr>
          <w:p w14:paraId="72D5802B" w14:textId="77777777" w:rsidR="00A235CB" w:rsidRPr="009B3AAF" w:rsidRDefault="00A235CB" w:rsidP="00A235CB">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03A2D834" w14:textId="77777777" w:rsidR="00A235CB" w:rsidRPr="009B3AAF" w:rsidRDefault="00A235CB" w:rsidP="00A235CB">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A235CB" w:rsidRPr="009B3AAF" w14:paraId="341EB0F3" w14:textId="77777777" w:rsidTr="007F63A3">
        <w:tc>
          <w:tcPr>
            <w:tcW w:w="643" w:type="dxa"/>
            <w:tcBorders>
              <w:top w:val="single" w:sz="4" w:space="0" w:color="auto"/>
              <w:left w:val="single" w:sz="4" w:space="0" w:color="auto"/>
              <w:bottom w:val="single" w:sz="4" w:space="0" w:color="auto"/>
              <w:right w:val="single" w:sz="4" w:space="0" w:color="auto"/>
            </w:tcBorders>
            <w:hideMark/>
          </w:tcPr>
          <w:p w14:paraId="36AB9BCE" w14:textId="77777777" w:rsidR="00A235CB" w:rsidRPr="006C172C" w:rsidRDefault="00A235CB" w:rsidP="00B618C9">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5" w:type="dxa"/>
            <w:tcBorders>
              <w:top w:val="single" w:sz="4" w:space="0" w:color="auto"/>
              <w:left w:val="single" w:sz="4" w:space="0" w:color="auto"/>
              <w:bottom w:val="single" w:sz="4" w:space="0" w:color="auto"/>
              <w:right w:val="single" w:sz="4" w:space="0" w:color="auto"/>
            </w:tcBorders>
            <w:vAlign w:val="center"/>
            <w:hideMark/>
          </w:tcPr>
          <w:p w14:paraId="70851143" w14:textId="77777777" w:rsidR="00A235CB" w:rsidRPr="00A42015" w:rsidRDefault="00A235CB" w:rsidP="00B618C9">
            <w:pPr>
              <w:spacing w:line="360" w:lineRule="auto"/>
              <w:rPr>
                <w:rFonts w:ascii="Arial" w:eastAsia="Times New Roman" w:hAnsi="Arial" w:cs="Arial"/>
                <w:b/>
                <w:bCs/>
                <w:color w:val="000000"/>
                <w:sz w:val="24"/>
                <w:szCs w:val="24"/>
                <w:lang w:eastAsia="pl-PL"/>
              </w:rPr>
            </w:pPr>
            <w:r w:rsidRPr="00A42015">
              <w:rPr>
                <w:rFonts w:ascii="Arial" w:hAnsi="Arial" w:cs="Arial"/>
                <w:sz w:val="24"/>
                <w:szCs w:val="24"/>
              </w:rPr>
              <w:t>Czy projekt zakłada działania zgodne z zasadą deinstytucjonalizacji usług</w:t>
            </w:r>
            <w:r>
              <w:rPr>
                <w:rFonts w:ascii="Arial" w:hAnsi="Arial" w:cs="Arial"/>
                <w:sz w:val="24"/>
                <w:szCs w:val="24"/>
              </w:rPr>
              <w:t>?</w:t>
            </w:r>
          </w:p>
        </w:tc>
        <w:tc>
          <w:tcPr>
            <w:tcW w:w="6672" w:type="dxa"/>
            <w:tcBorders>
              <w:top w:val="single" w:sz="4" w:space="0" w:color="auto"/>
              <w:left w:val="single" w:sz="4" w:space="0" w:color="auto"/>
              <w:bottom w:val="single" w:sz="4" w:space="0" w:color="auto"/>
              <w:right w:val="single" w:sz="4" w:space="0" w:color="auto"/>
            </w:tcBorders>
          </w:tcPr>
          <w:p w14:paraId="1488969F" w14:textId="1380486F" w:rsidR="00A235CB" w:rsidRPr="00A235CB" w:rsidRDefault="00A235CB" w:rsidP="00BB6987">
            <w:pPr>
              <w:pStyle w:val="Default"/>
              <w:spacing w:line="360" w:lineRule="auto"/>
              <w:rPr>
                <w:color w:val="auto"/>
              </w:rPr>
            </w:pPr>
            <w:r w:rsidRPr="00A235CB">
              <w:rPr>
                <w:color w:val="auto"/>
              </w:rPr>
              <w:t xml:space="preserve">Zgodnie z zapisami FEŚ 2021-2027 wymagane jest by projekt był zgodny z horyzontalną zasadą deinstytucjonalizacji usług tzn. projekt nie przewiduje inwestycji w infrastrukturę ani doposażenia placówek świadczących instytucjonalną całodobową opiekę długoterminową oraz dotyczy wyłącznie wsparcia </w:t>
            </w:r>
            <w:r w:rsidR="00BB6987">
              <w:rPr>
                <w:color w:val="auto"/>
              </w:rPr>
              <w:br/>
            </w:r>
            <w:r w:rsidRPr="00A235CB">
              <w:rPr>
                <w:color w:val="auto"/>
              </w:rPr>
              <w:t xml:space="preserve">w infrastrukturę i doposażenie służące rozwojowi usług świadczonych w społeczności lokalnej. </w:t>
            </w:r>
          </w:p>
          <w:p w14:paraId="5707192B" w14:textId="3B67981A" w:rsidR="00A235CB" w:rsidRPr="00A235CB" w:rsidRDefault="00A235CB" w:rsidP="00BB6987">
            <w:pPr>
              <w:spacing w:before="60" w:after="60" w:line="360" w:lineRule="auto"/>
              <w:rPr>
                <w:rFonts w:ascii="Arial" w:hAnsi="Arial" w:cs="Arial"/>
                <w:sz w:val="24"/>
                <w:szCs w:val="24"/>
              </w:rPr>
            </w:pPr>
            <w:r w:rsidRPr="00A235CB">
              <w:rPr>
                <w:rFonts w:ascii="Arial" w:hAnsi="Arial" w:cs="Arial"/>
                <w:sz w:val="24"/>
                <w:szCs w:val="24"/>
              </w:rPr>
              <w:t xml:space="preserve">Ocenie podlega czy usługi zaplanowane do realizacji </w:t>
            </w:r>
            <w:r w:rsidR="00BB6987">
              <w:rPr>
                <w:rFonts w:ascii="Arial" w:hAnsi="Arial" w:cs="Arial"/>
                <w:sz w:val="24"/>
                <w:szCs w:val="24"/>
              </w:rPr>
              <w:br/>
            </w:r>
            <w:r w:rsidRPr="00A235CB">
              <w:rPr>
                <w:rFonts w:ascii="Arial" w:hAnsi="Arial" w:cs="Arial"/>
                <w:sz w:val="24"/>
                <w:szCs w:val="24"/>
              </w:rPr>
              <w:t xml:space="preserve">w ramach wspartej infrastruktury wpisują się w definicję usług świadczonych w społeczności lokalnej - usługi społeczne lub zdrowotne umożliwiające osobom niezależne </w:t>
            </w:r>
            <w:r w:rsidRPr="00A235CB">
              <w:rPr>
                <w:rFonts w:ascii="Arial" w:hAnsi="Arial" w:cs="Arial"/>
                <w:sz w:val="24"/>
                <w:szCs w:val="24"/>
              </w:rPr>
              <w:lastRenderedPageBreak/>
              <w:t xml:space="preserve">życie w środowisku lokalnym. Usługi te zapobiegają odizolowaniu osób od rodziny lub społeczności lokalnej oraz umożliwiają podtrzymywanie więzi rodzinnych i sąsiedzkich. Są to usługi świadczone w sposób: </w:t>
            </w:r>
          </w:p>
          <w:p w14:paraId="465D646E" w14:textId="3216C8A8" w:rsidR="00A235CB" w:rsidRDefault="00A235CB" w:rsidP="00D1702F">
            <w:pPr>
              <w:pStyle w:val="Tekstprzypisudolnego"/>
              <w:numPr>
                <w:ilvl w:val="0"/>
                <w:numId w:val="147"/>
              </w:numPr>
              <w:spacing w:line="360" w:lineRule="auto"/>
              <w:rPr>
                <w:rFonts w:ascii="Arial" w:hAnsi="Arial" w:cs="Arial"/>
                <w:sz w:val="24"/>
                <w:szCs w:val="24"/>
              </w:rPr>
            </w:pPr>
            <w:r w:rsidRPr="00A235CB">
              <w:rPr>
                <w:rFonts w:ascii="Arial" w:hAnsi="Arial" w:cs="Arial"/>
                <w:sz w:val="24"/>
                <w:szCs w:val="24"/>
              </w:rPr>
              <w:t xml:space="preserve">zindywidualizowany (dostosowany do potrzeb </w:t>
            </w:r>
            <w:r w:rsidR="00BB6987">
              <w:rPr>
                <w:rFonts w:ascii="Arial" w:hAnsi="Arial" w:cs="Arial"/>
                <w:sz w:val="24"/>
                <w:szCs w:val="24"/>
              </w:rPr>
              <w:br/>
            </w:r>
            <w:r w:rsidRPr="00A235CB">
              <w:rPr>
                <w:rFonts w:ascii="Arial" w:hAnsi="Arial" w:cs="Arial"/>
                <w:sz w:val="24"/>
                <w:szCs w:val="24"/>
              </w:rPr>
              <w:t xml:space="preserve">i możliwości danej osoby); </w:t>
            </w:r>
          </w:p>
          <w:p w14:paraId="07E2B9B0" w14:textId="3216A9A3" w:rsidR="00A235CB" w:rsidRDefault="00A235CB" w:rsidP="00D1702F">
            <w:pPr>
              <w:pStyle w:val="Tekstprzypisudolnego"/>
              <w:numPr>
                <w:ilvl w:val="0"/>
                <w:numId w:val="147"/>
              </w:numPr>
              <w:spacing w:line="360" w:lineRule="auto"/>
              <w:rPr>
                <w:rFonts w:ascii="Arial" w:hAnsi="Arial" w:cs="Arial"/>
                <w:sz w:val="24"/>
                <w:szCs w:val="24"/>
              </w:rPr>
            </w:pPr>
            <w:r w:rsidRPr="00BB6987">
              <w:rPr>
                <w:rFonts w:ascii="Arial" w:hAnsi="Arial" w:cs="Arial"/>
                <w:sz w:val="24"/>
                <w:szCs w:val="24"/>
              </w:rPr>
              <w:t xml:space="preserve">umożliwiający odbiorcom tych usług kontrolę nad swoim życiem i nad decyzjami, które ich dotyczą </w:t>
            </w:r>
            <w:r w:rsidR="00BB6987">
              <w:rPr>
                <w:rFonts w:ascii="Arial" w:hAnsi="Arial" w:cs="Arial"/>
                <w:sz w:val="24"/>
                <w:szCs w:val="24"/>
              </w:rPr>
              <w:br/>
            </w:r>
            <w:r w:rsidRPr="00BB6987">
              <w:rPr>
                <w:rFonts w:ascii="Arial" w:hAnsi="Arial" w:cs="Arial"/>
                <w:sz w:val="24"/>
                <w:szCs w:val="24"/>
              </w:rPr>
              <w:t xml:space="preserve">(w zakresie wsparcia dzieci uwzględnianie ich zdania); </w:t>
            </w:r>
          </w:p>
          <w:p w14:paraId="1FFA53BB" w14:textId="0163022F" w:rsidR="00A235CB" w:rsidRDefault="00A235CB" w:rsidP="00D1702F">
            <w:pPr>
              <w:pStyle w:val="Tekstprzypisudolnego"/>
              <w:numPr>
                <w:ilvl w:val="0"/>
                <w:numId w:val="147"/>
              </w:numPr>
              <w:spacing w:line="360" w:lineRule="auto"/>
              <w:rPr>
                <w:rFonts w:ascii="Arial" w:hAnsi="Arial" w:cs="Arial"/>
                <w:sz w:val="24"/>
                <w:szCs w:val="24"/>
              </w:rPr>
            </w:pPr>
            <w:r w:rsidRPr="00BB6987">
              <w:rPr>
                <w:rFonts w:ascii="Arial" w:hAnsi="Arial" w:cs="Arial"/>
                <w:sz w:val="24"/>
                <w:szCs w:val="24"/>
              </w:rPr>
              <w:t>zapewniający, że odbiorcy usług nie są odizolowani od ogółu społeczności lub nie są zmuszeni do mieszkania razem;</w:t>
            </w:r>
          </w:p>
          <w:p w14:paraId="616AE8A6" w14:textId="27274CEB" w:rsidR="00A235CB" w:rsidRPr="00BB6987" w:rsidRDefault="00A235CB" w:rsidP="00D1702F">
            <w:pPr>
              <w:pStyle w:val="Tekstprzypisudolnego"/>
              <w:numPr>
                <w:ilvl w:val="0"/>
                <w:numId w:val="147"/>
              </w:numPr>
              <w:spacing w:line="360" w:lineRule="auto"/>
              <w:rPr>
                <w:rFonts w:ascii="Arial" w:hAnsi="Arial" w:cs="Arial"/>
                <w:sz w:val="24"/>
                <w:szCs w:val="24"/>
              </w:rPr>
            </w:pPr>
            <w:r w:rsidRPr="00BB6987">
              <w:rPr>
                <w:rFonts w:ascii="Arial" w:hAnsi="Arial" w:cs="Arial"/>
                <w:sz w:val="24"/>
                <w:szCs w:val="24"/>
              </w:rPr>
              <w:t xml:space="preserve">gwarantujący, że wymagania organizacyjne nie mają pierwszeństwa przed indywidualnymi potrzebami osoby z niej korzystającej. </w:t>
            </w:r>
          </w:p>
          <w:p w14:paraId="5D6C1F97" w14:textId="77777777" w:rsidR="00A235CB" w:rsidRPr="00A235CB" w:rsidRDefault="00A235CB" w:rsidP="00BB6987">
            <w:pPr>
              <w:spacing w:before="60" w:after="60" w:line="360" w:lineRule="auto"/>
              <w:rPr>
                <w:rFonts w:ascii="Arial" w:hAnsi="Arial" w:cs="Arial"/>
                <w:sz w:val="24"/>
                <w:szCs w:val="24"/>
              </w:rPr>
            </w:pPr>
            <w:r w:rsidRPr="00A235CB">
              <w:rPr>
                <w:rFonts w:ascii="Arial" w:hAnsi="Arial" w:cs="Arial"/>
                <w:sz w:val="24"/>
                <w:szCs w:val="24"/>
              </w:rPr>
              <w:t>Warunki, o których mowa w lit. a–d, muszą być spełnione łącznie.</w:t>
            </w:r>
          </w:p>
          <w:p w14:paraId="09EB1BF5" w14:textId="77777777" w:rsidR="00A235CB" w:rsidRPr="00A235CB" w:rsidRDefault="00A235CB" w:rsidP="00BB6987">
            <w:pPr>
              <w:spacing w:line="360" w:lineRule="auto"/>
              <w:jc w:val="both"/>
              <w:rPr>
                <w:rFonts w:ascii="Arial" w:hAnsi="Arial" w:cs="Arial"/>
                <w:sz w:val="24"/>
                <w:szCs w:val="24"/>
              </w:rPr>
            </w:pPr>
            <w:r w:rsidRPr="00A235CB">
              <w:rPr>
                <w:rFonts w:ascii="Arial" w:hAnsi="Arial" w:cs="Arial"/>
                <w:sz w:val="24"/>
                <w:szCs w:val="24"/>
              </w:rPr>
              <w:lastRenderedPageBreak/>
              <w:t>Opiekę instytucjonalną należy rozumieć jako usługi świadczone</w:t>
            </w:r>
            <w:r w:rsidRPr="00A235CB">
              <w:rPr>
                <w:rFonts w:ascii="Arial" w:eastAsia="Arial" w:hAnsi="Arial" w:cs="Arial"/>
                <w:sz w:val="24"/>
                <w:szCs w:val="24"/>
                <w:lang w:val="pl"/>
              </w:rPr>
              <w:t xml:space="preserve"> </w:t>
            </w:r>
            <w:r w:rsidRPr="00A235CB">
              <w:rPr>
                <w:rFonts w:ascii="Arial" w:eastAsia="Times New Roman" w:hAnsi="Arial" w:cs="Arial"/>
                <w:sz w:val="24"/>
                <w:szCs w:val="24"/>
                <w:lang w:val="pl"/>
              </w:rPr>
              <w:t>w sposób niezgodny z zapisami KPON, na przykład</w:t>
            </w:r>
            <w:r w:rsidRPr="00A235CB">
              <w:rPr>
                <w:rFonts w:ascii="Arial" w:hAnsi="Arial" w:cs="Arial"/>
                <w:sz w:val="24"/>
                <w:szCs w:val="24"/>
              </w:rPr>
              <w:t>:</w:t>
            </w:r>
          </w:p>
          <w:p w14:paraId="1B9C4E03" w14:textId="35C67868" w:rsidR="00A235CB" w:rsidRPr="00BB6987" w:rsidRDefault="00A235CB" w:rsidP="00D1702F">
            <w:pPr>
              <w:pStyle w:val="Akapitzlist"/>
              <w:numPr>
                <w:ilvl w:val="0"/>
                <w:numId w:val="148"/>
              </w:numPr>
              <w:spacing w:line="360" w:lineRule="auto"/>
              <w:jc w:val="both"/>
              <w:rPr>
                <w:rFonts w:ascii="Arial" w:hAnsi="Arial" w:cs="Arial"/>
                <w:sz w:val="24"/>
                <w:szCs w:val="24"/>
              </w:rPr>
            </w:pPr>
            <w:r w:rsidRPr="00BB6987">
              <w:rPr>
                <w:rFonts w:ascii="Arial" w:hAnsi="Arial" w:cs="Arial"/>
                <w:sz w:val="24"/>
                <w:szCs w:val="24"/>
              </w:rPr>
              <w:t xml:space="preserve">w placówce opiekuńczo-pobytowej, czyli placówce wieloosobowego, całodobowego pobytu i opieki, </w:t>
            </w:r>
            <w:r w:rsidR="00BB6987">
              <w:rPr>
                <w:rFonts w:ascii="Arial" w:hAnsi="Arial" w:cs="Arial"/>
                <w:sz w:val="24"/>
                <w:szCs w:val="24"/>
              </w:rPr>
              <w:br/>
            </w:r>
            <w:r w:rsidRPr="00BB6987">
              <w:rPr>
                <w:rFonts w:ascii="Arial" w:hAnsi="Arial" w:cs="Arial"/>
                <w:sz w:val="24"/>
                <w:szCs w:val="24"/>
              </w:rPr>
              <w:t>w której spełniona jest co najmniej jedna z poniższych przesłanek:</w:t>
            </w:r>
          </w:p>
          <w:p w14:paraId="566991EB" w14:textId="1A0608AC" w:rsidR="00A235CB" w:rsidRPr="00BB6987" w:rsidRDefault="00A235CB" w:rsidP="00D1702F">
            <w:pPr>
              <w:pStyle w:val="Akapitzlist"/>
              <w:numPr>
                <w:ilvl w:val="0"/>
                <w:numId w:val="149"/>
              </w:numPr>
              <w:spacing w:line="360" w:lineRule="auto"/>
              <w:jc w:val="both"/>
              <w:rPr>
                <w:rFonts w:ascii="Arial" w:hAnsi="Arial" w:cs="Arial"/>
                <w:sz w:val="24"/>
                <w:szCs w:val="24"/>
              </w:rPr>
            </w:pPr>
            <w:r w:rsidRPr="00BB6987">
              <w:rPr>
                <w:rFonts w:ascii="Arial" w:hAnsi="Arial" w:cs="Arial"/>
                <w:sz w:val="24"/>
                <w:szCs w:val="24"/>
              </w:rPr>
              <w:t xml:space="preserve">usługi nie są świadczone w sposób zindywidualizowany (dostosowany do potrzeb </w:t>
            </w:r>
            <w:r w:rsidR="00BB6987" w:rsidRPr="00BB6987">
              <w:rPr>
                <w:rFonts w:ascii="Arial" w:hAnsi="Arial" w:cs="Arial"/>
                <w:sz w:val="24"/>
                <w:szCs w:val="24"/>
              </w:rPr>
              <w:br/>
            </w:r>
            <w:r w:rsidRPr="00BB6987">
              <w:rPr>
                <w:rFonts w:ascii="Arial" w:hAnsi="Arial" w:cs="Arial"/>
                <w:sz w:val="24"/>
                <w:szCs w:val="24"/>
              </w:rPr>
              <w:t>i możliwości danej osoby);</w:t>
            </w:r>
          </w:p>
          <w:p w14:paraId="2B0FD37E" w14:textId="77777777" w:rsidR="00A235CB" w:rsidRPr="00A235CB" w:rsidRDefault="00A235CB" w:rsidP="00D1702F">
            <w:pPr>
              <w:pStyle w:val="Akapitzlist"/>
              <w:numPr>
                <w:ilvl w:val="0"/>
                <w:numId w:val="146"/>
              </w:numPr>
              <w:spacing w:line="360" w:lineRule="auto"/>
              <w:jc w:val="both"/>
              <w:rPr>
                <w:rFonts w:ascii="Arial" w:hAnsi="Arial" w:cs="Arial"/>
                <w:sz w:val="24"/>
                <w:szCs w:val="24"/>
              </w:rPr>
            </w:pPr>
            <w:r w:rsidRPr="00A235CB">
              <w:rPr>
                <w:rFonts w:ascii="Arial" w:hAnsi="Arial" w:cs="Arial"/>
                <w:sz w:val="24"/>
                <w:szCs w:val="24"/>
              </w:rPr>
              <w:t>wymagania organizacyjne mają pierwszeństwo przed indywidualnymi potrzebami mieszkańców;</w:t>
            </w:r>
          </w:p>
          <w:p w14:paraId="19314A90" w14:textId="16CF73AA" w:rsidR="00A235CB" w:rsidRPr="00A235CB" w:rsidRDefault="00A235CB" w:rsidP="00D1702F">
            <w:pPr>
              <w:pStyle w:val="Akapitzlist"/>
              <w:numPr>
                <w:ilvl w:val="0"/>
                <w:numId w:val="146"/>
              </w:numPr>
              <w:spacing w:line="360" w:lineRule="auto"/>
              <w:jc w:val="both"/>
              <w:rPr>
                <w:rFonts w:ascii="Arial" w:hAnsi="Arial" w:cs="Arial"/>
                <w:sz w:val="24"/>
                <w:szCs w:val="24"/>
              </w:rPr>
            </w:pPr>
            <w:r w:rsidRPr="00A235CB">
              <w:rPr>
                <w:rFonts w:ascii="Arial" w:hAnsi="Arial" w:cs="Arial"/>
                <w:sz w:val="24"/>
                <w:szCs w:val="24"/>
              </w:rPr>
              <w:t xml:space="preserve">mieszkańcy nie mają wystarczającej kontroli nad swoim życiem i nad decyzjami, które ich dotyczą </w:t>
            </w:r>
            <w:r w:rsidR="00BB6987">
              <w:rPr>
                <w:rFonts w:ascii="Arial" w:hAnsi="Arial" w:cs="Arial"/>
                <w:sz w:val="24"/>
                <w:szCs w:val="24"/>
              </w:rPr>
              <w:br/>
            </w:r>
            <w:r w:rsidRPr="00A235CB">
              <w:rPr>
                <w:rFonts w:ascii="Arial" w:hAnsi="Arial" w:cs="Arial"/>
                <w:sz w:val="24"/>
                <w:szCs w:val="24"/>
              </w:rPr>
              <w:t>w zakresie funkcjonowania w ramach placówki;</w:t>
            </w:r>
          </w:p>
          <w:p w14:paraId="13063C39" w14:textId="77777777" w:rsidR="00A235CB" w:rsidRPr="00A235CB" w:rsidRDefault="00A235CB" w:rsidP="00D1702F">
            <w:pPr>
              <w:pStyle w:val="Akapitzlist"/>
              <w:numPr>
                <w:ilvl w:val="0"/>
                <w:numId w:val="146"/>
              </w:numPr>
              <w:spacing w:line="360" w:lineRule="auto"/>
              <w:jc w:val="both"/>
              <w:rPr>
                <w:rFonts w:ascii="Arial" w:hAnsi="Arial" w:cs="Arial"/>
                <w:sz w:val="24"/>
                <w:szCs w:val="24"/>
              </w:rPr>
            </w:pPr>
            <w:r w:rsidRPr="00A235CB">
              <w:rPr>
                <w:rFonts w:ascii="Arial" w:hAnsi="Arial" w:cs="Arial"/>
                <w:sz w:val="24"/>
                <w:szCs w:val="24"/>
              </w:rPr>
              <w:t>mieszkańcy są odizolowani od ogółu społeczności lub zmuszeni do mieszkania razem;</w:t>
            </w:r>
          </w:p>
          <w:p w14:paraId="71411C3D" w14:textId="40BA691E" w:rsidR="00A235CB" w:rsidRPr="00BB6987" w:rsidRDefault="00A235CB" w:rsidP="00D1702F">
            <w:pPr>
              <w:pStyle w:val="Akapitzlist"/>
              <w:numPr>
                <w:ilvl w:val="0"/>
                <w:numId w:val="148"/>
              </w:numPr>
              <w:spacing w:line="360" w:lineRule="auto"/>
              <w:jc w:val="both"/>
              <w:rPr>
                <w:rFonts w:ascii="Arial" w:hAnsi="Arial" w:cs="Arial"/>
                <w:sz w:val="24"/>
                <w:szCs w:val="24"/>
              </w:rPr>
            </w:pPr>
            <w:r w:rsidRPr="00BB6987">
              <w:rPr>
                <w:rFonts w:ascii="Arial" w:hAnsi="Arial" w:cs="Arial"/>
                <w:sz w:val="24"/>
                <w:szCs w:val="24"/>
              </w:rPr>
              <w:t>w placówce opiekuńczo-wychowawczej typu socjalizacyjnego, interwencyjnego lub specjalistyczno-terapeutycznego, regionalnej</w:t>
            </w:r>
            <w:r w:rsidR="00BB6987">
              <w:rPr>
                <w:rFonts w:ascii="Arial" w:hAnsi="Arial" w:cs="Arial"/>
                <w:sz w:val="24"/>
                <w:szCs w:val="24"/>
              </w:rPr>
              <w:t xml:space="preserve"> </w:t>
            </w:r>
            <w:r w:rsidRPr="00BB6987">
              <w:rPr>
                <w:rFonts w:ascii="Arial" w:hAnsi="Arial" w:cs="Arial"/>
                <w:sz w:val="24"/>
                <w:szCs w:val="24"/>
              </w:rPr>
              <w:t>placówce opiekuńczo-</w:t>
            </w:r>
            <w:r w:rsidRPr="00BB6987">
              <w:rPr>
                <w:rFonts w:ascii="Arial" w:hAnsi="Arial" w:cs="Arial"/>
                <w:sz w:val="24"/>
                <w:szCs w:val="24"/>
              </w:rPr>
              <w:lastRenderedPageBreak/>
              <w:t xml:space="preserve">terapeutycznej lub interwencyjnym ośrodku preadopcyjnym w rozumieniu </w:t>
            </w:r>
            <w:r w:rsidRPr="00BB6987">
              <w:rPr>
                <w:rFonts w:ascii="Arial" w:hAnsi="Arial" w:cs="Arial"/>
                <w:i/>
                <w:sz w:val="24"/>
                <w:szCs w:val="24"/>
              </w:rPr>
              <w:t>Ustawy z dnia 9 czerwca 2011 r. o wspieraniu rodziny i systemie pieczy zastępczej</w:t>
            </w:r>
            <w:r w:rsidRPr="00BB6987">
              <w:rPr>
                <w:rFonts w:ascii="Arial" w:hAnsi="Arial" w:cs="Arial"/>
                <w:sz w:val="24"/>
                <w:szCs w:val="24"/>
              </w:rPr>
              <w:t xml:space="preserve"> lub w innej placówce wieloosobowego, całodobowego pobytu lub opieki;</w:t>
            </w:r>
          </w:p>
          <w:p w14:paraId="69E53F94" w14:textId="77777777" w:rsidR="00A235CB" w:rsidRPr="00A235CB" w:rsidRDefault="00A235CB" w:rsidP="00D1702F">
            <w:pPr>
              <w:pStyle w:val="Akapitzlist"/>
              <w:numPr>
                <w:ilvl w:val="0"/>
                <w:numId w:val="148"/>
              </w:numPr>
              <w:spacing w:line="360" w:lineRule="auto"/>
              <w:jc w:val="both"/>
              <w:rPr>
                <w:rFonts w:ascii="Arial" w:hAnsi="Arial" w:cs="Arial"/>
                <w:sz w:val="24"/>
                <w:szCs w:val="24"/>
              </w:rPr>
            </w:pPr>
            <w:r w:rsidRPr="00A235CB">
              <w:rPr>
                <w:rFonts w:ascii="Arial" w:hAnsi="Arial" w:cs="Arial"/>
                <w:sz w:val="24"/>
                <w:szCs w:val="24"/>
              </w:rPr>
              <w:t>w placówce interwencyjnego zakwaterowania (m.in. noclegownie, schroniska dla osób bezdomnych, ogrzewalnie).</w:t>
            </w:r>
          </w:p>
          <w:p w14:paraId="1AC4EE81" w14:textId="745C599C" w:rsidR="00A235CB" w:rsidRPr="00A235CB" w:rsidRDefault="00A235CB" w:rsidP="00BB6987">
            <w:pPr>
              <w:spacing w:line="360" w:lineRule="auto"/>
              <w:jc w:val="both"/>
              <w:rPr>
                <w:rFonts w:ascii="Arial" w:hAnsi="Arial" w:cs="Arial"/>
                <w:sz w:val="24"/>
                <w:szCs w:val="24"/>
              </w:rPr>
            </w:pPr>
            <w:r w:rsidRPr="00A235CB">
              <w:rPr>
                <w:rFonts w:ascii="Arial" w:hAnsi="Arial" w:cs="Arial"/>
                <w:sz w:val="24"/>
                <w:szCs w:val="24"/>
              </w:rPr>
              <w:t xml:space="preserve">Opieka instytucjonalna realizowana jest w szczególności </w:t>
            </w:r>
            <w:r w:rsidR="00BB6987">
              <w:rPr>
                <w:rFonts w:ascii="Arial" w:hAnsi="Arial" w:cs="Arial"/>
                <w:sz w:val="24"/>
                <w:szCs w:val="24"/>
              </w:rPr>
              <w:br/>
            </w:r>
            <w:r w:rsidRPr="00A235CB">
              <w:rPr>
                <w:rFonts w:ascii="Arial" w:hAnsi="Arial" w:cs="Arial"/>
                <w:sz w:val="24"/>
                <w:szCs w:val="24"/>
              </w:rPr>
              <w:t>w takich instytucjach jak:</w:t>
            </w:r>
          </w:p>
          <w:p w14:paraId="0FFE8742" w14:textId="6A0019A1" w:rsidR="00A235CB" w:rsidRDefault="00A235CB" w:rsidP="00D1702F">
            <w:pPr>
              <w:pStyle w:val="Akapitzlist"/>
              <w:numPr>
                <w:ilvl w:val="0"/>
                <w:numId w:val="150"/>
              </w:numPr>
              <w:spacing w:line="360" w:lineRule="auto"/>
              <w:jc w:val="both"/>
              <w:rPr>
                <w:rFonts w:ascii="Arial" w:hAnsi="Arial" w:cs="Arial"/>
                <w:sz w:val="24"/>
                <w:szCs w:val="24"/>
              </w:rPr>
            </w:pPr>
            <w:r w:rsidRPr="00BB6987">
              <w:rPr>
                <w:rFonts w:ascii="Arial" w:hAnsi="Arial" w:cs="Arial"/>
                <w:sz w:val="24"/>
                <w:szCs w:val="24"/>
              </w:rPr>
              <w:t xml:space="preserve">dom pomocy społecznej, o którym mowa w </w:t>
            </w:r>
            <w:r w:rsidRPr="00BB6987">
              <w:rPr>
                <w:rFonts w:ascii="Arial" w:hAnsi="Arial" w:cs="Arial"/>
                <w:i/>
                <w:sz w:val="24"/>
                <w:szCs w:val="24"/>
              </w:rPr>
              <w:t xml:space="preserve">Ustawie </w:t>
            </w:r>
            <w:r w:rsidR="00BB6987">
              <w:rPr>
                <w:rFonts w:ascii="Arial" w:hAnsi="Arial" w:cs="Arial"/>
                <w:i/>
                <w:sz w:val="24"/>
                <w:szCs w:val="24"/>
              </w:rPr>
              <w:br/>
            </w:r>
            <w:r w:rsidRPr="00BB6987">
              <w:rPr>
                <w:rFonts w:ascii="Arial" w:hAnsi="Arial" w:cs="Arial"/>
                <w:i/>
                <w:sz w:val="24"/>
                <w:szCs w:val="24"/>
              </w:rPr>
              <w:t>z dnia 12 marca 2004 r. o pomocy społecznej</w:t>
            </w:r>
            <w:r w:rsidRPr="00BB6987">
              <w:rPr>
                <w:rFonts w:ascii="Arial" w:hAnsi="Arial" w:cs="Arial"/>
                <w:sz w:val="24"/>
                <w:szCs w:val="24"/>
              </w:rPr>
              <w:t>;</w:t>
            </w:r>
          </w:p>
          <w:p w14:paraId="3BCB77A9" w14:textId="6DDE399E" w:rsidR="00A235CB" w:rsidRPr="00BB6987" w:rsidRDefault="00A235CB" w:rsidP="00D1702F">
            <w:pPr>
              <w:pStyle w:val="Akapitzlist"/>
              <w:numPr>
                <w:ilvl w:val="0"/>
                <w:numId w:val="150"/>
              </w:numPr>
              <w:spacing w:line="360" w:lineRule="auto"/>
              <w:jc w:val="both"/>
              <w:rPr>
                <w:rFonts w:ascii="Arial" w:hAnsi="Arial" w:cs="Arial"/>
                <w:sz w:val="24"/>
                <w:szCs w:val="24"/>
              </w:rPr>
            </w:pPr>
            <w:r w:rsidRPr="00BB6987">
              <w:rPr>
                <w:rFonts w:ascii="Arial" w:hAnsi="Arial" w:cs="Arial"/>
                <w:sz w:val="24"/>
                <w:szCs w:val="24"/>
              </w:rPr>
              <w:t xml:space="preserve">zakład opiekuńczo-leczniczy i zakład pielęgnacyjno-opiekuńczy, o których mowa w </w:t>
            </w:r>
            <w:r w:rsidRPr="00BB6987">
              <w:rPr>
                <w:rFonts w:ascii="Arial" w:hAnsi="Arial" w:cs="Arial"/>
                <w:i/>
                <w:sz w:val="24"/>
                <w:szCs w:val="24"/>
              </w:rPr>
              <w:t xml:space="preserve">Ustawie z dnia </w:t>
            </w:r>
            <w:r w:rsidR="00BB6987">
              <w:rPr>
                <w:rFonts w:ascii="Arial" w:hAnsi="Arial" w:cs="Arial"/>
                <w:i/>
                <w:sz w:val="24"/>
                <w:szCs w:val="24"/>
              </w:rPr>
              <w:br/>
            </w:r>
            <w:r w:rsidRPr="00BB6987">
              <w:rPr>
                <w:rFonts w:ascii="Arial" w:hAnsi="Arial" w:cs="Arial"/>
                <w:i/>
                <w:sz w:val="24"/>
                <w:szCs w:val="24"/>
              </w:rPr>
              <w:t>27 sierpnia 2004 r. o świadczeniach opieki zdrowotnej finansowanych ze środków publicznych</w:t>
            </w:r>
            <w:r w:rsidR="00BB6987">
              <w:rPr>
                <w:rFonts w:ascii="Arial" w:hAnsi="Arial" w:cs="Arial"/>
                <w:i/>
                <w:sz w:val="24"/>
                <w:szCs w:val="24"/>
              </w:rPr>
              <w:t>.</w:t>
            </w:r>
            <w:r w:rsidRPr="00BB6987">
              <w:rPr>
                <w:rFonts w:ascii="Arial" w:hAnsi="Arial" w:cs="Arial"/>
                <w:sz w:val="24"/>
                <w:szCs w:val="24"/>
              </w:rPr>
              <w:t xml:space="preserve"> </w:t>
            </w:r>
          </w:p>
          <w:p w14:paraId="233A3EDD" w14:textId="01C69EEC" w:rsidR="00A235CB" w:rsidRPr="006C172C" w:rsidRDefault="00A235CB" w:rsidP="00B618C9">
            <w:pPr>
              <w:spacing w:line="360" w:lineRule="auto"/>
              <w:rPr>
                <w:rFonts w:ascii="Arial" w:eastAsia="Times New Roman" w:hAnsi="Arial" w:cs="Arial"/>
                <w:i/>
                <w:iCs/>
                <w:color w:val="000000"/>
                <w:sz w:val="24"/>
                <w:szCs w:val="24"/>
                <w:lang w:eastAsia="pl-PL"/>
              </w:rPr>
            </w:pPr>
            <w:r w:rsidRPr="00B62812">
              <w:rPr>
                <w:rFonts w:ascii="Arial" w:hAnsi="Arial" w:cs="Arial"/>
                <w:i/>
                <w:iCs/>
                <w:sz w:val="24"/>
                <w:szCs w:val="24"/>
              </w:rPr>
              <w:t xml:space="preserve">Na wezwanie Instytucji Zarządzającej FEŚ 2021-2027 wnioskodawca może uzupełnić lub poprawić wniosek </w:t>
            </w:r>
            <w:r>
              <w:rPr>
                <w:rFonts w:ascii="Arial" w:hAnsi="Arial" w:cs="Arial"/>
                <w:i/>
                <w:iCs/>
                <w:sz w:val="24"/>
                <w:szCs w:val="24"/>
              </w:rPr>
              <w:br/>
            </w:r>
            <w:r w:rsidRPr="00B62812">
              <w:rPr>
                <w:rFonts w:ascii="Arial" w:hAnsi="Arial" w:cs="Arial"/>
                <w:i/>
                <w:iCs/>
                <w:sz w:val="24"/>
                <w:szCs w:val="24"/>
              </w:rPr>
              <w:t>o dofinansowanie projektu i/lub załączniki w zakresie określonym w wezwaniu, zgodnie z regulaminem wyboru projektów</w:t>
            </w:r>
            <w:r>
              <w:rPr>
                <w:rFonts w:ascii="Arial" w:hAnsi="Arial" w:cs="Arial"/>
                <w:i/>
                <w:iCs/>
                <w:sz w:val="24"/>
                <w:szCs w:val="24"/>
              </w:rPr>
              <w:t>.</w:t>
            </w:r>
          </w:p>
        </w:tc>
        <w:tc>
          <w:tcPr>
            <w:tcW w:w="3384" w:type="dxa"/>
            <w:tcBorders>
              <w:top w:val="single" w:sz="4" w:space="0" w:color="auto"/>
              <w:left w:val="single" w:sz="4" w:space="0" w:color="auto"/>
              <w:bottom w:val="single" w:sz="4" w:space="0" w:color="auto"/>
              <w:right w:val="single" w:sz="4" w:space="0" w:color="auto"/>
            </w:tcBorders>
            <w:hideMark/>
          </w:tcPr>
          <w:p w14:paraId="0C8A63AE" w14:textId="77777777" w:rsidR="00A235CB" w:rsidRPr="003B115B" w:rsidRDefault="00A235CB" w:rsidP="00B618C9">
            <w:pPr>
              <w:pStyle w:val="Default"/>
              <w:spacing w:line="360" w:lineRule="auto"/>
            </w:pPr>
            <w:r w:rsidRPr="003B115B">
              <w:lastRenderedPageBreak/>
              <w:t xml:space="preserve">Spełnienie kryterium jest konieczne dla przyznania dofinansowania. </w:t>
            </w:r>
            <w:r w:rsidRPr="003B115B">
              <w:br/>
              <w:t xml:space="preserve">Kryterium zerojedynkowe. Ocena spełnienia kryterium będzie polegała na przyznaniu wartości logicznych: </w:t>
            </w:r>
            <w:r>
              <w:t>„</w:t>
            </w:r>
            <w:r w:rsidRPr="003B115B">
              <w:t>TAK</w:t>
            </w:r>
            <w:r>
              <w:t>”, „</w:t>
            </w:r>
            <w:r w:rsidRPr="003B115B">
              <w:t>NIE</w:t>
            </w:r>
            <w:r>
              <w:t>”</w:t>
            </w:r>
            <w:r w:rsidRPr="003B115B">
              <w:t xml:space="preserve">. </w:t>
            </w:r>
            <w:r>
              <w:t>(</w:t>
            </w:r>
            <w:r w:rsidRPr="003B115B">
              <w:t>TAK</w:t>
            </w:r>
            <w:r>
              <w:t xml:space="preserve"> </w:t>
            </w:r>
            <w:r w:rsidRPr="003B115B">
              <w:t>-</w:t>
            </w:r>
            <w:r>
              <w:t xml:space="preserve"> </w:t>
            </w:r>
            <w:r w:rsidRPr="003B115B">
              <w:t>spełnia; NIE</w:t>
            </w:r>
            <w:r>
              <w:t xml:space="preserve"> </w:t>
            </w:r>
            <w:r w:rsidRPr="003B115B">
              <w:t>-</w:t>
            </w:r>
            <w:r>
              <w:t xml:space="preserve"> </w:t>
            </w:r>
            <w:r w:rsidRPr="003B115B">
              <w:t>nie spełnia)</w:t>
            </w:r>
            <w:r w:rsidRPr="003B115B">
              <w:rPr>
                <w:rFonts w:eastAsia="Times New Roman"/>
                <w:lang w:eastAsia="pl-PL"/>
              </w:rPr>
              <w:t xml:space="preserve"> </w:t>
            </w:r>
          </w:p>
        </w:tc>
      </w:tr>
      <w:tr w:rsidR="00A235CB" w:rsidRPr="009B3AAF" w14:paraId="53B40CFB" w14:textId="77777777" w:rsidTr="007F63A3">
        <w:tc>
          <w:tcPr>
            <w:tcW w:w="643" w:type="dxa"/>
            <w:hideMark/>
          </w:tcPr>
          <w:p w14:paraId="18773099" w14:textId="77777777" w:rsidR="00A235CB" w:rsidRPr="006C172C" w:rsidRDefault="00A235CB" w:rsidP="00B618C9">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lastRenderedPageBreak/>
              <w:t>2.</w:t>
            </w:r>
          </w:p>
        </w:tc>
        <w:tc>
          <w:tcPr>
            <w:tcW w:w="3295" w:type="dxa"/>
            <w:hideMark/>
          </w:tcPr>
          <w:p w14:paraId="6D5E62CC" w14:textId="206B509F" w:rsidR="00BB6987" w:rsidRPr="0064490A" w:rsidRDefault="00BB6987" w:rsidP="00BB6987">
            <w:pPr>
              <w:pStyle w:val="Default"/>
              <w:spacing w:line="360" w:lineRule="auto"/>
              <w:rPr>
                <w:color w:val="auto"/>
              </w:rPr>
            </w:pPr>
            <w:r w:rsidRPr="0064490A">
              <w:rPr>
                <w:color w:val="auto"/>
              </w:rPr>
              <w:t xml:space="preserve">Czy projekt jest zgodny </w:t>
            </w:r>
            <w:r>
              <w:rPr>
                <w:color w:val="auto"/>
              </w:rPr>
              <w:br/>
            </w:r>
            <w:r w:rsidRPr="0064490A">
              <w:rPr>
                <w:color w:val="auto"/>
              </w:rPr>
              <w:t>z krajowymi dokumentami strategicznymi</w:t>
            </w:r>
            <w:r>
              <w:rPr>
                <w:color w:val="auto"/>
              </w:rPr>
              <w:t>?</w:t>
            </w:r>
            <w:r w:rsidRPr="0064490A">
              <w:rPr>
                <w:color w:val="auto"/>
              </w:rPr>
              <w:t xml:space="preserve"> </w:t>
            </w:r>
          </w:p>
          <w:p w14:paraId="465B2D91" w14:textId="77777777" w:rsidR="00A235CB" w:rsidRPr="006C172C" w:rsidRDefault="00A235CB" w:rsidP="00BB6987">
            <w:pPr>
              <w:pStyle w:val="Default"/>
              <w:spacing w:line="360" w:lineRule="auto"/>
              <w:rPr>
                <w:b/>
                <w:bCs/>
              </w:rPr>
            </w:pPr>
          </w:p>
        </w:tc>
        <w:tc>
          <w:tcPr>
            <w:tcW w:w="6672" w:type="dxa"/>
          </w:tcPr>
          <w:p w14:paraId="31D00194" w14:textId="77777777" w:rsidR="00BB6987" w:rsidRPr="0064490A" w:rsidRDefault="00BB6987" w:rsidP="00BB6987">
            <w:pPr>
              <w:pStyle w:val="Default"/>
              <w:spacing w:line="360" w:lineRule="auto"/>
              <w:rPr>
                <w:color w:val="auto"/>
              </w:rPr>
            </w:pPr>
            <w:r w:rsidRPr="0064490A">
              <w:rPr>
                <w:color w:val="auto"/>
              </w:rPr>
              <w:t>W ramach kryterium oceniana będzie zgodność projektu z następującymi dokumentami:</w:t>
            </w:r>
          </w:p>
          <w:p w14:paraId="13D95B51" w14:textId="12283B4E" w:rsidR="00BB6987" w:rsidRDefault="00BB6987" w:rsidP="00D1702F">
            <w:pPr>
              <w:pStyle w:val="Default"/>
              <w:numPr>
                <w:ilvl w:val="0"/>
                <w:numId w:val="151"/>
              </w:numPr>
              <w:spacing w:line="360" w:lineRule="auto"/>
              <w:ind w:left="487"/>
              <w:rPr>
                <w:color w:val="auto"/>
              </w:rPr>
            </w:pPr>
            <w:r w:rsidRPr="0064490A">
              <w:rPr>
                <w:color w:val="auto"/>
              </w:rPr>
              <w:t>Strategią rozwoju usług społecznych – polityka publiczna na lata 2021-2030 z perspektywa do 2035</w:t>
            </w:r>
            <w:r>
              <w:rPr>
                <w:color w:val="auto"/>
              </w:rPr>
              <w:t xml:space="preserve"> </w:t>
            </w:r>
            <w:r w:rsidRPr="0064490A">
              <w:rPr>
                <w:color w:val="auto"/>
              </w:rPr>
              <w:t>r.</w:t>
            </w:r>
          </w:p>
          <w:p w14:paraId="506AE432" w14:textId="77777777" w:rsidR="00BB6987" w:rsidRDefault="00BB6987" w:rsidP="00D1702F">
            <w:pPr>
              <w:pStyle w:val="Default"/>
              <w:numPr>
                <w:ilvl w:val="0"/>
                <w:numId w:val="151"/>
              </w:numPr>
              <w:spacing w:line="360" w:lineRule="auto"/>
              <w:ind w:left="487"/>
              <w:rPr>
                <w:color w:val="auto"/>
              </w:rPr>
            </w:pPr>
            <w:r w:rsidRPr="00BB6987">
              <w:rPr>
                <w:color w:val="auto"/>
              </w:rPr>
              <w:t>Wytycznymi wskazanymi w Krajowym Programie Przeciwdziałania Ubóstwu i Wykluczeniu Społecznym (aktualizacja na lata 2021-2027)</w:t>
            </w:r>
            <w:r>
              <w:rPr>
                <w:color w:val="auto"/>
              </w:rPr>
              <w:t>.</w:t>
            </w:r>
          </w:p>
          <w:p w14:paraId="4EF60E1D" w14:textId="1D284DA9" w:rsidR="00BB6987" w:rsidRPr="00BB6987" w:rsidRDefault="00BB6987" w:rsidP="00D1702F">
            <w:pPr>
              <w:pStyle w:val="Default"/>
              <w:numPr>
                <w:ilvl w:val="0"/>
                <w:numId w:val="151"/>
              </w:numPr>
              <w:spacing w:line="360" w:lineRule="auto"/>
              <w:ind w:left="487" w:hanging="425"/>
              <w:rPr>
                <w:color w:val="auto"/>
              </w:rPr>
            </w:pPr>
            <w:r w:rsidRPr="00BB6987">
              <w:rPr>
                <w:color w:val="auto"/>
              </w:rPr>
              <w:t>Strategią na Rzecz Osób z Niepełnosprawnościami na lata 2021-2030</w:t>
            </w:r>
          </w:p>
          <w:p w14:paraId="39EBF67B" w14:textId="0772821C" w:rsidR="00A235CB" w:rsidRPr="00B62812" w:rsidRDefault="00A235CB" w:rsidP="00B618C9">
            <w:pPr>
              <w:pStyle w:val="Default"/>
              <w:spacing w:line="360" w:lineRule="auto"/>
              <w:rPr>
                <w:color w:val="auto"/>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384" w:type="dxa"/>
            <w:hideMark/>
          </w:tcPr>
          <w:p w14:paraId="2C5BAACC" w14:textId="77777777" w:rsidR="00A235CB" w:rsidRPr="003B115B" w:rsidRDefault="00A235CB" w:rsidP="00B618C9">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(TAK -</w:t>
            </w:r>
            <w:r>
              <w:rPr>
                <w:rFonts w:ascii="Arial" w:hAnsi="Arial" w:cs="Arial"/>
                <w:sz w:val="24"/>
                <w:szCs w:val="24"/>
              </w:rPr>
              <w:t xml:space="preserve"> </w:t>
            </w:r>
            <w:r w:rsidRPr="003B115B">
              <w:rPr>
                <w:rFonts w:ascii="Arial" w:hAnsi="Arial" w:cs="Arial"/>
                <w:sz w:val="24"/>
                <w:szCs w:val="24"/>
              </w:rPr>
              <w:t xml:space="preserve">spełnia; NIE </w:t>
            </w:r>
            <w:r>
              <w:rPr>
                <w:rFonts w:ascii="Arial" w:hAnsi="Arial" w:cs="Arial"/>
                <w:sz w:val="24"/>
                <w:szCs w:val="24"/>
              </w:rPr>
              <w:t xml:space="preserve">- </w:t>
            </w:r>
            <w:r w:rsidRPr="003B115B">
              <w:rPr>
                <w:rFonts w:ascii="Arial" w:hAnsi="Arial" w:cs="Arial"/>
                <w:sz w:val="24"/>
                <w:szCs w:val="24"/>
              </w:rPr>
              <w:t>nie spełnia)</w:t>
            </w:r>
            <w:r w:rsidRPr="003B115B">
              <w:rPr>
                <w:rFonts w:ascii="Arial" w:eastAsia="Times New Roman" w:hAnsi="Arial" w:cs="Arial"/>
                <w:color w:val="000000"/>
                <w:sz w:val="24"/>
                <w:szCs w:val="24"/>
                <w:lang w:eastAsia="pl-PL"/>
              </w:rPr>
              <w:t xml:space="preserve"> </w:t>
            </w:r>
          </w:p>
        </w:tc>
      </w:tr>
      <w:tr w:rsidR="00A235CB" w:rsidRPr="009B3AAF" w14:paraId="1FF0BB35" w14:textId="77777777" w:rsidTr="007F63A3">
        <w:tc>
          <w:tcPr>
            <w:tcW w:w="643" w:type="dxa"/>
            <w:hideMark/>
          </w:tcPr>
          <w:p w14:paraId="3D62CDDA" w14:textId="77777777" w:rsidR="00A235CB" w:rsidRPr="006C172C" w:rsidRDefault="00A235CB" w:rsidP="00B618C9">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3.</w:t>
            </w:r>
          </w:p>
        </w:tc>
        <w:tc>
          <w:tcPr>
            <w:tcW w:w="3295" w:type="dxa"/>
            <w:hideMark/>
          </w:tcPr>
          <w:p w14:paraId="128007C7" w14:textId="77777777" w:rsidR="00A235CB" w:rsidRPr="00B62812" w:rsidRDefault="00A235CB" w:rsidP="00B618C9">
            <w:pPr>
              <w:spacing w:line="360" w:lineRule="auto"/>
              <w:rPr>
                <w:rFonts w:ascii="Arial" w:eastAsia="Times New Roman" w:hAnsi="Arial" w:cs="Arial"/>
                <w:color w:val="000000"/>
                <w:sz w:val="24"/>
                <w:szCs w:val="24"/>
                <w:highlight w:val="magenta"/>
                <w:lang w:eastAsia="pl-PL"/>
              </w:rPr>
            </w:pPr>
            <w:r w:rsidRPr="00B62812">
              <w:rPr>
                <w:rFonts w:ascii="Arial" w:hAnsi="Arial" w:cs="Arial"/>
                <w:sz w:val="24"/>
                <w:szCs w:val="24"/>
              </w:rPr>
              <w:t xml:space="preserve">Czy projekt jest zgodny </w:t>
            </w:r>
            <w:r>
              <w:rPr>
                <w:rFonts w:ascii="Arial" w:hAnsi="Arial" w:cs="Arial"/>
                <w:sz w:val="24"/>
                <w:szCs w:val="24"/>
              </w:rPr>
              <w:br/>
            </w:r>
            <w:r w:rsidRPr="00B62812">
              <w:rPr>
                <w:rFonts w:ascii="Arial" w:hAnsi="Arial" w:cs="Arial"/>
                <w:sz w:val="24"/>
                <w:szCs w:val="24"/>
              </w:rPr>
              <w:t>z regionalnymi dokumentami strategicznymi</w:t>
            </w:r>
            <w:r>
              <w:rPr>
                <w:rFonts w:ascii="Arial" w:hAnsi="Arial" w:cs="Arial"/>
                <w:sz w:val="24"/>
                <w:szCs w:val="24"/>
              </w:rPr>
              <w:t>?</w:t>
            </w:r>
          </w:p>
        </w:tc>
        <w:tc>
          <w:tcPr>
            <w:tcW w:w="6672" w:type="dxa"/>
          </w:tcPr>
          <w:p w14:paraId="4124C7E1" w14:textId="1C4C743F" w:rsidR="00D03B03" w:rsidRPr="0064490A" w:rsidRDefault="00D03B03" w:rsidP="00D03B03">
            <w:pPr>
              <w:pStyle w:val="Default"/>
              <w:spacing w:line="360" w:lineRule="auto"/>
              <w:rPr>
                <w:color w:val="auto"/>
              </w:rPr>
            </w:pPr>
            <w:r w:rsidRPr="0064490A">
              <w:rPr>
                <w:color w:val="auto"/>
              </w:rPr>
              <w:t xml:space="preserve">W ramach kryterium oceniana będzie zgodność projektu </w:t>
            </w:r>
            <w:r>
              <w:rPr>
                <w:color w:val="auto"/>
              </w:rPr>
              <w:br/>
            </w:r>
            <w:r w:rsidRPr="0064490A">
              <w:rPr>
                <w:color w:val="auto"/>
              </w:rPr>
              <w:t>z następującymi dokumentami:</w:t>
            </w:r>
          </w:p>
          <w:p w14:paraId="3B14E27F" w14:textId="69B6C4A6" w:rsidR="00D03B03" w:rsidRDefault="00D03B03" w:rsidP="00D1702F">
            <w:pPr>
              <w:pStyle w:val="Default"/>
              <w:numPr>
                <w:ilvl w:val="0"/>
                <w:numId w:val="152"/>
              </w:numPr>
              <w:spacing w:line="360" w:lineRule="auto"/>
              <w:rPr>
                <w:color w:val="auto"/>
              </w:rPr>
            </w:pPr>
            <w:r w:rsidRPr="0064490A">
              <w:rPr>
                <w:color w:val="auto"/>
              </w:rPr>
              <w:t>Regionalnym Planem Rozwoju Usług Społecznych i Deinstytucjonalizacji dla Województwa Świętokrzyskiego na lata 2023 -2025</w:t>
            </w:r>
            <w:r>
              <w:rPr>
                <w:color w:val="auto"/>
              </w:rPr>
              <w:t>.</w:t>
            </w:r>
          </w:p>
          <w:p w14:paraId="56EC24D9" w14:textId="5EFC9E29" w:rsidR="00D03B03" w:rsidRPr="00D03B03" w:rsidRDefault="00D03B03" w:rsidP="00D1702F">
            <w:pPr>
              <w:pStyle w:val="Default"/>
              <w:numPr>
                <w:ilvl w:val="0"/>
                <w:numId w:val="152"/>
              </w:numPr>
              <w:spacing w:line="360" w:lineRule="auto"/>
              <w:rPr>
                <w:color w:val="auto"/>
              </w:rPr>
            </w:pPr>
            <w:r w:rsidRPr="00D03B03">
              <w:rPr>
                <w:color w:val="auto"/>
              </w:rPr>
              <w:lastRenderedPageBreak/>
              <w:t>Strategią Polityki Społecznej Województwa Świętokrzyskiego na lata 2021-2030</w:t>
            </w:r>
          </w:p>
          <w:p w14:paraId="3555B104" w14:textId="7774CD12" w:rsidR="00A235CB" w:rsidRPr="006C172C" w:rsidRDefault="00A235CB" w:rsidP="00B618C9">
            <w:pPr>
              <w:pStyle w:val="Default"/>
              <w:spacing w:line="360" w:lineRule="auto"/>
              <w:rPr>
                <w:rFonts w:eastAsia="Times New Roman"/>
                <w:lang w:eastAsia="pl-PL"/>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384" w:type="dxa"/>
            <w:hideMark/>
          </w:tcPr>
          <w:p w14:paraId="3374B92D" w14:textId="73620FD9" w:rsidR="00A235CB" w:rsidRPr="003B115B" w:rsidRDefault="00A235CB" w:rsidP="00B618C9">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Kryterium zerojedynkowe. Ocena spełnienia kryterium będzie polegała na przyznaniu </w:t>
            </w:r>
            <w:r w:rsidRPr="003B115B">
              <w:rPr>
                <w:rFonts w:ascii="Arial" w:hAnsi="Arial" w:cs="Arial"/>
                <w:sz w:val="24"/>
                <w:szCs w:val="24"/>
              </w:rPr>
              <w:lastRenderedPageBreak/>
              <w:t xml:space="preserve">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Pr>
                <w:rFonts w:ascii="Arial" w:hAnsi="Arial" w:cs="Arial"/>
                <w:sz w:val="24"/>
                <w:szCs w:val="24"/>
              </w:rPr>
              <w:br/>
            </w:r>
            <w:r w:rsidRPr="003B115B">
              <w:rPr>
                <w:rFonts w:ascii="Arial" w:hAnsi="Arial" w:cs="Arial"/>
                <w:sz w:val="24"/>
                <w:szCs w:val="24"/>
              </w:rPr>
              <w:t>(TAK</w:t>
            </w:r>
            <w:r>
              <w:rPr>
                <w:rFonts w:ascii="Arial" w:hAnsi="Arial" w:cs="Arial"/>
                <w:sz w:val="24"/>
                <w:szCs w:val="24"/>
              </w:rPr>
              <w:t xml:space="preserve"> </w:t>
            </w:r>
            <w:r w:rsidRPr="003B115B">
              <w:rPr>
                <w:rFonts w:ascii="Arial" w:hAnsi="Arial" w:cs="Arial"/>
                <w:sz w:val="24"/>
                <w:szCs w:val="24"/>
              </w:rPr>
              <w:t>- spełnia; NIE - nie spełnia)</w:t>
            </w:r>
            <w:r w:rsidRPr="003B115B">
              <w:rPr>
                <w:rFonts w:ascii="Arial" w:eastAsia="Times New Roman" w:hAnsi="Arial" w:cs="Arial"/>
                <w:color w:val="000000"/>
                <w:sz w:val="24"/>
                <w:szCs w:val="24"/>
                <w:lang w:eastAsia="pl-PL"/>
              </w:rPr>
              <w:t xml:space="preserve"> </w:t>
            </w:r>
          </w:p>
        </w:tc>
      </w:tr>
      <w:tr w:rsidR="00A235CB" w:rsidRPr="009B3AAF" w14:paraId="37F18C51" w14:textId="77777777" w:rsidTr="007F63A3">
        <w:tc>
          <w:tcPr>
            <w:tcW w:w="643" w:type="dxa"/>
          </w:tcPr>
          <w:p w14:paraId="714A9B25" w14:textId="77777777" w:rsidR="00A235CB" w:rsidRPr="00F70CBF" w:rsidRDefault="00A235CB" w:rsidP="00B618C9">
            <w:pPr>
              <w:pStyle w:val="Default"/>
              <w:spacing w:line="360" w:lineRule="auto"/>
            </w:pPr>
            <w:r w:rsidRPr="00F70CBF">
              <w:lastRenderedPageBreak/>
              <w:t>4.</w:t>
            </w:r>
          </w:p>
        </w:tc>
        <w:tc>
          <w:tcPr>
            <w:tcW w:w="3295" w:type="dxa"/>
          </w:tcPr>
          <w:p w14:paraId="562ED1CD" w14:textId="59F14910" w:rsidR="00A235CB" w:rsidRPr="00D03B03" w:rsidRDefault="00D03B03" w:rsidP="00B618C9">
            <w:pPr>
              <w:spacing w:line="360" w:lineRule="auto"/>
              <w:rPr>
                <w:rFonts w:ascii="Arial" w:eastAsia="Times New Roman" w:hAnsi="Arial" w:cs="Arial"/>
                <w:b/>
                <w:bCs/>
                <w:color w:val="000000"/>
                <w:sz w:val="24"/>
                <w:szCs w:val="24"/>
                <w:lang w:eastAsia="pl-PL"/>
              </w:rPr>
            </w:pPr>
            <w:r w:rsidRPr="00D03B03">
              <w:rPr>
                <w:rFonts w:ascii="Arial" w:hAnsi="Arial" w:cs="Arial"/>
                <w:sz w:val="24"/>
                <w:szCs w:val="24"/>
              </w:rPr>
              <w:t xml:space="preserve">Czy projekt jest zgodny </w:t>
            </w:r>
            <w:r>
              <w:rPr>
                <w:rFonts w:ascii="Arial" w:hAnsi="Arial" w:cs="Arial"/>
                <w:sz w:val="24"/>
                <w:szCs w:val="24"/>
              </w:rPr>
              <w:br/>
            </w:r>
            <w:r w:rsidRPr="00D03B03">
              <w:rPr>
                <w:rFonts w:ascii="Arial" w:hAnsi="Arial" w:cs="Arial"/>
                <w:sz w:val="24"/>
                <w:szCs w:val="24"/>
              </w:rPr>
              <w:t>z problemami zdiagnozowanymi na poziomie regionu?</w:t>
            </w:r>
          </w:p>
        </w:tc>
        <w:tc>
          <w:tcPr>
            <w:tcW w:w="6672" w:type="dxa"/>
          </w:tcPr>
          <w:p w14:paraId="23A197D2" w14:textId="77777777" w:rsidR="00D03B03" w:rsidRPr="00D03B03" w:rsidRDefault="00D03B03" w:rsidP="00D03B03">
            <w:pPr>
              <w:pStyle w:val="Default"/>
              <w:spacing w:line="360" w:lineRule="auto"/>
            </w:pPr>
            <w:r w:rsidRPr="00D03B03">
              <w:rPr>
                <w:color w:val="auto"/>
              </w:rPr>
              <w:t xml:space="preserve">W ramach kryterium oceniane będzie, czy wnioskodawca przeprowadził analizę potwierdzającą zapotrzebowanie na infrastrukturę przyczyniającą się do włączenia społecznego, tj. czy </w:t>
            </w:r>
            <w:r w:rsidRPr="00D03B03">
              <w:t>zaplanowane w ramach projektu działania:</w:t>
            </w:r>
          </w:p>
          <w:p w14:paraId="094A1D19" w14:textId="7785EE0A" w:rsidR="00D03B03" w:rsidRPr="00D03B03" w:rsidRDefault="00D03B03" w:rsidP="00D1702F">
            <w:pPr>
              <w:pStyle w:val="Akapitzlist"/>
              <w:numPr>
                <w:ilvl w:val="0"/>
                <w:numId w:val="153"/>
              </w:numPr>
              <w:spacing w:after="60" w:line="360" w:lineRule="auto"/>
              <w:rPr>
                <w:rFonts w:ascii="Arial" w:hAnsi="Arial" w:cs="Arial"/>
                <w:sz w:val="24"/>
                <w:szCs w:val="24"/>
              </w:rPr>
            </w:pPr>
            <w:r w:rsidRPr="00D03B03">
              <w:rPr>
                <w:rFonts w:ascii="Arial" w:hAnsi="Arial" w:cs="Arial"/>
                <w:sz w:val="24"/>
                <w:szCs w:val="24"/>
              </w:rPr>
              <w:t>zostały poprzedzone analizą dostępnych form świadczenia usług (tj. instytucjonalnych, środowiskowych i w rodzinie).</w:t>
            </w:r>
          </w:p>
          <w:p w14:paraId="7B4AF855" w14:textId="62CEB1BD" w:rsidR="00D03B03" w:rsidRPr="00D03B03" w:rsidRDefault="00D03B03" w:rsidP="00D03B03">
            <w:pPr>
              <w:spacing w:after="60" w:line="360" w:lineRule="auto"/>
              <w:rPr>
                <w:rFonts w:ascii="Arial" w:hAnsi="Arial" w:cs="Arial"/>
                <w:sz w:val="24"/>
                <w:szCs w:val="24"/>
              </w:rPr>
            </w:pPr>
            <w:r w:rsidRPr="00D03B03">
              <w:rPr>
                <w:rFonts w:ascii="Arial" w:hAnsi="Arial" w:cs="Arial"/>
                <w:sz w:val="24"/>
                <w:szCs w:val="24"/>
              </w:rPr>
              <w:t xml:space="preserve">Analiza musi zostać przeprowadzona w ujęciu terytorialnym (np. dla obszaru danej gminy lub powiatu), uwzględniać trendy demograficzne, poziom dostępności infrastruktury planowanej do wsparcia w ramach projektu oraz być zgodna z Regionalnym planem rozwoju usług społecznych </w:t>
            </w:r>
            <w:r>
              <w:rPr>
                <w:rFonts w:ascii="Arial" w:hAnsi="Arial" w:cs="Arial"/>
                <w:sz w:val="24"/>
                <w:szCs w:val="24"/>
              </w:rPr>
              <w:br/>
            </w:r>
            <w:r w:rsidRPr="00D03B03">
              <w:rPr>
                <w:rFonts w:ascii="Arial" w:hAnsi="Arial" w:cs="Arial"/>
                <w:sz w:val="24"/>
                <w:szCs w:val="24"/>
              </w:rPr>
              <w:lastRenderedPageBreak/>
              <w:t>i deinstytucjonalizacji dla województwa Świętokrzyskiego na lata 2023-2025.</w:t>
            </w:r>
          </w:p>
          <w:p w14:paraId="0625D430" w14:textId="77777777" w:rsidR="00D03B03" w:rsidRPr="00D03B03" w:rsidRDefault="00D03B03" w:rsidP="00D03B03">
            <w:pPr>
              <w:spacing w:line="360" w:lineRule="auto"/>
              <w:rPr>
                <w:rFonts w:ascii="Arial" w:hAnsi="Arial" w:cs="Arial"/>
                <w:sz w:val="24"/>
                <w:szCs w:val="24"/>
              </w:rPr>
            </w:pPr>
            <w:r w:rsidRPr="00D03B03">
              <w:rPr>
                <w:rFonts w:ascii="Arial" w:hAnsi="Arial" w:cs="Arial"/>
                <w:sz w:val="24"/>
                <w:szCs w:val="24"/>
              </w:rPr>
              <w:t xml:space="preserve">Analiza powinna być oparta o: </w:t>
            </w:r>
          </w:p>
          <w:p w14:paraId="503A448B" w14:textId="05BC6DB2" w:rsidR="00D03B03" w:rsidRPr="00D03B03" w:rsidRDefault="00D03B03" w:rsidP="00D1702F">
            <w:pPr>
              <w:pStyle w:val="Akapitzlist"/>
              <w:numPr>
                <w:ilvl w:val="0"/>
                <w:numId w:val="154"/>
              </w:numPr>
              <w:spacing w:line="360" w:lineRule="auto"/>
              <w:rPr>
                <w:rFonts w:ascii="Arial" w:hAnsi="Arial" w:cs="Arial"/>
                <w:sz w:val="24"/>
                <w:szCs w:val="24"/>
              </w:rPr>
            </w:pPr>
            <w:r w:rsidRPr="00D03B03">
              <w:rPr>
                <w:rFonts w:ascii="Arial" w:hAnsi="Arial" w:cs="Arial"/>
                <w:sz w:val="24"/>
                <w:szCs w:val="24"/>
              </w:rPr>
              <w:t xml:space="preserve">„Diagnozę usług społecznych w województwie świętokrzyskim” – dokument dostępny pod adresem:  </w:t>
            </w:r>
            <w:hyperlink r:id="rId11" w:history="1">
              <w:r w:rsidRPr="00D03B03">
                <w:rPr>
                  <w:rStyle w:val="Hipercze"/>
                  <w:rFonts w:ascii="Arial" w:hAnsi="Arial" w:cs="Arial"/>
                  <w:sz w:val="24"/>
                  <w:szCs w:val="24"/>
                </w:rPr>
                <w:t>https://www.swietokrzyskie.pro/file/2023/05/Diagnoza-uslug-spolecznych-w-wojewodztwie-swietokrzyskim.pdf</w:t>
              </w:r>
            </w:hyperlink>
            <w:r w:rsidRPr="00D03B03">
              <w:rPr>
                <w:rFonts w:ascii="Arial" w:hAnsi="Arial" w:cs="Arial"/>
                <w:sz w:val="24"/>
                <w:szCs w:val="24"/>
              </w:rPr>
              <w:t xml:space="preserve">. </w:t>
            </w:r>
          </w:p>
          <w:p w14:paraId="6664749E" w14:textId="77777777" w:rsidR="00D03B03" w:rsidRPr="00D03B03" w:rsidRDefault="00D03B03" w:rsidP="00D03B03">
            <w:pPr>
              <w:spacing w:after="60" w:line="360" w:lineRule="auto"/>
              <w:rPr>
                <w:rFonts w:ascii="Arial" w:hAnsi="Arial" w:cs="Arial"/>
                <w:sz w:val="24"/>
                <w:szCs w:val="24"/>
              </w:rPr>
            </w:pPr>
            <w:r w:rsidRPr="00D03B03">
              <w:rPr>
                <w:rFonts w:ascii="Arial" w:hAnsi="Arial" w:cs="Arial"/>
                <w:sz w:val="24"/>
                <w:szCs w:val="24"/>
              </w:rPr>
              <w:t>przy uwzględnieniu ewentualnej konieczności aktualizacji danych w nich zawartych, np. na podstawie aktualnych danych GUS;</w:t>
            </w:r>
          </w:p>
          <w:p w14:paraId="36DAAF5C" w14:textId="07521878" w:rsidR="00D03B03" w:rsidRPr="00D03B03" w:rsidRDefault="00D03B03" w:rsidP="00D1702F">
            <w:pPr>
              <w:pStyle w:val="Akapitzlist"/>
              <w:numPr>
                <w:ilvl w:val="0"/>
                <w:numId w:val="155"/>
              </w:numPr>
              <w:spacing w:after="60" w:line="360" w:lineRule="auto"/>
              <w:rPr>
                <w:rFonts w:ascii="Arial" w:hAnsi="Arial" w:cs="Arial"/>
                <w:sz w:val="24"/>
                <w:szCs w:val="24"/>
              </w:rPr>
            </w:pPr>
            <w:r w:rsidRPr="00D03B03">
              <w:rPr>
                <w:rFonts w:ascii="Arial" w:hAnsi="Arial" w:cs="Arial"/>
                <w:sz w:val="24"/>
                <w:szCs w:val="24"/>
              </w:rPr>
              <w:t>indywidualne potrzeby jednostek, które będą odbiorcami usług (w tym preferowane przez nich opcje opieki);</w:t>
            </w:r>
          </w:p>
          <w:p w14:paraId="77400624" w14:textId="6F1F925F" w:rsidR="00D03B03" w:rsidRPr="00D03B03" w:rsidRDefault="00D03B03" w:rsidP="00D1702F">
            <w:pPr>
              <w:pStyle w:val="Akapitzlist"/>
              <w:numPr>
                <w:ilvl w:val="0"/>
                <w:numId w:val="155"/>
              </w:numPr>
              <w:spacing w:after="60" w:line="360" w:lineRule="auto"/>
              <w:rPr>
                <w:rFonts w:ascii="Arial" w:hAnsi="Arial" w:cs="Arial"/>
                <w:sz w:val="24"/>
                <w:szCs w:val="24"/>
              </w:rPr>
            </w:pPr>
            <w:r w:rsidRPr="00D03B03">
              <w:rPr>
                <w:rFonts w:ascii="Arial" w:hAnsi="Arial" w:cs="Arial"/>
                <w:sz w:val="24"/>
                <w:szCs w:val="24"/>
              </w:rPr>
              <w:t xml:space="preserve">preferowane przez odbiorców usług opcje opieki, </w:t>
            </w:r>
            <w:r>
              <w:rPr>
                <w:rFonts w:ascii="Arial" w:hAnsi="Arial" w:cs="Arial"/>
                <w:sz w:val="24"/>
                <w:szCs w:val="24"/>
              </w:rPr>
              <w:br/>
            </w:r>
            <w:r w:rsidRPr="00D03B03">
              <w:rPr>
                <w:rFonts w:ascii="Arial" w:hAnsi="Arial" w:cs="Arial"/>
                <w:sz w:val="24"/>
                <w:szCs w:val="24"/>
              </w:rPr>
              <w:t>w sytuacji gdy nie są one dostępne?</w:t>
            </w:r>
          </w:p>
          <w:p w14:paraId="1DB31A33" w14:textId="4D740711" w:rsidR="00A235CB" w:rsidRPr="00F70CBF" w:rsidRDefault="00A235CB" w:rsidP="00B618C9">
            <w:pPr>
              <w:spacing w:line="360" w:lineRule="auto"/>
              <w:rPr>
                <w:rFonts w:ascii="Arial" w:eastAsia="Times New Roman" w:hAnsi="Arial" w:cs="Arial"/>
                <w:sz w:val="24"/>
                <w:szCs w:val="24"/>
                <w:lang w:eastAsia="pl-PL"/>
              </w:rPr>
            </w:pPr>
            <w:r w:rsidRPr="00B62812">
              <w:rPr>
                <w:rFonts w:ascii="Arial" w:hAnsi="Arial" w:cs="Arial"/>
                <w:i/>
                <w:iCs/>
                <w:sz w:val="24"/>
                <w:szCs w:val="24"/>
              </w:rPr>
              <w:t xml:space="preserve">Na wezwanie Instytucji Zarządzającej FEŚ 2021-2027 wnioskodawca może uzupełnić lub poprawić wniosek </w:t>
            </w:r>
            <w:r>
              <w:rPr>
                <w:i/>
                <w:iCs/>
              </w:rPr>
              <w:br/>
            </w:r>
            <w:r w:rsidRPr="00B62812">
              <w:rPr>
                <w:rFonts w:ascii="Arial" w:hAnsi="Arial" w:cs="Arial"/>
                <w:i/>
                <w:iCs/>
                <w:sz w:val="24"/>
                <w:szCs w:val="24"/>
              </w:rPr>
              <w:t xml:space="preserve">o dofinansowanie projektu i/lub załączniki w zakresie </w:t>
            </w:r>
            <w:r w:rsidRPr="00B62812">
              <w:rPr>
                <w:rFonts w:ascii="Arial" w:hAnsi="Arial" w:cs="Arial"/>
                <w:i/>
                <w:iCs/>
                <w:sz w:val="24"/>
                <w:szCs w:val="24"/>
              </w:rPr>
              <w:lastRenderedPageBreak/>
              <w:t>określonym w wezwaniu, zgodnie z regulaminem wyboru projektów</w:t>
            </w:r>
            <w:r>
              <w:rPr>
                <w:i/>
                <w:iCs/>
              </w:rPr>
              <w:t>.</w:t>
            </w:r>
          </w:p>
        </w:tc>
        <w:tc>
          <w:tcPr>
            <w:tcW w:w="3384" w:type="dxa"/>
          </w:tcPr>
          <w:p w14:paraId="798063B5" w14:textId="77777777" w:rsidR="00D03B03" w:rsidRDefault="00A235CB" w:rsidP="00B618C9">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p>
          <w:p w14:paraId="7B00DAC9" w14:textId="293F3927" w:rsidR="00A235CB" w:rsidRDefault="00A235CB" w:rsidP="00B618C9">
            <w:pPr>
              <w:spacing w:line="360" w:lineRule="auto"/>
              <w:rPr>
                <w:rFonts w:ascii="Arial" w:hAnsi="Arial" w:cs="Arial"/>
                <w:sz w:val="24"/>
                <w:szCs w:val="24"/>
              </w:rPr>
            </w:pPr>
            <w:r w:rsidRPr="003B115B">
              <w:rPr>
                <w:rFonts w:ascii="Arial" w:hAnsi="Arial" w:cs="Arial"/>
                <w:sz w:val="24"/>
                <w:szCs w:val="24"/>
              </w:rP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p>
          <w:p w14:paraId="6AD63D10" w14:textId="77777777" w:rsidR="00A235CB" w:rsidRPr="003B115B" w:rsidRDefault="00A235CB" w:rsidP="00B618C9">
            <w:pPr>
              <w:spacing w:line="360" w:lineRule="auto"/>
              <w:rPr>
                <w:rFonts w:ascii="Arial" w:eastAsia="Times New Roman" w:hAnsi="Arial" w:cs="Arial"/>
                <w:color w:val="000000"/>
                <w:sz w:val="24"/>
                <w:szCs w:val="24"/>
                <w:lang w:eastAsia="pl-PL"/>
              </w:rPr>
            </w:pPr>
            <w:r w:rsidRPr="003B115B">
              <w:rPr>
                <w:rFonts w:ascii="Arial" w:hAnsi="Arial" w:cs="Arial"/>
                <w:sz w:val="24"/>
                <w:szCs w:val="24"/>
              </w:rPr>
              <w:t>(TAK - spełnia; NIE - nie spełnia)</w:t>
            </w:r>
          </w:p>
        </w:tc>
      </w:tr>
      <w:tr w:rsidR="00A235CB" w:rsidRPr="009B3AAF" w14:paraId="0EC393A9" w14:textId="77777777" w:rsidTr="007F63A3">
        <w:tc>
          <w:tcPr>
            <w:tcW w:w="643" w:type="dxa"/>
            <w:hideMark/>
          </w:tcPr>
          <w:p w14:paraId="48A0E2DB" w14:textId="77777777" w:rsidR="00A235CB" w:rsidRPr="00F70CBF" w:rsidRDefault="00A235CB" w:rsidP="00B618C9">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lastRenderedPageBreak/>
              <w:t>5.</w:t>
            </w:r>
          </w:p>
        </w:tc>
        <w:tc>
          <w:tcPr>
            <w:tcW w:w="3295" w:type="dxa"/>
          </w:tcPr>
          <w:p w14:paraId="2D774945" w14:textId="4A5F82AF" w:rsidR="00A235CB" w:rsidRPr="007F63A3" w:rsidRDefault="00D03B03" w:rsidP="00D03B03">
            <w:pPr>
              <w:spacing w:line="360" w:lineRule="auto"/>
              <w:rPr>
                <w:rFonts w:ascii="Arial" w:eastAsia="Times New Roman" w:hAnsi="Arial" w:cs="Arial"/>
                <w:b/>
                <w:bCs/>
                <w:color w:val="000000"/>
                <w:sz w:val="24"/>
                <w:szCs w:val="24"/>
                <w:lang w:eastAsia="pl-PL"/>
              </w:rPr>
            </w:pPr>
            <w:r w:rsidRPr="007F63A3">
              <w:rPr>
                <w:rFonts w:ascii="Arial" w:hAnsi="Arial" w:cs="Arial"/>
                <w:sz w:val="24"/>
                <w:szCs w:val="24"/>
              </w:rPr>
              <w:t xml:space="preserve">Czy projekt jest komplementarny </w:t>
            </w:r>
            <w:r w:rsidR="00AB63FE">
              <w:rPr>
                <w:rFonts w:ascii="Arial" w:hAnsi="Arial" w:cs="Arial"/>
                <w:sz w:val="24"/>
                <w:szCs w:val="24"/>
              </w:rPr>
              <w:br/>
            </w:r>
            <w:r w:rsidRPr="007F63A3">
              <w:rPr>
                <w:rFonts w:ascii="Arial" w:hAnsi="Arial" w:cs="Arial"/>
                <w:sz w:val="24"/>
                <w:szCs w:val="24"/>
              </w:rPr>
              <w:t>z projektami realizowanymi/planowanymi do realizacji w ramach interwencji/celów szczegółowych EFS+?</w:t>
            </w:r>
          </w:p>
        </w:tc>
        <w:tc>
          <w:tcPr>
            <w:tcW w:w="6672" w:type="dxa"/>
          </w:tcPr>
          <w:p w14:paraId="5FBD43EC" w14:textId="513B8F7E" w:rsidR="00D03B03" w:rsidRPr="007F63A3" w:rsidRDefault="00D03B03" w:rsidP="00B618C9">
            <w:pPr>
              <w:pStyle w:val="Default"/>
              <w:spacing w:line="360" w:lineRule="auto"/>
              <w:rPr>
                <w:color w:val="auto"/>
              </w:rPr>
            </w:pPr>
            <w:r w:rsidRPr="007F63A3">
              <w:rPr>
                <w:color w:val="auto"/>
              </w:rPr>
              <w:t xml:space="preserve">W ramach kryterium oceniana będzie komplementarność projektu z projektami dofinansowanymi z EFS+ cel szczegółowy 4, a w przypadku wsparcia dla ZAZ oraz WTZ obligatoryjnie z celem szczegółowym 4-h. Komplementarność rozumiana jako dopełnienie się interwencji prowadzące do realizacji określonego celu. Uzupełnianie się projektów określonego celu może polegać np. na wykorzystaniu efektów realizacji innego projektu, wzmocnieniu trwałości efektów jednego przedsięwzięcia realizacją drugiego, kompleksowym potraktowaniem problemu m.in. poprzez zaadresowanie projektów do tej samej grupy docelowej, uzależnieniu realizacji jednego projektu od przeprowadzenia innego przedsięwzięcia itd. Planowana inwestycja w infrastrukturę społeczną powinna być komplementarna z celami szczegółowymi EFS+ </w:t>
            </w:r>
            <w:r w:rsidR="007F63A3" w:rsidRPr="007F63A3">
              <w:rPr>
                <w:color w:val="auto"/>
              </w:rPr>
              <w:br/>
            </w:r>
            <w:r w:rsidRPr="007F63A3">
              <w:rPr>
                <w:color w:val="auto"/>
              </w:rPr>
              <w:t xml:space="preserve">w zakresie promowania integracji społecznej osób zagrożonych ubóstwem i/lub wykluczeniem społecznym i/lub brakiem dostępu do wysokiej jakości usług społecznych. </w:t>
            </w:r>
          </w:p>
          <w:p w14:paraId="1DFBBA73" w14:textId="45F193BB" w:rsidR="00A235CB" w:rsidRPr="007F63A3" w:rsidRDefault="00A235CB" w:rsidP="00B618C9">
            <w:pPr>
              <w:pStyle w:val="Default"/>
              <w:spacing w:line="360" w:lineRule="auto"/>
              <w:rPr>
                <w:rFonts w:eastAsia="Times New Roman"/>
                <w:color w:val="000000" w:themeColor="text1"/>
                <w:lang w:eastAsia="pl-PL"/>
              </w:rPr>
            </w:pPr>
            <w:r w:rsidRPr="007F63A3">
              <w:rPr>
                <w:i/>
                <w:iCs/>
              </w:rPr>
              <w:lastRenderedPageBreak/>
              <w:t xml:space="preserve">Na wezwanie Instytucji Zarządzającej FEŚ 2021-2027 wnioskodawca może uzupełnić lub poprawić wniosek </w:t>
            </w:r>
            <w:r w:rsidRPr="007F63A3">
              <w:rPr>
                <w:i/>
                <w:iCs/>
              </w:rPr>
              <w:br/>
              <w:t>o dofinansowanie projektu i/lub załączniki w zakresie określonym w wezwaniu, zgodnie z regulaminem wyboru projektów.</w:t>
            </w:r>
          </w:p>
        </w:tc>
        <w:tc>
          <w:tcPr>
            <w:tcW w:w="3384" w:type="dxa"/>
          </w:tcPr>
          <w:p w14:paraId="5D2C7CFB" w14:textId="77777777" w:rsidR="00A235CB" w:rsidRPr="003B115B" w:rsidRDefault="00A235CB" w:rsidP="00B618C9">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r>
              <w:rPr>
                <w:rFonts w:ascii="Arial" w:hAnsi="Arial" w:cs="Arial"/>
                <w:sz w:val="24"/>
                <w:szCs w:val="24"/>
              </w:rPr>
              <w:t>(</w:t>
            </w:r>
            <w:r w:rsidRPr="003B115B">
              <w:rPr>
                <w:rFonts w:ascii="Arial" w:hAnsi="Arial" w:cs="Arial"/>
                <w:sz w:val="24"/>
                <w:szCs w:val="24"/>
              </w:rPr>
              <w:t>TAK - spełnia; NIE - nie spełnia;)</w:t>
            </w:r>
          </w:p>
        </w:tc>
      </w:tr>
      <w:tr w:rsidR="00A235CB" w:rsidRPr="009B3AAF" w14:paraId="3E5EE765" w14:textId="77777777" w:rsidTr="007F63A3">
        <w:tc>
          <w:tcPr>
            <w:tcW w:w="643" w:type="dxa"/>
          </w:tcPr>
          <w:p w14:paraId="00047225" w14:textId="77777777" w:rsidR="00A235CB" w:rsidRPr="00367F9C" w:rsidRDefault="00A235CB" w:rsidP="00B618C9">
            <w:pPr>
              <w:pStyle w:val="Default"/>
              <w:spacing w:line="360" w:lineRule="auto"/>
            </w:pPr>
            <w:r w:rsidRPr="00367F9C">
              <w:t>6.</w:t>
            </w:r>
          </w:p>
        </w:tc>
        <w:tc>
          <w:tcPr>
            <w:tcW w:w="3295" w:type="dxa"/>
          </w:tcPr>
          <w:p w14:paraId="459BAE50" w14:textId="00EBCD73" w:rsidR="00A235CB" w:rsidRPr="007F63A3" w:rsidRDefault="007F63A3" w:rsidP="00B618C9">
            <w:pPr>
              <w:spacing w:line="360" w:lineRule="auto"/>
              <w:rPr>
                <w:rFonts w:ascii="Arial" w:eastAsia="Times New Roman" w:hAnsi="Arial" w:cs="Arial"/>
                <w:color w:val="000000"/>
                <w:sz w:val="24"/>
                <w:szCs w:val="24"/>
                <w:lang w:eastAsia="pl-PL"/>
              </w:rPr>
            </w:pPr>
            <w:r w:rsidRPr="007F63A3">
              <w:rPr>
                <w:rFonts w:ascii="Arial" w:hAnsi="Arial" w:cs="Arial"/>
                <w:sz w:val="24"/>
                <w:szCs w:val="24"/>
              </w:rPr>
              <w:t>Przeciwdziałanie segregacji</w:t>
            </w:r>
          </w:p>
        </w:tc>
        <w:tc>
          <w:tcPr>
            <w:tcW w:w="6672" w:type="dxa"/>
          </w:tcPr>
          <w:p w14:paraId="25A987C7" w14:textId="11880AD0" w:rsidR="007F63A3" w:rsidRPr="007F63A3" w:rsidRDefault="007F63A3" w:rsidP="007F63A3">
            <w:pPr>
              <w:pStyle w:val="Default"/>
              <w:spacing w:line="360" w:lineRule="auto"/>
              <w:rPr>
                <w:color w:val="auto"/>
              </w:rPr>
            </w:pPr>
            <w:r w:rsidRPr="0064490A">
              <w:rPr>
                <w:color w:val="auto"/>
              </w:rPr>
              <w:t>Ocenie podlega czy zaplanowane w projekcie działania nie będą przyczyniać się do segregacji, izolowania ani utrzymywania segregacji społecznej lub przestrzennej.</w:t>
            </w:r>
          </w:p>
          <w:p w14:paraId="0AE48261" w14:textId="0C4DF480" w:rsidR="00A235CB" w:rsidRPr="00D34E16" w:rsidRDefault="00A235CB" w:rsidP="00AB63FE">
            <w:pPr>
              <w:spacing w:line="360" w:lineRule="auto"/>
              <w:rPr>
                <w:rFonts w:ascii="Arial" w:hAnsi="Arial" w:cs="Arial"/>
                <w:i/>
                <w:iCs/>
                <w:sz w:val="24"/>
                <w:szCs w:val="24"/>
              </w:rPr>
            </w:pPr>
            <w:r w:rsidRPr="00B62812">
              <w:rPr>
                <w:rFonts w:ascii="Arial" w:hAnsi="Arial" w:cs="Arial"/>
                <w:i/>
                <w:iCs/>
                <w:sz w:val="24"/>
                <w:szCs w:val="24"/>
              </w:rPr>
              <w:t xml:space="preserve">Na wezwanie Instytucji Zarządzającej FEŚ 2021-2027 wnioskodawca może uzupełnić lub poprawić wniosek </w:t>
            </w:r>
            <w:r>
              <w:rPr>
                <w:i/>
                <w:iCs/>
              </w:rPr>
              <w:br/>
            </w:r>
            <w:r w:rsidRPr="00B62812">
              <w:rPr>
                <w:rFonts w:ascii="Arial" w:hAnsi="Arial" w:cs="Arial"/>
                <w:i/>
                <w:iCs/>
                <w:sz w:val="24"/>
                <w:szCs w:val="24"/>
              </w:rPr>
              <w:t>o dofinansowanie projektu i/lub załączniki w zakresie określonym w wezwaniu, zgodnie z regulaminem wyboru projektów</w:t>
            </w:r>
            <w:r>
              <w:rPr>
                <w:i/>
                <w:iCs/>
              </w:rPr>
              <w:t>.</w:t>
            </w:r>
          </w:p>
        </w:tc>
        <w:tc>
          <w:tcPr>
            <w:tcW w:w="3384" w:type="dxa"/>
          </w:tcPr>
          <w:p w14:paraId="7B6A76DD" w14:textId="77777777" w:rsidR="00A235CB" w:rsidRPr="00D34E16" w:rsidRDefault="00A235CB" w:rsidP="00B618C9">
            <w:pPr>
              <w:spacing w:line="360" w:lineRule="auto"/>
              <w:rPr>
                <w:rFonts w:ascii="Arial" w:eastAsia="Times New Roman" w:hAnsi="Arial" w:cs="Arial"/>
                <w:color w:val="FF0000"/>
                <w:sz w:val="24"/>
                <w:szCs w:val="24"/>
                <w:lang w:eastAsia="pl-PL"/>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tc>
      </w:tr>
      <w:tr w:rsidR="00A235CB" w:rsidRPr="009B3AAF" w14:paraId="023F8117" w14:textId="77777777" w:rsidTr="007F63A3">
        <w:tc>
          <w:tcPr>
            <w:tcW w:w="643" w:type="dxa"/>
          </w:tcPr>
          <w:p w14:paraId="59DFED86" w14:textId="77777777" w:rsidR="00A235CB" w:rsidRPr="00367F9C" w:rsidRDefault="00A235CB" w:rsidP="00B618C9">
            <w:pPr>
              <w:pStyle w:val="Default"/>
              <w:spacing w:line="360" w:lineRule="auto"/>
            </w:pPr>
            <w:r>
              <w:t>7.</w:t>
            </w:r>
          </w:p>
        </w:tc>
        <w:tc>
          <w:tcPr>
            <w:tcW w:w="3295" w:type="dxa"/>
          </w:tcPr>
          <w:p w14:paraId="531BE112" w14:textId="77777777" w:rsidR="007F63A3" w:rsidRPr="0064490A" w:rsidRDefault="007F63A3" w:rsidP="007F63A3">
            <w:pPr>
              <w:spacing w:line="360" w:lineRule="auto"/>
              <w:rPr>
                <w:rFonts w:ascii="Arial" w:hAnsi="Arial" w:cs="Arial"/>
                <w:sz w:val="24"/>
                <w:szCs w:val="24"/>
              </w:rPr>
            </w:pPr>
            <w:r w:rsidRPr="0064490A">
              <w:rPr>
                <w:rFonts w:ascii="Arial" w:hAnsi="Arial" w:cs="Arial"/>
                <w:sz w:val="24"/>
                <w:szCs w:val="24"/>
              </w:rPr>
              <w:t xml:space="preserve">Czy wykazano powiązanie projektu z działaniami miękkimi </w:t>
            </w:r>
          </w:p>
          <w:p w14:paraId="7EA813BB" w14:textId="14105F12" w:rsidR="00A235CB" w:rsidRPr="009F275B" w:rsidRDefault="00A235CB" w:rsidP="00B618C9">
            <w:pPr>
              <w:spacing w:line="360" w:lineRule="auto"/>
              <w:rPr>
                <w:rFonts w:ascii="Arial" w:hAnsi="Arial" w:cs="Arial"/>
                <w:sz w:val="24"/>
                <w:szCs w:val="24"/>
              </w:rPr>
            </w:pPr>
          </w:p>
        </w:tc>
        <w:tc>
          <w:tcPr>
            <w:tcW w:w="6672" w:type="dxa"/>
          </w:tcPr>
          <w:p w14:paraId="34898661" w14:textId="2391C409" w:rsidR="007F63A3" w:rsidRPr="007F63A3" w:rsidRDefault="007F63A3" w:rsidP="007F63A3">
            <w:pPr>
              <w:pStyle w:val="Default"/>
              <w:spacing w:line="360" w:lineRule="auto"/>
              <w:rPr>
                <w:color w:val="auto"/>
              </w:rPr>
            </w:pPr>
            <w:r w:rsidRPr="0064490A">
              <w:rPr>
                <w:color w:val="auto"/>
              </w:rPr>
              <w:t xml:space="preserve">Ocenie podlega, czy wnioskodawca wykazał jakie usługi społeczne będą dostępne dla osób objętych wsparciem </w:t>
            </w:r>
            <w:r>
              <w:rPr>
                <w:color w:val="auto"/>
              </w:rPr>
              <w:br/>
            </w:r>
            <w:r w:rsidRPr="0064490A">
              <w:rPr>
                <w:color w:val="auto"/>
              </w:rPr>
              <w:t>w ramach projektu infrastrukturalnego?</w:t>
            </w:r>
          </w:p>
          <w:p w14:paraId="4160118E" w14:textId="16ED9C15" w:rsidR="00A235CB" w:rsidRPr="009F275B" w:rsidRDefault="00A235CB" w:rsidP="007F63A3">
            <w:pPr>
              <w:spacing w:line="360" w:lineRule="auto"/>
              <w:rPr>
                <w:rFonts w:ascii="Arial" w:hAnsi="Arial" w:cs="Arial"/>
                <w:i/>
                <w:i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r>
            <w:r w:rsidRPr="009F275B">
              <w:rPr>
                <w:rFonts w:ascii="Arial" w:hAnsi="Arial" w:cs="Arial"/>
                <w:i/>
                <w:iCs/>
                <w:sz w:val="24"/>
                <w:szCs w:val="24"/>
              </w:rPr>
              <w:lastRenderedPageBreak/>
              <w:t>o dofinansowanie projektu i/lub załączniki w zakresie określonym w wezwaniu, zgodnie z regulaminem wyboru projektów.</w:t>
            </w:r>
          </w:p>
        </w:tc>
        <w:tc>
          <w:tcPr>
            <w:tcW w:w="3384" w:type="dxa"/>
          </w:tcPr>
          <w:p w14:paraId="74588050" w14:textId="2A1A59D9" w:rsidR="00A235CB" w:rsidRPr="007F63A3" w:rsidRDefault="00A235CB" w:rsidP="00B618C9">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w:t>
            </w:r>
            <w:r w:rsidRPr="003B115B">
              <w:rPr>
                <w:rFonts w:ascii="Arial" w:hAnsi="Arial" w:cs="Arial"/>
                <w:sz w:val="24"/>
                <w:szCs w:val="24"/>
              </w:rPr>
              <w:lastRenderedPageBreak/>
              <w:t xml:space="preserve">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tc>
      </w:tr>
    </w:tbl>
    <w:p w14:paraId="5BCBBE43" w14:textId="77777777" w:rsidR="00EA306B" w:rsidRDefault="00EA306B" w:rsidP="00EA306B"/>
    <w:p w14:paraId="66E3DB64" w14:textId="77777777" w:rsidR="00A235CB" w:rsidRDefault="00A235CB" w:rsidP="00EA306B"/>
    <w:p w14:paraId="64FC692F" w14:textId="77777777" w:rsidR="00F02723" w:rsidRDefault="00F02723" w:rsidP="00EA306B"/>
    <w:p w14:paraId="37A11C0E" w14:textId="77777777" w:rsidR="00F02723" w:rsidRDefault="00F02723" w:rsidP="00EA306B"/>
    <w:p w14:paraId="69E7C10C" w14:textId="77777777" w:rsidR="00F02723" w:rsidRDefault="00F02723" w:rsidP="00EA306B"/>
    <w:p w14:paraId="544996ED" w14:textId="77777777" w:rsidR="00F02723" w:rsidRDefault="00F02723" w:rsidP="00EA306B"/>
    <w:p w14:paraId="5A9E9207" w14:textId="77777777" w:rsidR="00F02723" w:rsidRDefault="00F02723" w:rsidP="00EA306B"/>
    <w:p w14:paraId="5501F635" w14:textId="77777777" w:rsidR="00F02723" w:rsidRDefault="00F02723" w:rsidP="00EA306B"/>
    <w:p w14:paraId="4B342A4C" w14:textId="77777777" w:rsidR="00F02723" w:rsidRDefault="00F02723" w:rsidP="00EA306B"/>
    <w:p w14:paraId="5BA5CA3B" w14:textId="77777777" w:rsidR="00F02723" w:rsidRDefault="00F02723" w:rsidP="00EA306B"/>
    <w:p w14:paraId="1E83754C" w14:textId="77777777" w:rsidR="00F02723" w:rsidRDefault="00F02723" w:rsidP="00EA306B"/>
    <w:p w14:paraId="337C33BC" w14:textId="77777777" w:rsidR="00F02723" w:rsidRDefault="00F02723" w:rsidP="00EA306B"/>
    <w:p w14:paraId="45E1577C" w14:textId="77777777" w:rsidR="00F02723" w:rsidRDefault="00F02723" w:rsidP="00EA306B"/>
    <w:p w14:paraId="657E74B7" w14:textId="77777777" w:rsidR="00F02723" w:rsidRDefault="00F02723" w:rsidP="00EA306B"/>
    <w:p w14:paraId="68C7D555" w14:textId="77777777" w:rsidR="00F02723" w:rsidRPr="00DA40EB" w:rsidRDefault="00F02723" w:rsidP="00EA306B"/>
    <w:p w14:paraId="2383F57B" w14:textId="1B34447F" w:rsidR="00455CBF" w:rsidRPr="00CD7C5F" w:rsidRDefault="004F7BFA" w:rsidP="00CD7C5F">
      <w:pPr>
        <w:pStyle w:val="Nagwek2"/>
        <w:rPr>
          <w:rFonts w:ascii="Arial" w:hAnsi="Arial" w:cs="Arial"/>
          <w:b/>
          <w:bCs/>
        </w:rPr>
      </w:pPr>
      <w:bookmarkStart w:id="181" w:name="_Toc178160180"/>
      <w:r w:rsidRPr="00FC549B">
        <w:rPr>
          <w:rFonts w:ascii="Arial" w:hAnsi="Arial" w:cs="Arial"/>
          <w:b/>
          <w:bCs/>
        </w:rPr>
        <w:lastRenderedPageBreak/>
        <w:t>3.</w:t>
      </w:r>
      <w:r w:rsidR="00041B68">
        <w:rPr>
          <w:rFonts w:ascii="Arial" w:hAnsi="Arial" w:cs="Arial"/>
          <w:b/>
          <w:bCs/>
        </w:rPr>
        <w:t>3</w:t>
      </w:r>
      <w:r w:rsidR="00CD7C5F">
        <w:rPr>
          <w:rFonts w:ascii="Arial" w:hAnsi="Arial" w:cs="Arial"/>
          <w:b/>
          <w:bCs/>
        </w:rPr>
        <w:t>5</w:t>
      </w:r>
      <w:r w:rsidRPr="00FC549B">
        <w:rPr>
          <w:rFonts w:ascii="Arial" w:hAnsi="Arial" w:cs="Arial"/>
          <w:b/>
          <w:bCs/>
        </w:rPr>
        <w:t xml:space="preserve"> Działanie 5.</w:t>
      </w:r>
      <w:r w:rsidR="008F0527">
        <w:rPr>
          <w:rFonts w:ascii="Arial" w:hAnsi="Arial" w:cs="Arial"/>
          <w:b/>
          <w:bCs/>
        </w:rPr>
        <w:t>4</w:t>
      </w:r>
      <w:r w:rsidRPr="00FC549B">
        <w:rPr>
          <w:rFonts w:ascii="Arial" w:hAnsi="Arial" w:cs="Arial"/>
          <w:b/>
          <w:bCs/>
        </w:rPr>
        <w:t xml:space="preserve"> Infrastruktura </w:t>
      </w:r>
      <w:r w:rsidR="00F02723">
        <w:rPr>
          <w:rFonts w:ascii="Arial" w:hAnsi="Arial" w:cs="Arial"/>
          <w:b/>
          <w:bCs/>
        </w:rPr>
        <w:t>w kulturze i turystyce</w:t>
      </w:r>
      <w:bookmarkEnd w:id="181"/>
    </w:p>
    <w:p w14:paraId="5EBBADF3" w14:textId="5CA72027" w:rsidR="00F02723" w:rsidRPr="00CD7C5F" w:rsidRDefault="00F02723" w:rsidP="00CD7C5F">
      <w:pPr>
        <w:pStyle w:val="KryteriaNag1"/>
      </w:pPr>
      <w:bookmarkStart w:id="182" w:name="_Toc178160181"/>
      <w:r w:rsidRPr="00CD7C5F">
        <w:t xml:space="preserve">Typ </w:t>
      </w:r>
      <w:r w:rsidR="0060654D" w:rsidRPr="00CD7C5F">
        <w:t>projektu: Ochrona, rozwój i promowanie publicznych walorów turystycznych i usług turystycznych - kat. interwencji 165; Ochrona, rozwój i promowanie dziedzictwa kulturowego i usług w dziedzinie kultury - kat. interwencji 166</w:t>
      </w:r>
      <w:r w:rsidR="0060654D" w:rsidRPr="00CD7C5F">
        <w:rPr>
          <w:rStyle w:val="Odwoanieprzypisudolnego"/>
        </w:rPr>
        <w:footnoteReference w:id="66"/>
      </w:r>
      <w:bookmarkEnd w:id="182"/>
    </w:p>
    <w:tbl>
      <w:tblPr>
        <w:tblStyle w:val="Tabela-Siatka"/>
        <w:tblW w:w="13994" w:type="dxa"/>
        <w:tblLook w:val="04A0" w:firstRow="1" w:lastRow="0" w:firstColumn="1" w:lastColumn="0" w:noHBand="0" w:noVBand="1"/>
      </w:tblPr>
      <w:tblGrid>
        <w:gridCol w:w="643"/>
        <w:gridCol w:w="3295"/>
        <w:gridCol w:w="6672"/>
        <w:gridCol w:w="3384"/>
      </w:tblGrid>
      <w:tr w:rsidR="00F02723" w:rsidRPr="009B3AAF" w14:paraId="524E3141" w14:textId="77777777" w:rsidTr="00B618C9">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B271E5" w14:textId="5B29317D" w:rsidR="00F02723" w:rsidRDefault="00F02723" w:rsidP="00B618C9">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Pr>
                <w:rFonts w:ascii="Arial" w:eastAsia="Times New Roman" w:hAnsi="Arial" w:cs="Arial"/>
                <w:b/>
                <w:bCs/>
                <w:color w:val="000000"/>
                <w:sz w:val="24"/>
                <w:szCs w:val="24"/>
                <w:lang w:eastAsia="pl-PL"/>
              </w:rPr>
              <w:t>SPECYFICZNE DLA DZIAŁANIA 5.</w:t>
            </w:r>
            <w:r w:rsidR="006C2D2F">
              <w:rPr>
                <w:rFonts w:ascii="Arial" w:eastAsia="Times New Roman" w:hAnsi="Arial" w:cs="Arial"/>
                <w:b/>
                <w:bCs/>
                <w:color w:val="000000"/>
                <w:sz w:val="24"/>
                <w:szCs w:val="24"/>
                <w:lang w:eastAsia="pl-PL"/>
              </w:rPr>
              <w:t>4</w:t>
            </w:r>
          </w:p>
          <w:p w14:paraId="2EC83962" w14:textId="2435A02A" w:rsidR="00F02723" w:rsidRPr="0060654D" w:rsidRDefault="00F02723" w:rsidP="00B618C9">
            <w:pPr>
              <w:spacing w:before="120" w:after="120"/>
              <w:jc w:val="center"/>
              <w:rPr>
                <w:rFonts w:ascii="Arial" w:eastAsia="Times New Roman" w:hAnsi="Arial" w:cs="Arial"/>
                <w:color w:val="000000"/>
                <w:lang w:eastAsia="pl-PL"/>
              </w:rPr>
            </w:pPr>
            <w:r w:rsidRPr="0060654D">
              <w:rPr>
                <w:rFonts w:ascii="Arial" w:eastAsia="Times New Roman" w:hAnsi="Arial" w:cs="Arial"/>
                <w:color w:val="000000"/>
                <w:lang w:eastAsia="pl-PL"/>
              </w:rPr>
              <w:t xml:space="preserve">Typ projektu: </w:t>
            </w:r>
            <w:r w:rsidR="0060654D" w:rsidRPr="0060654D">
              <w:rPr>
                <w:rFonts w:ascii="Arial" w:hAnsi="Arial" w:cs="Arial"/>
              </w:rPr>
              <w:t>Ochrona, rozwój i promowanie publicznych walorów turystycznych i usług turystycznych - kat. interwencji 165; Ochrona, rozwój i promowanie dziedzictwa kulturowego i usług w dziedzinie kultury - kat. Interwencji 166</w:t>
            </w:r>
          </w:p>
        </w:tc>
      </w:tr>
      <w:tr w:rsidR="00F02723" w:rsidRPr="009B3AAF" w14:paraId="6126C015" w14:textId="77777777" w:rsidTr="00B618C9">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CC45D7D" w14:textId="77777777" w:rsidR="00F02723" w:rsidRPr="009B3AAF" w:rsidRDefault="00F02723" w:rsidP="00B618C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344333D7" w14:textId="77777777" w:rsidR="00F02723" w:rsidRPr="009B3AAF" w:rsidRDefault="00F02723" w:rsidP="00B618C9">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center"/>
          </w:tcPr>
          <w:p w14:paraId="11289820" w14:textId="77777777" w:rsidR="00F02723" w:rsidRPr="009B3AAF" w:rsidRDefault="00F02723" w:rsidP="00B618C9">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60AF02" w14:textId="77777777" w:rsidR="00F02723" w:rsidRPr="009B3AAF" w:rsidRDefault="00F02723" w:rsidP="00B618C9">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F02723" w:rsidRPr="009B3AAF" w14:paraId="02EC9AC0" w14:textId="77777777" w:rsidTr="00B618C9">
        <w:tc>
          <w:tcPr>
            <w:tcW w:w="643" w:type="dxa"/>
            <w:tcBorders>
              <w:top w:val="single" w:sz="4" w:space="0" w:color="auto"/>
              <w:left w:val="single" w:sz="4" w:space="0" w:color="auto"/>
              <w:bottom w:val="single" w:sz="4" w:space="0" w:color="auto"/>
              <w:right w:val="single" w:sz="4" w:space="0" w:color="auto"/>
            </w:tcBorders>
            <w:hideMark/>
          </w:tcPr>
          <w:p w14:paraId="26A3D619" w14:textId="77777777" w:rsidR="00F02723" w:rsidRPr="006C172C" w:rsidRDefault="00F02723" w:rsidP="00B618C9">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5" w:type="dxa"/>
            <w:tcBorders>
              <w:top w:val="single" w:sz="4" w:space="0" w:color="auto"/>
              <w:left w:val="single" w:sz="4" w:space="0" w:color="auto"/>
              <w:bottom w:val="single" w:sz="4" w:space="0" w:color="auto"/>
              <w:right w:val="single" w:sz="4" w:space="0" w:color="auto"/>
            </w:tcBorders>
            <w:vAlign w:val="center"/>
            <w:hideMark/>
          </w:tcPr>
          <w:p w14:paraId="76594935" w14:textId="0DC9F470" w:rsidR="00F02723" w:rsidRPr="00DB2836" w:rsidRDefault="0060654D" w:rsidP="00B618C9">
            <w:pPr>
              <w:spacing w:line="360" w:lineRule="auto"/>
              <w:rPr>
                <w:rFonts w:ascii="Arial" w:eastAsia="Times New Roman" w:hAnsi="Arial" w:cs="Arial"/>
                <w:b/>
                <w:bCs/>
                <w:color w:val="000000"/>
                <w:sz w:val="24"/>
                <w:szCs w:val="24"/>
                <w:lang w:eastAsia="pl-PL"/>
              </w:rPr>
            </w:pPr>
            <w:r w:rsidRPr="00DB2836">
              <w:rPr>
                <w:rStyle w:val="markedcontent"/>
                <w:rFonts w:ascii="Arial" w:hAnsi="Arial" w:cs="Arial"/>
                <w:sz w:val="24"/>
                <w:szCs w:val="24"/>
              </w:rPr>
              <w:t>Czy obiekty zabytkowe objęte projektem są wpisane do rejestru zabytków prowadzonego przez Wojewódzkiego Konserwatora Zabytków.</w:t>
            </w:r>
          </w:p>
        </w:tc>
        <w:tc>
          <w:tcPr>
            <w:tcW w:w="6672" w:type="dxa"/>
            <w:tcBorders>
              <w:top w:val="single" w:sz="4" w:space="0" w:color="auto"/>
              <w:left w:val="single" w:sz="4" w:space="0" w:color="auto"/>
              <w:bottom w:val="single" w:sz="4" w:space="0" w:color="auto"/>
              <w:right w:val="single" w:sz="4" w:space="0" w:color="auto"/>
            </w:tcBorders>
          </w:tcPr>
          <w:p w14:paraId="5BBF4229" w14:textId="36175D65" w:rsidR="0060654D" w:rsidRPr="000853A1" w:rsidRDefault="0060654D" w:rsidP="0060654D">
            <w:pPr>
              <w:pStyle w:val="Default"/>
              <w:spacing w:line="360" w:lineRule="auto"/>
              <w:rPr>
                <w:rStyle w:val="markedcontent"/>
                <w:color w:val="auto"/>
              </w:rPr>
            </w:pPr>
            <w:r w:rsidRPr="000853A1">
              <w:rPr>
                <w:rStyle w:val="markedcontent"/>
                <w:color w:val="auto"/>
              </w:rPr>
              <w:t>Każdy projekt z zakresu Ochrony i</w:t>
            </w:r>
            <w:r w:rsidRPr="000853A1">
              <w:rPr>
                <w:color w:val="auto"/>
              </w:rPr>
              <w:t xml:space="preserve"> </w:t>
            </w:r>
            <w:r w:rsidRPr="000853A1">
              <w:rPr>
                <w:rStyle w:val="markedcontent"/>
                <w:color w:val="auto"/>
              </w:rPr>
              <w:t>zachowania dziedzictwa kulturowego musi dotyczyć obiektu/obiektów wpisanego/wpisanych do</w:t>
            </w:r>
            <w:r w:rsidRPr="000853A1">
              <w:rPr>
                <w:color w:val="auto"/>
              </w:rPr>
              <w:t xml:space="preserve"> </w:t>
            </w:r>
            <w:r w:rsidRPr="000853A1">
              <w:rPr>
                <w:rStyle w:val="markedcontent"/>
                <w:color w:val="auto"/>
              </w:rPr>
              <w:t xml:space="preserve">rejestru zabytków prowadzonego przez Świętokrzyskiego Wojewódzkiego Konserwatora Zabytków. </w:t>
            </w:r>
            <w:r w:rsidRPr="000853A1">
              <w:rPr>
                <w:rStyle w:val="cf01"/>
                <w:rFonts w:ascii="Arial" w:hAnsi="Arial" w:cs="Arial"/>
                <w:color w:val="auto"/>
                <w:sz w:val="24"/>
                <w:szCs w:val="24"/>
              </w:rPr>
              <w:t xml:space="preserve">Renowacja, konserwacja, rewaloryzacja </w:t>
            </w:r>
            <w:r>
              <w:rPr>
                <w:rStyle w:val="cf01"/>
                <w:rFonts w:ascii="Arial" w:hAnsi="Arial" w:cs="Arial"/>
                <w:color w:val="auto"/>
                <w:sz w:val="24"/>
                <w:szCs w:val="24"/>
              </w:rPr>
              <w:br/>
            </w:r>
            <w:r w:rsidRPr="000853A1">
              <w:rPr>
                <w:rStyle w:val="cf01"/>
                <w:rFonts w:ascii="Arial" w:hAnsi="Arial" w:cs="Arial"/>
                <w:color w:val="auto"/>
                <w:sz w:val="24"/>
                <w:szCs w:val="24"/>
              </w:rPr>
              <w:t xml:space="preserve">i restauracja obiektów zabytkowych (w tym pomników) nie może być pojedynczą interwencją, tylko musi stanowić część większego przedsięwzięcia, który wiąże rozwój kultury z rozwojem gospodarczym, włączeniem społecznym </w:t>
            </w:r>
            <w:r>
              <w:rPr>
                <w:rStyle w:val="cf01"/>
                <w:rFonts w:ascii="Arial" w:hAnsi="Arial" w:cs="Arial"/>
                <w:color w:val="auto"/>
                <w:sz w:val="24"/>
                <w:szCs w:val="24"/>
              </w:rPr>
              <w:br/>
            </w:r>
            <w:r w:rsidRPr="000853A1">
              <w:rPr>
                <w:rStyle w:val="cf01"/>
                <w:rFonts w:ascii="Arial" w:hAnsi="Arial" w:cs="Arial"/>
                <w:color w:val="auto"/>
                <w:sz w:val="24"/>
                <w:szCs w:val="24"/>
              </w:rPr>
              <w:t>i innowacjami społecznymi w skali kraju, regionu lub lokalnej.</w:t>
            </w:r>
          </w:p>
          <w:p w14:paraId="6D318C54" w14:textId="6EA46929" w:rsidR="00F02723" w:rsidRPr="006C172C" w:rsidRDefault="00F02723" w:rsidP="00B618C9">
            <w:pPr>
              <w:spacing w:line="360" w:lineRule="auto"/>
              <w:rPr>
                <w:rFonts w:ascii="Arial" w:eastAsia="Times New Roman" w:hAnsi="Arial" w:cs="Arial"/>
                <w:i/>
                <w:iCs/>
                <w:color w:val="000000"/>
                <w:sz w:val="24"/>
                <w:szCs w:val="24"/>
                <w:lang w:eastAsia="pl-PL"/>
              </w:rPr>
            </w:pPr>
            <w:r w:rsidRPr="00B62812">
              <w:rPr>
                <w:rFonts w:ascii="Arial" w:hAnsi="Arial" w:cs="Arial"/>
                <w:i/>
                <w:iCs/>
                <w:sz w:val="24"/>
                <w:szCs w:val="24"/>
              </w:rPr>
              <w:lastRenderedPageBreak/>
              <w:t xml:space="preserve">Na wezwanie Instytucji Zarządzającej FEŚ 2021-2027 wnioskodawca może uzupełnić lub poprawić wniosek </w:t>
            </w:r>
            <w:r>
              <w:rPr>
                <w:rFonts w:ascii="Arial" w:hAnsi="Arial" w:cs="Arial"/>
                <w:i/>
                <w:iCs/>
                <w:sz w:val="24"/>
                <w:szCs w:val="24"/>
              </w:rPr>
              <w:br/>
            </w:r>
            <w:r w:rsidRPr="00B62812">
              <w:rPr>
                <w:rFonts w:ascii="Arial" w:hAnsi="Arial" w:cs="Arial"/>
                <w:i/>
                <w:iCs/>
                <w:sz w:val="24"/>
                <w:szCs w:val="24"/>
              </w:rPr>
              <w:t>o dofinansowanie projektu i/lub załączniki w zakresie określonym w wezwaniu, zgodnie z regulaminem wyboru projektów</w:t>
            </w:r>
            <w:r>
              <w:rPr>
                <w:rFonts w:ascii="Arial" w:hAnsi="Arial" w:cs="Arial"/>
                <w:i/>
                <w:iCs/>
                <w:sz w:val="24"/>
                <w:szCs w:val="24"/>
              </w:rPr>
              <w:t>.</w:t>
            </w:r>
          </w:p>
        </w:tc>
        <w:tc>
          <w:tcPr>
            <w:tcW w:w="3384" w:type="dxa"/>
            <w:tcBorders>
              <w:top w:val="single" w:sz="4" w:space="0" w:color="auto"/>
              <w:left w:val="single" w:sz="4" w:space="0" w:color="auto"/>
              <w:bottom w:val="single" w:sz="4" w:space="0" w:color="auto"/>
              <w:right w:val="single" w:sz="4" w:space="0" w:color="auto"/>
            </w:tcBorders>
            <w:hideMark/>
          </w:tcPr>
          <w:p w14:paraId="35D56BEB" w14:textId="77777777" w:rsidR="006C2D2F" w:rsidRDefault="00F02723" w:rsidP="00B618C9">
            <w:pPr>
              <w:pStyle w:val="Default"/>
              <w:spacing w:line="360" w:lineRule="auto"/>
            </w:pPr>
            <w:r w:rsidRPr="003B115B">
              <w:lastRenderedPageBreak/>
              <w:t xml:space="preserve">Spełnienie kryterium jest konieczne dla przyznania dofinansowania. </w:t>
            </w:r>
            <w:r w:rsidRPr="003B115B">
              <w:br/>
              <w:t xml:space="preserve">Kryterium zerojedynkowe. Ocena spełnienia kryterium będzie polegała na przyznaniu wartości logicznych: </w:t>
            </w:r>
            <w:r>
              <w:t>„</w:t>
            </w:r>
            <w:r w:rsidRPr="003B115B">
              <w:t>TAK</w:t>
            </w:r>
            <w:r>
              <w:t>”, „</w:t>
            </w:r>
            <w:r w:rsidRPr="003B115B">
              <w:t>NIE</w:t>
            </w:r>
            <w:r>
              <w:t>”</w:t>
            </w:r>
            <w:r w:rsidR="006C2D2F">
              <w:t>, „NIE DOTYCZY”</w:t>
            </w:r>
            <w:r w:rsidRPr="003B115B">
              <w:t xml:space="preserve">. </w:t>
            </w:r>
          </w:p>
          <w:p w14:paraId="20E16BAD" w14:textId="55335B66" w:rsidR="00F02723" w:rsidRPr="003B115B" w:rsidRDefault="00F02723" w:rsidP="00B618C9">
            <w:pPr>
              <w:pStyle w:val="Default"/>
              <w:spacing w:line="360" w:lineRule="auto"/>
            </w:pPr>
            <w:r>
              <w:lastRenderedPageBreak/>
              <w:t>(</w:t>
            </w:r>
            <w:r w:rsidRPr="003B115B">
              <w:t>TAK</w:t>
            </w:r>
            <w:r>
              <w:t xml:space="preserve"> </w:t>
            </w:r>
            <w:r w:rsidRPr="003B115B">
              <w:t>-</w:t>
            </w:r>
            <w:r>
              <w:t xml:space="preserve"> </w:t>
            </w:r>
            <w:r w:rsidRPr="003B115B">
              <w:t>spełnia; NIE</w:t>
            </w:r>
            <w:r>
              <w:t xml:space="preserve"> </w:t>
            </w:r>
            <w:r w:rsidRPr="003B115B">
              <w:t>-</w:t>
            </w:r>
            <w:r>
              <w:t xml:space="preserve"> </w:t>
            </w:r>
            <w:r w:rsidRPr="003B115B">
              <w:t>nie spełnia</w:t>
            </w:r>
            <w:r w:rsidR="006C2D2F">
              <w:t>; NIE DOTYCZY - spełnia</w:t>
            </w:r>
            <w:r w:rsidRPr="003B115B">
              <w:t>)</w:t>
            </w:r>
            <w:r w:rsidRPr="003B115B">
              <w:rPr>
                <w:rFonts w:eastAsia="Times New Roman"/>
                <w:lang w:eastAsia="pl-PL"/>
              </w:rPr>
              <w:t xml:space="preserve"> </w:t>
            </w:r>
          </w:p>
        </w:tc>
      </w:tr>
      <w:tr w:rsidR="00F02723" w:rsidRPr="009B3AAF" w14:paraId="5C9F28CC" w14:textId="77777777" w:rsidTr="00B618C9">
        <w:tc>
          <w:tcPr>
            <w:tcW w:w="643" w:type="dxa"/>
            <w:hideMark/>
          </w:tcPr>
          <w:p w14:paraId="49F9757E" w14:textId="77777777" w:rsidR="00F02723" w:rsidRPr="006C172C" w:rsidRDefault="00F02723" w:rsidP="00B618C9">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lastRenderedPageBreak/>
              <w:t>2.</w:t>
            </w:r>
          </w:p>
        </w:tc>
        <w:tc>
          <w:tcPr>
            <w:tcW w:w="3295" w:type="dxa"/>
            <w:hideMark/>
          </w:tcPr>
          <w:p w14:paraId="34C85170" w14:textId="4AFF25C6" w:rsidR="00F02723" w:rsidRPr="006C172C" w:rsidRDefault="0060654D" w:rsidP="0060654D">
            <w:pPr>
              <w:pStyle w:val="Default"/>
              <w:spacing w:line="360" w:lineRule="auto"/>
              <w:rPr>
                <w:b/>
                <w:bCs/>
              </w:rPr>
            </w:pPr>
            <w:r w:rsidRPr="000853A1">
              <w:rPr>
                <w:color w:val="auto"/>
              </w:rPr>
              <w:t>Czy budowa nowych obiektów infrastruktury została poparta stosowną analizą</w:t>
            </w:r>
            <w:r>
              <w:rPr>
                <w:color w:val="auto"/>
              </w:rPr>
              <w:t>?</w:t>
            </w:r>
          </w:p>
        </w:tc>
        <w:tc>
          <w:tcPr>
            <w:tcW w:w="6672" w:type="dxa"/>
          </w:tcPr>
          <w:p w14:paraId="72E0BA5E" w14:textId="1B3B66F1" w:rsidR="0060654D" w:rsidRPr="0060654D" w:rsidRDefault="0060654D" w:rsidP="00B618C9">
            <w:pPr>
              <w:pStyle w:val="Default"/>
              <w:spacing w:line="360" w:lineRule="auto"/>
              <w:rPr>
                <w:color w:val="auto"/>
              </w:rPr>
            </w:pPr>
            <w:r w:rsidRPr="000853A1">
              <w:rPr>
                <w:color w:val="auto"/>
              </w:rPr>
              <w:t xml:space="preserve">Budowa nowych obiektów/budynków infrastruktury może być wsparta tylko w wyjątkowych i należycie uzasadnionych przypadkach, w których adaptacja lub modernizacja istniejącej infrastruktury nie jest możliwa lub nieopłacalna. </w:t>
            </w:r>
            <w:r>
              <w:rPr>
                <w:color w:val="auto"/>
              </w:rPr>
              <w:br/>
            </w:r>
            <w:r w:rsidRPr="000853A1">
              <w:rPr>
                <w:color w:val="auto"/>
              </w:rPr>
              <w:t>W szczególności weryfikowane będzie, czy przebudowa, rozbudowa lub adaptacja istniejących obiektów nie jest możliwa lub jest nieuzasadniona ekonomicznie</w:t>
            </w:r>
            <w:r>
              <w:rPr>
                <w:color w:val="auto"/>
              </w:rPr>
              <w:t>.</w:t>
            </w:r>
          </w:p>
          <w:p w14:paraId="3D06D428" w14:textId="6EA2B403" w:rsidR="00F02723" w:rsidRPr="00B62812" w:rsidRDefault="00F02723" w:rsidP="00B618C9">
            <w:pPr>
              <w:pStyle w:val="Default"/>
              <w:spacing w:line="360" w:lineRule="auto"/>
              <w:rPr>
                <w:color w:val="auto"/>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384" w:type="dxa"/>
            <w:hideMark/>
          </w:tcPr>
          <w:p w14:paraId="5B46E3EA" w14:textId="49E3BE37" w:rsidR="0060654D" w:rsidRDefault="00F02723" w:rsidP="00B618C9">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0060654D">
              <w:rPr>
                <w:rFonts w:ascii="Arial" w:hAnsi="Arial" w:cs="Arial"/>
                <w:sz w:val="24"/>
                <w:szCs w:val="24"/>
              </w:rPr>
              <w:t>, „NIE DOTYCZY”</w:t>
            </w:r>
            <w:r w:rsidRPr="003B115B">
              <w:rPr>
                <w:rFonts w:ascii="Arial" w:hAnsi="Arial" w:cs="Arial"/>
                <w:sz w:val="24"/>
                <w:szCs w:val="24"/>
              </w:rPr>
              <w:t xml:space="preserve">. </w:t>
            </w:r>
          </w:p>
          <w:p w14:paraId="4A05D3E7" w14:textId="294EAA30" w:rsidR="00F02723" w:rsidRPr="003B115B" w:rsidRDefault="00F02723" w:rsidP="00B618C9">
            <w:pPr>
              <w:spacing w:line="360" w:lineRule="auto"/>
              <w:rPr>
                <w:rFonts w:ascii="Arial" w:hAnsi="Arial" w:cs="Arial"/>
                <w:sz w:val="24"/>
                <w:szCs w:val="24"/>
              </w:rPr>
            </w:pPr>
            <w:r w:rsidRPr="003B115B">
              <w:rPr>
                <w:rFonts w:ascii="Arial" w:hAnsi="Arial" w:cs="Arial"/>
                <w:sz w:val="24"/>
                <w:szCs w:val="24"/>
              </w:rPr>
              <w:t>(TAK -</w:t>
            </w:r>
            <w:r>
              <w:rPr>
                <w:rFonts w:ascii="Arial" w:hAnsi="Arial" w:cs="Arial"/>
                <w:sz w:val="24"/>
                <w:szCs w:val="24"/>
              </w:rPr>
              <w:t xml:space="preserve"> </w:t>
            </w:r>
            <w:r w:rsidRPr="003B115B">
              <w:rPr>
                <w:rFonts w:ascii="Arial" w:hAnsi="Arial" w:cs="Arial"/>
                <w:sz w:val="24"/>
                <w:szCs w:val="24"/>
              </w:rPr>
              <w:t xml:space="preserve">spełnia; NIE </w:t>
            </w:r>
            <w:r>
              <w:rPr>
                <w:rFonts w:ascii="Arial" w:hAnsi="Arial" w:cs="Arial"/>
                <w:sz w:val="24"/>
                <w:szCs w:val="24"/>
              </w:rPr>
              <w:t xml:space="preserve">- </w:t>
            </w:r>
            <w:r w:rsidRPr="003B115B">
              <w:rPr>
                <w:rFonts w:ascii="Arial" w:hAnsi="Arial" w:cs="Arial"/>
                <w:sz w:val="24"/>
                <w:szCs w:val="24"/>
              </w:rPr>
              <w:t>nie spełnia</w:t>
            </w:r>
            <w:r w:rsidR="0060654D">
              <w:rPr>
                <w:rFonts w:ascii="Arial" w:hAnsi="Arial" w:cs="Arial"/>
                <w:sz w:val="24"/>
                <w:szCs w:val="24"/>
              </w:rPr>
              <w:t>; NIE DOTYCZY - spełnia</w:t>
            </w:r>
            <w:r w:rsidRPr="003B115B">
              <w:rPr>
                <w:rFonts w:ascii="Arial" w:hAnsi="Arial" w:cs="Arial"/>
                <w:sz w:val="24"/>
                <w:szCs w:val="24"/>
              </w:rPr>
              <w:t>)</w:t>
            </w:r>
            <w:r w:rsidRPr="003B115B">
              <w:rPr>
                <w:rFonts w:ascii="Arial" w:eastAsia="Times New Roman" w:hAnsi="Arial" w:cs="Arial"/>
                <w:color w:val="000000"/>
                <w:sz w:val="24"/>
                <w:szCs w:val="24"/>
                <w:lang w:eastAsia="pl-PL"/>
              </w:rPr>
              <w:t xml:space="preserve"> </w:t>
            </w:r>
          </w:p>
        </w:tc>
      </w:tr>
      <w:tr w:rsidR="00F02723" w:rsidRPr="009B3AAF" w14:paraId="6D64C414" w14:textId="77777777" w:rsidTr="00B618C9">
        <w:tc>
          <w:tcPr>
            <w:tcW w:w="643" w:type="dxa"/>
            <w:hideMark/>
          </w:tcPr>
          <w:p w14:paraId="60ECF8D1" w14:textId="77777777" w:rsidR="00F02723" w:rsidRPr="006C2D2F" w:rsidRDefault="00F02723" w:rsidP="00B618C9">
            <w:pPr>
              <w:spacing w:line="360" w:lineRule="auto"/>
              <w:rPr>
                <w:rFonts w:ascii="Arial" w:eastAsia="Times New Roman" w:hAnsi="Arial" w:cs="Arial"/>
                <w:color w:val="000000"/>
                <w:sz w:val="24"/>
                <w:szCs w:val="24"/>
                <w:lang w:eastAsia="pl-PL"/>
              </w:rPr>
            </w:pPr>
            <w:r w:rsidRPr="006C2D2F">
              <w:rPr>
                <w:rFonts w:ascii="Arial" w:eastAsia="Times New Roman" w:hAnsi="Arial" w:cs="Arial"/>
                <w:color w:val="000000"/>
                <w:sz w:val="24"/>
                <w:szCs w:val="24"/>
                <w:lang w:eastAsia="pl-PL"/>
              </w:rPr>
              <w:t>3.</w:t>
            </w:r>
          </w:p>
        </w:tc>
        <w:tc>
          <w:tcPr>
            <w:tcW w:w="3295" w:type="dxa"/>
            <w:hideMark/>
          </w:tcPr>
          <w:p w14:paraId="7E125A8A" w14:textId="42FFFE7D" w:rsidR="00F02723" w:rsidRPr="006C2D2F" w:rsidRDefault="0060654D" w:rsidP="00B618C9">
            <w:pPr>
              <w:spacing w:line="360" w:lineRule="auto"/>
              <w:rPr>
                <w:rFonts w:ascii="Arial" w:eastAsia="Times New Roman" w:hAnsi="Arial" w:cs="Arial"/>
                <w:color w:val="000000"/>
                <w:sz w:val="24"/>
                <w:szCs w:val="24"/>
                <w:highlight w:val="magenta"/>
                <w:lang w:eastAsia="pl-PL"/>
              </w:rPr>
            </w:pPr>
            <w:r w:rsidRPr="006C2D2F">
              <w:rPr>
                <w:rStyle w:val="markedcontent"/>
                <w:rFonts w:ascii="Arial" w:hAnsi="Arial" w:cs="Arial"/>
                <w:sz w:val="24"/>
                <w:szCs w:val="24"/>
              </w:rPr>
              <w:t>Czy termomodernizacja nie przekracza</w:t>
            </w:r>
            <w:r w:rsidRPr="006C2D2F">
              <w:rPr>
                <w:rFonts w:ascii="Arial" w:hAnsi="Arial" w:cs="Arial"/>
                <w:sz w:val="24"/>
                <w:szCs w:val="24"/>
              </w:rPr>
              <w:t xml:space="preserve"> </w:t>
            </w:r>
            <w:r w:rsidRPr="006C2D2F">
              <w:rPr>
                <w:rStyle w:val="markedcontent"/>
                <w:rFonts w:ascii="Arial" w:hAnsi="Arial" w:cs="Arial"/>
                <w:sz w:val="24"/>
                <w:szCs w:val="24"/>
              </w:rPr>
              <w:t>30% wartości kosztów</w:t>
            </w:r>
            <w:r w:rsidRPr="006C2D2F">
              <w:rPr>
                <w:rFonts w:ascii="Arial" w:hAnsi="Arial" w:cs="Arial"/>
                <w:sz w:val="24"/>
                <w:szCs w:val="24"/>
              </w:rPr>
              <w:t xml:space="preserve"> </w:t>
            </w:r>
            <w:r w:rsidRPr="006C2D2F">
              <w:rPr>
                <w:rStyle w:val="markedcontent"/>
                <w:rFonts w:ascii="Arial" w:hAnsi="Arial" w:cs="Arial"/>
                <w:sz w:val="24"/>
                <w:szCs w:val="24"/>
              </w:rPr>
              <w:t xml:space="preserve">kwalifikowanych </w:t>
            </w:r>
            <w:r w:rsidRPr="006C2D2F">
              <w:rPr>
                <w:rStyle w:val="markedcontent"/>
                <w:rFonts w:ascii="Arial" w:hAnsi="Arial" w:cs="Arial"/>
                <w:sz w:val="24"/>
                <w:szCs w:val="24"/>
              </w:rPr>
              <w:lastRenderedPageBreak/>
              <w:t>projektu/zadania</w:t>
            </w:r>
            <w:r w:rsidRPr="006C2D2F">
              <w:rPr>
                <w:rFonts w:ascii="Arial" w:hAnsi="Arial" w:cs="Arial"/>
                <w:sz w:val="24"/>
                <w:szCs w:val="24"/>
              </w:rPr>
              <w:br/>
            </w:r>
            <w:r w:rsidRPr="006C2D2F">
              <w:rPr>
                <w:rStyle w:val="markedcontent"/>
                <w:rFonts w:ascii="Arial" w:hAnsi="Arial" w:cs="Arial"/>
                <w:sz w:val="24"/>
                <w:szCs w:val="24"/>
              </w:rPr>
              <w:t>(obiektu)</w:t>
            </w:r>
            <w:r w:rsidR="006C2D2F">
              <w:rPr>
                <w:rStyle w:val="markedcontent"/>
                <w:rFonts w:ascii="Arial" w:hAnsi="Arial" w:cs="Arial"/>
                <w:sz w:val="24"/>
                <w:szCs w:val="24"/>
              </w:rPr>
              <w:t>?</w:t>
            </w:r>
          </w:p>
        </w:tc>
        <w:tc>
          <w:tcPr>
            <w:tcW w:w="6672" w:type="dxa"/>
          </w:tcPr>
          <w:p w14:paraId="4C988F60" w14:textId="1A67ED78" w:rsidR="0060654D" w:rsidRPr="006C2D2F" w:rsidRDefault="0060654D" w:rsidP="00B618C9">
            <w:pPr>
              <w:pStyle w:val="Default"/>
              <w:spacing w:line="360" w:lineRule="auto"/>
              <w:rPr>
                <w:i/>
                <w:iCs/>
              </w:rPr>
            </w:pPr>
            <w:r w:rsidRPr="006C2D2F">
              <w:rPr>
                <w:rStyle w:val="markedcontent"/>
              </w:rPr>
              <w:lastRenderedPageBreak/>
              <w:t>Ograniczenie wynika z zapisów SZOP. Przez termomodernizację należy rozumieć przedsięwzięcia</w:t>
            </w:r>
            <w:r w:rsidRPr="006C2D2F">
              <w:t xml:space="preserve"> </w:t>
            </w:r>
            <w:r w:rsidRPr="006C2D2F">
              <w:rPr>
                <w:rStyle w:val="markedcontent"/>
              </w:rPr>
              <w:t xml:space="preserve">termomodernizacyjne i remontowe w rozumieniu </w:t>
            </w:r>
            <w:r w:rsidRPr="006C2D2F">
              <w:t xml:space="preserve">Ustawy z </w:t>
            </w:r>
            <w:r w:rsidRPr="006C2D2F">
              <w:lastRenderedPageBreak/>
              <w:t xml:space="preserve">dnia 21 listopada 2008 r. o wspieraniu termomodernizacji </w:t>
            </w:r>
            <w:r w:rsidRPr="006C2D2F">
              <w:br/>
              <w:t>i remontów oraz o centralnej ewidencji emisyjności budynków (t. j. Dz.U. z 2023 r. poz. 2496 z późn. zm.)</w:t>
            </w:r>
            <w:r w:rsidRPr="006C2D2F">
              <w:rPr>
                <w:rStyle w:val="markedcontent"/>
              </w:rPr>
              <w:t xml:space="preserve">, </w:t>
            </w:r>
            <w:r w:rsidRPr="006C2D2F">
              <w:rPr>
                <w:rStyle w:val="markedcontent"/>
              </w:rPr>
              <w:br/>
              <w:t>a zakres działań</w:t>
            </w:r>
            <w:r w:rsidRPr="006C2D2F">
              <w:t xml:space="preserve"> </w:t>
            </w:r>
            <w:r w:rsidRPr="006C2D2F">
              <w:rPr>
                <w:rStyle w:val="markedcontent"/>
              </w:rPr>
              <w:t xml:space="preserve">termomodernizacyjnych wymieniony został w załączniku do </w:t>
            </w:r>
            <w:r w:rsidRPr="006C2D2F">
              <w:t xml:space="preserve">Obwieszczenia Ministra Klimatu </w:t>
            </w:r>
            <w:r w:rsidRPr="006C2D2F">
              <w:br/>
              <w:t xml:space="preserve">i Środowiska z dnia 30 Listopada 2021 r. w sprawie szczegółowego wykazu przedsięwzięć służących poprawie efektywności energetycznej. </w:t>
            </w:r>
            <w:r w:rsidRPr="006C2D2F">
              <w:rPr>
                <w:rStyle w:val="markedcontent"/>
              </w:rPr>
              <w:t>Beneficjent zostanie</w:t>
            </w:r>
            <w:r w:rsidRPr="006C2D2F">
              <w:t xml:space="preserve"> </w:t>
            </w:r>
            <w:r w:rsidRPr="006C2D2F">
              <w:rPr>
                <w:rStyle w:val="markedcontent"/>
              </w:rPr>
              <w:t>zobligowany do wyodrębnienia w dokumentacji aplikacyjnej w ramach struktury kosztów inwestycji</w:t>
            </w:r>
            <w:r w:rsidRPr="006C2D2F">
              <w:t xml:space="preserve"> </w:t>
            </w:r>
            <w:r w:rsidRPr="006C2D2F">
              <w:rPr>
                <w:rStyle w:val="markedcontent"/>
              </w:rPr>
              <w:t>nakładów związanych z termomodernizacją.</w:t>
            </w:r>
          </w:p>
          <w:p w14:paraId="5C8E11AB" w14:textId="4A7D865E" w:rsidR="00F02723" w:rsidRPr="006C2D2F" w:rsidRDefault="00F02723" w:rsidP="00B618C9">
            <w:pPr>
              <w:pStyle w:val="Default"/>
              <w:spacing w:line="360" w:lineRule="auto"/>
              <w:rPr>
                <w:rFonts w:eastAsia="Times New Roman"/>
                <w:lang w:eastAsia="pl-PL"/>
              </w:rPr>
            </w:pPr>
            <w:r w:rsidRPr="006C2D2F">
              <w:rPr>
                <w:i/>
                <w:iCs/>
              </w:rPr>
              <w:t xml:space="preserve">Na wezwanie Instytucji Zarządzającej FEŚ 2021-2027 wnioskodawca może uzupełnić lub poprawić wniosek </w:t>
            </w:r>
            <w:r w:rsidRPr="006C2D2F">
              <w:rPr>
                <w:i/>
                <w:iCs/>
              </w:rPr>
              <w:br/>
              <w:t>o dofinansowanie projektu i/lub załączniki w zakresie określonym w wezwaniu, zgodnie z regulaminem wyboru projektów.</w:t>
            </w:r>
          </w:p>
        </w:tc>
        <w:tc>
          <w:tcPr>
            <w:tcW w:w="3384" w:type="dxa"/>
            <w:hideMark/>
          </w:tcPr>
          <w:p w14:paraId="5148B56C" w14:textId="6DDB036B" w:rsidR="00F02723" w:rsidRPr="006C2D2F" w:rsidRDefault="00F02723" w:rsidP="00B618C9">
            <w:pPr>
              <w:spacing w:line="360" w:lineRule="auto"/>
              <w:rPr>
                <w:rFonts w:ascii="Arial" w:hAnsi="Arial" w:cs="Arial"/>
                <w:sz w:val="24"/>
                <w:szCs w:val="24"/>
              </w:rPr>
            </w:pPr>
            <w:r w:rsidRPr="006C2D2F">
              <w:rPr>
                <w:rFonts w:ascii="Arial" w:hAnsi="Arial" w:cs="Arial"/>
                <w:sz w:val="24"/>
                <w:szCs w:val="24"/>
              </w:rPr>
              <w:lastRenderedPageBreak/>
              <w:t xml:space="preserve">Spełnienie kryterium jest konieczne dla przyznania dofinansowania. Kryterium </w:t>
            </w:r>
            <w:r w:rsidRPr="006C2D2F">
              <w:rPr>
                <w:rFonts w:ascii="Arial" w:hAnsi="Arial" w:cs="Arial"/>
                <w:sz w:val="24"/>
                <w:szCs w:val="24"/>
              </w:rPr>
              <w:lastRenderedPageBreak/>
              <w:t>zerojedynkowe. Ocena spełnienia kryterium będzie polegała na przyznaniu wartości logicznych: „TAK”, „NIE”</w:t>
            </w:r>
            <w:r w:rsidR="0060654D" w:rsidRPr="006C2D2F">
              <w:rPr>
                <w:rFonts w:ascii="Arial" w:hAnsi="Arial" w:cs="Arial"/>
                <w:sz w:val="24"/>
                <w:szCs w:val="24"/>
              </w:rPr>
              <w:t>, „NIE DOTYCZY”</w:t>
            </w:r>
            <w:r w:rsidRPr="006C2D2F">
              <w:rPr>
                <w:rFonts w:ascii="Arial" w:hAnsi="Arial" w:cs="Arial"/>
                <w:sz w:val="24"/>
                <w:szCs w:val="24"/>
              </w:rPr>
              <w:br/>
              <w:t>(TAK - spełnia; NIE - nie spełnia</w:t>
            </w:r>
            <w:r w:rsidR="0060654D" w:rsidRPr="006C2D2F">
              <w:rPr>
                <w:rFonts w:ascii="Arial" w:hAnsi="Arial" w:cs="Arial"/>
                <w:sz w:val="24"/>
                <w:szCs w:val="24"/>
              </w:rPr>
              <w:t>; NIE</w:t>
            </w:r>
            <w:r w:rsidR="006C2D2F" w:rsidRPr="006C2D2F">
              <w:rPr>
                <w:rFonts w:ascii="Arial" w:hAnsi="Arial" w:cs="Arial"/>
                <w:sz w:val="24"/>
                <w:szCs w:val="24"/>
              </w:rPr>
              <w:t xml:space="preserve"> DOTYCZY - spełnia</w:t>
            </w:r>
            <w:r w:rsidRPr="006C2D2F">
              <w:rPr>
                <w:rFonts w:ascii="Arial" w:hAnsi="Arial" w:cs="Arial"/>
                <w:sz w:val="24"/>
                <w:szCs w:val="24"/>
              </w:rPr>
              <w:t>)</w:t>
            </w:r>
            <w:r w:rsidRPr="006C2D2F">
              <w:rPr>
                <w:rFonts w:ascii="Arial" w:eastAsia="Times New Roman" w:hAnsi="Arial" w:cs="Arial"/>
                <w:color w:val="000000"/>
                <w:sz w:val="24"/>
                <w:szCs w:val="24"/>
                <w:lang w:eastAsia="pl-PL"/>
              </w:rPr>
              <w:t xml:space="preserve"> </w:t>
            </w:r>
          </w:p>
        </w:tc>
      </w:tr>
      <w:tr w:rsidR="00F02723" w:rsidRPr="009B3AAF" w14:paraId="6E98C62E" w14:textId="77777777" w:rsidTr="00B618C9">
        <w:tc>
          <w:tcPr>
            <w:tcW w:w="643" w:type="dxa"/>
          </w:tcPr>
          <w:p w14:paraId="4DC316EB" w14:textId="77777777" w:rsidR="00F02723" w:rsidRPr="006C2D2F" w:rsidRDefault="00F02723" w:rsidP="00B618C9">
            <w:pPr>
              <w:pStyle w:val="Default"/>
              <w:spacing w:line="360" w:lineRule="auto"/>
            </w:pPr>
            <w:r w:rsidRPr="006C2D2F">
              <w:lastRenderedPageBreak/>
              <w:t>4.</w:t>
            </w:r>
          </w:p>
        </w:tc>
        <w:tc>
          <w:tcPr>
            <w:tcW w:w="3295" w:type="dxa"/>
          </w:tcPr>
          <w:p w14:paraId="505325B0" w14:textId="225ECEC6" w:rsidR="00F02723" w:rsidRPr="006C2D2F" w:rsidRDefault="006C2D2F" w:rsidP="00B618C9">
            <w:pPr>
              <w:spacing w:line="360" w:lineRule="auto"/>
              <w:rPr>
                <w:rFonts w:ascii="Arial" w:eastAsia="Times New Roman" w:hAnsi="Arial" w:cs="Arial"/>
                <w:b/>
                <w:bCs/>
                <w:color w:val="000000"/>
                <w:sz w:val="24"/>
                <w:szCs w:val="24"/>
                <w:lang w:eastAsia="pl-PL"/>
              </w:rPr>
            </w:pPr>
            <w:r w:rsidRPr="006C2D2F">
              <w:rPr>
                <w:rFonts w:ascii="Arial" w:hAnsi="Arial" w:cs="Arial"/>
                <w:bCs/>
                <w:sz w:val="24"/>
                <w:szCs w:val="24"/>
              </w:rPr>
              <w:t xml:space="preserve">Czy inwestycje w elementy infrastruktury drogowej (w tym w parkingi) w zakresie rzeczowym projektu – nie </w:t>
            </w:r>
            <w:r w:rsidRPr="006C2D2F">
              <w:rPr>
                <w:rFonts w:ascii="Arial" w:hAnsi="Arial" w:cs="Arial"/>
                <w:bCs/>
                <w:sz w:val="24"/>
                <w:szCs w:val="24"/>
              </w:rPr>
              <w:lastRenderedPageBreak/>
              <w:t xml:space="preserve">przekraczają 15% kosztów kwalifikowalnych </w:t>
            </w:r>
            <w:r w:rsidRPr="006C2D2F">
              <w:rPr>
                <w:rFonts w:ascii="Arial" w:hAnsi="Arial" w:cs="Arial"/>
                <w:bCs/>
                <w:sz w:val="24"/>
                <w:szCs w:val="24"/>
              </w:rPr>
              <w:br/>
              <w:t>i stanowią one jedynie element całego projektu?</w:t>
            </w:r>
          </w:p>
        </w:tc>
        <w:tc>
          <w:tcPr>
            <w:tcW w:w="6672" w:type="dxa"/>
          </w:tcPr>
          <w:p w14:paraId="0B6E5D84" w14:textId="16052E37" w:rsidR="006C2D2F" w:rsidRPr="006C2D2F" w:rsidRDefault="006C2D2F" w:rsidP="006C2D2F">
            <w:pPr>
              <w:autoSpaceDE w:val="0"/>
              <w:autoSpaceDN w:val="0"/>
              <w:adjustRightInd w:val="0"/>
              <w:spacing w:line="360" w:lineRule="auto"/>
              <w:rPr>
                <w:rFonts w:ascii="Arial" w:hAnsi="Arial" w:cs="Arial"/>
                <w:bCs/>
                <w:sz w:val="24"/>
                <w:szCs w:val="24"/>
              </w:rPr>
            </w:pPr>
            <w:r w:rsidRPr="006C2D2F">
              <w:rPr>
                <w:rFonts w:ascii="Arial" w:hAnsi="Arial" w:cs="Arial"/>
                <w:bCs/>
                <w:sz w:val="24"/>
                <w:szCs w:val="24"/>
              </w:rPr>
              <w:lastRenderedPageBreak/>
              <w:t xml:space="preserve">Inwestycje w elementy infrastruktury drogowej (w tym </w:t>
            </w:r>
            <w:r w:rsidRPr="006C2D2F">
              <w:rPr>
                <w:rFonts w:ascii="Arial" w:hAnsi="Arial" w:cs="Arial"/>
                <w:bCs/>
                <w:sz w:val="24"/>
                <w:szCs w:val="24"/>
              </w:rPr>
              <w:br/>
              <w:t xml:space="preserve">w parkingi) nie będą wspierane, chyba, że stanowią nieodłączny element większego projektu, nie są </w:t>
            </w:r>
            <w:r w:rsidRPr="006C2D2F">
              <w:rPr>
                <w:rFonts w:ascii="Arial" w:hAnsi="Arial" w:cs="Arial"/>
                <w:bCs/>
                <w:sz w:val="24"/>
                <w:szCs w:val="24"/>
              </w:rPr>
              <w:lastRenderedPageBreak/>
              <w:t>dominującym elementem tego projektu a ich koszt nie przekracza 15% kosztów kwalifikowalnych.</w:t>
            </w:r>
          </w:p>
          <w:p w14:paraId="59B31112" w14:textId="0020F547" w:rsidR="00F02723" w:rsidRPr="006C2D2F" w:rsidRDefault="00F02723" w:rsidP="00B618C9">
            <w:pPr>
              <w:spacing w:line="360" w:lineRule="auto"/>
              <w:rPr>
                <w:rFonts w:ascii="Arial" w:eastAsia="Times New Roman" w:hAnsi="Arial" w:cs="Arial"/>
                <w:sz w:val="24"/>
                <w:szCs w:val="24"/>
                <w:lang w:eastAsia="pl-PL"/>
              </w:rPr>
            </w:pPr>
            <w:r w:rsidRPr="006C2D2F">
              <w:rPr>
                <w:rFonts w:ascii="Arial" w:hAnsi="Arial" w:cs="Arial"/>
                <w:i/>
                <w:iCs/>
                <w:sz w:val="24"/>
                <w:szCs w:val="24"/>
              </w:rPr>
              <w:t xml:space="preserve">Na wezwanie Instytucji Zarządzającej FEŚ 2021-2027 wnioskodawca może uzupełnić lub poprawić wniosek </w:t>
            </w:r>
            <w:r w:rsidRPr="006C2D2F">
              <w:rPr>
                <w:rFonts w:ascii="Arial" w:hAnsi="Arial" w:cs="Arial"/>
                <w:i/>
                <w:iCs/>
                <w:sz w:val="24"/>
                <w:szCs w:val="24"/>
              </w:rPr>
              <w:br/>
              <w:t>o dofinansowanie projektu i/lub załączniki w zakresie określonym w wezwaniu, zgodnie z regulaminem wyboru projektów.</w:t>
            </w:r>
          </w:p>
        </w:tc>
        <w:tc>
          <w:tcPr>
            <w:tcW w:w="3384" w:type="dxa"/>
          </w:tcPr>
          <w:p w14:paraId="45A2C691" w14:textId="77777777" w:rsidR="00F02723" w:rsidRPr="006C2D2F" w:rsidRDefault="00F02723" w:rsidP="00B618C9">
            <w:pPr>
              <w:spacing w:line="360" w:lineRule="auto"/>
              <w:rPr>
                <w:rFonts w:ascii="Arial" w:hAnsi="Arial" w:cs="Arial"/>
                <w:sz w:val="24"/>
                <w:szCs w:val="24"/>
              </w:rPr>
            </w:pPr>
            <w:r w:rsidRPr="006C2D2F">
              <w:rPr>
                <w:rFonts w:ascii="Arial" w:hAnsi="Arial" w:cs="Arial"/>
                <w:sz w:val="24"/>
                <w:szCs w:val="24"/>
              </w:rPr>
              <w:lastRenderedPageBreak/>
              <w:t xml:space="preserve">Spełnienie kryterium jest konieczne dla przyznania dofinansowania. </w:t>
            </w:r>
          </w:p>
          <w:p w14:paraId="10A87927" w14:textId="5FFEE886" w:rsidR="00F02723" w:rsidRPr="006C2D2F" w:rsidRDefault="00F02723" w:rsidP="00B618C9">
            <w:pPr>
              <w:spacing w:line="360" w:lineRule="auto"/>
              <w:rPr>
                <w:rFonts w:ascii="Arial" w:hAnsi="Arial" w:cs="Arial"/>
                <w:sz w:val="24"/>
                <w:szCs w:val="24"/>
              </w:rPr>
            </w:pPr>
            <w:r w:rsidRPr="006C2D2F">
              <w:rPr>
                <w:rFonts w:ascii="Arial" w:hAnsi="Arial" w:cs="Arial"/>
                <w:sz w:val="24"/>
                <w:szCs w:val="24"/>
              </w:rPr>
              <w:lastRenderedPageBreak/>
              <w:t>Kryterium zerojedynkowe. Ocena spełnienia kryterium będzie polegała na przyznaniu wartości logicznych: „TAK”, „NIE”</w:t>
            </w:r>
            <w:r w:rsidR="006C2D2F" w:rsidRPr="006C2D2F">
              <w:rPr>
                <w:rFonts w:ascii="Arial" w:hAnsi="Arial" w:cs="Arial"/>
                <w:sz w:val="24"/>
                <w:szCs w:val="24"/>
              </w:rPr>
              <w:t>, NIE DOTYCZY”</w:t>
            </w:r>
          </w:p>
          <w:p w14:paraId="2A3C83CB" w14:textId="6AC47324" w:rsidR="00F02723" w:rsidRPr="006C2D2F" w:rsidRDefault="00F02723" w:rsidP="00B618C9">
            <w:pPr>
              <w:spacing w:line="360" w:lineRule="auto"/>
              <w:rPr>
                <w:rFonts w:ascii="Arial" w:eastAsia="Times New Roman" w:hAnsi="Arial" w:cs="Arial"/>
                <w:color w:val="000000"/>
                <w:sz w:val="24"/>
                <w:szCs w:val="24"/>
                <w:lang w:eastAsia="pl-PL"/>
              </w:rPr>
            </w:pPr>
            <w:r w:rsidRPr="006C2D2F">
              <w:rPr>
                <w:rFonts w:ascii="Arial" w:hAnsi="Arial" w:cs="Arial"/>
                <w:sz w:val="24"/>
                <w:szCs w:val="24"/>
              </w:rPr>
              <w:t>(TAK - spełnia; NIE - nie spełnia</w:t>
            </w:r>
            <w:r w:rsidR="006C2D2F" w:rsidRPr="006C2D2F">
              <w:rPr>
                <w:rFonts w:ascii="Arial" w:hAnsi="Arial" w:cs="Arial"/>
                <w:sz w:val="24"/>
                <w:szCs w:val="24"/>
              </w:rPr>
              <w:t>, NIE DOTYCZY - spełnia</w:t>
            </w:r>
            <w:r w:rsidRPr="006C2D2F">
              <w:rPr>
                <w:rFonts w:ascii="Arial" w:hAnsi="Arial" w:cs="Arial"/>
                <w:sz w:val="24"/>
                <w:szCs w:val="24"/>
              </w:rPr>
              <w:t>)</w:t>
            </w:r>
          </w:p>
        </w:tc>
      </w:tr>
      <w:tr w:rsidR="00F02723" w:rsidRPr="009B3AAF" w14:paraId="16992C49" w14:textId="77777777" w:rsidTr="00B618C9">
        <w:tc>
          <w:tcPr>
            <w:tcW w:w="643" w:type="dxa"/>
            <w:hideMark/>
          </w:tcPr>
          <w:p w14:paraId="75F7BED4" w14:textId="77777777" w:rsidR="00F02723" w:rsidRPr="00F70CBF" w:rsidRDefault="00F02723" w:rsidP="00B618C9">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lastRenderedPageBreak/>
              <w:t>5.</w:t>
            </w:r>
          </w:p>
        </w:tc>
        <w:tc>
          <w:tcPr>
            <w:tcW w:w="3295" w:type="dxa"/>
          </w:tcPr>
          <w:p w14:paraId="4736FCBC" w14:textId="203259DB" w:rsidR="006C2D2F" w:rsidRPr="000853A1" w:rsidRDefault="006C2D2F" w:rsidP="006C2D2F">
            <w:pPr>
              <w:autoSpaceDE w:val="0"/>
              <w:autoSpaceDN w:val="0"/>
              <w:adjustRightInd w:val="0"/>
              <w:spacing w:line="360" w:lineRule="auto"/>
              <w:rPr>
                <w:rFonts w:ascii="Arial" w:hAnsi="Arial" w:cs="Arial"/>
                <w:bCs/>
                <w:sz w:val="24"/>
                <w:szCs w:val="24"/>
              </w:rPr>
            </w:pPr>
            <w:r w:rsidRPr="000853A1">
              <w:rPr>
                <w:rFonts w:ascii="Arial" w:hAnsi="Arial" w:cs="Arial"/>
                <w:bCs/>
                <w:sz w:val="24"/>
                <w:szCs w:val="24"/>
              </w:rPr>
              <w:t xml:space="preserve">Czy projekt realizowany </w:t>
            </w:r>
            <w:r>
              <w:rPr>
                <w:rFonts w:ascii="Arial" w:hAnsi="Arial" w:cs="Arial"/>
                <w:bCs/>
                <w:sz w:val="24"/>
                <w:szCs w:val="24"/>
              </w:rPr>
              <w:br/>
            </w:r>
            <w:r w:rsidRPr="000853A1">
              <w:rPr>
                <w:rFonts w:ascii="Arial" w:hAnsi="Arial" w:cs="Arial"/>
                <w:bCs/>
                <w:sz w:val="24"/>
                <w:szCs w:val="24"/>
              </w:rPr>
              <w:t>w mieście nie obejmuje budowy nowych dróg lub parkingów</w:t>
            </w:r>
            <w:r>
              <w:rPr>
                <w:rFonts w:ascii="Arial" w:hAnsi="Arial" w:cs="Arial"/>
                <w:bCs/>
                <w:sz w:val="24"/>
                <w:szCs w:val="24"/>
              </w:rPr>
              <w:t>?</w:t>
            </w:r>
          </w:p>
          <w:p w14:paraId="3C60CF6A" w14:textId="71D2C7B1" w:rsidR="00F02723" w:rsidRPr="007F63A3" w:rsidRDefault="00F02723" w:rsidP="00B618C9">
            <w:pPr>
              <w:spacing w:line="360" w:lineRule="auto"/>
              <w:rPr>
                <w:rFonts w:ascii="Arial" w:eastAsia="Times New Roman" w:hAnsi="Arial" w:cs="Arial"/>
                <w:b/>
                <w:bCs/>
                <w:color w:val="000000"/>
                <w:sz w:val="24"/>
                <w:szCs w:val="24"/>
                <w:lang w:eastAsia="pl-PL"/>
              </w:rPr>
            </w:pPr>
          </w:p>
        </w:tc>
        <w:tc>
          <w:tcPr>
            <w:tcW w:w="6672" w:type="dxa"/>
          </w:tcPr>
          <w:p w14:paraId="7CD1B19B" w14:textId="2D007DA4" w:rsidR="006C2D2F" w:rsidRPr="006C2D2F" w:rsidRDefault="006C2D2F" w:rsidP="006C2D2F">
            <w:pPr>
              <w:autoSpaceDE w:val="0"/>
              <w:autoSpaceDN w:val="0"/>
              <w:adjustRightInd w:val="0"/>
              <w:spacing w:line="360" w:lineRule="auto"/>
              <w:rPr>
                <w:rFonts w:ascii="Arial" w:hAnsi="Arial" w:cs="Arial"/>
                <w:bCs/>
                <w:sz w:val="24"/>
                <w:szCs w:val="24"/>
              </w:rPr>
            </w:pPr>
            <w:r w:rsidRPr="000853A1">
              <w:rPr>
                <w:rFonts w:ascii="Arial" w:hAnsi="Arial" w:cs="Arial"/>
                <w:bCs/>
                <w:sz w:val="24"/>
                <w:szCs w:val="24"/>
              </w:rPr>
              <w:t xml:space="preserve">Projekty w miastach nie mogą obejmować budowy nowych dróg lub parkingów. W przypadku terenów wiejskich zaznaczyć nie dotyczy. </w:t>
            </w:r>
          </w:p>
          <w:p w14:paraId="0A0E7D98" w14:textId="22E3160D" w:rsidR="00F02723" w:rsidRPr="007F63A3" w:rsidRDefault="00F02723" w:rsidP="00B618C9">
            <w:pPr>
              <w:pStyle w:val="Default"/>
              <w:spacing w:line="360" w:lineRule="auto"/>
              <w:rPr>
                <w:rFonts w:eastAsia="Times New Roman"/>
                <w:color w:val="000000" w:themeColor="text1"/>
                <w:lang w:eastAsia="pl-PL"/>
              </w:rPr>
            </w:pPr>
            <w:r w:rsidRPr="007F63A3">
              <w:rPr>
                <w:i/>
                <w:iCs/>
              </w:rPr>
              <w:t xml:space="preserve">Na wezwanie Instytucji Zarządzającej FEŚ 2021-2027 wnioskodawca może uzupełnić lub poprawić wniosek </w:t>
            </w:r>
            <w:r w:rsidRPr="007F63A3">
              <w:rPr>
                <w:i/>
                <w:iCs/>
              </w:rPr>
              <w:br/>
              <w:t>o dofinansowanie projektu i/lub załączniki w zakresie określonym w wezwaniu, zgodnie z regulaminem wyboru projektów.</w:t>
            </w:r>
          </w:p>
        </w:tc>
        <w:tc>
          <w:tcPr>
            <w:tcW w:w="3384" w:type="dxa"/>
          </w:tcPr>
          <w:p w14:paraId="545F8BDC" w14:textId="77777777" w:rsidR="006C2D2F" w:rsidRDefault="00F02723" w:rsidP="00B618C9">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006C2D2F">
              <w:rPr>
                <w:rFonts w:ascii="Arial" w:hAnsi="Arial" w:cs="Arial"/>
                <w:sz w:val="24"/>
                <w:szCs w:val="24"/>
              </w:rPr>
              <w:t>, „NIE DOTYCZY”</w:t>
            </w:r>
            <w:r w:rsidRPr="003B115B">
              <w:rPr>
                <w:rFonts w:ascii="Arial" w:hAnsi="Arial" w:cs="Arial"/>
                <w:sz w:val="24"/>
                <w:szCs w:val="24"/>
              </w:rPr>
              <w:t xml:space="preserve"> </w:t>
            </w:r>
          </w:p>
          <w:p w14:paraId="68F4E8F0" w14:textId="2FA8488C" w:rsidR="00F02723" w:rsidRPr="003B115B" w:rsidRDefault="00F02723" w:rsidP="00B618C9">
            <w:pPr>
              <w:spacing w:line="360" w:lineRule="auto"/>
              <w:rPr>
                <w:rFonts w:ascii="Arial" w:eastAsia="Times New Roman" w:hAnsi="Arial" w:cs="Arial"/>
                <w:color w:val="FF0000"/>
                <w:sz w:val="24"/>
                <w:szCs w:val="24"/>
                <w:lang w:eastAsia="pl-PL"/>
              </w:rPr>
            </w:pPr>
            <w:r>
              <w:rPr>
                <w:rFonts w:ascii="Arial" w:hAnsi="Arial" w:cs="Arial"/>
                <w:sz w:val="24"/>
                <w:szCs w:val="24"/>
              </w:rPr>
              <w:lastRenderedPageBreak/>
              <w:t>(</w:t>
            </w:r>
            <w:r w:rsidRPr="003B115B">
              <w:rPr>
                <w:rFonts w:ascii="Arial" w:hAnsi="Arial" w:cs="Arial"/>
                <w:sz w:val="24"/>
                <w:szCs w:val="24"/>
              </w:rPr>
              <w:t>TAK - spełnia; NIE - nie spełnia;</w:t>
            </w:r>
            <w:r w:rsidR="006C2D2F">
              <w:rPr>
                <w:rFonts w:ascii="Arial" w:hAnsi="Arial" w:cs="Arial"/>
                <w:sz w:val="24"/>
                <w:szCs w:val="24"/>
              </w:rPr>
              <w:t xml:space="preserve"> NIE DOTYCZY - spełnia</w:t>
            </w:r>
            <w:r w:rsidRPr="003B115B">
              <w:rPr>
                <w:rFonts w:ascii="Arial" w:hAnsi="Arial" w:cs="Arial"/>
                <w:sz w:val="24"/>
                <w:szCs w:val="24"/>
              </w:rPr>
              <w:t>)</w:t>
            </w:r>
          </w:p>
        </w:tc>
      </w:tr>
      <w:tr w:rsidR="00F02723" w:rsidRPr="009B3AAF" w14:paraId="6994119F" w14:textId="77777777" w:rsidTr="00B618C9">
        <w:tc>
          <w:tcPr>
            <w:tcW w:w="643" w:type="dxa"/>
          </w:tcPr>
          <w:p w14:paraId="0D44B1FB" w14:textId="77777777" w:rsidR="00F02723" w:rsidRPr="006304E7" w:rsidRDefault="00F02723" w:rsidP="00B618C9">
            <w:pPr>
              <w:pStyle w:val="Default"/>
              <w:spacing w:line="360" w:lineRule="auto"/>
            </w:pPr>
            <w:r w:rsidRPr="006304E7">
              <w:lastRenderedPageBreak/>
              <w:t>6.</w:t>
            </w:r>
          </w:p>
        </w:tc>
        <w:tc>
          <w:tcPr>
            <w:tcW w:w="3295" w:type="dxa"/>
          </w:tcPr>
          <w:p w14:paraId="1F6CAC46" w14:textId="6CA9FCA1" w:rsidR="00F02723" w:rsidRPr="006304E7" w:rsidRDefault="006C2D2F" w:rsidP="00B618C9">
            <w:pPr>
              <w:spacing w:line="360" w:lineRule="auto"/>
              <w:rPr>
                <w:rFonts w:ascii="Arial" w:eastAsia="Times New Roman" w:hAnsi="Arial" w:cs="Arial"/>
                <w:color w:val="000000"/>
                <w:sz w:val="24"/>
                <w:szCs w:val="24"/>
                <w:lang w:eastAsia="pl-PL"/>
              </w:rPr>
            </w:pPr>
            <w:r w:rsidRPr="006304E7">
              <w:rPr>
                <w:rFonts w:ascii="Arial" w:hAnsi="Arial" w:cs="Arial"/>
                <w:bCs/>
                <w:sz w:val="24"/>
                <w:szCs w:val="24"/>
              </w:rPr>
              <w:t xml:space="preserve">Czy projekt realizowany </w:t>
            </w:r>
            <w:r w:rsidRPr="006304E7">
              <w:rPr>
                <w:rFonts w:ascii="Arial" w:hAnsi="Arial" w:cs="Arial"/>
                <w:bCs/>
                <w:sz w:val="24"/>
                <w:szCs w:val="24"/>
              </w:rPr>
              <w:br/>
              <w:t xml:space="preserve">w mieście dotyczący modernizacji dróg </w:t>
            </w:r>
            <w:r w:rsidRPr="006304E7">
              <w:rPr>
                <w:rFonts w:ascii="Arial" w:hAnsi="Arial" w:cs="Arial"/>
                <w:bCs/>
                <w:sz w:val="24"/>
                <w:szCs w:val="24"/>
              </w:rPr>
              <w:br/>
              <w:t xml:space="preserve">i parkingów nie prowadzi do zwiększenie ich pojemności lub przepustowości lub </w:t>
            </w:r>
            <w:r w:rsidRPr="006304E7">
              <w:rPr>
                <w:rFonts w:ascii="Arial" w:hAnsi="Arial" w:cs="Arial"/>
                <w:bCs/>
                <w:sz w:val="24"/>
                <w:szCs w:val="24"/>
              </w:rPr>
              <w:br/>
              <w:t>w jakikolwiek inny sposób przyczynia się do zwiększenia natężenia ruchu samochodowego</w:t>
            </w:r>
            <w:r w:rsidR="006304E7">
              <w:rPr>
                <w:rFonts w:ascii="Arial" w:hAnsi="Arial" w:cs="Arial"/>
                <w:bCs/>
                <w:sz w:val="24"/>
                <w:szCs w:val="24"/>
              </w:rPr>
              <w:t>?</w:t>
            </w:r>
          </w:p>
        </w:tc>
        <w:tc>
          <w:tcPr>
            <w:tcW w:w="6672" w:type="dxa"/>
          </w:tcPr>
          <w:p w14:paraId="16A282F5" w14:textId="23561CB3" w:rsidR="006C2D2F" w:rsidRPr="006304E7" w:rsidRDefault="006C2D2F" w:rsidP="006C2D2F">
            <w:pPr>
              <w:autoSpaceDE w:val="0"/>
              <w:autoSpaceDN w:val="0"/>
              <w:adjustRightInd w:val="0"/>
              <w:spacing w:line="360" w:lineRule="auto"/>
              <w:rPr>
                <w:rFonts w:ascii="Arial" w:hAnsi="Arial" w:cs="Arial"/>
                <w:bCs/>
                <w:sz w:val="24"/>
                <w:szCs w:val="24"/>
              </w:rPr>
            </w:pPr>
            <w:r w:rsidRPr="006304E7">
              <w:rPr>
                <w:rFonts w:ascii="Arial" w:hAnsi="Arial" w:cs="Arial"/>
                <w:sz w:val="24"/>
                <w:szCs w:val="24"/>
              </w:rPr>
              <w:t xml:space="preserve">Weryfikacji podlegać będzie czy projekt realizowany </w:t>
            </w:r>
            <w:r w:rsidRPr="006304E7">
              <w:rPr>
                <w:rFonts w:ascii="Arial" w:hAnsi="Arial" w:cs="Arial"/>
                <w:sz w:val="24"/>
                <w:szCs w:val="24"/>
              </w:rPr>
              <w:br/>
              <w:t xml:space="preserve">w mieście nie będzie w jakikolwiek </w:t>
            </w:r>
            <w:r w:rsidRPr="006304E7">
              <w:rPr>
                <w:rFonts w:ascii="Arial" w:hAnsi="Arial" w:cs="Arial"/>
                <w:bCs/>
                <w:sz w:val="24"/>
                <w:szCs w:val="24"/>
              </w:rPr>
              <w:t>sposób przyczyniać się do zwiększenia natężenia ruchu samochodowego.</w:t>
            </w:r>
          </w:p>
          <w:p w14:paraId="03A3F032" w14:textId="7B3E6282" w:rsidR="006C2D2F" w:rsidRPr="006304E7" w:rsidRDefault="006C2D2F" w:rsidP="006C2D2F">
            <w:pPr>
              <w:autoSpaceDE w:val="0"/>
              <w:autoSpaceDN w:val="0"/>
              <w:adjustRightInd w:val="0"/>
              <w:spacing w:line="360" w:lineRule="auto"/>
              <w:rPr>
                <w:rFonts w:ascii="Arial" w:hAnsi="Arial" w:cs="Arial"/>
                <w:bCs/>
                <w:sz w:val="24"/>
                <w:szCs w:val="24"/>
              </w:rPr>
            </w:pPr>
            <w:r w:rsidRPr="006304E7">
              <w:rPr>
                <w:rFonts w:ascii="Arial" w:hAnsi="Arial" w:cs="Arial"/>
                <w:bCs/>
                <w:sz w:val="24"/>
                <w:szCs w:val="24"/>
              </w:rPr>
              <w:t xml:space="preserve">W przypadku terenów wiejskich zaznaczyć nie dotyczy. </w:t>
            </w:r>
          </w:p>
          <w:p w14:paraId="203BC43F" w14:textId="124F34A9" w:rsidR="00F02723" w:rsidRPr="006304E7" w:rsidRDefault="00F02723" w:rsidP="006C2D2F">
            <w:pPr>
              <w:spacing w:line="360" w:lineRule="auto"/>
              <w:rPr>
                <w:rFonts w:ascii="Arial" w:hAnsi="Arial" w:cs="Arial"/>
                <w:i/>
                <w:iCs/>
                <w:sz w:val="24"/>
                <w:szCs w:val="24"/>
              </w:rPr>
            </w:pPr>
            <w:r w:rsidRPr="006304E7">
              <w:rPr>
                <w:rFonts w:ascii="Arial" w:hAnsi="Arial" w:cs="Arial"/>
                <w:i/>
                <w:iCs/>
                <w:sz w:val="24"/>
                <w:szCs w:val="24"/>
              </w:rPr>
              <w:t xml:space="preserve">Na wezwanie Instytucji Zarządzającej FEŚ 2021-2027 wnioskodawca może uzupełnić lub poprawić wniosek </w:t>
            </w:r>
            <w:r w:rsidRPr="006304E7">
              <w:rPr>
                <w:rFonts w:ascii="Arial" w:hAnsi="Arial" w:cs="Arial"/>
                <w:i/>
                <w:iCs/>
                <w:sz w:val="24"/>
                <w:szCs w:val="24"/>
              </w:rPr>
              <w:br/>
              <w:t>o dofinansowanie projektu i/lub załączniki w zakresie określonym w wezwaniu, zgodnie z regulaminem wyboru projektów.</w:t>
            </w:r>
          </w:p>
        </w:tc>
        <w:tc>
          <w:tcPr>
            <w:tcW w:w="3384" w:type="dxa"/>
          </w:tcPr>
          <w:p w14:paraId="22A30949" w14:textId="77777777" w:rsidR="006C2D2F" w:rsidRPr="006304E7" w:rsidRDefault="00F02723" w:rsidP="00B618C9">
            <w:pPr>
              <w:spacing w:line="360" w:lineRule="auto"/>
              <w:rPr>
                <w:rFonts w:ascii="Arial" w:hAnsi="Arial" w:cs="Arial"/>
                <w:sz w:val="24"/>
                <w:szCs w:val="24"/>
              </w:rPr>
            </w:pPr>
            <w:r w:rsidRPr="006304E7">
              <w:rPr>
                <w:rFonts w:ascii="Arial" w:hAnsi="Arial" w:cs="Arial"/>
                <w:sz w:val="24"/>
                <w:szCs w:val="24"/>
              </w:rPr>
              <w:t xml:space="preserve">Spełnienie kryterium jest konieczne dla przyznania dofinansowania. </w:t>
            </w:r>
            <w:r w:rsidRPr="006304E7">
              <w:rPr>
                <w:rFonts w:ascii="Arial" w:hAnsi="Arial" w:cs="Arial"/>
                <w:sz w:val="24"/>
                <w:szCs w:val="24"/>
              </w:rPr>
              <w:br/>
              <w:t>Kryterium zerojedynkowe. Ocena spełnienia kryterium będzie polegała na przyznaniu wartości logicznych: „TAK”, „NIE”</w:t>
            </w:r>
            <w:r w:rsidR="006C2D2F" w:rsidRPr="006304E7">
              <w:rPr>
                <w:rFonts w:ascii="Arial" w:hAnsi="Arial" w:cs="Arial"/>
                <w:sz w:val="24"/>
                <w:szCs w:val="24"/>
              </w:rPr>
              <w:t>, „NIE DOTYCZY”</w:t>
            </w:r>
            <w:r w:rsidRPr="006304E7">
              <w:rPr>
                <w:rFonts w:ascii="Arial" w:hAnsi="Arial" w:cs="Arial"/>
                <w:sz w:val="24"/>
                <w:szCs w:val="24"/>
              </w:rPr>
              <w:t xml:space="preserve"> </w:t>
            </w:r>
          </w:p>
          <w:p w14:paraId="2FE46F71" w14:textId="5709609E" w:rsidR="00F02723" w:rsidRPr="006304E7" w:rsidRDefault="00F02723" w:rsidP="00B618C9">
            <w:pPr>
              <w:spacing w:line="360" w:lineRule="auto"/>
              <w:rPr>
                <w:rFonts w:ascii="Arial" w:eastAsia="Times New Roman" w:hAnsi="Arial" w:cs="Arial"/>
                <w:color w:val="FF0000"/>
                <w:sz w:val="24"/>
                <w:szCs w:val="24"/>
                <w:lang w:eastAsia="pl-PL"/>
              </w:rPr>
            </w:pPr>
            <w:r w:rsidRPr="006304E7">
              <w:rPr>
                <w:rFonts w:ascii="Arial" w:hAnsi="Arial" w:cs="Arial"/>
                <w:sz w:val="24"/>
                <w:szCs w:val="24"/>
              </w:rPr>
              <w:t>(TAK - spełnia; NIE - nie spełnia</w:t>
            </w:r>
            <w:r w:rsidR="006C2D2F" w:rsidRPr="006304E7">
              <w:rPr>
                <w:rFonts w:ascii="Arial" w:hAnsi="Arial" w:cs="Arial"/>
                <w:sz w:val="24"/>
                <w:szCs w:val="24"/>
              </w:rPr>
              <w:t>; NIE DOTYCZY</w:t>
            </w:r>
            <w:r w:rsidR="006304E7" w:rsidRPr="006304E7">
              <w:rPr>
                <w:rFonts w:ascii="Arial" w:hAnsi="Arial" w:cs="Arial"/>
                <w:sz w:val="24"/>
                <w:szCs w:val="24"/>
              </w:rPr>
              <w:t xml:space="preserve"> - spełnia</w:t>
            </w:r>
            <w:r w:rsidRPr="006304E7">
              <w:rPr>
                <w:rFonts w:ascii="Arial" w:hAnsi="Arial" w:cs="Arial"/>
                <w:sz w:val="24"/>
                <w:szCs w:val="24"/>
              </w:rPr>
              <w:t>)</w:t>
            </w:r>
          </w:p>
        </w:tc>
      </w:tr>
      <w:tr w:rsidR="00F02723" w:rsidRPr="009B3AAF" w14:paraId="024E48A6" w14:textId="77777777" w:rsidTr="00B618C9">
        <w:tc>
          <w:tcPr>
            <w:tcW w:w="643" w:type="dxa"/>
          </w:tcPr>
          <w:p w14:paraId="7074FD37" w14:textId="77777777" w:rsidR="00F02723" w:rsidRPr="00367F9C" w:rsidRDefault="00F02723" w:rsidP="00B618C9">
            <w:pPr>
              <w:pStyle w:val="Default"/>
              <w:spacing w:line="360" w:lineRule="auto"/>
            </w:pPr>
            <w:r>
              <w:t>7.</w:t>
            </w:r>
          </w:p>
        </w:tc>
        <w:tc>
          <w:tcPr>
            <w:tcW w:w="3295" w:type="dxa"/>
          </w:tcPr>
          <w:p w14:paraId="04F0FB47" w14:textId="19A37028" w:rsidR="00F02723" w:rsidRPr="006304E7" w:rsidRDefault="006304E7" w:rsidP="006304E7">
            <w:pPr>
              <w:spacing w:line="360" w:lineRule="auto"/>
              <w:rPr>
                <w:rFonts w:ascii="Arial" w:hAnsi="Arial" w:cs="Arial"/>
                <w:sz w:val="24"/>
                <w:szCs w:val="24"/>
              </w:rPr>
            </w:pPr>
            <w:r w:rsidRPr="006304E7">
              <w:rPr>
                <w:rFonts w:ascii="Arial" w:hAnsi="Arial" w:cs="Arial"/>
                <w:sz w:val="24"/>
                <w:szCs w:val="24"/>
              </w:rPr>
              <w:t>Czy projekt zapewnia/ zwiększa dostępność dla osób ze specjalnymi potrzebami?</w:t>
            </w:r>
          </w:p>
        </w:tc>
        <w:tc>
          <w:tcPr>
            <w:tcW w:w="6672" w:type="dxa"/>
          </w:tcPr>
          <w:p w14:paraId="4B59873D" w14:textId="1130B527" w:rsidR="006304E7" w:rsidRPr="000853A1" w:rsidRDefault="006304E7" w:rsidP="006304E7">
            <w:pPr>
              <w:spacing w:line="360" w:lineRule="auto"/>
              <w:rPr>
                <w:rFonts w:ascii="Arial" w:hAnsi="Arial" w:cs="Arial"/>
                <w:sz w:val="24"/>
                <w:szCs w:val="24"/>
              </w:rPr>
            </w:pPr>
            <w:r w:rsidRPr="000853A1">
              <w:rPr>
                <w:rFonts w:ascii="Arial" w:hAnsi="Arial" w:cs="Arial"/>
                <w:sz w:val="24"/>
                <w:szCs w:val="24"/>
              </w:rPr>
              <w:t xml:space="preserve">W ramach kryterium oceniane będzie zaplanowanie </w:t>
            </w:r>
            <w:r>
              <w:rPr>
                <w:rFonts w:ascii="Arial" w:hAnsi="Arial" w:cs="Arial"/>
                <w:sz w:val="24"/>
                <w:szCs w:val="24"/>
              </w:rPr>
              <w:br/>
            </w:r>
            <w:r w:rsidRPr="000853A1">
              <w:rPr>
                <w:rFonts w:ascii="Arial" w:hAnsi="Arial" w:cs="Arial"/>
                <w:sz w:val="24"/>
                <w:szCs w:val="24"/>
              </w:rPr>
              <w:t>w projekcie przedsięwzięć przyczyniających się do zwiększenia dostępności (w tym dla osób ze specjalnymi potrzebami)</w:t>
            </w:r>
            <w:r>
              <w:rPr>
                <w:rFonts w:ascii="Arial" w:hAnsi="Arial" w:cs="Arial"/>
                <w:sz w:val="24"/>
                <w:szCs w:val="24"/>
              </w:rPr>
              <w:t>.</w:t>
            </w:r>
            <w:r w:rsidRPr="000853A1">
              <w:rPr>
                <w:rFonts w:ascii="Arial" w:hAnsi="Arial" w:cs="Arial"/>
                <w:sz w:val="24"/>
                <w:szCs w:val="24"/>
              </w:rPr>
              <w:t xml:space="preserve"> </w:t>
            </w:r>
          </w:p>
          <w:p w14:paraId="44A61A89" w14:textId="77777777" w:rsidR="006304E7" w:rsidRPr="000853A1" w:rsidRDefault="006304E7" w:rsidP="006304E7">
            <w:pPr>
              <w:pStyle w:val="Default"/>
              <w:spacing w:line="360" w:lineRule="auto"/>
              <w:rPr>
                <w:color w:val="auto"/>
              </w:rPr>
            </w:pPr>
            <w:r w:rsidRPr="000853A1">
              <w:rPr>
                <w:color w:val="auto"/>
              </w:rPr>
              <w:lastRenderedPageBreak/>
              <w:t xml:space="preserve">Weryfikacja dokonana zostanie na podstawie przedłożonej przez wnioskodawcę analizy potrzeb. </w:t>
            </w:r>
          </w:p>
          <w:p w14:paraId="4C0F45B9" w14:textId="02F6EB66" w:rsidR="006304E7" w:rsidRPr="006304E7" w:rsidRDefault="006304E7" w:rsidP="006304E7">
            <w:pPr>
              <w:pStyle w:val="Default"/>
              <w:spacing w:line="360" w:lineRule="auto"/>
              <w:rPr>
                <w:b/>
                <w:color w:val="auto"/>
                <w:u w:val="single"/>
              </w:rPr>
            </w:pPr>
            <w:r w:rsidRPr="000853A1">
              <w:rPr>
                <w:color w:val="auto"/>
                <w:u w:val="single"/>
              </w:rPr>
              <w:t>Jeśli projekt już spełnia powyższe zaznaczyć:</w:t>
            </w:r>
            <w:r w:rsidRPr="000853A1">
              <w:rPr>
                <w:b/>
                <w:color w:val="auto"/>
                <w:u w:val="single"/>
              </w:rPr>
              <w:t xml:space="preserve"> TAK</w:t>
            </w:r>
          </w:p>
          <w:p w14:paraId="7A3368E6" w14:textId="35A6293C" w:rsidR="00F02723" w:rsidRPr="009F275B" w:rsidRDefault="00F02723" w:rsidP="00B618C9">
            <w:pPr>
              <w:spacing w:line="360" w:lineRule="auto"/>
              <w:rPr>
                <w:rFonts w:ascii="Arial" w:hAnsi="Arial" w:cs="Arial"/>
                <w:i/>
                <w:i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214C2C5A" w14:textId="77777777" w:rsidR="00F02723" w:rsidRPr="007F63A3" w:rsidRDefault="00F02723" w:rsidP="00B618C9">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w:t>
            </w:r>
            <w:r w:rsidRPr="003B115B">
              <w:rPr>
                <w:rFonts w:ascii="Arial" w:hAnsi="Arial" w:cs="Arial"/>
                <w:sz w:val="24"/>
                <w:szCs w:val="24"/>
              </w:rPr>
              <w:lastRenderedPageBreak/>
              <w:t xml:space="preserve">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(TAK - spełnia; NIE - nie spełnia)</w:t>
            </w:r>
          </w:p>
        </w:tc>
      </w:tr>
      <w:tr w:rsidR="006304E7" w:rsidRPr="009B3AAF" w14:paraId="747A462A" w14:textId="77777777" w:rsidTr="00B618C9">
        <w:tc>
          <w:tcPr>
            <w:tcW w:w="643" w:type="dxa"/>
          </w:tcPr>
          <w:p w14:paraId="1928CE42" w14:textId="12F01746" w:rsidR="006304E7" w:rsidRDefault="006304E7" w:rsidP="00B618C9">
            <w:pPr>
              <w:pStyle w:val="Default"/>
              <w:spacing w:line="360" w:lineRule="auto"/>
            </w:pPr>
            <w:r>
              <w:lastRenderedPageBreak/>
              <w:t>8.</w:t>
            </w:r>
          </w:p>
        </w:tc>
        <w:tc>
          <w:tcPr>
            <w:tcW w:w="3295" w:type="dxa"/>
          </w:tcPr>
          <w:p w14:paraId="66023321" w14:textId="3487B25C" w:rsidR="006304E7" w:rsidRPr="006304E7" w:rsidRDefault="006304E7" w:rsidP="006304E7">
            <w:pPr>
              <w:pStyle w:val="Default"/>
              <w:spacing w:line="360" w:lineRule="auto"/>
              <w:rPr>
                <w:bCs/>
                <w:color w:val="auto"/>
              </w:rPr>
            </w:pPr>
            <w:r w:rsidRPr="006304E7">
              <w:rPr>
                <w:bCs/>
                <w:color w:val="auto"/>
              </w:rPr>
              <w:t xml:space="preserve">Czy projekt jest zgodny </w:t>
            </w:r>
            <w:r>
              <w:rPr>
                <w:bCs/>
                <w:color w:val="auto"/>
              </w:rPr>
              <w:br/>
            </w:r>
            <w:r w:rsidRPr="006304E7">
              <w:rPr>
                <w:bCs/>
                <w:color w:val="auto"/>
              </w:rPr>
              <w:t xml:space="preserve">z założeniami dokumentu „Linia demarkacyjna” dla typów projektów: </w:t>
            </w:r>
          </w:p>
          <w:p w14:paraId="7D706E2C" w14:textId="6609C078" w:rsidR="006304E7" w:rsidRPr="006304E7" w:rsidRDefault="006304E7" w:rsidP="006304E7">
            <w:pPr>
              <w:pStyle w:val="Default"/>
              <w:spacing w:line="360" w:lineRule="auto"/>
              <w:rPr>
                <w:color w:val="auto"/>
              </w:rPr>
            </w:pPr>
            <w:r w:rsidRPr="006304E7">
              <w:rPr>
                <w:color w:val="auto"/>
              </w:rPr>
              <w:t xml:space="preserve"> - </w:t>
            </w:r>
            <w:r>
              <w:rPr>
                <w:color w:val="auto"/>
              </w:rPr>
              <w:t>z</w:t>
            </w:r>
            <w:r w:rsidRPr="006304E7">
              <w:rPr>
                <w:color w:val="auto"/>
              </w:rPr>
              <w:t xml:space="preserve">achowanie </w:t>
            </w:r>
            <w:r>
              <w:rPr>
                <w:color w:val="auto"/>
              </w:rPr>
              <w:br/>
            </w:r>
            <w:r w:rsidRPr="006304E7">
              <w:rPr>
                <w:color w:val="auto"/>
              </w:rPr>
              <w:t xml:space="preserve">i modernizacja obiektów dziedzictwa kulturowego; </w:t>
            </w:r>
          </w:p>
          <w:p w14:paraId="4D7D7026" w14:textId="1AFD21FD" w:rsidR="006304E7" w:rsidRPr="006304E7" w:rsidRDefault="006304E7" w:rsidP="006304E7">
            <w:pPr>
              <w:spacing w:line="360" w:lineRule="auto"/>
              <w:rPr>
                <w:rFonts w:ascii="Arial" w:hAnsi="Arial" w:cs="Arial"/>
                <w:sz w:val="24"/>
                <w:szCs w:val="24"/>
              </w:rPr>
            </w:pPr>
            <w:r w:rsidRPr="006304E7">
              <w:rPr>
                <w:rFonts w:ascii="Arial" w:hAnsi="Arial" w:cs="Arial"/>
                <w:sz w:val="24"/>
                <w:szCs w:val="24"/>
              </w:rPr>
              <w:t xml:space="preserve">- </w:t>
            </w:r>
            <w:r>
              <w:rPr>
                <w:rFonts w:ascii="Arial" w:hAnsi="Arial" w:cs="Arial"/>
                <w:sz w:val="24"/>
                <w:szCs w:val="24"/>
              </w:rPr>
              <w:t>k</w:t>
            </w:r>
            <w:r w:rsidRPr="006304E7">
              <w:rPr>
                <w:rFonts w:ascii="Arial" w:hAnsi="Arial" w:cs="Arial"/>
                <w:sz w:val="24"/>
                <w:szCs w:val="24"/>
              </w:rPr>
              <w:t xml:space="preserve">onserwacja zabytków ruchomych oraz muzealiów, starodruków, księgozbiorów. Materiałów bibliotecznych, archiwalnych i zbiorów </w:t>
            </w:r>
            <w:r w:rsidRPr="006304E7">
              <w:rPr>
                <w:rFonts w:ascii="Arial" w:hAnsi="Arial" w:cs="Arial"/>
                <w:sz w:val="24"/>
                <w:szCs w:val="24"/>
              </w:rPr>
              <w:lastRenderedPageBreak/>
              <w:t>audiowizualnych oraz ich ochrona i digitalizacja?</w:t>
            </w:r>
          </w:p>
        </w:tc>
        <w:tc>
          <w:tcPr>
            <w:tcW w:w="6672" w:type="dxa"/>
          </w:tcPr>
          <w:p w14:paraId="6EAE7D8C" w14:textId="77777777" w:rsidR="006304E7" w:rsidRPr="000853A1" w:rsidRDefault="006304E7" w:rsidP="006304E7">
            <w:pPr>
              <w:autoSpaceDE w:val="0"/>
              <w:autoSpaceDN w:val="0"/>
              <w:adjustRightInd w:val="0"/>
              <w:spacing w:line="360" w:lineRule="auto"/>
              <w:rPr>
                <w:rFonts w:ascii="Arial" w:hAnsi="Arial" w:cs="Arial"/>
                <w:bCs/>
                <w:sz w:val="24"/>
                <w:szCs w:val="24"/>
              </w:rPr>
            </w:pPr>
            <w:r w:rsidRPr="000853A1">
              <w:rPr>
                <w:rFonts w:ascii="Arial" w:hAnsi="Arial" w:cs="Arial"/>
                <w:bCs/>
                <w:sz w:val="24"/>
                <w:szCs w:val="24"/>
              </w:rPr>
              <w:lastRenderedPageBreak/>
              <w:t xml:space="preserve">Dofinansowanie będą mogły uzyskać przedsięwzięcia dotyczące obiektów UNESCO i Pomników Historii Prezydenta RP </w:t>
            </w:r>
            <w:r w:rsidRPr="000853A1">
              <w:rPr>
                <w:rFonts w:ascii="Arial" w:hAnsi="Arial" w:cs="Arial"/>
                <w:bCs/>
                <w:sz w:val="24"/>
                <w:szCs w:val="24"/>
                <w:u w:val="single"/>
              </w:rPr>
              <w:t>jedynie na cele inne</w:t>
            </w:r>
            <w:r w:rsidRPr="000853A1">
              <w:rPr>
                <w:rFonts w:ascii="Arial" w:hAnsi="Arial" w:cs="Arial"/>
                <w:bCs/>
                <w:sz w:val="24"/>
                <w:szCs w:val="24"/>
              </w:rPr>
              <w:t xml:space="preserve"> niż prowadzenie działalności kulturalnej. </w:t>
            </w:r>
          </w:p>
          <w:p w14:paraId="60444828" w14:textId="17A54ED4" w:rsidR="006304E7" w:rsidRPr="000853A1" w:rsidRDefault="006304E7" w:rsidP="006304E7">
            <w:pPr>
              <w:spacing w:line="360" w:lineRule="auto"/>
              <w:rPr>
                <w:rFonts w:ascii="Arial" w:hAnsi="Arial" w:cs="Arial"/>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0F53974C" w14:textId="77777777" w:rsidR="006304E7" w:rsidRDefault="006304E7" w:rsidP="00B618C9">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36910504" w14:textId="73D06F91" w:rsidR="006304E7" w:rsidRPr="003B115B" w:rsidRDefault="006304E7" w:rsidP="00B618C9">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6304E7" w:rsidRPr="009B3AAF" w14:paraId="79B6679F" w14:textId="77777777" w:rsidTr="00B618C9">
        <w:tc>
          <w:tcPr>
            <w:tcW w:w="643" w:type="dxa"/>
          </w:tcPr>
          <w:p w14:paraId="73A91331" w14:textId="02431A30" w:rsidR="006304E7" w:rsidRDefault="006304E7" w:rsidP="00B618C9">
            <w:pPr>
              <w:pStyle w:val="Default"/>
              <w:spacing w:line="360" w:lineRule="auto"/>
            </w:pPr>
            <w:r>
              <w:t>9.</w:t>
            </w:r>
          </w:p>
        </w:tc>
        <w:tc>
          <w:tcPr>
            <w:tcW w:w="3295" w:type="dxa"/>
          </w:tcPr>
          <w:p w14:paraId="4D5D9F40" w14:textId="1D55C8A8" w:rsidR="006304E7" w:rsidRPr="000853A1" w:rsidRDefault="006304E7" w:rsidP="006304E7">
            <w:pPr>
              <w:pStyle w:val="Default"/>
              <w:spacing w:line="360" w:lineRule="auto"/>
              <w:rPr>
                <w:bCs/>
                <w:color w:val="auto"/>
              </w:rPr>
            </w:pPr>
            <w:r w:rsidRPr="000853A1">
              <w:rPr>
                <w:bCs/>
                <w:color w:val="auto"/>
              </w:rPr>
              <w:t xml:space="preserve">Czy projekt jest zgodny </w:t>
            </w:r>
            <w:r>
              <w:rPr>
                <w:bCs/>
                <w:color w:val="auto"/>
              </w:rPr>
              <w:br/>
            </w:r>
            <w:r w:rsidRPr="000853A1">
              <w:rPr>
                <w:bCs/>
                <w:color w:val="auto"/>
              </w:rPr>
              <w:t xml:space="preserve">z założeniami dokumentu „Linia demarkacyjna” dla typów projektów: </w:t>
            </w:r>
          </w:p>
          <w:p w14:paraId="1BB3404E" w14:textId="7EFF8B93" w:rsidR="006304E7" w:rsidRPr="000853A1" w:rsidRDefault="006304E7" w:rsidP="006304E7">
            <w:pPr>
              <w:pStyle w:val="Default"/>
              <w:spacing w:line="360" w:lineRule="auto"/>
              <w:rPr>
                <w:color w:val="auto"/>
              </w:rPr>
            </w:pPr>
            <w:r w:rsidRPr="000853A1">
              <w:rPr>
                <w:color w:val="auto"/>
              </w:rPr>
              <w:t xml:space="preserve"> - Zachowanie </w:t>
            </w:r>
            <w:r>
              <w:rPr>
                <w:color w:val="auto"/>
              </w:rPr>
              <w:br/>
            </w:r>
            <w:r w:rsidRPr="000853A1">
              <w:rPr>
                <w:color w:val="auto"/>
              </w:rPr>
              <w:t xml:space="preserve">i modernizacja obiektów dziedzictwa kulturowego; </w:t>
            </w:r>
          </w:p>
          <w:p w14:paraId="38522707" w14:textId="46B6B2F2" w:rsidR="006304E7" w:rsidRPr="006304E7" w:rsidRDefault="006304E7" w:rsidP="006304E7">
            <w:pPr>
              <w:pStyle w:val="Default"/>
              <w:spacing w:line="360" w:lineRule="auto"/>
              <w:rPr>
                <w:bCs/>
                <w:color w:val="auto"/>
              </w:rPr>
            </w:pPr>
            <w:r w:rsidRPr="000853A1">
              <w:rPr>
                <w:color w:val="auto"/>
              </w:rPr>
              <w:t>- Konserwacja zabytków ruchomych oraz muzealiów, starodruków, księgozbiorów. Materiałów bibliotecznych, archiwalnych i zbiorów audiowizualnych oraz ich ochrona i digitalizacja?</w:t>
            </w:r>
          </w:p>
        </w:tc>
        <w:tc>
          <w:tcPr>
            <w:tcW w:w="6672" w:type="dxa"/>
          </w:tcPr>
          <w:p w14:paraId="715EA8AB" w14:textId="15594918" w:rsidR="006304E7" w:rsidRPr="000853A1" w:rsidRDefault="006304E7" w:rsidP="006304E7">
            <w:pPr>
              <w:autoSpaceDE w:val="0"/>
              <w:autoSpaceDN w:val="0"/>
              <w:adjustRightInd w:val="0"/>
              <w:spacing w:line="360" w:lineRule="auto"/>
              <w:rPr>
                <w:rFonts w:ascii="Arial" w:hAnsi="Arial" w:cs="Arial"/>
                <w:bCs/>
                <w:sz w:val="24"/>
                <w:szCs w:val="24"/>
              </w:rPr>
            </w:pPr>
            <w:r w:rsidRPr="000853A1">
              <w:rPr>
                <w:rFonts w:ascii="Arial" w:hAnsi="Arial" w:cs="Arial"/>
                <w:bCs/>
                <w:sz w:val="24"/>
                <w:szCs w:val="24"/>
              </w:rPr>
              <w:t xml:space="preserve">Wsparcie może być przyznane dla </w:t>
            </w:r>
            <w:r w:rsidRPr="000853A1">
              <w:rPr>
                <w:rFonts w:ascii="Arial" w:hAnsi="Arial" w:cs="Arial"/>
                <w:sz w:val="24"/>
                <w:szCs w:val="24"/>
              </w:rPr>
              <w:t>jednostek samorządu terytorialnego na rzecz</w:t>
            </w:r>
            <w:r w:rsidRPr="000853A1">
              <w:rPr>
                <w:rFonts w:ascii="Arial" w:hAnsi="Arial" w:cs="Arial"/>
                <w:bCs/>
                <w:sz w:val="24"/>
                <w:szCs w:val="24"/>
              </w:rPr>
              <w:t xml:space="preserve"> </w:t>
            </w:r>
            <w:r w:rsidRPr="000853A1">
              <w:rPr>
                <w:rFonts w:ascii="Arial" w:hAnsi="Arial" w:cs="Arial"/>
                <w:sz w:val="24"/>
                <w:szCs w:val="24"/>
              </w:rPr>
              <w:t xml:space="preserve">samorządowych instytucji kultury, oraz samorządowych instytucji kultury, położonych </w:t>
            </w:r>
            <w:r>
              <w:rPr>
                <w:rFonts w:ascii="Arial" w:hAnsi="Arial" w:cs="Arial"/>
                <w:sz w:val="24"/>
                <w:szCs w:val="24"/>
              </w:rPr>
              <w:br/>
            </w:r>
            <w:r w:rsidRPr="000853A1">
              <w:rPr>
                <w:rFonts w:ascii="Arial" w:hAnsi="Arial" w:cs="Arial"/>
                <w:sz w:val="24"/>
                <w:szCs w:val="24"/>
              </w:rPr>
              <w:t>w</w:t>
            </w:r>
            <w:r w:rsidRPr="000853A1">
              <w:rPr>
                <w:rFonts w:ascii="Arial" w:hAnsi="Arial" w:cs="Arial"/>
                <w:bCs/>
                <w:sz w:val="24"/>
                <w:szCs w:val="24"/>
              </w:rPr>
              <w:t xml:space="preserve"> </w:t>
            </w:r>
            <w:r w:rsidRPr="000853A1">
              <w:rPr>
                <w:rFonts w:ascii="Arial" w:hAnsi="Arial" w:cs="Arial"/>
                <w:sz w:val="24"/>
                <w:szCs w:val="24"/>
              </w:rPr>
              <w:t>miastach średnich tracących funkcje społeczno-gospodarcze</w:t>
            </w:r>
            <w:r w:rsidRPr="000853A1">
              <w:rPr>
                <w:rFonts w:ascii="Arial" w:hAnsi="Arial" w:cs="Arial"/>
                <w:bCs/>
                <w:sz w:val="24"/>
                <w:szCs w:val="24"/>
              </w:rPr>
              <w:t xml:space="preserve"> </w:t>
            </w:r>
            <w:r w:rsidRPr="000853A1">
              <w:rPr>
                <w:rFonts w:ascii="Arial" w:hAnsi="Arial" w:cs="Arial"/>
                <w:sz w:val="24"/>
                <w:szCs w:val="24"/>
              </w:rPr>
              <w:t>jedynie pod warunkiem nieotrzymania wsparcia ze środków programu krajowego.</w:t>
            </w:r>
          </w:p>
          <w:p w14:paraId="577989D4" w14:textId="77777777" w:rsidR="006304E7" w:rsidRPr="000853A1" w:rsidRDefault="006304E7" w:rsidP="006304E7">
            <w:pPr>
              <w:pStyle w:val="Akapitzlist"/>
              <w:autoSpaceDE w:val="0"/>
              <w:autoSpaceDN w:val="0"/>
              <w:adjustRightInd w:val="0"/>
              <w:ind w:left="318"/>
              <w:rPr>
                <w:rFonts w:ascii="Arial" w:hAnsi="Arial" w:cs="Arial"/>
                <w:bCs/>
                <w:sz w:val="24"/>
                <w:szCs w:val="24"/>
              </w:rPr>
            </w:pPr>
          </w:p>
          <w:p w14:paraId="42B0047F" w14:textId="64D73DED" w:rsidR="006304E7" w:rsidRPr="000853A1" w:rsidRDefault="006304E7" w:rsidP="006304E7">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35385EAB" w14:textId="77777777" w:rsidR="005D1E66" w:rsidRDefault="005D1E66" w:rsidP="005D1E66">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75A94484" w14:textId="4E949D1D" w:rsidR="006304E7" w:rsidRPr="003B115B" w:rsidRDefault="005D1E66" w:rsidP="005D1E66">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5D1E66" w:rsidRPr="009B3AAF" w14:paraId="1721E579" w14:textId="77777777" w:rsidTr="00B618C9">
        <w:tc>
          <w:tcPr>
            <w:tcW w:w="643" w:type="dxa"/>
          </w:tcPr>
          <w:p w14:paraId="3272C54E" w14:textId="5F3E600D" w:rsidR="005D1E66" w:rsidRDefault="005D1E66" w:rsidP="00B618C9">
            <w:pPr>
              <w:pStyle w:val="Default"/>
              <w:spacing w:line="360" w:lineRule="auto"/>
            </w:pPr>
            <w:r>
              <w:t>10.</w:t>
            </w:r>
          </w:p>
        </w:tc>
        <w:tc>
          <w:tcPr>
            <w:tcW w:w="3295" w:type="dxa"/>
          </w:tcPr>
          <w:p w14:paraId="17F9B7AA" w14:textId="5D5296C1" w:rsidR="005D1E66" w:rsidRPr="000853A1" w:rsidRDefault="005D1E66" w:rsidP="005D1E66">
            <w:pPr>
              <w:pStyle w:val="Default"/>
              <w:spacing w:line="360" w:lineRule="auto"/>
              <w:rPr>
                <w:bCs/>
                <w:color w:val="auto"/>
              </w:rPr>
            </w:pPr>
            <w:r w:rsidRPr="000853A1">
              <w:rPr>
                <w:bCs/>
                <w:color w:val="auto"/>
              </w:rPr>
              <w:t xml:space="preserve">Czy projekt jest zgodny </w:t>
            </w:r>
            <w:r>
              <w:rPr>
                <w:bCs/>
                <w:color w:val="auto"/>
              </w:rPr>
              <w:br/>
            </w:r>
            <w:r w:rsidRPr="000853A1">
              <w:rPr>
                <w:bCs/>
                <w:color w:val="auto"/>
              </w:rPr>
              <w:t xml:space="preserve">z założeniami dokumentu „Linia demarkacyjna” dla typu projektów: </w:t>
            </w:r>
          </w:p>
          <w:p w14:paraId="6207A48F"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bCs/>
                <w:sz w:val="24"/>
                <w:szCs w:val="24"/>
              </w:rPr>
              <w:lastRenderedPageBreak/>
              <w:t xml:space="preserve">- </w:t>
            </w:r>
            <w:r w:rsidRPr="000853A1">
              <w:rPr>
                <w:rFonts w:ascii="Arial" w:hAnsi="Arial" w:cs="Arial"/>
                <w:sz w:val="24"/>
                <w:szCs w:val="24"/>
              </w:rPr>
              <w:t xml:space="preserve">wzmacnianie roli kultury </w:t>
            </w:r>
            <w:r w:rsidRPr="000853A1">
              <w:rPr>
                <w:rFonts w:ascii="Arial" w:hAnsi="Arial" w:cs="Arial"/>
                <w:sz w:val="24"/>
                <w:szCs w:val="24"/>
              </w:rPr>
              <w:br/>
              <w:t xml:space="preserve">i zrównoważonej turystyki </w:t>
            </w:r>
            <w:r w:rsidRPr="000853A1">
              <w:rPr>
                <w:rFonts w:ascii="Arial" w:hAnsi="Arial" w:cs="Arial"/>
                <w:sz w:val="24"/>
                <w:szCs w:val="24"/>
              </w:rPr>
              <w:br/>
              <w:t>w rozwoju gospodarczym,</w:t>
            </w:r>
          </w:p>
          <w:p w14:paraId="5A40FDCE"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 xml:space="preserve">włączeniu społecznym </w:t>
            </w:r>
            <w:r w:rsidRPr="000853A1">
              <w:rPr>
                <w:rFonts w:ascii="Arial" w:hAnsi="Arial" w:cs="Arial"/>
                <w:sz w:val="24"/>
                <w:szCs w:val="24"/>
              </w:rPr>
              <w:br/>
              <w:t>i innowacjach społecznych?</w:t>
            </w:r>
          </w:p>
          <w:p w14:paraId="78080166" w14:textId="77777777" w:rsidR="005D1E66" w:rsidRPr="000853A1" w:rsidRDefault="005D1E66" w:rsidP="006304E7">
            <w:pPr>
              <w:pStyle w:val="Default"/>
              <w:spacing w:line="360" w:lineRule="auto"/>
              <w:rPr>
                <w:bCs/>
                <w:color w:val="auto"/>
              </w:rPr>
            </w:pPr>
          </w:p>
        </w:tc>
        <w:tc>
          <w:tcPr>
            <w:tcW w:w="6672" w:type="dxa"/>
          </w:tcPr>
          <w:p w14:paraId="0D717497" w14:textId="18E2802C"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bCs/>
                <w:sz w:val="24"/>
                <w:szCs w:val="24"/>
              </w:rPr>
              <w:lastRenderedPageBreak/>
              <w:t>Dofinansowanie będą mogły uzyskać p</w:t>
            </w:r>
            <w:r w:rsidRPr="000853A1">
              <w:rPr>
                <w:rFonts w:ascii="Arial" w:hAnsi="Arial" w:cs="Arial"/>
                <w:sz w:val="24"/>
                <w:szCs w:val="24"/>
              </w:rPr>
              <w:t xml:space="preserve">rzedsięwzięcia </w:t>
            </w:r>
            <w:r w:rsidRPr="000853A1">
              <w:rPr>
                <w:rFonts w:ascii="Arial" w:hAnsi="Arial" w:cs="Arial"/>
                <w:sz w:val="24"/>
                <w:szCs w:val="24"/>
              </w:rPr>
              <w:br/>
              <w:t>o charakterze wyłącznie regionalnym</w:t>
            </w:r>
            <w:r>
              <w:rPr>
                <w:rFonts w:ascii="Arial" w:hAnsi="Arial" w:cs="Arial"/>
                <w:sz w:val="24"/>
                <w:szCs w:val="24"/>
              </w:rPr>
              <w:t>.</w:t>
            </w:r>
          </w:p>
          <w:p w14:paraId="54926F90" w14:textId="445BD61A"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Przedsięwzięcia o charakterze ponadregionalnym są wyłączone ze wsparcia</w:t>
            </w:r>
            <w:r>
              <w:rPr>
                <w:rFonts w:ascii="Arial" w:hAnsi="Arial" w:cs="Arial"/>
                <w:sz w:val="24"/>
                <w:szCs w:val="24"/>
              </w:rPr>
              <w:t>.</w:t>
            </w:r>
            <w:r w:rsidRPr="000853A1">
              <w:rPr>
                <w:rFonts w:ascii="Arial" w:hAnsi="Arial" w:cs="Arial"/>
                <w:sz w:val="24"/>
                <w:szCs w:val="24"/>
              </w:rPr>
              <w:t xml:space="preserve"> </w:t>
            </w:r>
          </w:p>
          <w:p w14:paraId="662A8B81" w14:textId="5745751C" w:rsidR="005D1E66" w:rsidRPr="000853A1" w:rsidRDefault="005D1E66" w:rsidP="006304E7">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lastRenderedPageBreak/>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45195A6E" w14:textId="77777777" w:rsidR="005D1E66" w:rsidRDefault="005D1E66" w:rsidP="005D1E66">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w:t>
            </w:r>
            <w:r w:rsidRPr="003B115B">
              <w:rPr>
                <w:rFonts w:ascii="Arial" w:hAnsi="Arial" w:cs="Arial"/>
                <w:sz w:val="24"/>
                <w:szCs w:val="24"/>
              </w:rPr>
              <w:lastRenderedPageBreak/>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0936D1F9" w14:textId="78AF1608" w:rsidR="005D1E66" w:rsidRPr="003B115B" w:rsidRDefault="005D1E66" w:rsidP="005D1E66">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5D1E66" w:rsidRPr="009B3AAF" w14:paraId="0A0BBF4F" w14:textId="77777777" w:rsidTr="00B618C9">
        <w:tc>
          <w:tcPr>
            <w:tcW w:w="643" w:type="dxa"/>
          </w:tcPr>
          <w:p w14:paraId="12D39DDB" w14:textId="498E850F" w:rsidR="005D1E66" w:rsidRDefault="005D1E66" w:rsidP="00B618C9">
            <w:pPr>
              <w:pStyle w:val="Default"/>
              <w:spacing w:line="360" w:lineRule="auto"/>
            </w:pPr>
            <w:r>
              <w:lastRenderedPageBreak/>
              <w:t>11.</w:t>
            </w:r>
          </w:p>
        </w:tc>
        <w:tc>
          <w:tcPr>
            <w:tcW w:w="3295" w:type="dxa"/>
          </w:tcPr>
          <w:p w14:paraId="5B5BA1D0" w14:textId="140291CD" w:rsidR="005D1E66" w:rsidRPr="000853A1" w:rsidRDefault="005D1E66" w:rsidP="006304E7">
            <w:pPr>
              <w:pStyle w:val="Default"/>
              <w:spacing w:line="360" w:lineRule="auto"/>
              <w:rPr>
                <w:bCs/>
                <w:color w:val="auto"/>
              </w:rPr>
            </w:pPr>
            <w:r w:rsidRPr="000853A1">
              <w:rPr>
                <w:color w:val="auto"/>
              </w:rPr>
              <w:t xml:space="preserve">Czy projekt jest zgodny </w:t>
            </w:r>
            <w:r>
              <w:rPr>
                <w:color w:val="auto"/>
              </w:rPr>
              <w:br/>
            </w:r>
            <w:r w:rsidRPr="000853A1">
              <w:rPr>
                <w:color w:val="auto"/>
              </w:rPr>
              <w:t>z zasadami jakości ICOMOS</w:t>
            </w:r>
            <w:r>
              <w:rPr>
                <w:color w:val="auto"/>
              </w:rPr>
              <w:t>?</w:t>
            </w:r>
          </w:p>
        </w:tc>
        <w:tc>
          <w:tcPr>
            <w:tcW w:w="6672" w:type="dxa"/>
          </w:tcPr>
          <w:p w14:paraId="57612958" w14:textId="04BA74D4"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 xml:space="preserve">W ramach kryterium weryfikowane będzie, czy projekt obejmujący swoim zakresem obiekt zabytkowy jest zgodny </w:t>
            </w:r>
            <w:r>
              <w:rPr>
                <w:rFonts w:ascii="Arial" w:hAnsi="Arial" w:cs="Arial"/>
                <w:sz w:val="24"/>
                <w:szCs w:val="24"/>
              </w:rPr>
              <w:br/>
            </w:r>
            <w:r w:rsidRPr="000853A1">
              <w:rPr>
                <w:rFonts w:ascii="Arial" w:hAnsi="Arial" w:cs="Arial"/>
                <w:sz w:val="24"/>
                <w:szCs w:val="24"/>
              </w:rPr>
              <w:t>z założeniami dokumentu pod nazwą „Europejskie zasady jakości dla interwencji finansowanych przez UE, które mogą mieć wpływ na dziedzictwo kulturowe” opracowanego przez Międzynarodową Radę Ochrony Zabytków i Miejsc Historycznych (ICOMOS).</w:t>
            </w:r>
          </w:p>
          <w:p w14:paraId="457BEECF"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Jeżeli projekt nie obejmuje swoim zakresem obiektu zabytkowego – należy zaznaczyć „</w:t>
            </w:r>
            <w:r w:rsidRPr="005D1E66">
              <w:rPr>
                <w:rFonts w:ascii="Arial" w:hAnsi="Arial" w:cs="Arial"/>
                <w:sz w:val="24"/>
                <w:szCs w:val="24"/>
              </w:rPr>
              <w:t>NIE DOTYCZY”.</w:t>
            </w:r>
          </w:p>
          <w:p w14:paraId="655B9ECC" w14:textId="19955673" w:rsidR="005D1E66" w:rsidRPr="000853A1" w:rsidRDefault="005D1E66" w:rsidP="006304E7">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 xml:space="preserve">o dofinansowanie projektu i/lub załączniki w zakresie </w:t>
            </w:r>
            <w:r w:rsidRPr="009F275B">
              <w:rPr>
                <w:rFonts w:ascii="Arial" w:hAnsi="Arial" w:cs="Arial"/>
                <w:i/>
                <w:iCs/>
                <w:sz w:val="24"/>
                <w:szCs w:val="24"/>
              </w:rPr>
              <w:lastRenderedPageBreak/>
              <w:t>określonym w wezwaniu, zgodnie z regulaminem wyboru projektów.</w:t>
            </w:r>
          </w:p>
        </w:tc>
        <w:tc>
          <w:tcPr>
            <w:tcW w:w="3384" w:type="dxa"/>
          </w:tcPr>
          <w:p w14:paraId="315228CB" w14:textId="77777777" w:rsidR="005D1E66" w:rsidRDefault="005D1E66" w:rsidP="005D1E66">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06E7EA14" w14:textId="37F3C63E" w:rsidR="005D1E66" w:rsidRPr="003B115B" w:rsidRDefault="005D1E66" w:rsidP="005D1E66">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5D1E66" w:rsidRPr="009B3AAF" w14:paraId="76E6ACA2" w14:textId="77777777" w:rsidTr="00B618C9">
        <w:tc>
          <w:tcPr>
            <w:tcW w:w="643" w:type="dxa"/>
          </w:tcPr>
          <w:p w14:paraId="610B8994" w14:textId="6355D511" w:rsidR="005D1E66" w:rsidRDefault="005D1E66" w:rsidP="00B618C9">
            <w:pPr>
              <w:pStyle w:val="Default"/>
              <w:spacing w:line="360" w:lineRule="auto"/>
            </w:pPr>
            <w:r>
              <w:t>12.</w:t>
            </w:r>
          </w:p>
        </w:tc>
        <w:tc>
          <w:tcPr>
            <w:tcW w:w="3295" w:type="dxa"/>
          </w:tcPr>
          <w:p w14:paraId="12A9E7F5" w14:textId="004156C0" w:rsidR="005D1E66" w:rsidRPr="000853A1" w:rsidRDefault="005D1E66" w:rsidP="006304E7">
            <w:pPr>
              <w:pStyle w:val="Default"/>
              <w:spacing w:line="360" w:lineRule="auto"/>
              <w:rPr>
                <w:bCs/>
                <w:color w:val="auto"/>
              </w:rPr>
            </w:pPr>
            <w:r w:rsidRPr="000853A1">
              <w:rPr>
                <w:color w:val="auto"/>
              </w:rPr>
              <w:t xml:space="preserve">Czy projekt jest zgodny </w:t>
            </w:r>
            <w:r>
              <w:rPr>
                <w:color w:val="auto"/>
              </w:rPr>
              <w:br/>
            </w:r>
            <w:r w:rsidRPr="000853A1">
              <w:rPr>
                <w:color w:val="auto"/>
              </w:rPr>
              <w:t>z rekomendacjami ETO (dotyczy kategorii interwencji 166)</w:t>
            </w:r>
            <w:r>
              <w:rPr>
                <w:color w:val="auto"/>
              </w:rPr>
              <w:t>?</w:t>
            </w:r>
          </w:p>
        </w:tc>
        <w:tc>
          <w:tcPr>
            <w:tcW w:w="6672" w:type="dxa"/>
          </w:tcPr>
          <w:p w14:paraId="5048FD52"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 xml:space="preserve">Czy przedsięwzięcie w obszarze kultury będzie realizowane zgodnie z rekomendacjami zawartymi w raporcie ETO „Unijne inwestycje w obiekty kultury – kwestia wymagająca lepszego ukierunkowania działań i sprawniejszej koordynacji” tj. czy: </w:t>
            </w:r>
          </w:p>
          <w:p w14:paraId="1B2B15EC"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 xml:space="preserve">- zapewnia trwałość finansową, </w:t>
            </w:r>
          </w:p>
          <w:p w14:paraId="5EF4BE1F"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 uwzględnia wymiar społeczny,</w:t>
            </w:r>
          </w:p>
          <w:p w14:paraId="6E2E9EB9" w14:textId="77777777" w:rsidR="005D1E66" w:rsidRPr="000853A1" w:rsidRDefault="005D1E66" w:rsidP="005D1E66">
            <w:pPr>
              <w:autoSpaceDE w:val="0"/>
              <w:autoSpaceDN w:val="0"/>
              <w:adjustRightInd w:val="0"/>
              <w:spacing w:line="360" w:lineRule="auto"/>
              <w:rPr>
                <w:rFonts w:ascii="Arial" w:hAnsi="Arial" w:cs="Arial"/>
                <w:sz w:val="24"/>
                <w:szCs w:val="24"/>
              </w:rPr>
            </w:pPr>
            <w:r w:rsidRPr="000853A1">
              <w:rPr>
                <w:rFonts w:ascii="Arial" w:hAnsi="Arial" w:cs="Arial"/>
                <w:sz w:val="24"/>
                <w:szCs w:val="24"/>
              </w:rPr>
              <w:t>- przyczynia się do dywersyfikacji źródeł dochodów własnych i poprawy samowystarczalności finansowej wspieranych obiektów?</w:t>
            </w:r>
          </w:p>
          <w:p w14:paraId="1B3458C7" w14:textId="5B074F73" w:rsidR="005D1E66" w:rsidRPr="000853A1" w:rsidRDefault="005D1E66" w:rsidP="006304E7">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62AADF2D" w14:textId="77777777" w:rsidR="005D1E66" w:rsidRDefault="005D1E66" w:rsidP="005D1E66">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423E9BAA" w14:textId="50409D95" w:rsidR="005D1E66" w:rsidRPr="003B115B" w:rsidRDefault="005D1E66" w:rsidP="005D1E66">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5D1E66" w:rsidRPr="009B3AAF" w14:paraId="6C8FAEE0" w14:textId="77777777" w:rsidTr="00B618C9">
        <w:tc>
          <w:tcPr>
            <w:tcW w:w="643" w:type="dxa"/>
          </w:tcPr>
          <w:p w14:paraId="2A7C513D" w14:textId="697AA786" w:rsidR="005D1E66" w:rsidRDefault="005D1E66" w:rsidP="00B618C9">
            <w:pPr>
              <w:pStyle w:val="Default"/>
              <w:spacing w:line="360" w:lineRule="auto"/>
            </w:pPr>
            <w:r>
              <w:t>13.</w:t>
            </w:r>
          </w:p>
        </w:tc>
        <w:tc>
          <w:tcPr>
            <w:tcW w:w="3295" w:type="dxa"/>
          </w:tcPr>
          <w:p w14:paraId="7E4551F8" w14:textId="6EB1855C" w:rsidR="005D1E66" w:rsidRPr="000853A1" w:rsidRDefault="005D1E66" w:rsidP="006304E7">
            <w:pPr>
              <w:pStyle w:val="Default"/>
              <w:spacing w:line="360" w:lineRule="auto"/>
              <w:rPr>
                <w:color w:val="auto"/>
              </w:rPr>
            </w:pPr>
            <w:r w:rsidRPr="000853A1">
              <w:rPr>
                <w:color w:val="auto"/>
              </w:rPr>
              <w:t xml:space="preserve">Czy projekt jest zgodny </w:t>
            </w:r>
            <w:r>
              <w:rPr>
                <w:color w:val="auto"/>
              </w:rPr>
              <w:br/>
            </w:r>
            <w:r w:rsidRPr="000853A1">
              <w:rPr>
                <w:color w:val="auto"/>
              </w:rPr>
              <w:t xml:space="preserve">z rekomendacjami ETO </w:t>
            </w:r>
            <w:r w:rsidRPr="000853A1">
              <w:rPr>
                <w:color w:val="auto"/>
              </w:rPr>
              <w:lastRenderedPageBreak/>
              <w:t>(dotyczy kategorii interwencji 165)</w:t>
            </w:r>
            <w:r>
              <w:rPr>
                <w:color w:val="auto"/>
              </w:rPr>
              <w:t>?</w:t>
            </w:r>
          </w:p>
        </w:tc>
        <w:tc>
          <w:tcPr>
            <w:tcW w:w="6672" w:type="dxa"/>
          </w:tcPr>
          <w:p w14:paraId="5BD44688" w14:textId="77777777" w:rsidR="005D1E66" w:rsidRPr="000853A1" w:rsidRDefault="005D1E66" w:rsidP="00B71016">
            <w:pPr>
              <w:autoSpaceDE w:val="0"/>
              <w:autoSpaceDN w:val="0"/>
              <w:adjustRightInd w:val="0"/>
              <w:spacing w:line="360" w:lineRule="auto"/>
              <w:rPr>
                <w:rFonts w:ascii="Arial" w:hAnsi="Arial" w:cs="Arial"/>
                <w:sz w:val="24"/>
                <w:szCs w:val="24"/>
              </w:rPr>
            </w:pPr>
            <w:r w:rsidRPr="000853A1">
              <w:rPr>
                <w:rFonts w:ascii="Arial" w:hAnsi="Arial" w:cs="Arial"/>
                <w:sz w:val="24"/>
                <w:szCs w:val="24"/>
              </w:rPr>
              <w:lastRenderedPageBreak/>
              <w:t xml:space="preserve">Czy przedsięwzięcie w obszarze turystyki będzie realizowane zgodnie z rekomendacjami zawartymi w raporcie ETO „Wsparcie UE na rzecz turystyki – potrzeba </w:t>
            </w:r>
            <w:r w:rsidRPr="000853A1">
              <w:rPr>
                <w:rFonts w:ascii="Arial" w:hAnsi="Arial" w:cs="Arial"/>
                <w:sz w:val="24"/>
                <w:szCs w:val="24"/>
              </w:rPr>
              <w:lastRenderedPageBreak/>
              <w:t xml:space="preserve">nowej orientacji strategicznej i lepszego podejścia do finansowania” tj. czy: </w:t>
            </w:r>
          </w:p>
          <w:p w14:paraId="79A2A4E5" w14:textId="6502EA54" w:rsidR="005D1E66" w:rsidRPr="000853A1" w:rsidRDefault="005D1E66" w:rsidP="00B71016">
            <w:pPr>
              <w:autoSpaceDE w:val="0"/>
              <w:autoSpaceDN w:val="0"/>
              <w:adjustRightInd w:val="0"/>
              <w:spacing w:line="360" w:lineRule="auto"/>
              <w:rPr>
                <w:rFonts w:ascii="Arial" w:hAnsi="Arial" w:cs="Arial"/>
                <w:sz w:val="24"/>
                <w:szCs w:val="24"/>
              </w:rPr>
            </w:pPr>
            <w:r w:rsidRPr="000853A1">
              <w:rPr>
                <w:rFonts w:ascii="Arial" w:hAnsi="Arial" w:cs="Arial"/>
                <w:sz w:val="24"/>
                <w:szCs w:val="24"/>
              </w:rPr>
              <w:t>- jest poparte odpowiednią analizą popytu i oceną potrzeb (kryterium badać będzie także czy analiza popytu została przeprowadzona poprawnie, a jej wyniki są wiarygodne)</w:t>
            </w:r>
            <w:r w:rsidR="00B71016">
              <w:rPr>
                <w:rFonts w:ascii="Arial" w:hAnsi="Arial" w:cs="Arial"/>
                <w:sz w:val="24"/>
                <w:szCs w:val="24"/>
              </w:rPr>
              <w:t>;</w:t>
            </w:r>
          </w:p>
          <w:p w14:paraId="6F9CEF0F" w14:textId="4ABB286A" w:rsidR="005D1E66" w:rsidRPr="000853A1" w:rsidRDefault="005D1E66" w:rsidP="00B71016">
            <w:pPr>
              <w:autoSpaceDE w:val="0"/>
              <w:autoSpaceDN w:val="0"/>
              <w:adjustRightInd w:val="0"/>
              <w:spacing w:line="360" w:lineRule="auto"/>
              <w:rPr>
                <w:rFonts w:ascii="Arial" w:hAnsi="Arial" w:cs="Arial"/>
                <w:sz w:val="24"/>
                <w:szCs w:val="24"/>
              </w:rPr>
            </w:pPr>
            <w:r w:rsidRPr="000853A1">
              <w:rPr>
                <w:rFonts w:ascii="Arial" w:hAnsi="Arial" w:cs="Arial"/>
                <w:sz w:val="24"/>
                <w:szCs w:val="24"/>
              </w:rPr>
              <w:t>- jest skoordynowane z projektami w sąsiednich obszarach</w:t>
            </w:r>
            <w:r w:rsidR="00B71016">
              <w:rPr>
                <w:rFonts w:ascii="Arial" w:hAnsi="Arial" w:cs="Arial"/>
                <w:sz w:val="24"/>
                <w:szCs w:val="24"/>
              </w:rPr>
              <w:t>;</w:t>
            </w:r>
          </w:p>
          <w:p w14:paraId="728BF4AD" w14:textId="692F248A" w:rsidR="005D1E66" w:rsidRPr="000853A1" w:rsidRDefault="005D1E66" w:rsidP="00B71016">
            <w:pPr>
              <w:autoSpaceDE w:val="0"/>
              <w:autoSpaceDN w:val="0"/>
              <w:adjustRightInd w:val="0"/>
              <w:spacing w:line="360" w:lineRule="auto"/>
              <w:rPr>
                <w:rFonts w:ascii="Arial" w:hAnsi="Arial" w:cs="Arial"/>
                <w:sz w:val="24"/>
                <w:szCs w:val="24"/>
              </w:rPr>
            </w:pPr>
            <w:r w:rsidRPr="000853A1">
              <w:rPr>
                <w:rFonts w:ascii="Arial" w:hAnsi="Arial" w:cs="Arial"/>
                <w:sz w:val="24"/>
                <w:szCs w:val="24"/>
              </w:rPr>
              <w:t>- jest trwałe i będą utrzymywane po ich zakończeniu</w:t>
            </w:r>
            <w:r w:rsidR="00B71016">
              <w:rPr>
                <w:rFonts w:ascii="Arial" w:hAnsi="Arial" w:cs="Arial"/>
                <w:sz w:val="24"/>
                <w:szCs w:val="24"/>
              </w:rPr>
              <w:t>;</w:t>
            </w:r>
          </w:p>
          <w:p w14:paraId="7E369624" w14:textId="183F7ABF" w:rsidR="005D1E66" w:rsidRPr="000853A1" w:rsidRDefault="00B71016" w:rsidP="00B71016">
            <w:pPr>
              <w:autoSpaceDE w:val="0"/>
              <w:autoSpaceDN w:val="0"/>
              <w:adjustRightInd w:val="0"/>
              <w:spacing w:line="360" w:lineRule="auto"/>
              <w:rPr>
                <w:rFonts w:ascii="Arial" w:hAnsi="Arial" w:cs="Arial"/>
                <w:sz w:val="24"/>
                <w:szCs w:val="24"/>
              </w:rPr>
            </w:pPr>
            <w:r>
              <w:rPr>
                <w:rFonts w:ascii="Arial" w:hAnsi="Arial" w:cs="Arial"/>
                <w:sz w:val="24"/>
                <w:szCs w:val="24"/>
              </w:rPr>
              <w:t xml:space="preserve">- </w:t>
            </w:r>
            <w:r w:rsidR="005D1E66" w:rsidRPr="000853A1">
              <w:rPr>
                <w:rFonts w:ascii="Arial" w:hAnsi="Arial" w:cs="Arial"/>
                <w:sz w:val="24"/>
                <w:szCs w:val="24"/>
              </w:rPr>
              <w:t>będzie oddziaływało w sposób, który wpływa na stymulowanie działalności turystycznej w regionie?</w:t>
            </w:r>
          </w:p>
          <w:p w14:paraId="44669BDE" w14:textId="500E7011" w:rsidR="005D1E66" w:rsidRPr="000853A1" w:rsidRDefault="005D1E66" w:rsidP="00B71016">
            <w:pPr>
              <w:autoSpaceDE w:val="0"/>
              <w:autoSpaceDN w:val="0"/>
              <w:adjustRightInd w:val="0"/>
              <w:spacing w:line="360" w:lineRule="auto"/>
              <w:rPr>
                <w:rFonts w:ascii="Arial" w:hAnsi="Arial" w:cs="Arial"/>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45AB6CA5" w14:textId="77777777" w:rsidR="00B71016" w:rsidRDefault="00B71016" w:rsidP="00B71016">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r>
            <w:r w:rsidRPr="003B115B">
              <w:rPr>
                <w:rFonts w:ascii="Arial" w:hAnsi="Arial" w:cs="Arial"/>
                <w:sz w:val="24"/>
                <w:szCs w:val="24"/>
              </w:rPr>
              <w:lastRenderedPageBreak/>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2F766865" w14:textId="5C73D865" w:rsidR="005D1E66" w:rsidRPr="003B115B" w:rsidRDefault="00B71016" w:rsidP="00B71016">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B71016" w:rsidRPr="009B3AAF" w14:paraId="20116077" w14:textId="77777777" w:rsidTr="00B618C9">
        <w:tc>
          <w:tcPr>
            <w:tcW w:w="643" w:type="dxa"/>
          </w:tcPr>
          <w:p w14:paraId="77864859" w14:textId="61E62BED" w:rsidR="00B71016" w:rsidRDefault="00B71016" w:rsidP="00B618C9">
            <w:pPr>
              <w:pStyle w:val="Default"/>
              <w:spacing w:line="360" w:lineRule="auto"/>
            </w:pPr>
            <w:r>
              <w:lastRenderedPageBreak/>
              <w:t xml:space="preserve">14. </w:t>
            </w:r>
          </w:p>
        </w:tc>
        <w:tc>
          <w:tcPr>
            <w:tcW w:w="3295" w:type="dxa"/>
          </w:tcPr>
          <w:p w14:paraId="75926714" w14:textId="1257995E" w:rsidR="00B71016" w:rsidRPr="000853A1" w:rsidRDefault="00B71016" w:rsidP="006304E7">
            <w:pPr>
              <w:pStyle w:val="Default"/>
              <w:spacing w:line="360" w:lineRule="auto"/>
              <w:rPr>
                <w:color w:val="auto"/>
              </w:rPr>
            </w:pPr>
            <w:r w:rsidRPr="000853A1">
              <w:rPr>
                <w:color w:val="auto"/>
              </w:rPr>
              <w:t>Czy projekt nie jest ukierunkowany na zysk oraz nie generuje dochodu</w:t>
            </w:r>
            <w:r>
              <w:rPr>
                <w:color w:val="auto"/>
              </w:rPr>
              <w:t>?</w:t>
            </w:r>
          </w:p>
        </w:tc>
        <w:tc>
          <w:tcPr>
            <w:tcW w:w="6672" w:type="dxa"/>
          </w:tcPr>
          <w:p w14:paraId="5EC88E41" w14:textId="77777777" w:rsidR="00B71016" w:rsidRPr="000853A1" w:rsidRDefault="00B71016" w:rsidP="00B71016">
            <w:pPr>
              <w:autoSpaceDE w:val="0"/>
              <w:autoSpaceDN w:val="0"/>
              <w:adjustRightInd w:val="0"/>
              <w:spacing w:line="360" w:lineRule="auto"/>
              <w:rPr>
                <w:rFonts w:ascii="Arial" w:hAnsi="Arial" w:cs="Arial"/>
                <w:sz w:val="24"/>
                <w:szCs w:val="24"/>
              </w:rPr>
            </w:pPr>
            <w:r w:rsidRPr="000853A1">
              <w:rPr>
                <w:rFonts w:ascii="Arial" w:hAnsi="Arial" w:cs="Arial"/>
                <w:sz w:val="24"/>
                <w:szCs w:val="24"/>
              </w:rPr>
              <w:t>W ramach kryterium weryfikacji podlegać będzie czy projekt nie ma charakteru komercyjnego.</w:t>
            </w:r>
          </w:p>
          <w:p w14:paraId="4F063193" w14:textId="18FD08CB" w:rsidR="00B71016" w:rsidRPr="000853A1" w:rsidRDefault="00B71016" w:rsidP="00B71016">
            <w:pPr>
              <w:autoSpaceDE w:val="0"/>
              <w:autoSpaceDN w:val="0"/>
              <w:adjustRightInd w:val="0"/>
              <w:spacing w:line="360" w:lineRule="auto"/>
              <w:rPr>
                <w:rFonts w:ascii="Arial" w:hAnsi="Arial" w:cs="Arial"/>
                <w:sz w:val="24"/>
                <w:szCs w:val="24"/>
              </w:rPr>
            </w:pPr>
            <w:r w:rsidRPr="000853A1">
              <w:rPr>
                <w:rFonts w:ascii="Arial" w:hAnsi="Arial" w:cs="Arial"/>
                <w:sz w:val="24"/>
                <w:szCs w:val="24"/>
              </w:rPr>
              <w:t xml:space="preserve">Ocena dokonywana będzie na podstawie wniosku aplikacyjnego oraz dokumentacji składanej wraz </w:t>
            </w:r>
            <w:r>
              <w:rPr>
                <w:rFonts w:ascii="Arial" w:hAnsi="Arial" w:cs="Arial"/>
                <w:sz w:val="24"/>
                <w:szCs w:val="24"/>
              </w:rPr>
              <w:br/>
            </w:r>
            <w:r w:rsidRPr="000853A1">
              <w:rPr>
                <w:rFonts w:ascii="Arial" w:hAnsi="Arial" w:cs="Arial"/>
                <w:sz w:val="24"/>
                <w:szCs w:val="24"/>
              </w:rPr>
              <w:t>z wnioskiem.</w:t>
            </w:r>
          </w:p>
          <w:p w14:paraId="3BA8A5B3" w14:textId="77777777" w:rsidR="00B71016" w:rsidRPr="000853A1" w:rsidRDefault="00B71016" w:rsidP="00B71016">
            <w:pPr>
              <w:autoSpaceDE w:val="0"/>
              <w:autoSpaceDN w:val="0"/>
              <w:adjustRightInd w:val="0"/>
              <w:rPr>
                <w:rFonts w:ascii="Arial" w:hAnsi="Arial" w:cs="Arial"/>
                <w:sz w:val="24"/>
                <w:szCs w:val="24"/>
              </w:rPr>
            </w:pPr>
          </w:p>
          <w:p w14:paraId="0C896813" w14:textId="7D8CDAF9" w:rsidR="00B71016" w:rsidRPr="000853A1" w:rsidRDefault="00B71016" w:rsidP="00B71016">
            <w:pPr>
              <w:autoSpaceDE w:val="0"/>
              <w:autoSpaceDN w:val="0"/>
              <w:adjustRightInd w:val="0"/>
              <w:spacing w:line="360" w:lineRule="auto"/>
              <w:rPr>
                <w:rFonts w:ascii="Arial" w:hAnsi="Arial" w:cs="Arial"/>
                <w:sz w:val="24"/>
                <w:szCs w:val="24"/>
              </w:rPr>
            </w:pPr>
            <w:r w:rsidRPr="009F275B">
              <w:rPr>
                <w:rFonts w:ascii="Arial" w:hAnsi="Arial" w:cs="Arial"/>
                <w:i/>
                <w:iCs/>
                <w:sz w:val="24"/>
                <w:szCs w:val="24"/>
              </w:rPr>
              <w:lastRenderedPageBreak/>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44F2316D" w14:textId="7D5F9389" w:rsidR="00B71016" w:rsidRDefault="00B71016" w:rsidP="00B71016">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w:t>
            </w:r>
            <w:r w:rsidRPr="003B115B">
              <w:rPr>
                <w:rFonts w:ascii="Arial" w:hAnsi="Arial" w:cs="Arial"/>
                <w:sz w:val="24"/>
                <w:szCs w:val="24"/>
              </w:rPr>
              <w:lastRenderedPageBreak/>
              <w:t xml:space="preserve">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p>
          <w:p w14:paraId="0E6A537B" w14:textId="2EC5C3C3" w:rsidR="00B71016" w:rsidRPr="003B115B" w:rsidRDefault="00B71016" w:rsidP="00B71016">
            <w:pPr>
              <w:spacing w:line="360" w:lineRule="auto"/>
              <w:rPr>
                <w:rFonts w:ascii="Arial" w:hAnsi="Arial" w:cs="Arial"/>
                <w:sz w:val="24"/>
                <w:szCs w:val="24"/>
              </w:rPr>
            </w:pPr>
            <w:r w:rsidRPr="003B115B">
              <w:rPr>
                <w:rFonts w:ascii="Arial" w:hAnsi="Arial" w:cs="Arial"/>
                <w:sz w:val="24"/>
                <w:szCs w:val="24"/>
              </w:rPr>
              <w:t>(TAK - spełnia; NIE - nie spełnia)</w:t>
            </w:r>
          </w:p>
        </w:tc>
      </w:tr>
    </w:tbl>
    <w:p w14:paraId="4EA45F43" w14:textId="77777777" w:rsidR="00F02723" w:rsidRDefault="00F02723" w:rsidP="00DA40EB"/>
    <w:p w14:paraId="3AA42943" w14:textId="77777777" w:rsidR="005D1E66" w:rsidRPr="00DA40EB" w:rsidRDefault="005D1E66" w:rsidP="00DA40EB"/>
    <w:p w14:paraId="533167A5" w14:textId="779BDF1C" w:rsidR="005E29F4" w:rsidRPr="00DB28CF" w:rsidRDefault="005E29F4" w:rsidP="00DB28CF">
      <w:pPr>
        <w:pStyle w:val="Bezodstpw"/>
        <w:rPr>
          <w:rFonts w:ascii="Arial" w:hAnsi="Arial" w:cs="Arial"/>
          <w:sz w:val="24"/>
          <w:szCs w:val="24"/>
        </w:rPr>
      </w:pPr>
      <w:r>
        <w:br w:type="page"/>
      </w:r>
    </w:p>
    <w:p w14:paraId="0036602F" w14:textId="77777777" w:rsidR="00455CBF" w:rsidRPr="00DA40EB" w:rsidRDefault="00455CBF" w:rsidP="00DA40EB"/>
    <w:p w14:paraId="015CDC3A" w14:textId="5DF1DA6F" w:rsidR="008F0527" w:rsidRDefault="008F0527" w:rsidP="008F0527">
      <w:pPr>
        <w:pStyle w:val="Nagwek2"/>
        <w:rPr>
          <w:rFonts w:ascii="Arial" w:hAnsi="Arial" w:cs="Arial"/>
          <w:b/>
          <w:bCs/>
        </w:rPr>
      </w:pPr>
      <w:bookmarkStart w:id="183" w:name="_Toc178160182"/>
      <w:r w:rsidRPr="00FC549B">
        <w:rPr>
          <w:rFonts w:ascii="Arial" w:hAnsi="Arial" w:cs="Arial"/>
          <w:b/>
          <w:bCs/>
        </w:rPr>
        <w:t>3.</w:t>
      </w:r>
      <w:r w:rsidR="00041B68">
        <w:rPr>
          <w:rFonts w:ascii="Arial" w:hAnsi="Arial" w:cs="Arial"/>
          <w:b/>
          <w:bCs/>
        </w:rPr>
        <w:t>3</w:t>
      </w:r>
      <w:r w:rsidR="00CD7C5F">
        <w:rPr>
          <w:rFonts w:ascii="Arial" w:hAnsi="Arial" w:cs="Arial"/>
          <w:b/>
          <w:bCs/>
        </w:rPr>
        <w:t>6</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Pr>
          <w:rFonts w:ascii="Arial" w:hAnsi="Arial" w:cs="Arial"/>
          <w:b/>
          <w:bCs/>
        </w:rPr>
        <w:t>1</w:t>
      </w:r>
      <w:r w:rsidRPr="00FC549B">
        <w:rPr>
          <w:rFonts w:ascii="Arial" w:hAnsi="Arial" w:cs="Arial"/>
          <w:b/>
          <w:bCs/>
        </w:rPr>
        <w:t xml:space="preserve"> </w:t>
      </w:r>
      <w:r w:rsidRPr="008F0527">
        <w:rPr>
          <w:rFonts w:ascii="Arial" w:hAnsi="Arial" w:cs="Arial"/>
          <w:b/>
          <w:bCs/>
        </w:rPr>
        <w:t>Rozwój miast i miejskich obszarów funkcjonalnych (ZIT)</w:t>
      </w:r>
      <w:r w:rsidR="00983AA0">
        <w:rPr>
          <w:rStyle w:val="Odwoanieprzypisudolnego"/>
          <w:rFonts w:ascii="Arial" w:hAnsi="Arial" w:cs="Arial"/>
          <w:b/>
          <w:bCs/>
        </w:rPr>
        <w:footnoteReference w:id="67"/>
      </w:r>
      <w:bookmarkEnd w:id="183"/>
    </w:p>
    <w:p w14:paraId="428CE293" w14:textId="6EAB689E" w:rsidR="005E29F4" w:rsidRDefault="005E29F4" w:rsidP="00DA40EB">
      <w:pPr>
        <w:pStyle w:val="Bezodstpw"/>
        <w:rPr>
          <w:rFonts w:ascii="Arial" w:eastAsiaTheme="minorHAnsi" w:hAnsi="Arial" w:cs="Arial"/>
          <w:sz w:val="24"/>
          <w:szCs w:val="24"/>
        </w:rPr>
      </w:pPr>
    </w:p>
    <w:p w14:paraId="634072A4" w14:textId="77777777" w:rsidR="00057E67" w:rsidRDefault="00057E67" w:rsidP="00DA40EB">
      <w:pPr>
        <w:pStyle w:val="Bezodstpw"/>
        <w:rPr>
          <w:rFonts w:ascii="Arial" w:eastAsiaTheme="minorHAnsi" w:hAnsi="Arial" w:cs="Arial"/>
          <w:sz w:val="24"/>
          <w:szCs w:val="24"/>
        </w:rPr>
      </w:pPr>
    </w:p>
    <w:tbl>
      <w:tblPr>
        <w:tblStyle w:val="Tabela-Siatka"/>
        <w:tblW w:w="13994" w:type="dxa"/>
        <w:tblLook w:val="04A0" w:firstRow="1" w:lastRow="0" w:firstColumn="1" w:lastColumn="0" w:noHBand="0" w:noVBand="1"/>
      </w:tblPr>
      <w:tblGrid>
        <w:gridCol w:w="643"/>
        <w:gridCol w:w="3295"/>
        <w:gridCol w:w="6672"/>
        <w:gridCol w:w="3384"/>
      </w:tblGrid>
      <w:tr w:rsidR="00057E67" w:rsidRPr="009B3AAF" w14:paraId="2230B4E1" w14:textId="77777777" w:rsidTr="00030317">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B453CC" w14:textId="52CAE94B" w:rsidR="00057E67" w:rsidRDefault="00057E67" w:rsidP="00030317">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Pr>
                <w:rFonts w:ascii="Arial" w:eastAsia="Times New Roman" w:hAnsi="Arial" w:cs="Arial"/>
                <w:b/>
                <w:bCs/>
                <w:color w:val="000000"/>
                <w:sz w:val="24"/>
                <w:szCs w:val="24"/>
                <w:lang w:eastAsia="pl-PL"/>
              </w:rPr>
              <w:t>SPECYFICZNE DLA DZIAŁANIA 6.1</w:t>
            </w:r>
          </w:p>
          <w:p w14:paraId="0DFF9CD8" w14:textId="4D64B8CA" w:rsidR="00057E67" w:rsidRPr="0060654D" w:rsidRDefault="00057E67" w:rsidP="00030317">
            <w:pPr>
              <w:spacing w:before="120" w:after="120"/>
              <w:jc w:val="center"/>
              <w:rPr>
                <w:rFonts w:ascii="Arial" w:eastAsia="Times New Roman" w:hAnsi="Arial" w:cs="Arial"/>
                <w:color w:val="000000"/>
                <w:lang w:eastAsia="pl-PL"/>
              </w:rPr>
            </w:pPr>
          </w:p>
        </w:tc>
      </w:tr>
      <w:tr w:rsidR="00057E67" w:rsidRPr="009B3AAF" w14:paraId="2422C650" w14:textId="77777777" w:rsidTr="00030317">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197EE3C" w14:textId="77777777" w:rsidR="00057E67" w:rsidRPr="009B3AAF" w:rsidRDefault="00057E67" w:rsidP="00030317">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C9B4D1C" w14:textId="77777777" w:rsidR="00057E67" w:rsidRPr="009B3AAF" w:rsidRDefault="00057E67" w:rsidP="00030317">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center"/>
          </w:tcPr>
          <w:p w14:paraId="6CEA18CA" w14:textId="77777777" w:rsidR="00057E67" w:rsidRPr="009B3AAF" w:rsidRDefault="00057E67" w:rsidP="00030317">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BC5F3B1" w14:textId="77777777" w:rsidR="00057E67" w:rsidRPr="009B3AAF" w:rsidRDefault="00057E67" w:rsidP="00030317">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057E67" w:rsidRPr="009B3AAF" w14:paraId="4CE9BF86" w14:textId="77777777" w:rsidTr="00030317">
        <w:tc>
          <w:tcPr>
            <w:tcW w:w="643" w:type="dxa"/>
            <w:tcBorders>
              <w:top w:val="single" w:sz="4" w:space="0" w:color="auto"/>
              <w:left w:val="single" w:sz="4" w:space="0" w:color="auto"/>
              <w:bottom w:val="single" w:sz="4" w:space="0" w:color="auto"/>
              <w:right w:val="single" w:sz="4" w:space="0" w:color="auto"/>
            </w:tcBorders>
            <w:hideMark/>
          </w:tcPr>
          <w:p w14:paraId="651EAC06" w14:textId="77777777" w:rsidR="00057E67" w:rsidRPr="006C172C" w:rsidRDefault="00057E67" w:rsidP="00030317">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5" w:type="dxa"/>
            <w:tcBorders>
              <w:top w:val="single" w:sz="4" w:space="0" w:color="auto"/>
              <w:left w:val="single" w:sz="4" w:space="0" w:color="auto"/>
              <w:bottom w:val="single" w:sz="4" w:space="0" w:color="auto"/>
              <w:right w:val="single" w:sz="4" w:space="0" w:color="auto"/>
            </w:tcBorders>
            <w:vAlign w:val="center"/>
            <w:hideMark/>
          </w:tcPr>
          <w:p w14:paraId="64BA4E86" w14:textId="091A4F1D" w:rsidR="00057E67" w:rsidRPr="004160A1" w:rsidRDefault="00057E67" w:rsidP="00030317">
            <w:pPr>
              <w:spacing w:line="360" w:lineRule="auto"/>
              <w:rPr>
                <w:rFonts w:ascii="Arial" w:eastAsia="Times New Roman" w:hAnsi="Arial" w:cs="Arial"/>
                <w:b/>
                <w:bCs/>
                <w:color w:val="000000"/>
                <w:sz w:val="24"/>
                <w:szCs w:val="24"/>
                <w:lang w:eastAsia="pl-PL"/>
              </w:rPr>
            </w:pPr>
            <w:r w:rsidRPr="004160A1">
              <w:rPr>
                <w:rFonts w:ascii="Arial" w:hAnsi="Arial" w:cs="Arial"/>
                <w:sz w:val="24"/>
                <w:szCs w:val="24"/>
              </w:rPr>
              <w:t xml:space="preserve">Strategia ZIT, realizacji której dotyczy projekt, została pozytywnie zaopiniowana przez IZ FEŚ 2021-2027 oraz uwzględniona do realizacji </w:t>
            </w:r>
            <w:r w:rsidRPr="004160A1">
              <w:rPr>
                <w:rFonts w:ascii="Arial" w:hAnsi="Arial" w:cs="Arial"/>
                <w:sz w:val="24"/>
                <w:szCs w:val="24"/>
              </w:rPr>
              <w:br/>
              <w:t>w Kontrakcie programowym oraz wykazie projektów proponowanych do wyboru w sposób niekonkurencyjny</w:t>
            </w:r>
          </w:p>
        </w:tc>
        <w:tc>
          <w:tcPr>
            <w:tcW w:w="6672" w:type="dxa"/>
            <w:tcBorders>
              <w:top w:val="single" w:sz="4" w:space="0" w:color="auto"/>
              <w:left w:val="single" w:sz="4" w:space="0" w:color="auto"/>
              <w:bottom w:val="single" w:sz="4" w:space="0" w:color="auto"/>
              <w:right w:val="single" w:sz="4" w:space="0" w:color="auto"/>
            </w:tcBorders>
          </w:tcPr>
          <w:p w14:paraId="745B16AF" w14:textId="77777777" w:rsidR="00057E67" w:rsidRPr="004160A1" w:rsidRDefault="00057E67" w:rsidP="00057E67">
            <w:pPr>
              <w:spacing w:after="120" w:line="276" w:lineRule="auto"/>
              <w:rPr>
                <w:rFonts w:ascii="Arial" w:hAnsi="Arial" w:cs="Arial"/>
                <w:sz w:val="24"/>
                <w:szCs w:val="24"/>
              </w:rPr>
            </w:pPr>
            <w:r w:rsidRPr="004160A1">
              <w:rPr>
                <w:rFonts w:ascii="Arial" w:hAnsi="Arial" w:cs="Arial"/>
                <w:sz w:val="24"/>
                <w:szCs w:val="24"/>
              </w:rPr>
              <w:t>W ramach kryterium weryfikowane będzie, czy na dzień złożenia wniosku do dofinansowania, strategia terytorialna będąca podstawą realizacji Zintegrowanych Inwestycji Terytorialnych (dalej Strategia ZIT), realizacji której dotyczy projekt, została:</w:t>
            </w:r>
          </w:p>
          <w:p w14:paraId="65823CA5" w14:textId="5F6E551D" w:rsidR="00057E67" w:rsidRDefault="00057E67" w:rsidP="00D1702F">
            <w:pPr>
              <w:pStyle w:val="Akapitzlist"/>
              <w:numPr>
                <w:ilvl w:val="0"/>
                <w:numId w:val="159"/>
              </w:numPr>
              <w:spacing w:after="120" w:line="276" w:lineRule="auto"/>
              <w:jc w:val="both"/>
              <w:rPr>
                <w:rFonts w:ascii="Arial" w:eastAsia="Times New Roman" w:hAnsi="Arial" w:cs="Arial"/>
                <w:sz w:val="24"/>
                <w:szCs w:val="24"/>
                <w:lang w:eastAsia="pl-PL"/>
              </w:rPr>
            </w:pPr>
            <w:r w:rsidRPr="004160A1">
              <w:rPr>
                <w:rFonts w:ascii="Arial" w:eastAsia="Times New Roman" w:hAnsi="Arial" w:cs="Arial"/>
                <w:sz w:val="24"/>
                <w:szCs w:val="24"/>
                <w:lang w:eastAsia="pl-PL"/>
              </w:rPr>
              <w:t>pozytywnie zaopiniowana przez IZ FEŚ 2021-2027 pod kątem możliwości jej finansowania w ramach programu FEŚ 2021-2027</w:t>
            </w:r>
            <w:r w:rsidR="004160A1">
              <w:rPr>
                <w:rFonts w:ascii="Arial" w:eastAsia="Times New Roman" w:hAnsi="Arial" w:cs="Arial"/>
                <w:sz w:val="24"/>
                <w:szCs w:val="24"/>
                <w:lang w:eastAsia="pl-PL"/>
              </w:rPr>
              <w:t>;</w:t>
            </w:r>
          </w:p>
          <w:p w14:paraId="505D768F" w14:textId="0757C2E6" w:rsidR="00057E67" w:rsidRPr="004160A1" w:rsidRDefault="00057E67" w:rsidP="00D1702F">
            <w:pPr>
              <w:pStyle w:val="Akapitzlist"/>
              <w:numPr>
                <w:ilvl w:val="0"/>
                <w:numId w:val="159"/>
              </w:numPr>
              <w:spacing w:after="120" w:line="276" w:lineRule="auto"/>
              <w:jc w:val="both"/>
              <w:rPr>
                <w:rStyle w:val="markedcontent"/>
                <w:rFonts w:ascii="Arial" w:eastAsia="Times New Roman" w:hAnsi="Arial" w:cs="Arial"/>
                <w:sz w:val="24"/>
                <w:szCs w:val="24"/>
                <w:lang w:eastAsia="pl-PL"/>
              </w:rPr>
            </w:pPr>
            <w:r w:rsidRPr="004160A1">
              <w:rPr>
                <w:rStyle w:val="markedcontent"/>
                <w:rFonts w:ascii="Arial" w:hAnsi="Arial" w:cs="Arial"/>
                <w:sz w:val="24"/>
                <w:szCs w:val="24"/>
              </w:rPr>
              <w:t xml:space="preserve">jej realizacja została uwzględniona w </w:t>
            </w:r>
            <w:r w:rsidRPr="004160A1">
              <w:rPr>
                <w:rStyle w:val="markedcontent"/>
                <w:rFonts w:ascii="Arial" w:hAnsi="Arial" w:cs="Arial"/>
                <w:i/>
                <w:iCs/>
                <w:sz w:val="24"/>
                <w:szCs w:val="24"/>
              </w:rPr>
              <w:t xml:space="preserve">Wykazie przedsięwzięć priorytetowych finansowanych </w:t>
            </w:r>
            <w:r w:rsidR="004160A1">
              <w:rPr>
                <w:rStyle w:val="markedcontent"/>
                <w:rFonts w:ascii="Arial" w:hAnsi="Arial" w:cs="Arial"/>
                <w:i/>
                <w:iCs/>
                <w:sz w:val="24"/>
                <w:szCs w:val="24"/>
              </w:rPr>
              <w:br/>
            </w:r>
            <w:r w:rsidRPr="004160A1">
              <w:rPr>
                <w:rStyle w:val="markedcontent"/>
                <w:rFonts w:ascii="Arial" w:hAnsi="Arial" w:cs="Arial"/>
                <w:i/>
                <w:iCs/>
                <w:sz w:val="24"/>
                <w:szCs w:val="24"/>
              </w:rPr>
              <w:t>w ramach Programu Regionalnego</w:t>
            </w:r>
            <w:r w:rsidRPr="004160A1">
              <w:rPr>
                <w:rStyle w:val="markedcontent"/>
                <w:rFonts w:ascii="Arial" w:hAnsi="Arial" w:cs="Arial"/>
                <w:sz w:val="24"/>
                <w:szCs w:val="24"/>
              </w:rPr>
              <w:t>, stanowiącym załącznik do Kontraktu programowego dla Województwa Świętokrzyskiego</w:t>
            </w:r>
            <w:r w:rsidR="004160A1">
              <w:rPr>
                <w:rStyle w:val="markedcontent"/>
                <w:rFonts w:ascii="Arial" w:hAnsi="Arial" w:cs="Arial"/>
                <w:sz w:val="24"/>
                <w:szCs w:val="24"/>
              </w:rPr>
              <w:t>;</w:t>
            </w:r>
          </w:p>
          <w:p w14:paraId="2C9A2604" w14:textId="1D2BD057" w:rsidR="00057E67" w:rsidRPr="004160A1" w:rsidRDefault="00057E67" w:rsidP="00D1702F">
            <w:pPr>
              <w:pStyle w:val="Akapitzlist"/>
              <w:numPr>
                <w:ilvl w:val="0"/>
                <w:numId w:val="139"/>
              </w:numPr>
              <w:spacing w:after="120" w:line="276" w:lineRule="auto"/>
              <w:ind w:left="720"/>
              <w:jc w:val="both"/>
              <w:rPr>
                <w:rStyle w:val="markedcontent"/>
                <w:rFonts w:ascii="Arial" w:hAnsi="Arial" w:cs="Arial"/>
                <w:sz w:val="24"/>
                <w:szCs w:val="24"/>
              </w:rPr>
            </w:pPr>
            <w:r w:rsidRPr="004160A1">
              <w:rPr>
                <w:rStyle w:val="markedcontent"/>
                <w:rFonts w:ascii="Arial" w:hAnsi="Arial" w:cs="Arial"/>
                <w:sz w:val="24"/>
                <w:szCs w:val="24"/>
              </w:rPr>
              <w:t xml:space="preserve">jej realizacja została uwzględniona w </w:t>
            </w:r>
            <w:r w:rsidRPr="004160A1">
              <w:rPr>
                <w:rStyle w:val="markedcontent"/>
                <w:rFonts w:ascii="Arial" w:hAnsi="Arial" w:cs="Arial"/>
                <w:i/>
                <w:iCs/>
                <w:sz w:val="24"/>
                <w:szCs w:val="24"/>
              </w:rPr>
              <w:t xml:space="preserve">Wykazie projektów proponowanych do wyboru w sposób niekonkurencyjny w ramach programu regionalnego </w:t>
            </w:r>
            <w:r w:rsidRPr="004160A1">
              <w:rPr>
                <w:rStyle w:val="markedcontent"/>
                <w:rFonts w:ascii="Arial" w:hAnsi="Arial" w:cs="Arial"/>
                <w:i/>
                <w:iCs/>
                <w:sz w:val="24"/>
                <w:szCs w:val="24"/>
              </w:rPr>
              <w:lastRenderedPageBreak/>
              <w:t xml:space="preserve">Fundusze Europejskie dla Świętokrzyskiego </w:t>
            </w:r>
            <w:r w:rsidR="004160A1">
              <w:rPr>
                <w:rStyle w:val="markedcontent"/>
                <w:rFonts w:ascii="Arial" w:hAnsi="Arial" w:cs="Arial"/>
                <w:i/>
                <w:iCs/>
                <w:sz w:val="24"/>
                <w:szCs w:val="24"/>
              </w:rPr>
              <w:br/>
            </w:r>
            <w:r w:rsidRPr="004160A1">
              <w:rPr>
                <w:rStyle w:val="markedcontent"/>
                <w:rFonts w:ascii="Arial" w:hAnsi="Arial" w:cs="Arial"/>
                <w:i/>
                <w:iCs/>
                <w:sz w:val="24"/>
                <w:szCs w:val="24"/>
              </w:rPr>
              <w:t>2021-202</w:t>
            </w:r>
            <w:r w:rsidR="004160A1">
              <w:rPr>
                <w:rStyle w:val="markedcontent"/>
                <w:rFonts w:ascii="Arial" w:hAnsi="Arial" w:cs="Arial"/>
                <w:i/>
                <w:iCs/>
                <w:sz w:val="24"/>
                <w:szCs w:val="24"/>
              </w:rPr>
              <w:t>7</w:t>
            </w:r>
            <w:r w:rsidRPr="004160A1">
              <w:rPr>
                <w:rStyle w:val="markedcontent"/>
                <w:rFonts w:ascii="Arial" w:hAnsi="Arial" w:cs="Arial"/>
                <w:i/>
                <w:iCs/>
                <w:sz w:val="24"/>
                <w:szCs w:val="24"/>
              </w:rPr>
              <w:t xml:space="preserve">, </w:t>
            </w:r>
            <w:r w:rsidRPr="004160A1">
              <w:rPr>
                <w:rStyle w:val="markedcontent"/>
                <w:rFonts w:ascii="Arial" w:hAnsi="Arial" w:cs="Arial"/>
                <w:sz w:val="24"/>
                <w:szCs w:val="24"/>
              </w:rPr>
              <w:t>przyjmowanym w drodze uchwały Zarządu Województwa Świętokrzyskiego.</w:t>
            </w:r>
          </w:p>
          <w:p w14:paraId="30B127AB" w14:textId="77777777" w:rsidR="00057E67" w:rsidRPr="004160A1" w:rsidRDefault="00057E67" w:rsidP="00DB2836">
            <w:pPr>
              <w:spacing w:line="276" w:lineRule="auto"/>
              <w:rPr>
                <w:rStyle w:val="markedcontent"/>
                <w:rFonts w:ascii="Arial" w:hAnsi="Arial" w:cs="Arial"/>
                <w:sz w:val="24"/>
                <w:szCs w:val="24"/>
              </w:rPr>
            </w:pPr>
            <w:r w:rsidRPr="004160A1">
              <w:rPr>
                <w:rStyle w:val="markedcontent"/>
                <w:rFonts w:ascii="Arial" w:hAnsi="Arial" w:cs="Arial"/>
                <w:sz w:val="24"/>
                <w:szCs w:val="24"/>
              </w:rPr>
              <w:t xml:space="preserve">Spełnienie kryterium weryfikowane jest na dzień złożenia wniosku o dofinansowanie. </w:t>
            </w:r>
          </w:p>
          <w:p w14:paraId="310888CB" w14:textId="32207461" w:rsidR="00057E67" w:rsidRPr="004160A1" w:rsidRDefault="00057E67" w:rsidP="00030317">
            <w:pPr>
              <w:spacing w:line="360" w:lineRule="auto"/>
              <w:rPr>
                <w:rFonts w:ascii="Arial" w:hAnsi="Arial" w:cs="Arial"/>
                <w:i/>
                <w:iCs/>
                <w:sz w:val="24"/>
                <w:szCs w:val="24"/>
              </w:rPr>
            </w:pPr>
            <w:r w:rsidRPr="004160A1">
              <w:rPr>
                <w:rStyle w:val="markedcontent"/>
                <w:rFonts w:ascii="Arial" w:hAnsi="Arial" w:cs="Arial"/>
                <w:i/>
                <w:iCs/>
                <w:sz w:val="24"/>
                <w:szCs w:val="24"/>
              </w:rPr>
              <w:t>Brak możliwości poprawy lub uzupełnienia wniosku o dofinansowanie oraz załączników w zakresie niniejszego kryterium.</w:t>
            </w:r>
          </w:p>
        </w:tc>
        <w:tc>
          <w:tcPr>
            <w:tcW w:w="3384" w:type="dxa"/>
            <w:tcBorders>
              <w:top w:val="single" w:sz="4" w:space="0" w:color="auto"/>
              <w:left w:val="single" w:sz="4" w:space="0" w:color="auto"/>
              <w:bottom w:val="single" w:sz="4" w:space="0" w:color="auto"/>
              <w:right w:val="single" w:sz="4" w:space="0" w:color="auto"/>
            </w:tcBorders>
            <w:hideMark/>
          </w:tcPr>
          <w:p w14:paraId="2F74B1C8" w14:textId="36E0BF9E" w:rsidR="00057E67" w:rsidRDefault="00057E67" w:rsidP="00030317">
            <w:pPr>
              <w:pStyle w:val="Default"/>
              <w:spacing w:line="360" w:lineRule="auto"/>
            </w:pPr>
            <w:r w:rsidRPr="003B115B">
              <w:lastRenderedPageBreak/>
              <w:t xml:space="preserve">Spełnienie kryterium jest konieczne dla przyznania dofinansowania. </w:t>
            </w:r>
            <w:r w:rsidRPr="003B115B">
              <w:br/>
              <w:t xml:space="preserve">Kryterium zerojedynkowe. Ocena spełnienia kryterium będzie polegała na przyznaniu wartości logicznych: </w:t>
            </w:r>
            <w:r>
              <w:t>„</w:t>
            </w:r>
            <w:r w:rsidRPr="003B115B">
              <w:t>TAK</w:t>
            </w:r>
            <w:r>
              <w:t>”, „</w:t>
            </w:r>
            <w:r w:rsidRPr="003B115B">
              <w:t>NIE</w:t>
            </w:r>
            <w:r>
              <w:t>”</w:t>
            </w:r>
            <w:r w:rsidRPr="003B115B">
              <w:t xml:space="preserve"> </w:t>
            </w:r>
          </w:p>
          <w:p w14:paraId="2AD51DEC" w14:textId="689E8F2A" w:rsidR="00057E67" w:rsidRPr="003B115B" w:rsidRDefault="00057E67" w:rsidP="00030317">
            <w:pPr>
              <w:pStyle w:val="Default"/>
              <w:spacing w:line="360" w:lineRule="auto"/>
            </w:pPr>
            <w:r>
              <w:t>(</w:t>
            </w:r>
            <w:r w:rsidRPr="003B115B">
              <w:t>TAK</w:t>
            </w:r>
            <w:r>
              <w:t xml:space="preserve"> </w:t>
            </w:r>
            <w:r w:rsidRPr="003B115B">
              <w:t>-</w:t>
            </w:r>
            <w:r>
              <w:t xml:space="preserve"> </w:t>
            </w:r>
            <w:r w:rsidRPr="003B115B">
              <w:t>spełnia; NIE</w:t>
            </w:r>
            <w:r>
              <w:t xml:space="preserve"> </w:t>
            </w:r>
            <w:r w:rsidRPr="003B115B">
              <w:t>-</w:t>
            </w:r>
            <w:r>
              <w:t xml:space="preserve"> </w:t>
            </w:r>
            <w:r w:rsidRPr="003B115B">
              <w:t>nie spełnia)</w:t>
            </w:r>
            <w:r w:rsidRPr="003B115B">
              <w:rPr>
                <w:rFonts w:eastAsia="Times New Roman"/>
                <w:lang w:eastAsia="pl-PL"/>
              </w:rPr>
              <w:t xml:space="preserve"> </w:t>
            </w:r>
          </w:p>
        </w:tc>
      </w:tr>
      <w:tr w:rsidR="00057E67" w:rsidRPr="009B3AAF" w14:paraId="052EE19F" w14:textId="77777777" w:rsidTr="00030317">
        <w:tc>
          <w:tcPr>
            <w:tcW w:w="643" w:type="dxa"/>
            <w:hideMark/>
          </w:tcPr>
          <w:p w14:paraId="3E655AE3" w14:textId="77777777" w:rsidR="00057E67" w:rsidRPr="006C172C" w:rsidRDefault="00057E67" w:rsidP="00030317">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2.</w:t>
            </w:r>
          </w:p>
        </w:tc>
        <w:tc>
          <w:tcPr>
            <w:tcW w:w="3295" w:type="dxa"/>
            <w:hideMark/>
          </w:tcPr>
          <w:p w14:paraId="515C7CD2" w14:textId="6DC57941" w:rsidR="00057E67" w:rsidRPr="006C172C" w:rsidRDefault="004160A1" w:rsidP="00030317">
            <w:pPr>
              <w:pStyle w:val="Default"/>
              <w:spacing w:line="360" w:lineRule="auto"/>
              <w:rPr>
                <w:b/>
                <w:bCs/>
              </w:rPr>
            </w:pPr>
            <w:r w:rsidRPr="00530E6B">
              <w:rPr>
                <w:bCs/>
              </w:rPr>
              <w:t>Zgodność z właściwą Strategią ZIT</w:t>
            </w:r>
          </w:p>
        </w:tc>
        <w:tc>
          <w:tcPr>
            <w:tcW w:w="6672" w:type="dxa"/>
          </w:tcPr>
          <w:p w14:paraId="009125E3" w14:textId="77777777" w:rsidR="004160A1" w:rsidRPr="004160A1" w:rsidRDefault="004160A1" w:rsidP="004160A1">
            <w:pPr>
              <w:spacing w:line="360" w:lineRule="auto"/>
              <w:rPr>
                <w:rFonts w:ascii="Arial" w:hAnsi="Arial" w:cs="Arial"/>
                <w:sz w:val="24"/>
                <w:szCs w:val="24"/>
              </w:rPr>
            </w:pPr>
            <w:r w:rsidRPr="004160A1">
              <w:rPr>
                <w:rFonts w:ascii="Arial" w:hAnsi="Arial" w:cs="Arial"/>
                <w:sz w:val="24"/>
                <w:szCs w:val="24"/>
              </w:rPr>
              <w:t>W ramach kryterium weryfikowane będzie, czy projekt przedkładany do dofinansowania:</w:t>
            </w:r>
          </w:p>
          <w:p w14:paraId="5B6717EE" w14:textId="77777777" w:rsidR="004160A1" w:rsidRPr="004160A1" w:rsidRDefault="004160A1" w:rsidP="00D1702F">
            <w:pPr>
              <w:pStyle w:val="Akapitzlist"/>
              <w:numPr>
                <w:ilvl w:val="0"/>
                <w:numId w:val="160"/>
              </w:numPr>
              <w:spacing w:line="360" w:lineRule="auto"/>
              <w:rPr>
                <w:rFonts w:ascii="Arial" w:hAnsi="Arial" w:cs="Arial"/>
                <w:sz w:val="24"/>
                <w:szCs w:val="24"/>
              </w:rPr>
            </w:pPr>
            <w:r w:rsidRPr="004160A1">
              <w:rPr>
                <w:rFonts w:ascii="Arial" w:hAnsi="Arial" w:cs="Arial"/>
                <w:sz w:val="24"/>
                <w:szCs w:val="24"/>
              </w:rPr>
              <w:t xml:space="preserve">stanowi projekt zintegrowany (strategiczny), ujęty we właściwej ze względu na obszar Strategii ZIT jako możliwy do dofinansowania w ramach Działania 6.1 FEŚ 2021-2027 </w:t>
            </w:r>
            <w:r w:rsidRPr="004160A1">
              <w:rPr>
                <w:rFonts w:ascii="Arial" w:hAnsi="Arial" w:cs="Arial"/>
                <w:sz w:val="24"/>
                <w:szCs w:val="24"/>
                <w:u w:val="single"/>
              </w:rPr>
              <w:t>lub</w:t>
            </w:r>
          </w:p>
          <w:p w14:paraId="1D0DF495" w14:textId="77777777" w:rsidR="004160A1" w:rsidRPr="004160A1" w:rsidRDefault="004160A1" w:rsidP="00D1702F">
            <w:pPr>
              <w:pStyle w:val="Akapitzlist"/>
              <w:numPr>
                <w:ilvl w:val="0"/>
                <w:numId w:val="160"/>
              </w:numPr>
              <w:spacing w:line="360" w:lineRule="auto"/>
              <w:rPr>
                <w:rFonts w:ascii="Arial" w:hAnsi="Arial" w:cs="Arial"/>
                <w:sz w:val="24"/>
                <w:szCs w:val="24"/>
              </w:rPr>
            </w:pPr>
            <w:r w:rsidRPr="004160A1">
              <w:rPr>
                <w:rFonts w:ascii="Arial" w:hAnsi="Arial" w:cs="Arial"/>
                <w:sz w:val="24"/>
                <w:szCs w:val="24"/>
              </w:rPr>
              <w:t>stanowi element (jedno z zadań/podprojekt) projektu zintegrowanego (strategicznego), ujętego we właściwej ze względu na obszar Strategii ZIT jako możliwy do dofinansowania w ramach Działania 6.1 FEŚ 2021-2027.</w:t>
            </w:r>
          </w:p>
          <w:p w14:paraId="3B6CC561" w14:textId="77777777" w:rsidR="004160A1" w:rsidRPr="004160A1" w:rsidRDefault="004160A1" w:rsidP="004160A1">
            <w:pPr>
              <w:spacing w:after="120" w:line="360" w:lineRule="auto"/>
              <w:rPr>
                <w:rStyle w:val="markedcontent"/>
                <w:rFonts w:ascii="Arial" w:hAnsi="Arial" w:cs="Arial"/>
                <w:sz w:val="24"/>
                <w:szCs w:val="24"/>
              </w:rPr>
            </w:pPr>
            <w:r w:rsidRPr="004160A1">
              <w:rPr>
                <w:rStyle w:val="markedcontent"/>
                <w:rFonts w:ascii="Arial" w:hAnsi="Arial" w:cs="Arial"/>
                <w:sz w:val="24"/>
                <w:szCs w:val="24"/>
              </w:rPr>
              <w:t xml:space="preserve">Spełnienie kryterium weryfikowane jest na dzień złożenia wniosku o dofinansowanie. </w:t>
            </w:r>
          </w:p>
          <w:p w14:paraId="56DCFE7E" w14:textId="77777777" w:rsidR="004160A1" w:rsidRPr="004160A1" w:rsidRDefault="004160A1" w:rsidP="004160A1">
            <w:pPr>
              <w:spacing w:before="60" w:after="60" w:line="360" w:lineRule="auto"/>
              <w:rPr>
                <w:rFonts w:ascii="Arial" w:hAnsi="Arial" w:cs="Arial"/>
                <w:sz w:val="24"/>
                <w:szCs w:val="24"/>
              </w:rPr>
            </w:pPr>
            <w:r w:rsidRPr="004160A1">
              <w:rPr>
                <w:rFonts w:ascii="Arial" w:hAnsi="Arial" w:cs="Arial"/>
                <w:sz w:val="24"/>
                <w:szCs w:val="24"/>
              </w:rPr>
              <w:lastRenderedPageBreak/>
              <w:t>Ocena spełnienia kryterium dokonywana będzie w oparciu o informacje przedstawione we wniosku o dofinansowanie oraz załącznikach.</w:t>
            </w:r>
          </w:p>
          <w:p w14:paraId="3EB9E48B" w14:textId="4C6660B1" w:rsidR="00057E67" w:rsidRPr="00B62812" w:rsidRDefault="00057E67" w:rsidP="00030317">
            <w:pPr>
              <w:pStyle w:val="Default"/>
              <w:spacing w:line="360" w:lineRule="auto"/>
              <w:rPr>
                <w:color w:val="auto"/>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384" w:type="dxa"/>
            <w:hideMark/>
          </w:tcPr>
          <w:p w14:paraId="7C818867" w14:textId="298E46F3" w:rsidR="00057E67"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p>
          <w:p w14:paraId="105AC471" w14:textId="307D7A0E" w:rsidR="00057E67" w:rsidRPr="003B115B" w:rsidRDefault="00057E67" w:rsidP="00030317">
            <w:pPr>
              <w:spacing w:line="360" w:lineRule="auto"/>
              <w:rPr>
                <w:rFonts w:ascii="Arial" w:hAnsi="Arial" w:cs="Arial"/>
                <w:sz w:val="24"/>
                <w:szCs w:val="24"/>
              </w:rPr>
            </w:pPr>
            <w:r w:rsidRPr="003B115B">
              <w:rPr>
                <w:rFonts w:ascii="Arial" w:hAnsi="Arial" w:cs="Arial"/>
                <w:sz w:val="24"/>
                <w:szCs w:val="24"/>
              </w:rPr>
              <w:t>(TAK -</w:t>
            </w:r>
            <w:r>
              <w:rPr>
                <w:rFonts w:ascii="Arial" w:hAnsi="Arial" w:cs="Arial"/>
                <w:sz w:val="24"/>
                <w:szCs w:val="24"/>
              </w:rPr>
              <w:t xml:space="preserve"> </w:t>
            </w:r>
            <w:r w:rsidRPr="003B115B">
              <w:rPr>
                <w:rFonts w:ascii="Arial" w:hAnsi="Arial" w:cs="Arial"/>
                <w:sz w:val="24"/>
                <w:szCs w:val="24"/>
              </w:rPr>
              <w:t xml:space="preserve">spełnia; NIE </w:t>
            </w:r>
            <w:r>
              <w:rPr>
                <w:rFonts w:ascii="Arial" w:hAnsi="Arial" w:cs="Arial"/>
                <w:sz w:val="24"/>
                <w:szCs w:val="24"/>
              </w:rPr>
              <w:t xml:space="preserve">- </w:t>
            </w:r>
            <w:r w:rsidRPr="003B115B">
              <w:rPr>
                <w:rFonts w:ascii="Arial" w:hAnsi="Arial" w:cs="Arial"/>
                <w:sz w:val="24"/>
                <w:szCs w:val="24"/>
              </w:rPr>
              <w:t>nie spełnia)</w:t>
            </w:r>
            <w:r w:rsidRPr="003B115B">
              <w:rPr>
                <w:rFonts w:ascii="Arial" w:eastAsia="Times New Roman" w:hAnsi="Arial" w:cs="Arial"/>
                <w:color w:val="000000"/>
                <w:sz w:val="24"/>
                <w:szCs w:val="24"/>
                <w:lang w:eastAsia="pl-PL"/>
              </w:rPr>
              <w:t xml:space="preserve"> </w:t>
            </w:r>
          </w:p>
        </w:tc>
      </w:tr>
      <w:tr w:rsidR="00057E67" w:rsidRPr="009B3AAF" w14:paraId="5D687C61" w14:textId="77777777" w:rsidTr="00030317">
        <w:tc>
          <w:tcPr>
            <w:tcW w:w="643" w:type="dxa"/>
            <w:hideMark/>
          </w:tcPr>
          <w:p w14:paraId="72923792" w14:textId="77777777" w:rsidR="00057E67" w:rsidRPr="006C2D2F" w:rsidRDefault="00057E67" w:rsidP="00030317">
            <w:pPr>
              <w:spacing w:line="360" w:lineRule="auto"/>
              <w:rPr>
                <w:rFonts w:ascii="Arial" w:eastAsia="Times New Roman" w:hAnsi="Arial" w:cs="Arial"/>
                <w:color w:val="000000"/>
                <w:sz w:val="24"/>
                <w:szCs w:val="24"/>
                <w:lang w:eastAsia="pl-PL"/>
              </w:rPr>
            </w:pPr>
            <w:r w:rsidRPr="006C2D2F">
              <w:rPr>
                <w:rFonts w:ascii="Arial" w:eastAsia="Times New Roman" w:hAnsi="Arial" w:cs="Arial"/>
                <w:color w:val="000000"/>
                <w:sz w:val="24"/>
                <w:szCs w:val="24"/>
                <w:lang w:eastAsia="pl-PL"/>
              </w:rPr>
              <w:t>3.</w:t>
            </w:r>
          </w:p>
        </w:tc>
        <w:tc>
          <w:tcPr>
            <w:tcW w:w="3295" w:type="dxa"/>
            <w:hideMark/>
          </w:tcPr>
          <w:p w14:paraId="6E6ADFB0" w14:textId="2B5728AB" w:rsidR="00057E67" w:rsidRPr="004160A1" w:rsidRDefault="004160A1" w:rsidP="00030317">
            <w:pPr>
              <w:spacing w:line="360" w:lineRule="auto"/>
              <w:rPr>
                <w:rFonts w:ascii="Arial" w:eastAsia="Times New Roman" w:hAnsi="Arial" w:cs="Arial"/>
                <w:color w:val="000000"/>
                <w:sz w:val="24"/>
                <w:szCs w:val="24"/>
                <w:highlight w:val="magenta"/>
                <w:lang w:eastAsia="pl-PL"/>
              </w:rPr>
            </w:pPr>
            <w:r w:rsidRPr="004160A1">
              <w:rPr>
                <w:rFonts w:ascii="Arial" w:hAnsi="Arial" w:cs="Arial"/>
                <w:sz w:val="24"/>
                <w:szCs w:val="24"/>
              </w:rPr>
              <w:t>Opinia w formie uchwały Komitetu Sterującego ZIT – jeśli dotyczy</w:t>
            </w:r>
          </w:p>
        </w:tc>
        <w:tc>
          <w:tcPr>
            <w:tcW w:w="6672" w:type="dxa"/>
          </w:tcPr>
          <w:p w14:paraId="35B7605E" w14:textId="4114564C" w:rsidR="004160A1" w:rsidRPr="004160A1" w:rsidRDefault="004160A1" w:rsidP="004160A1">
            <w:pPr>
              <w:spacing w:line="360" w:lineRule="auto"/>
              <w:rPr>
                <w:rFonts w:ascii="Arial" w:hAnsi="Arial" w:cs="Arial"/>
                <w:sz w:val="24"/>
                <w:szCs w:val="24"/>
              </w:rPr>
            </w:pPr>
            <w:r w:rsidRPr="004160A1">
              <w:rPr>
                <w:rFonts w:ascii="Arial" w:hAnsi="Arial" w:cs="Arial"/>
                <w:sz w:val="24"/>
                <w:szCs w:val="24"/>
              </w:rPr>
              <w:t xml:space="preserve">W przypadku przedłożenia do dofinansowania projektu, który stanowi jedynie element (jedno z zadań/podprojekt) projektu zintegrowanego (strategicznego), ujętego we właściwej ze względu na obszar Strategii ZIT, weryfikowane będzie, czy wnioskodawca przedłożył stosowną opinię </w:t>
            </w:r>
            <w:r>
              <w:rPr>
                <w:rFonts w:ascii="Arial" w:hAnsi="Arial" w:cs="Arial"/>
                <w:sz w:val="24"/>
                <w:szCs w:val="24"/>
              </w:rPr>
              <w:br/>
            </w:r>
            <w:r w:rsidRPr="004160A1">
              <w:rPr>
                <w:rFonts w:ascii="Arial" w:hAnsi="Arial" w:cs="Arial"/>
                <w:sz w:val="24"/>
                <w:szCs w:val="24"/>
              </w:rPr>
              <w:t xml:space="preserve">w formie uchwały Komitetu Sterującego ZIT, w której Komitet akceptuje przedłożenie do dofinansowania danego projektu, stanowiącego element projektu zintegrowanego, </w:t>
            </w:r>
            <w:r>
              <w:rPr>
                <w:rFonts w:ascii="Arial" w:hAnsi="Arial" w:cs="Arial"/>
                <w:sz w:val="24"/>
                <w:szCs w:val="24"/>
              </w:rPr>
              <w:br/>
            </w:r>
            <w:r w:rsidRPr="004160A1">
              <w:rPr>
                <w:rFonts w:ascii="Arial" w:hAnsi="Arial" w:cs="Arial"/>
                <w:sz w:val="24"/>
                <w:szCs w:val="24"/>
              </w:rPr>
              <w:t>w zakresie rzeczowo-finansowym, zgodnym z przedkładanym wnioskiem o dofinansowanie.</w:t>
            </w:r>
          </w:p>
          <w:p w14:paraId="58F2DC3B" w14:textId="05952368" w:rsidR="004160A1" w:rsidRPr="004160A1" w:rsidRDefault="004160A1" w:rsidP="004160A1">
            <w:pPr>
              <w:spacing w:before="60" w:after="60" w:line="360" w:lineRule="auto"/>
              <w:rPr>
                <w:rStyle w:val="markedcontent"/>
                <w:rFonts w:ascii="Arial" w:hAnsi="Arial" w:cs="Arial"/>
                <w:sz w:val="24"/>
                <w:szCs w:val="24"/>
              </w:rPr>
            </w:pPr>
            <w:r w:rsidRPr="004160A1">
              <w:rPr>
                <w:rStyle w:val="markedcontent"/>
                <w:rFonts w:ascii="Arial" w:hAnsi="Arial" w:cs="Arial"/>
                <w:sz w:val="24"/>
                <w:szCs w:val="24"/>
              </w:rPr>
              <w:lastRenderedPageBreak/>
              <w:t>Ocena spełnienia kryterium dokonywana będzie w oparciu o informacje przedstawione we wniosku o dofinansowanie oraz załącznikach.</w:t>
            </w:r>
          </w:p>
          <w:p w14:paraId="45412678" w14:textId="4BD8D868" w:rsidR="00057E67" w:rsidRPr="006C2D2F" w:rsidRDefault="00057E67" w:rsidP="00030317">
            <w:pPr>
              <w:pStyle w:val="Default"/>
              <w:spacing w:line="360" w:lineRule="auto"/>
              <w:rPr>
                <w:rFonts w:eastAsia="Times New Roman"/>
                <w:lang w:eastAsia="pl-PL"/>
              </w:rPr>
            </w:pPr>
            <w:r w:rsidRPr="006C2D2F">
              <w:rPr>
                <w:i/>
                <w:iCs/>
              </w:rPr>
              <w:t xml:space="preserve">Na wezwanie Instytucji Zarządzającej FEŚ 2021-2027 wnioskodawca może uzupełnić lub poprawić wniosek </w:t>
            </w:r>
            <w:r w:rsidRPr="006C2D2F">
              <w:rPr>
                <w:i/>
                <w:iCs/>
              </w:rPr>
              <w:br/>
              <w:t>o dofinansowanie projektu i/lub załączniki w zakresie określonym w wezwaniu, zgodnie z regulaminem wyboru projektów.</w:t>
            </w:r>
          </w:p>
        </w:tc>
        <w:tc>
          <w:tcPr>
            <w:tcW w:w="3384" w:type="dxa"/>
            <w:hideMark/>
          </w:tcPr>
          <w:p w14:paraId="6F6DABE6" w14:textId="69252379" w:rsidR="00057E67" w:rsidRPr="006C2D2F" w:rsidRDefault="00057E67" w:rsidP="00030317">
            <w:pPr>
              <w:spacing w:line="360" w:lineRule="auto"/>
              <w:rPr>
                <w:rFonts w:ascii="Arial" w:hAnsi="Arial" w:cs="Arial"/>
                <w:sz w:val="24"/>
                <w:szCs w:val="24"/>
              </w:rPr>
            </w:pPr>
            <w:r w:rsidRPr="006C2D2F">
              <w:rPr>
                <w:rFonts w:ascii="Arial" w:hAnsi="Arial" w:cs="Arial"/>
                <w:sz w:val="24"/>
                <w:szCs w:val="24"/>
              </w:rPr>
              <w:lastRenderedPageBreak/>
              <w:t xml:space="preserve">Spełnienie kryterium jest konieczne dla przyznania dofinansowania. </w:t>
            </w:r>
            <w:r w:rsidR="004160A1">
              <w:rPr>
                <w:rFonts w:ascii="Arial" w:hAnsi="Arial" w:cs="Arial"/>
                <w:sz w:val="24"/>
                <w:szCs w:val="24"/>
              </w:rPr>
              <w:br/>
            </w:r>
            <w:r w:rsidRPr="00B5306F">
              <w:rPr>
                <w:rFonts w:ascii="Arial" w:hAnsi="Arial" w:cs="Arial"/>
                <w:sz w:val="24"/>
                <w:szCs w:val="24"/>
              </w:rPr>
              <w:t>Kryterium zerojedynkowe</w:t>
            </w:r>
            <w:r w:rsidR="004160A1" w:rsidRPr="00B5306F">
              <w:rPr>
                <w:rFonts w:ascii="Arial" w:hAnsi="Arial" w:cs="Arial"/>
                <w:sz w:val="24"/>
                <w:szCs w:val="24"/>
              </w:rPr>
              <w:t xml:space="preserve"> </w:t>
            </w:r>
            <w:r w:rsidR="00B5306F" w:rsidRPr="00B5306F">
              <w:rPr>
                <w:rFonts w:ascii="Arial" w:hAnsi="Arial" w:cs="Arial"/>
                <w:sz w:val="24"/>
                <w:szCs w:val="24"/>
              </w:rPr>
              <w:br/>
            </w:r>
            <w:r w:rsidR="004160A1" w:rsidRPr="00B5306F">
              <w:rPr>
                <w:rFonts w:ascii="Arial" w:hAnsi="Arial" w:cs="Arial"/>
                <w:sz w:val="24"/>
                <w:szCs w:val="24"/>
              </w:rPr>
              <w:t>z opcją „</w:t>
            </w:r>
            <w:r w:rsidR="00B5306F" w:rsidRPr="00B5306F">
              <w:rPr>
                <w:rFonts w:ascii="Arial" w:hAnsi="Arial" w:cs="Arial"/>
                <w:sz w:val="24"/>
                <w:szCs w:val="24"/>
              </w:rPr>
              <w:t>nie dotyczy”</w:t>
            </w:r>
            <w:r w:rsidRPr="00B5306F">
              <w:rPr>
                <w:rFonts w:ascii="Arial" w:hAnsi="Arial" w:cs="Arial"/>
                <w:sz w:val="24"/>
                <w:szCs w:val="24"/>
              </w:rPr>
              <w:t>. Ocena spełnienia kryterium</w:t>
            </w:r>
            <w:r w:rsidRPr="006C2D2F">
              <w:rPr>
                <w:rFonts w:ascii="Arial" w:hAnsi="Arial" w:cs="Arial"/>
                <w:sz w:val="24"/>
                <w:szCs w:val="24"/>
              </w:rPr>
              <w:t xml:space="preserve"> będzie polegała na przyznaniu wartości logicznych: „TAK”, „NIE”, „NIE DOTYCZY”</w:t>
            </w:r>
            <w:r w:rsidRPr="006C2D2F">
              <w:rPr>
                <w:rFonts w:ascii="Arial" w:hAnsi="Arial" w:cs="Arial"/>
                <w:sz w:val="24"/>
                <w:szCs w:val="24"/>
              </w:rPr>
              <w:br/>
              <w:t>(TAK - spełnia; NIE - nie spełnia; NIE DOTYCZY - spełnia)</w:t>
            </w:r>
            <w:r w:rsidRPr="006C2D2F">
              <w:rPr>
                <w:rFonts w:ascii="Arial" w:eastAsia="Times New Roman" w:hAnsi="Arial" w:cs="Arial"/>
                <w:color w:val="000000"/>
                <w:sz w:val="24"/>
                <w:szCs w:val="24"/>
                <w:lang w:eastAsia="pl-PL"/>
              </w:rPr>
              <w:t xml:space="preserve"> </w:t>
            </w:r>
          </w:p>
        </w:tc>
      </w:tr>
      <w:tr w:rsidR="00057E67" w:rsidRPr="009B3AAF" w14:paraId="1ECAF886" w14:textId="77777777" w:rsidTr="00030317">
        <w:tc>
          <w:tcPr>
            <w:tcW w:w="643" w:type="dxa"/>
          </w:tcPr>
          <w:p w14:paraId="0C788FC0" w14:textId="77777777" w:rsidR="00057E67" w:rsidRPr="006C2D2F" w:rsidRDefault="00057E67" w:rsidP="00030317">
            <w:pPr>
              <w:pStyle w:val="Default"/>
              <w:spacing w:line="360" w:lineRule="auto"/>
            </w:pPr>
            <w:r w:rsidRPr="006C2D2F">
              <w:t>4.</w:t>
            </w:r>
          </w:p>
        </w:tc>
        <w:tc>
          <w:tcPr>
            <w:tcW w:w="3295" w:type="dxa"/>
          </w:tcPr>
          <w:p w14:paraId="082F6B8E" w14:textId="2B9BB7F6" w:rsidR="00057E67" w:rsidRPr="00B5306F" w:rsidRDefault="00B5306F" w:rsidP="00030317">
            <w:pPr>
              <w:spacing w:line="360" w:lineRule="auto"/>
              <w:rPr>
                <w:rFonts w:ascii="Arial" w:eastAsia="Times New Roman" w:hAnsi="Arial" w:cs="Arial"/>
                <w:b/>
                <w:bCs/>
                <w:color w:val="000000"/>
                <w:sz w:val="24"/>
                <w:szCs w:val="24"/>
                <w:lang w:eastAsia="pl-PL"/>
              </w:rPr>
            </w:pPr>
            <w:r w:rsidRPr="00B5306F">
              <w:rPr>
                <w:rFonts w:ascii="Arial" w:hAnsi="Arial" w:cs="Arial"/>
                <w:sz w:val="24"/>
                <w:szCs w:val="24"/>
              </w:rPr>
              <w:t xml:space="preserve">Zintegrowany charakter projektu przedkładanego </w:t>
            </w:r>
            <w:r w:rsidRPr="00B5306F">
              <w:rPr>
                <w:rFonts w:ascii="Arial" w:hAnsi="Arial" w:cs="Arial"/>
                <w:sz w:val="24"/>
                <w:szCs w:val="24"/>
              </w:rPr>
              <w:br/>
              <w:t>do dofinansowania</w:t>
            </w:r>
          </w:p>
        </w:tc>
        <w:tc>
          <w:tcPr>
            <w:tcW w:w="6672" w:type="dxa"/>
          </w:tcPr>
          <w:p w14:paraId="12CFCC89" w14:textId="36010B76" w:rsidR="00B5306F" w:rsidRPr="00B5306F" w:rsidRDefault="00B5306F" w:rsidP="00B5306F">
            <w:pPr>
              <w:spacing w:line="360" w:lineRule="auto"/>
              <w:rPr>
                <w:rFonts w:ascii="Arial" w:hAnsi="Arial" w:cs="Arial"/>
                <w:sz w:val="24"/>
                <w:szCs w:val="24"/>
              </w:rPr>
            </w:pPr>
            <w:r w:rsidRPr="00B5306F">
              <w:rPr>
                <w:rFonts w:ascii="Arial" w:hAnsi="Arial" w:cs="Arial"/>
                <w:sz w:val="24"/>
                <w:szCs w:val="24"/>
              </w:rPr>
              <w:t>W ramach kryterium weryfikowane będzie, czy projekt przedkładany do dofinansowania ma charakter projektu zintegrowanego tj. wpisuje się w cele rozwoju obszaru funkcjonalnego objętego instrumentem i jest ukierunkowany na rozwiązywanie wspólnych problemów rozwojowych.</w:t>
            </w:r>
          </w:p>
          <w:p w14:paraId="48E64E8E" w14:textId="77777777" w:rsidR="00B5306F" w:rsidRPr="00B5306F" w:rsidRDefault="00B5306F" w:rsidP="00B5306F">
            <w:pPr>
              <w:spacing w:line="360" w:lineRule="auto"/>
              <w:rPr>
                <w:rFonts w:ascii="Arial" w:hAnsi="Arial" w:cs="Arial"/>
                <w:sz w:val="24"/>
                <w:szCs w:val="24"/>
              </w:rPr>
            </w:pPr>
            <w:r w:rsidRPr="00B5306F">
              <w:rPr>
                <w:rFonts w:ascii="Arial" w:hAnsi="Arial" w:cs="Arial"/>
                <w:sz w:val="24"/>
                <w:szCs w:val="24"/>
              </w:rPr>
              <w:t xml:space="preserve">W przypadku przedłożenia do dofinansowania projektu, który stanowi jedynie element (jedno z zadań/podprojekt) projektu zintegrowanego (strategicznego),  weryfikowane będzie, czy wnioskodawca wykazał zintegrowanie/powiązanie przedsięwzięcia z pozostałym zakresem projektu zintegrowanego, ujętego we właściwej ze </w:t>
            </w:r>
            <w:r w:rsidRPr="00B5306F">
              <w:rPr>
                <w:rFonts w:ascii="Arial" w:hAnsi="Arial" w:cs="Arial"/>
                <w:sz w:val="24"/>
                <w:szCs w:val="24"/>
              </w:rPr>
              <w:lastRenderedPageBreak/>
              <w:t>względu na obszar strategii ZIT jako możliwego do dofinansowania w ramach Działania 6.1 FEŚ 2021-2027.</w:t>
            </w:r>
          </w:p>
          <w:p w14:paraId="07D01EAA" w14:textId="61217160" w:rsidR="00B5306F" w:rsidRPr="00B5306F" w:rsidRDefault="00B5306F" w:rsidP="00B5306F">
            <w:pPr>
              <w:spacing w:before="60" w:after="60" w:line="360" w:lineRule="auto"/>
              <w:rPr>
                <w:rFonts w:ascii="Arial" w:hAnsi="Arial" w:cs="Arial"/>
                <w:sz w:val="24"/>
                <w:szCs w:val="24"/>
              </w:rPr>
            </w:pPr>
            <w:r w:rsidRPr="00B5306F">
              <w:rPr>
                <w:rStyle w:val="markedcontent"/>
                <w:rFonts w:ascii="Arial" w:hAnsi="Arial" w:cs="Arial"/>
                <w:sz w:val="24"/>
                <w:szCs w:val="24"/>
              </w:rPr>
              <w:t>Ocena spełnienia kryterium dokonywana będzie w oparciu o informacje przedstawione we wniosku o dofinansowanie oraz załącznikach.</w:t>
            </w:r>
          </w:p>
          <w:p w14:paraId="46C39F66" w14:textId="4B68A008" w:rsidR="00057E67" w:rsidRPr="006C2D2F" w:rsidRDefault="00057E67" w:rsidP="00030317">
            <w:pPr>
              <w:spacing w:line="360" w:lineRule="auto"/>
              <w:rPr>
                <w:rFonts w:ascii="Arial" w:eastAsia="Times New Roman" w:hAnsi="Arial" w:cs="Arial"/>
                <w:sz w:val="24"/>
                <w:szCs w:val="24"/>
                <w:lang w:eastAsia="pl-PL"/>
              </w:rPr>
            </w:pPr>
            <w:r w:rsidRPr="006C2D2F">
              <w:rPr>
                <w:rFonts w:ascii="Arial" w:hAnsi="Arial" w:cs="Arial"/>
                <w:i/>
                <w:iCs/>
                <w:sz w:val="24"/>
                <w:szCs w:val="24"/>
              </w:rPr>
              <w:t xml:space="preserve">Na wezwanie Instytucji Zarządzającej FEŚ 2021-2027 wnioskodawca może uzupełnić lub poprawić wniosek </w:t>
            </w:r>
            <w:r w:rsidRPr="006C2D2F">
              <w:rPr>
                <w:rFonts w:ascii="Arial" w:hAnsi="Arial" w:cs="Arial"/>
                <w:i/>
                <w:iCs/>
                <w:sz w:val="24"/>
                <w:szCs w:val="24"/>
              </w:rPr>
              <w:br/>
              <w:t>o dofinansowanie projektu i/lub załączniki w zakresie określonym w wezwaniu, zgodnie z regulaminem wyboru projektów.</w:t>
            </w:r>
          </w:p>
        </w:tc>
        <w:tc>
          <w:tcPr>
            <w:tcW w:w="3384" w:type="dxa"/>
          </w:tcPr>
          <w:p w14:paraId="59C6D6E8" w14:textId="77777777" w:rsidR="00057E67" w:rsidRPr="006C2D2F" w:rsidRDefault="00057E67" w:rsidP="00030317">
            <w:pPr>
              <w:spacing w:line="360" w:lineRule="auto"/>
              <w:rPr>
                <w:rFonts w:ascii="Arial" w:hAnsi="Arial" w:cs="Arial"/>
                <w:sz w:val="24"/>
                <w:szCs w:val="24"/>
              </w:rPr>
            </w:pPr>
            <w:r w:rsidRPr="006C2D2F">
              <w:rPr>
                <w:rFonts w:ascii="Arial" w:hAnsi="Arial" w:cs="Arial"/>
                <w:sz w:val="24"/>
                <w:szCs w:val="24"/>
              </w:rPr>
              <w:lastRenderedPageBreak/>
              <w:t xml:space="preserve">Spełnienie kryterium jest konieczne dla przyznania dofinansowania. </w:t>
            </w:r>
          </w:p>
          <w:p w14:paraId="3C2F6DBB" w14:textId="456C7792" w:rsidR="00057E67" w:rsidRPr="006C2D2F" w:rsidRDefault="00057E67" w:rsidP="00030317">
            <w:pPr>
              <w:spacing w:line="360" w:lineRule="auto"/>
              <w:rPr>
                <w:rFonts w:ascii="Arial" w:hAnsi="Arial" w:cs="Arial"/>
                <w:sz w:val="24"/>
                <w:szCs w:val="24"/>
              </w:rPr>
            </w:pPr>
            <w:r w:rsidRPr="006C2D2F">
              <w:rPr>
                <w:rFonts w:ascii="Arial" w:hAnsi="Arial" w:cs="Arial"/>
                <w:sz w:val="24"/>
                <w:szCs w:val="24"/>
              </w:rPr>
              <w:t>Kryterium zerojedynkowe. Ocena spełnienia kryterium będzie polegała na przyznaniu wartości logicznych: „TAK”, „NIE”</w:t>
            </w:r>
          </w:p>
          <w:p w14:paraId="0291648C" w14:textId="7C333881" w:rsidR="00057E67" w:rsidRPr="006C2D2F" w:rsidRDefault="00057E67" w:rsidP="00030317">
            <w:pPr>
              <w:spacing w:line="360" w:lineRule="auto"/>
              <w:rPr>
                <w:rFonts w:ascii="Arial" w:eastAsia="Times New Roman" w:hAnsi="Arial" w:cs="Arial"/>
                <w:color w:val="000000"/>
                <w:sz w:val="24"/>
                <w:szCs w:val="24"/>
                <w:lang w:eastAsia="pl-PL"/>
              </w:rPr>
            </w:pPr>
            <w:r w:rsidRPr="006C2D2F">
              <w:rPr>
                <w:rFonts w:ascii="Arial" w:hAnsi="Arial" w:cs="Arial"/>
                <w:sz w:val="24"/>
                <w:szCs w:val="24"/>
              </w:rPr>
              <w:t>(TAK - spełnia; NIE - nie spełnia)</w:t>
            </w:r>
          </w:p>
        </w:tc>
      </w:tr>
      <w:tr w:rsidR="00057E67" w:rsidRPr="009B3AAF" w14:paraId="3A54E752" w14:textId="77777777" w:rsidTr="00030317">
        <w:tc>
          <w:tcPr>
            <w:tcW w:w="643" w:type="dxa"/>
            <w:hideMark/>
          </w:tcPr>
          <w:p w14:paraId="6BACDFDB" w14:textId="77777777" w:rsidR="00057E67" w:rsidRPr="00F70CBF" w:rsidRDefault="00057E67" w:rsidP="00030317">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t>5.</w:t>
            </w:r>
          </w:p>
        </w:tc>
        <w:tc>
          <w:tcPr>
            <w:tcW w:w="3295" w:type="dxa"/>
          </w:tcPr>
          <w:p w14:paraId="523EE517" w14:textId="0638F9D0" w:rsidR="00057E67" w:rsidRPr="00B5306F" w:rsidRDefault="00B5306F" w:rsidP="00B5306F">
            <w:pPr>
              <w:autoSpaceDE w:val="0"/>
              <w:autoSpaceDN w:val="0"/>
              <w:adjustRightInd w:val="0"/>
              <w:spacing w:line="360" w:lineRule="auto"/>
              <w:rPr>
                <w:rFonts w:ascii="Arial" w:eastAsia="Times New Roman" w:hAnsi="Arial" w:cs="Arial"/>
                <w:b/>
                <w:bCs/>
                <w:color w:val="000000"/>
                <w:sz w:val="24"/>
                <w:szCs w:val="24"/>
                <w:lang w:eastAsia="pl-PL"/>
              </w:rPr>
            </w:pPr>
            <w:r w:rsidRPr="00B5306F">
              <w:rPr>
                <w:rFonts w:ascii="Arial" w:hAnsi="Arial" w:cs="Arial"/>
                <w:bCs/>
                <w:sz w:val="24"/>
                <w:szCs w:val="24"/>
              </w:rPr>
              <w:t>Świadczenie usług interesu publicznego</w:t>
            </w:r>
          </w:p>
        </w:tc>
        <w:tc>
          <w:tcPr>
            <w:tcW w:w="6672" w:type="dxa"/>
          </w:tcPr>
          <w:p w14:paraId="715E1C2D" w14:textId="77777777" w:rsidR="00B5306F" w:rsidRPr="00B5306F" w:rsidRDefault="00B5306F" w:rsidP="00B5306F">
            <w:pPr>
              <w:spacing w:line="360" w:lineRule="auto"/>
              <w:rPr>
                <w:rFonts w:ascii="Arial" w:hAnsi="Arial" w:cs="Arial"/>
                <w:sz w:val="24"/>
                <w:szCs w:val="24"/>
              </w:rPr>
            </w:pPr>
            <w:r w:rsidRPr="00B5306F">
              <w:rPr>
                <w:rFonts w:ascii="Arial" w:hAnsi="Arial" w:cs="Arial"/>
                <w:sz w:val="24"/>
                <w:szCs w:val="24"/>
              </w:rPr>
              <w:t>W kryterium weryfikowane będzie, czy kluczową rolą realizowanych w ramach projektu inwestycji będzie świadczenie usług interesu publicznego.</w:t>
            </w:r>
          </w:p>
          <w:p w14:paraId="426BCFCD" w14:textId="77777777" w:rsidR="00B5306F" w:rsidRPr="00B5306F" w:rsidRDefault="00B5306F" w:rsidP="00B5306F">
            <w:pPr>
              <w:spacing w:line="360" w:lineRule="auto"/>
              <w:rPr>
                <w:rFonts w:ascii="Arial" w:hAnsi="Arial" w:cs="Arial"/>
                <w:sz w:val="24"/>
                <w:szCs w:val="24"/>
              </w:rPr>
            </w:pPr>
            <w:r w:rsidRPr="00B5306F">
              <w:rPr>
                <w:rFonts w:ascii="Arial" w:hAnsi="Arial" w:cs="Arial"/>
                <w:sz w:val="24"/>
                <w:szCs w:val="24"/>
              </w:rPr>
              <w:t xml:space="preserve">Przez świadczenie usług interesu publicznego należy rozumieć realizację projektów o charakterze niekomercyjnym, a więc projektów, które nie będą nastawione jedynie na osiągnięcie zysku. </w:t>
            </w:r>
          </w:p>
          <w:p w14:paraId="3D0FC337" w14:textId="77777777" w:rsidR="00B5306F" w:rsidRPr="00B5306F" w:rsidRDefault="00B5306F" w:rsidP="00B5306F">
            <w:pPr>
              <w:spacing w:before="60" w:after="60" w:line="360" w:lineRule="auto"/>
              <w:rPr>
                <w:rFonts w:ascii="Arial" w:hAnsi="Arial" w:cs="Arial"/>
                <w:sz w:val="24"/>
                <w:szCs w:val="24"/>
              </w:rPr>
            </w:pPr>
            <w:r w:rsidRPr="00B5306F">
              <w:rPr>
                <w:rFonts w:ascii="Arial" w:hAnsi="Arial" w:cs="Arial"/>
                <w:sz w:val="24"/>
                <w:szCs w:val="24"/>
              </w:rPr>
              <w:t>Ocena spełnienia kryterium dokonywana będzie w oparciu o informacje przedstawione we wniosku o dofinansowanie oraz załącznikach.</w:t>
            </w:r>
          </w:p>
          <w:p w14:paraId="37EEA205" w14:textId="22BFBAFC" w:rsidR="00057E67" w:rsidRPr="007F63A3" w:rsidRDefault="00057E67" w:rsidP="00030317">
            <w:pPr>
              <w:pStyle w:val="Default"/>
              <w:spacing w:line="360" w:lineRule="auto"/>
              <w:rPr>
                <w:rFonts w:eastAsia="Times New Roman"/>
                <w:color w:val="000000" w:themeColor="text1"/>
                <w:lang w:eastAsia="pl-PL"/>
              </w:rPr>
            </w:pPr>
            <w:r w:rsidRPr="007F63A3">
              <w:rPr>
                <w:i/>
                <w:iCs/>
              </w:rPr>
              <w:lastRenderedPageBreak/>
              <w:t xml:space="preserve">Na wezwanie Instytucji Zarządzającej FEŚ 2021-2027 wnioskodawca może uzupełnić lub poprawić wniosek </w:t>
            </w:r>
            <w:r w:rsidRPr="007F63A3">
              <w:rPr>
                <w:i/>
                <w:iCs/>
              </w:rPr>
              <w:br/>
              <w:t>o dofinansowanie projektu i/lub załączniki w zakresie określonym w wezwaniu, zgodnie z regulaminem wyboru projektów.</w:t>
            </w:r>
          </w:p>
        </w:tc>
        <w:tc>
          <w:tcPr>
            <w:tcW w:w="3384" w:type="dxa"/>
          </w:tcPr>
          <w:p w14:paraId="58CA64E5" w14:textId="22211E7A" w:rsidR="00057E67"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p>
          <w:p w14:paraId="678D7F2E" w14:textId="3244E4B8" w:rsidR="00057E67" w:rsidRPr="003B115B" w:rsidRDefault="00057E67" w:rsidP="00030317">
            <w:pPr>
              <w:spacing w:line="360" w:lineRule="auto"/>
              <w:rPr>
                <w:rFonts w:ascii="Arial" w:eastAsia="Times New Roman" w:hAnsi="Arial" w:cs="Arial"/>
                <w:color w:val="FF0000"/>
                <w:sz w:val="24"/>
                <w:szCs w:val="24"/>
                <w:lang w:eastAsia="pl-PL"/>
              </w:rPr>
            </w:pPr>
            <w:r>
              <w:rPr>
                <w:rFonts w:ascii="Arial" w:hAnsi="Arial" w:cs="Arial"/>
                <w:sz w:val="24"/>
                <w:szCs w:val="24"/>
              </w:rPr>
              <w:t>(</w:t>
            </w:r>
            <w:r w:rsidRPr="003B115B">
              <w:rPr>
                <w:rFonts w:ascii="Arial" w:hAnsi="Arial" w:cs="Arial"/>
                <w:sz w:val="24"/>
                <w:szCs w:val="24"/>
              </w:rPr>
              <w:t>TAK - spełnia; NIE - nie spełnia)</w:t>
            </w:r>
          </w:p>
        </w:tc>
      </w:tr>
      <w:tr w:rsidR="00057E67" w:rsidRPr="009B3AAF" w14:paraId="054DA38F" w14:textId="77777777" w:rsidTr="00030317">
        <w:tc>
          <w:tcPr>
            <w:tcW w:w="643" w:type="dxa"/>
          </w:tcPr>
          <w:p w14:paraId="663B05EF" w14:textId="77777777" w:rsidR="00057E67" w:rsidRPr="006304E7" w:rsidRDefault="00057E67" w:rsidP="00030317">
            <w:pPr>
              <w:pStyle w:val="Default"/>
              <w:spacing w:line="360" w:lineRule="auto"/>
            </w:pPr>
            <w:r w:rsidRPr="006304E7">
              <w:t>6.</w:t>
            </w:r>
          </w:p>
        </w:tc>
        <w:tc>
          <w:tcPr>
            <w:tcW w:w="3295" w:type="dxa"/>
          </w:tcPr>
          <w:p w14:paraId="015F972B" w14:textId="16BCB336" w:rsidR="00057E67" w:rsidRPr="00B5306F" w:rsidRDefault="00B5306F" w:rsidP="00030317">
            <w:pPr>
              <w:spacing w:line="360" w:lineRule="auto"/>
              <w:rPr>
                <w:rFonts w:ascii="Arial" w:eastAsia="Times New Roman" w:hAnsi="Arial" w:cs="Arial"/>
                <w:color w:val="000000"/>
                <w:sz w:val="24"/>
                <w:szCs w:val="24"/>
                <w:lang w:eastAsia="pl-PL"/>
              </w:rPr>
            </w:pPr>
            <w:r w:rsidRPr="00B5306F">
              <w:rPr>
                <w:rFonts w:ascii="Arial" w:hAnsi="Arial" w:cs="Arial"/>
                <w:sz w:val="24"/>
                <w:szCs w:val="24"/>
              </w:rPr>
              <w:t>Powstanie nowej infrastruktury w ramach projektu (budynki) – jeśli dotyczy</w:t>
            </w:r>
          </w:p>
        </w:tc>
        <w:tc>
          <w:tcPr>
            <w:tcW w:w="6672" w:type="dxa"/>
          </w:tcPr>
          <w:p w14:paraId="46296C39" w14:textId="16FDE591" w:rsidR="00B5306F" w:rsidRPr="00B5306F" w:rsidRDefault="00B5306F" w:rsidP="00B5306F">
            <w:pPr>
              <w:spacing w:line="360" w:lineRule="auto"/>
              <w:rPr>
                <w:rFonts w:ascii="Arial" w:hAnsi="Arial" w:cs="Arial"/>
                <w:sz w:val="24"/>
                <w:szCs w:val="24"/>
              </w:rPr>
            </w:pPr>
            <w:r w:rsidRPr="00B5306F">
              <w:rPr>
                <w:rFonts w:ascii="Arial" w:hAnsi="Arial" w:cs="Arial"/>
                <w:sz w:val="24"/>
                <w:szCs w:val="24"/>
              </w:rPr>
              <w:t xml:space="preserve">Zgodnie z zapisami SZOP dla Działania 6.1 FEŚ 2021-2027, nowa infrastruktura będzie wspierana tylko w wyjątkowych </w:t>
            </w:r>
            <w:r>
              <w:rPr>
                <w:rFonts w:ascii="Arial" w:hAnsi="Arial" w:cs="Arial"/>
                <w:sz w:val="24"/>
                <w:szCs w:val="24"/>
              </w:rPr>
              <w:br/>
            </w:r>
            <w:r w:rsidRPr="00B5306F">
              <w:rPr>
                <w:rFonts w:ascii="Arial" w:hAnsi="Arial" w:cs="Arial"/>
                <w:sz w:val="24"/>
                <w:szCs w:val="24"/>
              </w:rPr>
              <w:t xml:space="preserve">i należycie uzasadnionych przypadkach. </w:t>
            </w:r>
          </w:p>
          <w:p w14:paraId="3E299D1A" w14:textId="255C9C15" w:rsidR="00B5306F" w:rsidRPr="00B5306F" w:rsidRDefault="00B5306F" w:rsidP="00B5306F">
            <w:pPr>
              <w:spacing w:line="360" w:lineRule="auto"/>
              <w:rPr>
                <w:rFonts w:ascii="Arial" w:hAnsi="Arial" w:cs="Arial"/>
                <w:sz w:val="24"/>
                <w:szCs w:val="24"/>
              </w:rPr>
            </w:pPr>
            <w:r w:rsidRPr="00B5306F">
              <w:rPr>
                <w:rFonts w:ascii="Arial" w:hAnsi="Arial" w:cs="Arial"/>
                <w:sz w:val="24"/>
                <w:szCs w:val="24"/>
              </w:rPr>
              <w:t xml:space="preserve">W kryterium weryfikowane będzie, czy wnioskodawca </w:t>
            </w:r>
            <w:r>
              <w:rPr>
                <w:rFonts w:ascii="Arial" w:hAnsi="Arial" w:cs="Arial"/>
                <w:sz w:val="24"/>
                <w:szCs w:val="24"/>
              </w:rPr>
              <w:br/>
            </w:r>
            <w:r w:rsidRPr="00B5306F">
              <w:rPr>
                <w:rFonts w:ascii="Arial" w:hAnsi="Arial" w:cs="Arial"/>
                <w:sz w:val="24"/>
                <w:szCs w:val="24"/>
              </w:rPr>
              <w:t xml:space="preserve">w odniesieniu do inwestycji w nową infrastrukturę (budynki) należycie uzasadnił potrzebę jej budowy. </w:t>
            </w:r>
          </w:p>
          <w:p w14:paraId="1E12A23A" w14:textId="548BEC87" w:rsidR="00B5306F" w:rsidRPr="00B5306F" w:rsidRDefault="00B5306F" w:rsidP="00B5306F">
            <w:pPr>
              <w:spacing w:before="60" w:after="60" w:line="360" w:lineRule="auto"/>
              <w:rPr>
                <w:rFonts w:ascii="Arial" w:hAnsi="Arial" w:cs="Arial"/>
                <w:sz w:val="24"/>
                <w:szCs w:val="24"/>
              </w:rPr>
            </w:pPr>
            <w:r w:rsidRPr="00B5306F">
              <w:rPr>
                <w:rFonts w:ascii="Arial" w:hAnsi="Arial" w:cs="Arial"/>
                <w:sz w:val="24"/>
                <w:szCs w:val="24"/>
              </w:rPr>
              <w:t>Ocena spełnienia kryterium dokonywana będzie w oparciu o informacje przedstawione we wniosku o dofinansowanie oraz załącznikach.</w:t>
            </w:r>
          </w:p>
          <w:p w14:paraId="152C7BCD" w14:textId="58BB21F5" w:rsidR="00057E67" w:rsidRPr="006304E7" w:rsidRDefault="00057E67" w:rsidP="00030317">
            <w:pPr>
              <w:spacing w:line="360" w:lineRule="auto"/>
              <w:rPr>
                <w:rFonts w:ascii="Arial" w:hAnsi="Arial" w:cs="Arial"/>
                <w:i/>
                <w:iCs/>
                <w:sz w:val="24"/>
                <w:szCs w:val="24"/>
              </w:rPr>
            </w:pPr>
            <w:r w:rsidRPr="006304E7">
              <w:rPr>
                <w:rFonts w:ascii="Arial" w:hAnsi="Arial" w:cs="Arial"/>
                <w:i/>
                <w:iCs/>
                <w:sz w:val="24"/>
                <w:szCs w:val="24"/>
              </w:rPr>
              <w:t xml:space="preserve">Na wezwanie Instytucji Zarządzającej FEŚ 2021-2027 wnioskodawca może uzupełnić lub poprawić wniosek </w:t>
            </w:r>
            <w:r w:rsidRPr="006304E7">
              <w:rPr>
                <w:rFonts w:ascii="Arial" w:hAnsi="Arial" w:cs="Arial"/>
                <w:i/>
                <w:iCs/>
                <w:sz w:val="24"/>
                <w:szCs w:val="24"/>
              </w:rPr>
              <w:br/>
              <w:t>o dofinansowanie projektu i/lub załączniki w zakresie określonym w wezwaniu, zgodnie z regulaminem wyboru projektów.</w:t>
            </w:r>
          </w:p>
        </w:tc>
        <w:tc>
          <w:tcPr>
            <w:tcW w:w="3384" w:type="dxa"/>
          </w:tcPr>
          <w:p w14:paraId="6696371F" w14:textId="77777777" w:rsidR="00057E67" w:rsidRPr="006304E7" w:rsidRDefault="00057E67" w:rsidP="00030317">
            <w:pPr>
              <w:spacing w:line="360" w:lineRule="auto"/>
              <w:rPr>
                <w:rFonts w:ascii="Arial" w:hAnsi="Arial" w:cs="Arial"/>
                <w:sz w:val="24"/>
                <w:szCs w:val="24"/>
              </w:rPr>
            </w:pPr>
            <w:r w:rsidRPr="006304E7">
              <w:rPr>
                <w:rFonts w:ascii="Arial" w:hAnsi="Arial" w:cs="Arial"/>
                <w:sz w:val="24"/>
                <w:szCs w:val="24"/>
              </w:rPr>
              <w:t xml:space="preserve">Spełnienie kryterium jest konieczne dla przyznania dofinansowania. </w:t>
            </w:r>
            <w:r w:rsidRPr="006304E7">
              <w:rPr>
                <w:rFonts w:ascii="Arial" w:hAnsi="Arial" w:cs="Arial"/>
                <w:sz w:val="24"/>
                <w:szCs w:val="24"/>
              </w:rPr>
              <w:br/>
              <w:t xml:space="preserve">Kryterium zerojedynkowe. Ocena spełnienia kryterium będzie polegała na przyznaniu wartości logicznych: „TAK”, „NIE”, „NIE DOTYCZY” </w:t>
            </w:r>
          </w:p>
          <w:p w14:paraId="2BCD7D53" w14:textId="77777777" w:rsidR="00057E67" w:rsidRPr="006304E7" w:rsidRDefault="00057E67" w:rsidP="00030317">
            <w:pPr>
              <w:spacing w:line="360" w:lineRule="auto"/>
              <w:rPr>
                <w:rFonts w:ascii="Arial" w:eastAsia="Times New Roman" w:hAnsi="Arial" w:cs="Arial"/>
                <w:color w:val="FF0000"/>
                <w:sz w:val="24"/>
                <w:szCs w:val="24"/>
                <w:lang w:eastAsia="pl-PL"/>
              </w:rPr>
            </w:pPr>
            <w:r w:rsidRPr="006304E7">
              <w:rPr>
                <w:rFonts w:ascii="Arial" w:hAnsi="Arial" w:cs="Arial"/>
                <w:sz w:val="24"/>
                <w:szCs w:val="24"/>
              </w:rPr>
              <w:t>(TAK - spełnia; NIE - nie spełnia; NIE DOTYCZY - spełnia)</w:t>
            </w:r>
          </w:p>
        </w:tc>
      </w:tr>
      <w:tr w:rsidR="00057E67" w:rsidRPr="009B3AAF" w14:paraId="37C80C04" w14:textId="77777777" w:rsidTr="00030317">
        <w:tc>
          <w:tcPr>
            <w:tcW w:w="643" w:type="dxa"/>
          </w:tcPr>
          <w:p w14:paraId="0E886697" w14:textId="77777777" w:rsidR="00057E67" w:rsidRPr="00367F9C" w:rsidRDefault="00057E67" w:rsidP="00030317">
            <w:pPr>
              <w:pStyle w:val="Default"/>
              <w:spacing w:line="360" w:lineRule="auto"/>
            </w:pPr>
            <w:r>
              <w:lastRenderedPageBreak/>
              <w:t>7.</w:t>
            </w:r>
          </w:p>
        </w:tc>
        <w:tc>
          <w:tcPr>
            <w:tcW w:w="3295" w:type="dxa"/>
          </w:tcPr>
          <w:p w14:paraId="21D466D4" w14:textId="01F5DECE" w:rsidR="00057E67" w:rsidRPr="002347A8" w:rsidRDefault="00B5306F" w:rsidP="00030317">
            <w:pPr>
              <w:spacing w:line="360" w:lineRule="auto"/>
              <w:rPr>
                <w:rFonts w:ascii="Arial" w:hAnsi="Arial" w:cs="Arial"/>
                <w:sz w:val="24"/>
                <w:szCs w:val="24"/>
              </w:rPr>
            </w:pPr>
            <w:r w:rsidRPr="002347A8">
              <w:rPr>
                <w:rFonts w:ascii="Arial" w:hAnsi="Arial" w:cs="Arial"/>
                <w:sz w:val="24"/>
                <w:szCs w:val="24"/>
              </w:rPr>
              <w:t xml:space="preserve">Ograniczenie dotyczące infrastruktury drogowej </w:t>
            </w:r>
            <w:r w:rsidR="002347A8">
              <w:rPr>
                <w:rFonts w:ascii="Arial" w:hAnsi="Arial" w:cs="Arial"/>
                <w:sz w:val="24"/>
                <w:szCs w:val="24"/>
              </w:rPr>
              <w:br/>
            </w:r>
            <w:r w:rsidRPr="002347A8">
              <w:rPr>
                <w:rFonts w:ascii="Arial" w:hAnsi="Arial" w:cs="Arial"/>
                <w:sz w:val="24"/>
                <w:szCs w:val="24"/>
              </w:rPr>
              <w:t>– jeśli dotyczy</w:t>
            </w:r>
          </w:p>
        </w:tc>
        <w:tc>
          <w:tcPr>
            <w:tcW w:w="6672" w:type="dxa"/>
          </w:tcPr>
          <w:p w14:paraId="4EFB4183" w14:textId="77777777" w:rsidR="00B5306F" w:rsidRPr="00B5306F" w:rsidRDefault="00B5306F" w:rsidP="002347A8">
            <w:pPr>
              <w:spacing w:line="360" w:lineRule="auto"/>
              <w:rPr>
                <w:rFonts w:ascii="Arial" w:hAnsi="Arial" w:cs="Arial"/>
                <w:sz w:val="24"/>
                <w:szCs w:val="24"/>
              </w:rPr>
            </w:pPr>
            <w:r w:rsidRPr="00B5306F">
              <w:rPr>
                <w:rFonts w:ascii="Arial" w:hAnsi="Arial" w:cs="Arial"/>
                <w:sz w:val="24"/>
                <w:szCs w:val="24"/>
              </w:rPr>
              <w:t>W kryterium weryfikowane będzie, czy w projekcie zakładającym inwestycję w elementy infrastruktury drogowej (w tym parkingi), planowana inwestycja spełnia poniższe warunki:</w:t>
            </w:r>
          </w:p>
          <w:p w14:paraId="180D2864" w14:textId="734866F3" w:rsidR="00B5306F" w:rsidRPr="00B5306F" w:rsidRDefault="00B5306F" w:rsidP="00D1702F">
            <w:pPr>
              <w:pStyle w:val="Akapitzlist"/>
              <w:numPr>
                <w:ilvl w:val="0"/>
                <w:numId w:val="162"/>
              </w:numPr>
              <w:spacing w:line="360" w:lineRule="auto"/>
              <w:rPr>
                <w:rFonts w:ascii="Arial" w:hAnsi="Arial" w:cs="Arial"/>
                <w:sz w:val="24"/>
                <w:szCs w:val="24"/>
              </w:rPr>
            </w:pPr>
            <w:r w:rsidRPr="00B5306F">
              <w:rPr>
                <w:rFonts w:ascii="Arial" w:hAnsi="Arial" w:cs="Arial"/>
                <w:sz w:val="24"/>
                <w:szCs w:val="24"/>
              </w:rPr>
              <w:t>stanowi integralną część większego projektu (nie jest dominującym elementem tego projektu)</w:t>
            </w:r>
            <w:r w:rsidR="002347A8">
              <w:rPr>
                <w:rFonts w:ascii="Arial" w:hAnsi="Arial" w:cs="Arial"/>
                <w:sz w:val="24"/>
                <w:szCs w:val="24"/>
              </w:rPr>
              <w:t>;</w:t>
            </w:r>
          </w:p>
          <w:p w14:paraId="4BD34A16" w14:textId="77777777" w:rsidR="00B5306F" w:rsidRPr="00B5306F" w:rsidRDefault="00B5306F" w:rsidP="00D1702F">
            <w:pPr>
              <w:pStyle w:val="Akapitzlist"/>
              <w:numPr>
                <w:ilvl w:val="0"/>
                <w:numId w:val="161"/>
              </w:numPr>
              <w:spacing w:line="360" w:lineRule="auto"/>
              <w:rPr>
                <w:rFonts w:ascii="Arial" w:hAnsi="Arial" w:cs="Arial"/>
                <w:sz w:val="24"/>
                <w:szCs w:val="24"/>
              </w:rPr>
            </w:pPr>
            <w:r w:rsidRPr="00B5306F">
              <w:rPr>
                <w:rFonts w:ascii="Arial" w:hAnsi="Arial" w:cs="Arial"/>
                <w:sz w:val="24"/>
                <w:szCs w:val="24"/>
              </w:rPr>
              <w:t>jej koszt nie przekracza 15% kosztów kwalifikowalnych projektu.</w:t>
            </w:r>
          </w:p>
          <w:p w14:paraId="12AD60F1" w14:textId="3BA27A21" w:rsidR="00B5306F" w:rsidRPr="00B5306F" w:rsidRDefault="00B5306F" w:rsidP="002347A8">
            <w:pPr>
              <w:spacing w:line="360" w:lineRule="auto"/>
              <w:rPr>
                <w:rFonts w:ascii="Arial" w:hAnsi="Arial" w:cs="Arial"/>
                <w:sz w:val="24"/>
                <w:szCs w:val="24"/>
              </w:rPr>
            </w:pPr>
            <w:r w:rsidRPr="00B5306F">
              <w:rPr>
                <w:rFonts w:ascii="Arial" w:hAnsi="Arial" w:cs="Arial"/>
                <w:sz w:val="24"/>
                <w:szCs w:val="24"/>
              </w:rPr>
              <w:t xml:space="preserve">Ponadto w miastach projekt polegający na inwestycji </w:t>
            </w:r>
            <w:r>
              <w:rPr>
                <w:rFonts w:ascii="Arial" w:hAnsi="Arial" w:cs="Arial"/>
                <w:sz w:val="24"/>
                <w:szCs w:val="24"/>
              </w:rPr>
              <w:br/>
            </w:r>
            <w:r w:rsidRPr="00B5306F">
              <w:rPr>
                <w:rFonts w:ascii="Arial" w:hAnsi="Arial" w:cs="Arial"/>
                <w:sz w:val="24"/>
                <w:szCs w:val="24"/>
              </w:rPr>
              <w:t xml:space="preserve">w elementy infrastruktury drogowej nie może obejmować budowy nowych dróg lub parkingów, ani w przypadku istniejących – zwiększania przepustowości dróg </w:t>
            </w:r>
            <w:r w:rsidR="002347A8">
              <w:rPr>
                <w:rFonts w:ascii="Arial" w:hAnsi="Arial" w:cs="Arial"/>
                <w:sz w:val="24"/>
                <w:szCs w:val="24"/>
              </w:rPr>
              <w:br/>
            </w:r>
            <w:r w:rsidRPr="00B5306F">
              <w:rPr>
                <w:rFonts w:ascii="Arial" w:hAnsi="Arial" w:cs="Arial"/>
                <w:sz w:val="24"/>
                <w:szCs w:val="24"/>
              </w:rPr>
              <w:t>i pojemności parkingów, ani też przyczyniać się do zwiększenia natężenia ruchu drogowego.</w:t>
            </w:r>
          </w:p>
          <w:p w14:paraId="054605EB" w14:textId="7F0A5295" w:rsidR="00B5306F" w:rsidRPr="00B5306F" w:rsidRDefault="00B5306F" w:rsidP="002347A8">
            <w:pPr>
              <w:spacing w:line="360" w:lineRule="auto"/>
              <w:rPr>
                <w:rFonts w:ascii="Arial" w:hAnsi="Arial" w:cs="Arial"/>
                <w:sz w:val="24"/>
                <w:szCs w:val="24"/>
              </w:rPr>
            </w:pPr>
            <w:r w:rsidRPr="00B5306F">
              <w:rPr>
                <w:rFonts w:ascii="Arial" w:hAnsi="Arial" w:cs="Arial"/>
                <w:sz w:val="24"/>
                <w:szCs w:val="24"/>
              </w:rPr>
              <w:t>Realizowane inwestycje w drogi publiczne, bez względu na kategorię drogi, po zakończeniu realizacji inwestycji muszą zapewnić wymóg nośności drogi wynoszący min. 11,5 t/oś.</w:t>
            </w:r>
          </w:p>
          <w:p w14:paraId="09B139D2" w14:textId="7EECD293" w:rsidR="00B5306F" w:rsidRPr="00B5306F" w:rsidRDefault="00B5306F" w:rsidP="00DB2836">
            <w:pPr>
              <w:spacing w:line="360" w:lineRule="auto"/>
              <w:rPr>
                <w:rFonts w:ascii="Arial" w:hAnsi="Arial" w:cs="Arial"/>
                <w:sz w:val="24"/>
                <w:szCs w:val="24"/>
              </w:rPr>
            </w:pPr>
            <w:r w:rsidRPr="00B5306F">
              <w:rPr>
                <w:rFonts w:ascii="Arial" w:hAnsi="Arial" w:cs="Arial"/>
                <w:sz w:val="24"/>
                <w:szCs w:val="24"/>
              </w:rPr>
              <w:t>Ocena spełnienia kryterium dokonywana będzie w oparciu o informacje przedstawione we wniosku o dofinansowanie oraz załącznikach.</w:t>
            </w:r>
          </w:p>
          <w:p w14:paraId="2D1E231B" w14:textId="14F803A9" w:rsidR="00057E67" w:rsidRPr="009F275B" w:rsidRDefault="00057E67" w:rsidP="00030317">
            <w:pPr>
              <w:spacing w:line="360" w:lineRule="auto"/>
              <w:rPr>
                <w:rFonts w:ascii="Arial" w:hAnsi="Arial" w:cs="Arial"/>
                <w:i/>
                <w:iCs/>
                <w:sz w:val="24"/>
                <w:szCs w:val="24"/>
              </w:rPr>
            </w:pPr>
            <w:r w:rsidRPr="009F275B">
              <w:rPr>
                <w:rFonts w:ascii="Arial" w:hAnsi="Arial" w:cs="Arial"/>
                <w:i/>
                <w:iCs/>
                <w:sz w:val="24"/>
                <w:szCs w:val="24"/>
              </w:rPr>
              <w:lastRenderedPageBreak/>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439FA28E" w14:textId="77777777" w:rsidR="002347A8"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Kryterium zerojedynkowe</w:t>
            </w:r>
            <w:r w:rsidR="002347A8">
              <w:rPr>
                <w:rFonts w:ascii="Arial" w:hAnsi="Arial" w:cs="Arial"/>
                <w:sz w:val="24"/>
                <w:szCs w:val="24"/>
              </w:rPr>
              <w:t xml:space="preserve"> </w:t>
            </w:r>
            <w:r w:rsidR="002347A8">
              <w:rPr>
                <w:rFonts w:ascii="Arial" w:hAnsi="Arial" w:cs="Arial"/>
                <w:sz w:val="24"/>
                <w:szCs w:val="24"/>
              </w:rPr>
              <w:br/>
              <w:t>z opcją „nie dotyczy”</w:t>
            </w:r>
            <w:r w:rsidRPr="003B115B">
              <w:rPr>
                <w:rFonts w:ascii="Arial" w:hAnsi="Arial" w:cs="Arial"/>
                <w:sz w:val="24"/>
                <w:szCs w:val="24"/>
              </w:rPr>
              <w:t xml:space="preserve">. </w:t>
            </w:r>
          </w:p>
          <w:p w14:paraId="3206BAE7" w14:textId="77777777" w:rsidR="002347A8" w:rsidRDefault="00057E67" w:rsidP="00030317">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002347A8">
              <w:rPr>
                <w:rFonts w:ascii="Arial" w:hAnsi="Arial" w:cs="Arial"/>
                <w:sz w:val="24"/>
                <w:szCs w:val="24"/>
              </w:rPr>
              <w:t>, „NIE DOTYCZY”.</w:t>
            </w:r>
          </w:p>
          <w:p w14:paraId="783581F8" w14:textId="2E63E19C" w:rsidR="00057E67" w:rsidRPr="007F63A3" w:rsidRDefault="00057E67" w:rsidP="00030317">
            <w:pPr>
              <w:spacing w:line="360" w:lineRule="auto"/>
              <w:rPr>
                <w:rFonts w:ascii="Arial" w:eastAsia="Times New Roman" w:hAnsi="Arial" w:cs="Arial"/>
                <w:color w:val="FF0000"/>
                <w:sz w:val="24"/>
                <w:szCs w:val="24"/>
                <w:lang w:eastAsia="pl-PL"/>
              </w:rPr>
            </w:pPr>
            <w:r w:rsidRPr="003B115B">
              <w:rPr>
                <w:rFonts w:ascii="Arial" w:hAnsi="Arial" w:cs="Arial"/>
                <w:sz w:val="24"/>
                <w:szCs w:val="24"/>
              </w:rPr>
              <w:t>(TAK - spełnia; NIE - nie spełnia</w:t>
            </w:r>
            <w:r w:rsidR="002347A8">
              <w:rPr>
                <w:rFonts w:ascii="Arial" w:hAnsi="Arial" w:cs="Arial"/>
                <w:sz w:val="24"/>
                <w:szCs w:val="24"/>
              </w:rPr>
              <w:t xml:space="preserve">; NIE DOTYCZY </w:t>
            </w:r>
            <w:r w:rsidR="002347A8">
              <w:rPr>
                <w:rFonts w:ascii="Arial" w:hAnsi="Arial" w:cs="Arial"/>
                <w:sz w:val="24"/>
                <w:szCs w:val="24"/>
              </w:rPr>
              <w:br/>
              <w:t>- spełnia</w:t>
            </w:r>
            <w:r w:rsidRPr="003B115B">
              <w:rPr>
                <w:rFonts w:ascii="Arial" w:hAnsi="Arial" w:cs="Arial"/>
                <w:sz w:val="24"/>
                <w:szCs w:val="24"/>
              </w:rPr>
              <w:t>)</w:t>
            </w:r>
          </w:p>
        </w:tc>
      </w:tr>
      <w:tr w:rsidR="00057E67" w:rsidRPr="009B3AAF" w14:paraId="6B807288" w14:textId="77777777" w:rsidTr="00030317">
        <w:tc>
          <w:tcPr>
            <w:tcW w:w="643" w:type="dxa"/>
          </w:tcPr>
          <w:p w14:paraId="1081D849" w14:textId="77777777" w:rsidR="00057E67" w:rsidRDefault="00057E67" w:rsidP="00030317">
            <w:pPr>
              <w:pStyle w:val="Default"/>
              <w:spacing w:line="360" w:lineRule="auto"/>
            </w:pPr>
            <w:r>
              <w:t>8.</w:t>
            </w:r>
          </w:p>
        </w:tc>
        <w:tc>
          <w:tcPr>
            <w:tcW w:w="3295" w:type="dxa"/>
          </w:tcPr>
          <w:p w14:paraId="68C2381D" w14:textId="739F3E29" w:rsidR="002347A8" w:rsidRPr="002347A8" w:rsidRDefault="002347A8" w:rsidP="002347A8">
            <w:pPr>
              <w:spacing w:line="360" w:lineRule="auto"/>
              <w:rPr>
                <w:rFonts w:ascii="Arial" w:hAnsi="Arial" w:cs="Arial"/>
                <w:bCs/>
                <w:sz w:val="24"/>
                <w:szCs w:val="24"/>
              </w:rPr>
            </w:pPr>
            <w:r w:rsidRPr="002347A8">
              <w:rPr>
                <w:rFonts w:ascii="Arial" w:hAnsi="Arial" w:cs="Arial"/>
                <w:bCs/>
                <w:sz w:val="24"/>
                <w:szCs w:val="24"/>
              </w:rPr>
              <w:t xml:space="preserve">Zgodność projektu </w:t>
            </w:r>
            <w:r>
              <w:rPr>
                <w:rFonts w:ascii="Arial" w:hAnsi="Arial" w:cs="Arial"/>
                <w:bCs/>
                <w:sz w:val="24"/>
                <w:szCs w:val="24"/>
              </w:rPr>
              <w:br/>
            </w:r>
            <w:r w:rsidRPr="002347A8">
              <w:rPr>
                <w:rFonts w:ascii="Arial" w:hAnsi="Arial" w:cs="Arial"/>
                <w:bCs/>
                <w:sz w:val="24"/>
                <w:szCs w:val="24"/>
              </w:rPr>
              <w:t>z dokumentami nadrzędnymi – jeśli dotyczy</w:t>
            </w:r>
          </w:p>
          <w:p w14:paraId="7DEF9370" w14:textId="77777777" w:rsidR="002347A8" w:rsidRPr="00530E6B" w:rsidRDefault="002347A8" w:rsidP="002347A8">
            <w:pPr>
              <w:spacing w:line="276" w:lineRule="auto"/>
              <w:rPr>
                <w:rFonts w:ascii="Arial" w:hAnsi="Arial" w:cs="Arial"/>
                <w:bCs/>
                <w:highlight w:val="green"/>
              </w:rPr>
            </w:pPr>
          </w:p>
          <w:p w14:paraId="7D3F7865" w14:textId="2453322D" w:rsidR="00057E67" w:rsidRPr="006304E7" w:rsidRDefault="00057E67" w:rsidP="00030317">
            <w:pPr>
              <w:spacing w:line="360" w:lineRule="auto"/>
              <w:rPr>
                <w:rFonts w:ascii="Arial" w:hAnsi="Arial" w:cs="Arial"/>
                <w:sz w:val="24"/>
                <w:szCs w:val="24"/>
              </w:rPr>
            </w:pPr>
          </w:p>
        </w:tc>
        <w:tc>
          <w:tcPr>
            <w:tcW w:w="6672" w:type="dxa"/>
          </w:tcPr>
          <w:p w14:paraId="174D8395" w14:textId="5589C7AB" w:rsidR="002347A8" w:rsidRPr="002347A8" w:rsidRDefault="002347A8" w:rsidP="002347A8">
            <w:pPr>
              <w:spacing w:before="60" w:after="60" w:line="360" w:lineRule="auto"/>
              <w:rPr>
                <w:rFonts w:ascii="Arial" w:hAnsi="Arial" w:cs="Arial"/>
                <w:sz w:val="24"/>
                <w:szCs w:val="24"/>
              </w:rPr>
            </w:pPr>
            <w:r w:rsidRPr="002347A8">
              <w:rPr>
                <w:rFonts w:ascii="Arial" w:hAnsi="Arial" w:cs="Arial"/>
                <w:sz w:val="24"/>
                <w:szCs w:val="24"/>
              </w:rPr>
              <w:t xml:space="preserve">W kryterium weryfikacji podlega zgodność projektu </w:t>
            </w:r>
            <w:r>
              <w:rPr>
                <w:rFonts w:ascii="Arial" w:hAnsi="Arial" w:cs="Arial"/>
                <w:sz w:val="24"/>
                <w:szCs w:val="24"/>
              </w:rPr>
              <w:br/>
            </w:r>
            <w:r w:rsidRPr="002347A8">
              <w:rPr>
                <w:rFonts w:ascii="Arial" w:hAnsi="Arial" w:cs="Arial"/>
                <w:sz w:val="24"/>
                <w:szCs w:val="24"/>
              </w:rPr>
              <w:t>dot. wsparcia dla kultury i turystyki  z odpowiednimi dokumentami:</w:t>
            </w:r>
          </w:p>
          <w:p w14:paraId="13BDA234" w14:textId="77777777" w:rsidR="002347A8" w:rsidRPr="002347A8" w:rsidRDefault="002347A8" w:rsidP="00D1702F">
            <w:pPr>
              <w:pStyle w:val="Akapitzlist"/>
              <w:numPr>
                <w:ilvl w:val="0"/>
                <w:numId w:val="163"/>
              </w:numPr>
              <w:spacing w:before="60" w:after="60" w:line="360" w:lineRule="auto"/>
              <w:rPr>
                <w:rFonts w:ascii="Arial" w:hAnsi="Arial" w:cs="Arial"/>
                <w:sz w:val="24"/>
                <w:szCs w:val="24"/>
              </w:rPr>
            </w:pPr>
            <w:r w:rsidRPr="002347A8">
              <w:rPr>
                <w:rFonts w:ascii="Arial" w:hAnsi="Arial" w:cs="Arial"/>
                <w:sz w:val="24"/>
                <w:szCs w:val="24"/>
              </w:rPr>
              <w:t>„Europejskimi zasadami jakości dotyczącymi finansowanych przez UE interwencji o potencjalnym wpływie na dziedzictwo kulturowe”, opracowanymi przez ICOMOS;</w:t>
            </w:r>
          </w:p>
          <w:p w14:paraId="6D046BC5" w14:textId="77777777" w:rsidR="002347A8" w:rsidRPr="002347A8" w:rsidRDefault="002347A8" w:rsidP="00D1702F">
            <w:pPr>
              <w:pStyle w:val="Akapitzlist"/>
              <w:numPr>
                <w:ilvl w:val="0"/>
                <w:numId w:val="163"/>
              </w:numPr>
              <w:spacing w:before="60" w:after="60" w:line="360" w:lineRule="auto"/>
              <w:rPr>
                <w:rFonts w:ascii="Arial" w:hAnsi="Arial" w:cs="Arial"/>
                <w:sz w:val="24"/>
                <w:szCs w:val="24"/>
              </w:rPr>
            </w:pPr>
            <w:r w:rsidRPr="002347A8">
              <w:rPr>
                <w:rFonts w:ascii="Arial" w:hAnsi="Arial" w:cs="Arial"/>
                <w:sz w:val="24"/>
                <w:szCs w:val="24"/>
              </w:rPr>
              <w:t>Nowym europejskim programem na rzecz Kultury;</w:t>
            </w:r>
          </w:p>
          <w:p w14:paraId="5DA75E53" w14:textId="77777777" w:rsidR="002347A8" w:rsidRPr="002347A8" w:rsidRDefault="002347A8" w:rsidP="00D1702F">
            <w:pPr>
              <w:pStyle w:val="Akapitzlist"/>
              <w:numPr>
                <w:ilvl w:val="0"/>
                <w:numId w:val="163"/>
              </w:numPr>
              <w:spacing w:before="60" w:after="60" w:line="360" w:lineRule="auto"/>
              <w:rPr>
                <w:rFonts w:ascii="Arial" w:hAnsi="Arial" w:cs="Arial"/>
                <w:sz w:val="24"/>
                <w:szCs w:val="24"/>
              </w:rPr>
            </w:pPr>
            <w:r w:rsidRPr="002347A8">
              <w:rPr>
                <w:rFonts w:ascii="Arial" w:hAnsi="Arial" w:cs="Arial"/>
                <w:sz w:val="24"/>
                <w:szCs w:val="24"/>
              </w:rPr>
              <w:t>Europejskimi ramami działania w zakresie dziedzictwa kulturowego z 2018 r;</w:t>
            </w:r>
          </w:p>
          <w:p w14:paraId="78DA766F" w14:textId="325081A1" w:rsidR="002347A8" w:rsidRPr="002347A8" w:rsidRDefault="002347A8" w:rsidP="00D1702F">
            <w:pPr>
              <w:pStyle w:val="Akapitzlist"/>
              <w:numPr>
                <w:ilvl w:val="0"/>
                <w:numId w:val="163"/>
              </w:numPr>
              <w:spacing w:before="60" w:after="60" w:line="360" w:lineRule="auto"/>
              <w:rPr>
                <w:rFonts w:ascii="Arial" w:hAnsi="Arial" w:cs="Arial"/>
                <w:sz w:val="24"/>
                <w:szCs w:val="24"/>
              </w:rPr>
            </w:pPr>
            <w:r w:rsidRPr="002347A8">
              <w:rPr>
                <w:rFonts w:ascii="Arial" w:hAnsi="Arial" w:cs="Arial"/>
                <w:sz w:val="24"/>
                <w:szCs w:val="24"/>
              </w:rPr>
              <w:t xml:space="preserve">Rezolucją Rady w sprawie planu prac UE </w:t>
            </w:r>
            <w:r>
              <w:rPr>
                <w:rFonts w:ascii="Arial" w:hAnsi="Arial" w:cs="Arial"/>
                <w:sz w:val="24"/>
                <w:szCs w:val="24"/>
              </w:rPr>
              <w:br/>
            </w:r>
            <w:r w:rsidRPr="002347A8">
              <w:rPr>
                <w:rFonts w:ascii="Arial" w:hAnsi="Arial" w:cs="Arial"/>
                <w:sz w:val="24"/>
                <w:szCs w:val="24"/>
              </w:rPr>
              <w:t>w dziedzinie kultury na lata 2023-2026;</w:t>
            </w:r>
          </w:p>
          <w:p w14:paraId="0E2E93E7" w14:textId="39D2C448" w:rsidR="002347A8" w:rsidRPr="002347A8" w:rsidRDefault="002347A8" w:rsidP="00D1702F">
            <w:pPr>
              <w:pStyle w:val="Akapitzlist"/>
              <w:numPr>
                <w:ilvl w:val="0"/>
                <w:numId w:val="163"/>
              </w:numPr>
              <w:spacing w:before="60" w:after="60" w:line="360" w:lineRule="auto"/>
              <w:rPr>
                <w:rFonts w:ascii="Arial" w:hAnsi="Arial" w:cs="Arial"/>
                <w:sz w:val="24"/>
                <w:szCs w:val="24"/>
              </w:rPr>
            </w:pPr>
            <w:r w:rsidRPr="002347A8">
              <w:rPr>
                <w:rFonts w:ascii="Arial" w:hAnsi="Arial" w:cs="Arial"/>
                <w:sz w:val="24"/>
                <w:szCs w:val="24"/>
              </w:rPr>
              <w:t>Komunikatem Komisji do Parlamentu Europejskiego, Rady, Europejskiego Komitetu Ekonomiczno-</w:t>
            </w:r>
            <w:r w:rsidRPr="002347A8">
              <w:rPr>
                <w:rFonts w:ascii="Arial" w:hAnsi="Arial" w:cs="Arial"/>
                <w:sz w:val="24"/>
                <w:szCs w:val="24"/>
              </w:rPr>
              <w:lastRenderedPageBreak/>
              <w:t>Społecznego i Komitetu Regionów Empty - Nowy Europejski Bauhaus.</w:t>
            </w:r>
          </w:p>
          <w:p w14:paraId="1B8AF029" w14:textId="65C0D8F8" w:rsidR="002347A8" w:rsidRPr="002347A8" w:rsidRDefault="002347A8" w:rsidP="002347A8">
            <w:pPr>
              <w:spacing w:before="60" w:after="60" w:line="360" w:lineRule="auto"/>
              <w:rPr>
                <w:rFonts w:ascii="Arial" w:hAnsi="Arial" w:cs="Arial"/>
                <w:sz w:val="24"/>
                <w:szCs w:val="24"/>
              </w:rPr>
            </w:pPr>
            <w:r w:rsidRPr="002347A8">
              <w:rPr>
                <w:rFonts w:ascii="Arial" w:hAnsi="Arial" w:cs="Arial"/>
                <w:sz w:val="24"/>
                <w:szCs w:val="24"/>
              </w:rPr>
              <w:t xml:space="preserve">Ocena spełnienia kryterium dokonywana będzie w oparciu </w:t>
            </w:r>
            <w:r w:rsidRPr="002347A8">
              <w:rPr>
                <w:rFonts w:ascii="Arial" w:hAnsi="Arial" w:cs="Arial"/>
                <w:sz w:val="24"/>
                <w:szCs w:val="24"/>
              </w:rPr>
              <w:br/>
              <w:t>o informacje przedstawione we wniosku o dofinansowanie oraz załącznikach.</w:t>
            </w:r>
          </w:p>
          <w:p w14:paraId="59AD4E49" w14:textId="6E53AFC4" w:rsidR="00057E67" w:rsidRPr="000853A1" w:rsidRDefault="00057E67" w:rsidP="00030317">
            <w:pPr>
              <w:spacing w:line="360" w:lineRule="auto"/>
              <w:rPr>
                <w:rFonts w:ascii="Arial" w:hAnsi="Arial" w:cs="Arial"/>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470C89C2" w14:textId="77777777" w:rsidR="002347A8"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Kryterium zerojedynkowe</w:t>
            </w:r>
            <w:r w:rsidR="002347A8">
              <w:rPr>
                <w:rFonts w:ascii="Arial" w:hAnsi="Arial" w:cs="Arial"/>
                <w:sz w:val="24"/>
                <w:szCs w:val="24"/>
              </w:rPr>
              <w:t xml:space="preserve"> </w:t>
            </w:r>
            <w:r w:rsidR="002347A8">
              <w:rPr>
                <w:rFonts w:ascii="Arial" w:hAnsi="Arial" w:cs="Arial"/>
                <w:sz w:val="24"/>
                <w:szCs w:val="24"/>
              </w:rPr>
              <w:br/>
              <w:t>z opcją „nie dotyczy”</w:t>
            </w:r>
            <w:r w:rsidRPr="003B115B">
              <w:rPr>
                <w:rFonts w:ascii="Arial" w:hAnsi="Arial" w:cs="Arial"/>
                <w:sz w:val="24"/>
                <w:szCs w:val="24"/>
              </w:rPr>
              <w:t xml:space="preserve">. </w:t>
            </w:r>
          </w:p>
          <w:p w14:paraId="68A128F9" w14:textId="19B81BBB" w:rsidR="00057E67" w:rsidRDefault="00057E67" w:rsidP="00030317">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09ADCC3A" w14:textId="77777777" w:rsidR="00057E67" w:rsidRPr="003B115B" w:rsidRDefault="00057E67" w:rsidP="00030317">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057E67" w:rsidRPr="009B3AAF" w14:paraId="13BE0CD1" w14:textId="77777777" w:rsidTr="00030317">
        <w:tc>
          <w:tcPr>
            <w:tcW w:w="643" w:type="dxa"/>
          </w:tcPr>
          <w:p w14:paraId="39B6C4B7" w14:textId="77777777" w:rsidR="00057E67" w:rsidRDefault="00057E67" w:rsidP="00030317">
            <w:pPr>
              <w:pStyle w:val="Default"/>
              <w:spacing w:line="360" w:lineRule="auto"/>
            </w:pPr>
            <w:r>
              <w:t>9.</w:t>
            </w:r>
          </w:p>
        </w:tc>
        <w:tc>
          <w:tcPr>
            <w:tcW w:w="3295" w:type="dxa"/>
          </w:tcPr>
          <w:p w14:paraId="263EACE3" w14:textId="19E6914E" w:rsidR="00057E67" w:rsidRPr="006304E7" w:rsidRDefault="002347A8" w:rsidP="00030317">
            <w:pPr>
              <w:pStyle w:val="Default"/>
              <w:spacing w:line="360" w:lineRule="auto"/>
              <w:rPr>
                <w:bCs/>
                <w:color w:val="auto"/>
              </w:rPr>
            </w:pPr>
            <w:r w:rsidRPr="00530E6B">
              <w:rPr>
                <w:bCs/>
              </w:rPr>
              <w:t>Działania w obszarze turystyki realizowane zgodnie z rekomendacjami zawartymi w raporcie ETO – jeśli dotyczy</w:t>
            </w:r>
          </w:p>
        </w:tc>
        <w:tc>
          <w:tcPr>
            <w:tcW w:w="6672" w:type="dxa"/>
          </w:tcPr>
          <w:p w14:paraId="2E2F4451" w14:textId="377D4C50" w:rsidR="002347A8" w:rsidRPr="002347A8" w:rsidRDefault="002347A8" w:rsidP="002347A8">
            <w:pPr>
              <w:tabs>
                <w:tab w:val="left" w:pos="1617"/>
              </w:tabs>
              <w:spacing w:line="360" w:lineRule="auto"/>
              <w:rPr>
                <w:rFonts w:ascii="Arial" w:hAnsi="Arial" w:cs="Arial"/>
                <w:sz w:val="24"/>
                <w:szCs w:val="24"/>
              </w:rPr>
            </w:pPr>
            <w:r w:rsidRPr="002347A8">
              <w:rPr>
                <w:rFonts w:ascii="Arial" w:hAnsi="Arial" w:cs="Arial"/>
                <w:sz w:val="24"/>
                <w:szCs w:val="24"/>
              </w:rPr>
              <w:t xml:space="preserve">W ramach kryterium weryfikowane będzie, czy założenia inwestycji o charakterze turystycznym są zgodne z zaleceniami wskazanymi przez Europejski Trybunał Obrachunkowy (ETO) w </w:t>
            </w:r>
            <w:r w:rsidRPr="002347A8">
              <w:rPr>
                <w:rFonts w:ascii="Arial" w:hAnsi="Arial" w:cs="Arial"/>
                <w:i/>
                <w:iCs/>
                <w:sz w:val="24"/>
                <w:szCs w:val="24"/>
              </w:rPr>
              <w:t>Sprawozdaniu specjalnym Wsparcie UE na rzecz turystyki – potrzeba nowej orientacji strategicznej i lepszego podejścia do finansowania</w:t>
            </w:r>
            <w:r w:rsidRPr="002347A8">
              <w:rPr>
                <w:rFonts w:ascii="Arial" w:hAnsi="Arial" w:cs="Arial"/>
                <w:sz w:val="24"/>
                <w:szCs w:val="24"/>
              </w:rPr>
              <w:t xml:space="preserve">, </w:t>
            </w:r>
            <w:r>
              <w:rPr>
                <w:rFonts w:ascii="Arial" w:hAnsi="Arial" w:cs="Arial"/>
                <w:sz w:val="24"/>
                <w:szCs w:val="24"/>
              </w:rPr>
              <w:br/>
            </w:r>
            <w:r w:rsidRPr="002347A8">
              <w:rPr>
                <w:rFonts w:ascii="Arial" w:hAnsi="Arial" w:cs="Arial"/>
                <w:sz w:val="24"/>
                <w:szCs w:val="24"/>
              </w:rPr>
              <w:t>a mianowicie, czy:</w:t>
            </w:r>
          </w:p>
          <w:p w14:paraId="665CAC18" w14:textId="5CE573E0" w:rsidR="002347A8" w:rsidRPr="002347A8" w:rsidRDefault="002347A8" w:rsidP="00D1702F">
            <w:pPr>
              <w:pStyle w:val="Akapitzlist"/>
              <w:numPr>
                <w:ilvl w:val="0"/>
                <w:numId w:val="165"/>
              </w:numPr>
              <w:tabs>
                <w:tab w:val="left" w:pos="1617"/>
              </w:tabs>
              <w:spacing w:line="360" w:lineRule="auto"/>
              <w:rPr>
                <w:rFonts w:ascii="Arial" w:hAnsi="Arial" w:cs="Arial"/>
                <w:sz w:val="24"/>
                <w:szCs w:val="24"/>
              </w:rPr>
            </w:pPr>
            <w:r w:rsidRPr="002347A8">
              <w:rPr>
                <w:rFonts w:ascii="Arial" w:hAnsi="Arial" w:cs="Arial"/>
                <w:sz w:val="24"/>
                <w:szCs w:val="24"/>
              </w:rPr>
              <w:t xml:space="preserve">realizacja projektu poparta została analizą popytu </w:t>
            </w:r>
            <w:r>
              <w:rPr>
                <w:rFonts w:ascii="Arial" w:hAnsi="Arial" w:cs="Arial"/>
                <w:sz w:val="24"/>
                <w:szCs w:val="24"/>
              </w:rPr>
              <w:br/>
            </w:r>
            <w:r w:rsidRPr="002347A8">
              <w:rPr>
                <w:rFonts w:ascii="Arial" w:hAnsi="Arial" w:cs="Arial"/>
                <w:sz w:val="24"/>
                <w:szCs w:val="24"/>
              </w:rPr>
              <w:t>i oceną potrzeb, aby ograniczyć ryzyko nieskuteczności, oraz</w:t>
            </w:r>
          </w:p>
          <w:p w14:paraId="0C42F84D" w14:textId="02BCAFD4" w:rsidR="002347A8" w:rsidRPr="002347A8" w:rsidRDefault="002347A8" w:rsidP="00D1702F">
            <w:pPr>
              <w:pStyle w:val="Akapitzlist"/>
              <w:numPr>
                <w:ilvl w:val="0"/>
                <w:numId w:val="164"/>
              </w:numPr>
              <w:tabs>
                <w:tab w:val="left" w:pos="1617"/>
              </w:tabs>
              <w:spacing w:line="360" w:lineRule="auto"/>
              <w:rPr>
                <w:rFonts w:ascii="Arial" w:hAnsi="Arial" w:cs="Arial"/>
                <w:sz w:val="24"/>
                <w:szCs w:val="24"/>
              </w:rPr>
            </w:pPr>
            <w:r w:rsidRPr="002347A8">
              <w:rPr>
                <w:rFonts w:ascii="Arial" w:hAnsi="Arial" w:cs="Arial"/>
                <w:sz w:val="24"/>
                <w:szCs w:val="24"/>
              </w:rPr>
              <w:lastRenderedPageBreak/>
              <w:t xml:space="preserve">projekt został skoordynowany z projektami </w:t>
            </w:r>
            <w:r>
              <w:rPr>
                <w:rFonts w:ascii="Arial" w:hAnsi="Arial" w:cs="Arial"/>
                <w:sz w:val="24"/>
                <w:szCs w:val="24"/>
              </w:rPr>
              <w:br/>
            </w:r>
            <w:r w:rsidRPr="002347A8">
              <w:rPr>
                <w:rFonts w:ascii="Arial" w:hAnsi="Arial" w:cs="Arial"/>
                <w:sz w:val="24"/>
                <w:szCs w:val="24"/>
              </w:rPr>
              <w:t xml:space="preserve">w sąsiednich obszarach, aby uniknąć powielania </w:t>
            </w:r>
            <w:r>
              <w:rPr>
                <w:rFonts w:ascii="Arial" w:hAnsi="Arial" w:cs="Arial"/>
                <w:sz w:val="24"/>
                <w:szCs w:val="24"/>
              </w:rPr>
              <w:br/>
            </w:r>
            <w:r w:rsidRPr="002347A8">
              <w:rPr>
                <w:rFonts w:ascii="Arial" w:hAnsi="Arial" w:cs="Arial"/>
                <w:sz w:val="24"/>
                <w:szCs w:val="24"/>
              </w:rPr>
              <w:t>i konkurencji, oraz</w:t>
            </w:r>
          </w:p>
          <w:p w14:paraId="003C64D0" w14:textId="77777777" w:rsidR="002347A8" w:rsidRPr="002347A8" w:rsidRDefault="002347A8" w:rsidP="00D1702F">
            <w:pPr>
              <w:pStyle w:val="Akapitzlist"/>
              <w:numPr>
                <w:ilvl w:val="0"/>
                <w:numId w:val="164"/>
              </w:numPr>
              <w:tabs>
                <w:tab w:val="left" w:pos="1617"/>
              </w:tabs>
              <w:spacing w:line="360" w:lineRule="auto"/>
              <w:rPr>
                <w:rFonts w:ascii="Arial" w:hAnsi="Arial" w:cs="Arial"/>
                <w:sz w:val="24"/>
                <w:szCs w:val="24"/>
              </w:rPr>
            </w:pPr>
            <w:r w:rsidRPr="002347A8">
              <w:rPr>
                <w:rFonts w:ascii="Arial" w:hAnsi="Arial" w:cs="Arial"/>
                <w:sz w:val="24"/>
                <w:szCs w:val="24"/>
              </w:rPr>
              <w:t xml:space="preserve">projekt przyczyni się do stymulowania działalności turystycznej w regionie, oraz </w:t>
            </w:r>
          </w:p>
          <w:p w14:paraId="27F433F0" w14:textId="63C5D4B0" w:rsidR="002347A8" w:rsidRPr="002347A8" w:rsidRDefault="002347A8" w:rsidP="00D1702F">
            <w:pPr>
              <w:pStyle w:val="Akapitzlist"/>
              <w:numPr>
                <w:ilvl w:val="0"/>
                <w:numId w:val="164"/>
              </w:numPr>
              <w:tabs>
                <w:tab w:val="left" w:pos="1617"/>
              </w:tabs>
              <w:spacing w:line="360" w:lineRule="auto"/>
              <w:rPr>
                <w:rFonts w:ascii="Arial" w:hAnsi="Arial" w:cs="Arial"/>
                <w:sz w:val="24"/>
                <w:szCs w:val="24"/>
              </w:rPr>
            </w:pPr>
            <w:r w:rsidRPr="002347A8">
              <w:rPr>
                <w:rFonts w:ascii="Arial" w:hAnsi="Arial" w:cs="Arial"/>
                <w:sz w:val="24"/>
                <w:szCs w:val="24"/>
              </w:rPr>
              <w:t xml:space="preserve">projekt będzie trwały i odpowiednio utrzymywany </w:t>
            </w:r>
            <w:r>
              <w:rPr>
                <w:rFonts w:ascii="Arial" w:hAnsi="Arial" w:cs="Arial"/>
                <w:sz w:val="24"/>
                <w:szCs w:val="24"/>
              </w:rPr>
              <w:br/>
            </w:r>
            <w:r w:rsidRPr="002347A8">
              <w:rPr>
                <w:rFonts w:ascii="Arial" w:hAnsi="Arial" w:cs="Arial"/>
                <w:sz w:val="24"/>
                <w:szCs w:val="24"/>
              </w:rPr>
              <w:t xml:space="preserve">w kolejnych latach po zakończeniu realizacji. </w:t>
            </w:r>
          </w:p>
          <w:p w14:paraId="4D7B3763" w14:textId="3BF29188" w:rsidR="00057E67" w:rsidRPr="002347A8" w:rsidRDefault="002347A8" w:rsidP="002347A8">
            <w:pPr>
              <w:spacing w:before="60" w:after="60" w:line="360" w:lineRule="auto"/>
              <w:rPr>
                <w:rFonts w:ascii="Arial" w:hAnsi="Arial" w:cs="Arial"/>
                <w:sz w:val="24"/>
                <w:szCs w:val="24"/>
              </w:rPr>
            </w:pPr>
            <w:r w:rsidRPr="002347A8">
              <w:rPr>
                <w:rFonts w:ascii="Arial" w:hAnsi="Arial" w:cs="Arial"/>
                <w:sz w:val="24"/>
                <w:szCs w:val="24"/>
              </w:rPr>
              <w:t>Ocena spełnienia kryterium dokonywana będzie w oparciu o informacje przedstawione we wniosku o dofinansowanie oraz załącznikach.</w:t>
            </w:r>
          </w:p>
          <w:p w14:paraId="675F4911" w14:textId="77777777" w:rsidR="00057E67" w:rsidRPr="000853A1" w:rsidRDefault="00057E67" w:rsidP="00030317">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0B048BC4" w14:textId="77777777" w:rsidR="002347A8"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Kryterium zerojedynkowe</w:t>
            </w:r>
            <w:r w:rsidR="002347A8">
              <w:rPr>
                <w:rFonts w:ascii="Arial" w:hAnsi="Arial" w:cs="Arial"/>
                <w:sz w:val="24"/>
                <w:szCs w:val="24"/>
              </w:rPr>
              <w:t xml:space="preserve"> </w:t>
            </w:r>
            <w:r w:rsidR="002347A8">
              <w:rPr>
                <w:rFonts w:ascii="Arial" w:hAnsi="Arial" w:cs="Arial"/>
                <w:sz w:val="24"/>
                <w:szCs w:val="24"/>
              </w:rPr>
              <w:br/>
              <w:t>z opcją „nie dotyczy”</w:t>
            </w:r>
            <w:r w:rsidRPr="003B115B">
              <w:rPr>
                <w:rFonts w:ascii="Arial" w:hAnsi="Arial" w:cs="Arial"/>
                <w:sz w:val="24"/>
                <w:szCs w:val="24"/>
              </w:rPr>
              <w:t xml:space="preserve">. </w:t>
            </w:r>
          </w:p>
          <w:p w14:paraId="4D82F0A2" w14:textId="74981FB0" w:rsidR="00057E67" w:rsidRDefault="00057E67" w:rsidP="00030317">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3356606D" w14:textId="77777777" w:rsidR="00057E67" w:rsidRPr="003B115B" w:rsidRDefault="00057E67" w:rsidP="00030317">
            <w:pPr>
              <w:spacing w:line="360" w:lineRule="auto"/>
              <w:rPr>
                <w:rFonts w:ascii="Arial" w:hAnsi="Arial" w:cs="Arial"/>
                <w:sz w:val="24"/>
                <w:szCs w:val="24"/>
              </w:rPr>
            </w:pPr>
            <w:r w:rsidRPr="003B115B">
              <w:rPr>
                <w:rFonts w:ascii="Arial" w:hAnsi="Arial" w:cs="Arial"/>
                <w:sz w:val="24"/>
                <w:szCs w:val="24"/>
              </w:rPr>
              <w:lastRenderedPageBreak/>
              <w:t>(TAK - spełnia; NIE - nie spełnia</w:t>
            </w:r>
            <w:r>
              <w:rPr>
                <w:rFonts w:ascii="Arial" w:hAnsi="Arial" w:cs="Arial"/>
                <w:sz w:val="24"/>
                <w:szCs w:val="24"/>
              </w:rPr>
              <w:t>; NIE DOTYCZY - spełnia</w:t>
            </w:r>
            <w:r w:rsidRPr="003B115B">
              <w:rPr>
                <w:rFonts w:ascii="Arial" w:hAnsi="Arial" w:cs="Arial"/>
                <w:sz w:val="24"/>
                <w:szCs w:val="24"/>
              </w:rPr>
              <w:t>)</w:t>
            </w:r>
          </w:p>
        </w:tc>
      </w:tr>
      <w:tr w:rsidR="00057E67" w:rsidRPr="009B3AAF" w14:paraId="36D68F03" w14:textId="77777777" w:rsidTr="00030317">
        <w:tc>
          <w:tcPr>
            <w:tcW w:w="643" w:type="dxa"/>
          </w:tcPr>
          <w:p w14:paraId="7CFE71E2" w14:textId="77777777" w:rsidR="00057E67" w:rsidRDefault="00057E67" w:rsidP="00030317">
            <w:pPr>
              <w:pStyle w:val="Default"/>
              <w:spacing w:line="360" w:lineRule="auto"/>
            </w:pPr>
            <w:r>
              <w:lastRenderedPageBreak/>
              <w:t>10.</w:t>
            </w:r>
          </w:p>
        </w:tc>
        <w:tc>
          <w:tcPr>
            <w:tcW w:w="3295" w:type="dxa"/>
          </w:tcPr>
          <w:p w14:paraId="1C582DC0" w14:textId="6EF80A1F" w:rsidR="00057E67" w:rsidRPr="002347A8" w:rsidRDefault="002347A8" w:rsidP="002347A8">
            <w:pPr>
              <w:autoSpaceDE w:val="0"/>
              <w:autoSpaceDN w:val="0"/>
              <w:adjustRightInd w:val="0"/>
              <w:spacing w:line="360" w:lineRule="auto"/>
              <w:rPr>
                <w:bCs/>
                <w:sz w:val="24"/>
                <w:szCs w:val="24"/>
              </w:rPr>
            </w:pPr>
            <w:r w:rsidRPr="002347A8">
              <w:rPr>
                <w:rFonts w:ascii="Arial" w:hAnsi="Arial" w:cs="Arial"/>
                <w:sz w:val="24"/>
                <w:szCs w:val="24"/>
              </w:rPr>
              <w:t xml:space="preserve">Aspekty środowiskowe </w:t>
            </w:r>
            <w:r w:rsidRPr="002347A8">
              <w:rPr>
                <w:rFonts w:ascii="Arial" w:hAnsi="Arial" w:cs="Arial"/>
                <w:sz w:val="24"/>
                <w:szCs w:val="24"/>
              </w:rPr>
              <w:br/>
              <w:t>w obszarze kultury i zrównoważonej turystyki – jeśli dotyczy</w:t>
            </w:r>
          </w:p>
        </w:tc>
        <w:tc>
          <w:tcPr>
            <w:tcW w:w="6672" w:type="dxa"/>
          </w:tcPr>
          <w:p w14:paraId="0F8EE373" w14:textId="77777777" w:rsidR="002347A8" w:rsidRPr="002347A8" w:rsidRDefault="002347A8" w:rsidP="002347A8">
            <w:pPr>
              <w:spacing w:line="360" w:lineRule="auto"/>
              <w:rPr>
                <w:rFonts w:ascii="Arial" w:hAnsi="Arial" w:cs="Arial"/>
                <w:sz w:val="24"/>
                <w:szCs w:val="24"/>
              </w:rPr>
            </w:pPr>
            <w:r w:rsidRPr="002347A8">
              <w:rPr>
                <w:rFonts w:ascii="Arial" w:hAnsi="Arial" w:cs="Arial"/>
                <w:sz w:val="24"/>
                <w:szCs w:val="24"/>
              </w:rPr>
              <w:t>W ramach kryterium weryfikowane będzie, czy w przypadku projektów z obszaru kultury i zrównoważonej turystyki uwzględniono aspekty środowiskowe np.:</w:t>
            </w:r>
          </w:p>
          <w:p w14:paraId="77B8728A" w14:textId="761FD3A1" w:rsidR="002347A8" w:rsidRPr="002347A8" w:rsidRDefault="002347A8" w:rsidP="00D1702F">
            <w:pPr>
              <w:pStyle w:val="Akapitzlist"/>
              <w:numPr>
                <w:ilvl w:val="0"/>
                <w:numId w:val="166"/>
              </w:numPr>
              <w:spacing w:line="360" w:lineRule="auto"/>
              <w:rPr>
                <w:rFonts w:ascii="Arial" w:hAnsi="Arial" w:cs="Arial"/>
                <w:sz w:val="24"/>
                <w:szCs w:val="24"/>
              </w:rPr>
            </w:pPr>
            <w:r w:rsidRPr="002347A8">
              <w:rPr>
                <w:rFonts w:ascii="Arial" w:hAnsi="Arial" w:cs="Arial"/>
                <w:sz w:val="24"/>
                <w:szCs w:val="24"/>
              </w:rPr>
              <w:t xml:space="preserve">włączenie zielonych elementów infrastruktury </w:t>
            </w:r>
            <w:r>
              <w:rPr>
                <w:rFonts w:ascii="Arial" w:hAnsi="Arial" w:cs="Arial"/>
                <w:sz w:val="24"/>
                <w:szCs w:val="24"/>
              </w:rPr>
              <w:br/>
            </w:r>
            <w:r w:rsidRPr="002347A8">
              <w:rPr>
                <w:rFonts w:ascii="Arial" w:hAnsi="Arial" w:cs="Arial"/>
                <w:sz w:val="24"/>
                <w:szCs w:val="24"/>
              </w:rPr>
              <w:t xml:space="preserve">(np. elementy zielono-niebieskiej infrastruktury, </w:t>
            </w:r>
            <w:r w:rsidRPr="002347A8">
              <w:rPr>
                <w:rFonts w:ascii="Arial" w:hAnsi="Arial" w:cs="Arial"/>
                <w:sz w:val="24"/>
                <w:szCs w:val="24"/>
              </w:rPr>
              <w:lastRenderedPageBreak/>
              <w:t xml:space="preserve">systemy odzysku wody deszczowej, czy pozyskiwanie energii z paneli słonecznych), a także unikanie tworzenia powierzchni szczelnych </w:t>
            </w:r>
            <w:r>
              <w:rPr>
                <w:rFonts w:ascii="Arial" w:hAnsi="Arial" w:cs="Arial"/>
                <w:sz w:val="24"/>
                <w:szCs w:val="24"/>
              </w:rPr>
              <w:br/>
            </w:r>
            <w:r w:rsidRPr="002347A8">
              <w:rPr>
                <w:rFonts w:ascii="Arial" w:hAnsi="Arial" w:cs="Arial"/>
                <w:sz w:val="24"/>
                <w:szCs w:val="24"/>
              </w:rPr>
              <w:t>(np. nawierzchnie przepuszczalne, podłoża strukturalne);</w:t>
            </w:r>
          </w:p>
          <w:p w14:paraId="7A0F0813" w14:textId="3E06B03D" w:rsidR="002347A8" w:rsidRPr="002347A8" w:rsidRDefault="002347A8" w:rsidP="00D1702F">
            <w:pPr>
              <w:pStyle w:val="Akapitzlist"/>
              <w:numPr>
                <w:ilvl w:val="0"/>
                <w:numId w:val="166"/>
              </w:numPr>
              <w:spacing w:line="360" w:lineRule="auto"/>
              <w:rPr>
                <w:rFonts w:ascii="Arial" w:hAnsi="Arial" w:cs="Arial"/>
                <w:sz w:val="24"/>
                <w:szCs w:val="24"/>
              </w:rPr>
            </w:pPr>
            <w:r w:rsidRPr="002347A8">
              <w:rPr>
                <w:rFonts w:ascii="Arial" w:hAnsi="Arial" w:cs="Arial"/>
                <w:sz w:val="24"/>
                <w:szCs w:val="24"/>
              </w:rPr>
              <w:t>łączenie aspektów kulturowych z ochroną środowiska w otoczeniu wspieranego obiektu;</w:t>
            </w:r>
          </w:p>
          <w:p w14:paraId="2DB5A921" w14:textId="4C316696" w:rsidR="002347A8" w:rsidRPr="002347A8" w:rsidRDefault="002347A8" w:rsidP="00D1702F">
            <w:pPr>
              <w:pStyle w:val="Akapitzlist"/>
              <w:numPr>
                <w:ilvl w:val="0"/>
                <w:numId w:val="166"/>
              </w:numPr>
              <w:spacing w:line="360" w:lineRule="auto"/>
              <w:rPr>
                <w:rFonts w:ascii="Arial" w:hAnsi="Arial" w:cs="Arial"/>
                <w:sz w:val="24"/>
                <w:szCs w:val="24"/>
              </w:rPr>
            </w:pPr>
            <w:r w:rsidRPr="002347A8">
              <w:rPr>
                <w:rFonts w:ascii="Arial" w:hAnsi="Arial" w:cs="Arial"/>
                <w:sz w:val="24"/>
                <w:szCs w:val="24"/>
              </w:rPr>
              <w:t xml:space="preserve">w przypadku prac budowlanych stosowanie rozwiązań przyjaznych środowisku (np. elementy zielonej i niebieskiej architektury, wykorzystanie technologii minimalizujących zużycie zasobów </w:t>
            </w:r>
            <w:r w:rsidR="00983AA0">
              <w:rPr>
                <w:rFonts w:ascii="Arial" w:hAnsi="Arial" w:cs="Arial"/>
                <w:sz w:val="24"/>
                <w:szCs w:val="24"/>
              </w:rPr>
              <w:br/>
            </w:r>
            <w:r w:rsidRPr="002347A8">
              <w:rPr>
                <w:rFonts w:ascii="Arial" w:hAnsi="Arial" w:cs="Arial"/>
                <w:sz w:val="24"/>
                <w:szCs w:val="24"/>
              </w:rPr>
              <w:t xml:space="preserve">i energii, rozwiązania zmniejszające energochłonność obiektu, wykorzystywanie materiałów i technologii obniżających zapotrzebowanie energetyczne oraz emisję gazów cieplarnianych budynku (w przypadku zabytków </w:t>
            </w:r>
            <w:r w:rsidR="00983AA0">
              <w:rPr>
                <w:rFonts w:ascii="Arial" w:hAnsi="Arial" w:cs="Arial"/>
                <w:sz w:val="24"/>
                <w:szCs w:val="24"/>
              </w:rPr>
              <w:br/>
            </w:r>
            <w:r w:rsidRPr="002347A8">
              <w:rPr>
                <w:rFonts w:ascii="Arial" w:hAnsi="Arial" w:cs="Arial"/>
                <w:sz w:val="24"/>
                <w:szCs w:val="24"/>
              </w:rPr>
              <w:t>z uwzględnieniem wymogów konserwatorskich)).</w:t>
            </w:r>
          </w:p>
          <w:p w14:paraId="126146ED" w14:textId="1E3961CF" w:rsidR="002347A8" w:rsidRPr="00983AA0" w:rsidRDefault="002347A8" w:rsidP="00983AA0">
            <w:pPr>
              <w:spacing w:before="60" w:after="60" w:line="360" w:lineRule="auto"/>
              <w:rPr>
                <w:rFonts w:ascii="Arial" w:hAnsi="Arial" w:cs="Arial"/>
                <w:sz w:val="24"/>
                <w:szCs w:val="24"/>
              </w:rPr>
            </w:pPr>
            <w:r w:rsidRPr="002347A8">
              <w:rPr>
                <w:rFonts w:ascii="Arial" w:hAnsi="Arial" w:cs="Arial"/>
                <w:sz w:val="24"/>
                <w:szCs w:val="24"/>
              </w:rPr>
              <w:t>Ocena spełnienia kryterium dokonywana będzie w oparciu o informacje przedstawione we wniosku o dofinansowanie oraz załącznikach.</w:t>
            </w:r>
          </w:p>
          <w:p w14:paraId="4DE87EA4" w14:textId="1A1E2AEB" w:rsidR="00057E67" w:rsidRPr="000853A1" w:rsidRDefault="00057E67" w:rsidP="00030317">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lastRenderedPageBreak/>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77EE5BF6" w14:textId="77777777" w:rsidR="00983AA0"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Kryterium zerojedynkowe</w:t>
            </w:r>
            <w:r w:rsidR="00983AA0">
              <w:rPr>
                <w:rFonts w:ascii="Arial" w:hAnsi="Arial" w:cs="Arial"/>
                <w:sz w:val="24"/>
                <w:szCs w:val="24"/>
              </w:rPr>
              <w:t xml:space="preserve"> </w:t>
            </w:r>
            <w:r w:rsidR="00983AA0">
              <w:rPr>
                <w:rFonts w:ascii="Arial" w:hAnsi="Arial" w:cs="Arial"/>
                <w:sz w:val="24"/>
                <w:szCs w:val="24"/>
              </w:rPr>
              <w:br/>
              <w:t>z opcją „nie dotyczy”</w:t>
            </w:r>
            <w:r w:rsidRPr="003B115B">
              <w:rPr>
                <w:rFonts w:ascii="Arial" w:hAnsi="Arial" w:cs="Arial"/>
                <w:sz w:val="24"/>
                <w:szCs w:val="24"/>
              </w:rPr>
              <w:t xml:space="preserve">. </w:t>
            </w:r>
          </w:p>
          <w:p w14:paraId="6B4F3A3C" w14:textId="1428AFD6" w:rsidR="00057E67" w:rsidRDefault="00057E67" w:rsidP="00030317">
            <w:pPr>
              <w:spacing w:line="360" w:lineRule="auto"/>
              <w:rPr>
                <w:rFonts w:ascii="Arial" w:hAnsi="Arial" w:cs="Arial"/>
                <w:sz w:val="24"/>
                <w:szCs w:val="24"/>
              </w:rPr>
            </w:pPr>
            <w:r w:rsidRPr="003B115B">
              <w:rPr>
                <w:rFonts w:ascii="Arial" w:hAnsi="Arial" w:cs="Arial"/>
                <w:sz w:val="24"/>
                <w:szCs w:val="24"/>
              </w:rPr>
              <w:lastRenderedPageBreak/>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5979F5C6" w14:textId="77777777" w:rsidR="00057E67" w:rsidRPr="003B115B" w:rsidRDefault="00057E67" w:rsidP="00030317">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bl>
    <w:p w14:paraId="17BABD9F" w14:textId="77777777" w:rsidR="00057E67" w:rsidRDefault="00057E67" w:rsidP="00DA40EB">
      <w:pPr>
        <w:pStyle w:val="Bezodstpw"/>
        <w:rPr>
          <w:rFonts w:ascii="Arial" w:eastAsiaTheme="minorHAnsi" w:hAnsi="Arial" w:cs="Arial"/>
          <w:sz w:val="24"/>
          <w:szCs w:val="24"/>
        </w:rPr>
      </w:pPr>
    </w:p>
    <w:p w14:paraId="6635FE33" w14:textId="77777777" w:rsidR="00057E67" w:rsidRDefault="00057E67" w:rsidP="00DA40EB">
      <w:pPr>
        <w:pStyle w:val="Bezodstpw"/>
        <w:rPr>
          <w:rFonts w:ascii="Arial" w:eastAsiaTheme="minorHAnsi" w:hAnsi="Arial" w:cs="Arial"/>
          <w:sz w:val="24"/>
          <w:szCs w:val="24"/>
        </w:rPr>
      </w:pPr>
    </w:p>
    <w:p w14:paraId="0A0B7BAF" w14:textId="77777777" w:rsidR="00983AA0" w:rsidRDefault="00983AA0" w:rsidP="00DA40EB">
      <w:pPr>
        <w:pStyle w:val="Bezodstpw"/>
        <w:rPr>
          <w:rFonts w:ascii="Arial" w:eastAsiaTheme="minorHAnsi" w:hAnsi="Arial" w:cs="Arial"/>
          <w:sz w:val="24"/>
          <w:szCs w:val="24"/>
        </w:rPr>
      </w:pPr>
    </w:p>
    <w:p w14:paraId="5F1CC873" w14:textId="77777777" w:rsidR="00983AA0" w:rsidRDefault="00983AA0" w:rsidP="00DA40EB">
      <w:pPr>
        <w:pStyle w:val="Bezodstpw"/>
        <w:rPr>
          <w:rFonts w:ascii="Arial" w:eastAsiaTheme="minorHAnsi" w:hAnsi="Arial" w:cs="Arial"/>
          <w:sz w:val="24"/>
          <w:szCs w:val="24"/>
        </w:rPr>
      </w:pPr>
    </w:p>
    <w:p w14:paraId="11432A25" w14:textId="77777777" w:rsidR="00983AA0" w:rsidRDefault="00983AA0" w:rsidP="00DA40EB">
      <w:pPr>
        <w:pStyle w:val="Bezodstpw"/>
        <w:rPr>
          <w:rFonts w:ascii="Arial" w:eastAsiaTheme="minorHAnsi" w:hAnsi="Arial" w:cs="Arial"/>
          <w:sz w:val="24"/>
          <w:szCs w:val="24"/>
        </w:rPr>
      </w:pPr>
    </w:p>
    <w:p w14:paraId="1E191C30" w14:textId="77777777" w:rsidR="00983AA0" w:rsidRDefault="00983AA0" w:rsidP="00DA40EB">
      <w:pPr>
        <w:pStyle w:val="Bezodstpw"/>
        <w:rPr>
          <w:rFonts w:ascii="Arial" w:eastAsiaTheme="minorHAnsi" w:hAnsi="Arial" w:cs="Arial"/>
          <w:sz w:val="24"/>
          <w:szCs w:val="24"/>
        </w:rPr>
      </w:pPr>
    </w:p>
    <w:p w14:paraId="73FDFA2D" w14:textId="77777777" w:rsidR="00983AA0" w:rsidRDefault="00983AA0" w:rsidP="00DA40EB">
      <w:pPr>
        <w:pStyle w:val="Bezodstpw"/>
        <w:rPr>
          <w:rFonts w:ascii="Arial" w:eastAsiaTheme="minorHAnsi" w:hAnsi="Arial" w:cs="Arial"/>
          <w:sz w:val="24"/>
          <w:szCs w:val="24"/>
        </w:rPr>
      </w:pPr>
    </w:p>
    <w:p w14:paraId="7ABF347B" w14:textId="77777777" w:rsidR="00983AA0" w:rsidRDefault="00983AA0" w:rsidP="00DA40EB">
      <w:pPr>
        <w:pStyle w:val="Bezodstpw"/>
        <w:rPr>
          <w:rFonts w:ascii="Arial" w:eastAsiaTheme="minorHAnsi" w:hAnsi="Arial" w:cs="Arial"/>
          <w:sz w:val="24"/>
          <w:szCs w:val="24"/>
        </w:rPr>
      </w:pPr>
    </w:p>
    <w:p w14:paraId="3AA2E3C7" w14:textId="77777777" w:rsidR="00983AA0" w:rsidRDefault="00983AA0" w:rsidP="00DA40EB">
      <w:pPr>
        <w:pStyle w:val="Bezodstpw"/>
        <w:rPr>
          <w:rFonts w:ascii="Arial" w:eastAsiaTheme="minorHAnsi" w:hAnsi="Arial" w:cs="Arial"/>
          <w:sz w:val="24"/>
          <w:szCs w:val="24"/>
        </w:rPr>
      </w:pPr>
    </w:p>
    <w:p w14:paraId="1EEB30A1" w14:textId="77777777" w:rsidR="00057E67" w:rsidRDefault="00057E67" w:rsidP="00DA40EB">
      <w:pPr>
        <w:pStyle w:val="Bezodstpw"/>
        <w:rPr>
          <w:rFonts w:ascii="Arial" w:eastAsiaTheme="minorHAnsi" w:hAnsi="Arial" w:cs="Arial"/>
          <w:sz w:val="24"/>
          <w:szCs w:val="24"/>
        </w:rPr>
      </w:pPr>
    </w:p>
    <w:p w14:paraId="6980C172" w14:textId="77777777" w:rsidR="005E29F4" w:rsidRPr="00DA40EB" w:rsidRDefault="005E29F4" w:rsidP="00DA40EB"/>
    <w:p w14:paraId="387074AE" w14:textId="4C606EEC" w:rsidR="005E29F4" w:rsidRDefault="008F0527" w:rsidP="00A20043">
      <w:pPr>
        <w:pStyle w:val="Nagwek2"/>
        <w:rPr>
          <w:rFonts w:ascii="Arial" w:hAnsi="Arial" w:cs="Arial"/>
          <w:b/>
          <w:bCs/>
        </w:rPr>
      </w:pPr>
      <w:bookmarkStart w:id="184" w:name="_Toc178160183"/>
      <w:r w:rsidRPr="00FC549B">
        <w:rPr>
          <w:rFonts w:ascii="Arial" w:hAnsi="Arial" w:cs="Arial"/>
          <w:b/>
          <w:bCs/>
        </w:rPr>
        <w:lastRenderedPageBreak/>
        <w:t>3.</w:t>
      </w:r>
      <w:r w:rsidR="00041B68">
        <w:rPr>
          <w:rFonts w:ascii="Arial" w:hAnsi="Arial" w:cs="Arial"/>
          <w:b/>
          <w:bCs/>
        </w:rPr>
        <w:t>3</w:t>
      </w:r>
      <w:r w:rsidR="00CD7C5F">
        <w:rPr>
          <w:rFonts w:ascii="Arial" w:hAnsi="Arial" w:cs="Arial"/>
          <w:b/>
          <w:bCs/>
        </w:rPr>
        <w:t>7</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Pr>
          <w:rFonts w:ascii="Arial" w:hAnsi="Arial" w:cs="Arial"/>
          <w:b/>
          <w:bCs/>
        </w:rPr>
        <w:t>2</w:t>
      </w:r>
      <w:r w:rsidRPr="00FC549B">
        <w:rPr>
          <w:rFonts w:ascii="Arial" w:hAnsi="Arial" w:cs="Arial"/>
          <w:b/>
          <w:bCs/>
        </w:rPr>
        <w:t xml:space="preserve"> </w:t>
      </w:r>
      <w:r w:rsidRPr="008F0527">
        <w:rPr>
          <w:rFonts w:ascii="Arial" w:hAnsi="Arial" w:cs="Arial"/>
          <w:b/>
          <w:bCs/>
        </w:rPr>
        <w:t>Rewitalizacja miast</w:t>
      </w:r>
      <w:bookmarkEnd w:id="184"/>
    </w:p>
    <w:p w14:paraId="764096E6" w14:textId="28684169" w:rsidR="00983AA0" w:rsidRDefault="00983AA0" w:rsidP="00CD7C5F">
      <w:pPr>
        <w:pStyle w:val="KryteriaNag1"/>
      </w:pPr>
      <w:bookmarkStart w:id="185" w:name="_Toc178160184"/>
      <w:r w:rsidRPr="00AD1670">
        <w:t>Typ projektu: Fizyczna regeneracja i bezpieczeństwo przestrzeni publicznych (kat. interwencji 168)</w:t>
      </w:r>
      <w:r w:rsidR="00B24CC8">
        <w:rPr>
          <w:rStyle w:val="Odwoanieprzypisudolnego"/>
        </w:rPr>
        <w:footnoteReference w:id="68"/>
      </w:r>
      <w:bookmarkEnd w:id="185"/>
    </w:p>
    <w:tbl>
      <w:tblPr>
        <w:tblStyle w:val="Tabela-Siatka"/>
        <w:tblW w:w="13994" w:type="dxa"/>
        <w:tblLook w:val="04A0" w:firstRow="1" w:lastRow="0" w:firstColumn="1" w:lastColumn="0" w:noHBand="0" w:noVBand="1"/>
      </w:tblPr>
      <w:tblGrid>
        <w:gridCol w:w="643"/>
        <w:gridCol w:w="3618"/>
        <w:gridCol w:w="6435"/>
        <w:gridCol w:w="3298"/>
      </w:tblGrid>
      <w:tr w:rsidR="00983AA0" w:rsidRPr="009B3AAF" w14:paraId="4EB9A1BC" w14:textId="77777777" w:rsidTr="00030317">
        <w:trPr>
          <w:trHeight w:val="772"/>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ADD67E" w14:textId="2C1D5A28" w:rsidR="00983AA0" w:rsidRDefault="00983AA0" w:rsidP="00030317">
            <w:pPr>
              <w:spacing w:before="120"/>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 xml:space="preserve">KRYTERIA MERYTORYCZNE DOPUSZCZAJĄCE </w:t>
            </w:r>
            <w:r>
              <w:rPr>
                <w:rFonts w:ascii="Arial" w:eastAsia="Times New Roman" w:hAnsi="Arial" w:cs="Arial"/>
                <w:b/>
                <w:bCs/>
                <w:color w:val="000000"/>
                <w:sz w:val="24"/>
                <w:szCs w:val="24"/>
                <w:lang w:eastAsia="pl-PL"/>
              </w:rPr>
              <w:t>SPECYFICZNE DLA DZIAŁANIA 6.2</w:t>
            </w:r>
          </w:p>
          <w:p w14:paraId="360A9317" w14:textId="5CD9E8EF" w:rsidR="00983AA0" w:rsidRPr="00DB2836" w:rsidRDefault="00983AA0" w:rsidP="00030317">
            <w:pPr>
              <w:spacing w:before="120" w:after="120"/>
              <w:jc w:val="center"/>
              <w:rPr>
                <w:rFonts w:ascii="Arial" w:eastAsia="Times New Roman" w:hAnsi="Arial" w:cs="Arial"/>
                <w:color w:val="000000"/>
                <w:sz w:val="24"/>
                <w:szCs w:val="24"/>
                <w:lang w:eastAsia="pl-PL"/>
              </w:rPr>
            </w:pPr>
            <w:r w:rsidRPr="00DB2836">
              <w:rPr>
                <w:rFonts w:ascii="Arial" w:hAnsi="Arial" w:cs="Arial"/>
                <w:sz w:val="24"/>
                <w:szCs w:val="24"/>
              </w:rPr>
              <w:t>Typ projektu: Fizyczna regeneracja i bezpieczeństwo przestrzeni publicznych (kat. interwencji 168)</w:t>
            </w:r>
          </w:p>
        </w:tc>
      </w:tr>
      <w:tr w:rsidR="00983AA0" w:rsidRPr="009B3AAF" w14:paraId="37C8AD3E" w14:textId="77777777" w:rsidTr="00030317">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27E94F8" w14:textId="77777777" w:rsidR="00983AA0" w:rsidRPr="009B3AAF" w:rsidRDefault="00983AA0" w:rsidP="00030317">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L.p.</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0D25C89C" w14:textId="77777777" w:rsidR="00983AA0" w:rsidRPr="009B3AAF" w:rsidRDefault="00983AA0" w:rsidP="00030317">
            <w:pPr>
              <w:jc w:val="center"/>
              <w:rPr>
                <w:rFonts w:ascii="Arial" w:eastAsia="Times New Roman" w:hAnsi="Arial" w:cs="Arial"/>
                <w:b/>
                <w:bCs/>
                <w:color w:val="000000"/>
                <w:sz w:val="24"/>
                <w:szCs w:val="24"/>
                <w:lang w:eastAsia="pl-PL"/>
              </w:rPr>
            </w:pPr>
            <w:r w:rsidRPr="009B3AAF">
              <w:rPr>
                <w:rFonts w:ascii="Arial" w:eastAsia="Times New Roman" w:hAnsi="Arial" w:cs="Arial"/>
                <w:b/>
                <w:bCs/>
                <w:color w:val="000000"/>
                <w:sz w:val="24"/>
                <w:szCs w:val="24"/>
                <w:lang w:eastAsia="pl-PL"/>
              </w:rPr>
              <w:t>Nazwa kryterium</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center"/>
          </w:tcPr>
          <w:p w14:paraId="7D8DCC54" w14:textId="77777777" w:rsidR="00983AA0" w:rsidRPr="009B3AAF" w:rsidRDefault="00983AA0" w:rsidP="00030317">
            <w:pPr>
              <w:jc w:val="center"/>
              <w:rPr>
                <w:rFonts w:ascii="Arial" w:eastAsia="Times New Roman" w:hAnsi="Arial" w:cs="Arial"/>
                <w:color w:val="000000"/>
                <w:sz w:val="24"/>
                <w:szCs w:val="24"/>
                <w:lang w:eastAsia="pl-PL"/>
              </w:rPr>
            </w:pPr>
            <w:r w:rsidRPr="009B3AAF">
              <w:rPr>
                <w:rFonts w:ascii="Arial" w:hAnsi="Arial" w:cs="Arial"/>
                <w:b/>
                <w:bCs/>
                <w:sz w:val="24"/>
                <w:szCs w:val="24"/>
              </w:rPr>
              <w:t>Definicja kryterium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3E4B38B" w14:textId="77777777" w:rsidR="00983AA0" w:rsidRPr="009B3AAF" w:rsidRDefault="00983AA0" w:rsidP="00030317">
            <w:pPr>
              <w:jc w:val="center"/>
              <w:rPr>
                <w:rFonts w:ascii="Arial" w:eastAsia="Times New Roman" w:hAnsi="Arial" w:cs="Arial"/>
                <w:color w:val="000000"/>
                <w:sz w:val="24"/>
                <w:szCs w:val="24"/>
                <w:lang w:eastAsia="pl-PL"/>
              </w:rPr>
            </w:pPr>
            <w:r w:rsidRPr="009B3AAF">
              <w:rPr>
                <w:rFonts w:ascii="Arial" w:eastAsia="Times New Roman" w:hAnsi="Arial" w:cs="Arial"/>
                <w:b/>
                <w:bCs/>
                <w:color w:val="000000"/>
                <w:sz w:val="24"/>
                <w:szCs w:val="24"/>
                <w:lang w:eastAsia="pl-PL"/>
              </w:rPr>
              <w:t>Opis znaczenia kryterium dla wyniku oceny</w:t>
            </w:r>
          </w:p>
        </w:tc>
      </w:tr>
      <w:tr w:rsidR="00983AA0" w:rsidRPr="009B3AAF" w14:paraId="5B019051" w14:textId="77777777" w:rsidTr="00030317">
        <w:tc>
          <w:tcPr>
            <w:tcW w:w="643" w:type="dxa"/>
            <w:tcBorders>
              <w:top w:val="single" w:sz="4" w:space="0" w:color="auto"/>
              <w:left w:val="single" w:sz="4" w:space="0" w:color="auto"/>
              <w:bottom w:val="single" w:sz="4" w:space="0" w:color="auto"/>
              <w:right w:val="single" w:sz="4" w:space="0" w:color="auto"/>
            </w:tcBorders>
            <w:hideMark/>
          </w:tcPr>
          <w:p w14:paraId="28AB03E2" w14:textId="77777777" w:rsidR="00983AA0" w:rsidRPr="006C172C" w:rsidRDefault="00983AA0" w:rsidP="00030317">
            <w:pPr>
              <w:spacing w:line="360" w:lineRule="auto"/>
              <w:rPr>
                <w:rFonts w:ascii="Arial" w:eastAsia="Times New Roman" w:hAnsi="Arial" w:cs="Arial"/>
                <w:color w:val="000000"/>
                <w:sz w:val="24"/>
                <w:szCs w:val="24"/>
                <w:highlight w:val="magenta"/>
                <w:lang w:eastAsia="pl-PL"/>
              </w:rPr>
            </w:pPr>
            <w:r w:rsidRPr="006C172C">
              <w:rPr>
                <w:rFonts w:ascii="Arial" w:eastAsia="Times New Roman" w:hAnsi="Arial" w:cs="Arial"/>
                <w:color w:val="000000"/>
                <w:sz w:val="24"/>
                <w:szCs w:val="24"/>
                <w:lang w:eastAsia="pl-PL"/>
              </w:rPr>
              <w:t>1.</w:t>
            </w:r>
          </w:p>
        </w:tc>
        <w:tc>
          <w:tcPr>
            <w:tcW w:w="3295" w:type="dxa"/>
            <w:tcBorders>
              <w:top w:val="single" w:sz="4" w:space="0" w:color="auto"/>
              <w:left w:val="single" w:sz="4" w:space="0" w:color="auto"/>
              <w:bottom w:val="single" w:sz="4" w:space="0" w:color="auto"/>
              <w:right w:val="single" w:sz="4" w:space="0" w:color="auto"/>
            </w:tcBorders>
            <w:vAlign w:val="center"/>
            <w:hideMark/>
          </w:tcPr>
          <w:p w14:paraId="43C0BF35" w14:textId="1BEAABCA" w:rsidR="00983AA0" w:rsidRPr="00681653" w:rsidRDefault="00983AA0" w:rsidP="00030317">
            <w:pPr>
              <w:spacing w:line="360" w:lineRule="auto"/>
              <w:rPr>
                <w:rFonts w:ascii="Arial" w:eastAsia="Times New Roman" w:hAnsi="Arial" w:cs="Arial"/>
                <w:b/>
                <w:bCs/>
                <w:color w:val="000000"/>
                <w:sz w:val="24"/>
                <w:szCs w:val="24"/>
                <w:lang w:eastAsia="pl-PL"/>
              </w:rPr>
            </w:pPr>
            <w:r w:rsidRPr="00681653">
              <w:rPr>
                <w:rFonts w:ascii="Arial" w:hAnsi="Arial" w:cs="Arial"/>
                <w:sz w:val="24"/>
                <w:szCs w:val="24"/>
              </w:rPr>
              <w:t>Czy projekt na dzień składania wniosku jest zgodny z Gminnym Programem Rewitalizacji (GPR)</w:t>
            </w:r>
            <w:r w:rsidR="00681653">
              <w:rPr>
                <w:rFonts w:ascii="Arial" w:hAnsi="Arial" w:cs="Arial"/>
                <w:sz w:val="24"/>
                <w:szCs w:val="24"/>
              </w:rPr>
              <w:t>?</w:t>
            </w:r>
          </w:p>
        </w:tc>
        <w:tc>
          <w:tcPr>
            <w:tcW w:w="6672" w:type="dxa"/>
            <w:tcBorders>
              <w:top w:val="single" w:sz="4" w:space="0" w:color="auto"/>
              <w:left w:val="single" w:sz="4" w:space="0" w:color="auto"/>
              <w:bottom w:val="single" w:sz="4" w:space="0" w:color="auto"/>
              <w:right w:val="single" w:sz="4" w:space="0" w:color="auto"/>
            </w:tcBorders>
          </w:tcPr>
          <w:p w14:paraId="14D0EEF7" w14:textId="690512DF" w:rsidR="00983AA0" w:rsidRPr="00983AA0" w:rsidRDefault="00983AA0" w:rsidP="00983AA0">
            <w:pPr>
              <w:pStyle w:val="Default"/>
              <w:spacing w:line="360" w:lineRule="auto"/>
              <w:rPr>
                <w:rStyle w:val="markedcontent"/>
                <w:color w:val="auto"/>
              </w:rPr>
            </w:pPr>
            <w:r w:rsidRPr="00983AA0">
              <w:rPr>
                <w:color w:val="auto"/>
              </w:rPr>
              <w:t xml:space="preserve">W ramach kryterium weryfikowane będzie, czy projekt jest wpisany do Gminnego Programu Rewitalizacji, który otrzymał pozytywną opinię i został wpisany do Wykazu Gminnych Programów Rewitalizacji na lata 2021 – 2027 przyjmowanego w drodze Uchwały Zarządu Województwa Świętokrzyskiego.  </w:t>
            </w:r>
          </w:p>
          <w:p w14:paraId="09FD4D39" w14:textId="02B1D719" w:rsidR="00983AA0" w:rsidRPr="004160A1" w:rsidRDefault="00983AA0" w:rsidP="00030317">
            <w:pPr>
              <w:spacing w:line="360" w:lineRule="auto"/>
              <w:rPr>
                <w:rFonts w:ascii="Arial" w:hAnsi="Arial" w:cs="Arial"/>
                <w:i/>
                <w:iCs/>
                <w:sz w:val="24"/>
                <w:szCs w:val="24"/>
              </w:rPr>
            </w:pPr>
            <w:r w:rsidRPr="00983AA0">
              <w:rPr>
                <w:rStyle w:val="markedcontent"/>
                <w:rFonts w:ascii="Arial" w:hAnsi="Arial" w:cs="Arial"/>
                <w:i/>
                <w:iCs/>
                <w:sz w:val="24"/>
                <w:szCs w:val="24"/>
              </w:rPr>
              <w:t xml:space="preserve">Na wezwanie Instytucji Zarządzającej </w:t>
            </w:r>
            <w:r w:rsidRPr="00983AA0">
              <w:rPr>
                <w:rFonts w:ascii="Arial" w:hAnsi="Arial" w:cs="Arial"/>
                <w:i/>
                <w:iCs/>
                <w:sz w:val="24"/>
                <w:szCs w:val="24"/>
              </w:rPr>
              <w:t>Programem FEŚ 2021-2027</w:t>
            </w:r>
            <w:r w:rsidRPr="00983AA0">
              <w:rPr>
                <w:rStyle w:val="markedcontent"/>
                <w:rFonts w:ascii="Arial" w:hAnsi="Arial" w:cs="Arial"/>
                <w:i/>
                <w:iCs/>
                <w:sz w:val="24"/>
                <w:szCs w:val="24"/>
              </w:rPr>
              <w:t>, Wnioskodawca może uzupełnić lub poprawić</w:t>
            </w:r>
            <w:r w:rsidRPr="00983AA0">
              <w:rPr>
                <w:rFonts w:ascii="Arial" w:hAnsi="Arial" w:cs="Arial"/>
                <w:i/>
                <w:iCs/>
                <w:sz w:val="24"/>
                <w:szCs w:val="24"/>
              </w:rPr>
              <w:t xml:space="preserve"> </w:t>
            </w:r>
            <w:r w:rsidRPr="00983AA0">
              <w:rPr>
                <w:rStyle w:val="markedcontent"/>
                <w:rFonts w:ascii="Arial" w:hAnsi="Arial" w:cs="Arial"/>
                <w:i/>
                <w:iCs/>
                <w:sz w:val="24"/>
                <w:szCs w:val="24"/>
              </w:rPr>
              <w:t>projekt w zakresie niniejszego kryterium na etapie oceny spełniania kryteriów wyboru.</w:t>
            </w:r>
          </w:p>
        </w:tc>
        <w:tc>
          <w:tcPr>
            <w:tcW w:w="3384" w:type="dxa"/>
            <w:tcBorders>
              <w:top w:val="single" w:sz="4" w:space="0" w:color="auto"/>
              <w:left w:val="single" w:sz="4" w:space="0" w:color="auto"/>
              <w:bottom w:val="single" w:sz="4" w:space="0" w:color="auto"/>
              <w:right w:val="single" w:sz="4" w:space="0" w:color="auto"/>
            </w:tcBorders>
            <w:hideMark/>
          </w:tcPr>
          <w:p w14:paraId="55882D37" w14:textId="77777777" w:rsidR="00983AA0" w:rsidRDefault="00983AA0" w:rsidP="00030317">
            <w:pPr>
              <w:pStyle w:val="Default"/>
              <w:spacing w:line="360" w:lineRule="auto"/>
            </w:pPr>
            <w:r w:rsidRPr="003B115B">
              <w:t xml:space="preserve">Spełnienie kryterium jest konieczne dla przyznania dofinansowania. </w:t>
            </w:r>
            <w:r w:rsidRPr="003B115B">
              <w:br/>
              <w:t xml:space="preserve">Kryterium zerojedynkowe. Ocena spełnienia kryterium będzie polegała na przyznaniu wartości logicznych: </w:t>
            </w:r>
            <w:r>
              <w:t>„</w:t>
            </w:r>
            <w:r w:rsidRPr="003B115B">
              <w:t>TAK</w:t>
            </w:r>
            <w:r>
              <w:t>”, „</w:t>
            </w:r>
            <w:r w:rsidRPr="003B115B">
              <w:t>NIE</w:t>
            </w:r>
            <w:r>
              <w:t>”</w:t>
            </w:r>
            <w:r w:rsidRPr="003B115B">
              <w:t xml:space="preserve"> </w:t>
            </w:r>
          </w:p>
          <w:p w14:paraId="643B88F2" w14:textId="77777777" w:rsidR="00983AA0" w:rsidRPr="003B115B" w:rsidRDefault="00983AA0" w:rsidP="00030317">
            <w:pPr>
              <w:pStyle w:val="Default"/>
              <w:spacing w:line="360" w:lineRule="auto"/>
            </w:pPr>
            <w:r>
              <w:t>(</w:t>
            </w:r>
            <w:r w:rsidRPr="003B115B">
              <w:t>TAK</w:t>
            </w:r>
            <w:r>
              <w:t xml:space="preserve"> </w:t>
            </w:r>
            <w:r w:rsidRPr="003B115B">
              <w:t>-</w:t>
            </w:r>
            <w:r>
              <w:t xml:space="preserve"> </w:t>
            </w:r>
            <w:r w:rsidRPr="003B115B">
              <w:t>spełnia; NIE</w:t>
            </w:r>
            <w:r>
              <w:t xml:space="preserve"> </w:t>
            </w:r>
            <w:r w:rsidRPr="003B115B">
              <w:t>-</w:t>
            </w:r>
            <w:r>
              <w:t xml:space="preserve"> </w:t>
            </w:r>
            <w:r w:rsidRPr="003B115B">
              <w:t>nie spełnia)</w:t>
            </w:r>
            <w:r w:rsidRPr="003B115B">
              <w:rPr>
                <w:rFonts w:eastAsia="Times New Roman"/>
                <w:lang w:eastAsia="pl-PL"/>
              </w:rPr>
              <w:t xml:space="preserve"> </w:t>
            </w:r>
          </w:p>
        </w:tc>
      </w:tr>
      <w:tr w:rsidR="00983AA0" w:rsidRPr="009B3AAF" w14:paraId="377F74FB" w14:textId="77777777" w:rsidTr="00030317">
        <w:tc>
          <w:tcPr>
            <w:tcW w:w="643" w:type="dxa"/>
            <w:hideMark/>
          </w:tcPr>
          <w:p w14:paraId="660A5C8C" w14:textId="77777777" w:rsidR="00983AA0" w:rsidRPr="006C172C" w:rsidRDefault="00983AA0" w:rsidP="00030317">
            <w:pPr>
              <w:spacing w:line="360" w:lineRule="auto"/>
              <w:rPr>
                <w:rFonts w:ascii="Arial" w:eastAsia="Times New Roman" w:hAnsi="Arial" w:cs="Arial"/>
                <w:color w:val="000000"/>
                <w:sz w:val="24"/>
                <w:szCs w:val="24"/>
                <w:lang w:eastAsia="pl-PL"/>
              </w:rPr>
            </w:pPr>
            <w:r w:rsidRPr="006C172C">
              <w:rPr>
                <w:rFonts w:ascii="Arial" w:eastAsia="Times New Roman" w:hAnsi="Arial" w:cs="Arial"/>
                <w:color w:val="000000"/>
                <w:sz w:val="24"/>
                <w:szCs w:val="24"/>
                <w:lang w:eastAsia="pl-PL"/>
              </w:rPr>
              <w:t>2.</w:t>
            </w:r>
          </w:p>
        </w:tc>
        <w:tc>
          <w:tcPr>
            <w:tcW w:w="3295" w:type="dxa"/>
            <w:hideMark/>
          </w:tcPr>
          <w:p w14:paraId="368D60FE" w14:textId="3E198BD9" w:rsidR="00983AA0" w:rsidRPr="006C172C" w:rsidRDefault="00681653" w:rsidP="00030317">
            <w:pPr>
              <w:pStyle w:val="Default"/>
              <w:spacing w:line="360" w:lineRule="auto"/>
              <w:rPr>
                <w:b/>
                <w:bCs/>
              </w:rPr>
            </w:pPr>
            <w:r w:rsidRPr="00AD1670">
              <w:rPr>
                <w:color w:val="auto"/>
              </w:rPr>
              <w:t xml:space="preserve">Czy projekt jest realizowany na obszarze miejskim ujętym </w:t>
            </w:r>
            <w:r w:rsidR="00CC73C5">
              <w:rPr>
                <w:color w:val="auto"/>
              </w:rPr>
              <w:br/>
            </w:r>
            <w:r w:rsidRPr="00AD1670">
              <w:rPr>
                <w:color w:val="auto"/>
              </w:rPr>
              <w:lastRenderedPageBreak/>
              <w:t>w Gminnym Programie Rewitalizacji</w:t>
            </w:r>
            <w:r>
              <w:rPr>
                <w:color w:val="auto"/>
              </w:rPr>
              <w:t>?</w:t>
            </w:r>
          </w:p>
        </w:tc>
        <w:tc>
          <w:tcPr>
            <w:tcW w:w="6672" w:type="dxa"/>
          </w:tcPr>
          <w:p w14:paraId="58E2A501" w14:textId="313124BD" w:rsidR="00681653" w:rsidRDefault="00681653" w:rsidP="00030317">
            <w:pPr>
              <w:pStyle w:val="Default"/>
              <w:spacing w:line="360" w:lineRule="auto"/>
              <w:rPr>
                <w:color w:val="auto"/>
              </w:rPr>
            </w:pPr>
            <w:r w:rsidRPr="00AD1670">
              <w:rPr>
                <w:color w:val="auto"/>
              </w:rPr>
              <w:lastRenderedPageBreak/>
              <w:t>W ramach kryterium oceniana będzie zgodność obszaru realizacji projektu tj. czy projekt jest realizowany na</w:t>
            </w:r>
            <w:r w:rsidR="00DB2836">
              <w:rPr>
                <w:color w:val="auto"/>
              </w:rPr>
              <w:t xml:space="preserve"> </w:t>
            </w:r>
            <w:r w:rsidRPr="00AD1670">
              <w:rPr>
                <w:color w:val="auto"/>
              </w:rPr>
              <w:lastRenderedPageBreak/>
              <w:t xml:space="preserve">obszarze rewitalizacji miasta gminy miejskiej lub miejsko-wiejskiej.  </w:t>
            </w:r>
          </w:p>
          <w:p w14:paraId="3D1E4C4C" w14:textId="718365BB" w:rsidR="00983AA0" w:rsidRPr="00B62812" w:rsidRDefault="00983AA0" w:rsidP="00030317">
            <w:pPr>
              <w:pStyle w:val="Default"/>
              <w:spacing w:line="360" w:lineRule="auto"/>
              <w:rPr>
                <w:color w:val="auto"/>
              </w:rPr>
            </w:pPr>
            <w:r w:rsidRPr="00B62812">
              <w:rPr>
                <w:i/>
                <w:iCs/>
              </w:rPr>
              <w:t xml:space="preserve">Na wezwanie Instytucji Zarządzającej FEŚ 2021-2027 wnioskodawca może uzupełnić lub poprawić wniosek </w:t>
            </w:r>
            <w:r>
              <w:rPr>
                <w:i/>
                <w:iCs/>
              </w:rPr>
              <w:br/>
            </w:r>
            <w:r w:rsidRPr="00B62812">
              <w:rPr>
                <w:i/>
                <w:iCs/>
              </w:rPr>
              <w:t>o dofinansowanie projektu i/lub załączniki w zakresie określonym w wezwaniu, zgodnie z regulaminem wyboru projektów</w:t>
            </w:r>
            <w:r>
              <w:rPr>
                <w:i/>
                <w:iCs/>
              </w:rPr>
              <w:t>.</w:t>
            </w:r>
          </w:p>
        </w:tc>
        <w:tc>
          <w:tcPr>
            <w:tcW w:w="3384" w:type="dxa"/>
            <w:hideMark/>
          </w:tcPr>
          <w:p w14:paraId="4E61DAF2" w14:textId="77777777" w:rsidR="00983AA0" w:rsidRDefault="00983AA0" w:rsidP="00030317">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r>
            <w:r w:rsidRPr="003B115B">
              <w:rPr>
                <w:rFonts w:ascii="Arial" w:hAnsi="Arial" w:cs="Arial"/>
                <w:sz w:val="24"/>
                <w:szCs w:val="24"/>
              </w:rPr>
              <w:lastRenderedPageBreak/>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p>
          <w:p w14:paraId="1B195FDE" w14:textId="77777777" w:rsidR="00983AA0" w:rsidRPr="003B115B" w:rsidRDefault="00983AA0" w:rsidP="00030317">
            <w:pPr>
              <w:spacing w:line="360" w:lineRule="auto"/>
              <w:rPr>
                <w:rFonts w:ascii="Arial" w:hAnsi="Arial" w:cs="Arial"/>
                <w:sz w:val="24"/>
                <w:szCs w:val="24"/>
              </w:rPr>
            </w:pPr>
            <w:r w:rsidRPr="003B115B">
              <w:rPr>
                <w:rFonts w:ascii="Arial" w:hAnsi="Arial" w:cs="Arial"/>
                <w:sz w:val="24"/>
                <w:szCs w:val="24"/>
              </w:rPr>
              <w:t>(TAK -</w:t>
            </w:r>
            <w:r>
              <w:rPr>
                <w:rFonts w:ascii="Arial" w:hAnsi="Arial" w:cs="Arial"/>
                <w:sz w:val="24"/>
                <w:szCs w:val="24"/>
              </w:rPr>
              <w:t xml:space="preserve"> </w:t>
            </w:r>
            <w:r w:rsidRPr="003B115B">
              <w:rPr>
                <w:rFonts w:ascii="Arial" w:hAnsi="Arial" w:cs="Arial"/>
                <w:sz w:val="24"/>
                <w:szCs w:val="24"/>
              </w:rPr>
              <w:t xml:space="preserve">spełnia; NIE </w:t>
            </w:r>
            <w:r>
              <w:rPr>
                <w:rFonts w:ascii="Arial" w:hAnsi="Arial" w:cs="Arial"/>
                <w:sz w:val="24"/>
                <w:szCs w:val="24"/>
              </w:rPr>
              <w:t xml:space="preserve">- </w:t>
            </w:r>
            <w:r w:rsidRPr="003B115B">
              <w:rPr>
                <w:rFonts w:ascii="Arial" w:hAnsi="Arial" w:cs="Arial"/>
                <w:sz w:val="24"/>
                <w:szCs w:val="24"/>
              </w:rPr>
              <w:t>nie spełnia)</w:t>
            </w:r>
            <w:r w:rsidRPr="003B115B">
              <w:rPr>
                <w:rFonts w:ascii="Arial" w:eastAsia="Times New Roman" w:hAnsi="Arial" w:cs="Arial"/>
                <w:color w:val="000000"/>
                <w:sz w:val="24"/>
                <w:szCs w:val="24"/>
                <w:lang w:eastAsia="pl-PL"/>
              </w:rPr>
              <w:t xml:space="preserve"> </w:t>
            </w:r>
          </w:p>
        </w:tc>
      </w:tr>
      <w:tr w:rsidR="00983AA0" w:rsidRPr="009B3AAF" w14:paraId="51A52D3A" w14:textId="77777777" w:rsidTr="00030317">
        <w:tc>
          <w:tcPr>
            <w:tcW w:w="643" w:type="dxa"/>
            <w:hideMark/>
          </w:tcPr>
          <w:p w14:paraId="2FB796E7" w14:textId="77777777" w:rsidR="00983AA0" w:rsidRPr="006C2D2F" w:rsidRDefault="00983AA0" w:rsidP="00030317">
            <w:pPr>
              <w:spacing w:line="360" w:lineRule="auto"/>
              <w:rPr>
                <w:rFonts w:ascii="Arial" w:eastAsia="Times New Roman" w:hAnsi="Arial" w:cs="Arial"/>
                <w:color w:val="000000"/>
                <w:sz w:val="24"/>
                <w:szCs w:val="24"/>
                <w:lang w:eastAsia="pl-PL"/>
              </w:rPr>
            </w:pPr>
            <w:r w:rsidRPr="006C2D2F">
              <w:rPr>
                <w:rFonts w:ascii="Arial" w:eastAsia="Times New Roman" w:hAnsi="Arial" w:cs="Arial"/>
                <w:color w:val="000000"/>
                <w:sz w:val="24"/>
                <w:szCs w:val="24"/>
                <w:lang w:eastAsia="pl-PL"/>
              </w:rPr>
              <w:lastRenderedPageBreak/>
              <w:t>3.</w:t>
            </w:r>
          </w:p>
        </w:tc>
        <w:tc>
          <w:tcPr>
            <w:tcW w:w="3295" w:type="dxa"/>
            <w:hideMark/>
          </w:tcPr>
          <w:p w14:paraId="3124EDF7" w14:textId="7516C9D0" w:rsidR="00983AA0" w:rsidRPr="00681653" w:rsidRDefault="00681653" w:rsidP="00030317">
            <w:pPr>
              <w:spacing w:line="360" w:lineRule="auto"/>
              <w:rPr>
                <w:rFonts w:ascii="Arial" w:eastAsia="Times New Roman" w:hAnsi="Arial" w:cs="Arial"/>
                <w:color w:val="000000"/>
                <w:sz w:val="24"/>
                <w:szCs w:val="24"/>
                <w:highlight w:val="magenta"/>
                <w:lang w:eastAsia="pl-PL"/>
              </w:rPr>
            </w:pPr>
            <w:r w:rsidRPr="00681653">
              <w:rPr>
                <w:rFonts w:ascii="Arial" w:hAnsi="Arial" w:cs="Arial"/>
                <w:sz w:val="24"/>
                <w:szCs w:val="24"/>
              </w:rPr>
              <w:t xml:space="preserve">Czy projekt jest realizowany </w:t>
            </w:r>
            <w:r w:rsidR="00CC73C5">
              <w:rPr>
                <w:rFonts w:ascii="Arial" w:hAnsi="Arial" w:cs="Arial"/>
                <w:sz w:val="24"/>
                <w:szCs w:val="24"/>
              </w:rPr>
              <w:br/>
            </w:r>
            <w:r w:rsidRPr="00681653">
              <w:rPr>
                <w:rFonts w:ascii="Arial" w:hAnsi="Arial" w:cs="Arial"/>
                <w:sz w:val="24"/>
                <w:szCs w:val="24"/>
              </w:rPr>
              <w:t>w centrum/ siedzibie gminy na obszarze rewitalizacji?</w:t>
            </w:r>
          </w:p>
        </w:tc>
        <w:tc>
          <w:tcPr>
            <w:tcW w:w="6672" w:type="dxa"/>
          </w:tcPr>
          <w:p w14:paraId="15B17DF9" w14:textId="0649236E" w:rsidR="00681653" w:rsidRPr="00681653" w:rsidRDefault="00681653" w:rsidP="00030317">
            <w:pPr>
              <w:pStyle w:val="Default"/>
              <w:spacing w:line="360" w:lineRule="auto"/>
              <w:rPr>
                <w:i/>
                <w:iCs/>
                <w:sz w:val="22"/>
                <w:szCs w:val="22"/>
              </w:rPr>
            </w:pPr>
            <w:r w:rsidRPr="00AD1670">
              <w:rPr>
                <w:color w:val="auto"/>
              </w:rPr>
              <w:t xml:space="preserve">W ramach kryterium weryfikowana jest zgodność </w:t>
            </w:r>
            <w:r w:rsidR="00CC73C5">
              <w:rPr>
                <w:color w:val="auto"/>
              </w:rPr>
              <w:br/>
            </w:r>
            <w:r w:rsidRPr="00AD1670">
              <w:rPr>
                <w:color w:val="auto"/>
              </w:rPr>
              <w:t>z zapisami SZOP FESW, gdzie wskazano, że: „Do dofinansowania kwalifikują się wyłącznie przedsięwzięcia, które będą realizowane w centrach/siedzibach gmin na obszarze rewitalizacji.”</w:t>
            </w:r>
          </w:p>
          <w:p w14:paraId="7BCB0360" w14:textId="3CDA1702" w:rsidR="00983AA0" w:rsidRPr="006C2D2F" w:rsidRDefault="00983AA0" w:rsidP="00030317">
            <w:pPr>
              <w:pStyle w:val="Default"/>
              <w:spacing w:line="360" w:lineRule="auto"/>
              <w:rPr>
                <w:rFonts w:eastAsia="Times New Roman"/>
                <w:lang w:eastAsia="pl-PL"/>
              </w:rPr>
            </w:pPr>
            <w:r w:rsidRPr="006C2D2F">
              <w:rPr>
                <w:i/>
                <w:iCs/>
              </w:rPr>
              <w:t xml:space="preserve">Na wezwanie Instytucji Zarządzającej FEŚ 2021-2027 wnioskodawca może uzupełnić lub poprawić wniosek </w:t>
            </w:r>
            <w:r w:rsidRPr="006C2D2F">
              <w:rPr>
                <w:i/>
                <w:iCs/>
              </w:rPr>
              <w:br/>
              <w:t>o dofinansowanie projektu i/lub załączniki w zakresie określonym w wezwaniu, zgodnie z regulaminem wyboru projektów.</w:t>
            </w:r>
          </w:p>
        </w:tc>
        <w:tc>
          <w:tcPr>
            <w:tcW w:w="3384" w:type="dxa"/>
            <w:hideMark/>
          </w:tcPr>
          <w:p w14:paraId="364D6194" w14:textId="51D1A4C5" w:rsidR="00983AA0" w:rsidRPr="006C2D2F" w:rsidRDefault="00983AA0" w:rsidP="00030317">
            <w:pPr>
              <w:spacing w:line="360" w:lineRule="auto"/>
              <w:rPr>
                <w:rFonts w:ascii="Arial" w:hAnsi="Arial" w:cs="Arial"/>
                <w:sz w:val="24"/>
                <w:szCs w:val="24"/>
              </w:rPr>
            </w:pPr>
            <w:r w:rsidRPr="006C2D2F">
              <w:rPr>
                <w:rFonts w:ascii="Arial" w:hAnsi="Arial" w:cs="Arial"/>
                <w:sz w:val="24"/>
                <w:szCs w:val="24"/>
              </w:rPr>
              <w:t xml:space="preserve">Spełnienie kryterium jest konieczne dla przyznania dofinansowania. </w:t>
            </w:r>
            <w:r>
              <w:rPr>
                <w:rFonts w:ascii="Arial" w:hAnsi="Arial" w:cs="Arial"/>
                <w:sz w:val="24"/>
                <w:szCs w:val="24"/>
              </w:rPr>
              <w:br/>
            </w:r>
            <w:r w:rsidRPr="00B5306F">
              <w:rPr>
                <w:rFonts w:ascii="Arial" w:hAnsi="Arial" w:cs="Arial"/>
                <w:sz w:val="24"/>
                <w:szCs w:val="24"/>
              </w:rPr>
              <w:t xml:space="preserve">Kryterium zerojedynkowe </w:t>
            </w:r>
            <w:r w:rsidRPr="00B5306F">
              <w:rPr>
                <w:rFonts w:ascii="Arial" w:hAnsi="Arial" w:cs="Arial"/>
                <w:sz w:val="24"/>
                <w:szCs w:val="24"/>
              </w:rPr>
              <w:br/>
              <w:t>z opcją „nie dotyczy”. Ocena spełnienia kryterium</w:t>
            </w:r>
            <w:r w:rsidRPr="006C2D2F">
              <w:rPr>
                <w:rFonts w:ascii="Arial" w:hAnsi="Arial" w:cs="Arial"/>
                <w:sz w:val="24"/>
                <w:szCs w:val="24"/>
              </w:rPr>
              <w:t xml:space="preserve"> będzie polegała na przyznaniu wartości logicznych: „TAK”, „NIE”</w:t>
            </w:r>
            <w:r w:rsidRPr="006C2D2F">
              <w:rPr>
                <w:rFonts w:ascii="Arial" w:hAnsi="Arial" w:cs="Arial"/>
                <w:sz w:val="24"/>
                <w:szCs w:val="24"/>
              </w:rPr>
              <w:br/>
              <w:t>(TAK - spełnia; NIE - nie spełnia)</w:t>
            </w:r>
            <w:r w:rsidRPr="006C2D2F">
              <w:rPr>
                <w:rFonts w:ascii="Arial" w:eastAsia="Times New Roman" w:hAnsi="Arial" w:cs="Arial"/>
                <w:color w:val="000000"/>
                <w:sz w:val="24"/>
                <w:szCs w:val="24"/>
                <w:lang w:eastAsia="pl-PL"/>
              </w:rPr>
              <w:t xml:space="preserve"> </w:t>
            </w:r>
          </w:p>
        </w:tc>
      </w:tr>
      <w:tr w:rsidR="00983AA0" w:rsidRPr="009B3AAF" w14:paraId="7BFF157E" w14:textId="77777777" w:rsidTr="00030317">
        <w:tc>
          <w:tcPr>
            <w:tcW w:w="643" w:type="dxa"/>
          </w:tcPr>
          <w:p w14:paraId="48C4E854" w14:textId="77777777" w:rsidR="00983AA0" w:rsidRPr="006C2D2F" w:rsidRDefault="00983AA0" w:rsidP="00030317">
            <w:pPr>
              <w:pStyle w:val="Default"/>
              <w:spacing w:line="360" w:lineRule="auto"/>
            </w:pPr>
            <w:r w:rsidRPr="006C2D2F">
              <w:lastRenderedPageBreak/>
              <w:t>4.</w:t>
            </w:r>
          </w:p>
        </w:tc>
        <w:tc>
          <w:tcPr>
            <w:tcW w:w="3295" w:type="dxa"/>
          </w:tcPr>
          <w:p w14:paraId="4511CBB0" w14:textId="7527DDEB" w:rsidR="00983AA0" w:rsidRPr="00681653" w:rsidRDefault="00681653" w:rsidP="00030317">
            <w:pPr>
              <w:spacing w:line="360" w:lineRule="auto"/>
              <w:rPr>
                <w:rFonts w:ascii="Arial" w:eastAsia="Times New Roman" w:hAnsi="Arial" w:cs="Arial"/>
                <w:b/>
                <w:bCs/>
                <w:color w:val="000000"/>
                <w:sz w:val="24"/>
                <w:szCs w:val="24"/>
                <w:lang w:eastAsia="pl-PL"/>
              </w:rPr>
            </w:pPr>
            <w:r w:rsidRPr="00681653">
              <w:rPr>
                <w:rFonts w:ascii="Arial" w:hAnsi="Arial" w:cs="Arial"/>
                <w:sz w:val="24"/>
                <w:szCs w:val="24"/>
              </w:rPr>
              <w:t>Czy budowa nowej infrastruktury została należycie uzasadniona?</w:t>
            </w:r>
          </w:p>
        </w:tc>
        <w:tc>
          <w:tcPr>
            <w:tcW w:w="6672" w:type="dxa"/>
          </w:tcPr>
          <w:p w14:paraId="5991B989" w14:textId="3EE0F7F8" w:rsidR="00681653" w:rsidRDefault="00681653" w:rsidP="00CC73C5">
            <w:pPr>
              <w:pStyle w:val="Default"/>
              <w:spacing w:line="360" w:lineRule="auto"/>
            </w:pPr>
            <w:r w:rsidRPr="00AD1670">
              <w:t xml:space="preserve">Nowa infrastruktura będzie wspierana w wyjątkowych </w:t>
            </w:r>
            <w:r>
              <w:br/>
            </w:r>
            <w:r w:rsidRPr="00AD1670">
              <w:t>i należycie uzasadnionych przypadkach. Weryfikacji podlegać będzie, czy została przeprowadzona analiza opłacalności i celowości budowy nowej infrastruktury.</w:t>
            </w:r>
          </w:p>
          <w:p w14:paraId="13F17B32" w14:textId="468790FD" w:rsidR="00983AA0" w:rsidRPr="006C2D2F" w:rsidRDefault="00983AA0" w:rsidP="00030317">
            <w:pPr>
              <w:spacing w:line="360" w:lineRule="auto"/>
              <w:rPr>
                <w:rFonts w:ascii="Arial" w:eastAsia="Times New Roman" w:hAnsi="Arial" w:cs="Arial"/>
                <w:sz w:val="24"/>
                <w:szCs w:val="24"/>
                <w:lang w:eastAsia="pl-PL"/>
              </w:rPr>
            </w:pPr>
            <w:r w:rsidRPr="006C2D2F">
              <w:rPr>
                <w:rFonts w:ascii="Arial" w:hAnsi="Arial" w:cs="Arial"/>
                <w:i/>
                <w:iCs/>
                <w:sz w:val="24"/>
                <w:szCs w:val="24"/>
              </w:rPr>
              <w:t xml:space="preserve">Na wezwanie Instytucji Zarządzającej FEŚ 2021-2027 wnioskodawca może uzupełnić lub poprawić wniosek </w:t>
            </w:r>
            <w:r w:rsidRPr="006C2D2F">
              <w:rPr>
                <w:rFonts w:ascii="Arial" w:hAnsi="Arial" w:cs="Arial"/>
                <w:i/>
                <w:iCs/>
                <w:sz w:val="24"/>
                <w:szCs w:val="24"/>
              </w:rPr>
              <w:br/>
              <w:t>o dofinansowanie projektu i/lub załączniki w zakresie określonym w wezwaniu, zgodnie z regulaminem wyboru projektów.</w:t>
            </w:r>
          </w:p>
        </w:tc>
        <w:tc>
          <w:tcPr>
            <w:tcW w:w="3384" w:type="dxa"/>
          </w:tcPr>
          <w:p w14:paraId="320FE31D" w14:textId="77777777" w:rsidR="00983AA0" w:rsidRPr="006C2D2F" w:rsidRDefault="00983AA0" w:rsidP="00030317">
            <w:pPr>
              <w:spacing w:line="360" w:lineRule="auto"/>
              <w:rPr>
                <w:rFonts w:ascii="Arial" w:hAnsi="Arial" w:cs="Arial"/>
                <w:sz w:val="24"/>
                <w:szCs w:val="24"/>
              </w:rPr>
            </w:pPr>
            <w:r w:rsidRPr="006C2D2F">
              <w:rPr>
                <w:rFonts w:ascii="Arial" w:hAnsi="Arial" w:cs="Arial"/>
                <w:sz w:val="24"/>
                <w:szCs w:val="24"/>
              </w:rPr>
              <w:t xml:space="preserve">Spełnienie kryterium jest konieczne dla przyznania dofinansowania. </w:t>
            </w:r>
          </w:p>
          <w:p w14:paraId="2688A0FC" w14:textId="77777777" w:rsidR="00983AA0" w:rsidRPr="006C2D2F" w:rsidRDefault="00983AA0" w:rsidP="00030317">
            <w:pPr>
              <w:spacing w:line="360" w:lineRule="auto"/>
              <w:rPr>
                <w:rFonts w:ascii="Arial" w:hAnsi="Arial" w:cs="Arial"/>
                <w:sz w:val="24"/>
                <w:szCs w:val="24"/>
              </w:rPr>
            </w:pPr>
            <w:r w:rsidRPr="006C2D2F">
              <w:rPr>
                <w:rFonts w:ascii="Arial" w:hAnsi="Arial" w:cs="Arial"/>
                <w:sz w:val="24"/>
                <w:szCs w:val="24"/>
              </w:rPr>
              <w:t>Kryterium zerojedynkowe. Ocena spełnienia kryterium będzie polegała na przyznaniu wartości logicznych: „TAK”, „NIE”</w:t>
            </w:r>
          </w:p>
          <w:p w14:paraId="6294A808" w14:textId="77777777" w:rsidR="00983AA0" w:rsidRPr="006C2D2F" w:rsidRDefault="00983AA0" w:rsidP="00030317">
            <w:pPr>
              <w:spacing w:line="360" w:lineRule="auto"/>
              <w:rPr>
                <w:rFonts w:ascii="Arial" w:eastAsia="Times New Roman" w:hAnsi="Arial" w:cs="Arial"/>
                <w:color w:val="000000"/>
                <w:sz w:val="24"/>
                <w:szCs w:val="24"/>
                <w:lang w:eastAsia="pl-PL"/>
              </w:rPr>
            </w:pPr>
            <w:r w:rsidRPr="006C2D2F">
              <w:rPr>
                <w:rFonts w:ascii="Arial" w:hAnsi="Arial" w:cs="Arial"/>
                <w:sz w:val="24"/>
                <w:szCs w:val="24"/>
              </w:rPr>
              <w:t>(TAK - spełnia; NIE - nie spełnia)</w:t>
            </w:r>
          </w:p>
        </w:tc>
      </w:tr>
      <w:tr w:rsidR="00983AA0" w:rsidRPr="009B3AAF" w14:paraId="0F07DAB2" w14:textId="77777777" w:rsidTr="00030317">
        <w:tc>
          <w:tcPr>
            <w:tcW w:w="643" w:type="dxa"/>
            <w:hideMark/>
          </w:tcPr>
          <w:p w14:paraId="03E873C5" w14:textId="77777777" w:rsidR="00983AA0" w:rsidRPr="00F70CBF" w:rsidRDefault="00983AA0" w:rsidP="00030317">
            <w:pPr>
              <w:spacing w:line="360" w:lineRule="auto"/>
              <w:rPr>
                <w:rFonts w:ascii="Arial" w:eastAsia="Times New Roman" w:hAnsi="Arial" w:cs="Arial"/>
                <w:color w:val="000000"/>
                <w:sz w:val="24"/>
                <w:szCs w:val="24"/>
                <w:lang w:eastAsia="pl-PL"/>
              </w:rPr>
            </w:pPr>
            <w:r w:rsidRPr="00F70CBF">
              <w:rPr>
                <w:rFonts w:ascii="Arial" w:eastAsia="Times New Roman" w:hAnsi="Arial" w:cs="Arial"/>
                <w:color w:val="000000"/>
                <w:sz w:val="24"/>
                <w:szCs w:val="24"/>
                <w:lang w:eastAsia="pl-PL"/>
              </w:rPr>
              <w:t>5.</w:t>
            </w:r>
          </w:p>
        </w:tc>
        <w:tc>
          <w:tcPr>
            <w:tcW w:w="3295" w:type="dxa"/>
          </w:tcPr>
          <w:p w14:paraId="07ADFCC0" w14:textId="4703EC73" w:rsidR="00983AA0" w:rsidRPr="00B5306F" w:rsidRDefault="00681653" w:rsidP="00030317">
            <w:pPr>
              <w:autoSpaceDE w:val="0"/>
              <w:autoSpaceDN w:val="0"/>
              <w:adjustRightInd w:val="0"/>
              <w:spacing w:line="360" w:lineRule="auto"/>
              <w:rPr>
                <w:rFonts w:ascii="Arial" w:eastAsia="Times New Roman" w:hAnsi="Arial" w:cs="Arial"/>
                <w:b/>
                <w:bCs/>
                <w:color w:val="000000"/>
                <w:sz w:val="24"/>
                <w:szCs w:val="24"/>
                <w:lang w:eastAsia="pl-PL"/>
              </w:rPr>
            </w:pPr>
            <w:r w:rsidRPr="00AD1670">
              <w:rPr>
                <w:rFonts w:ascii="Arial" w:hAnsi="Arial" w:cs="Arial"/>
                <w:sz w:val="24"/>
                <w:szCs w:val="24"/>
              </w:rPr>
              <w:t xml:space="preserve">Czy projekt nie obejmuje budynków/pomieszczeń </w:t>
            </w:r>
            <w:r>
              <w:rPr>
                <w:rFonts w:ascii="Arial" w:hAnsi="Arial" w:cs="Arial"/>
                <w:sz w:val="24"/>
                <w:szCs w:val="24"/>
              </w:rPr>
              <w:br/>
            </w:r>
            <w:r w:rsidRPr="00AD1670">
              <w:rPr>
                <w:rFonts w:ascii="Arial" w:hAnsi="Arial" w:cs="Arial"/>
                <w:sz w:val="24"/>
                <w:szCs w:val="24"/>
              </w:rPr>
              <w:t>w których prowadzona jest/będzie działalność administracyjno-biurowa organów administracji publicznej oraz przynależnych do nich obiektów pomocniczych</w:t>
            </w:r>
          </w:p>
        </w:tc>
        <w:tc>
          <w:tcPr>
            <w:tcW w:w="6672" w:type="dxa"/>
          </w:tcPr>
          <w:p w14:paraId="28AB5E9F" w14:textId="0949D9CA" w:rsidR="00681653" w:rsidRPr="00681653" w:rsidRDefault="00681653" w:rsidP="00030317">
            <w:pPr>
              <w:pStyle w:val="Default"/>
              <w:spacing w:line="360" w:lineRule="auto"/>
            </w:pPr>
            <w:r w:rsidRPr="00AD1670">
              <w:t xml:space="preserve">Ze wsparcia wyłączone będą budynki/pomieszczenia </w:t>
            </w:r>
            <w:r>
              <w:br/>
            </w:r>
            <w:r w:rsidRPr="00AD1670">
              <w:t>w których prowadzona jest/będzie działalność administracyjno-biurowa organów administracji publicznej oraz przynależne do nich obiekty pomocnicze.</w:t>
            </w:r>
          </w:p>
          <w:p w14:paraId="52A1C071" w14:textId="7C92D968" w:rsidR="00983AA0" w:rsidRPr="007F63A3" w:rsidRDefault="00983AA0" w:rsidP="00030317">
            <w:pPr>
              <w:pStyle w:val="Default"/>
              <w:spacing w:line="360" w:lineRule="auto"/>
              <w:rPr>
                <w:rFonts w:eastAsia="Times New Roman"/>
                <w:color w:val="000000" w:themeColor="text1"/>
                <w:lang w:eastAsia="pl-PL"/>
              </w:rPr>
            </w:pPr>
            <w:r w:rsidRPr="007F63A3">
              <w:rPr>
                <w:i/>
                <w:iCs/>
              </w:rPr>
              <w:t xml:space="preserve">Na wezwanie Instytucji Zarządzającej FEŚ 2021-2027 wnioskodawca może uzupełnić lub poprawić wniosek </w:t>
            </w:r>
            <w:r w:rsidRPr="007F63A3">
              <w:rPr>
                <w:i/>
                <w:iCs/>
              </w:rPr>
              <w:br/>
              <w:t>o dofinansowanie projektu i/lub załączniki w zakresie określonym w wezwaniu, zgodnie z regulaminem wyboru projektów.</w:t>
            </w:r>
          </w:p>
        </w:tc>
        <w:tc>
          <w:tcPr>
            <w:tcW w:w="3384" w:type="dxa"/>
          </w:tcPr>
          <w:p w14:paraId="2260934F" w14:textId="77777777" w:rsidR="00983AA0" w:rsidRDefault="00983AA0" w:rsidP="00030317">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 xml:space="preserve">Kryterium zerojedynkowe. 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r w:rsidRPr="003B115B">
              <w:rPr>
                <w:rFonts w:ascii="Arial" w:hAnsi="Arial" w:cs="Arial"/>
                <w:sz w:val="24"/>
                <w:szCs w:val="24"/>
              </w:rPr>
              <w:t xml:space="preserve"> </w:t>
            </w:r>
          </w:p>
          <w:p w14:paraId="6DFFF285" w14:textId="77777777" w:rsidR="00983AA0" w:rsidRPr="003B115B" w:rsidRDefault="00983AA0" w:rsidP="00030317">
            <w:pPr>
              <w:spacing w:line="360" w:lineRule="auto"/>
              <w:rPr>
                <w:rFonts w:ascii="Arial" w:eastAsia="Times New Roman" w:hAnsi="Arial" w:cs="Arial"/>
                <w:color w:val="FF0000"/>
                <w:sz w:val="24"/>
                <w:szCs w:val="24"/>
                <w:lang w:eastAsia="pl-PL"/>
              </w:rPr>
            </w:pPr>
            <w:r>
              <w:rPr>
                <w:rFonts w:ascii="Arial" w:hAnsi="Arial" w:cs="Arial"/>
                <w:sz w:val="24"/>
                <w:szCs w:val="24"/>
              </w:rPr>
              <w:t>(</w:t>
            </w:r>
            <w:r w:rsidRPr="003B115B">
              <w:rPr>
                <w:rFonts w:ascii="Arial" w:hAnsi="Arial" w:cs="Arial"/>
                <w:sz w:val="24"/>
                <w:szCs w:val="24"/>
              </w:rPr>
              <w:t>TAK - spełnia; NIE - nie spełnia)</w:t>
            </w:r>
          </w:p>
        </w:tc>
      </w:tr>
      <w:tr w:rsidR="00983AA0" w:rsidRPr="009B3AAF" w14:paraId="0BE20F47" w14:textId="77777777" w:rsidTr="00030317">
        <w:tc>
          <w:tcPr>
            <w:tcW w:w="643" w:type="dxa"/>
          </w:tcPr>
          <w:p w14:paraId="3B5D943D" w14:textId="77777777" w:rsidR="00983AA0" w:rsidRPr="006304E7" w:rsidRDefault="00983AA0" w:rsidP="00030317">
            <w:pPr>
              <w:pStyle w:val="Default"/>
              <w:spacing w:line="360" w:lineRule="auto"/>
            </w:pPr>
            <w:r w:rsidRPr="006304E7">
              <w:lastRenderedPageBreak/>
              <w:t>6.</w:t>
            </w:r>
          </w:p>
        </w:tc>
        <w:tc>
          <w:tcPr>
            <w:tcW w:w="3295" w:type="dxa"/>
          </w:tcPr>
          <w:p w14:paraId="100CBD22" w14:textId="50497C7D" w:rsidR="00983AA0" w:rsidRPr="00681653" w:rsidRDefault="00681653" w:rsidP="00030317">
            <w:pPr>
              <w:spacing w:line="360" w:lineRule="auto"/>
              <w:rPr>
                <w:rFonts w:ascii="Arial" w:eastAsia="Times New Roman" w:hAnsi="Arial" w:cs="Arial"/>
                <w:color w:val="000000"/>
                <w:sz w:val="24"/>
                <w:szCs w:val="24"/>
                <w:lang w:eastAsia="pl-PL"/>
              </w:rPr>
            </w:pPr>
            <w:r w:rsidRPr="00681653">
              <w:rPr>
                <w:rFonts w:ascii="Arial" w:hAnsi="Arial" w:cs="Arial"/>
                <w:sz w:val="24"/>
                <w:szCs w:val="24"/>
              </w:rPr>
              <w:t>Czy dominująca w projekcie kategoria kosztów nie przekracza 40%</w:t>
            </w:r>
            <w:r>
              <w:rPr>
                <w:rFonts w:ascii="Arial" w:hAnsi="Arial" w:cs="Arial"/>
                <w:sz w:val="24"/>
                <w:szCs w:val="24"/>
              </w:rPr>
              <w:t>?</w:t>
            </w:r>
          </w:p>
        </w:tc>
        <w:tc>
          <w:tcPr>
            <w:tcW w:w="6672" w:type="dxa"/>
          </w:tcPr>
          <w:p w14:paraId="07AC5C7C" w14:textId="455B3A21" w:rsidR="00CC73C5" w:rsidRPr="00681653" w:rsidRDefault="00681653" w:rsidP="00681653">
            <w:pPr>
              <w:spacing w:line="360" w:lineRule="auto"/>
              <w:jc w:val="both"/>
              <w:rPr>
                <w:rFonts w:ascii="Arial" w:hAnsi="Arial" w:cs="Arial"/>
                <w:sz w:val="24"/>
                <w:szCs w:val="24"/>
              </w:rPr>
            </w:pPr>
            <w:r w:rsidRPr="00AD1670">
              <w:rPr>
                <w:rFonts w:ascii="Arial" w:hAnsi="Arial" w:cs="Arial"/>
                <w:sz w:val="24"/>
                <w:szCs w:val="24"/>
              </w:rPr>
              <w:t>Dominująca w projekcie kategoria kosztów nie może przekraczać 40% kosztów kwalifikowalnych.</w:t>
            </w:r>
          </w:p>
          <w:p w14:paraId="6DF601B6" w14:textId="4175F735" w:rsidR="00983AA0" w:rsidRPr="006304E7" w:rsidRDefault="00983AA0" w:rsidP="00030317">
            <w:pPr>
              <w:spacing w:line="360" w:lineRule="auto"/>
              <w:rPr>
                <w:rFonts w:ascii="Arial" w:hAnsi="Arial" w:cs="Arial"/>
                <w:i/>
                <w:iCs/>
                <w:sz w:val="24"/>
                <w:szCs w:val="24"/>
              </w:rPr>
            </w:pPr>
            <w:r w:rsidRPr="006304E7">
              <w:rPr>
                <w:rFonts w:ascii="Arial" w:hAnsi="Arial" w:cs="Arial"/>
                <w:i/>
                <w:iCs/>
                <w:sz w:val="24"/>
                <w:szCs w:val="24"/>
              </w:rPr>
              <w:t xml:space="preserve">Na wezwanie Instytucji Zarządzającej FEŚ 2021-2027 wnioskodawca może uzupełnić lub poprawić wniosek </w:t>
            </w:r>
            <w:r w:rsidRPr="006304E7">
              <w:rPr>
                <w:rFonts w:ascii="Arial" w:hAnsi="Arial" w:cs="Arial"/>
                <w:i/>
                <w:iCs/>
                <w:sz w:val="24"/>
                <w:szCs w:val="24"/>
              </w:rPr>
              <w:br/>
              <w:t>o dofinansowanie projektu i/lub załączniki w zakresie określonym w wezwaniu, zgodnie z regulaminem wyboru projektów.</w:t>
            </w:r>
          </w:p>
        </w:tc>
        <w:tc>
          <w:tcPr>
            <w:tcW w:w="3384" w:type="dxa"/>
          </w:tcPr>
          <w:p w14:paraId="11AC9217" w14:textId="15CE4B0E" w:rsidR="00983AA0" w:rsidRPr="006304E7" w:rsidRDefault="00983AA0" w:rsidP="00030317">
            <w:pPr>
              <w:spacing w:line="360" w:lineRule="auto"/>
              <w:rPr>
                <w:rFonts w:ascii="Arial" w:hAnsi="Arial" w:cs="Arial"/>
                <w:sz w:val="24"/>
                <w:szCs w:val="24"/>
              </w:rPr>
            </w:pPr>
            <w:r w:rsidRPr="006304E7">
              <w:rPr>
                <w:rFonts w:ascii="Arial" w:hAnsi="Arial" w:cs="Arial"/>
                <w:sz w:val="24"/>
                <w:szCs w:val="24"/>
              </w:rPr>
              <w:t xml:space="preserve">Spełnienie kryterium jest konieczne dla przyznania dofinansowania. </w:t>
            </w:r>
            <w:r w:rsidRPr="006304E7">
              <w:rPr>
                <w:rFonts w:ascii="Arial" w:hAnsi="Arial" w:cs="Arial"/>
                <w:sz w:val="24"/>
                <w:szCs w:val="24"/>
              </w:rPr>
              <w:br/>
              <w:t xml:space="preserve">Kryterium zerojedynkowe. Ocena spełnienia kryterium będzie polegała na przyznaniu wartości logicznych: „TAK”, „NIE” </w:t>
            </w:r>
          </w:p>
          <w:p w14:paraId="246D3048" w14:textId="0370017F" w:rsidR="00983AA0" w:rsidRPr="006304E7" w:rsidRDefault="00983AA0" w:rsidP="00030317">
            <w:pPr>
              <w:spacing w:line="360" w:lineRule="auto"/>
              <w:rPr>
                <w:rFonts w:ascii="Arial" w:eastAsia="Times New Roman" w:hAnsi="Arial" w:cs="Arial"/>
                <w:color w:val="FF0000"/>
                <w:sz w:val="24"/>
                <w:szCs w:val="24"/>
                <w:lang w:eastAsia="pl-PL"/>
              </w:rPr>
            </w:pPr>
            <w:r w:rsidRPr="006304E7">
              <w:rPr>
                <w:rFonts w:ascii="Arial" w:hAnsi="Arial" w:cs="Arial"/>
                <w:sz w:val="24"/>
                <w:szCs w:val="24"/>
              </w:rPr>
              <w:t>(TAK - spełnia; NIE - nie spełnia)</w:t>
            </w:r>
          </w:p>
        </w:tc>
      </w:tr>
      <w:tr w:rsidR="00681653" w:rsidRPr="009B3AAF" w14:paraId="1E5D341D" w14:textId="77777777" w:rsidTr="005F3C92">
        <w:tc>
          <w:tcPr>
            <w:tcW w:w="643" w:type="dxa"/>
          </w:tcPr>
          <w:p w14:paraId="7A70D774" w14:textId="77777777" w:rsidR="00681653" w:rsidRPr="00367F9C" w:rsidRDefault="00681653" w:rsidP="00681653">
            <w:pPr>
              <w:pStyle w:val="Default"/>
              <w:spacing w:line="360" w:lineRule="auto"/>
            </w:pPr>
            <w:r>
              <w:t>7.</w:t>
            </w:r>
          </w:p>
        </w:tc>
        <w:tc>
          <w:tcPr>
            <w:tcW w:w="3295" w:type="dxa"/>
            <w:vAlign w:val="center"/>
          </w:tcPr>
          <w:p w14:paraId="560673FA" w14:textId="097ADD3D" w:rsidR="00681653" w:rsidRPr="00681653" w:rsidRDefault="00681653" w:rsidP="00681653">
            <w:pPr>
              <w:spacing w:line="360" w:lineRule="auto"/>
              <w:rPr>
                <w:rFonts w:ascii="Arial" w:hAnsi="Arial" w:cs="Arial"/>
                <w:sz w:val="24"/>
                <w:szCs w:val="24"/>
              </w:rPr>
            </w:pPr>
            <w:r w:rsidRPr="00681653">
              <w:rPr>
                <w:rFonts w:ascii="Arial" w:hAnsi="Arial" w:cs="Arial"/>
                <w:sz w:val="24"/>
                <w:szCs w:val="24"/>
              </w:rPr>
              <w:t>Czy projekt nie zakłada budowy nowych dróg lub parkingów</w:t>
            </w:r>
            <w:r>
              <w:rPr>
                <w:rFonts w:ascii="Arial" w:hAnsi="Arial" w:cs="Arial"/>
                <w:sz w:val="24"/>
                <w:szCs w:val="24"/>
              </w:rPr>
              <w:t>?</w:t>
            </w:r>
          </w:p>
        </w:tc>
        <w:tc>
          <w:tcPr>
            <w:tcW w:w="6672" w:type="dxa"/>
          </w:tcPr>
          <w:p w14:paraId="2876F53A" w14:textId="57D1EB2A" w:rsidR="00CC73C5" w:rsidRPr="00681653" w:rsidRDefault="00681653" w:rsidP="00681653">
            <w:pPr>
              <w:pStyle w:val="Default"/>
              <w:spacing w:line="360" w:lineRule="auto"/>
              <w:rPr>
                <w:bCs/>
              </w:rPr>
            </w:pPr>
            <w:r w:rsidRPr="00AD1670">
              <w:rPr>
                <w:bCs/>
              </w:rPr>
              <w:t>Projekty w miastach nie mogą obejmować budowy nowych dróg lub parkingów.</w:t>
            </w:r>
          </w:p>
          <w:p w14:paraId="6E3D14E3" w14:textId="0B5826CB" w:rsidR="00681653" w:rsidRPr="009F275B" w:rsidRDefault="00681653" w:rsidP="00681653">
            <w:pPr>
              <w:spacing w:line="360" w:lineRule="auto"/>
              <w:rPr>
                <w:rFonts w:ascii="Arial" w:hAnsi="Arial" w:cs="Arial"/>
                <w:i/>
                <w:i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38573530"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Kryterium zerojedynkowe</w:t>
            </w:r>
            <w:r>
              <w:rPr>
                <w:rFonts w:ascii="Arial" w:hAnsi="Arial" w:cs="Arial"/>
                <w:sz w:val="24"/>
                <w:szCs w:val="24"/>
              </w:rPr>
              <w:t xml:space="preserve"> </w:t>
            </w:r>
            <w:r>
              <w:rPr>
                <w:rFonts w:ascii="Arial" w:hAnsi="Arial" w:cs="Arial"/>
                <w:sz w:val="24"/>
                <w:szCs w:val="24"/>
              </w:rPr>
              <w:br/>
              <w:t>z opcją „nie dotyczy”</w:t>
            </w:r>
            <w:r w:rsidRPr="003B115B">
              <w:rPr>
                <w:rFonts w:ascii="Arial" w:hAnsi="Arial" w:cs="Arial"/>
                <w:sz w:val="24"/>
                <w:szCs w:val="24"/>
              </w:rPr>
              <w:t xml:space="preserve">. </w:t>
            </w:r>
          </w:p>
          <w:p w14:paraId="04A03B7F"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p>
          <w:p w14:paraId="12172E70" w14:textId="77777777" w:rsidR="00681653" w:rsidRPr="007F63A3" w:rsidRDefault="00681653" w:rsidP="00681653">
            <w:pPr>
              <w:spacing w:line="360" w:lineRule="auto"/>
              <w:rPr>
                <w:rFonts w:ascii="Arial" w:eastAsia="Times New Roman" w:hAnsi="Arial" w:cs="Arial"/>
                <w:color w:val="FF0000"/>
                <w:sz w:val="24"/>
                <w:szCs w:val="24"/>
                <w:lang w:eastAsia="pl-PL"/>
              </w:rPr>
            </w:pPr>
            <w:r w:rsidRPr="003B115B">
              <w:rPr>
                <w:rFonts w:ascii="Arial" w:hAnsi="Arial" w:cs="Arial"/>
                <w:sz w:val="24"/>
                <w:szCs w:val="24"/>
              </w:rPr>
              <w:lastRenderedPageBreak/>
              <w:t>(TAK - spełnia; NIE - nie spełnia</w:t>
            </w:r>
            <w:r>
              <w:rPr>
                <w:rFonts w:ascii="Arial" w:hAnsi="Arial" w:cs="Arial"/>
                <w:sz w:val="24"/>
                <w:szCs w:val="24"/>
              </w:rPr>
              <w:t xml:space="preserve">; NIE DOTYCZY </w:t>
            </w:r>
            <w:r>
              <w:rPr>
                <w:rFonts w:ascii="Arial" w:hAnsi="Arial" w:cs="Arial"/>
                <w:sz w:val="24"/>
                <w:szCs w:val="24"/>
              </w:rPr>
              <w:br/>
              <w:t>- spełnia</w:t>
            </w:r>
            <w:r w:rsidRPr="003B115B">
              <w:rPr>
                <w:rFonts w:ascii="Arial" w:hAnsi="Arial" w:cs="Arial"/>
                <w:sz w:val="24"/>
                <w:szCs w:val="24"/>
              </w:rPr>
              <w:t>)</w:t>
            </w:r>
          </w:p>
        </w:tc>
      </w:tr>
      <w:tr w:rsidR="00681653" w:rsidRPr="009B3AAF" w14:paraId="111388EC" w14:textId="77777777" w:rsidTr="00030317">
        <w:tc>
          <w:tcPr>
            <w:tcW w:w="643" w:type="dxa"/>
          </w:tcPr>
          <w:p w14:paraId="78A50390" w14:textId="77777777" w:rsidR="00681653" w:rsidRDefault="00681653" w:rsidP="00681653">
            <w:pPr>
              <w:pStyle w:val="Default"/>
              <w:spacing w:line="360" w:lineRule="auto"/>
            </w:pPr>
            <w:r>
              <w:lastRenderedPageBreak/>
              <w:t>8.</w:t>
            </w:r>
          </w:p>
        </w:tc>
        <w:tc>
          <w:tcPr>
            <w:tcW w:w="3295" w:type="dxa"/>
          </w:tcPr>
          <w:p w14:paraId="6031E886" w14:textId="4C29E97E" w:rsidR="00681653" w:rsidRPr="00681653" w:rsidRDefault="00681653" w:rsidP="00681653">
            <w:pPr>
              <w:spacing w:line="360" w:lineRule="auto"/>
              <w:rPr>
                <w:rFonts w:ascii="Arial" w:hAnsi="Arial" w:cs="Arial"/>
                <w:sz w:val="24"/>
                <w:szCs w:val="24"/>
              </w:rPr>
            </w:pPr>
            <w:r w:rsidRPr="00681653">
              <w:rPr>
                <w:rFonts w:ascii="Arial" w:hAnsi="Arial" w:cs="Arial"/>
                <w:sz w:val="24"/>
                <w:szCs w:val="24"/>
              </w:rPr>
              <w:t xml:space="preserve">Czy modernizacja istniejącej infrastruktury drogowej </w:t>
            </w:r>
            <w:r w:rsidRPr="00681653">
              <w:rPr>
                <w:rFonts w:ascii="Arial" w:hAnsi="Arial" w:cs="Arial"/>
                <w:bCs/>
                <w:sz w:val="24"/>
                <w:szCs w:val="24"/>
              </w:rPr>
              <w:t xml:space="preserve">nie prowadzi do zwiększenia jej pojemności lub przepustowości lub </w:t>
            </w:r>
            <w:r w:rsidR="00E5351B">
              <w:rPr>
                <w:rFonts w:ascii="Arial" w:hAnsi="Arial" w:cs="Arial"/>
                <w:bCs/>
                <w:sz w:val="24"/>
                <w:szCs w:val="24"/>
              </w:rPr>
              <w:br/>
            </w:r>
            <w:r w:rsidRPr="00681653">
              <w:rPr>
                <w:rFonts w:ascii="Arial" w:hAnsi="Arial" w:cs="Arial"/>
                <w:bCs/>
                <w:sz w:val="24"/>
                <w:szCs w:val="24"/>
              </w:rPr>
              <w:t>w jakikolwiek inny sposób przyczynia się do zwiększenia natężenia ruchu samochodowego</w:t>
            </w:r>
            <w:r w:rsidR="00E5351B">
              <w:rPr>
                <w:rFonts w:ascii="Arial" w:hAnsi="Arial" w:cs="Arial"/>
                <w:bCs/>
                <w:sz w:val="24"/>
                <w:szCs w:val="24"/>
              </w:rPr>
              <w:t>?</w:t>
            </w:r>
          </w:p>
        </w:tc>
        <w:tc>
          <w:tcPr>
            <w:tcW w:w="6672" w:type="dxa"/>
          </w:tcPr>
          <w:p w14:paraId="042F0D33" w14:textId="2B3788AB" w:rsidR="00CC73C5" w:rsidRPr="00E5351B" w:rsidRDefault="00E5351B" w:rsidP="00E5351B">
            <w:pPr>
              <w:pStyle w:val="Default"/>
              <w:spacing w:line="360" w:lineRule="auto"/>
              <w:rPr>
                <w:bCs/>
              </w:rPr>
            </w:pPr>
            <w:r w:rsidRPr="00AD1670">
              <w:t xml:space="preserve">Weryfikacji podlegać będzie czy projekt nie będzie </w:t>
            </w:r>
            <w:r>
              <w:br/>
            </w:r>
            <w:r w:rsidRPr="00AD1670">
              <w:t xml:space="preserve">w jakikolwiek </w:t>
            </w:r>
            <w:r w:rsidRPr="00AD1670">
              <w:rPr>
                <w:bCs/>
              </w:rPr>
              <w:t xml:space="preserve">sposób przyczyniać się do zwiększenia pojemności lub przepustowości lub w jakikolwiek inny sposób przyczyniać się do zwiększenia natężenia ruchu samochodowego. </w:t>
            </w:r>
          </w:p>
          <w:p w14:paraId="130213AA" w14:textId="69B3A75A" w:rsidR="00681653" w:rsidRPr="000853A1" w:rsidRDefault="00681653" w:rsidP="00681653">
            <w:pPr>
              <w:spacing w:line="360" w:lineRule="auto"/>
              <w:rPr>
                <w:rFonts w:ascii="Arial" w:hAnsi="Arial" w:cs="Arial"/>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51B92312"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Kryterium zerojedynkowe</w:t>
            </w:r>
            <w:r>
              <w:rPr>
                <w:rFonts w:ascii="Arial" w:hAnsi="Arial" w:cs="Arial"/>
                <w:sz w:val="24"/>
                <w:szCs w:val="24"/>
              </w:rPr>
              <w:t xml:space="preserve"> </w:t>
            </w:r>
            <w:r>
              <w:rPr>
                <w:rFonts w:ascii="Arial" w:hAnsi="Arial" w:cs="Arial"/>
                <w:sz w:val="24"/>
                <w:szCs w:val="24"/>
              </w:rPr>
              <w:br/>
              <w:t>z opcją „nie dotyczy”</w:t>
            </w:r>
            <w:r w:rsidRPr="003B115B">
              <w:rPr>
                <w:rFonts w:ascii="Arial" w:hAnsi="Arial" w:cs="Arial"/>
                <w:sz w:val="24"/>
                <w:szCs w:val="24"/>
              </w:rPr>
              <w:t xml:space="preserve">. </w:t>
            </w:r>
          </w:p>
          <w:p w14:paraId="468339DD"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334FA256" w14:textId="77777777" w:rsidR="00681653" w:rsidRPr="003B115B" w:rsidRDefault="00681653" w:rsidP="00681653">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681653" w:rsidRPr="009B3AAF" w14:paraId="7ED672C6" w14:textId="77777777" w:rsidTr="00030317">
        <w:tc>
          <w:tcPr>
            <w:tcW w:w="643" w:type="dxa"/>
          </w:tcPr>
          <w:p w14:paraId="35788ABF" w14:textId="77777777" w:rsidR="00681653" w:rsidRDefault="00681653" w:rsidP="00681653">
            <w:pPr>
              <w:pStyle w:val="Default"/>
              <w:spacing w:line="360" w:lineRule="auto"/>
            </w:pPr>
            <w:r>
              <w:t>9.</w:t>
            </w:r>
          </w:p>
        </w:tc>
        <w:tc>
          <w:tcPr>
            <w:tcW w:w="3295" w:type="dxa"/>
          </w:tcPr>
          <w:p w14:paraId="6C6F8006" w14:textId="5CB3F617" w:rsidR="00681653" w:rsidRPr="006304E7" w:rsidRDefault="00E5351B" w:rsidP="00681653">
            <w:pPr>
              <w:pStyle w:val="Default"/>
              <w:spacing w:line="360" w:lineRule="auto"/>
              <w:rPr>
                <w:bCs/>
                <w:color w:val="auto"/>
              </w:rPr>
            </w:pPr>
            <w:r w:rsidRPr="00AD1670">
              <w:rPr>
                <w:bCs/>
              </w:rPr>
              <w:t xml:space="preserve">Czy inwestycje w elementy infrastruktury drogowej </w:t>
            </w:r>
            <w:r>
              <w:rPr>
                <w:bCs/>
              </w:rPr>
              <w:br/>
            </w:r>
            <w:r w:rsidRPr="00AD1670">
              <w:rPr>
                <w:bCs/>
              </w:rPr>
              <w:t xml:space="preserve">(w tym w parkingi) </w:t>
            </w:r>
            <w:r>
              <w:rPr>
                <w:bCs/>
              </w:rPr>
              <w:br/>
            </w:r>
            <w:r w:rsidRPr="00AD1670">
              <w:rPr>
                <w:bCs/>
              </w:rPr>
              <w:t xml:space="preserve">w zakresie rzeczowym projektu </w:t>
            </w:r>
            <w:r w:rsidRPr="00AD1670">
              <w:rPr>
                <w:bCs/>
              </w:rPr>
              <w:lastRenderedPageBreak/>
              <w:t xml:space="preserve">– nie przekraczają 15% kosztów kwalifikowalnych </w:t>
            </w:r>
            <w:r w:rsidRPr="00AD1670">
              <w:rPr>
                <w:bCs/>
              </w:rPr>
              <w:br/>
              <w:t>i stanowią one jedynie element całego projektu</w:t>
            </w:r>
            <w:r>
              <w:rPr>
                <w:bCs/>
              </w:rPr>
              <w:t>?</w:t>
            </w:r>
          </w:p>
        </w:tc>
        <w:tc>
          <w:tcPr>
            <w:tcW w:w="6672" w:type="dxa"/>
          </w:tcPr>
          <w:p w14:paraId="31108DC2" w14:textId="0C82DCDE" w:rsidR="00CC73C5" w:rsidRPr="00E5351B" w:rsidRDefault="00E5351B" w:rsidP="00681653">
            <w:pPr>
              <w:autoSpaceDE w:val="0"/>
              <w:autoSpaceDN w:val="0"/>
              <w:adjustRightInd w:val="0"/>
              <w:spacing w:line="360" w:lineRule="auto"/>
              <w:rPr>
                <w:rFonts w:ascii="Arial" w:hAnsi="Arial" w:cs="Arial"/>
                <w:bCs/>
                <w:sz w:val="24"/>
                <w:szCs w:val="24"/>
              </w:rPr>
            </w:pPr>
            <w:r w:rsidRPr="00AD1670">
              <w:rPr>
                <w:rFonts w:ascii="Arial" w:hAnsi="Arial" w:cs="Arial"/>
                <w:bCs/>
                <w:sz w:val="24"/>
                <w:szCs w:val="24"/>
              </w:rPr>
              <w:lastRenderedPageBreak/>
              <w:t xml:space="preserve">Inwestycje w elementy infrastruktury drogowej </w:t>
            </w:r>
            <w:r>
              <w:rPr>
                <w:rFonts w:ascii="Arial" w:hAnsi="Arial" w:cs="Arial"/>
                <w:bCs/>
                <w:sz w:val="24"/>
                <w:szCs w:val="24"/>
              </w:rPr>
              <w:br/>
            </w:r>
            <w:r w:rsidRPr="00AD1670">
              <w:rPr>
                <w:rFonts w:ascii="Arial" w:hAnsi="Arial" w:cs="Arial"/>
                <w:bCs/>
                <w:sz w:val="24"/>
                <w:szCs w:val="24"/>
              </w:rPr>
              <w:t xml:space="preserve">(w tym w parkingi) nie będą wspierane, chyba że stanowią nieodłączny element większego projektu, nie są </w:t>
            </w:r>
            <w:r w:rsidRPr="00AD1670">
              <w:rPr>
                <w:rFonts w:ascii="Arial" w:hAnsi="Arial" w:cs="Arial"/>
                <w:bCs/>
                <w:sz w:val="24"/>
                <w:szCs w:val="24"/>
              </w:rPr>
              <w:lastRenderedPageBreak/>
              <w:t>dominującym elementem tego projektu a ich koszt nie przekracza 15% kosztów kwalifikowalnych.</w:t>
            </w:r>
          </w:p>
          <w:p w14:paraId="76C37F63" w14:textId="260E364E" w:rsidR="00681653" w:rsidRPr="000853A1" w:rsidRDefault="00681653" w:rsidP="00681653">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o dofinansowanie projektu i/lub załączniki w zakresie określonym w wezwaniu, zgodnie z regulaminem wyboru projektów.</w:t>
            </w:r>
          </w:p>
        </w:tc>
        <w:tc>
          <w:tcPr>
            <w:tcW w:w="3384" w:type="dxa"/>
          </w:tcPr>
          <w:p w14:paraId="44FAEA2E"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r>
            <w:r w:rsidRPr="003B115B">
              <w:rPr>
                <w:rFonts w:ascii="Arial" w:hAnsi="Arial" w:cs="Arial"/>
                <w:sz w:val="24"/>
                <w:szCs w:val="24"/>
              </w:rPr>
              <w:lastRenderedPageBreak/>
              <w:t>Kryterium zerojedynkowe</w:t>
            </w:r>
            <w:r>
              <w:rPr>
                <w:rFonts w:ascii="Arial" w:hAnsi="Arial" w:cs="Arial"/>
                <w:sz w:val="24"/>
                <w:szCs w:val="24"/>
              </w:rPr>
              <w:t xml:space="preserve"> </w:t>
            </w:r>
            <w:r>
              <w:rPr>
                <w:rFonts w:ascii="Arial" w:hAnsi="Arial" w:cs="Arial"/>
                <w:sz w:val="24"/>
                <w:szCs w:val="24"/>
              </w:rPr>
              <w:br/>
              <w:t>z opcją „nie dotyczy”</w:t>
            </w:r>
            <w:r w:rsidRPr="003B115B">
              <w:rPr>
                <w:rFonts w:ascii="Arial" w:hAnsi="Arial" w:cs="Arial"/>
                <w:sz w:val="24"/>
                <w:szCs w:val="24"/>
              </w:rPr>
              <w:t xml:space="preserve">. </w:t>
            </w:r>
          </w:p>
          <w:p w14:paraId="68F6D23B"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5FEC145F" w14:textId="77777777" w:rsidR="00681653" w:rsidRPr="003B115B" w:rsidRDefault="00681653" w:rsidP="00681653">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681653" w:rsidRPr="009B3AAF" w14:paraId="59F7FD95" w14:textId="77777777" w:rsidTr="00030317">
        <w:tc>
          <w:tcPr>
            <w:tcW w:w="643" w:type="dxa"/>
          </w:tcPr>
          <w:p w14:paraId="03FE1636" w14:textId="77777777" w:rsidR="00681653" w:rsidRDefault="00681653" w:rsidP="00681653">
            <w:pPr>
              <w:pStyle w:val="Default"/>
              <w:spacing w:line="360" w:lineRule="auto"/>
            </w:pPr>
            <w:r>
              <w:lastRenderedPageBreak/>
              <w:t>10.</w:t>
            </w:r>
          </w:p>
        </w:tc>
        <w:tc>
          <w:tcPr>
            <w:tcW w:w="3295" w:type="dxa"/>
          </w:tcPr>
          <w:p w14:paraId="45A6C7E5" w14:textId="2CD193C8" w:rsidR="00681653" w:rsidRPr="00E5351B" w:rsidRDefault="00E5351B" w:rsidP="00681653">
            <w:pPr>
              <w:autoSpaceDE w:val="0"/>
              <w:autoSpaceDN w:val="0"/>
              <w:adjustRightInd w:val="0"/>
              <w:spacing w:line="360" w:lineRule="auto"/>
              <w:rPr>
                <w:bCs/>
                <w:sz w:val="24"/>
                <w:szCs w:val="24"/>
              </w:rPr>
            </w:pPr>
            <w:r w:rsidRPr="00E5351B">
              <w:rPr>
                <w:rFonts w:ascii="Arial" w:hAnsi="Arial" w:cs="Arial"/>
                <w:bCs/>
                <w:sz w:val="24"/>
                <w:szCs w:val="24"/>
              </w:rPr>
              <w:t xml:space="preserve">Czy inwestycje w elementy infrastruktury wodno –kanalizacyjnej (wod-kan) </w:t>
            </w:r>
            <w:r>
              <w:rPr>
                <w:rFonts w:ascii="Arial" w:hAnsi="Arial" w:cs="Arial"/>
                <w:bCs/>
                <w:sz w:val="24"/>
                <w:szCs w:val="24"/>
              </w:rPr>
              <w:br/>
            </w:r>
            <w:r w:rsidRPr="00E5351B">
              <w:rPr>
                <w:rFonts w:ascii="Arial" w:hAnsi="Arial" w:cs="Arial"/>
                <w:bCs/>
                <w:sz w:val="24"/>
                <w:szCs w:val="24"/>
              </w:rPr>
              <w:t xml:space="preserve">w zakresie rzeczowym projektu – nie przekraczają 15% kosztów kwalifikowalnych </w:t>
            </w:r>
            <w:r w:rsidRPr="00E5351B">
              <w:rPr>
                <w:rFonts w:ascii="Arial" w:hAnsi="Arial" w:cs="Arial"/>
                <w:bCs/>
                <w:sz w:val="24"/>
                <w:szCs w:val="24"/>
              </w:rPr>
              <w:br/>
              <w:t>i stanowią one jedynie element całego projektu?</w:t>
            </w:r>
          </w:p>
        </w:tc>
        <w:tc>
          <w:tcPr>
            <w:tcW w:w="6672" w:type="dxa"/>
          </w:tcPr>
          <w:p w14:paraId="2173BD1F" w14:textId="63407475" w:rsidR="00CC73C5" w:rsidRPr="00E5351B" w:rsidRDefault="00E5351B" w:rsidP="00681653">
            <w:pPr>
              <w:autoSpaceDE w:val="0"/>
              <w:autoSpaceDN w:val="0"/>
              <w:adjustRightInd w:val="0"/>
              <w:spacing w:line="360" w:lineRule="auto"/>
              <w:rPr>
                <w:rFonts w:ascii="Arial" w:hAnsi="Arial" w:cs="Arial"/>
                <w:bCs/>
                <w:sz w:val="24"/>
                <w:szCs w:val="24"/>
              </w:rPr>
            </w:pPr>
            <w:r w:rsidRPr="00AD1670">
              <w:rPr>
                <w:rFonts w:ascii="Arial" w:hAnsi="Arial" w:cs="Arial"/>
                <w:bCs/>
                <w:sz w:val="24"/>
                <w:szCs w:val="24"/>
              </w:rPr>
              <w:t xml:space="preserve">Inwestycje w elementy infrastruktury wodno –kanalizacyjnej (wod-kan)  nie będą wspierane, chyba, że stanowią nieodłączny element większego projektu </w:t>
            </w:r>
            <w:r w:rsidR="00DB2836">
              <w:rPr>
                <w:rFonts w:ascii="Arial" w:hAnsi="Arial" w:cs="Arial"/>
                <w:bCs/>
                <w:sz w:val="24"/>
                <w:szCs w:val="24"/>
              </w:rPr>
              <w:br/>
            </w:r>
            <w:r w:rsidRPr="00AD1670">
              <w:rPr>
                <w:rFonts w:ascii="Arial" w:hAnsi="Arial" w:cs="Arial"/>
                <w:bCs/>
                <w:sz w:val="24"/>
                <w:szCs w:val="24"/>
              </w:rPr>
              <w:t>(np. kolizje z innymi instalacjami, uzupełnienie, niezbędne przyłącza) i nie są dominującym elementem tego projektu a ich koszt nie przekracza 15% kosztów kwalifikowalnych.</w:t>
            </w:r>
          </w:p>
          <w:p w14:paraId="64AC291E" w14:textId="4FC1FB6B" w:rsidR="00681653" w:rsidRPr="000853A1" w:rsidRDefault="00681653" w:rsidP="00681653">
            <w:pPr>
              <w:autoSpaceDE w:val="0"/>
              <w:autoSpaceDN w:val="0"/>
              <w:adjustRightInd w:val="0"/>
              <w:spacing w:line="360" w:lineRule="auto"/>
              <w:rPr>
                <w:rFonts w:ascii="Arial" w:hAnsi="Arial" w:cs="Arial"/>
                <w:bCs/>
                <w:sz w:val="24"/>
                <w:szCs w:val="24"/>
              </w:rPr>
            </w:pPr>
            <w:r w:rsidRPr="009F275B">
              <w:rPr>
                <w:rFonts w:ascii="Arial" w:hAnsi="Arial" w:cs="Arial"/>
                <w:i/>
                <w:iCs/>
                <w:sz w:val="24"/>
                <w:szCs w:val="24"/>
              </w:rPr>
              <w:t xml:space="preserve">Na wezwanie Instytucji Zarządzającej FEŚ 2021-2027 wnioskodawca może uzupełnić lub poprawić wniosek </w:t>
            </w:r>
            <w:r w:rsidRPr="009F275B">
              <w:rPr>
                <w:rFonts w:ascii="Arial" w:hAnsi="Arial" w:cs="Arial"/>
                <w:i/>
                <w:iCs/>
                <w:sz w:val="24"/>
                <w:szCs w:val="24"/>
              </w:rPr>
              <w:br/>
              <w:t xml:space="preserve">o dofinansowanie projektu i/lub załączniki w zakresie </w:t>
            </w:r>
            <w:r w:rsidRPr="009F275B">
              <w:rPr>
                <w:rFonts w:ascii="Arial" w:hAnsi="Arial" w:cs="Arial"/>
                <w:i/>
                <w:iCs/>
                <w:sz w:val="24"/>
                <w:szCs w:val="24"/>
              </w:rPr>
              <w:lastRenderedPageBreak/>
              <w:t>określonym w wezwaniu, zgodnie z regulaminem wyboru projektów.</w:t>
            </w:r>
          </w:p>
        </w:tc>
        <w:tc>
          <w:tcPr>
            <w:tcW w:w="3384" w:type="dxa"/>
          </w:tcPr>
          <w:p w14:paraId="3BB2459B"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Kryterium zerojedynkowe</w:t>
            </w:r>
            <w:r>
              <w:rPr>
                <w:rFonts w:ascii="Arial" w:hAnsi="Arial" w:cs="Arial"/>
                <w:sz w:val="24"/>
                <w:szCs w:val="24"/>
              </w:rPr>
              <w:t xml:space="preserve"> </w:t>
            </w:r>
            <w:r>
              <w:rPr>
                <w:rFonts w:ascii="Arial" w:hAnsi="Arial" w:cs="Arial"/>
                <w:sz w:val="24"/>
                <w:szCs w:val="24"/>
              </w:rPr>
              <w:br/>
              <w:t>z opcją „nie dotyczy”</w:t>
            </w:r>
            <w:r w:rsidRPr="003B115B">
              <w:rPr>
                <w:rFonts w:ascii="Arial" w:hAnsi="Arial" w:cs="Arial"/>
                <w:sz w:val="24"/>
                <w:szCs w:val="24"/>
              </w:rPr>
              <w:t xml:space="preserve">. </w:t>
            </w:r>
          </w:p>
          <w:p w14:paraId="41251FC1" w14:textId="77777777" w:rsidR="00681653" w:rsidRDefault="00681653" w:rsidP="00681653">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483FFDCA" w14:textId="77777777" w:rsidR="00681653" w:rsidRPr="003B115B" w:rsidRDefault="00681653" w:rsidP="00681653">
            <w:pPr>
              <w:spacing w:line="360" w:lineRule="auto"/>
              <w:rPr>
                <w:rFonts w:ascii="Arial" w:hAnsi="Arial" w:cs="Arial"/>
                <w:sz w:val="24"/>
                <w:szCs w:val="24"/>
              </w:rPr>
            </w:pPr>
            <w:r w:rsidRPr="003B115B">
              <w:rPr>
                <w:rFonts w:ascii="Arial" w:hAnsi="Arial" w:cs="Arial"/>
                <w:sz w:val="24"/>
                <w:szCs w:val="24"/>
              </w:rPr>
              <w:lastRenderedPageBreak/>
              <w:t>(TAK - spełnia; NIE - nie spełnia</w:t>
            </w:r>
            <w:r>
              <w:rPr>
                <w:rFonts w:ascii="Arial" w:hAnsi="Arial" w:cs="Arial"/>
                <w:sz w:val="24"/>
                <w:szCs w:val="24"/>
              </w:rPr>
              <w:t>; NIE DOTYCZY - spełnia</w:t>
            </w:r>
            <w:r w:rsidRPr="003B115B">
              <w:rPr>
                <w:rFonts w:ascii="Arial" w:hAnsi="Arial" w:cs="Arial"/>
                <w:sz w:val="24"/>
                <w:szCs w:val="24"/>
              </w:rPr>
              <w:t>)</w:t>
            </w:r>
          </w:p>
        </w:tc>
      </w:tr>
      <w:tr w:rsidR="00E5351B" w:rsidRPr="009B3AAF" w14:paraId="08B5DB27" w14:textId="77777777" w:rsidTr="00030317">
        <w:tc>
          <w:tcPr>
            <w:tcW w:w="643" w:type="dxa"/>
          </w:tcPr>
          <w:p w14:paraId="328780B9" w14:textId="67CA9B1F" w:rsidR="00E5351B" w:rsidRDefault="00E5351B" w:rsidP="00681653">
            <w:pPr>
              <w:pStyle w:val="Default"/>
              <w:spacing w:line="360" w:lineRule="auto"/>
            </w:pPr>
            <w:r>
              <w:lastRenderedPageBreak/>
              <w:t>11.</w:t>
            </w:r>
          </w:p>
        </w:tc>
        <w:tc>
          <w:tcPr>
            <w:tcW w:w="3295" w:type="dxa"/>
          </w:tcPr>
          <w:p w14:paraId="1361F59A" w14:textId="4DFFD7BF" w:rsidR="00E5351B" w:rsidRPr="00E5351B" w:rsidRDefault="00E5351B" w:rsidP="00E5351B">
            <w:pPr>
              <w:autoSpaceDE w:val="0"/>
              <w:autoSpaceDN w:val="0"/>
              <w:adjustRightInd w:val="0"/>
              <w:spacing w:line="360" w:lineRule="auto"/>
              <w:rPr>
                <w:rFonts w:ascii="Arial" w:hAnsi="Arial" w:cs="Arial"/>
                <w:bCs/>
                <w:sz w:val="24"/>
                <w:szCs w:val="24"/>
              </w:rPr>
            </w:pPr>
            <w:r w:rsidRPr="00E5351B">
              <w:rPr>
                <w:rFonts w:ascii="Arial" w:hAnsi="Arial" w:cs="Arial"/>
                <w:bCs/>
                <w:sz w:val="24"/>
                <w:szCs w:val="24"/>
              </w:rPr>
              <w:t>Czy w projekcie przewidziano zastosowanie rozwiązań sprzyjających środowisku?</w:t>
            </w:r>
          </w:p>
        </w:tc>
        <w:tc>
          <w:tcPr>
            <w:tcW w:w="6672" w:type="dxa"/>
          </w:tcPr>
          <w:p w14:paraId="224BD4A4" w14:textId="4463E7B4" w:rsidR="00E5351B" w:rsidRPr="00E5351B" w:rsidRDefault="00E5351B" w:rsidP="00E5351B">
            <w:pPr>
              <w:autoSpaceDE w:val="0"/>
              <w:autoSpaceDN w:val="0"/>
              <w:adjustRightInd w:val="0"/>
              <w:spacing w:line="360" w:lineRule="auto"/>
              <w:rPr>
                <w:rFonts w:ascii="Arial" w:hAnsi="Arial" w:cs="Arial"/>
                <w:bCs/>
                <w:sz w:val="24"/>
                <w:szCs w:val="24"/>
              </w:rPr>
            </w:pPr>
            <w:r w:rsidRPr="00E5351B">
              <w:rPr>
                <w:rFonts w:ascii="Arial" w:hAnsi="Arial" w:cs="Arial"/>
                <w:bCs/>
                <w:sz w:val="24"/>
                <w:szCs w:val="24"/>
              </w:rPr>
              <w:t xml:space="preserve">W procesie rewitalizacji należy zadbać o zachowanie </w:t>
            </w:r>
            <w:r>
              <w:rPr>
                <w:rFonts w:ascii="Arial" w:hAnsi="Arial" w:cs="Arial"/>
                <w:bCs/>
                <w:sz w:val="24"/>
                <w:szCs w:val="24"/>
              </w:rPr>
              <w:br/>
            </w:r>
            <w:r w:rsidRPr="00E5351B">
              <w:rPr>
                <w:rFonts w:ascii="Arial" w:hAnsi="Arial" w:cs="Arial"/>
                <w:bCs/>
                <w:sz w:val="24"/>
                <w:szCs w:val="24"/>
              </w:rPr>
              <w:t>i rozwój zielonej infrastruktury, w tym ochronę drzew, tworzenie ogrodów</w:t>
            </w:r>
            <w:r w:rsidRPr="00E5351B">
              <w:rPr>
                <w:rFonts w:ascii="Arial" w:hAnsi="Arial" w:cs="Arial"/>
                <w:sz w:val="24"/>
                <w:szCs w:val="24"/>
              </w:rPr>
              <w:t xml:space="preserve"> deszczowych, zielonych przystanków, dachów, fasad i ścian, nawierzchni przepuszczalnych, podłoża strukturalnego, terenów zielonych itp.</w:t>
            </w:r>
          </w:p>
          <w:p w14:paraId="52296F2B" w14:textId="77777777" w:rsidR="00E5351B" w:rsidRPr="00E5351B" w:rsidRDefault="00E5351B" w:rsidP="00E5351B">
            <w:pPr>
              <w:spacing w:line="360" w:lineRule="auto"/>
              <w:rPr>
                <w:rFonts w:ascii="Arial" w:hAnsi="Arial" w:cs="Arial"/>
                <w:sz w:val="24"/>
                <w:szCs w:val="24"/>
              </w:rPr>
            </w:pPr>
            <w:r w:rsidRPr="00E5351B">
              <w:rPr>
                <w:rFonts w:ascii="Arial" w:hAnsi="Arial" w:cs="Arial"/>
                <w:bCs/>
                <w:sz w:val="24"/>
                <w:szCs w:val="24"/>
              </w:rPr>
              <w:t xml:space="preserve">Mając na uwadze potrzebę adaptacji obszarów miejskich do zmiany klimatu, należy dążyć do zwiększenia powierzchni biologicznie czynnych i unikania tworzenia powierzchni uszczelnionych z uwzględnieniem założeń Nowego Europejskiego Bauhausu. </w:t>
            </w:r>
          </w:p>
          <w:p w14:paraId="3017D7DC" w14:textId="292E602A" w:rsidR="00E5351B" w:rsidRPr="00E5351B" w:rsidRDefault="00E5351B" w:rsidP="00E5351B">
            <w:pPr>
              <w:autoSpaceDE w:val="0"/>
              <w:autoSpaceDN w:val="0"/>
              <w:adjustRightInd w:val="0"/>
              <w:spacing w:line="360" w:lineRule="auto"/>
              <w:rPr>
                <w:rFonts w:ascii="Arial" w:hAnsi="Arial" w:cs="Arial"/>
                <w:bCs/>
                <w:sz w:val="24"/>
                <w:szCs w:val="24"/>
              </w:rPr>
            </w:pPr>
            <w:r w:rsidRPr="00E5351B">
              <w:rPr>
                <w:rFonts w:ascii="Arial" w:hAnsi="Arial" w:cs="Arial"/>
                <w:i/>
                <w:iCs/>
                <w:sz w:val="24"/>
                <w:szCs w:val="24"/>
              </w:rPr>
              <w:t xml:space="preserve">Na wezwanie Instytucji Zarządzającej FEŚ 2021-2027 wnioskodawca może uzupełnić lub poprawić wniosek </w:t>
            </w:r>
            <w:r w:rsidRPr="00E5351B">
              <w:rPr>
                <w:rFonts w:ascii="Arial" w:hAnsi="Arial" w:cs="Arial"/>
                <w:i/>
                <w:iCs/>
                <w:sz w:val="24"/>
                <w:szCs w:val="24"/>
              </w:rPr>
              <w:br/>
              <w:t>o dofinansowanie projektu i/lub załączniki w zakresie określonym w wezwaniu, zgodnie z regulaminem wyboru projektów.</w:t>
            </w:r>
          </w:p>
        </w:tc>
        <w:tc>
          <w:tcPr>
            <w:tcW w:w="3384" w:type="dxa"/>
          </w:tcPr>
          <w:p w14:paraId="6FE2A459" w14:textId="29EE524B" w:rsidR="00E5351B" w:rsidRDefault="00E5351B" w:rsidP="00E5351B">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Kryterium zerojedynkowe</w:t>
            </w:r>
            <w:r>
              <w:rPr>
                <w:rFonts w:ascii="Arial" w:hAnsi="Arial" w:cs="Arial"/>
                <w:sz w:val="24"/>
                <w:szCs w:val="24"/>
              </w:rPr>
              <w:t>.</w:t>
            </w:r>
          </w:p>
          <w:p w14:paraId="64C7DCBF" w14:textId="6D353613" w:rsidR="00E5351B" w:rsidRDefault="00E5351B" w:rsidP="00E5351B">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p>
          <w:p w14:paraId="1DC0CE44" w14:textId="18A31B88" w:rsidR="00E5351B" w:rsidRPr="003B115B" w:rsidRDefault="00E5351B" w:rsidP="00E5351B">
            <w:pPr>
              <w:spacing w:line="360" w:lineRule="auto"/>
              <w:rPr>
                <w:rFonts w:ascii="Arial" w:hAnsi="Arial" w:cs="Arial"/>
                <w:sz w:val="24"/>
                <w:szCs w:val="24"/>
              </w:rPr>
            </w:pPr>
            <w:r w:rsidRPr="003B115B">
              <w:rPr>
                <w:rFonts w:ascii="Arial" w:hAnsi="Arial" w:cs="Arial"/>
                <w:sz w:val="24"/>
                <w:szCs w:val="24"/>
              </w:rPr>
              <w:t>(TAK - spełnia; NIE - nie spełnia)</w:t>
            </w:r>
          </w:p>
        </w:tc>
      </w:tr>
      <w:tr w:rsidR="00E5351B" w:rsidRPr="009B3AAF" w14:paraId="1422F784" w14:textId="77777777" w:rsidTr="00030317">
        <w:tc>
          <w:tcPr>
            <w:tcW w:w="643" w:type="dxa"/>
          </w:tcPr>
          <w:p w14:paraId="3DA303D4" w14:textId="647137A0" w:rsidR="00E5351B" w:rsidRDefault="00E5351B" w:rsidP="00681653">
            <w:pPr>
              <w:pStyle w:val="Default"/>
              <w:spacing w:line="360" w:lineRule="auto"/>
            </w:pPr>
            <w:r>
              <w:lastRenderedPageBreak/>
              <w:t>12.</w:t>
            </w:r>
          </w:p>
        </w:tc>
        <w:tc>
          <w:tcPr>
            <w:tcW w:w="3295" w:type="dxa"/>
          </w:tcPr>
          <w:p w14:paraId="31D6A692" w14:textId="326A9A88" w:rsidR="00E5351B" w:rsidRPr="00E5351B" w:rsidRDefault="00E5351B" w:rsidP="00681653">
            <w:pPr>
              <w:autoSpaceDE w:val="0"/>
              <w:autoSpaceDN w:val="0"/>
              <w:adjustRightInd w:val="0"/>
              <w:spacing w:line="360" w:lineRule="auto"/>
              <w:rPr>
                <w:rFonts w:ascii="Arial" w:hAnsi="Arial" w:cs="Arial"/>
                <w:bCs/>
                <w:sz w:val="24"/>
                <w:szCs w:val="24"/>
              </w:rPr>
            </w:pPr>
            <w:r w:rsidRPr="00E5351B">
              <w:rPr>
                <w:rFonts w:ascii="Arial" w:hAnsi="Arial" w:cs="Arial"/>
                <w:sz w:val="24"/>
                <w:szCs w:val="24"/>
              </w:rPr>
              <w:t>Czy inwestycje w drogi publiczne, bez względu na kategorię drogi zapewnią nośność wynoszącą minimum 11,5 t na oś?</w:t>
            </w:r>
          </w:p>
        </w:tc>
        <w:tc>
          <w:tcPr>
            <w:tcW w:w="6672" w:type="dxa"/>
          </w:tcPr>
          <w:p w14:paraId="23DE3764" w14:textId="3AC0879E" w:rsidR="00CC73C5" w:rsidRPr="00E5351B" w:rsidRDefault="00E5351B" w:rsidP="00E5351B">
            <w:pPr>
              <w:autoSpaceDE w:val="0"/>
              <w:autoSpaceDN w:val="0"/>
              <w:adjustRightInd w:val="0"/>
              <w:spacing w:line="360" w:lineRule="auto"/>
              <w:rPr>
                <w:rFonts w:ascii="Arial" w:hAnsi="Arial" w:cs="Arial"/>
                <w:bCs/>
                <w:sz w:val="24"/>
                <w:szCs w:val="24"/>
              </w:rPr>
            </w:pPr>
            <w:r w:rsidRPr="00AD1670">
              <w:rPr>
                <w:rFonts w:ascii="Arial" w:hAnsi="Arial" w:cs="Arial"/>
                <w:sz w:val="24"/>
                <w:szCs w:val="24"/>
              </w:rPr>
              <w:t xml:space="preserve">Weryfikacji podlegać będzie czy modernizowane/ przebudowywane drogi zapewnią wymaganą nośność </w:t>
            </w:r>
            <w:r>
              <w:rPr>
                <w:rFonts w:ascii="Arial" w:hAnsi="Arial" w:cs="Arial"/>
                <w:sz w:val="24"/>
                <w:szCs w:val="24"/>
              </w:rPr>
              <w:br/>
            </w:r>
            <w:r w:rsidRPr="00AD1670">
              <w:rPr>
                <w:rFonts w:ascii="Arial" w:hAnsi="Arial" w:cs="Arial"/>
                <w:sz w:val="24"/>
                <w:szCs w:val="24"/>
              </w:rPr>
              <w:t>tj. minimum 11,5 t na oś</w:t>
            </w:r>
            <w:r w:rsidRPr="00AD1670">
              <w:rPr>
                <w:rFonts w:ascii="Arial" w:hAnsi="Arial" w:cs="Arial"/>
                <w:bCs/>
                <w:sz w:val="24"/>
                <w:szCs w:val="24"/>
              </w:rPr>
              <w:t>.</w:t>
            </w:r>
          </w:p>
          <w:p w14:paraId="12C0FE9E" w14:textId="76C7335F" w:rsidR="00E5351B" w:rsidRPr="00AD1670" w:rsidRDefault="00E5351B" w:rsidP="00681653">
            <w:pPr>
              <w:autoSpaceDE w:val="0"/>
              <w:autoSpaceDN w:val="0"/>
              <w:adjustRightInd w:val="0"/>
              <w:spacing w:line="360" w:lineRule="auto"/>
              <w:rPr>
                <w:rFonts w:ascii="Arial" w:hAnsi="Arial" w:cs="Arial"/>
                <w:bCs/>
                <w:sz w:val="24"/>
                <w:szCs w:val="24"/>
              </w:rPr>
            </w:pPr>
            <w:r w:rsidRPr="00E5351B">
              <w:rPr>
                <w:rFonts w:ascii="Arial" w:hAnsi="Arial" w:cs="Arial"/>
                <w:i/>
                <w:iCs/>
                <w:sz w:val="24"/>
                <w:szCs w:val="24"/>
              </w:rPr>
              <w:t xml:space="preserve">Na wezwanie Instytucji Zarządzającej FEŚ 2021-2027 wnioskodawca może uzupełnić lub poprawić wniosek </w:t>
            </w:r>
            <w:r w:rsidRPr="00E5351B">
              <w:rPr>
                <w:rFonts w:ascii="Arial" w:hAnsi="Arial" w:cs="Arial"/>
                <w:i/>
                <w:iCs/>
                <w:sz w:val="24"/>
                <w:szCs w:val="24"/>
              </w:rPr>
              <w:br/>
              <w:t>o dofinansowanie projektu i/lub załączniki w zakresie określonym w wezwaniu, zgodnie z regulaminem wyboru projektów.</w:t>
            </w:r>
          </w:p>
        </w:tc>
        <w:tc>
          <w:tcPr>
            <w:tcW w:w="3384" w:type="dxa"/>
          </w:tcPr>
          <w:p w14:paraId="24EDE4C4" w14:textId="77777777" w:rsidR="00E5351B" w:rsidRDefault="00E5351B" w:rsidP="00E5351B">
            <w:pPr>
              <w:spacing w:line="360" w:lineRule="auto"/>
              <w:rPr>
                <w:rFonts w:ascii="Arial" w:hAnsi="Arial" w:cs="Arial"/>
                <w:sz w:val="24"/>
                <w:szCs w:val="24"/>
              </w:rPr>
            </w:pPr>
            <w:r w:rsidRPr="003B115B">
              <w:rPr>
                <w:rFonts w:ascii="Arial" w:hAnsi="Arial" w:cs="Arial"/>
                <w:sz w:val="24"/>
                <w:szCs w:val="24"/>
              </w:rPr>
              <w:t xml:space="preserve">Spełnienie kryterium jest konieczne dla przyznania dofinansowania. </w:t>
            </w:r>
            <w:r w:rsidRPr="003B115B">
              <w:rPr>
                <w:rFonts w:ascii="Arial" w:hAnsi="Arial" w:cs="Arial"/>
                <w:sz w:val="24"/>
                <w:szCs w:val="24"/>
              </w:rPr>
              <w:br/>
              <w:t>Kryterium zerojedynkowe</w:t>
            </w:r>
            <w:r>
              <w:rPr>
                <w:rFonts w:ascii="Arial" w:hAnsi="Arial" w:cs="Arial"/>
                <w:sz w:val="24"/>
                <w:szCs w:val="24"/>
              </w:rPr>
              <w:t xml:space="preserve"> </w:t>
            </w:r>
            <w:r>
              <w:rPr>
                <w:rFonts w:ascii="Arial" w:hAnsi="Arial" w:cs="Arial"/>
                <w:sz w:val="24"/>
                <w:szCs w:val="24"/>
              </w:rPr>
              <w:br/>
              <w:t>z opcją „nie dotyczy”</w:t>
            </w:r>
            <w:r w:rsidRPr="003B115B">
              <w:rPr>
                <w:rFonts w:ascii="Arial" w:hAnsi="Arial" w:cs="Arial"/>
                <w:sz w:val="24"/>
                <w:szCs w:val="24"/>
              </w:rPr>
              <w:t xml:space="preserve">. </w:t>
            </w:r>
          </w:p>
          <w:p w14:paraId="556E0912" w14:textId="77777777" w:rsidR="00E5351B" w:rsidRDefault="00E5351B" w:rsidP="00E5351B">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 „NIE DOTYCZY”</w:t>
            </w:r>
            <w:r w:rsidRPr="003B115B">
              <w:rPr>
                <w:rFonts w:ascii="Arial" w:hAnsi="Arial" w:cs="Arial"/>
                <w:sz w:val="24"/>
                <w:szCs w:val="24"/>
              </w:rPr>
              <w:t xml:space="preserve"> </w:t>
            </w:r>
          </w:p>
          <w:p w14:paraId="10F4A322" w14:textId="795ED785" w:rsidR="00E5351B" w:rsidRPr="003B115B" w:rsidRDefault="00E5351B" w:rsidP="00E5351B">
            <w:pPr>
              <w:spacing w:line="360" w:lineRule="auto"/>
              <w:rPr>
                <w:rFonts w:ascii="Arial" w:hAnsi="Arial" w:cs="Arial"/>
                <w:sz w:val="24"/>
                <w:szCs w:val="24"/>
              </w:rPr>
            </w:pPr>
            <w:r w:rsidRPr="003B115B">
              <w:rPr>
                <w:rFonts w:ascii="Arial" w:hAnsi="Arial" w:cs="Arial"/>
                <w:sz w:val="24"/>
                <w:szCs w:val="24"/>
              </w:rPr>
              <w:t>(TAK - spełnia; NIE - nie spełnia</w:t>
            </w:r>
            <w:r>
              <w:rPr>
                <w:rFonts w:ascii="Arial" w:hAnsi="Arial" w:cs="Arial"/>
                <w:sz w:val="24"/>
                <w:szCs w:val="24"/>
              </w:rPr>
              <w:t>; NIE DOTYCZY - spełnia</w:t>
            </w:r>
            <w:r w:rsidRPr="003B115B">
              <w:rPr>
                <w:rFonts w:ascii="Arial" w:hAnsi="Arial" w:cs="Arial"/>
                <w:sz w:val="24"/>
                <w:szCs w:val="24"/>
              </w:rPr>
              <w:t>)</w:t>
            </w:r>
          </w:p>
        </w:tc>
      </w:tr>
      <w:tr w:rsidR="00E5351B" w:rsidRPr="009B3AAF" w14:paraId="5E3F9EB9" w14:textId="77777777" w:rsidTr="00030317">
        <w:tc>
          <w:tcPr>
            <w:tcW w:w="643" w:type="dxa"/>
          </w:tcPr>
          <w:p w14:paraId="0B5A186E" w14:textId="185AFA68" w:rsidR="00E5351B" w:rsidRDefault="00E5351B" w:rsidP="00681653">
            <w:pPr>
              <w:pStyle w:val="Default"/>
              <w:spacing w:line="360" w:lineRule="auto"/>
            </w:pPr>
            <w:r>
              <w:t>13.</w:t>
            </w:r>
          </w:p>
        </w:tc>
        <w:tc>
          <w:tcPr>
            <w:tcW w:w="3295" w:type="dxa"/>
          </w:tcPr>
          <w:p w14:paraId="1A67DADA" w14:textId="52E0A025" w:rsidR="00E5351B" w:rsidRPr="00E5351B" w:rsidRDefault="00E5351B" w:rsidP="00681653">
            <w:pPr>
              <w:autoSpaceDE w:val="0"/>
              <w:autoSpaceDN w:val="0"/>
              <w:adjustRightInd w:val="0"/>
              <w:spacing w:line="360" w:lineRule="auto"/>
              <w:rPr>
                <w:rFonts w:ascii="Arial" w:hAnsi="Arial" w:cs="Arial"/>
                <w:bCs/>
                <w:sz w:val="24"/>
                <w:szCs w:val="24"/>
              </w:rPr>
            </w:pPr>
            <w:r w:rsidRPr="00E5351B">
              <w:rPr>
                <w:rFonts w:ascii="Arial" w:hAnsi="Arial" w:cs="Arial"/>
                <w:sz w:val="24"/>
                <w:szCs w:val="24"/>
              </w:rPr>
              <w:t>Czy projekt jest komplementarny z projektami/interwencjami/celami szczegółowymi EFS+?</w:t>
            </w:r>
          </w:p>
        </w:tc>
        <w:tc>
          <w:tcPr>
            <w:tcW w:w="6672" w:type="dxa"/>
          </w:tcPr>
          <w:p w14:paraId="720B56AF" w14:textId="77777777" w:rsidR="00B11A3D" w:rsidRPr="00AD1670" w:rsidRDefault="00B11A3D" w:rsidP="00B11A3D">
            <w:pPr>
              <w:pStyle w:val="Default"/>
              <w:spacing w:line="360" w:lineRule="auto"/>
              <w:rPr>
                <w:color w:val="auto"/>
              </w:rPr>
            </w:pPr>
            <w:r w:rsidRPr="00AD1670">
              <w:rPr>
                <w:color w:val="auto"/>
              </w:rPr>
              <w:t xml:space="preserve">W ramach kryterium oceniana będzie komplementarność projektu z projektami dofinansowanymi z EFS+/celami EFS+. Komplementarność rozumiana jako dopełnienie się interwencji prowadzące do realizacji określonego celu. Uzupełnianie się projektów określonego celu może polegać np. na wykorzystaniu efektów realizacji innego projektu, wzmocnieniu trwałości efektów jednego </w:t>
            </w:r>
            <w:r w:rsidRPr="00AD1670">
              <w:rPr>
                <w:color w:val="auto"/>
              </w:rPr>
              <w:lastRenderedPageBreak/>
              <w:t xml:space="preserve">przedsięwzięcia realizacją drugiego, kompleksowym potraktowaniem problemu m. in. poprzez zaadresowanie projektów do tej samej grupy docelowej, uzależnieniu realizacji jednego projektu od przeprowadzenia innego przedsięwzięcia itd. Planowana inwestycja w infrastrukturę społeczną powinna być komplementarna z celami szczegółowymi EFS+ w zakresie promowania integracji społecznej osób zagrożonych ubóstwem i/lub wykluczeniem społecznym i/lub brakiem dostępu do wysokiej jakości usług społecznych. </w:t>
            </w:r>
          </w:p>
          <w:p w14:paraId="1D439B17" w14:textId="0ABF1947" w:rsidR="00E5351B" w:rsidRPr="00AD1670" w:rsidRDefault="00CC73C5" w:rsidP="00681653">
            <w:pPr>
              <w:autoSpaceDE w:val="0"/>
              <w:autoSpaceDN w:val="0"/>
              <w:adjustRightInd w:val="0"/>
              <w:spacing w:line="360" w:lineRule="auto"/>
              <w:rPr>
                <w:rFonts w:ascii="Arial" w:hAnsi="Arial" w:cs="Arial"/>
                <w:bCs/>
                <w:sz w:val="24"/>
                <w:szCs w:val="24"/>
              </w:rPr>
            </w:pPr>
            <w:r w:rsidRPr="00E5351B">
              <w:rPr>
                <w:rFonts w:ascii="Arial" w:hAnsi="Arial" w:cs="Arial"/>
                <w:i/>
                <w:iCs/>
                <w:sz w:val="24"/>
                <w:szCs w:val="24"/>
              </w:rPr>
              <w:t xml:space="preserve">Na wezwanie Instytucji Zarządzającej FEŚ 2021-2027 wnioskodawca może uzupełnić lub poprawić wniosek </w:t>
            </w:r>
            <w:r w:rsidRPr="00E5351B">
              <w:rPr>
                <w:rFonts w:ascii="Arial" w:hAnsi="Arial" w:cs="Arial"/>
                <w:i/>
                <w:iCs/>
                <w:sz w:val="24"/>
                <w:szCs w:val="24"/>
              </w:rPr>
              <w:br/>
              <w:t>o dofinansowanie projektu i/lub załączniki w zakresie określonym w wezwaniu, zgodnie z regulaminem wyboru projektów.</w:t>
            </w:r>
          </w:p>
        </w:tc>
        <w:tc>
          <w:tcPr>
            <w:tcW w:w="3384" w:type="dxa"/>
          </w:tcPr>
          <w:p w14:paraId="404064E8" w14:textId="77777777" w:rsidR="00B11A3D" w:rsidRDefault="00B11A3D" w:rsidP="00B11A3D">
            <w:pPr>
              <w:spacing w:line="360" w:lineRule="auto"/>
              <w:rPr>
                <w:rFonts w:ascii="Arial" w:hAnsi="Arial" w:cs="Arial"/>
                <w:sz w:val="24"/>
                <w:szCs w:val="24"/>
              </w:rPr>
            </w:pPr>
            <w:r w:rsidRPr="003B115B">
              <w:rPr>
                <w:rFonts w:ascii="Arial" w:hAnsi="Arial" w:cs="Arial"/>
                <w:sz w:val="24"/>
                <w:szCs w:val="24"/>
              </w:rPr>
              <w:lastRenderedPageBreak/>
              <w:t xml:space="preserve">Spełnienie kryterium jest konieczne dla przyznania dofinansowania. </w:t>
            </w:r>
            <w:r w:rsidRPr="003B115B">
              <w:rPr>
                <w:rFonts w:ascii="Arial" w:hAnsi="Arial" w:cs="Arial"/>
                <w:sz w:val="24"/>
                <w:szCs w:val="24"/>
              </w:rPr>
              <w:br/>
              <w:t>Kryterium zerojedynkowe</w:t>
            </w:r>
            <w:r>
              <w:rPr>
                <w:rFonts w:ascii="Arial" w:hAnsi="Arial" w:cs="Arial"/>
                <w:sz w:val="24"/>
                <w:szCs w:val="24"/>
              </w:rPr>
              <w:t>.</w:t>
            </w:r>
          </w:p>
          <w:p w14:paraId="016BEE27" w14:textId="77777777" w:rsidR="00B11A3D" w:rsidRDefault="00B11A3D" w:rsidP="00B11A3D">
            <w:pPr>
              <w:spacing w:line="360" w:lineRule="auto"/>
              <w:rPr>
                <w:rFonts w:ascii="Arial" w:hAnsi="Arial" w:cs="Arial"/>
                <w:sz w:val="24"/>
                <w:szCs w:val="24"/>
              </w:rPr>
            </w:pPr>
            <w:r w:rsidRPr="003B115B">
              <w:rPr>
                <w:rFonts w:ascii="Arial" w:hAnsi="Arial" w:cs="Arial"/>
                <w:sz w:val="24"/>
                <w:szCs w:val="24"/>
              </w:rPr>
              <w:t xml:space="preserve">Ocena spełnienia kryterium będzie polegała na </w:t>
            </w:r>
            <w:r w:rsidRPr="003B115B">
              <w:rPr>
                <w:rFonts w:ascii="Arial" w:hAnsi="Arial" w:cs="Arial"/>
                <w:sz w:val="24"/>
                <w:szCs w:val="24"/>
              </w:rPr>
              <w:lastRenderedPageBreak/>
              <w:t xml:space="preserve">przyznaniu wartości logicznych: </w:t>
            </w:r>
            <w:r>
              <w:rPr>
                <w:rFonts w:ascii="Arial" w:hAnsi="Arial" w:cs="Arial"/>
                <w:sz w:val="24"/>
                <w:szCs w:val="24"/>
              </w:rPr>
              <w:t>„</w:t>
            </w:r>
            <w:r w:rsidRPr="003B115B">
              <w:rPr>
                <w:rFonts w:ascii="Arial" w:hAnsi="Arial" w:cs="Arial"/>
                <w:sz w:val="24"/>
                <w:szCs w:val="24"/>
              </w:rPr>
              <w:t>TAK</w:t>
            </w:r>
            <w:r>
              <w:rPr>
                <w:rFonts w:ascii="Arial" w:hAnsi="Arial" w:cs="Arial"/>
                <w:sz w:val="24"/>
                <w:szCs w:val="24"/>
              </w:rPr>
              <w:t>”, „</w:t>
            </w:r>
            <w:r w:rsidRPr="003B115B">
              <w:rPr>
                <w:rFonts w:ascii="Arial" w:hAnsi="Arial" w:cs="Arial"/>
                <w:sz w:val="24"/>
                <w:szCs w:val="24"/>
              </w:rPr>
              <w:t>NIE</w:t>
            </w:r>
            <w:r>
              <w:rPr>
                <w:rFonts w:ascii="Arial" w:hAnsi="Arial" w:cs="Arial"/>
                <w:sz w:val="24"/>
                <w:szCs w:val="24"/>
              </w:rPr>
              <w:t>”</w:t>
            </w:r>
          </w:p>
          <w:p w14:paraId="45A1762E" w14:textId="249C07CA" w:rsidR="00E5351B" w:rsidRPr="003B115B" w:rsidRDefault="00B11A3D" w:rsidP="00B11A3D">
            <w:pPr>
              <w:spacing w:line="360" w:lineRule="auto"/>
              <w:rPr>
                <w:rFonts w:ascii="Arial" w:hAnsi="Arial" w:cs="Arial"/>
                <w:sz w:val="24"/>
                <w:szCs w:val="24"/>
              </w:rPr>
            </w:pPr>
            <w:r w:rsidRPr="003B115B">
              <w:rPr>
                <w:rFonts w:ascii="Arial" w:hAnsi="Arial" w:cs="Arial"/>
                <w:sz w:val="24"/>
                <w:szCs w:val="24"/>
              </w:rPr>
              <w:t>(TAK - spełnia; NIE - nie spełnia)</w:t>
            </w:r>
          </w:p>
        </w:tc>
      </w:tr>
    </w:tbl>
    <w:p w14:paraId="788E072E" w14:textId="77777777" w:rsidR="00983AA0" w:rsidRPr="00983AA0" w:rsidRDefault="00983AA0" w:rsidP="00983AA0"/>
    <w:p w14:paraId="59E54012" w14:textId="77777777" w:rsidR="00CC73C5" w:rsidRDefault="00CC73C5" w:rsidP="00A20043">
      <w:pPr>
        <w:pStyle w:val="Nagwek2"/>
        <w:rPr>
          <w:rFonts w:ascii="Arial" w:hAnsi="Arial" w:cs="Arial"/>
          <w:b/>
          <w:bCs/>
        </w:rPr>
      </w:pPr>
    </w:p>
    <w:p w14:paraId="54441159" w14:textId="77777777" w:rsidR="00CC73C5" w:rsidRDefault="00CC73C5" w:rsidP="00A20043">
      <w:pPr>
        <w:pStyle w:val="Nagwek2"/>
        <w:rPr>
          <w:rFonts w:ascii="Arial" w:hAnsi="Arial" w:cs="Arial"/>
          <w:b/>
          <w:bCs/>
        </w:rPr>
      </w:pPr>
    </w:p>
    <w:p w14:paraId="57C33A19" w14:textId="77777777" w:rsidR="00CC73C5" w:rsidRDefault="00CC73C5" w:rsidP="00A20043">
      <w:pPr>
        <w:pStyle w:val="Nagwek2"/>
        <w:rPr>
          <w:rFonts w:ascii="Arial" w:hAnsi="Arial" w:cs="Arial"/>
          <w:b/>
          <w:bCs/>
        </w:rPr>
      </w:pPr>
    </w:p>
    <w:p w14:paraId="5DDE8497" w14:textId="77777777" w:rsidR="005E29F4" w:rsidRDefault="005E29F4" w:rsidP="005E29F4">
      <w:pPr>
        <w:pStyle w:val="Nagwek2"/>
        <w:rPr>
          <w:rFonts w:ascii="Arial" w:hAnsi="Arial" w:cs="Arial"/>
          <w:color w:val="auto"/>
        </w:rPr>
      </w:pPr>
    </w:p>
    <w:p w14:paraId="181D8C2B" w14:textId="77777777" w:rsidR="00CC73C5" w:rsidRDefault="00CC73C5" w:rsidP="00DA40EB">
      <w:pPr>
        <w:pStyle w:val="Bezodstpw"/>
        <w:rPr>
          <w:rFonts w:ascii="Arial" w:hAnsi="Arial" w:cs="Arial"/>
          <w:sz w:val="24"/>
          <w:szCs w:val="24"/>
        </w:rPr>
      </w:pPr>
    </w:p>
    <w:p w14:paraId="2FEEFD6E" w14:textId="5CC628B4" w:rsidR="00CC73C5" w:rsidRPr="00490B42" w:rsidRDefault="00490B42" w:rsidP="00CC73C5">
      <w:pPr>
        <w:pStyle w:val="Nagwek2"/>
        <w:rPr>
          <w:rFonts w:ascii="Arial" w:hAnsi="Arial" w:cs="Arial"/>
          <w:b/>
          <w:bCs/>
        </w:rPr>
      </w:pPr>
      <w:bookmarkStart w:id="186" w:name="_Toc178160185"/>
      <w:r>
        <w:rPr>
          <w:rFonts w:ascii="Arial" w:hAnsi="Arial" w:cs="Arial"/>
          <w:b/>
          <w:bCs/>
        </w:rPr>
        <w:lastRenderedPageBreak/>
        <w:t>3.</w:t>
      </w:r>
      <w:r w:rsidR="00041B68">
        <w:rPr>
          <w:rFonts w:ascii="Arial" w:hAnsi="Arial" w:cs="Arial"/>
          <w:b/>
          <w:bCs/>
        </w:rPr>
        <w:t>3</w:t>
      </w:r>
      <w:r w:rsidR="00CD7C5F">
        <w:rPr>
          <w:rFonts w:ascii="Arial" w:hAnsi="Arial" w:cs="Arial"/>
          <w:b/>
          <w:bCs/>
        </w:rPr>
        <w:t>8</w:t>
      </w:r>
      <w:r>
        <w:rPr>
          <w:rFonts w:ascii="Arial" w:hAnsi="Arial" w:cs="Arial"/>
          <w:b/>
          <w:bCs/>
        </w:rPr>
        <w:t xml:space="preserve"> </w:t>
      </w:r>
      <w:r w:rsidR="00CC73C5" w:rsidRPr="00490B42">
        <w:rPr>
          <w:rFonts w:ascii="Arial" w:hAnsi="Arial" w:cs="Arial"/>
          <w:b/>
          <w:bCs/>
        </w:rPr>
        <w:t xml:space="preserve">Działanie 6.3 </w:t>
      </w:r>
      <w:r w:rsidRPr="00490B42">
        <w:rPr>
          <w:rFonts w:ascii="Arial" w:hAnsi="Arial" w:cs="Arial"/>
          <w:b/>
          <w:bCs/>
        </w:rPr>
        <w:t>Wzmacnianie lokalnych potencjałów na obszarach innych niż obszary miejskie</w:t>
      </w:r>
      <w:r w:rsidR="00A70F57">
        <w:rPr>
          <w:rStyle w:val="Odwoanieprzypisudolnego"/>
          <w:rFonts w:ascii="Arial" w:hAnsi="Arial" w:cs="Arial"/>
          <w:b/>
          <w:bCs/>
        </w:rPr>
        <w:footnoteReference w:id="69"/>
      </w:r>
      <w:bookmarkEnd w:id="186"/>
    </w:p>
    <w:p w14:paraId="24E4FB66" w14:textId="77777777" w:rsidR="00CC73C5" w:rsidRDefault="00CC73C5" w:rsidP="00DA40EB">
      <w:pPr>
        <w:pStyle w:val="Bezodstpw"/>
        <w:rPr>
          <w:rFonts w:ascii="Arial" w:hAnsi="Arial" w:cs="Arial"/>
          <w:sz w:val="24"/>
          <w:szCs w:val="24"/>
        </w:rPr>
      </w:pPr>
    </w:p>
    <w:p w14:paraId="67BA3BD5" w14:textId="77777777" w:rsidR="00CC73C5" w:rsidRDefault="00CC73C5" w:rsidP="00DA40EB">
      <w:pPr>
        <w:pStyle w:val="Bezodstpw"/>
        <w:rPr>
          <w:rFonts w:ascii="Arial" w:hAnsi="Arial" w:cs="Arial"/>
          <w:sz w:val="24"/>
          <w:szCs w:val="24"/>
        </w:rPr>
      </w:pPr>
    </w:p>
    <w:tbl>
      <w:tblPr>
        <w:tblStyle w:val="Tabela-Siatka"/>
        <w:tblW w:w="13994" w:type="dxa"/>
        <w:tblLook w:val="04A0" w:firstRow="1" w:lastRow="0" w:firstColumn="1" w:lastColumn="0" w:noHBand="0" w:noVBand="1"/>
      </w:tblPr>
      <w:tblGrid>
        <w:gridCol w:w="643"/>
        <w:gridCol w:w="3312"/>
        <w:gridCol w:w="6612"/>
        <w:gridCol w:w="3427"/>
      </w:tblGrid>
      <w:tr w:rsidR="00CC73C5" w:rsidRPr="00995E62" w14:paraId="37B4CB58" w14:textId="77777777" w:rsidTr="00030317">
        <w:trPr>
          <w:trHeight w:val="660"/>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335E47" w14:textId="3E1D9F5F" w:rsidR="00CC73C5" w:rsidRPr="00496069" w:rsidRDefault="00CC73C5" w:rsidP="00030317">
            <w:pPr>
              <w:spacing w:before="120" w:after="120"/>
              <w:jc w:val="center"/>
              <w:rPr>
                <w:rFonts w:ascii="Arial" w:eastAsia="Times New Roman" w:hAnsi="Arial" w:cs="Arial"/>
                <w:b/>
                <w:bCs/>
                <w:color w:val="000000"/>
                <w:sz w:val="24"/>
                <w:szCs w:val="24"/>
                <w:lang w:eastAsia="pl-PL"/>
              </w:rPr>
            </w:pPr>
            <w:r w:rsidRPr="00995E62">
              <w:rPr>
                <w:rFonts w:ascii="Arial" w:hAnsi="Arial" w:cs="Arial"/>
                <w:sz w:val="24"/>
                <w:szCs w:val="24"/>
              </w:rPr>
              <w:br w:type="page"/>
            </w:r>
            <w:r w:rsidRPr="00995E62">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995E62">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6.</w:t>
            </w:r>
            <w:r w:rsidR="00A70F57">
              <w:rPr>
                <w:rFonts w:ascii="Arial" w:eastAsia="Times New Roman" w:hAnsi="Arial" w:cs="Arial"/>
                <w:b/>
                <w:bCs/>
                <w:color w:val="000000"/>
                <w:sz w:val="24"/>
                <w:szCs w:val="24"/>
                <w:lang w:eastAsia="pl-PL"/>
              </w:rPr>
              <w:t>3</w:t>
            </w:r>
          </w:p>
        </w:tc>
      </w:tr>
      <w:tr w:rsidR="00CC73C5" w:rsidRPr="00995E62" w14:paraId="5C38A5A2" w14:textId="77777777" w:rsidTr="00030317">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DE9CB0F" w14:textId="77777777" w:rsidR="00CC73C5" w:rsidRPr="00A473A4" w:rsidRDefault="00CC73C5" w:rsidP="00030317">
            <w:pPr>
              <w:jc w:val="cente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L.p.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BAFD" w14:textId="77777777" w:rsidR="00CC73C5" w:rsidRPr="00A473A4" w:rsidRDefault="00CC73C5" w:rsidP="00030317">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4555731F" w14:textId="77777777" w:rsidR="00CC73C5" w:rsidRPr="00DA40EB" w:rsidRDefault="00CC73C5" w:rsidP="00030317">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Definicja</w:t>
            </w:r>
            <w:r w:rsidRPr="00A473A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7A2E45CC" w14:textId="77777777" w:rsidR="00CC73C5" w:rsidRPr="00DA40EB" w:rsidRDefault="00CC73C5" w:rsidP="00030317">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Opis znaczenia kryterium dla wyniku oceny</w:t>
            </w:r>
          </w:p>
        </w:tc>
      </w:tr>
      <w:tr w:rsidR="00CC73C5" w:rsidRPr="00995E62" w14:paraId="0CDD5691" w14:textId="77777777" w:rsidTr="00030317">
        <w:tc>
          <w:tcPr>
            <w:tcW w:w="643" w:type="dxa"/>
            <w:tcBorders>
              <w:top w:val="single" w:sz="4" w:space="0" w:color="auto"/>
              <w:left w:val="single" w:sz="4" w:space="0" w:color="auto"/>
              <w:bottom w:val="single" w:sz="4" w:space="0" w:color="auto"/>
              <w:right w:val="single" w:sz="4" w:space="0" w:color="auto"/>
            </w:tcBorders>
            <w:hideMark/>
          </w:tcPr>
          <w:p w14:paraId="043721E1" w14:textId="77777777" w:rsidR="00CC73C5" w:rsidRPr="00995E62" w:rsidRDefault="00CC73C5" w:rsidP="00030317">
            <w:pPr>
              <w:spacing w:line="360" w:lineRule="auto"/>
              <w:jc w:val="both"/>
              <w:rPr>
                <w:rFonts w:ascii="Arial" w:eastAsia="Times New Roman" w:hAnsi="Arial" w:cs="Arial"/>
                <w:color w:val="000000"/>
                <w:sz w:val="24"/>
                <w:szCs w:val="24"/>
                <w:highlight w:val="magenta"/>
                <w:lang w:eastAsia="pl-PL"/>
              </w:rPr>
            </w:pPr>
            <w:r w:rsidRPr="00995E62">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521B690A" w14:textId="67328E80" w:rsidR="00CC73C5" w:rsidRPr="00490B42" w:rsidRDefault="00490B42" w:rsidP="00490B42">
            <w:pPr>
              <w:spacing w:line="360" w:lineRule="auto"/>
              <w:rPr>
                <w:rFonts w:ascii="Arial" w:eastAsia="Times New Roman" w:hAnsi="Arial" w:cs="Arial"/>
                <w:color w:val="000000"/>
                <w:sz w:val="24"/>
                <w:szCs w:val="24"/>
                <w:lang w:eastAsia="pl-PL"/>
              </w:rPr>
            </w:pPr>
            <w:r w:rsidRPr="00490B42">
              <w:rPr>
                <w:rFonts w:ascii="Arial" w:hAnsi="Arial" w:cs="Arial"/>
                <w:sz w:val="24"/>
                <w:szCs w:val="24"/>
              </w:rPr>
              <w:t>Strategia IIT, realizacji której dotyczy projekt, została pozytywnie zaopiniowana przez IZ FEŚ 2021-2027</w:t>
            </w:r>
          </w:p>
        </w:tc>
        <w:tc>
          <w:tcPr>
            <w:tcW w:w="6612" w:type="dxa"/>
            <w:tcBorders>
              <w:top w:val="single" w:sz="4" w:space="0" w:color="auto"/>
              <w:left w:val="single" w:sz="4" w:space="0" w:color="auto"/>
              <w:bottom w:val="single" w:sz="4" w:space="0" w:color="auto"/>
              <w:right w:val="single" w:sz="4" w:space="0" w:color="auto"/>
            </w:tcBorders>
          </w:tcPr>
          <w:p w14:paraId="41A7C857" w14:textId="77777777" w:rsidR="00490B42" w:rsidRPr="00490B42" w:rsidRDefault="00490B42" w:rsidP="00490B42">
            <w:pPr>
              <w:spacing w:line="360" w:lineRule="auto"/>
              <w:rPr>
                <w:rStyle w:val="markedcontent"/>
                <w:rFonts w:ascii="Arial" w:hAnsi="Arial" w:cs="Arial"/>
                <w:sz w:val="24"/>
                <w:szCs w:val="24"/>
              </w:rPr>
            </w:pPr>
            <w:r w:rsidRPr="00490B42">
              <w:rPr>
                <w:rFonts w:ascii="Arial" w:hAnsi="Arial" w:cs="Arial"/>
                <w:sz w:val="24"/>
                <w:szCs w:val="24"/>
              </w:rPr>
              <w:t>W ramach kryterium weryfikowane będzie, czy na dzień złożenia wniosku do dofinansowania, strategia terytorialna będąca podstawą realizacji Innego Instrumentu Terytorialnego (dalej Strategia IIT), realizacji której dotyczy projekt, została pozytywnie zaopiniowana przez IZ FEŚ 2021-2027 pod kątem możliwości jej finansowania w ramach programu FEŚ 2021-2027.</w:t>
            </w:r>
          </w:p>
          <w:p w14:paraId="5CBD9316" w14:textId="77777777" w:rsidR="00490B42" w:rsidRPr="00490B42" w:rsidRDefault="00490B42" w:rsidP="00490B42">
            <w:pPr>
              <w:spacing w:line="360" w:lineRule="auto"/>
              <w:rPr>
                <w:rFonts w:ascii="Arial" w:hAnsi="Arial" w:cs="Arial"/>
                <w:sz w:val="24"/>
                <w:szCs w:val="24"/>
              </w:rPr>
            </w:pPr>
            <w:r w:rsidRPr="00490B42">
              <w:rPr>
                <w:rFonts w:ascii="Arial" w:hAnsi="Arial" w:cs="Arial"/>
                <w:sz w:val="24"/>
                <w:szCs w:val="24"/>
              </w:rPr>
              <w:t xml:space="preserve">Spełnienie kryterium weryfikowane jest na dzień złożenia wniosku o dofinansowanie. </w:t>
            </w:r>
          </w:p>
          <w:p w14:paraId="20EA6D25" w14:textId="6FC098E4" w:rsidR="00CC73C5" w:rsidRPr="00490B42" w:rsidRDefault="00490B42" w:rsidP="00490B42">
            <w:pPr>
              <w:spacing w:line="360" w:lineRule="auto"/>
              <w:rPr>
                <w:rFonts w:ascii="Arial" w:eastAsia="Times New Roman" w:hAnsi="Arial" w:cs="Arial"/>
                <w:i/>
                <w:iCs/>
                <w:color w:val="000000"/>
                <w:sz w:val="24"/>
                <w:szCs w:val="24"/>
                <w:lang w:eastAsia="pl-PL"/>
              </w:rPr>
            </w:pPr>
            <w:r w:rsidRPr="00490B42">
              <w:rPr>
                <w:rFonts w:ascii="Arial" w:hAnsi="Arial" w:cs="Arial"/>
                <w:i/>
                <w:iCs/>
                <w:sz w:val="24"/>
                <w:szCs w:val="24"/>
              </w:rPr>
              <w:t>Brak możliwości poprawy lub uzupełnienia wniosku o dofinansowanie oraz załączników w zakresie niniejszego kryterium.</w:t>
            </w:r>
            <w:r w:rsidRPr="00490B42">
              <w:rPr>
                <w:rStyle w:val="markedcontent"/>
                <w:rFonts w:ascii="Arial" w:hAnsi="Arial" w:cs="Arial"/>
                <w:i/>
                <w:iCs/>
                <w:sz w:val="24"/>
                <w:szCs w:val="24"/>
              </w:rPr>
              <w:t xml:space="preserve">     </w:t>
            </w:r>
          </w:p>
        </w:tc>
        <w:tc>
          <w:tcPr>
            <w:tcW w:w="3427" w:type="dxa"/>
            <w:tcBorders>
              <w:top w:val="single" w:sz="4" w:space="0" w:color="auto"/>
              <w:left w:val="single" w:sz="4" w:space="0" w:color="auto"/>
              <w:bottom w:val="single" w:sz="4" w:space="0" w:color="auto"/>
              <w:right w:val="single" w:sz="4" w:space="0" w:color="auto"/>
            </w:tcBorders>
          </w:tcPr>
          <w:p w14:paraId="6C55311A" w14:textId="5FD9750C" w:rsidR="00490B42" w:rsidRPr="00490B42" w:rsidRDefault="00490B42" w:rsidP="00490B42">
            <w:pPr>
              <w:spacing w:line="360" w:lineRule="auto"/>
              <w:rPr>
                <w:rFonts w:ascii="Arial" w:hAnsi="Arial" w:cs="Arial"/>
                <w:sz w:val="24"/>
                <w:szCs w:val="24"/>
              </w:rPr>
            </w:pPr>
            <w:r w:rsidRPr="00490B42">
              <w:rPr>
                <w:rFonts w:ascii="Arial" w:hAnsi="Arial" w:cs="Arial"/>
                <w:sz w:val="24"/>
                <w:szCs w:val="24"/>
              </w:rPr>
              <w:t>Spełnienie kryterium jest konieczne do przyznania dofinansowania.</w:t>
            </w:r>
          </w:p>
          <w:p w14:paraId="3AB85208" w14:textId="346C4698" w:rsidR="00490B42" w:rsidRPr="00490B42" w:rsidRDefault="00490B42" w:rsidP="00490B42">
            <w:pPr>
              <w:spacing w:line="360" w:lineRule="auto"/>
              <w:rPr>
                <w:rFonts w:ascii="Arial" w:hAnsi="Arial" w:cs="Arial"/>
                <w:sz w:val="24"/>
                <w:szCs w:val="24"/>
              </w:rPr>
            </w:pPr>
            <w:r w:rsidRPr="00490B42">
              <w:rPr>
                <w:rFonts w:ascii="Arial" w:hAnsi="Arial" w:cs="Arial"/>
                <w:sz w:val="24"/>
                <w:szCs w:val="24"/>
              </w:rPr>
              <w:t>Kryterium zerojedynkowe.</w:t>
            </w:r>
          </w:p>
          <w:p w14:paraId="5C69E208" w14:textId="26698FA4" w:rsidR="00CC73C5" w:rsidRPr="00490B42" w:rsidRDefault="00CC73C5" w:rsidP="00490B42">
            <w:pPr>
              <w:spacing w:line="360" w:lineRule="auto"/>
              <w:rPr>
                <w:rFonts w:ascii="Arial" w:hAnsi="Arial" w:cs="Arial"/>
                <w:sz w:val="24"/>
                <w:szCs w:val="24"/>
              </w:rPr>
            </w:pPr>
            <w:r w:rsidRPr="00490B42">
              <w:rPr>
                <w:rFonts w:ascii="Arial" w:hAnsi="Arial" w:cs="Arial"/>
                <w:sz w:val="24"/>
                <w:szCs w:val="24"/>
              </w:rPr>
              <w:t>Ocena spełnienia warunku będzie polegała na przyznaniu wartości logicznych „TAK”, „NIE”.</w:t>
            </w:r>
          </w:p>
          <w:p w14:paraId="65113295" w14:textId="77777777" w:rsidR="00CC73C5" w:rsidRPr="00490B42" w:rsidRDefault="00CC73C5" w:rsidP="00490B42">
            <w:pPr>
              <w:spacing w:line="360" w:lineRule="auto"/>
              <w:rPr>
                <w:rFonts w:ascii="Arial" w:hAnsi="Arial" w:cs="Arial"/>
                <w:sz w:val="24"/>
                <w:szCs w:val="24"/>
              </w:rPr>
            </w:pPr>
            <w:r w:rsidRPr="00490B42">
              <w:rPr>
                <w:rFonts w:ascii="Arial" w:hAnsi="Arial" w:cs="Arial"/>
                <w:sz w:val="24"/>
                <w:szCs w:val="24"/>
              </w:rPr>
              <w:t>(TAK – spełnia; NIE – nie spełnia)</w:t>
            </w:r>
          </w:p>
          <w:p w14:paraId="5FCE6AA0" w14:textId="38DD0B03" w:rsidR="00CC73C5" w:rsidRPr="00995E62" w:rsidRDefault="00CC73C5" w:rsidP="00030317">
            <w:pPr>
              <w:pStyle w:val="Default"/>
              <w:spacing w:line="360" w:lineRule="auto"/>
            </w:pPr>
          </w:p>
        </w:tc>
      </w:tr>
      <w:tr w:rsidR="00490B42" w:rsidRPr="00995E62" w14:paraId="479CEBA2" w14:textId="77777777" w:rsidTr="00030317">
        <w:tc>
          <w:tcPr>
            <w:tcW w:w="643" w:type="dxa"/>
          </w:tcPr>
          <w:p w14:paraId="224EB55F" w14:textId="77777777" w:rsidR="00490B42" w:rsidRPr="00995E62" w:rsidRDefault="00490B42" w:rsidP="00490B42">
            <w:pPr>
              <w:pStyle w:val="Default"/>
              <w:spacing w:line="360" w:lineRule="auto"/>
              <w:jc w:val="both"/>
            </w:pPr>
            <w:r w:rsidRPr="00995E62">
              <w:t>2.</w:t>
            </w:r>
          </w:p>
        </w:tc>
        <w:tc>
          <w:tcPr>
            <w:tcW w:w="3312" w:type="dxa"/>
          </w:tcPr>
          <w:p w14:paraId="4090B5EF" w14:textId="4D98742B" w:rsidR="00490B42" w:rsidRPr="00490B42" w:rsidRDefault="00490B42" w:rsidP="00490B42">
            <w:pPr>
              <w:spacing w:line="360" w:lineRule="auto"/>
              <w:rPr>
                <w:rFonts w:ascii="Arial" w:eastAsia="Times New Roman" w:hAnsi="Arial" w:cs="Arial"/>
                <w:color w:val="000000"/>
                <w:sz w:val="24"/>
                <w:szCs w:val="24"/>
                <w:lang w:eastAsia="pl-PL"/>
              </w:rPr>
            </w:pPr>
            <w:r w:rsidRPr="00490B42">
              <w:rPr>
                <w:rFonts w:ascii="Arial" w:hAnsi="Arial" w:cs="Arial"/>
                <w:sz w:val="24"/>
                <w:szCs w:val="24"/>
              </w:rPr>
              <w:t xml:space="preserve">Strategia IIT, realizacji której dotyczy projekt, została uwzględniona do realizacji </w:t>
            </w:r>
            <w:r w:rsidRPr="00490B42">
              <w:rPr>
                <w:rFonts w:ascii="Arial" w:hAnsi="Arial" w:cs="Arial"/>
                <w:sz w:val="24"/>
                <w:szCs w:val="24"/>
              </w:rPr>
              <w:br/>
            </w:r>
            <w:r w:rsidRPr="00490B42">
              <w:rPr>
                <w:rFonts w:ascii="Arial" w:hAnsi="Arial" w:cs="Arial"/>
                <w:sz w:val="24"/>
                <w:szCs w:val="24"/>
              </w:rPr>
              <w:lastRenderedPageBreak/>
              <w:t>w Kontrakcie programowym oraz wykazie projektów proponowanych do wyboru w sposób niekonkurencyjny – jeśli dotyczy</w:t>
            </w:r>
          </w:p>
        </w:tc>
        <w:tc>
          <w:tcPr>
            <w:tcW w:w="6612" w:type="dxa"/>
          </w:tcPr>
          <w:p w14:paraId="085BFB29" w14:textId="77777777" w:rsidR="00490B42" w:rsidRPr="00490B42" w:rsidRDefault="00490B42" w:rsidP="00490B42">
            <w:pPr>
              <w:spacing w:after="120" w:line="360" w:lineRule="auto"/>
              <w:rPr>
                <w:rFonts w:ascii="Arial" w:hAnsi="Arial" w:cs="Arial"/>
                <w:sz w:val="24"/>
                <w:szCs w:val="24"/>
              </w:rPr>
            </w:pPr>
            <w:r w:rsidRPr="00490B42">
              <w:rPr>
                <w:rFonts w:ascii="Arial" w:hAnsi="Arial" w:cs="Arial"/>
                <w:sz w:val="24"/>
                <w:szCs w:val="24"/>
              </w:rPr>
              <w:lastRenderedPageBreak/>
              <w:t>W ramach kryterium weryfikowane będzie, czy na dzień złożenia wniosku do dofinansowania, Strategia IIT, realizacji której dotyczy projekt, została uwzględniona w:</w:t>
            </w:r>
          </w:p>
          <w:p w14:paraId="4BBF0ECA" w14:textId="1951A256" w:rsidR="00490B42" w:rsidRPr="00490B42" w:rsidRDefault="00490B42" w:rsidP="00D1702F">
            <w:pPr>
              <w:pStyle w:val="Akapitzlist"/>
              <w:numPr>
                <w:ilvl w:val="0"/>
                <w:numId w:val="169"/>
              </w:numPr>
              <w:spacing w:after="120" w:line="360" w:lineRule="auto"/>
              <w:rPr>
                <w:rStyle w:val="markedcontent"/>
                <w:rFonts w:ascii="Arial" w:hAnsi="Arial" w:cs="Arial"/>
                <w:sz w:val="24"/>
                <w:szCs w:val="24"/>
              </w:rPr>
            </w:pPr>
            <w:r w:rsidRPr="00490B42">
              <w:rPr>
                <w:rStyle w:val="markedcontent"/>
                <w:rFonts w:ascii="Arial" w:hAnsi="Arial" w:cs="Arial"/>
                <w:i/>
                <w:iCs/>
                <w:sz w:val="24"/>
                <w:szCs w:val="24"/>
              </w:rPr>
              <w:lastRenderedPageBreak/>
              <w:t>Wykazie przedsięwzięć priorytetowych finansowanych w ramach programu regionalnego FEŚ 2021-2027</w:t>
            </w:r>
            <w:r w:rsidRPr="00490B42">
              <w:rPr>
                <w:rStyle w:val="markedcontent"/>
                <w:rFonts w:ascii="Arial" w:hAnsi="Arial" w:cs="Arial"/>
                <w:sz w:val="24"/>
                <w:szCs w:val="24"/>
              </w:rPr>
              <w:t>, stanowiącym załącznik do Kontraktu programowego dla Województwa Świętokrzyskiego;</w:t>
            </w:r>
          </w:p>
          <w:p w14:paraId="7BA72C61" w14:textId="374F2C77" w:rsidR="00490B42" w:rsidRPr="00490B42" w:rsidRDefault="00490B42" w:rsidP="00D1702F">
            <w:pPr>
              <w:pStyle w:val="Akapitzlist"/>
              <w:numPr>
                <w:ilvl w:val="0"/>
                <w:numId w:val="169"/>
              </w:numPr>
              <w:spacing w:line="360" w:lineRule="auto"/>
              <w:rPr>
                <w:rStyle w:val="markedcontent"/>
                <w:rFonts w:ascii="Arial" w:hAnsi="Arial" w:cs="Arial"/>
                <w:sz w:val="24"/>
                <w:szCs w:val="24"/>
              </w:rPr>
            </w:pPr>
            <w:r w:rsidRPr="00490B42">
              <w:rPr>
                <w:rStyle w:val="markedcontent"/>
                <w:rFonts w:ascii="Arial" w:hAnsi="Arial" w:cs="Arial"/>
                <w:i/>
                <w:iCs/>
                <w:sz w:val="24"/>
                <w:szCs w:val="24"/>
              </w:rPr>
              <w:t xml:space="preserve">Wykazie projektów proponowanych do wyboru </w:t>
            </w:r>
            <w:r w:rsidRPr="00490B42">
              <w:rPr>
                <w:rStyle w:val="markedcontent"/>
                <w:rFonts w:ascii="Arial" w:hAnsi="Arial" w:cs="Arial"/>
                <w:i/>
                <w:iCs/>
                <w:sz w:val="24"/>
                <w:szCs w:val="24"/>
              </w:rPr>
              <w:br/>
              <w:t xml:space="preserve">w sposób niekonkurencyjny w ramach programu regionalnego FEŚ 2021-2021, </w:t>
            </w:r>
            <w:r w:rsidRPr="00490B42">
              <w:rPr>
                <w:rStyle w:val="markedcontent"/>
                <w:rFonts w:ascii="Arial" w:hAnsi="Arial" w:cs="Arial"/>
                <w:sz w:val="24"/>
                <w:szCs w:val="24"/>
              </w:rPr>
              <w:t xml:space="preserve">przyjmowanym </w:t>
            </w:r>
            <w:r w:rsidRPr="00490B42">
              <w:rPr>
                <w:rStyle w:val="markedcontent"/>
                <w:rFonts w:ascii="Arial" w:hAnsi="Arial" w:cs="Arial"/>
                <w:sz w:val="24"/>
                <w:szCs w:val="24"/>
              </w:rPr>
              <w:br/>
              <w:t>w drodze uchwały Zarządu Województwa Świętokrzyskiego.</w:t>
            </w:r>
          </w:p>
          <w:p w14:paraId="575E6CA3" w14:textId="77777777" w:rsidR="00490B42" w:rsidRPr="00490B42" w:rsidRDefault="00490B42" w:rsidP="00490B42">
            <w:pPr>
              <w:spacing w:line="360" w:lineRule="auto"/>
              <w:rPr>
                <w:rStyle w:val="markedcontent"/>
                <w:rFonts w:ascii="Arial" w:hAnsi="Arial" w:cs="Arial"/>
                <w:sz w:val="24"/>
                <w:szCs w:val="24"/>
              </w:rPr>
            </w:pPr>
            <w:r w:rsidRPr="00490B42">
              <w:rPr>
                <w:rStyle w:val="markedcontent"/>
                <w:rFonts w:ascii="Arial" w:hAnsi="Arial" w:cs="Arial"/>
                <w:sz w:val="24"/>
                <w:szCs w:val="24"/>
              </w:rPr>
              <w:t xml:space="preserve">Spełnienie kryterium weryfikowane jest na dzień złożenia wniosku o dofinansowanie. </w:t>
            </w:r>
          </w:p>
          <w:p w14:paraId="31D2AAFF" w14:textId="3A314E70" w:rsidR="00490B42" w:rsidRPr="00490B42" w:rsidRDefault="00490B42" w:rsidP="00490B42">
            <w:pPr>
              <w:spacing w:line="360" w:lineRule="auto"/>
              <w:rPr>
                <w:rFonts w:ascii="Arial" w:hAnsi="Arial" w:cs="Arial"/>
                <w:sz w:val="24"/>
                <w:szCs w:val="24"/>
              </w:rPr>
            </w:pPr>
            <w:r w:rsidRPr="00490B42">
              <w:rPr>
                <w:rStyle w:val="markedcontent"/>
                <w:rFonts w:ascii="Arial" w:hAnsi="Arial" w:cs="Arial"/>
                <w:sz w:val="24"/>
                <w:szCs w:val="24"/>
              </w:rPr>
              <w:t>Kryterium nie dotyczy Strategii IIT, dla realizacji których nie przewidziano trybu niekonkurencyjnego.</w:t>
            </w:r>
          </w:p>
          <w:p w14:paraId="181C8FF0" w14:textId="5D4EC46E" w:rsidR="00490B42" w:rsidRPr="00EC73FB" w:rsidRDefault="00490B42" w:rsidP="00490B42">
            <w:pPr>
              <w:pStyle w:val="Default"/>
              <w:spacing w:line="360" w:lineRule="auto"/>
              <w:rPr>
                <w:i/>
                <w:iCs/>
                <w:color w:val="auto"/>
              </w:rPr>
            </w:pPr>
            <w:r w:rsidRPr="00EC73FB">
              <w:rPr>
                <w:i/>
                <w:iCs/>
                <w:color w:val="auto"/>
              </w:rPr>
              <w:t xml:space="preserve">Brak możliwości poprawy lub uzupełnienia wniosku </w:t>
            </w:r>
            <w:r>
              <w:rPr>
                <w:i/>
                <w:iCs/>
                <w:color w:val="auto"/>
              </w:rPr>
              <w:br/>
            </w:r>
            <w:r w:rsidRPr="00EC73FB">
              <w:rPr>
                <w:i/>
                <w:iCs/>
                <w:color w:val="auto"/>
              </w:rPr>
              <w:t xml:space="preserve">o dofinansowanie oraz załączników w zakresie niniejszego kryterium. </w:t>
            </w:r>
          </w:p>
        </w:tc>
        <w:tc>
          <w:tcPr>
            <w:tcW w:w="3427" w:type="dxa"/>
          </w:tcPr>
          <w:p w14:paraId="3032F4C9" w14:textId="77777777" w:rsidR="00490B42" w:rsidRPr="00A70F57" w:rsidRDefault="00490B42" w:rsidP="00490B42">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2DE589FA" w14:textId="4D627C1D" w:rsidR="00490B42" w:rsidRPr="00A70F57" w:rsidRDefault="00490B42" w:rsidP="00490B42">
            <w:pPr>
              <w:spacing w:line="360" w:lineRule="auto"/>
              <w:rPr>
                <w:rFonts w:ascii="Arial" w:hAnsi="Arial" w:cs="Arial"/>
                <w:sz w:val="24"/>
                <w:szCs w:val="24"/>
              </w:rPr>
            </w:pPr>
            <w:r w:rsidRPr="00A70F57">
              <w:rPr>
                <w:rFonts w:ascii="Arial" w:hAnsi="Arial" w:cs="Arial"/>
                <w:sz w:val="24"/>
                <w:szCs w:val="24"/>
              </w:rPr>
              <w:lastRenderedPageBreak/>
              <w:t xml:space="preserve">Kryterium zerojedynkowe </w:t>
            </w:r>
            <w:r w:rsidR="00A70F57">
              <w:rPr>
                <w:rFonts w:ascii="Arial" w:hAnsi="Arial" w:cs="Arial"/>
                <w:sz w:val="24"/>
                <w:szCs w:val="24"/>
              </w:rPr>
              <w:br/>
            </w:r>
            <w:r w:rsidRPr="00A70F57">
              <w:rPr>
                <w:rFonts w:ascii="Arial" w:hAnsi="Arial" w:cs="Arial"/>
                <w:sz w:val="24"/>
                <w:szCs w:val="24"/>
              </w:rPr>
              <w:t>z opcją „nie dotyczy”.</w:t>
            </w:r>
          </w:p>
          <w:p w14:paraId="59EB162F" w14:textId="0B17E634" w:rsidR="00490B42" w:rsidRPr="00A70F57" w:rsidRDefault="00490B42" w:rsidP="00490B42">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w:t>
            </w:r>
            <w:r w:rsidR="00A70F57" w:rsidRPr="00A70F57">
              <w:rPr>
                <w:rFonts w:ascii="Arial" w:hAnsi="Arial" w:cs="Arial"/>
                <w:sz w:val="24"/>
                <w:szCs w:val="24"/>
              </w:rPr>
              <w:t>, „NIE DOTYCZY”</w:t>
            </w:r>
            <w:r w:rsidRPr="00A70F57">
              <w:rPr>
                <w:rFonts w:ascii="Arial" w:hAnsi="Arial" w:cs="Arial"/>
                <w:sz w:val="24"/>
                <w:szCs w:val="24"/>
              </w:rPr>
              <w:t>.</w:t>
            </w:r>
          </w:p>
          <w:p w14:paraId="2ABEE52A" w14:textId="0E2E137D" w:rsidR="00490B42" w:rsidRPr="00A70F57" w:rsidRDefault="00490B42" w:rsidP="00490B42">
            <w:pPr>
              <w:spacing w:line="360" w:lineRule="auto"/>
              <w:rPr>
                <w:rFonts w:ascii="Arial" w:hAnsi="Arial" w:cs="Arial"/>
                <w:sz w:val="24"/>
                <w:szCs w:val="24"/>
              </w:rPr>
            </w:pPr>
            <w:r w:rsidRPr="00A70F57">
              <w:rPr>
                <w:rFonts w:ascii="Arial" w:hAnsi="Arial" w:cs="Arial"/>
                <w:sz w:val="24"/>
                <w:szCs w:val="24"/>
              </w:rPr>
              <w:t>(TAK – spełnia; NIE – nie spełnia</w:t>
            </w:r>
            <w:r w:rsidR="00A70F57" w:rsidRPr="00A70F57">
              <w:rPr>
                <w:rFonts w:ascii="Arial" w:hAnsi="Arial" w:cs="Arial"/>
                <w:sz w:val="24"/>
                <w:szCs w:val="24"/>
              </w:rPr>
              <w:t>; NIE DOTYCZY - spełnia</w:t>
            </w:r>
            <w:r w:rsidRPr="00A70F57">
              <w:rPr>
                <w:rFonts w:ascii="Arial" w:hAnsi="Arial" w:cs="Arial"/>
                <w:sz w:val="24"/>
                <w:szCs w:val="24"/>
              </w:rPr>
              <w:t>)</w:t>
            </w:r>
          </w:p>
          <w:p w14:paraId="333D095C" w14:textId="22FF1E1D" w:rsidR="00490B42" w:rsidRPr="00995E62" w:rsidRDefault="00490B42" w:rsidP="00490B42">
            <w:pPr>
              <w:spacing w:line="360" w:lineRule="auto"/>
              <w:rPr>
                <w:rFonts w:ascii="Arial" w:eastAsia="Times New Roman" w:hAnsi="Arial" w:cs="Arial"/>
                <w:sz w:val="24"/>
                <w:szCs w:val="24"/>
                <w:lang w:eastAsia="pl-PL"/>
              </w:rPr>
            </w:pPr>
          </w:p>
        </w:tc>
      </w:tr>
      <w:tr w:rsidR="00490B42" w:rsidRPr="00995E62" w14:paraId="63DD6D00" w14:textId="77777777" w:rsidTr="00030317">
        <w:tc>
          <w:tcPr>
            <w:tcW w:w="643" w:type="dxa"/>
            <w:hideMark/>
          </w:tcPr>
          <w:p w14:paraId="6A087E31"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3.</w:t>
            </w:r>
          </w:p>
        </w:tc>
        <w:tc>
          <w:tcPr>
            <w:tcW w:w="3312" w:type="dxa"/>
          </w:tcPr>
          <w:p w14:paraId="62DDFD8F" w14:textId="5825B55F" w:rsidR="00490B42" w:rsidRPr="00A70F57" w:rsidRDefault="00A70F57" w:rsidP="00A70F57">
            <w:pPr>
              <w:spacing w:line="360" w:lineRule="auto"/>
              <w:rPr>
                <w:rFonts w:ascii="Arial" w:hAnsi="Arial" w:cs="Arial"/>
                <w:sz w:val="24"/>
                <w:szCs w:val="24"/>
              </w:rPr>
            </w:pPr>
            <w:r w:rsidRPr="00A70F57">
              <w:rPr>
                <w:rFonts w:ascii="Arial" w:hAnsi="Arial" w:cs="Arial"/>
                <w:bCs/>
                <w:sz w:val="24"/>
                <w:szCs w:val="24"/>
              </w:rPr>
              <w:t>Zgodność z właściwą Strategią IIT</w:t>
            </w:r>
          </w:p>
        </w:tc>
        <w:tc>
          <w:tcPr>
            <w:tcW w:w="6612" w:type="dxa"/>
          </w:tcPr>
          <w:p w14:paraId="39B09F71"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W ramach kryterium weryfikowane będzie, czy projekt przedkładany do dofinansowania:</w:t>
            </w:r>
          </w:p>
          <w:p w14:paraId="47E17590" w14:textId="77777777" w:rsidR="00A70F57" w:rsidRPr="00A70F57" w:rsidRDefault="00A70F57" w:rsidP="00D1702F">
            <w:pPr>
              <w:pStyle w:val="Akapitzlist"/>
              <w:numPr>
                <w:ilvl w:val="0"/>
                <w:numId w:val="170"/>
              </w:numPr>
              <w:spacing w:line="360" w:lineRule="auto"/>
              <w:rPr>
                <w:rFonts w:ascii="Arial" w:hAnsi="Arial" w:cs="Arial"/>
                <w:sz w:val="24"/>
                <w:szCs w:val="24"/>
              </w:rPr>
            </w:pPr>
            <w:r w:rsidRPr="00A70F57">
              <w:rPr>
                <w:rFonts w:ascii="Arial" w:hAnsi="Arial" w:cs="Arial"/>
                <w:sz w:val="24"/>
                <w:szCs w:val="24"/>
              </w:rPr>
              <w:t xml:space="preserve">stanowi projekt zintegrowany (strategiczny), ujęty we właściwej ze względu na obszar Strategii IIT jako </w:t>
            </w:r>
            <w:r w:rsidRPr="00A70F57">
              <w:rPr>
                <w:rFonts w:ascii="Arial" w:hAnsi="Arial" w:cs="Arial"/>
                <w:sz w:val="24"/>
                <w:szCs w:val="24"/>
              </w:rPr>
              <w:lastRenderedPageBreak/>
              <w:t xml:space="preserve">możliwy do dofinansowania w ramach Działania 6.3 FEŚ 2021-2027 </w:t>
            </w:r>
            <w:r w:rsidRPr="00A70F57">
              <w:rPr>
                <w:rFonts w:ascii="Arial" w:hAnsi="Arial" w:cs="Arial"/>
                <w:sz w:val="24"/>
                <w:szCs w:val="24"/>
                <w:u w:val="single"/>
              </w:rPr>
              <w:t>lub</w:t>
            </w:r>
          </w:p>
          <w:p w14:paraId="2F67E20A" w14:textId="77777777" w:rsidR="00A70F57" w:rsidRPr="00A70F57" w:rsidRDefault="00A70F57" w:rsidP="00D1702F">
            <w:pPr>
              <w:pStyle w:val="Akapitzlist"/>
              <w:numPr>
                <w:ilvl w:val="0"/>
                <w:numId w:val="170"/>
              </w:numPr>
              <w:spacing w:line="360" w:lineRule="auto"/>
              <w:rPr>
                <w:rFonts w:ascii="Arial" w:hAnsi="Arial" w:cs="Arial"/>
                <w:sz w:val="24"/>
                <w:szCs w:val="24"/>
              </w:rPr>
            </w:pPr>
            <w:r w:rsidRPr="00A70F57">
              <w:rPr>
                <w:rFonts w:ascii="Arial" w:hAnsi="Arial" w:cs="Arial"/>
                <w:sz w:val="24"/>
                <w:szCs w:val="24"/>
              </w:rPr>
              <w:t xml:space="preserve">stanowi element (jedno z zadań/podprojekt) projektu zintegrowanego (strategicznego), ujętego we właściwej ze względu na obszar Strategii IIT jako możliwy do dofinansowania w ramach Działania 6.3 FEŚ 2021-2027. </w:t>
            </w:r>
          </w:p>
          <w:p w14:paraId="3F577379" w14:textId="77777777" w:rsidR="00A70F57" w:rsidRPr="00A70F57" w:rsidRDefault="00A70F57" w:rsidP="00A70F57">
            <w:pPr>
              <w:spacing w:line="360" w:lineRule="auto"/>
              <w:rPr>
                <w:rStyle w:val="markedcontent"/>
                <w:rFonts w:ascii="Arial" w:hAnsi="Arial" w:cs="Arial"/>
                <w:sz w:val="24"/>
                <w:szCs w:val="24"/>
              </w:rPr>
            </w:pPr>
            <w:r w:rsidRPr="00A70F57">
              <w:rPr>
                <w:rStyle w:val="markedcontent"/>
                <w:rFonts w:ascii="Arial" w:hAnsi="Arial" w:cs="Arial"/>
                <w:sz w:val="24"/>
                <w:szCs w:val="24"/>
              </w:rPr>
              <w:t xml:space="preserve">Spełnienie kryterium weryfikowane jest na dzień złożenia wniosku o dofinansowanie. </w:t>
            </w:r>
          </w:p>
          <w:p w14:paraId="26058BE1" w14:textId="1E1EFA42" w:rsidR="00A70F57" w:rsidRPr="00A70F57" w:rsidRDefault="00A70F57" w:rsidP="00A70F57">
            <w:pPr>
              <w:spacing w:before="60" w:after="60" w:line="360" w:lineRule="auto"/>
              <w:rPr>
                <w:rStyle w:val="markedcontent"/>
                <w:rFonts w:ascii="Arial" w:hAnsi="Arial" w:cs="Arial"/>
                <w:sz w:val="24"/>
                <w:szCs w:val="24"/>
              </w:rPr>
            </w:pPr>
            <w:r w:rsidRPr="00A70F57">
              <w:rPr>
                <w:rFonts w:ascii="Arial" w:hAnsi="Arial" w:cs="Arial"/>
                <w:sz w:val="24"/>
                <w:szCs w:val="24"/>
              </w:rPr>
              <w:t>Ocena spełnienia kryterium dokonywana będzie w oparciu o informacje przedstawione we wniosku o dofinansowanie oraz załącznikach.</w:t>
            </w:r>
          </w:p>
          <w:p w14:paraId="7EB3F1D1" w14:textId="30740195" w:rsidR="00490B42" w:rsidRPr="00A70F57" w:rsidRDefault="00A70F57" w:rsidP="00A70F57">
            <w:pPr>
              <w:pStyle w:val="Default"/>
              <w:spacing w:line="360" w:lineRule="auto"/>
              <w:rPr>
                <w:i/>
                <w:iCs/>
              </w:rPr>
            </w:pPr>
            <w:r w:rsidRPr="00A70F57">
              <w:rPr>
                <w:rStyle w:val="markedcontent"/>
                <w:i/>
                <w:iCs/>
              </w:rPr>
              <w:t xml:space="preserve">Na wezwanie Instytucji Zarządzającej programem FEŚ 2021-2027 wnioskodawca może uzupełnić lub poprawić wniosek o dofinansowanie projektu i/lub załączniki </w:t>
            </w:r>
            <w:r>
              <w:rPr>
                <w:rStyle w:val="markedcontent"/>
                <w:i/>
                <w:iCs/>
              </w:rPr>
              <w:br/>
            </w:r>
            <w:r w:rsidRPr="00A70F57">
              <w:rPr>
                <w:rStyle w:val="markedcontent"/>
                <w:i/>
                <w:iCs/>
              </w:rPr>
              <w:t xml:space="preserve">w zakresie określonym w wezwaniu, zgodnie </w:t>
            </w:r>
            <w:r>
              <w:rPr>
                <w:rStyle w:val="markedcontent"/>
                <w:i/>
                <w:iCs/>
              </w:rPr>
              <w:br/>
            </w:r>
            <w:r w:rsidRPr="00A70F57">
              <w:rPr>
                <w:rStyle w:val="markedcontent"/>
                <w:i/>
                <w:iCs/>
              </w:rPr>
              <w:t>z regulaminem wyboru projektów.</w:t>
            </w:r>
          </w:p>
        </w:tc>
        <w:tc>
          <w:tcPr>
            <w:tcW w:w="3427" w:type="dxa"/>
          </w:tcPr>
          <w:p w14:paraId="76E9D222"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032F652E" w14:textId="0435130A"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Kryterium zerojedynkowe</w:t>
            </w:r>
            <w:r>
              <w:rPr>
                <w:rFonts w:ascii="Arial" w:hAnsi="Arial" w:cs="Arial"/>
                <w:sz w:val="24"/>
                <w:szCs w:val="24"/>
              </w:rPr>
              <w:t>.</w:t>
            </w:r>
          </w:p>
          <w:p w14:paraId="4C494EE1" w14:textId="33E61CB3"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lastRenderedPageBreak/>
              <w:t>Ocena spełnienia warunku będzie polegała na przyznaniu wartości logicznych „TAK”, „NIE”</w:t>
            </w:r>
            <w:r>
              <w:rPr>
                <w:rFonts w:ascii="Arial" w:hAnsi="Arial" w:cs="Arial"/>
                <w:sz w:val="24"/>
                <w:szCs w:val="24"/>
              </w:rPr>
              <w:t>.</w:t>
            </w:r>
          </w:p>
          <w:p w14:paraId="3363FE49" w14:textId="60A31A6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(TAK – spełnia; NIE – nie spełnia)</w:t>
            </w:r>
          </w:p>
          <w:p w14:paraId="11F44A92" w14:textId="635ED688" w:rsidR="00490B42" w:rsidRPr="00995E62" w:rsidRDefault="00490B42" w:rsidP="00490B42">
            <w:pPr>
              <w:spacing w:line="360" w:lineRule="auto"/>
              <w:rPr>
                <w:rFonts w:ascii="Arial" w:hAnsi="Arial" w:cs="Arial"/>
                <w:sz w:val="24"/>
                <w:szCs w:val="24"/>
              </w:rPr>
            </w:pPr>
          </w:p>
        </w:tc>
      </w:tr>
      <w:tr w:rsidR="00490B42" w:rsidRPr="00995E62" w14:paraId="1724FD03" w14:textId="77777777" w:rsidTr="00030317">
        <w:tc>
          <w:tcPr>
            <w:tcW w:w="643" w:type="dxa"/>
          </w:tcPr>
          <w:p w14:paraId="40AB766B"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4</w:t>
            </w:r>
            <w:r>
              <w:rPr>
                <w:rFonts w:ascii="Arial" w:eastAsia="Times New Roman" w:hAnsi="Arial" w:cs="Arial"/>
                <w:color w:val="000000"/>
                <w:sz w:val="24"/>
                <w:szCs w:val="24"/>
                <w:lang w:eastAsia="pl-PL"/>
              </w:rPr>
              <w:t>.</w:t>
            </w:r>
          </w:p>
        </w:tc>
        <w:tc>
          <w:tcPr>
            <w:tcW w:w="3312" w:type="dxa"/>
          </w:tcPr>
          <w:p w14:paraId="0CEAB5A0" w14:textId="69B8BB0A" w:rsidR="00490B42" w:rsidRPr="00DB2836" w:rsidRDefault="00A70F57" w:rsidP="00490B42">
            <w:pPr>
              <w:spacing w:line="360" w:lineRule="auto"/>
              <w:rPr>
                <w:rFonts w:ascii="Arial" w:hAnsi="Arial" w:cs="Arial"/>
                <w:sz w:val="24"/>
                <w:szCs w:val="24"/>
              </w:rPr>
            </w:pPr>
            <w:r w:rsidRPr="00DB2836">
              <w:rPr>
                <w:rFonts w:ascii="Arial" w:hAnsi="Arial" w:cs="Arial"/>
                <w:sz w:val="24"/>
                <w:szCs w:val="24"/>
              </w:rPr>
              <w:t>Opinia w formie uchwały Komitetu Sterującego IIT – jeśli dotyczy</w:t>
            </w:r>
          </w:p>
        </w:tc>
        <w:tc>
          <w:tcPr>
            <w:tcW w:w="6612" w:type="dxa"/>
          </w:tcPr>
          <w:p w14:paraId="7AD0284C"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 xml:space="preserve">W przypadku przedłożenia do dofinansowania projektu, który stanowi jedynie element (jedno z zadań/podprojekt) projektu zintegrowanego, ujętego we właściwej ze względu na obszar Strategii IIT, weryfikowane będzie, czy </w:t>
            </w:r>
            <w:r w:rsidRPr="00A70F57">
              <w:rPr>
                <w:rFonts w:ascii="Arial" w:hAnsi="Arial" w:cs="Arial"/>
                <w:sz w:val="24"/>
                <w:szCs w:val="24"/>
              </w:rPr>
              <w:lastRenderedPageBreak/>
              <w:t xml:space="preserve">wnioskodawca przedłożył stosowną opinię w formie uchwały Komitetu Sterującego IIT, w której Komitet akceptuje przedłożenie do dofinansowania danego projektu, stanowiącego element projektu zintegrowanego, w zakresie rzeczowo-finansowym, zgodnym z przedkładanym wnioskiem o dofinansowanie.  </w:t>
            </w:r>
          </w:p>
          <w:p w14:paraId="7334D125" w14:textId="72331734" w:rsidR="00490B42" w:rsidRPr="00D26232" w:rsidRDefault="00A70F57" w:rsidP="00DB2836">
            <w:pPr>
              <w:spacing w:line="360" w:lineRule="auto"/>
              <w:rPr>
                <w:rFonts w:ascii="Arial" w:hAnsi="Arial" w:cs="Arial"/>
                <w:sz w:val="24"/>
                <w:szCs w:val="24"/>
              </w:rPr>
            </w:pPr>
            <w:r w:rsidRPr="00A70F57">
              <w:rPr>
                <w:rStyle w:val="markedcontent"/>
                <w:rFonts w:ascii="Arial" w:hAnsi="Arial" w:cs="Arial"/>
                <w:sz w:val="24"/>
                <w:szCs w:val="24"/>
              </w:rPr>
              <w:t>Ocena spełnienia kryterium dokonywana będzie w oparciu o informacje przedstawione we wniosku o dofinansowanie oraz załącznikach.</w:t>
            </w:r>
          </w:p>
          <w:p w14:paraId="4C485AAC" w14:textId="77777777" w:rsidR="00490B42" w:rsidRPr="001C339B" w:rsidRDefault="00490B42" w:rsidP="00490B42">
            <w:pPr>
              <w:tabs>
                <w:tab w:val="left" w:pos="1755"/>
              </w:tabs>
              <w:spacing w:line="360" w:lineRule="auto"/>
              <w:rPr>
                <w:rFonts w:ascii="Arial" w:hAnsi="Arial" w:cs="Arial"/>
                <w:i/>
                <w:iCs/>
                <w:sz w:val="24"/>
                <w:szCs w:val="24"/>
              </w:rPr>
            </w:pPr>
            <w:r w:rsidRPr="001C339B">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1C339B">
              <w:rPr>
                <w:rFonts w:ascii="Arial" w:hAnsi="Arial" w:cs="Arial"/>
                <w:i/>
                <w:iCs/>
                <w:sz w:val="24"/>
                <w:szCs w:val="24"/>
              </w:rPr>
              <w:t xml:space="preserve">w zakresie określonym w wezwaniu, zgodnie </w:t>
            </w:r>
            <w:r>
              <w:rPr>
                <w:rFonts w:ascii="Arial" w:hAnsi="Arial" w:cs="Arial"/>
                <w:i/>
                <w:iCs/>
                <w:sz w:val="24"/>
                <w:szCs w:val="24"/>
              </w:rPr>
              <w:br/>
            </w:r>
            <w:r w:rsidRPr="001C339B">
              <w:rPr>
                <w:rFonts w:ascii="Arial" w:hAnsi="Arial" w:cs="Arial"/>
                <w:i/>
                <w:iCs/>
                <w:sz w:val="24"/>
                <w:szCs w:val="24"/>
              </w:rPr>
              <w:t>z regulaminem naboru.</w:t>
            </w:r>
          </w:p>
        </w:tc>
        <w:tc>
          <w:tcPr>
            <w:tcW w:w="3427" w:type="dxa"/>
          </w:tcPr>
          <w:p w14:paraId="02680236"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6B297A3A"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lastRenderedPageBreak/>
              <w:t xml:space="preserve">Kryterium zerojedynkowe </w:t>
            </w:r>
            <w:r>
              <w:rPr>
                <w:rFonts w:ascii="Arial" w:hAnsi="Arial" w:cs="Arial"/>
                <w:sz w:val="24"/>
                <w:szCs w:val="24"/>
              </w:rPr>
              <w:br/>
            </w:r>
            <w:r w:rsidRPr="00A70F57">
              <w:rPr>
                <w:rFonts w:ascii="Arial" w:hAnsi="Arial" w:cs="Arial"/>
                <w:sz w:val="24"/>
                <w:szCs w:val="24"/>
              </w:rPr>
              <w:t>z opcją „nie dotyczy”.</w:t>
            </w:r>
          </w:p>
          <w:p w14:paraId="3142EE25"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6FB6E192"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(TAK – spełnia; NIE – nie spełnia; NIE DOTYCZY - spełnia)</w:t>
            </w:r>
          </w:p>
          <w:p w14:paraId="64E0979B" w14:textId="2D0E2199" w:rsidR="00490B42" w:rsidRPr="00995E62" w:rsidRDefault="00490B42" w:rsidP="00A70F57">
            <w:pPr>
              <w:spacing w:line="360" w:lineRule="auto"/>
              <w:rPr>
                <w:rFonts w:ascii="Arial" w:hAnsi="Arial" w:cs="Arial"/>
                <w:sz w:val="24"/>
                <w:szCs w:val="24"/>
              </w:rPr>
            </w:pPr>
          </w:p>
        </w:tc>
      </w:tr>
      <w:tr w:rsidR="00490B42" w:rsidRPr="00995E62" w14:paraId="5E387EDE" w14:textId="77777777" w:rsidTr="00030317">
        <w:tc>
          <w:tcPr>
            <w:tcW w:w="643" w:type="dxa"/>
          </w:tcPr>
          <w:p w14:paraId="010B1E8E"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5</w:t>
            </w:r>
            <w:r>
              <w:rPr>
                <w:rFonts w:ascii="Arial" w:eastAsia="Times New Roman" w:hAnsi="Arial" w:cs="Arial"/>
                <w:color w:val="000000"/>
                <w:sz w:val="24"/>
                <w:szCs w:val="24"/>
                <w:lang w:eastAsia="pl-PL"/>
              </w:rPr>
              <w:t>.</w:t>
            </w:r>
          </w:p>
        </w:tc>
        <w:tc>
          <w:tcPr>
            <w:tcW w:w="3312" w:type="dxa"/>
          </w:tcPr>
          <w:p w14:paraId="229FE57C" w14:textId="23ECCA87" w:rsidR="00490B42" w:rsidRPr="00DB2836" w:rsidRDefault="00A70F57" w:rsidP="00490B42">
            <w:pPr>
              <w:spacing w:line="360" w:lineRule="auto"/>
              <w:rPr>
                <w:rFonts w:ascii="Arial" w:hAnsi="Arial" w:cs="Arial"/>
                <w:color w:val="000000" w:themeColor="text1"/>
                <w:sz w:val="24"/>
                <w:szCs w:val="24"/>
              </w:rPr>
            </w:pPr>
            <w:r w:rsidRPr="00DB2836">
              <w:rPr>
                <w:rFonts w:ascii="Arial" w:hAnsi="Arial" w:cs="Arial"/>
                <w:sz w:val="24"/>
                <w:szCs w:val="24"/>
              </w:rPr>
              <w:t xml:space="preserve">Zintegrowany charakter projektu przedkładanego </w:t>
            </w:r>
            <w:r w:rsidRPr="00DB2836">
              <w:rPr>
                <w:rFonts w:ascii="Arial" w:hAnsi="Arial" w:cs="Arial"/>
                <w:sz w:val="24"/>
                <w:szCs w:val="24"/>
              </w:rPr>
              <w:br/>
              <w:t>do dofinansowania</w:t>
            </w:r>
          </w:p>
        </w:tc>
        <w:tc>
          <w:tcPr>
            <w:tcW w:w="6612" w:type="dxa"/>
          </w:tcPr>
          <w:p w14:paraId="6B8FB1D6" w14:textId="77777777"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t>W ramach kryterium weryfikowane będzie, czy projekt przedkładany do dofinansowania ma charakter projektu zintegrowanego tj. wpisuje się w cele rozwoju obszaru funkcjonalnego objętego instrumentem i jest ukierunkowany na rozwiązywanie wspólnych problemów rozwojowych.</w:t>
            </w:r>
          </w:p>
          <w:p w14:paraId="02A650B6" w14:textId="77777777" w:rsidR="00A70F57" w:rsidRPr="00A70F57" w:rsidRDefault="00A70F57" w:rsidP="00A70F57">
            <w:pPr>
              <w:spacing w:line="360" w:lineRule="auto"/>
              <w:rPr>
                <w:rFonts w:ascii="Arial" w:hAnsi="Arial" w:cs="Arial"/>
                <w:sz w:val="24"/>
                <w:szCs w:val="24"/>
              </w:rPr>
            </w:pPr>
          </w:p>
          <w:p w14:paraId="76DC0B87" w14:textId="119D037A" w:rsidR="00A70F57" w:rsidRPr="00A70F57" w:rsidRDefault="00A70F57" w:rsidP="00A70F57">
            <w:pPr>
              <w:spacing w:line="360" w:lineRule="auto"/>
              <w:rPr>
                <w:rFonts w:ascii="Arial" w:hAnsi="Arial" w:cs="Arial"/>
                <w:sz w:val="24"/>
                <w:szCs w:val="24"/>
              </w:rPr>
            </w:pPr>
            <w:r w:rsidRPr="00A70F57">
              <w:rPr>
                <w:rFonts w:ascii="Arial" w:hAnsi="Arial" w:cs="Arial"/>
                <w:sz w:val="24"/>
                <w:szCs w:val="24"/>
              </w:rPr>
              <w:lastRenderedPageBreak/>
              <w:t xml:space="preserve">W przypadku przedłożenia do dofinansowania projektu, który stanowi jedynie element (jedno z zadań/podprojekt) projektu zintegrowanego,  weryfikowane będzie, czy wnioskodawca wykazał zintegrowanie/powiązanie przedsięwzięcia z pozostałym zakresem projektu zintegrowanego, ujętego we właściwej ze względu na obszar Strategii IIT jako możliwego do dofinansowania </w:t>
            </w:r>
            <w:r w:rsidR="002C3D5B">
              <w:rPr>
                <w:rFonts w:ascii="Arial" w:hAnsi="Arial" w:cs="Arial"/>
                <w:sz w:val="24"/>
                <w:szCs w:val="24"/>
              </w:rPr>
              <w:br/>
            </w:r>
            <w:r w:rsidRPr="00A70F57">
              <w:rPr>
                <w:rFonts w:ascii="Arial" w:hAnsi="Arial" w:cs="Arial"/>
                <w:sz w:val="24"/>
                <w:szCs w:val="24"/>
              </w:rPr>
              <w:t>w ramach Działania 6.3 FEŚ 2021-2027.</w:t>
            </w:r>
          </w:p>
          <w:p w14:paraId="72B320B1" w14:textId="77777777" w:rsidR="00A70F57" w:rsidRPr="00A70F57" w:rsidRDefault="00A70F57" w:rsidP="00DB2836">
            <w:pPr>
              <w:spacing w:line="360" w:lineRule="auto"/>
              <w:rPr>
                <w:rStyle w:val="markedcontent"/>
                <w:rFonts w:ascii="Arial" w:hAnsi="Arial" w:cs="Arial"/>
                <w:sz w:val="24"/>
                <w:szCs w:val="24"/>
              </w:rPr>
            </w:pPr>
            <w:r w:rsidRPr="00A70F57">
              <w:rPr>
                <w:rStyle w:val="markedcontent"/>
                <w:rFonts w:ascii="Arial" w:hAnsi="Arial" w:cs="Arial"/>
                <w:sz w:val="24"/>
                <w:szCs w:val="24"/>
              </w:rPr>
              <w:t>Ocena spełnienia kryterium dokonywana będzie w oparciu o informacje przedstawione we wniosku o dofinansowanie oraz załącznikach.</w:t>
            </w:r>
          </w:p>
          <w:p w14:paraId="08B40DB0" w14:textId="4F9B08D4" w:rsidR="00490B42" w:rsidRPr="002C3D5B" w:rsidRDefault="00A70F57" w:rsidP="002C3D5B">
            <w:pPr>
              <w:pStyle w:val="Default"/>
              <w:spacing w:line="360" w:lineRule="auto"/>
              <w:rPr>
                <w:i/>
                <w:iCs/>
                <w:color w:val="auto"/>
              </w:rPr>
            </w:pPr>
            <w:r w:rsidRPr="001C339B">
              <w:rPr>
                <w:i/>
                <w:iCs/>
              </w:rPr>
              <w:t xml:space="preserve">Na wezwanie Instytucji Zarządzającej programem FEŚ 2021-2027, wnioskodawca może uzupełnić lub poprawić wniosek o dofinansowanie projektu i/lub załączniki </w:t>
            </w:r>
            <w:r>
              <w:rPr>
                <w:i/>
                <w:iCs/>
              </w:rPr>
              <w:br/>
            </w:r>
            <w:r w:rsidRPr="001C339B">
              <w:rPr>
                <w:i/>
                <w:iCs/>
              </w:rPr>
              <w:t xml:space="preserve">w zakresie określonym w wezwaniu, zgodnie </w:t>
            </w:r>
            <w:r>
              <w:rPr>
                <w:i/>
                <w:iCs/>
              </w:rPr>
              <w:br/>
            </w:r>
            <w:r w:rsidRPr="001C339B">
              <w:rPr>
                <w:i/>
                <w:iCs/>
              </w:rPr>
              <w:t>z regulaminem naboru.</w:t>
            </w:r>
          </w:p>
        </w:tc>
        <w:tc>
          <w:tcPr>
            <w:tcW w:w="3427" w:type="dxa"/>
          </w:tcPr>
          <w:p w14:paraId="4F53B53D"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595CBD80"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Kryterium zerojedynkowe</w:t>
            </w:r>
            <w:r>
              <w:rPr>
                <w:rFonts w:ascii="Arial" w:hAnsi="Arial" w:cs="Arial"/>
                <w:sz w:val="24"/>
                <w:szCs w:val="24"/>
              </w:rPr>
              <w:t>.</w:t>
            </w:r>
          </w:p>
          <w:p w14:paraId="55DEB742"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 xml:space="preserve">Ocena spełnienia warunku będzie polegała na </w:t>
            </w:r>
            <w:r w:rsidRPr="00A70F57">
              <w:rPr>
                <w:rFonts w:ascii="Arial" w:hAnsi="Arial" w:cs="Arial"/>
                <w:sz w:val="24"/>
                <w:szCs w:val="24"/>
              </w:rPr>
              <w:lastRenderedPageBreak/>
              <w:t>przyznaniu wartości logicznych „TAK”, „NIE”</w:t>
            </w:r>
            <w:r>
              <w:rPr>
                <w:rFonts w:ascii="Arial" w:hAnsi="Arial" w:cs="Arial"/>
                <w:sz w:val="24"/>
                <w:szCs w:val="24"/>
              </w:rPr>
              <w:t>.</w:t>
            </w:r>
          </w:p>
          <w:p w14:paraId="5C293E0F"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(TAK – spełnia; NIE – nie spełnia)</w:t>
            </w:r>
          </w:p>
          <w:p w14:paraId="354CCBF0" w14:textId="09AE9EFC" w:rsidR="00490B42" w:rsidRPr="008D7909" w:rsidRDefault="00490B42" w:rsidP="00490B42">
            <w:pPr>
              <w:spacing w:line="360" w:lineRule="auto"/>
              <w:rPr>
                <w:rFonts w:ascii="Arial" w:hAnsi="Arial" w:cs="Arial"/>
                <w:sz w:val="24"/>
                <w:szCs w:val="24"/>
              </w:rPr>
            </w:pPr>
          </w:p>
        </w:tc>
      </w:tr>
      <w:tr w:rsidR="00490B42" w:rsidRPr="00995E62" w14:paraId="10115188" w14:textId="77777777" w:rsidTr="00030317">
        <w:tc>
          <w:tcPr>
            <w:tcW w:w="643" w:type="dxa"/>
          </w:tcPr>
          <w:p w14:paraId="3867EBD5"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6.</w:t>
            </w:r>
          </w:p>
        </w:tc>
        <w:tc>
          <w:tcPr>
            <w:tcW w:w="3312" w:type="dxa"/>
          </w:tcPr>
          <w:p w14:paraId="05CF1469" w14:textId="5E7F8DE0" w:rsidR="00490B42" w:rsidRPr="002C3D5B" w:rsidRDefault="002C3D5B" w:rsidP="00490B42">
            <w:pPr>
              <w:spacing w:line="360" w:lineRule="auto"/>
              <w:rPr>
                <w:rFonts w:ascii="Arial" w:hAnsi="Arial" w:cs="Arial"/>
                <w:sz w:val="24"/>
                <w:szCs w:val="24"/>
              </w:rPr>
            </w:pPr>
            <w:r w:rsidRPr="002C3D5B">
              <w:rPr>
                <w:rFonts w:ascii="Arial" w:hAnsi="Arial" w:cs="Arial"/>
                <w:bCs/>
                <w:sz w:val="24"/>
                <w:szCs w:val="24"/>
              </w:rPr>
              <w:t>Świadczenie usług interesu publicznego w obszarze kultury i turystyki – jeśli dotyczy</w:t>
            </w:r>
          </w:p>
        </w:tc>
        <w:tc>
          <w:tcPr>
            <w:tcW w:w="6612" w:type="dxa"/>
          </w:tcPr>
          <w:p w14:paraId="2D2753B6" w14:textId="77777777" w:rsidR="002C3D5B" w:rsidRPr="002C3D5B" w:rsidRDefault="002C3D5B" w:rsidP="002C3D5B">
            <w:pPr>
              <w:spacing w:line="360" w:lineRule="auto"/>
              <w:rPr>
                <w:rFonts w:ascii="Arial" w:hAnsi="Arial" w:cs="Arial"/>
                <w:sz w:val="24"/>
                <w:szCs w:val="24"/>
              </w:rPr>
            </w:pPr>
            <w:r w:rsidRPr="002C3D5B">
              <w:rPr>
                <w:rFonts w:ascii="Arial" w:hAnsi="Arial" w:cs="Arial"/>
                <w:sz w:val="24"/>
                <w:szCs w:val="24"/>
              </w:rPr>
              <w:t>W kryterium weryfikowane będzie, czy kluczową rolą realizowanych w ramach projektu inwestycji z zakresu kultury i turystyki będzie świadczenie usług interesu publicznego.</w:t>
            </w:r>
          </w:p>
          <w:p w14:paraId="05E884D2" w14:textId="6650EB5A" w:rsidR="002C3D5B" w:rsidRPr="002C3D5B" w:rsidRDefault="002C3D5B" w:rsidP="002C3D5B">
            <w:pPr>
              <w:spacing w:line="360" w:lineRule="auto"/>
              <w:rPr>
                <w:rFonts w:ascii="Arial" w:hAnsi="Arial" w:cs="Arial"/>
                <w:sz w:val="24"/>
                <w:szCs w:val="24"/>
              </w:rPr>
            </w:pPr>
            <w:r w:rsidRPr="002C3D5B">
              <w:rPr>
                <w:rFonts w:ascii="Arial" w:hAnsi="Arial" w:cs="Arial"/>
                <w:sz w:val="24"/>
                <w:szCs w:val="24"/>
              </w:rPr>
              <w:lastRenderedPageBreak/>
              <w:t xml:space="preserve">Przez świadczenie usług interesu publicznego należy rozumieć realizację projektów o charakterze niekomercyjnym, a więc projektów, które nie będą nastawione jedynie na osiągnięcie zysku. </w:t>
            </w:r>
          </w:p>
          <w:p w14:paraId="443C1905" w14:textId="77777777" w:rsidR="002C3D5B" w:rsidRPr="002C3D5B" w:rsidRDefault="002C3D5B" w:rsidP="002C3D5B">
            <w:pPr>
              <w:spacing w:before="60" w:after="60" w:line="360" w:lineRule="auto"/>
              <w:rPr>
                <w:rFonts w:ascii="Arial" w:hAnsi="Arial" w:cs="Arial"/>
                <w:sz w:val="24"/>
                <w:szCs w:val="24"/>
              </w:rPr>
            </w:pPr>
            <w:r w:rsidRPr="002C3D5B">
              <w:rPr>
                <w:rFonts w:ascii="Arial" w:hAnsi="Arial" w:cs="Arial"/>
                <w:sz w:val="24"/>
                <w:szCs w:val="24"/>
              </w:rPr>
              <w:t>Ocena spełnienia kryterium dokonywana będzie w oparciu o informacje przedstawione we wniosku o dofinansowanie oraz załącznikach.</w:t>
            </w:r>
          </w:p>
          <w:p w14:paraId="0CF40DEB" w14:textId="41293E89" w:rsidR="00490B42" w:rsidRPr="00E637AF" w:rsidRDefault="002C3D5B" w:rsidP="00490B42">
            <w:pPr>
              <w:pStyle w:val="Default"/>
              <w:spacing w:line="360" w:lineRule="auto"/>
              <w:rPr>
                <w:i/>
                <w:iCs/>
                <w:color w:val="auto"/>
              </w:rPr>
            </w:pPr>
            <w:r w:rsidRPr="001C339B">
              <w:rPr>
                <w:i/>
                <w:iCs/>
              </w:rPr>
              <w:t xml:space="preserve">Na wezwanie Instytucji Zarządzającej programem FEŚ 2021-2027, wnioskodawca może uzupełnić lub poprawić wniosek o dofinansowanie projektu i/lub załączniki </w:t>
            </w:r>
            <w:r>
              <w:rPr>
                <w:i/>
                <w:iCs/>
              </w:rPr>
              <w:br/>
            </w:r>
            <w:r w:rsidRPr="001C339B">
              <w:rPr>
                <w:i/>
                <w:iCs/>
              </w:rPr>
              <w:t xml:space="preserve">w zakresie określonym w wezwaniu, zgodnie </w:t>
            </w:r>
            <w:r>
              <w:rPr>
                <w:i/>
                <w:iCs/>
              </w:rPr>
              <w:br/>
            </w:r>
            <w:r w:rsidRPr="001C339B">
              <w:rPr>
                <w:i/>
                <w:iCs/>
              </w:rPr>
              <w:t>z regulaminem naboru.</w:t>
            </w:r>
          </w:p>
        </w:tc>
        <w:tc>
          <w:tcPr>
            <w:tcW w:w="3427" w:type="dxa"/>
          </w:tcPr>
          <w:p w14:paraId="27F393CF"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467A3CAC"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5A766F78"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lastRenderedPageBreak/>
              <w:t>Ocena spełnienia warunku będzie polegała na przyznaniu wartości logicznych „TAK”, „NIE”, „NIE DOTYCZY”.</w:t>
            </w:r>
          </w:p>
          <w:p w14:paraId="0C9F3865"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(TAK – spełnia; NIE – nie spełnia; NIE DOTYCZY - spełnia)</w:t>
            </w:r>
          </w:p>
          <w:p w14:paraId="630D4B5E" w14:textId="2C48E882" w:rsidR="00490B42" w:rsidRPr="00D26232" w:rsidRDefault="00490B42" w:rsidP="00490B42">
            <w:pPr>
              <w:spacing w:line="360" w:lineRule="auto"/>
              <w:rPr>
                <w:rFonts w:ascii="Arial" w:hAnsi="Arial" w:cs="Arial"/>
                <w:sz w:val="24"/>
                <w:szCs w:val="24"/>
              </w:rPr>
            </w:pPr>
          </w:p>
        </w:tc>
      </w:tr>
      <w:tr w:rsidR="00490B42" w:rsidRPr="00995E62" w14:paraId="65F15CD6" w14:textId="77777777" w:rsidTr="00030317">
        <w:tc>
          <w:tcPr>
            <w:tcW w:w="643" w:type="dxa"/>
          </w:tcPr>
          <w:p w14:paraId="037195F7"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7.</w:t>
            </w:r>
          </w:p>
        </w:tc>
        <w:tc>
          <w:tcPr>
            <w:tcW w:w="3312" w:type="dxa"/>
          </w:tcPr>
          <w:p w14:paraId="3792EA1D" w14:textId="1C7A2B1E" w:rsidR="00490B42" w:rsidRPr="002C3D5B" w:rsidRDefault="002C3D5B" w:rsidP="00490B42">
            <w:pPr>
              <w:spacing w:line="360" w:lineRule="auto"/>
              <w:rPr>
                <w:rFonts w:ascii="Arial" w:hAnsi="Arial" w:cs="Arial"/>
                <w:sz w:val="24"/>
                <w:szCs w:val="24"/>
              </w:rPr>
            </w:pPr>
            <w:r w:rsidRPr="002C3D5B">
              <w:rPr>
                <w:rFonts w:ascii="Arial" w:hAnsi="Arial" w:cs="Arial"/>
                <w:sz w:val="24"/>
                <w:szCs w:val="24"/>
              </w:rPr>
              <w:t>Powstanie nowej infrastruktury w ramach projektu (budynki) – jeśli dotyczy</w:t>
            </w:r>
          </w:p>
        </w:tc>
        <w:tc>
          <w:tcPr>
            <w:tcW w:w="6612" w:type="dxa"/>
          </w:tcPr>
          <w:p w14:paraId="6445EAE7" w14:textId="7B732334" w:rsidR="002C3D5B" w:rsidRPr="002C3D5B" w:rsidRDefault="002C3D5B" w:rsidP="002C3D5B">
            <w:pPr>
              <w:spacing w:after="120" w:line="360" w:lineRule="auto"/>
              <w:rPr>
                <w:rFonts w:ascii="Arial" w:hAnsi="Arial" w:cs="Arial"/>
                <w:sz w:val="24"/>
                <w:szCs w:val="24"/>
              </w:rPr>
            </w:pPr>
            <w:r w:rsidRPr="002C3D5B">
              <w:rPr>
                <w:rFonts w:ascii="Arial" w:hAnsi="Arial" w:cs="Arial"/>
                <w:sz w:val="24"/>
                <w:szCs w:val="24"/>
              </w:rPr>
              <w:t xml:space="preserve">Zgodnie z zapisami SZOP dla Działania 6.3 FEŚ </w:t>
            </w:r>
            <w:r>
              <w:rPr>
                <w:rFonts w:ascii="Arial" w:hAnsi="Arial" w:cs="Arial"/>
                <w:sz w:val="24"/>
                <w:szCs w:val="24"/>
              </w:rPr>
              <w:br/>
            </w:r>
            <w:r w:rsidRPr="002C3D5B">
              <w:rPr>
                <w:rFonts w:ascii="Arial" w:hAnsi="Arial" w:cs="Arial"/>
                <w:sz w:val="24"/>
                <w:szCs w:val="24"/>
              </w:rPr>
              <w:t xml:space="preserve">2021-2027, nowa infrastruktura będzie wspierana tylko </w:t>
            </w:r>
            <w:r>
              <w:rPr>
                <w:rFonts w:ascii="Arial" w:hAnsi="Arial" w:cs="Arial"/>
                <w:sz w:val="24"/>
                <w:szCs w:val="24"/>
              </w:rPr>
              <w:br/>
            </w:r>
            <w:r w:rsidRPr="002C3D5B">
              <w:rPr>
                <w:rFonts w:ascii="Arial" w:hAnsi="Arial" w:cs="Arial"/>
                <w:sz w:val="24"/>
                <w:szCs w:val="24"/>
              </w:rPr>
              <w:t xml:space="preserve">w wyjątkowych i należycie uzasadnionych przypadkach. </w:t>
            </w:r>
          </w:p>
          <w:p w14:paraId="69519567" w14:textId="0B1A75E2" w:rsidR="002C3D5B" w:rsidRPr="002C3D5B" w:rsidRDefault="002C3D5B" w:rsidP="00DD2471">
            <w:pPr>
              <w:spacing w:line="360" w:lineRule="auto"/>
              <w:rPr>
                <w:rFonts w:ascii="Arial" w:hAnsi="Arial" w:cs="Arial"/>
                <w:sz w:val="24"/>
                <w:szCs w:val="24"/>
              </w:rPr>
            </w:pPr>
            <w:r w:rsidRPr="002C3D5B">
              <w:rPr>
                <w:rFonts w:ascii="Arial" w:hAnsi="Arial" w:cs="Arial"/>
                <w:sz w:val="24"/>
                <w:szCs w:val="24"/>
              </w:rPr>
              <w:t xml:space="preserve">W kryterium weryfikowane będzie, czy wnioskodawca </w:t>
            </w:r>
            <w:r>
              <w:rPr>
                <w:rFonts w:ascii="Arial" w:hAnsi="Arial" w:cs="Arial"/>
                <w:sz w:val="24"/>
                <w:szCs w:val="24"/>
              </w:rPr>
              <w:br/>
            </w:r>
            <w:r w:rsidRPr="002C3D5B">
              <w:rPr>
                <w:rFonts w:ascii="Arial" w:hAnsi="Arial" w:cs="Arial"/>
                <w:sz w:val="24"/>
                <w:szCs w:val="24"/>
              </w:rPr>
              <w:t xml:space="preserve">w odniesieniu do inwestycji w nową infrastrukturę (budynki) należycie uzasadnił potrzebę jej budowy. </w:t>
            </w:r>
          </w:p>
          <w:p w14:paraId="42EE01D9" w14:textId="0F10FE7C" w:rsidR="002C3D5B" w:rsidRPr="002C3D5B" w:rsidRDefault="002C3D5B" w:rsidP="00DD2471">
            <w:pPr>
              <w:spacing w:line="360" w:lineRule="auto"/>
              <w:rPr>
                <w:rFonts w:ascii="Arial" w:hAnsi="Arial" w:cs="Arial"/>
                <w:sz w:val="24"/>
                <w:szCs w:val="24"/>
              </w:rPr>
            </w:pPr>
            <w:r w:rsidRPr="002C3D5B">
              <w:rPr>
                <w:rFonts w:ascii="Arial" w:hAnsi="Arial" w:cs="Arial"/>
                <w:sz w:val="24"/>
                <w:szCs w:val="24"/>
              </w:rPr>
              <w:t>Ocena spełnienia kryterium dokonywana będzie w oparciu o informacje przedstawione we wniosku o dofinansowanie oraz załącznikach.</w:t>
            </w:r>
          </w:p>
          <w:p w14:paraId="64D6B560" w14:textId="446C2111" w:rsidR="00490B42" w:rsidRPr="00E637AF" w:rsidRDefault="002C3D5B" w:rsidP="00490B42">
            <w:pPr>
              <w:pStyle w:val="Default"/>
              <w:spacing w:line="360" w:lineRule="auto"/>
              <w:rPr>
                <w:i/>
                <w:iCs/>
                <w:color w:val="auto"/>
              </w:rPr>
            </w:pPr>
            <w:r w:rsidRPr="001C339B">
              <w:rPr>
                <w:i/>
                <w:iCs/>
              </w:rPr>
              <w:lastRenderedPageBreak/>
              <w:t xml:space="preserve">Na wezwanie Instytucji Zarządzającej programem FEŚ 2021-2027, wnioskodawca może uzupełnić lub poprawić wniosek o dofinansowanie projektu i/lub załączniki </w:t>
            </w:r>
            <w:r>
              <w:rPr>
                <w:i/>
                <w:iCs/>
              </w:rPr>
              <w:br/>
            </w:r>
            <w:r w:rsidRPr="001C339B">
              <w:rPr>
                <w:i/>
                <w:iCs/>
              </w:rPr>
              <w:t xml:space="preserve">w zakresie określonym w wezwaniu, zgodnie </w:t>
            </w:r>
            <w:r>
              <w:rPr>
                <w:i/>
                <w:iCs/>
              </w:rPr>
              <w:br/>
            </w:r>
            <w:r w:rsidRPr="001C339B">
              <w:rPr>
                <w:i/>
                <w:iCs/>
              </w:rPr>
              <w:t>z regulaminem naboru.</w:t>
            </w:r>
          </w:p>
        </w:tc>
        <w:tc>
          <w:tcPr>
            <w:tcW w:w="3427" w:type="dxa"/>
          </w:tcPr>
          <w:p w14:paraId="7498F0C1"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2A591845"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3704E828"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 xml:space="preserve">Ocena spełnienia warunku będzie polegała na przyznaniu wartości </w:t>
            </w:r>
            <w:r w:rsidRPr="00A70F57">
              <w:rPr>
                <w:rFonts w:ascii="Arial" w:hAnsi="Arial" w:cs="Arial"/>
                <w:sz w:val="24"/>
                <w:szCs w:val="24"/>
              </w:rPr>
              <w:lastRenderedPageBreak/>
              <w:t>logicznych „TAK”, „NIE”, „NIE DOTYCZY”.</w:t>
            </w:r>
          </w:p>
          <w:p w14:paraId="6680600A" w14:textId="033D5708" w:rsidR="00490B42" w:rsidRPr="00D26232" w:rsidRDefault="002C3D5B" w:rsidP="00490B42">
            <w:pPr>
              <w:spacing w:line="360" w:lineRule="auto"/>
              <w:rPr>
                <w:rFonts w:ascii="Arial" w:hAnsi="Arial" w:cs="Arial"/>
                <w:sz w:val="24"/>
                <w:szCs w:val="24"/>
              </w:rPr>
            </w:pPr>
            <w:r w:rsidRPr="00A70F57">
              <w:rPr>
                <w:rFonts w:ascii="Arial" w:hAnsi="Arial" w:cs="Arial"/>
                <w:sz w:val="24"/>
                <w:szCs w:val="24"/>
              </w:rPr>
              <w:t>(TAK – spełnia; NIE – nie spełnia; NIE DOTYCZY - spełnia)</w:t>
            </w:r>
          </w:p>
        </w:tc>
      </w:tr>
      <w:tr w:rsidR="00490B42" w:rsidRPr="00995E62" w14:paraId="0C076064" w14:textId="77777777" w:rsidTr="00030317">
        <w:tc>
          <w:tcPr>
            <w:tcW w:w="643" w:type="dxa"/>
          </w:tcPr>
          <w:p w14:paraId="77836B96"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8.</w:t>
            </w:r>
          </w:p>
        </w:tc>
        <w:tc>
          <w:tcPr>
            <w:tcW w:w="3312" w:type="dxa"/>
          </w:tcPr>
          <w:p w14:paraId="07C33E46" w14:textId="03857506" w:rsidR="00490B42" w:rsidRPr="002C3D5B" w:rsidRDefault="002C3D5B" w:rsidP="002C3D5B">
            <w:pPr>
              <w:spacing w:line="360" w:lineRule="auto"/>
              <w:rPr>
                <w:rFonts w:ascii="Arial" w:hAnsi="Arial" w:cs="Arial"/>
                <w:sz w:val="24"/>
                <w:szCs w:val="24"/>
              </w:rPr>
            </w:pPr>
            <w:r w:rsidRPr="002C3D5B">
              <w:rPr>
                <w:rFonts w:ascii="Arial" w:hAnsi="Arial" w:cs="Arial"/>
                <w:sz w:val="24"/>
                <w:szCs w:val="24"/>
              </w:rPr>
              <w:t>Ograniczenie dotyczące infrastruktury drogowej – jeśli dotyczy</w:t>
            </w:r>
          </w:p>
        </w:tc>
        <w:tc>
          <w:tcPr>
            <w:tcW w:w="6612" w:type="dxa"/>
          </w:tcPr>
          <w:p w14:paraId="4328CDBC" w14:textId="77777777" w:rsidR="002C3D5B" w:rsidRPr="002C3D5B" w:rsidRDefault="002C3D5B" w:rsidP="002C3D5B">
            <w:pPr>
              <w:spacing w:line="360" w:lineRule="auto"/>
              <w:rPr>
                <w:rFonts w:ascii="Arial" w:hAnsi="Arial" w:cs="Arial"/>
                <w:sz w:val="24"/>
                <w:szCs w:val="24"/>
              </w:rPr>
            </w:pPr>
            <w:r w:rsidRPr="002C3D5B">
              <w:rPr>
                <w:rFonts w:ascii="Arial" w:hAnsi="Arial" w:cs="Arial"/>
                <w:sz w:val="24"/>
                <w:szCs w:val="24"/>
              </w:rPr>
              <w:t>W kryterium weryfikowane będzie, czy w projekcie zakładającym inwestycję w elementy infrastruktury drogowej (w tym parkingi), planowana inwestycja spełnia poniższe warunki:</w:t>
            </w:r>
          </w:p>
          <w:p w14:paraId="0F697FBD" w14:textId="045EC19A" w:rsidR="002C3D5B" w:rsidRPr="002C3D5B" w:rsidRDefault="002C3D5B" w:rsidP="00D1702F">
            <w:pPr>
              <w:pStyle w:val="Akapitzlist"/>
              <w:numPr>
                <w:ilvl w:val="0"/>
                <w:numId w:val="161"/>
              </w:numPr>
              <w:spacing w:line="360" w:lineRule="auto"/>
              <w:rPr>
                <w:rFonts w:ascii="Arial" w:hAnsi="Arial" w:cs="Arial"/>
                <w:sz w:val="24"/>
                <w:szCs w:val="24"/>
              </w:rPr>
            </w:pPr>
            <w:r w:rsidRPr="002C3D5B">
              <w:rPr>
                <w:rFonts w:ascii="Arial" w:hAnsi="Arial" w:cs="Arial"/>
                <w:sz w:val="24"/>
                <w:szCs w:val="24"/>
              </w:rPr>
              <w:t>stanowi integralną część większego projektu (nie jest dominującym elementem tego projektu)</w:t>
            </w:r>
            <w:r>
              <w:rPr>
                <w:rFonts w:ascii="Arial" w:hAnsi="Arial" w:cs="Arial"/>
                <w:sz w:val="24"/>
                <w:szCs w:val="24"/>
              </w:rPr>
              <w:t>;</w:t>
            </w:r>
          </w:p>
          <w:p w14:paraId="5D56325A" w14:textId="77777777" w:rsidR="002C3D5B" w:rsidRPr="002C3D5B" w:rsidRDefault="002C3D5B" w:rsidP="00D1702F">
            <w:pPr>
              <w:pStyle w:val="Akapitzlist"/>
              <w:numPr>
                <w:ilvl w:val="0"/>
                <w:numId w:val="161"/>
              </w:numPr>
              <w:spacing w:line="360" w:lineRule="auto"/>
              <w:rPr>
                <w:rFonts w:ascii="Arial" w:hAnsi="Arial" w:cs="Arial"/>
                <w:sz w:val="24"/>
                <w:szCs w:val="24"/>
              </w:rPr>
            </w:pPr>
            <w:r w:rsidRPr="002C3D5B">
              <w:rPr>
                <w:rFonts w:ascii="Arial" w:hAnsi="Arial" w:cs="Arial"/>
                <w:sz w:val="24"/>
                <w:szCs w:val="24"/>
              </w:rPr>
              <w:t>jej koszt nie przekracza 15% kosztów kwalifikowalnych projektu.</w:t>
            </w:r>
          </w:p>
          <w:p w14:paraId="4ED6857B" w14:textId="77777777" w:rsidR="002C3D5B" w:rsidRPr="002C3D5B" w:rsidRDefault="002C3D5B" w:rsidP="002C3D5B">
            <w:pPr>
              <w:spacing w:line="360" w:lineRule="auto"/>
              <w:rPr>
                <w:rFonts w:ascii="Arial" w:hAnsi="Arial" w:cs="Arial"/>
                <w:sz w:val="24"/>
                <w:szCs w:val="24"/>
              </w:rPr>
            </w:pPr>
            <w:r w:rsidRPr="002C3D5B">
              <w:rPr>
                <w:rFonts w:ascii="Arial" w:hAnsi="Arial" w:cs="Arial"/>
                <w:sz w:val="24"/>
                <w:szCs w:val="24"/>
              </w:rPr>
              <w:t>Realizowane inwestycje w drogi publiczne, bez względu na kategorię drogi, po zakończeniu realizacji inwestycji muszą zapewnić wymóg nośności drogi wynoszący min. 11,5 t/oś.</w:t>
            </w:r>
          </w:p>
          <w:p w14:paraId="16CB90E9" w14:textId="77777777" w:rsidR="002C3D5B" w:rsidRPr="002C3D5B" w:rsidRDefault="002C3D5B" w:rsidP="002C3D5B">
            <w:pPr>
              <w:spacing w:line="360" w:lineRule="auto"/>
              <w:rPr>
                <w:rFonts w:ascii="Arial" w:hAnsi="Arial" w:cs="Arial"/>
                <w:sz w:val="24"/>
                <w:szCs w:val="24"/>
              </w:rPr>
            </w:pPr>
          </w:p>
          <w:p w14:paraId="587F8E2B" w14:textId="1162420C" w:rsidR="00490B42" w:rsidRPr="002C3D5B" w:rsidRDefault="002C3D5B" w:rsidP="00DD2471">
            <w:pPr>
              <w:spacing w:line="360" w:lineRule="auto"/>
              <w:rPr>
                <w:rFonts w:ascii="Arial" w:hAnsi="Arial" w:cs="Arial"/>
                <w:sz w:val="24"/>
                <w:szCs w:val="24"/>
              </w:rPr>
            </w:pPr>
            <w:r w:rsidRPr="002C3D5B">
              <w:rPr>
                <w:rFonts w:ascii="Arial" w:hAnsi="Arial" w:cs="Arial"/>
                <w:sz w:val="24"/>
                <w:szCs w:val="24"/>
              </w:rPr>
              <w:t>Ocena spełnienia kryterium dokonywana będzie w oparciu o informacje przedstawione we wniosku o dofinansowanie oraz załącznikach.</w:t>
            </w:r>
          </w:p>
          <w:p w14:paraId="307DE668" w14:textId="77777777" w:rsidR="00490B42" w:rsidRPr="002C3D5B" w:rsidRDefault="00490B42" w:rsidP="002C3D5B">
            <w:pPr>
              <w:tabs>
                <w:tab w:val="left" w:pos="1065"/>
              </w:tabs>
              <w:spacing w:line="360" w:lineRule="auto"/>
              <w:rPr>
                <w:rFonts w:ascii="Arial" w:hAnsi="Arial" w:cs="Arial"/>
                <w:i/>
                <w:iCs/>
                <w:sz w:val="24"/>
                <w:szCs w:val="24"/>
              </w:rPr>
            </w:pPr>
            <w:r w:rsidRPr="002C3D5B">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sidRPr="002C3D5B">
              <w:rPr>
                <w:rFonts w:ascii="Arial" w:hAnsi="Arial" w:cs="Arial"/>
                <w:i/>
                <w:iCs/>
                <w:sz w:val="24"/>
                <w:szCs w:val="24"/>
              </w:rPr>
              <w:br/>
              <w:t xml:space="preserve">w zakresie określonym w wezwaniu, zgodnie </w:t>
            </w:r>
            <w:r w:rsidRPr="002C3D5B">
              <w:rPr>
                <w:rFonts w:ascii="Arial" w:hAnsi="Arial" w:cs="Arial"/>
                <w:i/>
                <w:iCs/>
                <w:sz w:val="24"/>
                <w:szCs w:val="24"/>
              </w:rPr>
              <w:br/>
              <w:t>z regulaminem naboru.</w:t>
            </w:r>
          </w:p>
        </w:tc>
        <w:tc>
          <w:tcPr>
            <w:tcW w:w="3427" w:type="dxa"/>
          </w:tcPr>
          <w:p w14:paraId="05C52F2B"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78AF359F"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74A90D05"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14656730"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(TAK – spełnia; NIE – nie spełnia; NIE DOTYCZY - spełnia)</w:t>
            </w:r>
          </w:p>
          <w:p w14:paraId="56B58049" w14:textId="4235D5A9" w:rsidR="00490B42" w:rsidRPr="00D26232" w:rsidRDefault="00490B42" w:rsidP="00490B42">
            <w:pPr>
              <w:spacing w:line="360" w:lineRule="auto"/>
              <w:rPr>
                <w:rFonts w:ascii="Arial" w:hAnsi="Arial" w:cs="Arial"/>
                <w:sz w:val="24"/>
                <w:szCs w:val="24"/>
              </w:rPr>
            </w:pPr>
          </w:p>
        </w:tc>
      </w:tr>
      <w:tr w:rsidR="00490B42" w:rsidRPr="00995E62" w14:paraId="78BC2CE6" w14:textId="77777777" w:rsidTr="00030317">
        <w:tc>
          <w:tcPr>
            <w:tcW w:w="643" w:type="dxa"/>
          </w:tcPr>
          <w:p w14:paraId="12099713" w14:textId="77777777" w:rsidR="00490B42" w:rsidRPr="00995E62" w:rsidRDefault="00490B42" w:rsidP="00490B42">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9.</w:t>
            </w:r>
          </w:p>
        </w:tc>
        <w:tc>
          <w:tcPr>
            <w:tcW w:w="3312" w:type="dxa"/>
          </w:tcPr>
          <w:p w14:paraId="5B275A54" w14:textId="6B49B9E6" w:rsidR="002C3D5B" w:rsidRPr="002C3D5B" w:rsidRDefault="002C3D5B" w:rsidP="002C3D5B">
            <w:pPr>
              <w:spacing w:line="360" w:lineRule="auto"/>
              <w:rPr>
                <w:rFonts w:ascii="Arial" w:hAnsi="Arial" w:cs="Arial"/>
                <w:bCs/>
                <w:sz w:val="24"/>
                <w:szCs w:val="24"/>
              </w:rPr>
            </w:pPr>
            <w:r w:rsidRPr="002C3D5B">
              <w:rPr>
                <w:rFonts w:ascii="Arial" w:hAnsi="Arial" w:cs="Arial"/>
                <w:bCs/>
                <w:sz w:val="24"/>
                <w:szCs w:val="24"/>
              </w:rPr>
              <w:t xml:space="preserve">Zgodność projektu </w:t>
            </w:r>
            <w:r w:rsidRPr="002C3D5B">
              <w:rPr>
                <w:rFonts w:ascii="Arial" w:hAnsi="Arial" w:cs="Arial"/>
                <w:bCs/>
                <w:sz w:val="24"/>
                <w:szCs w:val="24"/>
              </w:rPr>
              <w:br/>
              <w:t>z dokumentami nadrzędnymi – jeśli dotyczy</w:t>
            </w:r>
          </w:p>
          <w:p w14:paraId="14F576F7" w14:textId="11346559" w:rsidR="00490B42" w:rsidRPr="002C3D5B" w:rsidRDefault="00490B42" w:rsidP="002C3D5B">
            <w:pPr>
              <w:spacing w:line="360" w:lineRule="auto"/>
              <w:rPr>
                <w:rFonts w:ascii="Arial" w:hAnsi="Arial" w:cs="Arial"/>
                <w:sz w:val="24"/>
                <w:szCs w:val="24"/>
              </w:rPr>
            </w:pPr>
          </w:p>
        </w:tc>
        <w:tc>
          <w:tcPr>
            <w:tcW w:w="6612" w:type="dxa"/>
          </w:tcPr>
          <w:p w14:paraId="496EE9EC" w14:textId="77777777" w:rsidR="002C3D5B" w:rsidRPr="002C3D5B" w:rsidRDefault="002C3D5B" w:rsidP="002C3D5B">
            <w:pPr>
              <w:spacing w:before="60" w:after="60" w:line="360" w:lineRule="auto"/>
              <w:rPr>
                <w:rFonts w:ascii="Arial" w:hAnsi="Arial" w:cs="Arial"/>
                <w:sz w:val="24"/>
                <w:szCs w:val="24"/>
              </w:rPr>
            </w:pPr>
            <w:r w:rsidRPr="002C3D5B">
              <w:rPr>
                <w:rFonts w:ascii="Arial" w:hAnsi="Arial" w:cs="Arial"/>
                <w:sz w:val="24"/>
                <w:szCs w:val="24"/>
              </w:rPr>
              <w:t>W kryterium weryfikacji podlega zgodność projektu dot. wsparcia dla kultury i turystyki  z odpowiednimi dokumentami:</w:t>
            </w:r>
          </w:p>
          <w:p w14:paraId="3F10D06F" w14:textId="77777777" w:rsidR="002C3D5B" w:rsidRDefault="002C3D5B" w:rsidP="00D1702F">
            <w:pPr>
              <w:pStyle w:val="Akapitzlist"/>
              <w:numPr>
                <w:ilvl w:val="0"/>
                <w:numId w:val="171"/>
              </w:numPr>
              <w:spacing w:before="60" w:after="60" w:line="360" w:lineRule="auto"/>
              <w:rPr>
                <w:rFonts w:ascii="Arial" w:hAnsi="Arial" w:cs="Arial"/>
                <w:sz w:val="24"/>
                <w:szCs w:val="24"/>
              </w:rPr>
            </w:pPr>
            <w:r w:rsidRPr="002C3D5B">
              <w:rPr>
                <w:rFonts w:ascii="Arial" w:hAnsi="Arial" w:cs="Arial"/>
                <w:sz w:val="24"/>
                <w:szCs w:val="24"/>
              </w:rPr>
              <w:t>Nowym europejskim programem na rzecz Kultury;</w:t>
            </w:r>
          </w:p>
          <w:p w14:paraId="03191A07" w14:textId="77777777" w:rsidR="002C3D5B" w:rsidRDefault="002C3D5B" w:rsidP="00D1702F">
            <w:pPr>
              <w:pStyle w:val="Akapitzlist"/>
              <w:numPr>
                <w:ilvl w:val="0"/>
                <w:numId w:val="171"/>
              </w:numPr>
              <w:spacing w:before="60" w:after="60" w:line="360" w:lineRule="auto"/>
              <w:rPr>
                <w:rFonts w:ascii="Arial" w:hAnsi="Arial" w:cs="Arial"/>
                <w:sz w:val="24"/>
                <w:szCs w:val="24"/>
              </w:rPr>
            </w:pPr>
            <w:r w:rsidRPr="00705A38">
              <w:rPr>
                <w:rFonts w:ascii="Arial" w:hAnsi="Arial" w:cs="Arial"/>
                <w:sz w:val="24"/>
                <w:szCs w:val="24"/>
              </w:rPr>
              <w:t>Europejskimi ramami działania w zakresie dziedzictwa kulturowego z 2018 r;</w:t>
            </w:r>
          </w:p>
          <w:p w14:paraId="75084100" w14:textId="74207E07" w:rsidR="002C3D5B" w:rsidRDefault="002C3D5B" w:rsidP="00D1702F">
            <w:pPr>
              <w:pStyle w:val="Akapitzlist"/>
              <w:numPr>
                <w:ilvl w:val="0"/>
                <w:numId w:val="171"/>
              </w:numPr>
              <w:spacing w:before="60" w:after="60" w:line="360" w:lineRule="auto"/>
              <w:rPr>
                <w:rFonts w:ascii="Arial" w:hAnsi="Arial" w:cs="Arial"/>
                <w:sz w:val="24"/>
                <w:szCs w:val="24"/>
              </w:rPr>
            </w:pPr>
            <w:r w:rsidRPr="00705A38">
              <w:rPr>
                <w:rFonts w:ascii="Arial" w:hAnsi="Arial" w:cs="Arial"/>
                <w:sz w:val="24"/>
                <w:szCs w:val="24"/>
              </w:rPr>
              <w:t xml:space="preserve">Rezolucją Rady w sprawie planu prac UE </w:t>
            </w:r>
            <w:r w:rsidR="00705A38">
              <w:rPr>
                <w:rFonts w:ascii="Arial" w:hAnsi="Arial" w:cs="Arial"/>
                <w:sz w:val="24"/>
                <w:szCs w:val="24"/>
              </w:rPr>
              <w:br/>
            </w:r>
            <w:r w:rsidRPr="00705A38">
              <w:rPr>
                <w:rFonts w:ascii="Arial" w:hAnsi="Arial" w:cs="Arial"/>
                <w:sz w:val="24"/>
                <w:szCs w:val="24"/>
              </w:rPr>
              <w:t>w dziedzinie kultury na lata 2023–2026;</w:t>
            </w:r>
          </w:p>
          <w:p w14:paraId="58B2A1A0" w14:textId="77777777" w:rsidR="002C3D5B" w:rsidRPr="00705A38" w:rsidRDefault="002C3D5B" w:rsidP="00D1702F">
            <w:pPr>
              <w:pStyle w:val="Akapitzlist"/>
              <w:numPr>
                <w:ilvl w:val="0"/>
                <w:numId w:val="171"/>
              </w:numPr>
              <w:spacing w:before="60" w:after="60" w:line="360" w:lineRule="auto"/>
              <w:rPr>
                <w:rFonts w:ascii="Arial" w:hAnsi="Arial" w:cs="Arial"/>
                <w:sz w:val="24"/>
                <w:szCs w:val="24"/>
              </w:rPr>
            </w:pPr>
            <w:r w:rsidRPr="00705A38">
              <w:rPr>
                <w:rFonts w:ascii="Arial" w:hAnsi="Arial" w:cs="Arial"/>
                <w:sz w:val="24"/>
                <w:szCs w:val="24"/>
              </w:rPr>
              <w:t>Komunikatem Komisji do Parlamentu Europejskiego, Rady, Europejskiego Komitetu Ekonomiczno-Społecznego i Komitetu Regionów Empty - Nowy Europejski Bauhaus.</w:t>
            </w:r>
          </w:p>
          <w:p w14:paraId="347C4259" w14:textId="338EF30E" w:rsidR="00490B42" w:rsidRPr="00705A38" w:rsidRDefault="002C3D5B" w:rsidP="00705A38">
            <w:pPr>
              <w:spacing w:before="60" w:after="60" w:line="360" w:lineRule="auto"/>
              <w:rPr>
                <w:rFonts w:ascii="Arial" w:hAnsi="Arial" w:cs="Arial"/>
                <w:sz w:val="24"/>
                <w:szCs w:val="24"/>
              </w:rPr>
            </w:pPr>
            <w:r w:rsidRPr="002C3D5B">
              <w:rPr>
                <w:rFonts w:ascii="Arial" w:hAnsi="Arial" w:cs="Arial"/>
                <w:sz w:val="24"/>
                <w:szCs w:val="24"/>
              </w:rPr>
              <w:t xml:space="preserve">Ocena spełnienia kryterium dokonywana będzie w oparciu </w:t>
            </w:r>
            <w:r w:rsidRPr="002C3D5B">
              <w:rPr>
                <w:rFonts w:ascii="Arial" w:hAnsi="Arial" w:cs="Arial"/>
                <w:sz w:val="24"/>
                <w:szCs w:val="24"/>
              </w:rPr>
              <w:br/>
              <w:t>o informacje przedstawione we wniosku o dofinansowanie oraz załącznikach.</w:t>
            </w:r>
          </w:p>
          <w:p w14:paraId="1E0A10D9" w14:textId="77777777" w:rsidR="00490B42" w:rsidRPr="002C3D5B" w:rsidRDefault="00490B42" w:rsidP="002C3D5B">
            <w:pPr>
              <w:tabs>
                <w:tab w:val="left" w:pos="1065"/>
              </w:tabs>
              <w:spacing w:line="360" w:lineRule="auto"/>
              <w:rPr>
                <w:rFonts w:ascii="Arial" w:hAnsi="Arial" w:cs="Arial"/>
                <w:i/>
                <w:iCs/>
                <w:sz w:val="24"/>
                <w:szCs w:val="24"/>
              </w:rPr>
            </w:pPr>
            <w:r w:rsidRPr="002C3D5B">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sidRPr="002C3D5B">
              <w:rPr>
                <w:rFonts w:ascii="Arial" w:hAnsi="Arial" w:cs="Arial"/>
                <w:i/>
                <w:iCs/>
                <w:sz w:val="24"/>
                <w:szCs w:val="24"/>
              </w:rPr>
              <w:br/>
              <w:t xml:space="preserve">w zakresie określonym w wezwaniu, zgodnie </w:t>
            </w:r>
            <w:r w:rsidRPr="002C3D5B">
              <w:rPr>
                <w:rFonts w:ascii="Arial" w:hAnsi="Arial" w:cs="Arial"/>
                <w:i/>
                <w:iCs/>
                <w:sz w:val="24"/>
                <w:szCs w:val="24"/>
              </w:rPr>
              <w:br/>
              <w:t>z regulaminem naboru.</w:t>
            </w:r>
          </w:p>
        </w:tc>
        <w:tc>
          <w:tcPr>
            <w:tcW w:w="3427" w:type="dxa"/>
          </w:tcPr>
          <w:p w14:paraId="016851A7"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1A112D4A"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20033D83"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375B9076" w14:textId="77777777" w:rsidR="002C3D5B" w:rsidRPr="00A70F57" w:rsidRDefault="002C3D5B" w:rsidP="002C3D5B">
            <w:pPr>
              <w:spacing w:line="360" w:lineRule="auto"/>
              <w:rPr>
                <w:rFonts w:ascii="Arial" w:hAnsi="Arial" w:cs="Arial"/>
                <w:sz w:val="24"/>
                <w:szCs w:val="24"/>
              </w:rPr>
            </w:pPr>
            <w:r w:rsidRPr="00A70F57">
              <w:rPr>
                <w:rFonts w:ascii="Arial" w:hAnsi="Arial" w:cs="Arial"/>
                <w:sz w:val="24"/>
                <w:szCs w:val="24"/>
              </w:rPr>
              <w:t>(TAK – spełnia; NIE – nie spełnia; NIE DOTYCZY - spełnia)</w:t>
            </w:r>
          </w:p>
          <w:p w14:paraId="54D489ED" w14:textId="26D3B713" w:rsidR="00490B42" w:rsidRPr="00D26232" w:rsidRDefault="00490B42" w:rsidP="00490B42">
            <w:pPr>
              <w:spacing w:line="360" w:lineRule="auto"/>
              <w:rPr>
                <w:rFonts w:ascii="Arial" w:hAnsi="Arial" w:cs="Arial"/>
                <w:sz w:val="24"/>
                <w:szCs w:val="24"/>
              </w:rPr>
            </w:pPr>
          </w:p>
        </w:tc>
      </w:tr>
      <w:tr w:rsidR="00490B42" w:rsidRPr="00995E62" w14:paraId="0A48F8EB" w14:textId="77777777" w:rsidTr="00030317">
        <w:tc>
          <w:tcPr>
            <w:tcW w:w="643" w:type="dxa"/>
          </w:tcPr>
          <w:p w14:paraId="661371A8" w14:textId="77777777" w:rsidR="00490B42" w:rsidRDefault="00490B42" w:rsidP="00490B42">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t>10.</w:t>
            </w:r>
          </w:p>
        </w:tc>
        <w:tc>
          <w:tcPr>
            <w:tcW w:w="3312" w:type="dxa"/>
          </w:tcPr>
          <w:p w14:paraId="6F9DF520" w14:textId="798FC65F" w:rsidR="00490B42" w:rsidRPr="00705A38" w:rsidRDefault="00705A38" w:rsidP="00705A38">
            <w:pPr>
              <w:spacing w:line="360" w:lineRule="auto"/>
              <w:rPr>
                <w:rFonts w:ascii="Arial" w:hAnsi="Arial" w:cs="Arial"/>
                <w:b/>
                <w:bCs/>
                <w:sz w:val="24"/>
                <w:szCs w:val="24"/>
              </w:rPr>
            </w:pPr>
            <w:r w:rsidRPr="00705A38">
              <w:rPr>
                <w:rFonts w:ascii="Arial" w:hAnsi="Arial" w:cs="Arial"/>
                <w:bCs/>
                <w:sz w:val="24"/>
                <w:szCs w:val="24"/>
              </w:rPr>
              <w:t>Działania w obszarze turystyki realizowane zgodnie z rekomendacjami zawartymi w raporcie ETO – jeśli dotyczy</w:t>
            </w:r>
          </w:p>
          <w:p w14:paraId="19D1B29B" w14:textId="77777777" w:rsidR="00490B42" w:rsidRPr="00705A38" w:rsidRDefault="00490B42" w:rsidP="00705A38">
            <w:pPr>
              <w:spacing w:line="360" w:lineRule="auto"/>
              <w:rPr>
                <w:rFonts w:ascii="Arial" w:hAnsi="Arial" w:cs="Arial"/>
                <w:b/>
                <w:bCs/>
                <w:sz w:val="24"/>
                <w:szCs w:val="24"/>
              </w:rPr>
            </w:pPr>
          </w:p>
          <w:p w14:paraId="1CBDA007" w14:textId="77777777" w:rsidR="00490B42" w:rsidRPr="00E637AF" w:rsidRDefault="00490B42" w:rsidP="00490B42">
            <w:pPr>
              <w:spacing w:line="360" w:lineRule="auto"/>
              <w:rPr>
                <w:rFonts w:ascii="Arial" w:hAnsi="Arial" w:cs="Arial"/>
                <w:sz w:val="24"/>
                <w:szCs w:val="24"/>
              </w:rPr>
            </w:pPr>
          </w:p>
        </w:tc>
        <w:tc>
          <w:tcPr>
            <w:tcW w:w="6612" w:type="dxa"/>
          </w:tcPr>
          <w:p w14:paraId="31FDEE19" w14:textId="05E0EDD7" w:rsidR="00705A38" w:rsidRPr="00705A38" w:rsidRDefault="00705A38" w:rsidP="00705A38">
            <w:pPr>
              <w:tabs>
                <w:tab w:val="left" w:pos="1617"/>
              </w:tabs>
              <w:spacing w:line="360" w:lineRule="auto"/>
              <w:rPr>
                <w:rFonts w:ascii="Arial" w:hAnsi="Arial" w:cs="Arial"/>
                <w:sz w:val="24"/>
                <w:szCs w:val="24"/>
              </w:rPr>
            </w:pPr>
            <w:r w:rsidRPr="00705A38">
              <w:rPr>
                <w:rFonts w:ascii="Arial" w:hAnsi="Arial" w:cs="Arial"/>
                <w:sz w:val="24"/>
                <w:szCs w:val="24"/>
              </w:rPr>
              <w:t xml:space="preserve">W ramach kryterium weryfikowane będzie, czy założenia inwestycji o charakterze turystycznym są zgodne </w:t>
            </w:r>
            <w:r>
              <w:rPr>
                <w:rFonts w:ascii="Arial" w:hAnsi="Arial" w:cs="Arial"/>
                <w:sz w:val="24"/>
                <w:szCs w:val="24"/>
              </w:rPr>
              <w:br/>
            </w:r>
            <w:r w:rsidRPr="00705A38">
              <w:rPr>
                <w:rFonts w:ascii="Arial" w:hAnsi="Arial" w:cs="Arial"/>
                <w:sz w:val="24"/>
                <w:szCs w:val="24"/>
              </w:rPr>
              <w:t xml:space="preserve">z zaleceniami wskazanymi przez Europejski Trybunał Obrachunkowy (ETO) w </w:t>
            </w:r>
            <w:r w:rsidRPr="00705A38">
              <w:rPr>
                <w:rFonts w:ascii="Arial" w:hAnsi="Arial" w:cs="Arial"/>
                <w:i/>
                <w:iCs/>
                <w:sz w:val="24"/>
                <w:szCs w:val="24"/>
              </w:rPr>
              <w:t>Sprawozdaniu specjalnym Wsparcie UE na rzecz turystyki – potrzeba nowej orientacji strategicznej i lepszego podejścia do finansowania</w:t>
            </w:r>
            <w:r w:rsidRPr="00705A38">
              <w:rPr>
                <w:rFonts w:ascii="Arial" w:hAnsi="Arial" w:cs="Arial"/>
                <w:sz w:val="24"/>
                <w:szCs w:val="24"/>
              </w:rPr>
              <w:t xml:space="preserve">, </w:t>
            </w:r>
            <w:r>
              <w:rPr>
                <w:rFonts w:ascii="Arial" w:hAnsi="Arial" w:cs="Arial"/>
                <w:sz w:val="24"/>
                <w:szCs w:val="24"/>
              </w:rPr>
              <w:br/>
            </w:r>
            <w:r w:rsidRPr="00705A38">
              <w:rPr>
                <w:rFonts w:ascii="Arial" w:hAnsi="Arial" w:cs="Arial"/>
                <w:sz w:val="24"/>
                <w:szCs w:val="24"/>
              </w:rPr>
              <w:t>a mianowicie, czy:</w:t>
            </w:r>
          </w:p>
          <w:p w14:paraId="75A3FFB5" w14:textId="2110F97E" w:rsidR="00705A38" w:rsidRPr="00705A38" w:rsidRDefault="00705A38" w:rsidP="00D1702F">
            <w:pPr>
              <w:pStyle w:val="Akapitzlist"/>
              <w:numPr>
                <w:ilvl w:val="0"/>
                <w:numId w:val="164"/>
              </w:numPr>
              <w:tabs>
                <w:tab w:val="left" w:pos="1617"/>
              </w:tabs>
              <w:spacing w:line="360" w:lineRule="auto"/>
              <w:rPr>
                <w:rFonts w:ascii="Arial" w:hAnsi="Arial" w:cs="Arial"/>
                <w:sz w:val="24"/>
                <w:szCs w:val="24"/>
              </w:rPr>
            </w:pPr>
            <w:r w:rsidRPr="00705A38">
              <w:rPr>
                <w:rFonts w:ascii="Arial" w:hAnsi="Arial" w:cs="Arial"/>
                <w:sz w:val="24"/>
                <w:szCs w:val="24"/>
              </w:rPr>
              <w:t xml:space="preserve">realizacja projektu poparta została analizą popytu </w:t>
            </w:r>
            <w:r>
              <w:rPr>
                <w:rFonts w:ascii="Arial" w:hAnsi="Arial" w:cs="Arial"/>
                <w:sz w:val="24"/>
                <w:szCs w:val="24"/>
              </w:rPr>
              <w:br/>
            </w:r>
            <w:r w:rsidRPr="00705A38">
              <w:rPr>
                <w:rFonts w:ascii="Arial" w:hAnsi="Arial" w:cs="Arial"/>
                <w:sz w:val="24"/>
                <w:szCs w:val="24"/>
              </w:rPr>
              <w:t>i oceną potrzeb, aby ograniczyć ryzyko nieskuteczności, oraz</w:t>
            </w:r>
          </w:p>
          <w:p w14:paraId="2F95BFA9" w14:textId="7008EF0B" w:rsidR="00705A38" w:rsidRPr="00705A38" w:rsidRDefault="00705A38" w:rsidP="00D1702F">
            <w:pPr>
              <w:pStyle w:val="Akapitzlist"/>
              <w:numPr>
                <w:ilvl w:val="0"/>
                <w:numId w:val="164"/>
              </w:numPr>
              <w:tabs>
                <w:tab w:val="left" w:pos="1617"/>
              </w:tabs>
              <w:spacing w:line="360" w:lineRule="auto"/>
              <w:rPr>
                <w:rFonts w:ascii="Arial" w:hAnsi="Arial" w:cs="Arial"/>
                <w:sz w:val="24"/>
                <w:szCs w:val="24"/>
              </w:rPr>
            </w:pPr>
            <w:r w:rsidRPr="00705A38">
              <w:rPr>
                <w:rFonts w:ascii="Arial" w:hAnsi="Arial" w:cs="Arial"/>
                <w:sz w:val="24"/>
                <w:szCs w:val="24"/>
              </w:rPr>
              <w:t xml:space="preserve">projekt został skoordynowany z projektami </w:t>
            </w:r>
            <w:r>
              <w:rPr>
                <w:rFonts w:ascii="Arial" w:hAnsi="Arial" w:cs="Arial"/>
                <w:sz w:val="24"/>
                <w:szCs w:val="24"/>
              </w:rPr>
              <w:br/>
            </w:r>
            <w:r w:rsidRPr="00705A38">
              <w:rPr>
                <w:rFonts w:ascii="Arial" w:hAnsi="Arial" w:cs="Arial"/>
                <w:sz w:val="24"/>
                <w:szCs w:val="24"/>
              </w:rPr>
              <w:t xml:space="preserve">w sąsiednich obszarach, aby uniknąć powielania </w:t>
            </w:r>
            <w:r>
              <w:rPr>
                <w:rFonts w:ascii="Arial" w:hAnsi="Arial" w:cs="Arial"/>
                <w:sz w:val="24"/>
                <w:szCs w:val="24"/>
              </w:rPr>
              <w:br/>
            </w:r>
            <w:r w:rsidRPr="00705A38">
              <w:rPr>
                <w:rFonts w:ascii="Arial" w:hAnsi="Arial" w:cs="Arial"/>
                <w:sz w:val="24"/>
                <w:szCs w:val="24"/>
              </w:rPr>
              <w:t>i konkurencji, oraz</w:t>
            </w:r>
          </w:p>
          <w:p w14:paraId="1EE68871" w14:textId="77777777" w:rsidR="00705A38" w:rsidRPr="00705A38" w:rsidRDefault="00705A38" w:rsidP="00D1702F">
            <w:pPr>
              <w:pStyle w:val="Akapitzlist"/>
              <w:numPr>
                <w:ilvl w:val="0"/>
                <w:numId w:val="164"/>
              </w:numPr>
              <w:tabs>
                <w:tab w:val="left" w:pos="1617"/>
              </w:tabs>
              <w:spacing w:line="360" w:lineRule="auto"/>
              <w:rPr>
                <w:rFonts w:ascii="Arial" w:hAnsi="Arial" w:cs="Arial"/>
                <w:sz w:val="24"/>
                <w:szCs w:val="24"/>
              </w:rPr>
            </w:pPr>
            <w:r w:rsidRPr="00705A38">
              <w:rPr>
                <w:rFonts w:ascii="Arial" w:hAnsi="Arial" w:cs="Arial"/>
                <w:sz w:val="24"/>
                <w:szCs w:val="24"/>
              </w:rPr>
              <w:t xml:space="preserve">projekt przyczyni się do stymulowania działalności turystycznej w regionie, oraz </w:t>
            </w:r>
          </w:p>
          <w:p w14:paraId="0D0D2CEC" w14:textId="21C75C81" w:rsidR="00705A38" w:rsidRPr="00705A38" w:rsidRDefault="00705A38" w:rsidP="00D1702F">
            <w:pPr>
              <w:pStyle w:val="Akapitzlist"/>
              <w:numPr>
                <w:ilvl w:val="0"/>
                <w:numId w:val="164"/>
              </w:numPr>
              <w:tabs>
                <w:tab w:val="left" w:pos="1617"/>
              </w:tabs>
              <w:spacing w:line="360" w:lineRule="auto"/>
              <w:rPr>
                <w:rFonts w:ascii="Arial" w:hAnsi="Arial" w:cs="Arial"/>
                <w:sz w:val="24"/>
                <w:szCs w:val="24"/>
              </w:rPr>
            </w:pPr>
            <w:r w:rsidRPr="00705A38">
              <w:rPr>
                <w:rFonts w:ascii="Arial" w:hAnsi="Arial" w:cs="Arial"/>
                <w:sz w:val="24"/>
                <w:szCs w:val="24"/>
              </w:rPr>
              <w:lastRenderedPageBreak/>
              <w:t xml:space="preserve">projekt będzie trwały i odpowiednio utrzymywany </w:t>
            </w:r>
            <w:r>
              <w:rPr>
                <w:rFonts w:ascii="Arial" w:hAnsi="Arial" w:cs="Arial"/>
                <w:sz w:val="24"/>
                <w:szCs w:val="24"/>
              </w:rPr>
              <w:br/>
            </w:r>
            <w:r w:rsidRPr="00705A38">
              <w:rPr>
                <w:rFonts w:ascii="Arial" w:hAnsi="Arial" w:cs="Arial"/>
                <w:sz w:val="24"/>
                <w:szCs w:val="24"/>
              </w:rPr>
              <w:t xml:space="preserve">w kolejnych latach po zakończeniu realizacji. </w:t>
            </w:r>
          </w:p>
          <w:p w14:paraId="695F5380" w14:textId="3AC6FDBA" w:rsidR="00490B42" w:rsidRPr="00D26232" w:rsidRDefault="00705A38" w:rsidP="00DD2471">
            <w:pPr>
              <w:spacing w:line="360" w:lineRule="auto"/>
              <w:rPr>
                <w:rFonts w:ascii="Arial" w:hAnsi="Arial" w:cs="Arial"/>
                <w:sz w:val="24"/>
                <w:szCs w:val="24"/>
              </w:rPr>
            </w:pPr>
            <w:r w:rsidRPr="00705A38">
              <w:rPr>
                <w:rFonts w:ascii="Arial" w:hAnsi="Arial" w:cs="Arial"/>
                <w:sz w:val="24"/>
                <w:szCs w:val="24"/>
              </w:rPr>
              <w:t>Ocena spełnienia kryterium dokonywana będzie w oparciu o informacje przedstawione we wniosku o dofinansowanie oraz załącznikach.</w:t>
            </w:r>
          </w:p>
          <w:p w14:paraId="09134789" w14:textId="77777777" w:rsidR="00490B42" w:rsidRPr="00BB5EB2" w:rsidRDefault="00490B42" w:rsidP="00490B42">
            <w:pPr>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sidRPr="00BB5EB2">
              <w:rPr>
                <w:rFonts w:ascii="Arial" w:hAnsi="Arial" w:cs="Arial"/>
                <w:i/>
                <w:iCs/>
                <w:sz w:val="24"/>
                <w:szCs w:val="24"/>
              </w:rPr>
              <w:br/>
              <w:t>z regulaminem naboru.</w:t>
            </w:r>
          </w:p>
        </w:tc>
        <w:tc>
          <w:tcPr>
            <w:tcW w:w="3427" w:type="dxa"/>
          </w:tcPr>
          <w:p w14:paraId="08D3737A" w14:textId="77777777" w:rsidR="00705A38" w:rsidRPr="00A70F57" w:rsidRDefault="00705A38" w:rsidP="00705A38">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3301D4C8" w14:textId="77777777" w:rsidR="00705A38" w:rsidRPr="00A70F57" w:rsidRDefault="00705A38" w:rsidP="00705A38">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684CBEBE" w14:textId="77777777" w:rsidR="00705A38" w:rsidRPr="00A70F57" w:rsidRDefault="00705A38" w:rsidP="00705A38">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633E60CE" w14:textId="77777777" w:rsidR="00705A38" w:rsidRPr="00A70F57" w:rsidRDefault="00705A38" w:rsidP="00705A38">
            <w:pPr>
              <w:spacing w:line="360" w:lineRule="auto"/>
              <w:rPr>
                <w:rFonts w:ascii="Arial" w:hAnsi="Arial" w:cs="Arial"/>
                <w:sz w:val="24"/>
                <w:szCs w:val="24"/>
              </w:rPr>
            </w:pPr>
            <w:r w:rsidRPr="00A70F57">
              <w:rPr>
                <w:rFonts w:ascii="Arial" w:hAnsi="Arial" w:cs="Arial"/>
                <w:sz w:val="24"/>
                <w:szCs w:val="24"/>
              </w:rPr>
              <w:t>(TAK – spełnia; NIE – nie spełnia; NIE DOTYCZY - spełnia)</w:t>
            </w:r>
          </w:p>
          <w:p w14:paraId="48C3600F" w14:textId="78347CBA" w:rsidR="00490B42" w:rsidRPr="00D26232" w:rsidRDefault="00490B42" w:rsidP="00490B42">
            <w:pPr>
              <w:spacing w:line="360" w:lineRule="auto"/>
              <w:rPr>
                <w:rFonts w:ascii="Arial" w:hAnsi="Arial" w:cs="Arial"/>
                <w:sz w:val="24"/>
                <w:szCs w:val="24"/>
              </w:rPr>
            </w:pPr>
          </w:p>
        </w:tc>
      </w:tr>
      <w:tr w:rsidR="00490B42" w:rsidRPr="00995E62" w14:paraId="2D0079CD" w14:textId="77777777" w:rsidTr="00030317">
        <w:tc>
          <w:tcPr>
            <w:tcW w:w="643" w:type="dxa"/>
          </w:tcPr>
          <w:p w14:paraId="2C81FE34" w14:textId="77777777" w:rsidR="00490B42" w:rsidRDefault="00490B42" w:rsidP="00490B42">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t>11.</w:t>
            </w:r>
          </w:p>
        </w:tc>
        <w:tc>
          <w:tcPr>
            <w:tcW w:w="3312" w:type="dxa"/>
          </w:tcPr>
          <w:p w14:paraId="1201D886" w14:textId="70D0701F" w:rsidR="00490B42" w:rsidRPr="00705A38" w:rsidRDefault="00705A38" w:rsidP="00490B42">
            <w:pPr>
              <w:spacing w:line="360" w:lineRule="auto"/>
              <w:rPr>
                <w:rFonts w:ascii="Arial" w:hAnsi="Arial" w:cs="Arial"/>
                <w:sz w:val="24"/>
                <w:szCs w:val="24"/>
              </w:rPr>
            </w:pPr>
            <w:r w:rsidRPr="00705A38">
              <w:rPr>
                <w:rFonts w:ascii="Arial" w:hAnsi="Arial" w:cs="Arial"/>
                <w:sz w:val="24"/>
                <w:szCs w:val="24"/>
              </w:rPr>
              <w:t xml:space="preserve">Aspekty środowiskowe </w:t>
            </w:r>
            <w:r>
              <w:rPr>
                <w:rFonts w:ascii="Arial" w:hAnsi="Arial" w:cs="Arial"/>
                <w:sz w:val="24"/>
                <w:szCs w:val="24"/>
              </w:rPr>
              <w:br/>
            </w:r>
            <w:r w:rsidRPr="00705A38">
              <w:rPr>
                <w:rFonts w:ascii="Arial" w:hAnsi="Arial" w:cs="Arial"/>
                <w:sz w:val="24"/>
                <w:szCs w:val="24"/>
              </w:rPr>
              <w:t>w obszarze kultury i zrównoważonej turystyki – jeśli dotyczy</w:t>
            </w:r>
          </w:p>
        </w:tc>
        <w:tc>
          <w:tcPr>
            <w:tcW w:w="6612" w:type="dxa"/>
          </w:tcPr>
          <w:p w14:paraId="019FD0C4" w14:textId="77777777" w:rsidR="00705A38" w:rsidRPr="00705A38" w:rsidRDefault="00705A38" w:rsidP="00705A38">
            <w:pPr>
              <w:spacing w:line="360" w:lineRule="auto"/>
              <w:rPr>
                <w:rFonts w:ascii="Arial" w:hAnsi="Arial" w:cs="Arial"/>
                <w:sz w:val="24"/>
                <w:szCs w:val="24"/>
              </w:rPr>
            </w:pPr>
            <w:r w:rsidRPr="00705A38">
              <w:rPr>
                <w:rFonts w:ascii="Arial" w:hAnsi="Arial" w:cs="Arial"/>
                <w:sz w:val="24"/>
                <w:szCs w:val="24"/>
              </w:rPr>
              <w:t>W ramach kryterium weryfikowane będzie, czy w przypadku projektów z obszaru kultury i zrównoważonej turystyki uwzględniono aspekty środowiskowe np.:</w:t>
            </w:r>
          </w:p>
          <w:p w14:paraId="6B18A766" w14:textId="77777777" w:rsidR="00705A38" w:rsidRPr="00705A38" w:rsidRDefault="00705A38" w:rsidP="00D1702F">
            <w:pPr>
              <w:pStyle w:val="Akapitzlist"/>
              <w:numPr>
                <w:ilvl w:val="0"/>
                <w:numId w:val="166"/>
              </w:numPr>
              <w:spacing w:line="360" w:lineRule="auto"/>
              <w:rPr>
                <w:rFonts w:ascii="Arial" w:hAnsi="Arial" w:cs="Arial"/>
                <w:sz w:val="24"/>
                <w:szCs w:val="24"/>
              </w:rPr>
            </w:pPr>
            <w:r w:rsidRPr="00705A38">
              <w:rPr>
                <w:rFonts w:ascii="Arial" w:hAnsi="Arial" w:cs="Arial"/>
                <w:sz w:val="24"/>
                <w:szCs w:val="24"/>
              </w:rPr>
              <w:t>włączenie zielonych elementów infrastruktury (np. elementy zielono-niebieskiej infrastruktury, systemy odzysku wody deszczowej, czy pozyskiwanie energii z paneli słonecznych), a także unikanie tworzenia powierzchni szczelnych (np. nawierzchnie przepuszczalne, podłoża strukturalne);</w:t>
            </w:r>
          </w:p>
          <w:p w14:paraId="2BDAD6BD" w14:textId="12020E93" w:rsidR="00705A38" w:rsidRPr="00705A38" w:rsidRDefault="00705A38" w:rsidP="00D1702F">
            <w:pPr>
              <w:pStyle w:val="Akapitzlist"/>
              <w:numPr>
                <w:ilvl w:val="0"/>
                <w:numId w:val="166"/>
              </w:numPr>
              <w:spacing w:line="360" w:lineRule="auto"/>
              <w:rPr>
                <w:rFonts w:ascii="Arial" w:hAnsi="Arial" w:cs="Arial"/>
                <w:sz w:val="24"/>
                <w:szCs w:val="24"/>
              </w:rPr>
            </w:pPr>
            <w:r w:rsidRPr="00705A38">
              <w:rPr>
                <w:rFonts w:ascii="Arial" w:hAnsi="Arial" w:cs="Arial"/>
                <w:sz w:val="24"/>
                <w:szCs w:val="24"/>
              </w:rPr>
              <w:t>łączenie aspektów kulturowych z ochroną środowiska w otoczeniu wspieranego obiektu;</w:t>
            </w:r>
          </w:p>
          <w:p w14:paraId="056CD838" w14:textId="0A565E72" w:rsidR="00705A38" w:rsidRPr="00705A38" w:rsidRDefault="00705A38" w:rsidP="00D1702F">
            <w:pPr>
              <w:pStyle w:val="Akapitzlist"/>
              <w:numPr>
                <w:ilvl w:val="0"/>
                <w:numId w:val="166"/>
              </w:numPr>
              <w:spacing w:line="360" w:lineRule="auto"/>
              <w:rPr>
                <w:rFonts w:ascii="Arial" w:hAnsi="Arial" w:cs="Arial"/>
                <w:sz w:val="24"/>
                <w:szCs w:val="24"/>
              </w:rPr>
            </w:pPr>
            <w:r w:rsidRPr="00705A38">
              <w:rPr>
                <w:rFonts w:ascii="Arial" w:hAnsi="Arial" w:cs="Arial"/>
                <w:sz w:val="24"/>
                <w:szCs w:val="24"/>
              </w:rPr>
              <w:lastRenderedPageBreak/>
              <w:t xml:space="preserve">w przypadku prac budowlanych stosowanie rozwiązań przyjaznych środowisku (np. elementy zielonej i niebieskiej architektury, wykorzystanie technologii minimalizujących zużycie zasobów </w:t>
            </w:r>
            <w:r w:rsidR="00DD2471">
              <w:rPr>
                <w:rFonts w:ascii="Arial" w:hAnsi="Arial" w:cs="Arial"/>
                <w:sz w:val="24"/>
                <w:szCs w:val="24"/>
              </w:rPr>
              <w:br/>
            </w:r>
            <w:r w:rsidRPr="00705A38">
              <w:rPr>
                <w:rFonts w:ascii="Arial" w:hAnsi="Arial" w:cs="Arial"/>
                <w:sz w:val="24"/>
                <w:szCs w:val="24"/>
              </w:rPr>
              <w:t xml:space="preserve">i energii, rozwiązania zmniejszające energochłonność obiektu, wykorzystywanie materiałów i technologii obniżających zapotrzebowanie energetyczne oraz emisję gazów cieplarnianych budynku (w przypadku zabytków </w:t>
            </w:r>
            <w:r w:rsidR="00DD2471">
              <w:rPr>
                <w:rFonts w:ascii="Arial" w:hAnsi="Arial" w:cs="Arial"/>
                <w:sz w:val="24"/>
                <w:szCs w:val="24"/>
              </w:rPr>
              <w:br/>
            </w:r>
            <w:r w:rsidRPr="00705A38">
              <w:rPr>
                <w:rFonts w:ascii="Arial" w:hAnsi="Arial" w:cs="Arial"/>
                <w:sz w:val="24"/>
                <w:szCs w:val="24"/>
              </w:rPr>
              <w:t>z uwzględnieniem wymogów konserwatorskich)).</w:t>
            </w:r>
          </w:p>
          <w:p w14:paraId="140E8946" w14:textId="076A3F10" w:rsidR="00490B42" w:rsidRPr="00D26232" w:rsidRDefault="00705A38" w:rsidP="00DD2471">
            <w:pPr>
              <w:spacing w:line="360" w:lineRule="auto"/>
              <w:rPr>
                <w:rFonts w:ascii="Arial" w:hAnsi="Arial" w:cs="Arial"/>
                <w:sz w:val="24"/>
                <w:szCs w:val="24"/>
              </w:rPr>
            </w:pPr>
            <w:r w:rsidRPr="00705A38">
              <w:rPr>
                <w:rFonts w:ascii="Arial" w:hAnsi="Arial" w:cs="Arial"/>
                <w:sz w:val="24"/>
                <w:szCs w:val="24"/>
              </w:rPr>
              <w:t>Ocena spełnienia kryterium dokonywana będzie w oparciu o informacje przedstawione we wniosku o dofinansowanie oraz załącznikach.</w:t>
            </w:r>
          </w:p>
          <w:p w14:paraId="0CB4FE60" w14:textId="77777777" w:rsidR="00490B42" w:rsidRPr="00BB5EB2" w:rsidRDefault="00490B42" w:rsidP="00490B42">
            <w:pPr>
              <w:tabs>
                <w:tab w:val="left" w:pos="1065"/>
              </w:tabs>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Pr>
                <w:rFonts w:ascii="Arial" w:hAnsi="Arial" w:cs="Arial"/>
                <w:i/>
                <w:iCs/>
                <w:sz w:val="24"/>
                <w:szCs w:val="24"/>
              </w:rPr>
              <w:br/>
            </w:r>
            <w:r w:rsidRPr="00BB5EB2">
              <w:rPr>
                <w:rFonts w:ascii="Arial" w:hAnsi="Arial" w:cs="Arial"/>
                <w:i/>
                <w:iCs/>
                <w:sz w:val="24"/>
                <w:szCs w:val="24"/>
              </w:rPr>
              <w:t>z regulaminem naboru.</w:t>
            </w:r>
          </w:p>
        </w:tc>
        <w:tc>
          <w:tcPr>
            <w:tcW w:w="3427" w:type="dxa"/>
          </w:tcPr>
          <w:p w14:paraId="4DA35398" w14:textId="77777777" w:rsidR="00DD2471" w:rsidRPr="00A70F57" w:rsidRDefault="00DD2471" w:rsidP="00DD2471">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0DCAD746" w14:textId="77777777" w:rsidR="00DD2471" w:rsidRPr="00A70F57" w:rsidRDefault="00DD2471" w:rsidP="00DD2471">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39B13EDE" w14:textId="77777777" w:rsidR="00DD2471" w:rsidRPr="00A70F57" w:rsidRDefault="00DD2471" w:rsidP="00DD2471">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5FC5AB74" w14:textId="77777777" w:rsidR="00DD2471" w:rsidRPr="00A70F57" w:rsidRDefault="00DD2471" w:rsidP="00DD2471">
            <w:pPr>
              <w:spacing w:line="360" w:lineRule="auto"/>
              <w:rPr>
                <w:rFonts w:ascii="Arial" w:hAnsi="Arial" w:cs="Arial"/>
                <w:sz w:val="24"/>
                <w:szCs w:val="24"/>
              </w:rPr>
            </w:pPr>
            <w:r w:rsidRPr="00A70F57">
              <w:rPr>
                <w:rFonts w:ascii="Arial" w:hAnsi="Arial" w:cs="Arial"/>
                <w:sz w:val="24"/>
                <w:szCs w:val="24"/>
              </w:rPr>
              <w:lastRenderedPageBreak/>
              <w:t>(TAK – spełnia; NIE – nie spełnia; NIE DOTYCZY - spełnia)</w:t>
            </w:r>
          </w:p>
          <w:p w14:paraId="78BAB00A" w14:textId="2E71F257" w:rsidR="00490B42" w:rsidRPr="00D26232" w:rsidRDefault="00490B42" w:rsidP="00490B42">
            <w:pPr>
              <w:spacing w:line="360" w:lineRule="auto"/>
              <w:rPr>
                <w:rFonts w:ascii="Arial" w:hAnsi="Arial" w:cs="Arial"/>
                <w:sz w:val="24"/>
                <w:szCs w:val="24"/>
              </w:rPr>
            </w:pPr>
          </w:p>
        </w:tc>
      </w:tr>
    </w:tbl>
    <w:p w14:paraId="30C00694" w14:textId="77777777" w:rsidR="00CC73C5" w:rsidRPr="00DA40EB" w:rsidRDefault="00CC73C5" w:rsidP="00DA40EB">
      <w:pPr>
        <w:pStyle w:val="Bezodstpw"/>
        <w:rPr>
          <w:rFonts w:ascii="Arial" w:hAnsi="Arial" w:cs="Arial"/>
          <w:sz w:val="24"/>
          <w:szCs w:val="24"/>
        </w:rPr>
      </w:pPr>
    </w:p>
    <w:p w14:paraId="37356C10" w14:textId="77777777" w:rsidR="00DB28CF" w:rsidRPr="00DA40EB" w:rsidRDefault="00DB28CF" w:rsidP="00DA40EB"/>
    <w:p w14:paraId="0F29CF93" w14:textId="618323FC" w:rsidR="00AA429E" w:rsidRPr="00AA429E" w:rsidRDefault="008F0527" w:rsidP="008D7909">
      <w:pPr>
        <w:pStyle w:val="Nagwek2"/>
        <w:spacing w:line="360" w:lineRule="auto"/>
        <w:rPr>
          <w:rFonts w:ascii="Arial" w:hAnsi="Arial" w:cs="Arial"/>
          <w:b/>
          <w:bCs/>
        </w:rPr>
      </w:pPr>
      <w:bookmarkStart w:id="187" w:name="_Toc178160186"/>
      <w:r w:rsidRPr="00FC549B">
        <w:rPr>
          <w:rFonts w:ascii="Arial" w:hAnsi="Arial" w:cs="Arial"/>
          <w:b/>
          <w:bCs/>
        </w:rPr>
        <w:lastRenderedPageBreak/>
        <w:t>3.</w:t>
      </w:r>
      <w:r w:rsidR="00041B68">
        <w:rPr>
          <w:rFonts w:ascii="Arial" w:hAnsi="Arial" w:cs="Arial"/>
          <w:b/>
          <w:bCs/>
        </w:rPr>
        <w:t>3</w:t>
      </w:r>
      <w:r w:rsidR="00CD7C5F">
        <w:rPr>
          <w:rFonts w:ascii="Arial" w:hAnsi="Arial" w:cs="Arial"/>
          <w:b/>
          <w:bCs/>
        </w:rPr>
        <w:t>9</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sidR="00A20043">
        <w:rPr>
          <w:rFonts w:ascii="Arial" w:hAnsi="Arial" w:cs="Arial"/>
          <w:b/>
          <w:bCs/>
        </w:rPr>
        <w:t>4</w:t>
      </w:r>
      <w:r w:rsidRPr="00FC549B">
        <w:rPr>
          <w:rFonts w:ascii="Arial" w:hAnsi="Arial" w:cs="Arial"/>
          <w:b/>
          <w:bCs/>
        </w:rPr>
        <w:t xml:space="preserve"> </w:t>
      </w:r>
      <w:r w:rsidR="00A20043" w:rsidRPr="00DA40EB">
        <w:rPr>
          <w:rFonts w:ascii="Arial" w:hAnsi="Arial" w:cs="Arial"/>
          <w:b/>
          <w:bCs/>
        </w:rPr>
        <w:t>Rozwój Lokalny Kierowany przez Społeczność</w:t>
      </w:r>
      <w:r w:rsidR="001C339B">
        <w:rPr>
          <w:rStyle w:val="Odwoanieprzypisudolnego"/>
          <w:rFonts w:ascii="Arial" w:hAnsi="Arial" w:cs="Arial"/>
          <w:b/>
          <w:bCs/>
        </w:rPr>
        <w:footnoteReference w:id="70"/>
      </w:r>
      <w:bookmarkEnd w:id="187"/>
      <w:r w:rsidR="00A20043" w:rsidRPr="00FC549B">
        <w:rPr>
          <w:rFonts w:ascii="Arial" w:hAnsi="Arial" w:cs="Arial"/>
          <w:b/>
          <w:bCs/>
        </w:rPr>
        <w:t xml:space="preserve"> </w:t>
      </w:r>
    </w:p>
    <w:p w14:paraId="44847AF6" w14:textId="553120DB" w:rsidR="00496069" w:rsidRPr="008D7909" w:rsidRDefault="00AA429E" w:rsidP="008D7909">
      <w:pPr>
        <w:spacing w:line="360" w:lineRule="auto"/>
        <w:rPr>
          <w:rFonts w:ascii="Arial" w:hAnsi="Arial" w:cs="Arial"/>
          <w:sz w:val="24"/>
          <w:szCs w:val="24"/>
        </w:rPr>
      </w:pPr>
      <w:r w:rsidRPr="008D7909">
        <w:rPr>
          <w:rFonts w:ascii="Arial" w:hAnsi="Arial" w:cs="Arial"/>
          <w:sz w:val="24"/>
          <w:szCs w:val="24"/>
        </w:rPr>
        <w:t>Warunki/kryteria udzielenia wsparcia dla projektów grantowych realizowanych przez LGD w ramach RLKS ze środków EFRR programu FEŚ 2021-2027</w:t>
      </w:r>
    </w:p>
    <w:tbl>
      <w:tblPr>
        <w:tblStyle w:val="Tabela-Siatka"/>
        <w:tblW w:w="13994" w:type="dxa"/>
        <w:tblLook w:val="04A0" w:firstRow="1" w:lastRow="0" w:firstColumn="1" w:lastColumn="0" w:noHBand="0" w:noVBand="1"/>
      </w:tblPr>
      <w:tblGrid>
        <w:gridCol w:w="643"/>
        <w:gridCol w:w="3312"/>
        <w:gridCol w:w="6612"/>
        <w:gridCol w:w="3427"/>
      </w:tblGrid>
      <w:tr w:rsidR="00496069" w:rsidRPr="00995E62" w14:paraId="627A75EE" w14:textId="77777777" w:rsidTr="00DB2676">
        <w:trPr>
          <w:trHeight w:val="660"/>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DB3B30" w14:textId="73CAF044" w:rsidR="00496069" w:rsidRPr="00496069" w:rsidRDefault="00496069" w:rsidP="00496069">
            <w:pPr>
              <w:spacing w:before="120" w:after="120"/>
              <w:jc w:val="center"/>
              <w:rPr>
                <w:rFonts w:ascii="Arial" w:eastAsia="Times New Roman" w:hAnsi="Arial" w:cs="Arial"/>
                <w:b/>
                <w:bCs/>
                <w:color w:val="000000"/>
                <w:sz w:val="24"/>
                <w:szCs w:val="24"/>
                <w:lang w:eastAsia="pl-PL"/>
              </w:rPr>
            </w:pPr>
            <w:r w:rsidRPr="00995E62">
              <w:rPr>
                <w:rFonts w:ascii="Arial" w:hAnsi="Arial" w:cs="Arial"/>
                <w:sz w:val="24"/>
                <w:szCs w:val="24"/>
              </w:rPr>
              <w:br w:type="page"/>
            </w:r>
            <w:r w:rsidRPr="00995E62">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995E62">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6.4</w:t>
            </w:r>
          </w:p>
        </w:tc>
      </w:tr>
      <w:tr w:rsidR="00496069" w:rsidRPr="00995E62" w14:paraId="36A2242A" w14:textId="77777777" w:rsidTr="00DB2676">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0B0EF8" w14:textId="77777777" w:rsidR="00496069" w:rsidRPr="00A473A4" w:rsidRDefault="00496069" w:rsidP="00DB2676">
            <w:pPr>
              <w:jc w:val="cente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L.p.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FBF6" w14:textId="77777777" w:rsidR="00496069" w:rsidRPr="00A473A4" w:rsidRDefault="00496069" w:rsidP="00DB2676">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4F53EB3A" w14:textId="77777777" w:rsidR="00496069" w:rsidRPr="00DA40EB" w:rsidRDefault="00496069" w:rsidP="00DB2676">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Definicja</w:t>
            </w:r>
            <w:r w:rsidRPr="00A473A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6173E842" w14:textId="77777777" w:rsidR="00496069" w:rsidRPr="00DA40EB" w:rsidRDefault="00496069" w:rsidP="00DB2676">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Opis znaczenia kryterium dla wyniku oceny</w:t>
            </w:r>
          </w:p>
        </w:tc>
      </w:tr>
      <w:tr w:rsidR="00496069" w:rsidRPr="00995E62" w14:paraId="5E7F10CD" w14:textId="77777777" w:rsidTr="00DB2676">
        <w:tc>
          <w:tcPr>
            <w:tcW w:w="643" w:type="dxa"/>
            <w:tcBorders>
              <w:top w:val="single" w:sz="4" w:space="0" w:color="auto"/>
              <w:left w:val="single" w:sz="4" w:space="0" w:color="auto"/>
              <w:bottom w:val="single" w:sz="4" w:space="0" w:color="auto"/>
              <w:right w:val="single" w:sz="4" w:space="0" w:color="auto"/>
            </w:tcBorders>
            <w:hideMark/>
          </w:tcPr>
          <w:p w14:paraId="05522039" w14:textId="77777777" w:rsidR="00496069" w:rsidRPr="00995E62" w:rsidRDefault="00496069" w:rsidP="00DB2676">
            <w:pPr>
              <w:spacing w:line="360" w:lineRule="auto"/>
              <w:jc w:val="both"/>
              <w:rPr>
                <w:rFonts w:ascii="Arial" w:eastAsia="Times New Roman" w:hAnsi="Arial" w:cs="Arial"/>
                <w:color w:val="000000"/>
                <w:sz w:val="24"/>
                <w:szCs w:val="24"/>
                <w:highlight w:val="magenta"/>
                <w:lang w:eastAsia="pl-PL"/>
              </w:rPr>
            </w:pPr>
            <w:r w:rsidRPr="00995E62">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3AAAF0B1" w14:textId="5687A105" w:rsidR="00496069" w:rsidRPr="00AA429E" w:rsidRDefault="00AA429E" w:rsidP="00DB2676">
            <w:pPr>
              <w:spacing w:line="360" w:lineRule="auto"/>
              <w:rPr>
                <w:rFonts w:ascii="Arial" w:eastAsia="Times New Roman" w:hAnsi="Arial" w:cs="Arial"/>
                <w:color w:val="000000"/>
                <w:sz w:val="24"/>
                <w:szCs w:val="24"/>
                <w:lang w:eastAsia="pl-PL"/>
              </w:rPr>
            </w:pPr>
            <w:r w:rsidRPr="00AA429E">
              <w:rPr>
                <w:rFonts w:ascii="Arial" w:hAnsi="Arial" w:cs="Arial"/>
                <w:sz w:val="24"/>
                <w:szCs w:val="24"/>
              </w:rPr>
              <w:t xml:space="preserve">Kompletność wniosku </w:t>
            </w:r>
            <w:r>
              <w:rPr>
                <w:rFonts w:ascii="Arial" w:hAnsi="Arial" w:cs="Arial"/>
                <w:sz w:val="24"/>
                <w:szCs w:val="24"/>
              </w:rPr>
              <w:br/>
            </w:r>
            <w:r w:rsidRPr="00AA429E">
              <w:rPr>
                <w:rFonts w:ascii="Arial" w:hAnsi="Arial" w:cs="Arial"/>
                <w:sz w:val="24"/>
                <w:szCs w:val="24"/>
              </w:rPr>
              <w:t>o dofinansowanie oraz załączników i poprawność ich wypełnienia</w:t>
            </w:r>
          </w:p>
        </w:tc>
        <w:tc>
          <w:tcPr>
            <w:tcW w:w="6612" w:type="dxa"/>
            <w:tcBorders>
              <w:top w:val="single" w:sz="4" w:space="0" w:color="auto"/>
              <w:left w:val="single" w:sz="4" w:space="0" w:color="auto"/>
              <w:bottom w:val="single" w:sz="4" w:space="0" w:color="auto"/>
              <w:right w:val="single" w:sz="4" w:space="0" w:color="auto"/>
            </w:tcBorders>
          </w:tcPr>
          <w:p w14:paraId="19F9224C"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Weryfikacji podlegać będzie, czy:</w:t>
            </w:r>
          </w:p>
          <w:p w14:paraId="05A58219" w14:textId="77777777" w:rsidR="00AA429E" w:rsidRPr="00D26232" w:rsidRDefault="00AA429E" w:rsidP="006C592C">
            <w:pPr>
              <w:pStyle w:val="Akapitzlist"/>
              <w:numPr>
                <w:ilvl w:val="0"/>
                <w:numId w:val="102"/>
              </w:numPr>
              <w:spacing w:line="360" w:lineRule="auto"/>
              <w:rPr>
                <w:rFonts w:ascii="Arial" w:hAnsi="Arial" w:cs="Arial"/>
                <w:sz w:val="24"/>
                <w:szCs w:val="24"/>
              </w:rPr>
            </w:pPr>
            <w:r w:rsidRPr="00D26232">
              <w:rPr>
                <w:rFonts w:ascii="Arial" w:hAnsi="Arial" w:cs="Arial"/>
                <w:sz w:val="24"/>
                <w:szCs w:val="24"/>
              </w:rPr>
              <w:t>wniosek o dofinasowanie został prawidłowo wypełniony (wszystkie wymagane sekcje/pola wniosku zostały właściwie wypełnione),</w:t>
            </w:r>
          </w:p>
          <w:p w14:paraId="397CAD4F" w14:textId="77777777" w:rsidR="00AA429E" w:rsidRPr="00D26232" w:rsidRDefault="00AA429E" w:rsidP="006C592C">
            <w:pPr>
              <w:pStyle w:val="Akapitzlist"/>
              <w:numPr>
                <w:ilvl w:val="0"/>
                <w:numId w:val="102"/>
              </w:numPr>
              <w:spacing w:line="360" w:lineRule="auto"/>
              <w:rPr>
                <w:rFonts w:ascii="Arial" w:hAnsi="Arial" w:cs="Arial"/>
                <w:sz w:val="24"/>
                <w:szCs w:val="24"/>
              </w:rPr>
            </w:pPr>
            <w:r w:rsidRPr="00D26232">
              <w:rPr>
                <w:rFonts w:ascii="Arial" w:hAnsi="Arial" w:cs="Arial"/>
                <w:sz w:val="24"/>
                <w:szCs w:val="24"/>
              </w:rPr>
              <w:t>wszystkie wymagane regulaminem naboru załączniki zostały złożone (jeśli dotyczy),</w:t>
            </w:r>
          </w:p>
          <w:p w14:paraId="7F117A53" w14:textId="77777777" w:rsidR="00AA429E" w:rsidRPr="00D26232" w:rsidRDefault="00AA429E" w:rsidP="006C592C">
            <w:pPr>
              <w:pStyle w:val="Akapitzlist"/>
              <w:numPr>
                <w:ilvl w:val="0"/>
                <w:numId w:val="102"/>
              </w:numPr>
              <w:spacing w:line="360" w:lineRule="auto"/>
              <w:rPr>
                <w:rFonts w:ascii="Arial" w:hAnsi="Arial" w:cs="Arial"/>
                <w:sz w:val="24"/>
                <w:szCs w:val="24"/>
              </w:rPr>
            </w:pPr>
            <w:r w:rsidRPr="00D26232">
              <w:rPr>
                <w:rFonts w:ascii="Arial" w:hAnsi="Arial" w:cs="Arial"/>
                <w:sz w:val="24"/>
                <w:szCs w:val="24"/>
              </w:rPr>
              <w:t>dołączone do wniosku załączniki zostały złożone na obowiązujących wzorach/formularzach oraz zostały poprawnie wypełnione i podpisane/potwierdzone za zgodność z oryginałem.</w:t>
            </w:r>
          </w:p>
          <w:p w14:paraId="6B44747E" w14:textId="2681A14F"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 xml:space="preserve">Weryfikacja spełnienia warunku prowadzona będzie </w:t>
            </w:r>
            <w:r>
              <w:rPr>
                <w:rFonts w:ascii="Arial" w:hAnsi="Arial" w:cs="Arial"/>
                <w:sz w:val="24"/>
                <w:szCs w:val="24"/>
              </w:rPr>
              <w:br/>
            </w:r>
            <w:r w:rsidRPr="00D26232">
              <w:rPr>
                <w:rFonts w:ascii="Arial" w:hAnsi="Arial" w:cs="Arial"/>
                <w:sz w:val="24"/>
                <w:szCs w:val="24"/>
              </w:rPr>
              <w:t>z uwzględnieniem zapisów właściwych instrukcji wypełniania wniosku oraz załączników (jeśli dotyczy).</w:t>
            </w:r>
          </w:p>
          <w:p w14:paraId="3C360201" w14:textId="77777777" w:rsidR="00AA429E" w:rsidRPr="00D26232" w:rsidRDefault="00AA429E" w:rsidP="00AA429E">
            <w:pPr>
              <w:spacing w:line="360" w:lineRule="auto"/>
              <w:rPr>
                <w:rFonts w:ascii="Arial" w:hAnsi="Arial" w:cs="Arial"/>
                <w:sz w:val="24"/>
                <w:szCs w:val="24"/>
              </w:rPr>
            </w:pPr>
          </w:p>
          <w:p w14:paraId="2206DDC6" w14:textId="3B85938B" w:rsidR="00496069" w:rsidRPr="00995E62" w:rsidRDefault="00496069" w:rsidP="00DB2676">
            <w:pPr>
              <w:spacing w:line="360" w:lineRule="auto"/>
              <w:rPr>
                <w:rFonts w:ascii="Arial" w:eastAsia="Times New Roman" w:hAnsi="Arial" w:cs="Arial"/>
                <w:i/>
                <w:iCs/>
                <w:color w:val="000000"/>
                <w:sz w:val="24"/>
                <w:szCs w:val="24"/>
                <w:lang w:eastAsia="pl-PL"/>
              </w:rPr>
            </w:pPr>
            <w:r w:rsidRPr="00995E62">
              <w:rPr>
                <w:rFonts w:ascii="Arial" w:eastAsia="Times New Roman" w:hAnsi="Arial" w:cs="Arial"/>
                <w:i/>
                <w:iCs/>
                <w:color w:val="000000"/>
                <w:sz w:val="24"/>
                <w:szCs w:val="24"/>
                <w:lang w:eastAsia="pl-PL"/>
              </w:rPr>
              <w:lastRenderedPageBreak/>
              <w:t>Na wezwanie Instytucji Zarządzającej programem FEŚ 2021-2027 wnioskodawca może uzupełnić lub poprawić wniosek o dofinansowanie projektu i/lub załączniki</w:t>
            </w:r>
            <w:r>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 xml:space="preserve"> w zakresie określonym w wezwaniu, zgodnie </w:t>
            </w:r>
            <w:r>
              <w:rPr>
                <w:rFonts w:ascii="Arial" w:eastAsia="Times New Roman" w:hAnsi="Arial" w:cs="Arial"/>
                <w:i/>
                <w:iCs/>
                <w:color w:val="000000"/>
                <w:sz w:val="24"/>
                <w:szCs w:val="24"/>
                <w:lang w:eastAsia="pl-PL"/>
              </w:rPr>
              <w:br/>
            </w:r>
            <w:r w:rsidRPr="00995E62">
              <w:rPr>
                <w:rFonts w:ascii="Arial" w:eastAsia="Times New Roman" w:hAnsi="Arial" w:cs="Arial"/>
                <w:i/>
                <w:iCs/>
                <w:color w:val="000000"/>
                <w:sz w:val="24"/>
                <w:szCs w:val="24"/>
                <w:lang w:eastAsia="pl-PL"/>
              </w:rPr>
              <w:t xml:space="preserve">z regulaminem </w:t>
            </w:r>
            <w:r w:rsidR="00AA429E">
              <w:rPr>
                <w:rFonts w:ascii="Arial" w:eastAsia="Times New Roman" w:hAnsi="Arial" w:cs="Arial"/>
                <w:i/>
                <w:iCs/>
                <w:color w:val="000000"/>
                <w:sz w:val="24"/>
                <w:szCs w:val="24"/>
                <w:lang w:eastAsia="pl-PL"/>
              </w:rPr>
              <w:t>naboru.</w:t>
            </w:r>
          </w:p>
        </w:tc>
        <w:tc>
          <w:tcPr>
            <w:tcW w:w="3427" w:type="dxa"/>
            <w:tcBorders>
              <w:top w:val="single" w:sz="4" w:space="0" w:color="auto"/>
              <w:left w:val="single" w:sz="4" w:space="0" w:color="auto"/>
              <w:bottom w:val="single" w:sz="4" w:space="0" w:color="auto"/>
              <w:right w:val="single" w:sz="4" w:space="0" w:color="auto"/>
            </w:tcBorders>
          </w:tcPr>
          <w:p w14:paraId="0325CC5D"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5C1DADE0"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(TAK – spełnia; NIE – nie spełnia)</w:t>
            </w:r>
          </w:p>
          <w:p w14:paraId="7652B88E" w14:textId="31914FDA" w:rsidR="00496069" w:rsidRPr="00995E62" w:rsidRDefault="00AA429E" w:rsidP="00AA429E">
            <w:pPr>
              <w:pStyle w:val="Default"/>
              <w:spacing w:line="360" w:lineRule="auto"/>
            </w:pPr>
            <w:r w:rsidRPr="00D26232">
              <w:t>Niespełnienie niniejszego warunku oznacza brak kwalifikowalności projektu do dofinansowania.</w:t>
            </w:r>
          </w:p>
        </w:tc>
      </w:tr>
      <w:tr w:rsidR="00AA429E" w:rsidRPr="00995E62" w14:paraId="10E3F107" w14:textId="77777777" w:rsidTr="00DB2676">
        <w:tc>
          <w:tcPr>
            <w:tcW w:w="643" w:type="dxa"/>
          </w:tcPr>
          <w:p w14:paraId="4BB473FF" w14:textId="77777777" w:rsidR="00AA429E" w:rsidRPr="00995E62" w:rsidRDefault="00AA429E" w:rsidP="00AA429E">
            <w:pPr>
              <w:pStyle w:val="Default"/>
              <w:spacing w:line="360" w:lineRule="auto"/>
              <w:jc w:val="both"/>
            </w:pPr>
            <w:r w:rsidRPr="00995E62">
              <w:t>2.</w:t>
            </w:r>
          </w:p>
        </w:tc>
        <w:tc>
          <w:tcPr>
            <w:tcW w:w="3312" w:type="dxa"/>
          </w:tcPr>
          <w:p w14:paraId="64D2CA36" w14:textId="6DB4CD57" w:rsidR="00AA429E" w:rsidRPr="00AA429E" w:rsidRDefault="00AA429E" w:rsidP="00AA429E">
            <w:pPr>
              <w:spacing w:line="360" w:lineRule="auto"/>
              <w:rPr>
                <w:rFonts w:ascii="Arial" w:eastAsia="Times New Roman" w:hAnsi="Arial" w:cs="Arial"/>
                <w:color w:val="000000"/>
                <w:sz w:val="24"/>
                <w:szCs w:val="24"/>
                <w:lang w:eastAsia="pl-PL"/>
              </w:rPr>
            </w:pPr>
            <w:r w:rsidRPr="00AA429E">
              <w:rPr>
                <w:rFonts w:ascii="Arial" w:hAnsi="Arial" w:cs="Arial"/>
                <w:sz w:val="24"/>
                <w:szCs w:val="24"/>
              </w:rPr>
              <w:t>Kwalifikowalność wnioskodawcy</w:t>
            </w:r>
          </w:p>
        </w:tc>
        <w:tc>
          <w:tcPr>
            <w:tcW w:w="6612" w:type="dxa"/>
          </w:tcPr>
          <w:p w14:paraId="436248D4"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Weryfikacji podlegać będzie, czy wnioskodawca:</w:t>
            </w:r>
          </w:p>
          <w:p w14:paraId="2C90B8EB" w14:textId="307CC86C" w:rsidR="00AA429E" w:rsidRPr="00D26232" w:rsidRDefault="00AA429E" w:rsidP="006C592C">
            <w:pPr>
              <w:pStyle w:val="Akapitzlist"/>
              <w:numPr>
                <w:ilvl w:val="0"/>
                <w:numId w:val="103"/>
              </w:numPr>
              <w:spacing w:line="360" w:lineRule="auto"/>
              <w:ind w:left="331"/>
              <w:rPr>
                <w:rFonts w:ascii="Arial" w:hAnsi="Arial" w:cs="Arial"/>
                <w:sz w:val="24"/>
                <w:szCs w:val="24"/>
              </w:rPr>
            </w:pPr>
            <w:r w:rsidRPr="00D26232">
              <w:rPr>
                <w:rFonts w:ascii="Arial" w:hAnsi="Arial" w:cs="Arial"/>
                <w:sz w:val="24"/>
                <w:szCs w:val="24"/>
              </w:rPr>
              <w:t xml:space="preserve">Należy do podmiotów uprawnionych do złożenia wniosku o dofinansowanie w ramach danego naboru, zgodnie </w:t>
            </w:r>
            <w:r w:rsidR="00EC73FB">
              <w:rPr>
                <w:rFonts w:ascii="Arial" w:hAnsi="Arial" w:cs="Arial"/>
                <w:sz w:val="24"/>
                <w:szCs w:val="24"/>
              </w:rPr>
              <w:br/>
            </w:r>
            <w:r w:rsidRPr="00D26232">
              <w:rPr>
                <w:rFonts w:ascii="Arial" w:hAnsi="Arial" w:cs="Arial"/>
                <w:sz w:val="24"/>
                <w:szCs w:val="24"/>
              </w:rPr>
              <w:t xml:space="preserve">z FEŚ 2021 – 2027, SZOP oraz regulaminem naboru, </w:t>
            </w:r>
            <w:r w:rsidR="00EC73FB">
              <w:rPr>
                <w:rFonts w:ascii="Arial" w:hAnsi="Arial" w:cs="Arial"/>
                <w:sz w:val="24"/>
                <w:szCs w:val="24"/>
              </w:rPr>
              <w:br/>
            </w:r>
            <w:r w:rsidRPr="00D26232">
              <w:rPr>
                <w:rFonts w:ascii="Arial" w:hAnsi="Arial" w:cs="Arial"/>
                <w:sz w:val="24"/>
                <w:szCs w:val="24"/>
              </w:rPr>
              <w:t>w tym w szczególności, czy:</w:t>
            </w:r>
          </w:p>
          <w:p w14:paraId="4712E949" w14:textId="2DB192F2" w:rsidR="00AA429E" w:rsidRPr="00D26232" w:rsidRDefault="00AA429E" w:rsidP="006C592C">
            <w:pPr>
              <w:pStyle w:val="Akapitzlist"/>
              <w:numPr>
                <w:ilvl w:val="0"/>
                <w:numId w:val="105"/>
              </w:numPr>
              <w:spacing w:line="360" w:lineRule="auto"/>
              <w:ind w:left="756"/>
              <w:rPr>
                <w:rFonts w:ascii="Arial" w:hAnsi="Arial" w:cs="Arial"/>
                <w:sz w:val="24"/>
                <w:szCs w:val="24"/>
              </w:rPr>
            </w:pPr>
            <w:r w:rsidRPr="00D26232">
              <w:rPr>
                <w:rFonts w:ascii="Arial" w:hAnsi="Arial" w:cs="Arial"/>
                <w:sz w:val="24"/>
                <w:szCs w:val="24"/>
              </w:rPr>
              <w:t>wnioskodawcą jest LGD mający siedzibę na terenie województwa świętokrzyskiego</w:t>
            </w:r>
            <w:r w:rsidR="00EC73FB">
              <w:rPr>
                <w:rFonts w:ascii="Arial" w:hAnsi="Arial" w:cs="Arial"/>
                <w:sz w:val="24"/>
                <w:szCs w:val="24"/>
              </w:rPr>
              <w:t>,</w:t>
            </w:r>
          </w:p>
          <w:p w14:paraId="3B8C6E29" w14:textId="28532C01" w:rsidR="00AA429E" w:rsidRPr="00D26232" w:rsidRDefault="00AA429E" w:rsidP="006C592C">
            <w:pPr>
              <w:pStyle w:val="Akapitzlist"/>
              <w:numPr>
                <w:ilvl w:val="0"/>
                <w:numId w:val="105"/>
              </w:numPr>
              <w:spacing w:line="360" w:lineRule="auto"/>
              <w:ind w:left="756"/>
              <w:rPr>
                <w:rFonts w:ascii="Arial" w:hAnsi="Arial" w:cs="Arial"/>
                <w:sz w:val="24"/>
                <w:szCs w:val="24"/>
              </w:rPr>
            </w:pPr>
            <w:r w:rsidRPr="00D26232">
              <w:rPr>
                <w:rFonts w:ascii="Arial" w:hAnsi="Arial" w:cs="Arial"/>
                <w:sz w:val="24"/>
                <w:szCs w:val="24"/>
              </w:rPr>
              <w:t xml:space="preserve">wnioskodawca posiada zawartą z Zarządem Województwa Świętokrzyskiego Umowę </w:t>
            </w:r>
            <w:r w:rsidR="00EC73FB">
              <w:rPr>
                <w:rFonts w:ascii="Arial" w:hAnsi="Arial" w:cs="Arial"/>
                <w:sz w:val="24"/>
                <w:szCs w:val="24"/>
              </w:rPr>
              <w:br/>
            </w:r>
            <w:r w:rsidRPr="00D26232">
              <w:rPr>
                <w:rFonts w:ascii="Arial" w:hAnsi="Arial" w:cs="Arial"/>
                <w:sz w:val="24"/>
                <w:szCs w:val="24"/>
              </w:rPr>
              <w:t>o warunkach i sposobie realizacji strategii rozwoju lokalnego kierowanego przez społeczność (dalej umowa ramowa);</w:t>
            </w:r>
          </w:p>
          <w:p w14:paraId="156AF02A" w14:textId="08FE8C25" w:rsidR="00AA429E" w:rsidRPr="00D26232" w:rsidRDefault="00AA429E" w:rsidP="006C592C">
            <w:pPr>
              <w:pStyle w:val="Akapitzlist"/>
              <w:numPr>
                <w:ilvl w:val="0"/>
                <w:numId w:val="103"/>
              </w:numPr>
              <w:spacing w:line="360" w:lineRule="auto"/>
              <w:ind w:left="472" w:hanging="425"/>
              <w:rPr>
                <w:rFonts w:ascii="Arial" w:hAnsi="Arial" w:cs="Arial"/>
                <w:sz w:val="24"/>
                <w:szCs w:val="24"/>
              </w:rPr>
            </w:pPr>
            <w:r w:rsidRPr="00D26232">
              <w:rPr>
                <w:rFonts w:ascii="Arial" w:hAnsi="Arial" w:cs="Arial"/>
                <w:sz w:val="24"/>
                <w:szCs w:val="24"/>
              </w:rPr>
              <w:t xml:space="preserve">Nie podlega wykluczeniu z ubiegania się </w:t>
            </w:r>
            <w:r w:rsidR="00EC73FB">
              <w:rPr>
                <w:rFonts w:ascii="Arial" w:hAnsi="Arial" w:cs="Arial"/>
                <w:sz w:val="24"/>
                <w:szCs w:val="24"/>
              </w:rPr>
              <w:br/>
            </w:r>
            <w:r w:rsidRPr="00D26232">
              <w:rPr>
                <w:rFonts w:ascii="Arial" w:hAnsi="Arial" w:cs="Arial"/>
                <w:sz w:val="24"/>
                <w:szCs w:val="24"/>
              </w:rPr>
              <w:t>o dofinansowanie na podstawie:</w:t>
            </w:r>
          </w:p>
          <w:p w14:paraId="428C49DC" w14:textId="19CBDD8F" w:rsidR="00AA429E" w:rsidRPr="00D26232" w:rsidRDefault="00AA429E" w:rsidP="006C592C">
            <w:pPr>
              <w:pStyle w:val="Akapitzlist"/>
              <w:numPr>
                <w:ilvl w:val="0"/>
                <w:numId w:val="104"/>
              </w:numPr>
              <w:spacing w:line="360" w:lineRule="auto"/>
              <w:ind w:left="756" w:hanging="425"/>
              <w:rPr>
                <w:rFonts w:ascii="Arial" w:hAnsi="Arial" w:cs="Arial"/>
                <w:sz w:val="24"/>
                <w:szCs w:val="24"/>
              </w:rPr>
            </w:pPr>
            <w:r w:rsidRPr="00D26232">
              <w:rPr>
                <w:rFonts w:ascii="Arial" w:hAnsi="Arial" w:cs="Arial"/>
                <w:sz w:val="24"/>
                <w:szCs w:val="24"/>
              </w:rPr>
              <w:t xml:space="preserve">art. 207 ust. 4 ustawy z dnia 27 sierpnia 2009 roku </w:t>
            </w:r>
            <w:r w:rsidR="00EC73FB">
              <w:rPr>
                <w:rFonts w:ascii="Arial" w:hAnsi="Arial" w:cs="Arial"/>
                <w:sz w:val="24"/>
                <w:szCs w:val="24"/>
              </w:rPr>
              <w:br/>
            </w:r>
            <w:r w:rsidRPr="00D26232">
              <w:rPr>
                <w:rFonts w:ascii="Arial" w:hAnsi="Arial" w:cs="Arial"/>
                <w:sz w:val="24"/>
                <w:szCs w:val="24"/>
              </w:rPr>
              <w:t>o finansach publicznych,</w:t>
            </w:r>
          </w:p>
          <w:p w14:paraId="1AFA4528" w14:textId="77777777" w:rsidR="00AA429E" w:rsidRPr="00D26232" w:rsidRDefault="00AA429E" w:rsidP="006C592C">
            <w:pPr>
              <w:pStyle w:val="Akapitzlist"/>
              <w:numPr>
                <w:ilvl w:val="0"/>
                <w:numId w:val="104"/>
              </w:numPr>
              <w:spacing w:line="360" w:lineRule="auto"/>
              <w:ind w:left="756" w:hanging="425"/>
              <w:rPr>
                <w:rFonts w:ascii="Arial" w:hAnsi="Arial" w:cs="Arial"/>
                <w:sz w:val="24"/>
                <w:szCs w:val="24"/>
              </w:rPr>
            </w:pPr>
            <w:r w:rsidRPr="00D26232">
              <w:rPr>
                <w:rFonts w:ascii="Arial" w:hAnsi="Arial" w:cs="Arial"/>
                <w:sz w:val="24"/>
                <w:szCs w:val="24"/>
              </w:rPr>
              <w:lastRenderedPageBreak/>
              <w:t>art. 12 ust. 1 pkt 1 ustawy z dnia 15 czerwca 2012 roku o skutkach powierzania wykonywania pracy cudzoziemcom przebywającym wbrew przepisom na terytorium Rzeczypospolitej Polskiej,</w:t>
            </w:r>
          </w:p>
          <w:p w14:paraId="0E3BC6E8" w14:textId="3E21A5AF" w:rsidR="00AA429E" w:rsidRPr="00D26232" w:rsidRDefault="00AA429E" w:rsidP="006C592C">
            <w:pPr>
              <w:pStyle w:val="Akapitzlist"/>
              <w:numPr>
                <w:ilvl w:val="0"/>
                <w:numId w:val="104"/>
              </w:numPr>
              <w:spacing w:line="360" w:lineRule="auto"/>
              <w:ind w:left="756"/>
              <w:rPr>
                <w:rFonts w:ascii="Arial" w:hAnsi="Arial" w:cs="Arial"/>
                <w:sz w:val="24"/>
                <w:szCs w:val="24"/>
              </w:rPr>
            </w:pPr>
            <w:r w:rsidRPr="00D26232">
              <w:rPr>
                <w:rFonts w:ascii="Arial" w:hAnsi="Arial" w:cs="Arial"/>
                <w:sz w:val="24"/>
                <w:szCs w:val="24"/>
              </w:rPr>
              <w:t>art. 9 ust. 1 pkt 2a ustawy z dnia 28 października 2002 roku o odpowiedzialności podmiotów zbiorowych za czyny zabronione pod groźbą kary;</w:t>
            </w:r>
          </w:p>
          <w:p w14:paraId="264A6EAD" w14:textId="1F48F879" w:rsidR="00AA429E" w:rsidRPr="00D26232" w:rsidRDefault="00AA429E" w:rsidP="006C592C">
            <w:pPr>
              <w:pStyle w:val="Akapitzlist"/>
              <w:numPr>
                <w:ilvl w:val="0"/>
                <w:numId w:val="103"/>
              </w:numPr>
              <w:spacing w:line="360" w:lineRule="auto"/>
              <w:ind w:left="472" w:hanging="425"/>
              <w:rPr>
                <w:rFonts w:ascii="Arial" w:hAnsi="Arial" w:cs="Arial"/>
                <w:sz w:val="24"/>
                <w:szCs w:val="24"/>
              </w:rPr>
            </w:pPr>
            <w:r w:rsidRPr="00D26232">
              <w:rPr>
                <w:rFonts w:ascii="Arial" w:hAnsi="Arial" w:cs="Arial"/>
                <w:sz w:val="24"/>
                <w:szCs w:val="24"/>
              </w:rPr>
              <w:t xml:space="preserve">Nie został wykluczony z możliwości ubiegania się </w:t>
            </w:r>
            <w:r w:rsidR="00EC73FB">
              <w:rPr>
                <w:rFonts w:ascii="Arial" w:hAnsi="Arial" w:cs="Arial"/>
                <w:sz w:val="24"/>
                <w:szCs w:val="24"/>
              </w:rPr>
              <w:br/>
            </w:r>
            <w:r w:rsidRPr="00D26232">
              <w:rPr>
                <w:rFonts w:ascii="Arial" w:hAnsi="Arial" w:cs="Arial"/>
                <w:sz w:val="24"/>
                <w:szCs w:val="24"/>
              </w:rPr>
              <w:t xml:space="preserve">o dofinansowanie na podstawie ustawy z dnia </w:t>
            </w:r>
            <w:r w:rsidR="00EC73FB">
              <w:rPr>
                <w:rFonts w:ascii="Arial" w:hAnsi="Arial" w:cs="Arial"/>
                <w:sz w:val="24"/>
                <w:szCs w:val="24"/>
              </w:rPr>
              <w:br/>
            </w:r>
            <w:r w:rsidRPr="00D26232">
              <w:rPr>
                <w:rFonts w:ascii="Arial" w:hAnsi="Arial" w:cs="Arial"/>
                <w:sz w:val="24"/>
                <w:szCs w:val="24"/>
              </w:rPr>
              <w:t xml:space="preserve">13 kwietnia 2022 roku o szczególnych rozwiązaniach </w:t>
            </w:r>
            <w:r w:rsidR="00EC73FB">
              <w:rPr>
                <w:rFonts w:ascii="Arial" w:hAnsi="Arial" w:cs="Arial"/>
                <w:sz w:val="24"/>
                <w:szCs w:val="24"/>
              </w:rPr>
              <w:br/>
            </w:r>
            <w:r w:rsidRPr="00D26232">
              <w:rPr>
                <w:rFonts w:ascii="Arial" w:hAnsi="Arial" w:cs="Arial"/>
                <w:sz w:val="24"/>
                <w:szCs w:val="24"/>
              </w:rPr>
              <w:t>w zakresie przeciwdziałania wspieraniu agresji na Ukrainę oraz służących ochronie bezpieczeństwa narodowego;</w:t>
            </w:r>
          </w:p>
          <w:p w14:paraId="4BD7E52F" w14:textId="1C56C0DD" w:rsidR="00AA429E" w:rsidRPr="00AA429E" w:rsidRDefault="00AA429E" w:rsidP="006C592C">
            <w:pPr>
              <w:pStyle w:val="Akapitzlist"/>
              <w:numPr>
                <w:ilvl w:val="0"/>
                <w:numId w:val="103"/>
              </w:numPr>
              <w:spacing w:line="360" w:lineRule="auto"/>
              <w:ind w:left="472"/>
              <w:rPr>
                <w:rFonts w:ascii="Arial" w:hAnsi="Arial" w:cs="Arial"/>
                <w:sz w:val="24"/>
                <w:szCs w:val="24"/>
              </w:rPr>
            </w:pPr>
            <w:r w:rsidRPr="00D26232">
              <w:rPr>
                <w:rFonts w:ascii="Arial" w:hAnsi="Arial" w:cs="Arial"/>
                <w:sz w:val="24"/>
                <w:szCs w:val="24"/>
              </w:rPr>
              <w:t xml:space="preserve">Nie jest przedsiębiorstwem w trudnej sytuacji </w:t>
            </w:r>
            <w:r w:rsidR="00EC73FB">
              <w:rPr>
                <w:rFonts w:ascii="Arial" w:hAnsi="Arial" w:cs="Arial"/>
                <w:sz w:val="24"/>
                <w:szCs w:val="24"/>
              </w:rPr>
              <w:br/>
            </w:r>
            <w:r w:rsidRPr="00D26232">
              <w:rPr>
                <w:rFonts w:ascii="Arial" w:hAnsi="Arial" w:cs="Arial"/>
                <w:sz w:val="24"/>
                <w:szCs w:val="24"/>
              </w:rPr>
              <w:t xml:space="preserve">w rozumieniu Rozporządzenia Komisji (UE) 651/2014 albo w rozumieniu komunikatu Komisji - Wytyczne dotyczące pomocy państwa na ratowanie </w:t>
            </w:r>
            <w:r w:rsidRPr="00D26232">
              <w:rPr>
                <w:rFonts w:ascii="Arial" w:hAnsi="Arial" w:cs="Arial"/>
                <w:sz w:val="24"/>
                <w:szCs w:val="24"/>
              </w:rPr>
              <w:br/>
              <w:t xml:space="preserve">i restrukturyzację przedsiębiorstw niefinansowych znajdujących się w trudnej sytuacji w zależności od tego, która jest właściwa (zgodnie </w:t>
            </w:r>
            <w:r w:rsidRPr="00D26232">
              <w:rPr>
                <w:rFonts w:ascii="Arial" w:hAnsi="Arial" w:cs="Arial"/>
                <w:sz w:val="24"/>
                <w:szCs w:val="24"/>
              </w:rPr>
              <w:br/>
              <w:t xml:space="preserve">z przepisami o pomocy publicznej). W przypadku </w:t>
            </w:r>
            <w:r w:rsidRPr="00D26232">
              <w:rPr>
                <w:rFonts w:ascii="Arial" w:hAnsi="Arial" w:cs="Arial"/>
                <w:sz w:val="24"/>
                <w:szCs w:val="24"/>
              </w:rPr>
              <w:lastRenderedPageBreak/>
              <w:t>projektów, których dofinansowanie nie stanowi pomocy publicznej dla ustalenia, czy wnioskodawca nie jest przedsiębiorstwem w trudnej sytuacji stosuje się również Rozporządzenie Komisji (UE) 651/2014</w:t>
            </w:r>
            <w:r w:rsidR="001C339B">
              <w:rPr>
                <w:rFonts w:ascii="Arial" w:hAnsi="Arial" w:cs="Arial"/>
                <w:sz w:val="24"/>
                <w:szCs w:val="24"/>
              </w:rPr>
              <w:t>.</w:t>
            </w:r>
          </w:p>
          <w:p w14:paraId="34801085" w14:textId="2B82938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 xml:space="preserve">Punktów 2-3 nie stosuje się do podmiotów wymienionych </w:t>
            </w:r>
            <w:r w:rsidR="00EC73FB">
              <w:rPr>
                <w:rFonts w:ascii="Arial" w:hAnsi="Arial" w:cs="Arial"/>
                <w:sz w:val="24"/>
                <w:szCs w:val="24"/>
              </w:rPr>
              <w:br/>
            </w:r>
            <w:r w:rsidRPr="00D26232">
              <w:rPr>
                <w:rFonts w:ascii="Arial" w:hAnsi="Arial" w:cs="Arial"/>
                <w:sz w:val="24"/>
                <w:szCs w:val="24"/>
              </w:rPr>
              <w:t xml:space="preserve">w art. 207 ust. 7 ustawy z dnia 27 sierpnia 2009 roku </w:t>
            </w:r>
            <w:r w:rsidR="00EC73FB">
              <w:rPr>
                <w:rFonts w:ascii="Arial" w:hAnsi="Arial" w:cs="Arial"/>
                <w:sz w:val="24"/>
                <w:szCs w:val="24"/>
              </w:rPr>
              <w:br/>
            </w:r>
            <w:r w:rsidRPr="00D26232">
              <w:rPr>
                <w:rFonts w:ascii="Arial" w:hAnsi="Arial" w:cs="Arial"/>
                <w:sz w:val="24"/>
                <w:szCs w:val="24"/>
              </w:rPr>
              <w:t>o finansach publicznych.</w:t>
            </w:r>
          </w:p>
          <w:p w14:paraId="065BBB7A" w14:textId="1AAAB09F"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 xml:space="preserve">Punkt 2 i 4 weryfikowany będzie na podstawie oświadczenia wnioskodawcy załączonego do wniosku </w:t>
            </w:r>
            <w:r w:rsidR="00EC73FB">
              <w:rPr>
                <w:rFonts w:ascii="Arial" w:hAnsi="Arial" w:cs="Arial"/>
                <w:sz w:val="24"/>
                <w:szCs w:val="24"/>
              </w:rPr>
              <w:br/>
            </w:r>
            <w:r w:rsidRPr="00D26232">
              <w:rPr>
                <w:rFonts w:ascii="Arial" w:hAnsi="Arial" w:cs="Arial"/>
                <w:sz w:val="24"/>
                <w:szCs w:val="24"/>
              </w:rPr>
              <w:t xml:space="preserve">o dofinansowanie projektu. Dodatkowo, przed podpisaniem umowy o dofinansowanie projektu grantowego, skierowane zostanie do ministra właściwego ds. finansów publicznych zapytanie o informację, czy wnioskodawca nie widnieje </w:t>
            </w:r>
            <w:r w:rsidR="00EC73FB">
              <w:rPr>
                <w:rFonts w:ascii="Arial" w:hAnsi="Arial" w:cs="Arial"/>
                <w:sz w:val="24"/>
                <w:szCs w:val="24"/>
              </w:rPr>
              <w:br/>
            </w:r>
            <w:r w:rsidRPr="00D26232">
              <w:rPr>
                <w:rFonts w:ascii="Arial" w:hAnsi="Arial" w:cs="Arial"/>
                <w:sz w:val="24"/>
                <w:szCs w:val="24"/>
              </w:rPr>
              <w:t>w Rejestrze podmiotów wykluczonych.</w:t>
            </w:r>
          </w:p>
          <w:p w14:paraId="0833EA93" w14:textId="2C04FB09"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Punkt 3 weryfikowany będzie na podstawie informacji zawartych w dokumentacji aplikacyjnej projektu oraz ogólnodostępnych rejestrach, w szczególności umieszczenia na „Liście osób i podmiotów objętych sankcjami” zamieszczonej na stronie Biuletynu Informacji Publicznej ministerstwa właściwego ds. spraw wewnętrznych.</w:t>
            </w:r>
          </w:p>
          <w:p w14:paraId="0FCB9705" w14:textId="561F4749" w:rsidR="00AA429E" w:rsidRPr="00EC73FB" w:rsidRDefault="00AA429E" w:rsidP="00EC73FB">
            <w:pPr>
              <w:pStyle w:val="Default"/>
              <w:spacing w:line="360" w:lineRule="auto"/>
              <w:rPr>
                <w:i/>
                <w:iCs/>
                <w:color w:val="auto"/>
              </w:rPr>
            </w:pPr>
            <w:r w:rsidRPr="00EC73FB">
              <w:rPr>
                <w:i/>
                <w:iCs/>
                <w:color w:val="auto"/>
              </w:rPr>
              <w:lastRenderedPageBreak/>
              <w:t xml:space="preserve">Brak możliwości poprawy lub uzupełnienia wniosku </w:t>
            </w:r>
            <w:r w:rsidR="00EC73FB">
              <w:rPr>
                <w:i/>
                <w:iCs/>
                <w:color w:val="auto"/>
              </w:rPr>
              <w:br/>
            </w:r>
            <w:r w:rsidRPr="00EC73FB">
              <w:rPr>
                <w:i/>
                <w:iCs/>
                <w:color w:val="auto"/>
              </w:rPr>
              <w:t xml:space="preserve">o dofinansowanie oraz załączników w zakresie niniejszego kryterium. </w:t>
            </w:r>
          </w:p>
        </w:tc>
        <w:tc>
          <w:tcPr>
            <w:tcW w:w="3427" w:type="dxa"/>
          </w:tcPr>
          <w:p w14:paraId="266D0EAA"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0D85478" w14:textId="77777777" w:rsidR="00AA429E" w:rsidRPr="00D26232" w:rsidRDefault="00AA429E" w:rsidP="00AA429E">
            <w:pPr>
              <w:spacing w:line="360" w:lineRule="auto"/>
              <w:rPr>
                <w:rFonts w:ascii="Arial" w:hAnsi="Arial" w:cs="Arial"/>
                <w:sz w:val="24"/>
                <w:szCs w:val="24"/>
              </w:rPr>
            </w:pPr>
            <w:r w:rsidRPr="00D26232">
              <w:rPr>
                <w:rFonts w:ascii="Arial" w:hAnsi="Arial" w:cs="Arial"/>
                <w:sz w:val="24"/>
                <w:szCs w:val="24"/>
              </w:rPr>
              <w:t>(TAK – spełnia; NIE – nie spełnia)</w:t>
            </w:r>
          </w:p>
          <w:p w14:paraId="462D48B9" w14:textId="77777777" w:rsidR="00AA429E" w:rsidRPr="00D26232" w:rsidRDefault="00AA429E" w:rsidP="00AA429E">
            <w:pPr>
              <w:spacing w:line="360" w:lineRule="auto"/>
              <w:rPr>
                <w:rFonts w:ascii="Arial" w:hAnsi="Arial" w:cs="Arial"/>
                <w:sz w:val="24"/>
                <w:szCs w:val="24"/>
              </w:rPr>
            </w:pPr>
          </w:p>
          <w:p w14:paraId="648657D2" w14:textId="524BC5D6" w:rsidR="00AA429E" w:rsidRPr="00995E62" w:rsidRDefault="00AA429E" w:rsidP="00AA429E">
            <w:pPr>
              <w:spacing w:line="360" w:lineRule="auto"/>
              <w:rPr>
                <w:rFonts w:ascii="Arial" w:eastAsia="Times New Roman" w:hAnsi="Arial" w:cs="Arial"/>
                <w:sz w:val="24"/>
                <w:szCs w:val="24"/>
                <w:lang w:eastAsia="pl-PL"/>
              </w:rPr>
            </w:pPr>
            <w:r w:rsidRPr="00D26232">
              <w:rPr>
                <w:rFonts w:ascii="Arial" w:hAnsi="Arial" w:cs="Arial"/>
                <w:sz w:val="24"/>
                <w:szCs w:val="24"/>
              </w:rPr>
              <w:t>Niespełnienie niniejszego warunku oznacza brak kwalifikowalności projektu do dofinansowania.</w:t>
            </w:r>
          </w:p>
        </w:tc>
      </w:tr>
      <w:tr w:rsidR="00AA429E" w:rsidRPr="00995E62" w14:paraId="1F5E0EE7" w14:textId="77777777" w:rsidTr="00DB2676">
        <w:tc>
          <w:tcPr>
            <w:tcW w:w="643" w:type="dxa"/>
            <w:hideMark/>
          </w:tcPr>
          <w:p w14:paraId="13A255F0" w14:textId="77777777" w:rsidR="00AA429E" w:rsidRPr="00995E62" w:rsidRDefault="00AA429E" w:rsidP="00AA429E">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3.</w:t>
            </w:r>
          </w:p>
        </w:tc>
        <w:tc>
          <w:tcPr>
            <w:tcW w:w="3312" w:type="dxa"/>
          </w:tcPr>
          <w:p w14:paraId="55C79B19" w14:textId="4D7C6D3D" w:rsidR="00AA429E" w:rsidRPr="001C339B" w:rsidRDefault="001C339B" w:rsidP="00AA429E">
            <w:pPr>
              <w:spacing w:line="360" w:lineRule="auto"/>
              <w:rPr>
                <w:rFonts w:ascii="Arial" w:hAnsi="Arial" w:cs="Arial"/>
                <w:sz w:val="24"/>
                <w:szCs w:val="24"/>
              </w:rPr>
            </w:pPr>
            <w:r w:rsidRPr="001C339B">
              <w:rPr>
                <w:rFonts w:ascii="Arial" w:hAnsi="Arial" w:cs="Arial"/>
                <w:sz w:val="24"/>
                <w:szCs w:val="24"/>
              </w:rPr>
              <w:t>Miejsce realizacji projektu</w:t>
            </w:r>
          </w:p>
        </w:tc>
        <w:tc>
          <w:tcPr>
            <w:tcW w:w="6612" w:type="dxa"/>
          </w:tcPr>
          <w:p w14:paraId="4E60B6BE"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Weryfikacji podlegać będzie, czy projekt realizowany jest na obszarze objętym Lokalną Strategią Rozwoju opracowaną przez Lokalną Grupę Działania będącą wnioskodawcą i na obszarze województwa świętokrzyskiego.</w:t>
            </w:r>
          </w:p>
          <w:p w14:paraId="54A9CB77" w14:textId="4630A605" w:rsidR="001C339B" w:rsidRPr="001C339B" w:rsidRDefault="001C339B" w:rsidP="001C339B">
            <w:pPr>
              <w:pStyle w:val="Default"/>
              <w:spacing w:line="360" w:lineRule="auto"/>
              <w:rPr>
                <w:i/>
                <w:iCs/>
                <w:color w:val="auto"/>
              </w:rPr>
            </w:pPr>
            <w:r w:rsidRPr="001C339B">
              <w:rPr>
                <w:i/>
                <w:iCs/>
                <w:color w:val="auto"/>
              </w:rPr>
              <w:t xml:space="preserve">Brak możliwości poprawy lub uzupełnienia wniosku </w:t>
            </w:r>
            <w:r>
              <w:rPr>
                <w:i/>
                <w:iCs/>
                <w:color w:val="auto"/>
              </w:rPr>
              <w:br/>
            </w:r>
            <w:r w:rsidRPr="001C339B">
              <w:rPr>
                <w:i/>
                <w:iCs/>
                <w:color w:val="auto"/>
              </w:rPr>
              <w:t xml:space="preserve">o dofinansowanie oraz załączników w zakresie niniejszego kryterium. </w:t>
            </w:r>
          </w:p>
          <w:p w14:paraId="24B64FB1" w14:textId="263DEC3F" w:rsidR="00AA429E" w:rsidRPr="00995E62" w:rsidRDefault="00AA429E" w:rsidP="00AA429E">
            <w:pPr>
              <w:spacing w:line="360" w:lineRule="auto"/>
              <w:rPr>
                <w:rFonts w:ascii="Arial" w:hAnsi="Arial" w:cs="Arial"/>
                <w:sz w:val="24"/>
                <w:szCs w:val="24"/>
              </w:rPr>
            </w:pPr>
          </w:p>
        </w:tc>
        <w:tc>
          <w:tcPr>
            <w:tcW w:w="3427" w:type="dxa"/>
          </w:tcPr>
          <w:p w14:paraId="54EE1C75"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5868F3F2" w14:textId="13ACB05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(TAK – spełnia; NIE – nie spełnia)</w:t>
            </w:r>
          </w:p>
          <w:p w14:paraId="7EF530CC" w14:textId="18711B4A" w:rsidR="00AA429E" w:rsidRPr="00995E62" w:rsidRDefault="001C339B" w:rsidP="00AA429E">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AA429E" w:rsidRPr="00995E62" w14:paraId="0C998BB8" w14:textId="77777777" w:rsidTr="00DB2676">
        <w:tc>
          <w:tcPr>
            <w:tcW w:w="643" w:type="dxa"/>
          </w:tcPr>
          <w:p w14:paraId="766E7314" w14:textId="77777777" w:rsidR="00AA429E" w:rsidRPr="00995E62" w:rsidRDefault="00AA429E" w:rsidP="00AA429E">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4</w:t>
            </w:r>
            <w:r>
              <w:rPr>
                <w:rFonts w:ascii="Arial" w:eastAsia="Times New Roman" w:hAnsi="Arial" w:cs="Arial"/>
                <w:color w:val="000000"/>
                <w:sz w:val="24"/>
                <w:szCs w:val="24"/>
                <w:lang w:eastAsia="pl-PL"/>
              </w:rPr>
              <w:t>.</w:t>
            </w:r>
          </w:p>
        </w:tc>
        <w:tc>
          <w:tcPr>
            <w:tcW w:w="3312" w:type="dxa"/>
          </w:tcPr>
          <w:p w14:paraId="0641CB31" w14:textId="11250CAB" w:rsidR="00AA429E" w:rsidRPr="001C339B" w:rsidRDefault="001C339B" w:rsidP="00AA429E">
            <w:pPr>
              <w:spacing w:line="360" w:lineRule="auto"/>
              <w:rPr>
                <w:rFonts w:ascii="Arial" w:hAnsi="Arial" w:cs="Arial"/>
                <w:sz w:val="24"/>
                <w:szCs w:val="24"/>
              </w:rPr>
            </w:pPr>
            <w:r w:rsidRPr="001C339B">
              <w:rPr>
                <w:rFonts w:ascii="Arial" w:hAnsi="Arial" w:cs="Arial"/>
                <w:sz w:val="24"/>
                <w:szCs w:val="24"/>
              </w:rPr>
              <w:t>Właściwa wartość kosztów kwalifikowalnych oraz wartość i procent wnioskowanego dofinansowania</w:t>
            </w:r>
          </w:p>
        </w:tc>
        <w:tc>
          <w:tcPr>
            <w:tcW w:w="6612" w:type="dxa"/>
          </w:tcPr>
          <w:p w14:paraId="50BE6B04" w14:textId="77777777" w:rsidR="001C339B" w:rsidRPr="00D26232" w:rsidRDefault="001C339B" w:rsidP="001C339B">
            <w:pPr>
              <w:tabs>
                <w:tab w:val="left" w:pos="1755"/>
              </w:tabs>
              <w:spacing w:line="360" w:lineRule="auto"/>
              <w:rPr>
                <w:rFonts w:ascii="Arial" w:hAnsi="Arial" w:cs="Arial"/>
                <w:sz w:val="24"/>
                <w:szCs w:val="24"/>
              </w:rPr>
            </w:pPr>
            <w:r w:rsidRPr="00D26232">
              <w:rPr>
                <w:rFonts w:ascii="Arial" w:hAnsi="Arial" w:cs="Arial"/>
                <w:sz w:val="24"/>
                <w:szCs w:val="24"/>
              </w:rPr>
              <w:t xml:space="preserve">Weryfikacji podlegać będzie, czy wartość kosztów kwalifikowalnych projektu oraz wartość i intensywność dofinansowania (procent dofinansowania) projektu wskazane we wniosku o dofinansowanie spełniają określone w FEŚ 2021 – 2027, SZOP oraz regulaminie naboru wymagania co do wartości minimalnej i/lub maksymalnej (jeśli takie zostały wskazane). </w:t>
            </w:r>
          </w:p>
          <w:p w14:paraId="46CA1D28" w14:textId="62F5C85A" w:rsidR="001C339B" w:rsidRPr="00D26232" w:rsidRDefault="001C339B" w:rsidP="001C339B">
            <w:pPr>
              <w:tabs>
                <w:tab w:val="left" w:pos="1755"/>
              </w:tabs>
              <w:spacing w:line="360" w:lineRule="auto"/>
              <w:rPr>
                <w:rFonts w:ascii="Arial" w:hAnsi="Arial" w:cs="Arial"/>
                <w:sz w:val="24"/>
                <w:szCs w:val="24"/>
              </w:rPr>
            </w:pPr>
            <w:r w:rsidRPr="00D26232">
              <w:rPr>
                <w:rFonts w:ascii="Arial" w:hAnsi="Arial" w:cs="Arial"/>
                <w:sz w:val="24"/>
                <w:szCs w:val="24"/>
              </w:rPr>
              <w:lastRenderedPageBreak/>
              <w:t>Ponadto weryfikowane będzie, czy wartość wnioskowanego dofinansowania nie przekracza kwoty określonej w umowie ramowej.</w:t>
            </w:r>
          </w:p>
          <w:p w14:paraId="39C06C80" w14:textId="21EEA2A0" w:rsidR="00AA429E" w:rsidRPr="001C339B" w:rsidRDefault="001C339B" w:rsidP="001C339B">
            <w:pPr>
              <w:tabs>
                <w:tab w:val="left" w:pos="1755"/>
              </w:tabs>
              <w:spacing w:line="360" w:lineRule="auto"/>
              <w:rPr>
                <w:rFonts w:ascii="Arial" w:hAnsi="Arial" w:cs="Arial"/>
                <w:i/>
                <w:iCs/>
                <w:sz w:val="24"/>
                <w:szCs w:val="24"/>
              </w:rPr>
            </w:pPr>
            <w:r w:rsidRPr="001C339B">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1C339B">
              <w:rPr>
                <w:rFonts w:ascii="Arial" w:hAnsi="Arial" w:cs="Arial"/>
                <w:i/>
                <w:iCs/>
                <w:sz w:val="24"/>
                <w:szCs w:val="24"/>
              </w:rPr>
              <w:t xml:space="preserve">w zakresie określonym w wezwaniu, zgodnie </w:t>
            </w:r>
            <w:r w:rsidR="008D7909">
              <w:rPr>
                <w:rFonts w:ascii="Arial" w:hAnsi="Arial" w:cs="Arial"/>
                <w:i/>
                <w:iCs/>
                <w:sz w:val="24"/>
                <w:szCs w:val="24"/>
              </w:rPr>
              <w:br/>
            </w:r>
            <w:r w:rsidRPr="001C339B">
              <w:rPr>
                <w:rFonts w:ascii="Arial" w:hAnsi="Arial" w:cs="Arial"/>
                <w:i/>
                <w:iCs/>
                <w:sz w:val="24"/>
                <w:szCs w:val="24"/>
              </w:rPr>
              <w:t>z regulaminem naboru.</w:t>
            </w:r>
          </w:p>
        </w:tc>
        <w:tc>
          <w:tcPr>
            <w:tcW w:w="3427" w:type="dxa"/>
          </w:tcPr>
          <w:p w14:paraId="2269A11A"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088AD9C7" w14:textId="5D4CE1FA"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(TAK – spełnia; NIE – nie spełnia)</w:t>
            </w:r>
          </w:p>
          <w:p w14:paraId="50C0B982" w14:textId="51D16209" w:rsidR="00AA429E" w:rsidRPr="00995E62" w:rsidRDefault="001C339B" w:rsidP="001C339B">
            <w:pPr>
              <w:spacing w:line="360" w:lineRule="auto"/>
              <w:rPr>
                <w:rFonts w:ascii="Arial" w:hAnsi="Arial" w:cs="Arial"/>
                <w:sz w:val="24"/>
                <w:szCs w:val="24"/>
              </w:rPr>
            </w:pPr>
            <w:r w:rsidRPr="00D26232">
              <w:rPr>
                <w:rFonts w:ascii="Arial" w:hAnsi="Arial" w:cs="Arial"/>
                <w:sz w:val="24"/>
                <w:szCs w:val="24"/>
              </w:rPr>
              <w:t xml:space="preserve">Niespełnienie niniejszego warunku oznacza brak </w:t>
            </w:r>
            <w:r w:rsidRPr="00D26232">
              <w:rPr>
                <w:rFonts w:ascii="Arial" w:hAnsi="Arial" w:cs="Arial"/>
                <w:sz w:val="24"/>
                <w:szCs w:val="24"/>
              </w:rPr>
              <w:lastRenderedPageBreak/>
              <w:t>kwalifikowalności projektu do dofinansowania.</w:t>
            </w:r>
            <w:r w:rsidR="00AA429E" w:rsidRPr="00995E62">
              <w:rPr>
                <w:rFonts w:ascii="Arial" w:hAnsi="Arial" w:cs="Arial"/>
                <w:sz w:val="24"/>
                <w:szCs w:val="24"/>
              </w:rPr>
              <w:t xml:space="preserve"> </w:t>
            </w:r>
          </w:p>
        </w:tc>
      </w:tr>
      <w:tr w:rsidR="00AA429E" w:rsidRPr="00995E62" w14:paraId="1042219D" w14:textId="77777777" w:rsidTr="00DB2676">
        <w:tc>
          <w:tcPr>
            <w:tcW w:w="643" w:type="dxa"/>
          </w:tcPr>
          <w:p w14:paraId="7991BD00" w14:textId="77777777" w:rsidR="00AA429E" w:rsidRPr="00995E62" w:rsidRDefault="00AA429E" w:rsidP="00AA429E">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5</w:t>
            </w:r>
            <w:r>
              <w:rPr>
                <w:rFonts w:ascii="Arial" w:eastAsia="Times New Roman" w:hAnsi="Arial" w:cs="Arial"/>
                <w:color w:val="000000"/>
                <w:sz w:val="24"/>
                <w:szCs w:val="24"/>
                <w:lang w:eastAsia="pl-PL"/>
              </w:rPr>
              <w:t>.</w:t>
            </w:r>
          </w:p>
        </w:tc>
        <w:tc>
          <w:tcPr>
            <w:tcW w:w="3312" w:type="dxa"/>
          </w:tcPr>
          <w:p w14:paraId="670C9AD0" w14:textId="19AB3F1D" w:rsidR="00AA429E" w:rsidRPr="001C339B" w:rsidRDefault="001C339B" w:rsidP="00AA429E">
            <w:pPr>
              <w:spacing w:line="360" w:lineRule="auto"/>
              <w:rPr>
                <w:rFonts w:ascii="Arial" w:hAnsi="Arial" w:cs="Arial"/>
                <w:color w:val="000000" w:themeColor="text1"/>
                <w:sz w:val="24"/>
                <w:szCs w:val="24"/>
              </w:rPr>
            </w:pPr>
            <w:r w:rsidRPr="001C339B">
              <w:rPr>
                <w:rFonts w:ascii="Arial" w:hAnsi="Arial" w:cs="Arial"/>
                <w:sz w:val="24"/>
                <w:szCs w:val="24"/>
              </w:rPr>
              <w:t xml:space="preserve">Zgodność z typami projektów określonymi </w:t>
            </w:r>
            <w:r>
              <w:rPr>
                <w:rFonts w:ascii="Arial" w:hAnsi="Arial" w:cs="Arial"/>
                <w:sz w:val="24"/>
                <w:szCs w:val="24"/>
              </w:rPr>
              <w:br/>
            </w:r>
            <w:r w:rsidRPr="001C339B">
              <w:rPr>
                <w:rFonts w:ascii="Arial" w:hAnsi="Arial" w:cs="Arial"/>
                <w:sz w:val="24"/>
                <w:szCs w:val="24"/>
              </w:rPr>
              <w:t>w FEŚ 2021 – 2027, SZOP oraz regulaminie naboru</w:t>
            </w:r>
          </w:p>
        </w:tc>
        <w:tc>
          <w:tcPr>
            <w:tcW w:w="6612" w:type="dxa"/>
          </w:tcPr>
          <w:p w14:paraId="495EE4DD" w14:textId="0A14213B" w:rsidR="001C339B" w:rsidRPr="00D26232" w:rsidRDefault="001C339B" w:rsidP="001C339B">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w:t>
            </w:r>
            <w:r>
              <w:rPr>
                <w:rFonts w:ascii="Arial" w:hAnsi="Arial" w:cs="Arial"/>
                <w:sz w:val="24"/>
                <w:szCs w:val="24"/>
              </w:rPr>
              <w:br/>
            </w:r>
            <w:r w:rsidRPr="00D26232">
              <w:rPr>
                <w:rFonts w:ascii="Arial" w:hAnsi="Arial" w:cs="Arial"/>
                <w:sz w:val="24"/>
                <w:szCs w:val="24"/>
              </w:rPr>
              <w:t>z typami projektów określonymi w FEŚ 2021 – 2027, SZOP oraz w regulaminie naboru.</w:t>
            </w:r>
          </w:p>
          <w:p w14:paraId="587EC53B" w14:textId="2351084E" w:rsidR="001C339B" w:rsidRPr="001C339B" w:rsidRDefault="001C339B" w:rsidP="001C339B">
            <w:pPr>
              <w:pStyle w:val="Default"/>
              <w:spacing w:line="360" w:lineRule="auto"/>
              <w:rPr>
                <w:i/>
                <w:iCs/>
                <w:color w:val="auto"/>
              </w:rPr>
            </w:pPr>
            <w:r w:rsidRPr="001C339B">
              <w:rPr>
                <w:i/>
                <w:iCs/>
                <w:color w:val="auto"/>
              </w:rPr>
              <w:t xml:space="preserve">Brak możliwości poprawy lub uzupełnienia wniosku </w:t>
            </w:r>
            <w:r>
              <w:rPr>
                <w:i/>
                <w:iCs/>
                <w:color w:val="auto"/>
              </w:rPr>
              <w:br/>
            </w:r>
            <w:r w:rsidRPr="001C339B">
              <w:rPr>
                <w:i/>
                <w:iCs/>
                <w:color w:val="auto"/>
              </w:rPr>
              <w:t xml:space="preserve">o dofinansowanie oraz załączników w zakresie niniejszego kryterium. </w:t>
            </w:r>
          </w:p>
          <w:p w14:paraId="18836C94" w14:textId="59A10ABC" w:rsidR="00AA429E" w:rsidRPr="00C657E4" w:rsidRDefault="00AA429E" w:rsidP="00AA429E">
            <w:pPr>
              <w:spacing w:line="360" w:lineRule="auto"/>
              <w:rPr>
                <w:rFonts w:ascii="Arial" w:hAnsi="Arial" w:cs="Arial"/>
                <w:color w:val="000000" w:themeColor="text1"/>
                <w:sz w:val="24"/>
                <w:szCs w:val="24"/>
              </w:rPr>
            </w:pPr>
          </w:p>
        </w:tc>
        <w:tc>
          <w:tcPr>
            <w:tcW w:w="3427" w:type="dxa"/>
          </w:tcPr>
          <w:p w14:paraId="41F5C1C2"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0C17057F" w14:textId="77777777" w:rsidR="001C339B" w:rsidRPr="00D26232" w:rsidRDefault="001C339B" w:rsidP="001C339B">
            <w:pPr>
              <w:spacing w:line="360" w:lineRule="auto"/>
              <w:rPr>
                <w:rFonts w:ascii="Arial" w:hAnsi="Arial" w:cs="Arial"/>
                <w:sz w:val="24"/>
                <w:szCs w:val="24"/>
              </w:rPr>
            </w:pPr>
            <w:r w:rsidRPr="00D26232">
              <w:rPr>
                <w:rFonts w:ascii="Arial" w:hAnsi="Arial" w:cs="Arial"/>
                <w:sz w:val="24"/>
                <w:szCs w:val="24"/>
              </w:rPr>
              <w:t>(TAK – spełnia; NIE – nie spełnia)</w:t>
            </w:r>
          </w:p>
          <w:p w14:paraId="538429BD" w14:textId="1E6E7352" w:rsidR="00AA429E" w:rsidRPr="008D7909" w:rsidRDefault="001C339B" w:rsidP="00AA429E">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r>
              <w:rPr>
                <w:rFonts w:ascii="Arial" w:hAnsi="Arial" w:cs="Arial"/>
                <w:sz w:val="24"/>
                <w:szCs w:val="24"/>
              </w:rPr>
              <w:t>.</w:t>
            </w:r>
          </w:p>
        </w:tc>
      </w:tr>
      <w:tr w:rsidR="00E637AF" w:rsidRPr="00995E62" w14:paraId="78E392D7" w14:textId="77777777" w:rsidTr="00DB2676">
        <w:tc>
          <w:tcPr>
            <w:tcW w:w="643" w:type="dxa"/>
          </w:tcPr>
          <w:p w14:paraId="7AC68502" w14:textId="17DF5520"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6.</w:t>
            </w:r>
          </w:p>
        </w:tc>
        <w:tc>
          <w:tcPr>
            <w:tcW w:w="3312" w:type="dxa"/>
          </w:tcPr>
          <w:p w14:paraId="2CE9A0C7" w14:textId="06F014B8"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 xml:space="preserve">Zgodność projektu z celem szczegółowym Programu </w:t>
            </w:r>
            <w:r w:rsidRPr="00E637AF">
              <w:rPr>
                <w:rFonts w:ascii="Arial" w:hAnsi="Arial" w:cs="Arial"/>
                <w:sz w:val="24"/>
                <w:szCs w:val="24"/>
              </w:rPr>
              <w:lastRenderedPageBreak/>
              <w:t>FEŚ 2021-2027 dla Działania 6.4</w:t>
            </w:r>
          </w:p>
        </w:tc>
        <w:tc>
          <w:tcPr>
            <w:tcW w:w="6612" w:type="dxa"/>
          </w:tcPr>
          <w:p w14:paraId="3007A8E9" w14:textId="2A884E33"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lastRenderedPageBreak/>
              <w:t xml:space="preserve">Weryfikacji podlegać będzie, czy projekt umożliwi zrealizowanie celu szczegółowego w ramach Działania 6.4, którym jest wspieranie zintegrowanego </w:t>
            </w:r>
            <w:r w:rsidRPr="00D26232">
              <w:rPr>
                <w:rFonts w:ascii="Arial" w:hAnsi="Arial" w:cs="Arial"/>
                <w:sz w:val="24"/>
                <w:szCs w:val="24"/>
              </w:rPr>
              <w:br/>
            </w:r>
            <w:r w:rsidRPr="00D26232">
              <w:rPr>
                <w:rFonts w:ascii="Arial" w:hAnsi="Arial" w:cs="Arial"/>
                <w:sz w:val="24"/>
                <w:szCs w:val="24"/>
              </w:rPr>
              <w:lastRenderedPageBreak/>
              <w:t xml:space="preserve">i sprzyjającego włączeniu społecznemu rozwoju społecznego, gospodarczego i środowiskowego na poziomie lokalnym, kultury, dziedzictwa naturalnego, zrównoważonej turystyki i bezpieczeństwa na obszarach innych niż miejskie, w tym także w wymiarze założonych </w:t>
            </w:r>
            <w:r>
              <w:rPr>
                <w:rFonts w:ascii="Arial" w:hAnsi="Arial" w:cs="Arial"/>
                <w:sz w:val="24"/>
                <w:szCs w:val="24"/>
              </w:rPr>
              <w:br/>
            </w:r>
            <w:r w:rsidRPr="00D26232">
              <w:rPr>
                <w:rFonts w:ascii="Arial" w:hAnsi="Arial" w:cs="Arial"/>
                <w:sz w:val="24"/>
                <w:szCs w:val="24"/>
              </w:rPr>
              <w:t>w programie wskaźników produktu</w:t>
            </w:r>
            <w:r>
              <w:rPr>
                <w:rFonts w:ascii="Arial" w:hAnsi="Arial" w:cs="Arial"/>
                <w:sz w:val="24"/>
                <w:szCs w:val="24"/>
              </w:rPr>
              <w:t xml:space="preserve"> </w:t>
            </w:r>
            <w:r w:rsidRPr="00D26232">
              <w:rPr>
                <w:rFonts w:ascii="Arial" w:hAnsi="Arial" w:cs="Arial"/>
                <w:sz w:val="24"/>
                <w:szCs w:val="24"/>
              </w:rPr>
              <w:t xml:space="preserve">i/lub rezultatu. </w:t>
            </w:r>
          </w:p>
          <w:p w14:paraId="19C9C04C" w14:textId="41A2421F" w:rsidR="00E637AF" w:rsidRPr="00E637AF" w:rsidRDefault="00E637AF" w:rsidP="00E637AF">
            <w:pPr>
              <w:pStyle w:val="Default"/>
              <w:spacing w:line="360" w:lineRule="auto"/>
              <w:rPr>
                <w:i/>
                <w:iCs/>
                <w:color w:val="auto"/>
              </w:rPr>
            </w:pPr>
            <w:r w:rsidRPr="00E637AF">
              <w:rPr>
                <w:i/>
                <w:iCs/>
                <w:color w:val="auto"/>
              </w:rPr>
              <w:t xml:space="preserve">Brak możliwości poprawy lub uzupełnienia wniosku </w:t>
            </w:r>
            <w:r>
              <w:rPr>
                <w:i/>
                <w:iCs/>
                <w:color w:val="auto"/>
              </w:rPr>
              <w:br/>
            </w:r>
            <w:r w:rsidRPr="00E637AF">
              <w:rPr>
                <w:i/>
                <w:iCs/>
                <w:color w:val="auto"/>
              </w:rPr>
              <w:t xml:space="preserve">o dofinansowanie oraz załączników w zakresie niniejszego kryterium. </w:t>
            </w:r>
          </w:p>
        </w:tc>
        <w:tc>
          <w:tcPr>
            <w:tcW w:w="3427" w:type="dxa"/>
          </w:tcPr>
          <w:p w14:paraId="4AE731C6"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 xml:space="preserve">Ocena spełnienia warunku będzie polegała na </w:t>
            </w:r>
            <w:r w:rsidRPr="00D26232">
              <w:rPr>
                <w:rFonts w:ascii="Arial" w:hAnsi="Arial" w:cs="Arial"/>
                <w:sz w:val="24"/>
                <w:szCs w:val="24"/>
              </w:rPr>
              <w:lastRenderedPageBreak/>
              <w:t>przyznaniu wartości logicznych „TAK”, „NIE”.</w:t>
            </w:r>
          </w:p>
          <w:p w14:paraId="226D5817"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6BE2DA74" w14:textId="434858C9"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E637AF" w:rsidRPr="00995E62" w14:paraId="63F0AE06" w14:textId="77777777" w:rsidTr="00DB2676">
        <w:tc>
          <w:tcPr>
            <w:tcW w:w="643" w:type="dxa"/>
          </w:tcPr>
          <w:p w14:paraId="2F69C96B" w14:textId="14D951B0"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7.</w:t>
            </w:r>
          </w:p>
        </w:tc>
        <w:tc>
          <w:tcPr>
            <w:tcW w:w="3312" w:type="dxa"/>
          </w:tcPr>
          <w:p w14:paraId="0860CE8A" w14:textId="31A01111"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Projekt nie jest zakończony lub w pełni zrealizowany</w:t>
            </w:r>
          </w:p>
        </w:tc>
        <w:tc>
          <w:tcPr>
            <w:tcW w:w="6612" w:type="dxa"/>
          </w:tcPr>
          <w:p w14:paraId="6463AEAA" w14:textId="27D99FB9"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 xml:space="preserve">W ramach warunku weryfikowane będzie, czy projekt nie jest zakończony lub w pełni zrealizowany w rozumieniu </w:t>
            </w:r>
            <w:r>
              <w:rPr>
                <w:rFonts w:ascii="Arial" w:hAnsi="Arial" w:cs="Arial"/>
                <w:sz w:val="24"/>
                <w:szCs w:val="24"/>
              </w:rPr>
              <w:br/>
            </w:r>
            <w:r w:rsidRPr="00D26232">
              <w:rPr>
                <w:rFonts w:ascii="Arial" w:hAnsi="Arial" w:cs="Arial"/>
                <w:sz w:val="24"/>
                <w:szCs w:val="24"/>
              </w:rPr>
              <w:t xml:space="preserve">art. 63 ust. 6 Rozporządzenia ogólnego. </w:t>
            </w:r>
          </w:p>
          <w:p w14:paraId="35EE7F5A" w14:textId="62D1451C"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Zgodnie z art. 63 ust. 6 Rozporządzenia ogólnego, operacje nie mogą zostać wybrane do wsparcia, jeśli zostały fizycznie ukończone (w przypadku robót budowlanych) lub w pełni zrealizowane (w przypadku dostaw i usług) przed przedłożeniem wniosku o dofinansowanie, niezależnie od tego, czy dokonano wszystkich powiązanych płatności.</w:t>
            </w:r>
          </w:p>
          <w:p w14:paraId="05EC1771" w14:textId="0E4AC6F7" w:rsidR="00E637AF" w:rsidRPr="00E637AF" w:rsidRDefault="00E637AF" w:rsidP="00E637AF">
            <w:pPr>
              <w:spacing w:line="360" w:lineRule="auto"/>
              <w:rPr>
                <w:rFonts w:ascii="Arial" w:hAnsi="Arial" w:cs="Arial"/>
                <w:sz w:val="24"/>
                <w:szCs w:val="24"/>
              </w:rPr>
            </w:pPr>
            <w:r w:rsidRPr="00D26232">
              <w:rPr>
                <w:rFonts w:ascii="Arial" w:hAnsi="Arial" w:cs="Arial"/>
                <w:sz w:val="24"/>
                <w:szCs w:val="24"/>
              </w:rPr>
              <w:t xml:space="preserve">Przez projekt ukończony/ zrealizowany należy rozumieć projekt, dla którego przed dniem złożenia wniosku </w:t>
            </w:r>
            <w:r w:rsidR="008D7909">
              <w:rPr>
                <w:rFonts w:ascii="Arial" w:hAnsi="Arial" w:cs="Arial"/>
                <w:sz w:val="24"/>
                <w:szCs w:val="24"/>
              </w:rPr>
              <w:br/>
            </w:r>
            <w:r w:rsidRPr="00D26232">
              <w:rPr>
                <w:rFonts w:ascii="Arial" w:hAnsi="Arial" w:cs="Arial"/>
                <w:sz w:val="24"/>
                <w:szCs w:val="24"/>
              </w:rPr>
              <w:lastRenderedPageBreak/>
              <w:t xml:space="preserve">o dofinansowanie nastąpił odbiór końcowy ostatnich robót (protokół odbioru końcowego), dostaw lub usług. </w:t>
            </w:r>
          </w:p>
          <w:p w14:paraId="4D4BFF19"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weryfikacji powyższych kwestii we wnioskach o udzielenie grantów. </w:t>
            </w:r>
          </w:p>
          <w:p w14:paraId="46423BA5" w14:textId="414B8390" w:rsidR="00E637AF" w:rsidRPr="00457516" w:rsidRDefault="00E637AF" w:rsidP="00E637AF">
            <w:pPr>
              <w:spacing w:line="360" w:lineRule="auto"/>
              <w:rPr>
                <w:rFonts w:ascii="Arial" w:hAnsi="Arial" w:cs="Arial"/>
                <w:sz w:val="24"/>
                <w:szCs w:val="24"/>
              </w:rPr>
            </w:pPr>
            <w:r w:rsidRPr="00D26232">
              <w:rPr>
                <w:rFonts w:ascii="Arial" w:hAnsi="Arial" w:cs="Arial"/>
                <w:sz w:val="24"/>
                <w:szCs w:val="24"/>
              </w:rPr>
              <w:t>Dofinansowanie może być udzielone na przedsięwzięcia, które nie zostały zakończone przed ogłoszeniem przez grantodawc</w:t>
            </w:r>
            <w:r>
              <w:rPr>
                <w:rFonts w:ascii="Arial" w:hAnsi="Arial" w:cs="Arial"/>
                <w:sz w:val="24"/>
                <w:szCs w:val="24"/>
              </w:rPr>
              <w:t>ę</w:t>
            </w:r>
            <w:r w:rsidRPr="00D26232">
              <w:rPr>
                <w:rFonts w:ascii="Arial" w:hAnsi="Arial" w:cs="Arial"/>
                <w:sz w:val="24"/>
                <w:szCs w:val="24"/>
              </w:rPr>
              <w:t xml:space="preserve"> naboru do projektu grantowego.</w:t>
            </w:r>
          </w:p>
          <w:p w14:paraId="04E02E3F" w14:textId="43B099C2" w:rsidR="00E637AF" w:rsidRPr="00E637AF" w:rsidRDefault="00E637AF" w:rsidP="00E637AF">
            <w:pPr>
              <w:pStyle w:val="Default"/>
              <w:spacing w:line="360" w:lineRule="auto"/>
              <w:rPr>
                <w:i/>
                <w:iCs/>
                <w:color w:val="auto"/>
              </w:rPr>
            </w:pPr>
            <w:r w:rsidRPr="00E637AF">
              <w:rPr>
                <w:i/>
                <w:iCs/>
                <w:color w:val="auto"/>
              </w:rPr>
              <w:t xml:space="preserve">Brak możliwości poprawy lub uzupełnienia wniosku </w:t>
            </w:r>
            <w:r>
              <w:rPr>
                <w:i/>
                <w:iCs/>
                <w:color w:val="auto"/>
              </w:rPr>
              <w:br/>
            </w:r>
            <w:r w:rsidRPr="00E637AF">
              <w:rPr>
                <w:i/>
                <w:iCs/>
                <w:color w:val="auto"/>
              </w:rPr>
              <w:t xml:space="preserve">o dofinansowanie oraz załączników w zakresie niniejszego kryterium. </w:t>
            </w:r>
          </w:p>
        </w:tc>
        <w:tc>
          <w:tcPr>
            <w:tcW w:w="3427" w:type="dxa"/>
          </w:tcPr>
          <w:p w14:paraId="78E5F517"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5C7C1D75" w14:textId="6063D75E"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275ADD83" w14:textId="714A1FBD"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r>
              <w:rPr>
                <w:rFonts w:ascii="Arial" w:hAnsi="Arial" w:cs="Arial"/>
                <w:sz w:val="24"/>
                <w:szCs w:val="24"/>
              </w:rPr>
              <w:t>.</w:t>
            </w:r>
          </w:p>
        </w:tc>
      </w:tr>
      <w:tr w:rsidR="00E637AF" w:rsidRPr="00995E62" w14:paraId="7D7D9F11" w14:textId="77777777" w:rsidTr="00DB2676">
        <w:tc>
          <w:tcPr>
            <w:tcW w:w="643" w:type="dxa"/>
          </w:tcPr>
          <w:p w14:paraId="6F1BEAFA" w14:textId="064B94A1"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8.</w:t>
            </w:r>
          </w:p>
        </w:tc>
        <w:tc>
          <w:tcPr>
            <w:tcW w:w="3312" w:type="dxa"/>
          </w:tcPr>
          <w:p w14:paraId="1D125A28" w14:textId="18A2855B"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Zgodność z zasadą równości kobiet i mężczyzn</w:t>
            </w:r>
          </w:p>
        </w:tc>
        <w:tc>
          <w:tcPr>
            <w:tcW w:w="6612" w:type="dxa"/>
          </w:tcPr>
          <w:p w14:paraId="7BA7B85F" w14:textId="2C2B3B43"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Wnioskodawca zobowiązany jest do przedstawienia </w:t>
            </w:r>
            <w:r>
              <w:rPr>
                <w:rFonts w:ascii="Arial" w:hAnsi="Arial" w:cs="Arial"/>
                <w:sz w:val="24"/>
                <w:szCs w:val="24"/>
              </w:rPr>
              <w:br/>
            </w:r>
            <w:r w:rsidRPr="00D26232">
              <w:rPr>
                <w:rFonts w:ascii="Arial" w:hAnsi="Arial" w:cs="Arial"/>
                <w:sz w:val="24"/>
                <w:szCs w:val="24"/>
              </w:rPr>
              <w:t xml:space="preserve">w dokumentacji aplikacyjnej uzasadnienia, w jaki sposób projekt będzie zgodny z zasadą równości kobiet i mężczyzn. Zgodność projektu zostanie uznana, jeśli projekt ma pozytywny bądź neutralny wpływ na zasadę równości kobiet i mężczyzn (Zgodnie z „Wytycznymi dotyczącymi realizacji zasad równościowych w funduszach unijnych na lata 2021-2027”). W pierwszej kolejności wnioskodawca powinien rozważyć, czy poprzez projekt można wyrównywać szanse osób, które w danym obszarze </w:t>
            </w:r>
            <w:r w:rsidRPr="00D26232">
              <w:rPr>
                <w:rFonts w:ascii="Arial" w:hAnsi="Arial" w:cs="Arial"/>
                <w:sz w:val="24"/>
                <w:szCs w:val="24"/>
              </w:rPr>
              <w:lastRenderedPageBreak/>
              <w:t>znajdują się w gorszym położeniu, a następnie zaplanować działania przyczyniające się do wyrównania szans tych osób.</w:t>
            </w:r>
          </w:p>
          <w:p w14:paraId="2D7FE4A1" w14:textId="37FFE95B"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Jeżeli wnioskodawca uzna, że w ramach projektu nie da się zrealizować żadnych działań w zakresie tej zasady, projekt może mieć neutralny wpływ na zasadę równości kobiet </w:t>
            </w:r>
            <w:r>
              <w:rPr>
                <w:rFonts w:ascii="Arial" w:hAnsi="Arial" w:cs="Arial"/>
                <w:sz w:val="24"/>
                <w:szCs w:val="24"/>
              </w:rPr>
              <w:br/>
            </w:r>
            <w:r w:rsidRPr="00D26232">
              <w:rPr>
                <w:rFonts w:ascii="Arial" w:hAnsi="Arial" w:cs="Arial"/>
                <w:sz w:val="24"/>
                <w:szCs w:val="24"/>
              </w:rPr>
              <w:t xml:space="preserve">i mężczyzn. Wnioskodawca zobowiązany jest jednak </w:t>
            </w:r>
            <w:r>
              <w:rPr>
                <w:rFonts w:ascii="Arial" w:hAnsi="Arial" w:cs="Arial"/>
                <w:sz w:val="24"/>
                <w:szCs w:val="24"/>
              </w:rPr>
              <w:br/>
            </w:r>
            <w:r w:rsidRPr="00D26232">
              <w:rPr>
                <w:rFonts w:ascii="Arial" w:hAnsi="Arial" w:cs="Arial"/>
                <w:sz w:val="24"/>
                <w:szCs w:val="24"/>
              </w:rPr>
              <w:t>w takiej sytuacji przedstawić konkretne uzasadnienie, dlaczego jest to niemożliwe w danym projekcie. Ocena dokonywana jest na podstawie uzasadnienia wnioskodawcy.</w:t>
            </w:r>
          </w:p>
          <w:p w14:paraId="1536CB0B" w14:textId="09030ED2"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udzielenia grantów odbiorcom, którzy we wniosku o udzielenie grantu wykazali pozytywny lub neutralny wpływ projektu na zasadę równości kobiet i mężczyzn. </w:t>
            </w:r>
          </w:p>
          <w:p w14:paraId="64196235" w14:textId="0D7668AA" w:rsidR="00E637AF" w:rsidRPr="00E637AF" w:rsidRDefault="00E637AF" w:rsidP="00E637AF">
            <w:pPr>
              <w:tabs>
                <w:tab w:val="left" w:pos="1065"/>
              </w:tabs>
              <w:spacing w:line="360" w:lineRule="auto"/>
              <w:rPr>
                <w:rFonts w:ascii="Arial" w:hAnsi="Arial" w:cs="Arial"/>
                <w:i/>
                <w:iCs/>
                <w:sz w:val="24"/>
                <w:szCs w:val="24"/>
              </w:rPr>
            </w:pPr>
            <w:r w:rsidRPr="00E637AF">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E637AF">
              <w:rPr>
                <w:rFonts w:ascii="Arial" w:hAnsi="Arial" w:cs="Arial"/>
                <w:i/>
                <w:iCs/>
                <w:sz w:val="24"/>
                <w:szCs w:val="24"/>
              </w:rPr>
              <w:t xml:space="preserve">w zakresie określonym w wezwaniu, zgodnie </w:t>
            </w:r>
            <w:r>
              <w:rPr>
                <w:rFonts w:ascii="Arial" w:hAnsi="Arial" w:cs="Arial"/>
                <w:i/>
                <w:iCs/>
                <w:sz w:val="24"/>
                <w:szCs w:val="24"/>
              </w:rPr>
              <w:br/>
            </w:r>
            <w:r w:rsidRPr="00E637AF">
              <w:rPr>
                <w:rFonts w:ascii="Arial" w:hAnsi="Arial" w:cs="Arial"/>
                <w:i/>
                <w:iCs/>
                <w:sz w:val="24"/>
                <w:szCs w:val="24"/>
              </w:rPr>
              <w:t>z regulaminem naboru.</w:t>
            </w:r>
          </w:p>
        </w:tc>
        <w:tc>
          <w:tcPr>
            <w:tcW w:w="3427" w:type="dxa"/>
          </w:tcPr>
          <w:p w14:paraId="40E9464D"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503AD568"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3CD97581" w14:textId="084DB3F1"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E637AF" w:rsidRPr="00995E62" w14:paraId="13A106C0" w14:textId="77777777" w:rsidTr="00DB2676">
        <w:tc>
          <w:tcPr>
            <w:tcW w:w="643" w:type="dxa"/>
          </w:tcPr>
          <w:p w14:paraId="76BCD7EA" w14:textId="173DBEE4" w:rsidR="00E637AF" w:rsidRPr="00995E62" w:rsidRDefault="00E637AF" w:rsidP="00E637AF">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9.</w:t>
            </w:r>
          </w:p>
        </w:tc>
        <w:tc>
          <w:tcPr>
            <w:tcW w:w="3312" w:type="dxa"/>
          </w:tcPr>
          <w:p w14:paraId="45B41C07" w14:textId="17DE58ED" w:rsidR="00E637AF" w:rsidRPr="00E637AF" w:rsidRDefault="00E637AF" w:rsidP="00E637AF">
            <w:pPr>
              <w:spacing w:line="360" w:lineRule="auto"/>
              <w:rPr>
                <w:rFonts w:ascii="Arial" w:hAnsi="Arial" w:cs="Arial"/>
                <w:sz w:val="24"/>
                <w:szCs w:val="24"/>
              </w:rPr>
            </w:pPr>
            <w:r w:rsidRPr="00E637AF">
              <w:rPr>
                <w:rFonts w:ascii="Arial" w:hAnsi="Arial" w:cs="Arial"/>
                <w:sz w:val="24"/>
                <w:szCs w:val="24"/>
              </w:rPr>
              <w:t>Zgodność z zasadą równości szans i niedyskryminacji, w tym dostępności dla osób z niepełnosprawnościami</w:t>
            </w:r>
          </w:p>
        </w:tc>
        <w:tc>
          <w:tcPr>
            <w:tcW w:w="6612" w:type="dxa"/>
          </w:tcPr>
          <w:p w14:paraId="48063CFC" w14:textId="70FB820E"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Wnioskodawca zobowiązany jest do przedstawienia </w:t>
            </w:r>
            <w:r>
              <w:rPr>
                <w:rFonts w:ascii="Arial" w:hAnsi="Arial" w:cs="Arial"/>
                <w:sz w:val="24"/>
                <w:szCs w:val="24"/>
              </w:rPr>
              <w:br/>
            </w:r>
            <w:r w:rsidRPr="00D26232">
              <w:rPr>
                <w:rFonts w:ascii="Arial" w:hAnsi="Arial" w:cs="Arial"/>
                <w:sz w:val="24"/>
                <w:szCs w:val="24"/>
              </w:rPr>
              <w:t>w dokumentacji aplikacyjnej uzasadnienia, w jaki sposób realizacja projektu ma pozytywny wpływ na zasadę równości szans i niedyskryminacji, w tym dostępności dla osób z niepełnosprawnościami poprzez zapewnienie dostępności produktów lub usług (Zgodnie z „Wytycznymi dotyczącymi realizacji zasad równościowych w funduszach unijnych na lata 2021-2027”).</w:t>
            </w:r>
          </w:p>
          <w:p w14:paraId="325E74ED" w14:textId="0DD74590"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Przez pozytywny wpływ należy rozumieć zapewnienie dostępności infrastruktury, środków transportu, towarów, usług, technologii i systemów informacyjno -komunikacyjnych oraz wszelkich produktów projektów </w:t>
            </w:r>
            <w:r>
              <w:rPr>
                <w:rFonts w:ascii="Arial" w:hAnsi="Arial" w:cs="Arial"/>
                <w:sz w:val="24"/>
                <w:szCs w:val="24"/>
              </w:rPr>
              <w:br/>
            </w:r>
            <w:r w:rsidRPr="00D26232">
              <w:rPr>
                <w:rFonts w:ascii="Arial" w:hAnsi="Arial" w:cs="Arial"/>
                <w:sz w:val="24"/>
                <w:szCs w:val="24"/>
              </w:rPr>
              <w:t xml:space="preserve">(w tym także usług) dla wszystkich ich użytkowników/użytkowniczek. Dostępność pozwala osobom, które mogą być wykluczone (ze względu na różne przesłanki, np. wiek, tymczasowa niepełnosprawność, opieka nad dziećmi itd.), w szczególności osobom </w:t>
            </w:r>
            <w:r>
              <w:rPr>
                <w:rFonts w:ascii="Arial" w:hAnsi="Arial" w:cs="Arial"/>
                <w:sz w:val="24"/>
                <w:szCs w:val="24"/>
              </w:rPr>
              <w:br/>
            </w:r>
            <w:r w:rsidRPr="00D26232">
              <w:rPr>
                <w:rFonts w:ascii="Arial" w:hAnsi="Arial" w:cs="Arial"/>
                <w:sz w:val="24"/>
                <w:szCs w:val="24"/>
              </w:rPr>
              <w:t>z niepełnosprawnościami i starszym na korzystanie z nich na zasadzie równości z innymi osobami.</w:t>
            </w:r>
          </w:p>
          <w:p w14:paraId="7BFC15C3" w14:textId="77777777" w:rsidR="00E637AF" w:rsidRPr="00D26232"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Dopuszczalne jest uznanie neutralności poszczególnych produktów/usług projektu w stosunku do ww. zasady, o ile </w:t>
            </w:r>
            <w:r w:rsidRPr="00D26232">
              <w:rPr>
                <w:rFonts w:ascii="Arial" w:hAnsi="Arial" w:cs="Arial"/>
                <w:sz w:val="24"/>
                <w:szCs w:val="24"/>
              </w:rPr>
              <w:lastRenderedPageBreak/>
              <w:t>wnioskodawca wykaże, że produkty/usługi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zasady. Ocena dokonywana jest na podstawie uzasadnienia wnioskodawcy.</w:t>
            </w:r>
          </w:p>
          <w:p w14:paraId="143FC303" w14:textId="555C4A28" w:rsidR="00E637AF" w:rsidRPr="00457516" w:rsidRDefault="00E637AF" w:rsidP="00E637AF">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udzielenia grantów odbiorcom, którzy we wniosku o udzielenie grantu wykazali pozytywny lub neutralny wpływ projektu na zasadę równości szans i niedyskryminacji, w tym dostępności dla osób </w:t>
            </w:r>
            <w:r>
              <w:rPr>
                <w:rFonts w:ascii="Arial" w:hAnsi="Arial" w:cs="Arial"/>
                <w:sz w:val="24"/>
                <w:szCs w:val="24"/>
              </w:rPr>
              <w:br/>
            </w:r>
            <w:r w:rsidRPr="00D26232">
              <w:rPr>
                <w:rFonts w:ascii="Arial" w:hAnsi="Arial" w:cs="Arial"/>
                <w:sz w:val="24"/>
                <w:szCs w:val="24"/>
              </w:rPr>
              <w:t>z niepełnosprawnościami.</w:t>
            </w:r>
          </w:p>
          <w:p w14:paraId="29A4014D" w14:textId="65BFB1B8" w:rsidR="00E637AF" w:rsidRPr="00E637AF" w:rsidRDefault="00E637AF" w:rsidP="00E637AF">
            <w:pPr>
              <w:tabs>
                <w:tab w:val="left" w:pos="1065"/>
              </w:tabs>
              <w:spacing w:line="360" w:lineRule="auto"/>
              <w:rPr>
                <w:rFonts w:ascii="Arial" w:hAnsi="Arial" w:cs="Arial"/>
                <w:i/>
                <w:iCs/>
                <w:sz w:val="24"/>
                <w:szCs w:val="24"/>
              </w:rPr>
            </w:pPr>
            <w:r w:rsidRPr="00E637AF">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E637AF">
              <w:rPr>
                <w:rFonts w:ascii="Arial" w:hAnsi="Arial" w:cs="Arial"/>
                <w:i/>
                <w:iCs/>
                <w:sz w:val="24"/>
                <w:szCs w:val="24"/>
              </w:rPr>
              <w:t xml:space="preserve">w zakresie określonym w wezwaniu, zgodnie </w:t>
            </w:r>
            <w:r w:rsidR="008D7909">
              <w:rPr>
                <w:rFonts w:ascii="Arial" w:hAnsi="Arial" w:cs="Arial"/>
                <w:i/>
                <w:iCs/>
                <w:sz w:val="24"/>
                <w:szCs w:val="24"/>
              </w:rPr>
              <w:br/>
            </w:r>
            <w:r w:rsidRPr="00E637AF">
              <w:rPr>
                <w:rFonts w:ascii="Arial" w:hAnsi="Arial" w:cs="Arial"/>
                <w:i/>
                <w:iCs/>
                <w:sz w:val="24"/>
                <w:szCs w:val="24"/>
              </w:rPr>
              <w:t>z regulaminem naboru.</w:t>
            </w:r>
          </w:p>
        </w:tc>
        <w:tc>
          <w:tcPr>
            <w:tcW w:w="3427" w:type="dxa"/>
          </w:tcPr>
          <w:p w14:paraId="5C0F8D41" w14:textId="777777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6FF964A" w14:textId="3EB6F512"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(TAK – spełnia; NIE – nie spełnia)</w:t>
            </w:r>
          </w:p>
          <w:p w14:paraId="13D2A8C3" w14:textId="56357577" w:rsidR="00E637AF" w:rsidRPr="00D26232" w:rsidRDefault="00E637AF" w:rsidP="00E637AF">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628231CC" w14:textId="77777777" w:rsidTr="00DB2676">
        <w:tc>
          <w:tcPr>
            <w:tcW w:w="643" w:type="dxa"/>
          </w:tcPr>
          <w:p w14:paraId="1598B1B0" w14:textId="4765E4E7" w:rsidR="00BB5EB2" w:rsidRDefault="00BB5EB2" w:rsidP="00BB5EB2">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lastRenderedPageBreak/>
              <w:t>10.</w:t>
            </w:r>
          </w:p>
        </w:tc>
        <w:tc>
          <w:tcPr>
            <w:tcW w:w="3312" w:type="dxa"/>
          </w:tcPr>
          <w:p w14:paraId="2B0B5307" w14:textId="33BBC787" w:rsidR="00BB5EB2" w:rsidRPr="00BB5EB2" w:rsidRDefault="00BB5EB2" w:rsidP="00457516">
            <w:pPr>
              <w:spacing w:line="360" w:lineRule="auto"/>
              <w:rPr>
                <w:rFonts w:ascii="Arial" w:hAnsi="Arial" w:cs="Arial"/>
                <w:sz w:val="24"/>
                <w:szCs w:val="24"/>
              </w:rPr>
            </w:pPr>
            <w:r w:rsidRPr="00BB5EB2">
              <w:rPr>
                <w:rFonts w:ascii="Arial" w:hAnsi="Arial" w:cs="Arial"/>
                <w:sz w:val="24"/>
                <w:szCs w:val="24"/>
              </w:rPr>
              <w:t xml:space="preserve">Zgodność projektu </w:t>
            </w:r>
            <w:r>
              <w:rPr>
                <w:rFonts w:ascii="Arial" w:hAnsi="Arial" w:cs="Arial"/>
                <w:sz w:val="24"/>
                <w:szCs w:val="24"/>
              </w:rPr>
              <w:br/>
            </w:r>
            <w:r w:rsidRPr="00BB5EB2">
              <w:rPr>
                <w:rFonts w:ascii="Arial" w:hAnsi="Arial" w:cs="Arial"/>
                <w:sz w:val="24"/>
                <w:szCs w:val="24"/>
              </w:rPr>
              <w:t xml:space="preserve">z klauzulą antydyskryminacyjną </w:t>
            </w:r>
          </w:p>
          <w:p w14:paraId="6C7CF69A" w14:textId="77777777" w:rsidR="00BB5EB2" w:rsidRPr="00D26232" w:rsidRDefault="00BB5EB2" w:rsidP="00BB5EB2">
            <w:pPr>
              <w:rPr>
                <w:rFonts w:ascii="Arial" w:hAnsi="Arial" w:cs="Arial"/>
                <w:b/>
                <w:bCs/>
                <w:sz w:val="24"/>
                <w:szCs w:val="24"/>
              </w:rPr>
            </w:pPr>
          </w:p>
          <w:p w14:paraId="110D6197" w14:textId="77777777" w:rsidR="00BB5EB2" w:rsidRPr="00D26232" w:rsidRDefault="00BB5EB2" w:rsidP="00BB5EB2">
            <w:pPr>
              <w:rPr>
                <w:rFonts w:ascii="Arial" w:hAnsi="Arial" w:cs="Arial"/>
                <w:b/>
                <w:bCs/>
                <w:sz w:val="24"/>
                <w:szCs w:val="24"/>
              </w:rPr>
            </w:pPr>
          </w:p>
          <w:p w14:paraId="1DE57997" w14:textId="77777777" w:rsidR="00BB5EB2" w:rsidRPr="00E637AF" w:rsidRDefault="00BB5EB2" w:rsidP="00BB5EB2">
            <w:pPr>
              <w:spacing w:line="360" w:lineRule="auto"/>
              <w:rPr>
                <w:rFonts w:ascii="Arial" w:hAnsi="Arial" w:cs="Arial"/>
                <w:sz w:val="24"/>
                <w:szCs w:val="24"/>
              </w:rPr>
            </w:pPr>
          </w:p>
        </w:tc>
        <w:tc>
          <w:tcPr>
            <w:tcW w:w="6612" w:type="dxa"/>
          </w:tcPr>
          <w:p w14:paraId="4965AA35" w14:textId="61F8CC8F"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Zgodnie z Umową Partnerstwa wsparcie może być udzielane wyłącznie projektom i beneficjentom, którzy</w:t>
            </w:r>
            <w:r>
              <w:rPr>
                <w:rFonts w:ascii="Arial" w:hAnsi="Arial" w:cs="Arial"/>
                <w:sz w:val="24"/>
                <w:szCs w:val="24"/>
              </w:rPr>
              <w:t xml:space="preserve"> </w:t>
            </w:r>
            <w:r w:rsidRPr="00D26232">
              <w:rPr>
                <w:rFonts w:ascii="Arial" w:hAnsi="Arial" w:cs="Arial"/>
                <w:sz w:val="24"/>
                <w:szCs w:val="24"/>
              </w:rPr>
              <w:t>przestrzegają przepisów antydyskryminacyjnych, o których mowa w art. 9 ust. 3 Rozporządzenia ogólnego.</w:t>
            </w:r>
          </w:p>
          <w:p w14:paraId="0D9BBD51"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 ramach warunku weryfikowane będzie, czy w składzie LGD znajduje się:</w:t>
            </w:r>
          </w:p>
          <w:p w14:paraId="2ABA7D95" w14:textId="77777777" w:rsidR="00BB5EB2" w:rsidRPr="00D26232" w:rsidRDefault="00BB5EB2" w:rsidP="006C592C">
            <w:pPr>
              <w:pStyle w:val="Akapitzlist"/>
              <w:numPr>
                <w:ilvl w:val="0"/>
                <w:numId w:val="107"/>
              </w:numPr>
              <w:spacing w:line="360" w:lineRule="auto"/>
              <w:rPr>
                <w:rFonts w:ascii="Arial" w:hAnsi="Arial" w:cs="Arial"/>
                <w:sz w:val="24"/>
                <w:szCs w:val="24"/>
              </w:rPr>
            </w:pPr>
            <w:r w:rsidRPr="00D26232">
              <w:rPr>
                <w:rFonts w:ascii="Arial" w:hAnsi="Arial" w:cs="Arial"/>
                <w:sz w:val="24"/>
                <w:szCs w:val="24"/>
              </w:rPr>
              <w:t>jednostka samorządu terytorialnego (jst), na terenie której nie obowiązują dyskryminujące akty prawne (np. tzw. uchwały lub rezolucje anty-LGBT), przyjęte przez tę jst,</w:t>
            </w:r>
          </w:p>
          <w:p w14:paraId="2882B1A3" w14:textId="6707AEFF" w:rsidR="00BB5EB2" w:rsidRPr="00BB5EB2" w:rsidRDefault="00BB5EB2" w:rsidP="006C592C">
            <w:pPr>
              <w:pStyle w:val="Akapitzlist"/>
              <w:numPr>
                <w:ilvl w:val="0"/>
                <w:numId w:val="107"/>
              </w:numPr>
              <w:spacing w:line="360" w:lineRule="auto"/>
              <w:rPr>
                <w:rFonts w:ascii="Arial" w:hAnsi="Arial" w:cs="Arial"/>
                <w:sz w:val="24"/>
                <w:szCs w:val="24"/>
              </w:rPr>
            </w:pPr>
            <w:r w:rsidRPr="00D26232">
              <w:rPr>
                <w:rFonts w:ascii="Arial" w:hAnsi="Arial" w:cs="Arial"/>
                <w:sz w:val="24"/>
                <w:szCs w:val="24"/>
              </w:rPr>
              <w:t>podmiot zależny od jst</w:t>
            </w:r>
            <w:r>
              <w:rPr>
                <w:rFonts w:ascii="Arial" w:hAnsi="Arial" w:cs="Arial"/>
                <w:sz w:val="24"/>
                <w:szCs w:val="24"/>
              </w:rPr>
              <w:t>.</w:t>
            </w:r>
            <w:r w:rsidRPr="00D26232">
              <w:rPr>
                <w:rFonts w:ascii="Arial" w:hAnsi="Arial" w:cs="Arial"/>
                <w:sz w:val="24"/>
                <w:szCs w:val="24"/>
              </w:rPr>
              <w:t xml:space="preserve"> lub kontrolowany przez jst</w:t>
            </w:r>
            <w:r>
              <w:rPr>
                <w:rFonts w:ascii="Arial" w:hAnsi="Arial" w:cs="Arial"/>
                <w:sz w:val="24"/>
                <w:szCs w:val="24"/>
              </w:rPr>
              <w:t xml:space="preserve">. </w:t>
            </w:r>
            <w:r w:rsidRPr="00D26232">
              <w:rPr>
                <w:rFonts w:ascii="Arial" w:hAnsi="Arial" w:cs="Arial"/>
                <w:sz w:val="24"/>
                <w:szCs w:val="24"/>
              </w:rPr>
              <w:t>mający siedzibę na terenie jst</w:t>
            </w:r>
            <w:r>
              <w:rPr>
                <w:rFonts w:ascii="Arial" w:hAnsi="Arial" w:cs="Arial"/>
                <w:sz w:val="24"/>
                <w:szCs w:val="24"/>
              </w:rPr>
              <w:t>.</w:t>
            </w:r>
            <w:r w:rsidRPr="00D26232">
              <w:rPr>
                <w:rFonts w:ascii="Arial" w:hAnsi="Arial" w:cs="Arial"/>
                <w:sz w:val="24"/>
                <w:szCs w:val="24"/>
              </w:rPr>
              <w:t xml:space="preserve"> na terenie której nie obowiązują  dyskryminujące akty prawne (np. tzw. uchwały lub rezolucje anty-LGBT) , przyjęte przez </w:t>
            </w:r>
            <w:r w:rsidR="00457516">
              <w:rPr>
                <w:rFonts w:ascii="Arial" w:hAnsi="Arial" w:cs="Arial"/>
                <w:sz w:val="24"/>
                <w:szCs w:val="24"/>
              </w:rPr>
              <w:br/>
            </w:r>
            <w:r w:rsidRPr="00D26232">
              <w:rPr>
                <w:rFonts w:ascii="Arial" w:hAnsi="Arial" w:cs="Arial"/>
                <w:sz w:val="24"/>
                <w:szCs w:val="24"/>
              </w:rPr>
              <w:t>tę jst.</w:t>
            </w:r>
          </w:p>
          <w:p w14:paraId="38E57CD4"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Spełnienie warunku będzie oceniane na podstawie:</w:t>
            </w:r>
          </w:p>
          <w:p w14:paraId="56F296D9" w14:textId="77777777" w:rsidR="00BB5EB2" w:rsidRPr="00D26232" w:rsidRDefault="00BB5EB2" w:rsidP="006C592C">
            <w:pPr>
              <w:pStyle w:val="Akapitzlist"/>
              <w:numPr>
                <w:ilvl w:val="0"/>
                <w:numId w:val="106"/>
              </w:numPr>
              <w:spacing w:line="360" w:lineRule="auto"/>
              <w:rPr>
                <w:rFonts w:ascii="Arial" w:hAnsi="Arial" w:cs="Arial"/>
                <w:sz w:val="24"/>
                <w:szCs w:val="24"/>
              </w:rPr>
            </w:pPr>
            <w:r w:rsidRPr="00D26232">
              <w:rPr>
                <w:rFonts w:ascii="Arial" w:hAnsi="Arial" w:cs="Arial"/>
                <w:sz w:val="24"/>
                <w:szCs w:val="24"/>
              </w:rPr>
              <w:t xml:space="preserve">oświadczenia wnioskodawcy, </w:t>
            </w:r>
          </w:p>
          <w:p w14:paraId="7F74F103" w14:textId="074A3284" w:rsidR="00BB5EB2" w:rsidRPr="001B4F90" w:rsidRDefault="00BB5EB2" w:rsidP="006C592C">
            <w:pPr>
              <w:pStyle w:val="Akapitzlist"/>
              <w:numPr>
                <w:ilvl w:val="0"/>
                <w:numId w:val="106"/>
              </w:numPr>
              <w:spacing w:line="360" w:lineRule="auto"/>
              <w:rPr>
                <w:rFonts w:ascii="Arial" w:hAnsi="Arial" w:cs="Arial"/>
                <w:sz w:val="24"/>
                <w:szCs w:val="24"/>
              </w:rPr>
            </w:pPr>
            <w:r w:rsidRPr="00D26232">
              <w:rPr>
                <w:rFonts w:ascii="Arial" w:hAnsi="Arial" w:cs="Arial"/>
                <w:sz w:val="24"/>
                <w:szCs w:val="24"/>
              </w:rPr>
              <w:t xml:space="preserve">innych źródeł informacji, znanych na etapie oceny </w:t>
            </w:r>
            <w:r>
              <w:rPr>
                <w:rFonts w:ascii="Arial" w:hAnsi="Arial" w:cs="Arial"/>
                <w:sz w:val="24"/>
                <w:szCs w:val="24"/>
              </w:rPr>
              <w:br/>
            </w:r>
            <w:r w:rsidRPr="00D26232">
              <w:rPr>
                <w:rFonts w:ascii="Arial" w:hAnsi="Arial" w:cs="Arial"/>
                <w:sz w:val="24"/>
                <w:szCs w:val="24"/>
              </w:rPr>
              <w:t xml:space="preserve">i wyboru projektu, na podstawie których IZ może stwierdzić podejmowanie działań dyskryminacyjnych </w:t>
            </w:r>
            <w:r w:rsidRPr="00D26232">
              <w:rPr>
                <w:rFonts w:ascii="Arial" w:hAnsi="Arial" w:cs="Arial"/>
                <w:sz w:val="24"/>
                <w:szCs w:val="24"/>
              </w:rPr>
              <w:lastRenderedPageBreak/>
              <w:t>(np. wyników kontroli, prawomocnych wyroków sądu, opinii Rzecznika Praw Obywatelskich).</w:t>
            </w:r>
          </w:p>
          <w:p w14:paraId="264F490C" w14:textId="2CD14820"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w:t>
            </w:r>
            <w:r w:rsidRPr="00D26232">
              <w:rPr>
                <w:rFonts w:ascii="Arial" w:hAnsi="Arial" w:cs="Arial"/>
                <w:b/>
                <w:bCs/>
                <w:sz w:val="24"/>
                <w:szCs w:val="24"/>
              </w:rPr>
              <w:t xml:space="preserve"> </w:t>
            </w:r>
            <w:r w:rsidRPr="00D26232">
              <w:rPr>
                <w:rFonts w:ascii="Arial" w:hAnsi="Arial" w:cs="Arial"/>
                <w:sz w:val="24"/>
                <w:szCs w:val="24"/>
              </w:rPr>
              <w:t>którzy przestrzegają przepisów antydyskryminacyjnych, o których mowa w art. 9 ust. 3 Rozporządzenia ogólnego.</w:t>
            </w:r>
          </w:p>
          <w:p w14:paraId="077668BB" w14:textId="2D878BAB" w:rsidR="00BB5EB2" w:rsidRPr="00BB5EB2" w:rsidRDefault="00BB5EB2" w:rsidP="00BB5EB2">
            <w:pPr>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sidRPr="00BB5EB2">
              <w:rPr>
                <w:rFonts w:ascii="Arial" w:hAnsi="Arial" w:cs="Arial"/>
                <w:i/>
                <w:iCs/>
                <w:sz w:val="24"/>
                <w:szCs w:val="24"/>
              </w:rPr>
              <w:br/>
              <w:t>z regulaminem naboru.</w:t>
            </w:r>
          </w:p>
        </w:tc>
        <w:tc>
          <w:tcPr>
            <w:tcW w:w="3427" w:type="dxa"/>
          </w:tcPr>
          <w:p w14:paraId="2BC0A849" w14:textId="4DCDEAE4"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w:t>
            </w:r>
            <w:r>
              <w:rPr>
                <w:rFonts w:ascii="Arial" w:hAnsi="Arial" w:cs="Arial"/>
                <w:sz w:val="24"/>
                <w:szCs w:val="24"/>
              </w:rPr>
              <w:t xml:space="preserve"> </w:t>
            </w:r>
            <w:r w:rsidRPr="00D26232">
              <w:rPr>
                <w:rFonts w:ascii="Arial" w:hAnsi="Arial" w:cs="Arial"/>
                <w:sz w:val="24"/>
                <w:szCs w:val="24"/>
              </w:rPr>
              <w:t>przyznaniu wartości logicznych „TAK”, „NIE”.</w:t>
            </w:r>
          </w:p>
          <w:p w14:paraId="65B12B80" w14:textId="42F00079"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649C7D5C" w14:textId="58DEC994"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1894867B" w14:textId="77777777" w:rsidTr="00DB2676">
        <w:tc>
          <w:tcPr>
            <w:tcW w:w="643" w:type="dxa"/>
          </w:tcPr>
          <w:p w14:paraId="19705308" w14:textId="6C181172" w:rsidR="00BB5EB2" w:rsidRDefault="00BB5EB2" w:rsidP="00BB5EB2">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t>11.</w:t>
            </w:r>
          </w:p>
        </w:tc>
        <w:tc>
          <w:tcPr>
            <w:tcW w:w="3312" w:type="dxa"/>
          </w:tcPr>
          <w:p w14:paraId="052E2211" w14:textId="726237AD"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Zgodność projektu z Kartą praw podstawowych Unii Europejskiej</w:t>
            </w:r>
          </w:p>
        </w:tc>
        <w:tc>
          <w:tcPr>
            <w:tcW w:w="6612" w:type="dxa"/>
          </w:tcPr>
          <w:p w14:paraId="3CFECC07" w14:textId="6BD4240C"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z Kartą Praw Podstawowych Unii Europejskiej z dnia </w:t>
            </w:r>
            <w:r>
              <w:rPr>
                <w:rFonts w:ascii="Arial" w:hAnsi="Arial" w:cs="Arial"/>
                <w:sz w:val="24"/>
                <w:szCs w:val="24"/>
              </w:rPr>
              <w:br/>
            </w:r>
            <w:r w:rsidRPr="00D26232">
              <w:rPr>
                <w:rFonts w:ascii="Arial" w:hAnsi="Arial" w:cs="Arial"/>
                <w:sz w:val="24"/>
                <w:szCs w:val="24"/>
              </w:rPr>
              <w:t>26 października 2012 r. (Dz. Urz. UE C 326 z 26.10.2012, str. 391), w zakresie odnoszącym się do sposobu realizacji i zakresu projektu. Zgodność projektu z KPP, na etapie oceny wniosku należy rozumieć jako brak sprzeczności pomiędzy zapisami projektu a wymogami tego dokumentu lub stwierdzenie, że te wymagania są neutralne wobec zakresu i zawartości projektu.</w:t>
            </w:r>
          </w:p>
          <w:p w14:paraId="15E5FCD7" w14:textId="77777777"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lastRenderedPageBreak/>
              <w:t>Spełnienie kryterium będzie oceniane na podstawie:</w:t>
            </w:r>
          </w:p>
          <w:p w14:paraId="332184D8" w14:textId="77777777" w:rsidR="00BB5EB2" w:rsidRPr="00D26232" w:rsidRDefault="00BB5EB2" w:rsidP="006C592C">
            <w:pPr>
              <w:pStyle w:val="Akapitzlist"/>
              <w:numPr>
                <w:ilvl w:val="0"/>
                <w:numId w:val="108"/>
              </w:numPr>
              <w:tabs>
                <w:tab w:val="left" w:pos="1065"/>
              </w:tabs>
              <w:spacing w:line="360" w:lineRule="auto"/>
              <w:rPr>
                <w:rFonts w:ascii="Arial" w:hAnsi="Arial" w:cs="Arial"/>
                <w:sz w:val="24"/>
                <w:szCs w:val="24"/>
              </w:rPr>
            </w:pPr>
            <w:r w:rsidRPr="00D26232">
              <w:rPr>
                <w:rFonts w:ascii="Arial" w:hAnsi="Arial" w:cs="Arial"/>
                <w:sz w:val="24"/>
                <w:szCs w:val="24"/>
              </w:rPr>
              <w:t>informacji zawartych we wniosku o dofinansowanie,</w:t>
            </w:r>
          </w:p>
          <w:p w14:paraId="103EA883" w14:textId="1101B177" w:rsidR="00BB5EB2" w:rsidRPr="00BB5EB2" w:rsidRDefault="00BB5EB2" w:rsidP="006C592C">
            <w:pPr>
              <w:pStyle w:val="Akapitzlist"/>
              <w:numPr>
                <w:ilvl w:val="0"/>
                <w:numId w:val="108"/>
              </w:numPr>
              <w:tabs>
                <w:tab w:val="left" w:pos="1065"/>
              </w:tabs>
              <w:spacing w:line="360" w:lineRule="auto"/>
              <w:rPr>
                <w:rFonts w:ascii="Arial" w:hAnsi="Arial" w:cs="Arial"/>
                <w:sz w:val="24"/>
                <w:szCs w:val="24"/>
              </w:rPr>
            </w:pPr>
            <w:r w:rsidRPr="00D26232">
              <w:rPr>
                <w:rFonts w:ascii="Arial" w:hAnsi="Arial" w:cs="Arial"/>
                <w:sz w:val="24"/>
                <w:szCs w:val="24"/>
              </w:rPr>
              <w:t>innych źródeł informacji, znanych na etapie oceny i wyboru projektu, na podstawie których IZ może stwierdzić podejmowanie działań, które nie są zgodne z KPP (np. wyników kontroli, prawomocnych wyroków sądu, opinii Rzecznika Praw Obywatelskich).</w:t>
            </w:r>
          </w:p>
          <w:p w14:paraId="2018CAA8" w14:textId="73C8C525"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 którzy we wniosku o udzielenie grantu wykazali zgodność z kartą praw podstawowych Unii Europejskiej.</w:t>
            </w:r>
          </w:p>
          <w:p w14:paraId="55DD9694" w14:textId="2A0DE8C9" w:rsidR="00BB5EB2" w:rsidRPr="00BB5EB2" w:rsidRDefault="00BB5EB2" w:rsidP="00BB5EB2">
            <w:pPr>
              <w:tabs>
                <w:tab w:val="left" w:pos="1065"/>
              </w:tabs>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Pr>
                <w:rFonts w:ascii="Arial" w:hAnsi="Arial" w:cs="Arial"/>
                <w:i/>
                <w:iCs/>
                <w:sz w:val="24"/>
                <w:szCs w:val="24"/>
              </w:rPr>
              <w:br/>
            </w:r>
            <w:r w:rsidRPr="00BB5EB2">
              <w:rPr>
                <w:rFonts w:ascii="Arial" w:hAnsi="Arial" w:cs="Arial"/>
                <w:i/>
                <w:iCs/>
                <w:sz w:val="24"/>
                <w:szCs w:val="24"/>
              </w:rPr>
              <w:t>z regulaminem naboru.</w:t>
            </w:r>
          </w:p>
        </w:tc>
        <w:tc>
          <w:tcPr>
            <w:tcW w:w="3427" w:type="dxa"/>
          </w:tcPr>
          <w:p w14:paraId="5102A122"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CEC872A"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30E692A5" w14:textId="2C226483"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 xml:space="preserve">Niespełnienie niniejszego warunku oznacza brak </w:t>
            </w:r>
            <w:r w:rsidRPr="00D26232">
              <w:rPr>
                <w:rFonts w:ascii="Arial" w:hAnsi="Arial" w:cs="Arial"/>
                <w:sz w:val="24"/>
                <w:szCs w:val="24"/>
              </w:rPr>
              <w:lastRenderedPageBreak/>
              <w:t>kwalifikowalności projektu do dofinansowania.</w:t>
            </w:r>
          </w:p>
        </w:tc>
      </w:tr>
      <w:tr w:rsidR="00BB5EB2" w:rsidRPr="00995E62" w14:paraId="5779153B" w14:textId="77777777" w:rsidTr="00DB2676">
        <w:tc>
          <w:tcPr>
            <w:tcW w:w="643" w:type="dxa"/>
          </w:tcPr>
          <w:p w14:paraId="7A537C6F" w14:textId="582F274D" w:rsidR="00BB5EB2" w:rsidRPr="00D26232" w:rsidRDefault="00BB5EB2" w:rsidP="00BB5EB2">
            <w:pPr>
              <w:spacing w:line="360" w:lineRule="auto"/>
              <w:jc w:val="both"/>
              <w:rPr>
                <w:rFonts w:ascii="Arial" w:hAnsi="Arial" w:cs="Arial"/>
                <w:sz w:val="24"/>
                <w:szCs w:val="24"/>
              </w:rPr>
            </w:pPr>
            <w:r w:rsidRPr="00D26232">
              <w:rPr>
                <w:rFonts w:ascii="Arial" w:hAnsi="Arial" w:cs="Arial"/>
                <w:sz w:val="24"/>
                <w:szCs w:val="24"/>
              </w:rPr>
              <w:lastRenderedPageBreak/>
              <w:t>12.</w:t>
            </w:r>
          </w:p>
        </w:tc>
        <w:tc>
          <w:tcPr>
            <w:tcW w:w="3312" w:type="dxa"/>
          </w:tcPr>
          <w:p w14:paraId="6FD9B1E5" w14:textId="436189E2"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 xml:space="preserve">Zgodność projektu </w:t>
            </w:r>
            <w:r>
              <w:rPr>
                <w:rFonts w:ascii="Arial" w:hAnsi="Arial" w:cs="Arial"/>
                <w:sz w:val="24"/>
                <w:szCs w:val="24"/>
              </w:rPr>
              <w:br/>
            </w:r>
            <w:r w:rsidRPr="00BB5EB2">
              <w:rPr>
                <w:rFonts w:ascii="Arial" w:hAnsi="Arial" w:cs="Arial"/>
                <w:sz w:val="24"/>
                <w:szCs w:val="24"/>
              </w:rPr>
              <w:t>z Konwencją o prawach osób niepełnosprawnych</w:t>
            </w:r>
          </w:p>
        </w:tc>
        <w:tc>
          <w:tcPr>
            <w:tcW w:w="6612" w:type="dxa"/>
          </w:tcPr>
          <w:p w14:paraId="3B112AA0" w14:textId="6A09A742"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w:t>
            </w:r>
            <w:r>
              <w:rPr>
                <w:rFonts w:ascii="Arial" w:hAnsi="Arial" w:cs="Arial"/>
                <w:sz w:val="24"/>
                <w:szCs w:val="24"/>
              </w:rPr>
              <w:br/>
            </w:r>
            <w:r w:rsidRPr="00D26232">
              <w:rPr>
                <w:rFonts w:ascii="Arial" w:hAnsi="Arial" w:cs="Arial"/>
                <w:sz w:val="24"/>
                <w:szCs w:val="24"/>
              </w:rPr>
              <w:t xml:space="preserve">z Konwencją o Prawach Osób Niepełnosprawnych, sporządzoną w Nowym Jorku dnia 13 grudnia 2006 r. (Dz. U. z 2012 r. poz. 1169, z późn. zm.), w zakresie </w:t>
            </w:r>
            <w:r w:rsidRPr="00D26232">
              <w:rPr>
                <w:rFonts w:ascii="Arial" w:hAnsi="Arial" w:cs="Arial"/>
                <w:sz w:val="24"/>
                <w:szCs w:val="24"/>
              </w:rPr>
              <w:lastRenderedPageBreak/>
              <w:t>odnoszącym się do sposobu realizacji i zakresu projektu.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1C9D1FDB" w14:textId="77777777"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Spełnienie kryterium będzie oceniane na podstawie:</w:t>
            </w:r>
          </w:p>
          <w:p w14:paraId="52DBE555" w14:textId="4F785349" w:rsidR="00BB5EB2" w:rsidRPr="00D26232" w:rsidRDefault="00BB5EB2" w:rsidP="006C592C">
            <w:pPr>
              <w:pStyle w:val="Akapitzlist"/>
              <w:numPr>
                <w:ilvl w:val="0"/>
                <w:numId w:val="109"/>
              </w:numPr>
              <w:tabs>
                <w:tab w:val="left" w:pos="1065"/>
              </w:tabs>
              <w:spacing w:line="360" w:lineRule="auto"/>
              <w:rPr>
                <w:rFonts w:ascii="Arial" w:hAnsi="Arial" w:cs="Arial"/>
                <w:sz w:val="24"/>
                <w:szCs w:val="24"/>
              </w:rPr>
            </w:pPr>
            <w:r w:rsidRPr="00D26232">
              <w:rPr>
                <w:rFonts w:ascii="Arial" w:hAnsi="Arial" w:cs="Arial"/>
                <w:sz w:val="24"/>
                <w:szCs w:val="24"/>
              </w:rPr>
              <w:t>informacji zawartych we wniosku o dofinansowanie</w:t>
            </w:r>
            <w:r>
              <w:rPr>
                <w:rFonts w:ascii="Arial" w:hAnsi="Arial" w:cs="Arial"/>
                <w:sz w:val="24"/>
                <w:szCs w:val="24"/>
              </w:rPr>
              <w:t>;</w:t>
            </w:r>
          </w:p>
          <w:p w14:paraId="0055FC32" w14:textId="66AC6023" w:rsidR="00BB5EB2" w:rsidRPr="00BB5EB2" w:rsidRDefault="00BB5EB2" w:rsidP="006C592C">
            <w:pPr>
              <w:pStyle w:val="Akapitzlist"/>
              <w:numPr>
                <w:ilvl w:val="0"/>
                <w:numId w:val="109"/>
              </w:numPr>
              <w:tabs>
                <w:tab w:val="left" w:pos="1065"/>
              </w:tabs>
              <w:spacing w:line="360" w:lineRule="auto"/>
              <w:rPr>
                <w:rFonts w:ascii="Arial" w:hAnsi="Arial" w:cs="Arial"/>
                <w:sz w:val="24"/>
                <w:szCs w:val="24"/>
              </w:rPr>
            </w:pPr>
            <w:r w:rsidRPr="00D26232">
              <w:rPr>
                <w:rFonts w:ascii="Arial" w:hAnsi="Arial" w:cs="Arial"/>
                <w:sz w:val="24"/>
                <w:szCs w:val="24"/>
              </w:rPr>
              <w:t xml:space="preserve">innych źródeł informacji, znanych na etapie oceny </w:t>
            </w:r>
            <w:r>
              <w:rPr>
                <w:rFonts w:ascii="Arial" w:hAnsi="Arial" w:cs="Arial"/>
                <w:sz w:val="24"/>
                <w:szCs w:val="24"/>
              </w:rPr>
              <w:br/>
            </w:r>
            <w:r w:rsidRPr="00D26232">
              <w:rPr>
                <w:rFonts w:ascii="Arial" w:hAnsi="Arial" w:cs="Arial"/>
                <w:sz w:val="24"/>
                <w:szCs w:val="24"/>
              </w:rPr>
              <w:t>i wyboru projektu, na podstawie których IZ może stwierdzić podejmowanie działań które nie są zgodne z w/w Konwencją (np. wyników kontroli, prawomocnych wyroków sądu, opinii Rzecznika Praw Obywatelskich).</w:t>
            </w:r>
          </w:p>
          <w:p w14:paraId="30872E53" w14:textId="7DF112C6" w:rsidR="00BB5EB2" w:rsidRPr="00D26232" w:rsidRDefault="00BB5EB2" w:rsidP="00BB5EB2">
            <w:pPr>
              <w:tabs>
                <w:tab w:val="left" w:pos="1065"/>
              </w:tabs>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 którzy we wniosku o udzielenie grantu wykazali zgodność z Konwencją o prawach osób niepełnosprawnych.</w:t>
            </w:r>
          </w:p>
          <w:p w14:paraId="0D8A9CE6" w14:textId="3681057B" w:rsidR="00BB5EB2" w:rsidRPr="00BB5EB2" w:rsidRDefault="00BB5EB2" w:rsidP="00BB5EB2">
            <w:pPr>
              <w:tabs>
                <w:tab w:val="left" w:pos="1065"/>
              </w:tabs>
              <w:spacing w:line="360" w:lineRule="auto"/>
              <w:rPr>
                <w:rFonts w:ascii="Arial" w:hAnsi="Arial" w:cs="Arial"/>
                <w:i/>
                <w:iCs/>
                <w:sz w:val="24"/>
                <w:szCs w:val="24"/>
              </w:rPr>
            </w:pPr>
            <w:r w:rsidRPr="00BB5EB2">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t xml:space="preserve">w zakresie określonym w wezwaniu, zgodnie </w:t>
            </w:r>
            <w:r>
              <w:rPr>
                <w:rFonts w:ascii="Arial" w:hAnsi="Arial" w:cs="Arial"/>
                <w:i/>
                <w:iCs/>
                <w:sz w:val="24"/>
                <w:szCs w:val="24"/>
              </w:rPr>
              <w:br/>
            </w:r>
            <w:r w:rsidRPr="00BB5EB2">
              <w:rPr>
                <w:rFonts w:ascii="Arial" w:hAnsi="Arial" w:cs="Arial"/>
                <w:i/>
                <w:iCs/>
                <w:sz w:val="24"/>
                <w:szCs w:val="24"/>
              </w:rPr>
              <w:t>z regulaminem naboru.</w:t>
            </w:r>
          </w:p>
        </w:tc>
        <w:tc>
          <w:tcPr>
            <w:tcW w:w="3427" w:type="dxa"/>
          </w:tcPr>
          <w:p w14:paraId="6D5744AF"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7F2E516"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(TAK – spełnia; NIE – nie spełnia)</w:t>
            </w:r>
          </w:p>
          <w:p w14:paraId="19B1DD07" w14:textId="7FB10DAC"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5A7CE5C2" w14:textId="77777777" w:rsidTr="00DB2676">
        <w:tc>
          <w:tcPr>
            <w:tcW w:w="643" w:type="dxa"/>
          </w:tcPr>
          <w:p w14:paraId="3A8B9462" w14:textId="6A09D985" w:rsidR="00BB5EB2" w:rsidRPr="00D26232" w:rsidRDefault="00BB5EB2" w:rsidP="00BB5EB2">
            <w:pPr>
              <w:spacing w:line="360" w:lineRule="auto"/>
              <w:jc w:val="both"/>
              <w:rPr>
                <w:rFonts w:ascii="Arial" w:hAnsi="Arial" w:cs="Arial"/>
                <w:sz w:val="24"/>
                <w:szCs w:val="24"/>
              </w:rPr>
            </w:pPr>
            <w:r w:rsidRPr="00D26232">
              <w:rPr>
                <w:rFonts w:ascii="Arial" w:hAnsi="Arial" w:cs="Arial"/>
                <w:sz w:val="24"/>
                <w:szCs w:val="24"/>
              </w:rPr>
              <w:lastRenderedPageBreak/>
              <w:t>13.</w:t>
            </w:r>
          </w:p>
        </w:tc>
        <w:tc>
          <w:tcPr>
            <w:tcW w:w="3312" w:type="dxa"/>
          </w:tcPr>
          <w:p w14:paraId="17C852EA" w14:textId="3B18B4E9"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 xml:space="preserve">Zgodność z zasadą zrównoważonego rozwoju, </w:t>
            </w:r>
            <w:r w:rsidR="00457516">
              <w:rPr>
                <w:rFonts w:ascii="Arial" w:hAnsi="Arial" w:cs="Arial"/>
                <w:sz w:val="24"/>
                <w:szCs w:val="24"/>
              </w:rPr>
              <w:br/>
            </w:r>
            <w:r w:rsidRPr="00BB5EB2">
              <w:rPr>
                <w:rFonts w:ascii="Arial" w:hAnsi="Arial" w:cs="Arial"/>
                <w:sz w:val="24"/>
                <w:szCs w:val="24"/>
              </w:rPr>
              <w:t>w tym z zasadą nie czyń poważnych szkód (DNSH)</w:t>
            </w:r>
          </w:p>
        </w:tc>
        <w:tc>
          <w:tcPr>
            <w:tcW w:w="6612" w:type="dxa"/>
          </w:tcPr>
          <w:p w14:paraId="423CD1F6"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Wnioskodawca zobowiązany jest, stosownie do charakteru projektu, do uwzględnienia wymogów ochrony środowiska i efektywnego gospodarowania zasobami, kwestii dostosowania do zmian klimatu i łagodzenia ich skutków, różnorodności biologicznej, odporności na klęski żywiołowe oraz zapobiegania ryzyku i zarządzania ryzykiem związanym z ochroną środowiska.</w:t>
            </w:r>
          </w:p>
          <w:p w14:paraId="343318BD"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Zgodnie z zasadą zrównoważonego rozwoju wsparcie może być udzielone jedynie takim projektom, które nie prowadzą do degradacji lub znacznego pogorszenia stanu środowiska naturalnego. Ocena dokonywana jest na podstawie uzasadnienia wnioskodawcy.</w:t>
            </w:r>
          </w:p>
          <w:p w14:paraId="2F8775CC"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 xml:space="preserve">Ponadto w zakresie polityki zrównoważonego rozwoju sprawdzeniu podlega, czy realizacja projektu przyczyni się do promocji zielonej i zrównoważonej gospodarki ze względu na proces wytwarzania produktu (wyrobu lub </w:t>
            </w:r>
            <w:r w:rsidRPr="00D26232">
              <w:rPr>
                <w:rFonts w:ascii="Arial" w:hAnsi="Arial" w:cs="Arial"/>
                <w:sz w:val="24"/>
                <w:szCs w:val="24"/>
              </w:rPr>
              <w:lastRenderedPageBreak/>
              <w:t>usługi), który będzie efektem projektu oraz jego użytkowanie przez odbiorcę.</w:t>
            </w:r>
          </w:p>
          <w:p w14:paraId="1B6B9F43" w14:textId="3D7BB577" w:rsidR="00BB5EB2" w:rsidRPr="00BB5EB2" w:rsidRDefault="00BB5EB2" w:rsidP="00BB5EB2">
            <w:pPr>
              <w:spacing w:line="360" w:lineRule="auto"/>
              <w:rPr>
                <w:rFonts w:ascii="Arial" w:hAnsi="Arial" w:cs="Arial"/>
                <w:sz w:val="24"/>
                <w:szCs w:val="24"/>
              </w:rPr>
            </w:pPr>
            <w:r w:rsidRPr="00D26232">
              <w:rPr>
                <w:rFonts w:ascii="Arial" w:hAnsi="Arial" w:cs="Arial"/>
                <w:sz w:val="24"/>
                <w:szCs w:val="24"/>
              </w:rPr>
              <w:t xml:space="preserve">Dla spełnienia warunku konieczne jest wykazanie przez wnioskodawcę, że projekt będzie miał pozytywny lub neutralny wpływ na niniejszą zasadę horyzontalną. </w:t>
            </w:r>
            <w:r w:rsidRPr="00D26232">
              <w:rPr>
                <w:rFonts w:ascii="Arial" w:hAnsi="Arial" w:cs="Arial"/>
                <w:sz w:val="24"/>
                <w:szCs w:val="24"/>
              </w:rPr>
              <w:br/>
              <w:t xml:space="preserve">W ramach potwierdzenia spełnienia zasady „nie czyń poważnych szkód” należy odnieść się do zapisów Analizy DNSH stanowiącej załącznik nr 5 do „Prognozy oddziaływania na środowisko programu regionalnego Fundusze Europejskie dla Świętokrzyskiego 2021-2027” </w:t>
            </w:r>
            <w:r>
              <w:rPr>
                <w:rFonts w:ascii="Arial" w:hAnsi="Arial" w:cs="Arial"/>
                <w:sz w:val="24"/>
                <w:szCs w:val="24"/>
              </w:rPr>
              <w:br/>
            </w:r>
            <w:r w:rsidRPr="00D26232">
              <w:rPr>
                <w:rFonts w:ascii="Arial" w:hAnsi="Arial" w:cs="Arial"/>
                <w:sz w:val="24"/>
                <w:szCs w:val="24"/>
              </w:rPr>
              <w:t>i zamieszczonych w niej ustaleń dla poszczególnych typów projektów”.</w:t>
            </w:r>
          </w:p>
          <w:p w14:paraId="0AC98BD5"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 którzy we wniosku o udzielenie grantu wykazali zgodność z zasadą zrównoważonego rozwoju, w tym z zasadą nie czyń poważnych szkód (DNSH).</w:t>
            </w:r>
          </w:p>
          <w:p w14:paraId="7B219047" w14:textId="3DE123EA" w:rsidR="00BB5EB2" w:rsidRPr="00BB5EB2" w:rsidRDefault="00BB5EB2" w:rsidP="00BB5EB2">
            <w:pPr>
              <w:spacing w:line="360" w:lineRule="auto"/>
              <w:rPr>
                <w:rFonts w:ascii="Arial" w:hAnsi="Arial" w:cs="Arial"/>
                <w:i/>
                <w:iCs/>
                <w:sz w:val="24"/>
                <w:szCs w:val="24"/>
              </w:rPr>
            </w:pPr>
            <w:r w:rsidRPr="00BB5EB2">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BB5EB2">
              <w:rPr>
                <w:rFonts w:ascii="Arial" w:hAnsi="Arial" w:cs="Arial"/>
                <w:i/>
                <w:iCs/>
                <w:sz w:val="24"/>
                <w:szCs w:val="24"/>
              </w:rPr>
              <w:lastRenderedPageBreak/>
              <w:t xml:space="preserve">w zakresie określonym w wezwaniu, zgodnie </w:t>
            </w:r>
            <w:r w:rsidR="00457516">
              <w:rPr>
                <w:rFonts w:ascii="Arial" w:hAnsi="Arial" w:cs="Arial"/>
                <w:i/>
                <w:iCs/>
                <w:sz w:val="24"/>
                <w:szCs w:val="24"/>
              </w:rPr>
              <w:br/>
            </w:r>
            <w:r w:rsidRPr="00BB5EB2">
              <w:rPr>
                <w:rFonts w:ascii="Arial" w:hAnsi="Arial" w:cs="Arial"/>
                <w:i/>
                <w:iCs/>
                <w:sz w:val="24"/>
                <w:szCs w:val="24"/>
              </w:rPr>
              <w:t>z regulaminem naboru.</w:t>
            </w:r>
          </w:p>
        </w:tc>
        <w:tc>
          <w:tcPr>
            <w:tcW w:w="3427" w:type="dxa"/>
          </w:tcPr>
          <w:p w14:paraId="55D5157D"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AA63B91"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(TAK – spełnia; NIE – nie spełnia)</w:t>
            </w:r>
          </w:p>
          <w:p w14:paraId="51A8F99D" w14:textId="17A9C35D"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BB5EB2" w:rsidRPr="00995E62" w14:paraId="2A2A7002" w14:textId="77777777" w:rsidTr="00DB2676">
        <w:tc>
          <w:tcPr>
            <w:tcW w:w="643" w:type="dxa"/>
          </w:tcPr>
          <w:p w14:paraId="02EDDD8D" w14:textId="56C932E7" w:rsidR="00BB5EB2" w:rsidRPr="00D26232" w:rsidRDefault="00BB5EB2" w:rsidP="00BB5EB2">
            <w:pPr>
              <w:spacing w:line="360" w:lineRule="auto"/>
              <w:jc w:val="both"/>
              <w:rPr>
                <w:rFonts w:ascii="Arial" w:hAnsi="Arial" w:cs="Arial"/>
                <w:sz w:val="24"/>
                <w:szCs w:val="24"/>
              </w:rPr>
            </w:pPr>
            <w:r w:rsidRPr="00D26232">
              <w:rPr>
                <w:rFonts w:ascii="Arial" w:hAnsi="Arial" w:cs="Arial"/>
                <w:sz w:val="24"/>
                <w:szCs w:val="24"/>
              </w:rPr>
              <w:lastRenderedPageBreak/>
              <w:t xml:space="preserve">14. </w:t>
            </w:r>
          </w:p>
        </w:tc>
        <w:tc>
          <w:tcPr>
            <w:tcW w:w="3312" w:type="dxa"/>
          </w:tcPr>
          <w:p w14:paraId="7A590BDD" w14:textId="7FB2A74C" w:rsidR="00BB5EB2" w:rsidRPr="00BB5EB2" w:rsidRDefault="00BB5EB2" w:rsidP="00BB5EB2">
            <w:pPr>
              <w:spacing w:line="360" w:lineRule="auto"/>
              <w:rPr>
                <w:rFonts w:ascii="Arial" w:hAnsi="Arial" w:cs="Arial"/>
                <w:sz w:val="24"/>
                <w:szCs w:val="24"/>
              </w:rPr>
            </w:pPr>
            <w:r w:rsidRPr="00BB5EB2">
              <w:rPr>
                <w:rFonts w:ascii="Arial" w:hAnsi="Arial" w:cs="Arial"/>
                <w:sz w:val="24"/>
                <w:szCs w:val="24"/>
              </w:rPr>
              <w:t>Kwalifikowalność wydatków w projekcie</w:t>
            </w:r>
          </w:p>
        </w:tc>
        <w:tc>
          <w:tcPr>
            <w:tcW w:w="6612" w:type="dxa"/>
          </w:tcPr>
          <w:p w14:paraId="03C91795" w14:textId="77777777"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Weryfikacji podlegać będzie potencjalna kwalifikowalność wydatków zaplanowanych w projekcie, w szczególności:</w:t>
            </w:r>
          </w:p>
          <w:p w14:paraId="549A641A" w14:textId="77777777" w:rsidR="00BB5EB2" w:rsidRPr="00D26232" w:rsidRDefault="00BB5EB2" w:rsidP="006C592C">
            <w:pPr>
              <w:pStyle w:val="Akapitzlist"/>
              <w:numPr>
                <w:ilvl w:val="0"/>
                <w:numId w:val="110"/>
              </w:numPr>
              <w:spacing w:line="360" w:lineRule="auto"/>
              <w:rPr>
                <w:rFonts w:ascii="Arial" w:hAnsi="Arial" w:cs="Arial"/>
                <w:sz w:val="24"/>
                <w:szCs w:val="24"/>
              </w:rPr>
            </w:pPr>
            <w:r w:rsidRPr="00D26232">
              <w:rPr>
                <w:rFonts w:ascii="Arial" w:hAnsi="Arial" w:cs="Arial"/>
                <w:sz w:val="24"/>
                <w:szCs w:val="24"/>
              </w:rPr>
              <w:t xml:space="preserve">czy wydatki zaplanowano w okresie kwalifikowalności (tj. między dniem 1 stycznia 2021 roku, a dniem 31 grudnia 2029 roku, z zastrzeżeniem zapisów regulaminu wyboru projektów oraz zasad określonych dla pomocy publicznej, w tym spełnienie warunku „efektu zachęty” (jeśli dotyczy); </w:t>
            </w:r>
          </w:p>
          <w:p w14:paraId="41FF2365" w14:textId="77777777" w:rsidR="00BB5EB2" w:rsidRPr="00D26232" w:rsidRDefault="00BB5EB2" w:rsidP="006C592C">
            <w:pPr>
              <w:pStyle w:val="Akapitzlist"/>
              <w:numPr>
                <w:ilvl w:val="0"/>
                <w:numId w:val="110"/>
              </w:numPr>
              <w:spacing w:line="360" w:lineRule="auto"/>
              <w:rPr>
                <w:rFonts w:ascii="Arial" w:hAnsi="Arial" w:cs="Arial"/>
                <w:sz w:val="24"/>
                <w:szCs w:val="24"/>
              </w:rPr>
            </w:pPr>
            <w:r w:rsidRPr="00D26232">
              <w:rPr>
                <w:rFonts w:ascii="Arial" w:hAnsi="Arial" w:cs="Arial"/>
                <w:sz w:val="24"/>
                <w:szCs w:val="24"/>
              </w:rPr>
              <w:t>czy wydatki są zgodne z „Wytycznymi dotyczącymi kwalifikowalności wydatków na lata 2021-2027”, zatwierdzonymi przez ministra właściwego ds. funduszy i polityki regionalnej;</w:t>
            </w:r>
          </w:p>
          <w:p w14:paraId="73FDAD62" w14:textId="77777777" w:rsidR="00BB5EB2" w:rsidRPr="00D26232" w:rsidRDefault="00BB5EB2" w:rsidP="006C592C">
            <w:pPr>
              <w:pStyle w:val="Akapitzlist"/>
              <w:numPr>
                <w:ilvl w:val="0"/>
                <w:numId w:val="110"/>
              </w:numPr>
              <w:spacing w:line="360" w:lineRule="auto"/>
              <w:rPr>
                <w:rFonts w:ascii="Arial" w:hAnsi="Arial" w:cs="Arial"/>
                <w:sz w:val="24"/>
                <w:szCs w:val="24"/>
              </w:rPr>
            </w:pPr>
            <w:r w:rsidRPr="00D26232">
              <w:rPr>
                <w:rFonts w:ascii="Arial" w:hAnsi="Arial" w:cs="Arial"/>
                <w:sz w:val="24"/>
                <w:szCs w:val="24"/>
              </w:rPr>
              <w:t>czy wydatki są zgodne z zapisami SZOP oraz regulaminu wyboru projektów;</w:t>
            </w:r>
          </w:p>
          <w:p w14:paraId="65F184AE" w14:textId="77777777" w:rsidR="00BB5EB2" w:rsidRPr="00D26232" w:rsidRDefault="00BB5EB2" w:rsidP="006C592C">
            <w:pPr>
              <w:pStyle w:val="Akapitzlist"/>
              <w:numPr>
                <w:ilvl w:val="0"/>
                <w:numId w:val="110"/>
              </w:numPr>
              <w:spacing w:line="360" w:lineRule="auto"/>
              <w:rPr>
                <w:rFonts w:ascii="Arial" w:hAnsi="Arial" w:cs="Arial"/>
                <w:sz w:val="24"/>
                <w:szCs w:val="24"/>
              </w:rPr>
            </w:pPr>
            <w:r w:rsidRPr="00D26232">
              <w:rPr>
                <w:rFonts w:ascii="Arial" w:hAnsi="Arial" w:cs="Arial"/>
                <w:sz w:val="24"/>
                <w:szCs w:val="24"/>
              </w:rPr>
              <w:t>czy wydatki zostały poprawnie przypisane do właściwych kategorii wydatków kwalifikowalnych;</w:t>
            </w:r>
          </w:p>
          <w:p w14:paraId="7D7BFF9E" w14:textId="77777777" w:rsidR="00BB5EB2" w:rsidRPr="00D26232" w:rsidRDefault="00BB5EB2" w:rsidP="006C592C">
            <w:pPr>
              <w:pStyle w:val="Akapitzlist"/>
              <w:numPr>
                <w:ilvl w:val="0"/>
                <w:numId w:val="110"/>
              </w:numPr>
              <w:spacing w:line="360" w:lineRule="auto"/>
              <w:rPr>
                <w:rFonts w:ascii="Arial" w:hAnsi="Arial" w:cs="Arial"/>
                <w:sz w:val="24"/>
                <w:szCs w:val="24"/>
              </w:rPr>
            </w:pPr>
            <w:r w:rsidRPr="00D26232">
              <w:rPr>
                <w:rFonts w:ascii="Arial" w:hAnsi="Arial" w:cs="Arial"/>
                <w:sz w:val="24"/>
                <w:szCs w:val="24"/>
              </w:rPr>
              <w:t>czy wydatki są niezbędne do realizacji celów projektu i zostaną poniesione w związku z realizacją projektu;</w:t>
            </w:r>
          </w:p>
          <w:p w14:paraId="3B2A9C9F" w14:textId="1227A288" w:rsidR="00BB5EB2" w:rsidRPr="00144A16" w:rsidRDefault="00BB5EB2" w:rsidP="006C592C">
            <w:pPr>
              <w:pStyle w:val="Akapitzlist"/>
              <w:numPr>
                <w:ilvl w:val="0"/>
                <w:numId w:val="110"/>
              </w:numPr>
              <w:spacing w:line="360" w:lineRule="auto"/>
              <w:rPr>
                <w:rFonts w:ascii="Arial" w:hAnsi="Arial" w:cs="Arial"/>
                <w:sz w:val="24"/>
                <w:szCs w:val="24"/>
              </w:rPr>
            </w:pPr>
            <w:r w:rsidRPr="00D26232">
              <w:rPr>
                <w:rFonts w:ascii="Arial" w:hAnsi="Arial" w:cs="Arial"/>
                <w:sz w:val="24"/>
                <w:szCs w:val="24"/>
              </w:rPr>
              <w:lastRenderedPageBreak/>
              <w:t>czy wydatki zostały zaplanowane w sposób racjonalny i efektywny z zachowaniem zasad uzyskiwania najlepszych efektów z danych nakładów.</w:t>
            </w:r>
          </w:p>
          <w:p w14:paraId="6CC75B52" w14:textId="1593097C" w:rsidR="00BB5EB2" w:rsidRPr="00D26232" w:rsidRDefault="00BB5EB2" w:rsidP="00BB5EB2">
            <w:pPr>
              <w:spacing w:line="360" w:lineRule="auto"/>
              <w:rPr>
                <w:rFonts w:ascii="Arial" w:hAnsi="Arial" w:cs="Arial"/>
                <w:sz w:val="24"/>
                <w:szCs w:val="24"/>
              </w:rPr>
            </w:pPr>
            <w:r w:rsidRPr="00D26232">
              <w:rPr>
                <w:rFonts w:ascii="Arial" w:hAnsi="Arial" w:cs="Arial"/>
                <w:sz w:val="24"/>
                <w:szCs w:val="24"/>
              </w:rPr>
              <w:t xml:space="preserve">Weryfikacji podlega również, czy wnioskodawca projektu grantowego zobowiązał się do weryfikacji kwalifikowalności wydatków na poziomie udzielanego grantu co najmniej </w:t>
            </w:r>
            <w:r w:rsidR="00144A16">
              <w:rPr>
                <w:rFonts w:ascii="Arial" w:hAnsi="Arial" w:cs="Arial"/>
                <w:sz w:val="24"/>
                <w:szCs w:val="24"/>
              </w:rPr>
              <w:br/>
            </w:r>
            <w:r w:rsidRPr="00D26232">
              <w:rPr>
                <w:rFonts w:ascii="Arial" w:hAnsi="Arial" w:cs="Arial"/>
                <w:sz w:val="24"/>
                <w:szCs w:val="24"/>
              </w:rPr>
              <w:t>w poniższym zakresie:</w:t>
            </w:r>
          </w:p>
          <w:p w14:paraId="370757A5" w14:textId="1BC5AE00" w:rsidR="00BB5EB2" w:rsidRPr="00D26232" w:rsidRDefault="00BB5EB2" w:rsidP="006C592C">
            <w:pPr>
              <w:pStyle w:val="Akapitzlist"/>
              <w:numPr>
                <w:ilvl w:val="0"/>
                <w:numId w:val="111"/>
              </w:numPr>
              <w:spacing w:line="360" w:lineRule="auto"/>
              <w:rPr>
                <w:rFonts w:ascii="Arial" w:hAnsi="Arial" w:cs="Arial"/>
                <w:sz w:val="24"/>
                <w:szCs w:val="24"/>
              </w:rPr>
            </w:pPr>
            <w:r w:rsidRPr="00D26232">
              <w:rPr>
                <w:rFonts w:ascii="Arial" w:hAnsi="Arial" w:cs="Arial"/>
                <w:sz w:val="24"/>
                <w:szCs w:val="24"/>
              </w:rPr>
              <w:t xml:space="preserve">niezbędności planowanych wydatków (czy wydatki wynikają bezpośrednio z opisanych działań </w:t>
            </w:r>
            <w:r w:rsidR="00144A16">
              <w:rPr>
                <w:rFonts w:ascii="Arial" w:hAnsi="Arial" w:cs="Arial"/>
                <w:sz w:val="24"/>
                <w:szCs w:val="24"/>
              </w:rPr>
              <w:br/>
            </w:r>
            <w:r w:rsidRPr="00D26232">
              <w:rPr>
                <w:rFonts w:ascii="Arial" w:hAnsi="Arial" w:cs="Arial"/>
                <w:sz w:val="24"/>
                <w:szCs w:val="24"/>
              </w:rPr>
              <w:t>i przyczyniają się do osiągnięcia produktów projektu);</w:t>
            </w:r>
          </w:p>
          <w:p w14:paraId="11DE6025" w14:textId="321DB7FC" w:rsidR="00BB5EB2" w:rsidRPr="00457516" w:rsidRDefault="00BB5EB2" w:rsidP="00457516">
            <w:pPr>
              <w:pStyle w:val="Akapitzlist"/>
              <w:numPr>
                <w:ilvl w:val="0"/>
                <w:numId w:val="111"/>
              </w:numPr>
              <w:spacing w:line="360" w:lineRule="auto"/>
              <w:rPr>
                <w:rFonts w:ascii="Arial" w:hAnsi="Arial" w:cs="Arial"/>
                <w:sz w:val="24"/>
                <w:szCs w:val="24"/>
              </w:rPr>
            </w:pPr>
            <w:r w:rsidRPr="00D26232">
              <w:rPr>
                <w:rFonts w:ascii="Arial" w:hAnsi="Arial" w:cs="Arial"/>
                <w:sz w:val="24"/>
                <w:szCs w:val="24"/>
              </w:rPr>
              <w:t>racjonalności i efektywności planowanych wydatków (czy wydatki zostały zaplanowane w sposób racjonalny i efektywny z zachowaniem zasad uzyskiwania najlepszych efektów z danych nakładów).</w:t>
            </w:r>
          </w:p>
          <w:p w14:paraId="45290C7B" w14:textId="48BBCEB0" w:rsidR="00BB5EB2" w:rsidRPr="00144A16" w:rsidRDefault="00BB5EB2" w:rsidP="00144A16">
            <w:pPr>
              <w:spacing w:line="360" w:lineRule="auto"/>
              <w:rPr>
                <w:rFonts w:ascii="Arial" w:hAnsi="Arial" w:cs="Arial"/>
                <w:i/>
                <w:iCs/>
                <w:sz w:val="24"/>
                <w:szCs w:val="24"/>
              </w:rPr>
            </w:pPr>
            <w:r w:rsidRPr="00144A16">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144A16">
              <w:rPr>
                <w:rFonts w:ascii="Arial" w:hAnsi="Arial" w:cs="Arial"/>
                <w:i/>
                <w:iCs/>
                <w:sz w:val="24"/>
                <w:szCs w:val="24"/>
              </w:rPr>
              <w:br/>
            </w:r>
            <w:r w:rsidRPr="00144A16">
              <w:rPr>
                <w:rFonts w:ascii="Arial" w:hAnsi="Arial" w:cs="Arial"/>
                <w:i/>
                <w:iCs/>
                <w:sz w:val="24"/>
                <w:szCs w:val="24"/>
              </w:rPr>
              <w:t xml:space="preserve">w zakresie określonym w wezwaniu, zgodnie </w:t>
            </w:r>
            <w:r w:rsidR="00075775">
              <w:rPr>
                <w:rFonts w:ascii="Arial" w:hAnsi="Arial" w:cs="Arial"/>
                <w:i/>
                <w:iCs/>
                <w:sz w:val="24"/>
                <w:szCs w:val="24"/>
              </w:rPr>
              <w:br/>
            </w:r>
            <w:r w:rsidRPr="00144A16">
              <w:rPr>
                <w:rFonts w:ascii="Arial" w:hAnsi="Arial" w:cs="Arial"/>
                <w:i/>
                <w:iCs/>
                <w:sz w:val="24"/>
                <w:szCs w:val="24"/>
              </w:rPr>
              <w:t>z regulaminem naboru.</w:t>
            </w:r>
          </w:p>
        </w:tc>
        <w:tc>
          <w:tcPr>
            <w:tcW w:w="3427" w:type="dxa"/>
          </w:tcPr>
          <w:p w14:paraId="7CDF539F" w14:textId="77777777" w:rsidR="00BB5EB2" w:rsidRPr="00D26232" w:rsidRDefault="00BB5EB2" w:rsidP="00144A16">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8BFD940" w14:textId="3384AE9D" w:rsidR="00BB5EB2" w:rsidRPr="00D26232" w:rsidRDefault="00BB5EB2" w:rsidP="00144A16">
            <w:pPr>
              <w:spacing w:line="360" w:lineRule="auto"/>
              <w:rPr>
                <w:rFonts w:ascii="Arial" w:hAnsi="Arial" w:cs="Arial"/>
                <w:sz w:val="24"/>
                <w:szCs w:val="24"/>
              </w:rPr>
            </w:pPr>
            <w:r w:rsidRPr="00D26232">
              <w:rPr>
                <w:rFonts w:ascii="Arial" w:hAnsi="Arial" w:cs="Arial"/>
                <w:sz w:val="24"/>
                <w:szCs w:val="24"/>
              </w:rPr>
              <w:t>(TAK – spełnia; NIE – nie spełnia)</w:t>
            </w:r>
          </w:p>
          <w:p w14:paraId="52D0AA84" w14:textId="02FE53A8" w:rsidR="00BB5EB2" w:rsidRPr="00D26232" w:rsidRDefault="00BB5EB2" w:rsidP="00144A16">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7C53A311" w14:textId="77777777" w:rsidTr="00DB2676">
        <w:tc>
          <w:tcPr>
            <w:tcW w:w="643" w:type="dxa"/>
          </w:tcPr>
          <w:p w14:paraId="589CFCCA" w14:textId="096B26B0"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lastRenderedPageBreak/>
              <w:t>15.</w:t>
            </w:r>
          </w:p>
        </w:tc>
        <w:tc>
          <w:tcPr>
            <w:tcW w:w="3312" w:type="dxa"/>
          </w:tcPr>
          <w:p w14:paraId="199ABFAE" w14:textId="6EB7F45E"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Poprawność i adekwatność wskaźników projektu</w:t>
            </w:r>
          </w:p>
        </w:tc>
        <w:tc>
          <w:tcPr>
            <w:tcW w:w="6612" w:type="dxa"/>
          </w:tcPr>
          <w:p w14:paraId="414C7183" w14:textId="39281BAF"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 xml:space="preserve">Weryfikacji podlegać będzie, czy w ramach projektu wybrano wszystkie adekwatne do zakresu rzeczowego </w:t>
            </w:r>
            <w:r w:rsidR="00075775">
              <w:rPr>
                <w:rFonts w:ascii="Arial" w:hAnsi="Arial" w:cs="Arial"/>
                <w:sz w:val="24"/>
                <w:szCs w:val="24"/>
              </w:rPr>
              <w:br/>
            </w:r>
            <w:r w:rsidRPr="00D26232">
              <w:rPr>
                <w:rFonts w:ascii="Arial" w:hAnsi="Arial" w:cs="Arial"/>
                <w:sz w:val="24"/>
                <w:szCs w:val="24"/>
              </w:rPr>
              <w:t>i zakładanych celów projektu wskaźniki produktu i rezultatu (w tym wskaźniki horyzontalne). Analizie poddana zostanie również wiarygodność i osiągalność zakładanych wartości wskaźników.</w:t>
            </w:r>
          </w:p>
          <w:p w14:paraId="60B83812" w14:textId="4480B876" w:rsidR="00144A16" w:rsidRPr="001B4F90" w:rsidRDefault="00144A16" w:rsidP="00144A16">
            <w:pPr>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w zakresie określonym w wezwaniu, zgodnie z regulaminem naboru.</w:t>
            </w:r>
          </w:p>
        </w:tc>
        <w:tc>
          <w:tcPr>
            <w:tcW w:w="3427" w:type="dxa"/>
          </w:tcPr>
          <w:p w14:paraId="4DA03E7C"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2122EA0C" w14:textId="1B1309D2"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164BFDC8" w14:textId="5379898D"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54297640" w14:textId="77777777" w:rsidTr="00DB2676">
        <w:tc>
          <w:tcPr>
            <w:tcW w:w="643" w:type="dxa"/>
          </w:tcPr>
          <w:p w14:paraId="73F3BC1A" w14:textId="4FFC0C2F"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t>16.</w:t>
            </w:r>
          </w:p>
        </w:tc>
        <w:tc>
          <w:tcPr>
            <w:tcW w:w="3312" w:type="dxa"/>
          </w:tcPr>
          <w:p w14:paraId="688434CB" w14:textId="136C3E98"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Wnioskodawca posiada zdolność finansową oraz organizacyjno - instytucjonalną do realizacji projektu</w:t>
            </w:r>
          </w:p>
        </w:tc>
        <w:tc>
          <w:tcPr>
            <w:tcW w:w="6612" w:type="dxa"/>
          </w:tcPr>
          <w:p w14:paraId="3AAA06B0" w14:textId="77777777" w:rsidR="00144A16" w:rsidRPr="00D26232" w:rsidRDefault="00144A16" w:rsidP="00075775">
            <w:pPr>
              <w:tabs>
                <w:tab w:val="left" w:pos="1095"/>
              </w:tabs>
              <w:spacing w:line="360" w:lineRule="auto"/>
              <w:rPr>
                <w:rFonts w:ascii="Arial" w:hAnsi="Arial" w:cs="Arial"/>
                <w:sz w:val="24"/>
                <w:szCs w:val="24"/>
              </w:rPr>
            </w:pPr>
            <w:r w:rsidRPr="00D26232">
              <w:rPr>
                <w:rFonts w:ascii="Arial" w:hAnsi="Arial" w:cs="Arial"/>
                <w:sz w:val="24"/>
                <w:szCs w:val="24"/>
              </w:rPr>
              <w:t>Weryfikacji podlegać będzie, czy wnioskodawca:</w:t>
            </w:r>
          </w:p>
          <w:p w14:paraId="27CF73FE" w14:textId="77777777" w:rsidR="00144A16" w:rsidRPr="00D26232" w:rsidRDefault="00144A16" w:rsidP="006C592C">
            <w:pPr>
              <w:pStyle w:val="Akapitzlist"/>
              <w:numPr>
                <w:ilvl w:val="0"/>
                <w:numId w:val="112"/>
              </w:numPr>
              <w:tabs>
                <w:tab w:val="left" w:pos="1095"/>
              </w:tabs>
              <w:spacing w:line="360" w:lineRule="auto"/>
              <w:rPr>
                <w:rFonts w:ascii="Arial" w:hAnsi="Arial" w:cs="Arial"/>
                <w:strike/>
                <w:sz w:val="24"/>
                <w:szCs w:val="24"/>
              </w:rPr>
            </w:pPr>
            <w:r w:rsidRPr="00D26232">
              <w:rPr>
                <w:rFonts w:ascii="Arial" w:hAnsi="Arial" w:cs="Arial"/>
                <w:sz w:val="24"/>
                <w:szCs w:val="24"/>
              </w:rPr>
              <w:t xml:space="preserve">udokumentował zabezpieczenie środków finansowych zapewniające minimum pokrycie kosztów wkładu własnego do projektu oraz całości wydatków niekwalifikowalnych projektu (jeśli dotyczy); </w:t>
            </w:r>
          </w:p>
          <w:p w14:paraId="5CA199E2" w14:textId="77777777" w:rsidR="00144A16" w:rsidRPr="00D26232" w:rsidRDefault="00144A16" w:rsidP="006C592C">
            <w:pPr>
              <w:pStyle w:val="Akapitzlist"/>
              <w:numPr>
                <w:ilvl w:val="0"/>
                <w:numId w:val="112"/>
              </w:numPr>
              <w:tabs>
                <w:tab w:val="left" w:pos="1095"/>
              </w:tabs>
              <w:spacing w:line="360" w:lineRule="auto"/>
              <w:rPr>
                <w:rFonts w:ascii="Arial" w:hAnsi="Arial" w:cs="Arial"/>
                <w:sz w:val="24"/>
                <w:szCs w:val="24"/>
              </w:rPr>
            </w:pPr>
            <w:r w:rsidRPr="00D26232">
              <w:rPr>
                <w:rFonts w:ascii="Arial" w:hAnsi="Arial" w:cs="Arial"/>
                <w:sz w:val="24"/>
                <w:szCs w:val="24"/>
              </w:rPr>
              <w:t xml:space="preserve">posiada zdolność instytucjonalną, kadrową, organizacyjną oraz techniczną do zrealizowania projektu (czy kadra, doświadczenie, struktura </w:t>
            </w:r>
            <w:r w:rsidRPr="00D26232">
              <w:rPr>
                <w:rFonts w:ascii="Arial" w:hAnsi="Arial" w:cs="Arial"/>
                <w:sz w:val="24"/>
                <w:szCs w:val="24"/>
              </w:rPr>
              <w:lastRenderedPageBreak/>
              <w:t>organizacyjna, zasoby rzeczowe i techniczne wnioskodawcy zapewniają realizację projektu);</w:t>
            </w:r>
          </w:p>
          <w:p w14:paraId="1CE9CB8A" w14:textId="5CF27324" w:rsidR="00144A16" w:rsidRPr="00457516" w:rsidRDefault="00144A16" w:rsidP="00075775">
            <w:pPr>
              <w:pStyle w:val="Akapitzlist"/>
              <w:numPr>
                <w:ilvl w:val="0"/>
                <w:numId w:val="112"/>
              </w:numPr>
              <w:tabs>
                <w:tab w:val="left" w:pos="1095"/>
              </w:tabs>
              <w:spacing w:line="360" w:lineRule="auto"/>
              <w:rPr>
                <w:rFonts w:ascii="Arial" w:hAnsi="Arial" w:cs="Arial"/>
                <w:sz w:val="24"/>
                <w:szCs w:val="24"/>
              </w:rPr>
            </w:pPr>
            <w:r w:rsidRPr="00D26232">
              <w:rPr>
                <w:rFonts w:ascii="Arial" w:hAnsi="Arial" w:cs="Arial"/>
                <w:sz w:val="24"/>
                <w:szCs w:val="24"/>
              </w:rPr>
              <w:t xml:space="preserve">wskazał czynniki ryzyka (np. opóźnienia lub utrudnienia w realizacji rozwiązań zastosowanych </w:t>
            </w:r>
            <w:r w:rsidR="00075775">
              <w:rPr>
                <w:rFonts w:ascii="Arial" w:hAnsi="Arial" w:cs="Arial"/>
                <w:sz w:val="24"/>
                <w:szCs w:val="24"/>
              </w:rPr>
              <w:br/>
            </w:r>
            <w:r w:rsidRPr="00D26232">
              <w:rPr>
                <w:rFonts w:ascii="Arial" w:hAnsi="Arial" w:cs="Arial"/>
                <w:sz w:val="24"/>
                <w:szCs w:val="24"/>
              </w:rPr>
              <w:t>w ramach wybranego wariantu realizacji projektu) oraz dokonał analizy ryzyka tj. czy wykazał, że czynniki ryzyka są nieistotne lub prawdopodobieństwo ich negatywnego wpływu na projekt zostało zminimalizowane.</w:t>
            </w:r>
          </w:p>
          <w:p w14:paraId="32EA399F" w14:textId="5C3821CA" w:rsidR="00144A16" w:rsidRPr="00D26232" w:rsidRDefault="00144A16" w:rsidP="00075775">
            <w:pPr>
              <w:tabs>
                <w:tab w:val="left" w:pos="1095"/>
              </w:tabs>
              <w:spacing w:line="360" w:lineRule="auto"/>
              <w:rPr>
                <w:rFonts w:ascii="Arial" w:hAnsi="Arial" w:cs="Arial"/>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1B4F90">
              <w:rPr>
                <w:rFonts w:ascii="Arial" w:hAnsi="Arial" w:cs="Arial"/>
                <w:i/>
                <w:iCs/>
                <w:sz w:val="24"/>
                <w:szCs w:val="24"/>
              </w:rPr>
              <w:br/>
            </w:r>
            <w:r w:rsidRPr="00075775">
              <w:rPr>
                <w:rFonts w:ascii="Arial" w:hAnsi="Arial" w:cs="Arial"/>
                <w:i/>
                <w:iCs/>
                <w:sz w:val="24"/>
                <w:szCs w:val="24"/>
              </w:rPr>
              <w:t xml:space="preserve">w zakresie określonym w wezwaniu, zgodnie </w:t>
            </w:r>
            <w:r w:rsidR="00457516">
              <w:rPr>
                <w:rFonts w:ascii="Arial" w:hAnsi="Arial" w:cs="Arial"/>
                <w:i/>
                <w:iCs/>
                <w:sz w:val="24"/>
                <w:szCs w:val="24"/>
              </w:rPr>
              <w:br/>
            </w:r>
            <w:r w:rsidRPr="00075775">
              <w:rPr>
                <w:rFonts w:ascii="Arial" w:hAnsi="Arial" w:cs="Arial"/>
                <w:i/>
                <w:iCs/>
                <w:sz w:val="24"/>
                <w:szCs w:val="24"/>
              </w:rPr>
              <w:t>z regulaminem naboru.</w:t>
            </w:r>
          </w:p>
        </w:tc>
        <w:tc>
          <w:tcPr>
            <w:tcW w:w="3427" w:type="dxa"/>
          </w:tcPr>
          <w:p w14:paraId="31F3C5FC"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FFF33DA"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5EB1557D" w14:textId="276041B3"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5D56782A" w14:textId="77777777" w:rsidTr="00DB2676">
        <w:tc>
          <w:tcPr>
            <w:tcW w:w="643" w:type="dxa"/>
          </w:tcPr>
          <w:p w14:paraId="71AA9A27" w14:textId="46D997C4"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t>17.</w:t>
            </w:r>
          </w:p>
        </w:tc>
        <w:tc>
          <w:tcPr>
            <w:tcW w:w="3312" w:type="dxa"/>
          </w:tcPr>
          <w:p w14:paraId="38E8B53E" w14:textId="24A01039"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 xml:space="preserve">Wykonalność finansowa </w:t>
            </w:r>
            <w:r w:rsidRPr="00075775">
              <w:rPr>
                <w:rFonts w:ascii="Arial" w:hAnsi="Arial" w:cs="Arial"/>
                <w:sz w:val="24"/>
                <w:szCs w:val="24"/>
              </w:rPr>
              <w:br/>
              <w:t xml:space="preserve">i ekonomiczna projektu </w:t>
            </w:r>
          </w:p>
        </w:tc>
        <w:tc>
          <w:tcPr>
            <w:tcW w:w="6612" w:type="dxa"/>
          </w:tcPr>
          <w:p w14:paraId="797E5015" w14:textId="707529EE" w:rsidR="00144A16" w:rsidRPr="00D26232" w:rsidRDefault="00144A16" w:rsidP="00075775">
            <w:pPr>
              <w:pStyle w:val="Default"/>
              <w:spacing w:line="360" w:lineRule="auto"/>
              <w:rPr>
                <w:color w:val="auto"/>
              </w:rPr>
            </w:pPr>
            <w:r w:rsidRPr="00D26232">
              <w:rPr>
                <w:color w:val="auto"/>
              </w:rPr>
              <w:t xml:space="preserve">Weryfikacja warunku polegać będzie na rozstrzygnięciu, czy korzyści społeczne przewyższają koszty społeczne inwestycji oraz, czy realizacja projektu stanowi społecznie najkorzystniejszy wariant. Weryfikacja dokonywana będzie na podstawie uproszczonej analizy finansowej/ekonomicznej </w:t>
            </w:r>
            <w:bookmarkStart w:id="188" w:name="_Hlk160701435"/>
            <w:r w:rsidRPr="00D26232">
              <w:rPr>
                <w:color w:val="auto"/>
              </w:rPr>
              <w:t xml:space="preserve">(analizy jakościowej </w:t>
            </w:r>
            <w:r w:rsidRPr="00D26232">
              <w:rPr>
                <w:color w:val="auto"/>
              </w:rPr>
              <w:br/>
            </w:r>
            <w:r w:rsidRPr="00D26232">
              <w:rPr>
                <w:color w:val="auto"/>
              </w:rPr>
              <w:lastRenderedPageBreak/>
              <w:t>i ilościowej, np. sporządzonej w formie analizy wielokryterialnej lub opisu korzyści i kosztów społecznych)</w:t>
            </w:r>
            <w:bookmarkEnd w:id="188"/>
            <w:r w:rsidRPr="00D26232">
              <w:rPr>
                <w:color w:val="auto"/>
              </w:rPr>
              <w:t>.</w:t>
            </w:r>
          </w:p>
          <w:p w14:paraId="527DD4BA" w14:textId="7A9C4C4F" w:rsidR="00144A16" w:rsidRPr="00075775" w:rsidRDefault="00144A16" w:rsidP="00075775">
            <w:pPr>
              <w:tabs>
                <w:tab w:val="left" w:pos="1095"/>
              </w:tabs>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 xml:space="preserve">w zakresie określonym w wezwaniu, zgodnie </w:t>
            </w:r>
            <w:r w:rsidR="00075775">
              <w:rPr>
                <w:rFonts w:ascii="Arial" w:hAnsi="Arial" w:cs="Arial"/>
                <w:i/>
                <w:iCs/>
                <w:sz w:val="24"/>
                <w:szCs w:val="24"/>
              </w:rPr>
              <w:br/>
            </w:r>
            <w:r w:rsidRPr="00075775">
              <w:rPr>
                <w:rFonts w:ascii="Arial" w:hAnsi="Arial" w:cs="Arial"/>
                <w:i/>
                <w:iCs/>
                <w:sz w:val="24"/>
                <w:szCs w:val="24"/>
              </w:rPr>
              <w:t>z regulaminem naboru.</w:t>
            </w:r>
          </w:p>
        </w:tc>
        <w:tc>
          <w:tcPr>
            <w:tcW w:w="3427" w:type="dxa"/>
          </w:tcPr>
          <w:p w14:paraId="2BEA30F0"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69BEF34" w14:textId="25167119"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4056CF2B" w14:textId="07347E54"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Niespełnienie niniejszego warunku oznacza brak kwalifikowalności projektu do dofinansowania.</w:t>
            </w:r>
          </w:p>
        </w:tc>
      </w:tr>
      <w:tr w:rsidR="00144A16" w:rsidRPr="00995E62" w14:paraId="489F45EB" w14:textId="77777777" w:rsidTr="00DB2676">
        <w:tc>
          <w:tcPr>
            <w:tcW w:w="643" w:type="dxa"/>
          </w:tcPr>
          <w:p w14:paraId="48A489A4" w14:textId="6BA1A4D1"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lastRenderedPageBreak/>
              <w:t>18.</w:t>
            </w:r>
          </w:p>
        </w:tc>
        <w:tc>
          <w:tcPr>
            <w:tcW w:w="3312" w:type="dxa"/>
          </w:tcPr>
          <w:p w14:paraId="6B4122FB" w14:textId="333CE6F4"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Trwałość projektu</w:t>
            </w:r>
          </w:p>
        </w:tc>
        <w:tc>
          <w:tcPr>
            <w:tcW w:w="6612" w:type="dxa"/>
          </w:tcPr>
          <w:p w14:paraId="1B36E653" w14:textId="7EC4658F"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 xml:space="preserve">Weryfikacji podlegać będzie, czy projekt zakłada zapewnienie trwałości operacji w rozumieniu </w:t>
            </w:r>
            <w:r w:rsidR="00075775">
              <w:rPr>
                <w:rFonts w:ascii="Arial" w:hAnsi="Arial" w:cs="Arial"/>
                <w:sz w:val="24"/>
                <w:szCs w:val="24"/>
              </w:rPr>
              <w:br/>
            </w:r>
            <w:r w:rsidRPr="00D26232">
              <w:rPr>
                <w:rFonts w:ascii="Arial" w:hAnsi="Arial" w:cs="Arial"/>
                <w:sz w:val="24"/>
                <w:szCs w:val="24"/>
              </w:rPr>
              <w:t>art. 65 Rozporządzenia ogólnego.</w:t>
            </w:r>
          </w:p>
          <w:p w14:paraId="31C5581B" w14:textId="4F79212D"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Okres trwałości projektu grantowego odpowiada najpóźniejszemu okresowi trwałości udzielonego grantu.</w:t>
            </w:r>
          </w:p>
          <w:p w14:paraId="7AD1CC43"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Weryfikacji podlega również, czy:</w:t>
            </w:r>
          </w:p>
          <w:p w14:paraId="5D9618FB" w14:textId="61C76026" w:rsidR="00144A16" w:rsidRPr="00D26232" w:rsidRDefault="00144A16" w:rsidP="006C592C">
            <w:pPr>
              <w:pStyle w:val="Akapitzlist"/>
              <w:numPr>
                <w:ilvl w:val="0"/>
                <w:numId w:val="114"/>
              </w:numPr>
              <w:spacing w:line="360" w:lineRule="auto"/>
              <w:rPr>
                <w:rFonts w:ascii="Arial" w:hAnsi="Arial" w:cs="Arial"/>
                <w:sz w:val="24"/>
                <w:szCs w:val="24"/>
              </w:rPr>
            </w:pPr>
            <w:r w:rsidRPr="00D26232">
              <w:rPr>
                <w:rFonts w:ascii="Arial" w:hAnsi="Arial" w:cs="Arial"/>
                <w:sz w:val="24"/>
                <w:szCs w:val="24"/>
              </w:rPr>
              <w:t xml:space="preserve">wnioskodawca projektu grantowego zawarł </w:t>
            </w:r>
            <w:r w:rsidR="00075775">
              <w:rPr>
                <w:rFonts w:ascii="Arial" w:hAnsi="Arial" w:cs="Arial"/>
                <w:sz w:val="24"/>
                <w:szCs w:val="24"/>
              </w:rPr>
              <w:br/>
            </w:r>
            <w:r w:rsidRPr="00D26232">
              <w:rPr>
                <w:rFonts w:ascii="Arial" w:hAnsi="Arial" w:cs="Arial"/>
                <w:sz w:val="24"/>
                <w:szCs w:val="24"/>
              </w:rPr>
              <w:t>w projekcie umowy o powierzeniu grantu zapisy dot. zachowania trwałości projektu;</w:t>
            </w:r>
          </w:p>
          <w:p w14:paraId="2C1F508B" w14:textId="655BF4EA" w:rsidR="00144A16" w:rsidRPr="00457516" w:rsidRDefault="00144A16" w:rsidP="00075775">
            <w:pPr>
              <w:pStyle w:val="Akapitzlist"/>
              <w:numPr>
                <w:ilvl w:val="0"/>
                <w:numId w:val="113"/>
              </w:numPr>
              <w:spacing w:line="360" w:lineRule="auto"/>
              <w:rPr>
                <w:rFonts w:ascii="Arial" w:hAnsi="Arial" w:cs="Arial"/>
                <w:sz w:val="24"/>
                <w:szCs w:val="24"/>
              </w:rPr>
            </w:pPr>
            <w:r w:rsidRPr="00D26232">
              <w:rPr>
                <w:rFonts w:ascii="Arial" w:hAnsi="Arial" w:cs="Arial"/>
                <w:sz w:val="24"/>
                <w:szCs w:val="24"/>
              </w:rPr>
              <w:t xml:space="preserve">wnioskodawca projektu grantowego zobowiązał się do udzielenia grantów odbiorcom, którzy we wniosku o udzielenie grantu wykazali m.in. w jaki sposób po zakończeniu realizacji (w okresie trwałości) projekt </w:t>
            </w:r>
            <w:r w:rsidR="00075775">
              <w:rPr>
                <w:rFonts w:ascii="Arial" w:hAnsi="Arial" w:cs="Arial"/>
                <w:sz w:val="24"/>
                <w:szCs w:val="24"/>
              </w:rPr>
              <w:br/>
            </w:r>
            <w:r w:rsidRPr="00D26232">
              <w:rPr>
                <w:rFonts w:ascii="Arial" w:hAnsi="Arial" w:cs="Arial"/>
                <w:sz w:val="24"/>
                <w:szCs w:val="24"/>
              </w:rPr>
              <w:t xml:space="preserve">i jego produkty będą funkcjonować (czy kadra, </w:t>
            </w:r>
            <w:r w:rsidRPr="00D26232">
              <w:rPr>
                <w:rFonts w:ascii="Arial" w:hAnsi="Arial" w:cs="Arial"/>
                <w:sz w:val="24"/>
                <w:szCs w:val="24"/>
              </w:rPr>
              <w:lastRenderedPageBreak/>
              <w:t xml:space="preserve">doświadczenie, struktura organizacyjna, zasoby rzeczowe i techniczne grantobiorcy zapewniają utrzymanie projektu co najmniej w okresie trwałości </w:t>
            </w:r>
            <w:r w:rsidR="00075775">
              <w:rPr>
                <w:rFonts w:ascii="Arial" w:hAnsi="Arial" w:cs="Arial"/>
                <w:sz w:val="24"/>
                <w:szCs w:val="24"/>
              </w:rPr>
              <w:br/>
            </w:r>
            <w:r w:rsidRPr="00D26232">
              <w:rPr>
                <w:rFonts w:ascii="Arial" w:hAnsi="Arial" w:cs="Arial"/>
                <w:sz w:val="24"/>
                <w:szCs w:val="24"/>
              </w:rPr>
              <w:t xml:space="preserve">i czy posiadają niezbędne zasoby i mechanizmy finansowe, aby pokryć koszty eksploatacji </w:t>
            </w:r>
            <w:r w:rsidR="00075775">
              <w:rPr>
                <w:rFonts w:ascii="Arial" w:hAnsi="Arial" w:cs="Arial"/>
                <w:sz w:val="24"/>
                <w:szCs w:val="24"/>
              </w:rPr>
              <w:br/>
            </w:r>
            <w:r w:rsidRPr="00D26232">
              <w:rPr>
                <w:rFonts w:ascii="Arial" w:hAnsi="Arial" w:cs="Arial"/>
                <w:sz w:val="24"/>
                <w:szCs w:val="24"/>
              </w:rPr>
              <w:t>i utrzymania produktów wytworzonych w ramach projektu co najmniej w okresie trwałości projektu.</w:t>
            </w:r>
          </w:p>
          <w:p w14:paraId="3CE7DF2F" w14:textId="403EF629" w:rsidR="00144A16" w:rsidRPr="00075775" w:rsidRDefault="00144A16" w:rsidP="00075775">
            <w:pPr>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 xml:space="preserve">w zakresie określonym w wezwaniu, zgodnie </w:t>
            </w:r>
            <w:r w:rsidR="00075775">
              <w:rPr>
                <w:rFonts w:ascii="Arial" w:hAnsi="Arial" w:cs="Arial"/>
                <w:i/>
                <w:iCs/>
                <w:sz w:val="24"/>
                <w:szCs w:val="24"/>
              </w:rPr>
              <w:br/>
            </w:r>
            <w:r w:rsidRPr="00075775">
              <w:rPr>
                <w:rFonts w:ascii="Arial" w:hAnsi="Arial" w:cs="Arial"/>
                <w:i/>
                <w:iCs/>
                <w:sz w:val="24"/>
                <w:szCs w:val="24"/>
              </w:rPr>
              <w:t>z regulaminem naboru.</w:t>
            </w:r>
          </w:p>
        </w:tc>
        <w:tc>
          <w:tcPr>
            <w:tcW w:w="3427" w:type="dxa"/>
          </w:tcPr>
          <w:p w14:paraId="672C0DCB"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242565AE" w14:textId="4B6E028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2669EC69" w14:textId="49BA7909"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144A16" w:rsidRPr="00995E62" w14:paraId="3F20EAD6" w14:textId="77777777" w:rsidTr="00DB2676">
        <w:tc>
          <w:tcPr>
            <w:tcW w:w="643" w:type="dxa"/>
          </w:tcPr>
          <w:p w14:paraId="16FEA9B2" w14:textId="0553D910" w:rsidR="00144A16" w:rsidRPr="00D26232" w:rsidRDefault="00144A16" w:rsidP="00144A16">
            <w:pPr>
              <w:spacing w:line="360" w:lineRule="auto"/>
              <w:jc w:val="both"/>
              <w:rPr>
                <w:rFonts w:ascii="Arial" w:hAnsi="Arial" w:cs="Arial"/>
                <w:sz w:val="24"/>
                <w:szCs w:val="24"/>
              </w:rPr>
            </w:pPr>
            <w:r w:rsidRPr="00D26232">
              <w:rPr>
                <w:rFonts w:ascii="Arial" w:hAnsi="Arial" w:cs="Arial"/>
                <w:sz w:val="24"/>
                <w:szCs w:val="24"/>
              </w:rPr>
              <w:t>19.</w:t>
            </w:r>
          </w:p>
        </w:tc>
        <w:tc>
          <w:tcPr>
            <w:tcW w:w="3312" w:type="dxa"/>
          </w:tcPr>
          <w:p w14:paraId="42C0C13E" w14:textId="7CBAE7EA" w:rsidR="00144A16" w:rsidRPr="00075775" w:rsidRDefault="00144A16" w:rsidP="00144A16">
            <w:pPr>
              <w:spacing w:line="360" w:lineRule="auto"/>
              <w:rPr>
                <w:rFonts w:ascii="Arial" w:hAnsi="Arial" w:cs="Arial"/>
                <w:sz w:val="24"/>
                <w:szCs w:val="24"/>
              </w:rPr>
            </w:pPr>
            <w:r w:rsidRPr="00075775">
              <w:rPr>
                <w:rFonts w:ascii="Arial" w:hAnsi="Arial" w:cs="Arial"/>
                <w:sz w:val="24"/>
                <w:szCs w:val="24"/>
              </w:rPr>
              <w:t xml:space="preserve">Działania informacyjno-promocyjne </w:t>
            </w:r>
          </w:p>
        </w:tc>
        <w:tc>
          <w:tcPr>
            <w:tcW w:w="6612" w:type="dxa"/>
          </w:tcPr>
          <w:p w14:paraId="645B1E58" w14:textId="290D7DD5" w:rsidR="00144A16" w:rsidRPr="00075775" w:rsidRDefault="00144A16" w:rsidP="00075775">
            <w:pPr>
              <w:spacing w:line="360" w:lineRule="auto"/>
              <w:rPr>
                <w:rFonts w:ascii="Arial" w:hAnsi="Arial" w:cs="Arial"/>
                <w:i/>
                <w:iCs/>
                <w:sz w:val="24"/>
                <w:szCs w:val="24"/>
              </w:rPr>
            </w:pPr>
            <w:r w:rsidRPr="00D26232">
              <w:rPr>
                <w:rFonts w:ascii="Arial" w:hAnsi="Arial" w:cs="Arial"/>
                <w:sz w:val="24"/>
                <w:szCs w:val="24"/>
              </w:rPr>
              <w:t xml:space="preserve">Weryfikacji podlegać będzie, czy w projekcie uwzględniono narzędzia informacji i promocji i czy są one zgodne </w:t>
            </w:r>
            <w:r w:rsidR="00075775">
              <w:rPr>
                <w:rFonts w:ascii="Arial" w:hAnsi="Arial" w:cs="Arial"/>
                <w:sz w:val="24"/>
                <w:szCs w:val="24"/>
              </w:rPr>
              <w:br/>
            </w:r>
            <w:r w:rsidRPr="00D26232">
              <w:rPr>
                <w:rFonts w:ascii="Arial" w:hAnsi="Arial" w:cs="Arial"/>
                <w:sz w:val="24"/>
                <w:szCs w:val="24"/>
              </w:rPr>
              <w:t xml:space="preserve">z zaleceniami, w szczególności z zasadami wskazanymi </w:t>
            </w:r>
            <w:r w:rsidR="00075775">
              <w:rPr>
                <w:rFonts w:ascii="Arial" w:hAnsi="Arial" w:cs="Arial"/>
                <w:sz w:val="24"/>
                <w:szCs w:val="24"/>
              </w:rPr>
              <w:br/>
            </w:r>
            <w:r w:rsidRPr="00D26232">
              <w:rPr>
                <w:rFonts w:ascii="Arial" w:hAnsi="Arial" w:cs="Arial"/>
                <w:sz w:val="24"/>
                <w:szCs w:val="24"/>
              </w:rPr>
              <w:t xml:space="preserve">w art. 50 „Obowiązki Beneficjentów” Rozporządzenia ogólnego, </w:t>
            </w:r>
            <w:r w:rsidRPr="00D26232">
              <w:rPr>
                <w:rFonts w:ascii="Arial" w:hAnsi="Arial" w:cs="Arial"/>
                <w:i/>
                <w:iCs/>
                <w:sz w:val="24"/>
                <w:szCs w:val="24"/>
              </w:rPr>
              <w:t>Wytycznymi dotyczącymi informacji i promocji Funduszy Europejskich na lata 2021 -2027</w:t>
            </w:r>
            <w:r w:rsidRPr="00D26232">
              <w:rPr>
                <w:rFonts w:ascii="Arial" w:hAnsi="Arial" w:cs="Arial"/>
                <w:sz w:val="24"/>
                <w:szCs w:val="24"/>
              </w:rPr>
              <w:t xml:space="preserve"> oraz </w:t>
            </w:r>
            <w:r w:rsidRPr="00D26232">
              <w:rPr>
                <w:rFonts w:ascii="Arial" w:hAnsi="Arial" w:cs="Arial"/>
                <w:i/>
                <w:iCs/>
                <w:sz w:val="24"/>
                <w:szCs w:val="24"/>
              </w:rPr>
              <w:t>Zasadami informacyjno-promocyjnymi dla wielofunduszowego instrumentu Rozwoju Lokalnego Kierowanego przez Społeczność.</w:t>
            </w:r>
          </w:p>
          <w:p w14:paraId="43EF86A3" w14:textId="13CFA16F"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Weryfikacji podlega również, czy wnioskodawca projektu grantowego zawarł w projekcie umowy o powierzeniu grantu zapisy dot. wypełniania przez grantobiorc</w:t>
            </w:r>
            <w:r w:rsidR="00075775">
              <w:rPr>
                <w:rFonts w:ascii="Arial" w:hAnsi="Arial" w:cs="Arial"/>
                <w:sz w:val="24"/>
                <w:szCs w:val="24"/>
              </w:rPr>
              <w:t>ę</w:t>
            </w:r>
            <w:r w:rsidRPr="00D26232">
              <w:rPr>
                <w:rFonts w:ascii="Arial" w:hAnsi="Arial" w:cs="Arial"/>
                <w:sz w:val="24"/>
                <w:szCs w:val="24"/>
              </w:rPr>
              <w:t xml:space="preserve"> obowiązków informacyjno-promocyjnych. </w:t>
            </w:r>
          </w:p>
          <w:p w14:paraId="77C24E79" w14:textId="1F70CC6F" w:rsidR="00144A16" w:rsidRPr="00075775" w:rsidRDefault="00144A16" w:rsidP="00075775">
            <w:pPr>
              <w:spacing w:line="360" w:lineRule="auto"/>
              <w:rPr>
                <w:rFonts w:ascii="Arial" w:hAnsi="Arial" w:cs="Arial"/>
                <w:i/>
                <w:iCs/>
                <w:sz w:val="24"/>
                <w:szCs w:val="24"/>
              </w:rPr>
            </w:pPr>
            <w:r w:rsidRPr="00075775">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75775">
              <w:rPr>
                <w:rFonts w:ascii="Arial" w:hAnsi="Arial" w:cs="Arial"/>
                <w:i/>
                <w:iCs/>
                <w:sz w:val="24"/>
                <w:szCs w:val="24"/>
              </w:rPr>
              <w:br/>
            </w:r>
            <w:r w:rsidRPr="00075775">
              <w:rPr>
                <w:rFonts w:ascii="Arial" w:hAnsi="Arial" w:cs="Arial"/>
                <w:i/>
                <w:iCs/>
                <w:sz w:val="24"/>
                <w:szCs w:val="24"/>
              </w:rPr>
              <w:t xml:space="preserve">w zakresie określonym w wezwaniu, zgodnie </w:t>
            </w:r>
            <w:r w:rsidR="00457516">
              <w:rPr>
                <w:rFonts w:ascii="Arial" w:hAnsi="Arial" w:cs="Arial"/>
                <w:i/>
                <w:iCs/>
                <w:sz w:val="24"/>
                <w:szCs w:val="24"/>
              </w:rPr>
              <w:br/>
            </w:r>
            <w:r w:rsidRPr="00075775">
              <w:rPr>
                <w:rFonts w:ascii="Arial" w:hAnsi="Arial" w:cs="Arial"/>
                <w:i/>
                <w:iCs/>
                <w:sz w:val="24"/>
                <w:szCs w:val="24"/>
              </w:rPr>
              <w:t>z regulaminem naboru.</w:t>
            </w:r>
          </w:p>
        </w:tc>
        <w:tc>
          <w:tcPr>
            <w:tcW w:w="3427" w:type="dxa"/>
          </w:tcPr>
          <w:p w14:paraId="28DF77B7" w14:textId="77777777"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4A9F844D" w14:textId="55055439"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(TAK – spełnia; NIE – nie spełnia)</w:t>
            </w:r>
          </w:p>
          <w:p w14:paraId="744967D2" w14:textId="64A36752" w:rsidR="00144A16" w:rsidRPr="00D26232" w:rsidRDefault="00144A16" w:rsidP="00075775">
            <w:pPr>
              <w:spacing w:line="360" w:lineRule="auto"/>
              <w:rPr>
                <w:rFonts w:ascii="Arial" w:hAnsi="Arial" w:cs="Arial"/>
                <w:sz w:val="24"/>
                <w:szCs w:val="24"/>
              </w:rPr>
            </w:pPr>
            <w:r w:rsidRPr="00D26232">
              <w:rPr>
                <w:rFonts w:ascii="Arial" w:hAnsi="Arial" w:cs="Arial"/>
                <w:sz w:val="24"/>
                <w:szCs w:val="24"/>
              </w:rPr>
              <w:t xml:space="preserve">Niespełnienie niniejszego warunku oznacza brak </w:t>
            </w:r>
            <w:r w:rsidRPr="00D26232">
              <w:rPr>
                <w:rFonts w:ascii="Arial" w:hAnsi="Arial" w:cs="Arial"/>
                <w:sz w:val="24"/>
                <w:szCs w:val="24"/>
              </w:rPr>
              <w:lastRenderedPageBreak/>
              <w:t>kwalifikowalności projektu do dofinansowania.</w:t>
            </w:r>
          </w:p>
        </w:tc>
      </w:tr>
      <w:tr w:rsidR="00075775" w:rsidRPr="00995E62" w14:paraId="4E2F642E" w14:textId="77777777" w:rsidTr="00DB2676">
        <w:tc>
          <w:tcPr>
            <w:tcW w:w="643" w:type="dxa"/>
          </w:tcPr>
          <w:p w14:paraId="4607D75D" w14:textId="3EBD61D0" w:rsidR="00075775" w:rsidRPr="00D26232" w:rsidRDefault="00075775" w:rsidP="00075775">
            <w:pPr>
              <w:spacing w:line="360" w:lineRule="auto"/>
              <w:jc w:val="both"/>
              <w:rPr>
                <w:rFonts w:ascii="Arial" w:hAnsi="Arial" w:cs="Arial"/>
                <w:sz w:val="24"/>
                <w:szCs w:val="24"/>
              </w:rPr>
            </w:pPr>
            <w:r w:rsidRPr="00D26232">
              <w:rPr>
                <w:rFonts w:ascii="Arial" w:hAnsi="Arial" w:cs="Arial"/>
                <w:sz w:val="24"/>
                <w:szCs w:val="24"/>
              </w:rPr>
              <w:lastRenderedPageBreak/>
              <w:t>20.</w:t>
            </w:r>
          </w:p>
        </w:tc>
        <w:tc>
          <w:tcPr>
            <w:tcW w:w="3312" w:type="dxa"/>
          </w:tcPr>
          <w:p w14:paraId="35DDF0FD" w14:textId="025E4E65" w:rsidR="00075775" w:rsidRPr="00777BD4" w:rsidRDefault="00075775" w:rsidP="00075775">
            <w:pPr>
              <w:spacing w:line="360" w:lineRule="auto"/>
              <w:rPr>
                <w:rFonts w:ascii="Arial" w:hAnsi="Arial" w:cs="Arial"/>
                <w:sz w:val="24"/>
                <w:szCs w:val="24"/>
              </w:rPr>
            </w:pPr>
            <w:r w:rsidRPr="00777BD4">
              <w:rPr>
                <w:rFonts w:ascii="Arial" w:hAnsi="Arial" w:cs="Arial"/>
                <w:sz w:val="24"/>
                <w:szCs w:val="24"/>
              </w:rPr>
              <w:t>Zgodność projektu z wymaganiami prawa dotyczącego ochrony środowiska</w:t>
            </w:r>
          </w:p>
        </w:tc>
        <w:tc>
          <w:tcPr>
            <w:tcW w:w="6612" w:type="dxa"/>
          </w:tcPr>
          <w:p w14:paraId="76F22665" w14:textId="77777777"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t xml:space="preserve">Weryfikacji podlega, czy wnioskodawca projektu grantowego zobowiązał się do udzielenia grantów odbiorcom, którzy we wniosku o udzielenie grantu wykazali zgodność projektu z wymaganiami prawa dotyczącego ochrony środowiska, w tym: </w:t>
            </w:r>
          </w:p>
          <w:p w14:paraId="42B7E941" w14:textId="15E7B679" w:rsidR="00075775" w:rsidRPr="00D26232" w:rsidRDefault="00075775" w:rsidP="006C592C">
            <w:pPr>
              <w:pStyle w:val="Akapitzlist"/>
              <w:numPr>
                <w:ilvl w:val="0"/>
                <w:numId w:val="115"/>
              </w:numPr>
              <w:spacing w:line="360" w:lineRule="auto"/>
              <w:rPr>
                <w:rFonts w:ascii="Arial" w:hAnsi="Arial" w:cs="Arial"/>
                <w:sz w:val="24"/>
                <w:szCs w:val="24"/>
              </w:rPr>
            </w:pPr>
            <w:r w:rsidRPr="00D26232">
              <w:rPr>
                <w:rFonts w:ascii="Arial" w:hAnsi="Arial" w:cs="Arial"/>
                <w:sz w:val="24"/>
                <w:szCs w:val="24"/>
              </w:rPr>
              <w:t xml:space="preserve">ustawą z dnia 3 października 2008 r. o udostępnianiu informacji o środowisku i jego ochronie, udziale społeczeństwa w ochronie środowiska oraz </w:t>
            </w:r>
            <w:r w:rsidR="00777BD4">
              <w:rPr>
                <w:rFonts w:ascii="Arial" w:hAnsi="Arial" w:cs="Arial"/>
                <w:sz w:val="24"/>
                <w:szCs w:val="24"/>
              </w:rPr>
              <w:br/>
            </w:r>
            <w:r w:rsidRPr="00D26232">
              <w:rPr>
                <w:rFonts w:ascii="Arial" w:hAnsi="Arial" w:cs="Arial"/>
                <w:sz w:val="24"/>
                <w:szCs w:val="24"/>
              </w:rPr>
              <w:t xml:space="preserve">o ocenach oddziaływania na środowisko (Dz.U. </w:t>
            </w:r>
            <w:r w:rsidR="001B4F90">
              <w:rPr>
                <w:rFonts w:ascii="Arial" w:hAnsi="Arial" w:cs="Arial"/>
                <w:sz w:val="24"/>
                <w:szCs w:val="24"/>
              </w:rPr>
              <w:br/>
            </w:r>
            <w:r w:rsidRPr="00D26232">
              <w:rPr>
                <w:rFonts w:ascii="Arial" w:hAnsi="Arial" w:cs="Arial"/>
                <w:sz w:val="24"/>
                <w:szCs w:val="24"/>
              </w:rPr>
              <w:t xml:space="preserve">z 2021 r. poz. 247 z późn. zm.) i Dyrektywą Parlamentu Europejskiego i Rady 2011/92/UE z dnia 13 grudnia 2011 r. w sprawie oceny skutków </w:t>
            </w:r>
            <w:r w:rsidRPr="00D26232">
              <w:rPr>
                <w:rFonts w:ascii="Arial" w:hAnsi="Arial" w:cs="Arial"/>
                <w:sz w:val="24"/>
                <w:szCs w:val="24"/>
              </w:rPr>
              <w:lastRenderedPageBreak/>
              <w:t>wywieranych przez niektóre przedsięwzięcia publiczne i prywatne na środowisko;</w:t>
            </w:r>
          </w:p>
          <w:p w14:paraId="247C370F" w14:textId="77777777" w:rsidR="00075775" w:rsidRPr="00D26232" w:rsidRDefault="00075775" w:rsidP="006C592C">
            <w:pPr>
              <w:pStyle w:val="Akapitzlist"/>
              <w:numPr>
                <w:ilvl w:val="0"/>
                <w:numId w:val="115"/>
              </w:numPr>
              <w:spacing w:line="360" w:lineRule="auto"/>
              <w:rPr>
                <w:rFonts w:ascii="Arial" w:hAnsi="Arial" w:cs="Arial"/>
                <w:sz w:val="24"/>
                <w:szCs w:val="24"/>
              </w:rPr>
            </w:pPr>
            <w:r w:rsidRPr="00D26232">
              <w:rPr>
                <w:rFonts w:ascii="Arial" w:hAnsi="Arial" w:cs="Arial"/>
                <w:sz w:val="24"/>
                <w:szCs w:val="24"/>
              </w:rPr>
              <w:t>ustawą z dnia 27 kwietnia 2001 r. Prawo ochrony środowiska (Dz.U. z 2020 r. poz. 1219 z późn. zm.);</w:t>
            </w:r>
          </w:p>
          <w:p w14:paraId="4C590920" w14:textId="7BA5275A" w:rsidR="00075775" w:rsidRPr="00D26232" w:rsidRDefault="00075775" w:rsidP="006C592C">
            <w:pPr>
              <w:pStyle w:val="Akapitzlist"/>
              <w:numPr>
                <w:ilvl w:val="0"/>
                <w:numId w:val="115"/>
              </w:numPr>
              <w:spacing w:line="360" w:lineRule="auto"/>
              <w:rPr>
                <w:rFonts w:ascii="Arial" w:hAnsi="Arial" w:cs="Arial"/>
                <w:sz w:val="24"/>
                <w:szCs w:val="24"/>
              </w:rPr>
            </w:pPr>
            <w:r w:rsidRPr="00D26232">
              <w:rPr>
                <w:rFonts w:ascii="Arial" w:hAnsi="Arial" w:cs="Arial"/>
                <w:sz w:val="24"/>
                <w:szCs w:val="24"/>
              </w:rPr>
              <w:t xml:space="preserve">ustawą z dnia 16 kwietnia 2004 r. o ochronie przyrody (Dz.U. z 2021 r. poz. 1098 z późn. zm.) </w:t>
            </w:r>
            <w:r w:rsidR="00777BD4">
              <w:rPr>
                <w:rFonts w:ascii="Arial" w:hAnsi="Arial" w:cs="Arial"/>
                <w:sz w:val="24"/>
                <w:szCs w:val="24"/>
              </w:rPr>
              <w:br/>
            </w:r>
            <w:r w:rsidRPr="00D26232">
              <w:rPr>
                <w:rFonts w:ascii="Arial" w:hAnsi="Arial" w:cs="Arial"/>
                <w:sz w:val="24"/>
                <w:szCs w:val="24"/>
              </w:rPr>
              <w:t>i Dyrektywą Rady 92/43/EWG z dnia 21 maja 1992 r. w sprawie ochrony siedlisk przyrodniczych oraz dzikiej fauny i flory;</w:t>
            </w:r>
          </w:p>
          <w:p w14:paraId="0EBFDFD4" w14:textId="77777777" w:rsidR="00075775" w:rsidRPr="00D26232" w:rsidRDefault="00075775" w:rsidP="006C592C">
            <w:pPr>
              <w:pStyle w:val="Akapitzlist"/>
              <w:numPr>
                <w:ilvl w:val="0"/>
                <w:numId w:val="115"/>
              </w:numPr>
              <w:spacing w:line="360" w:lineRule="auto"/>
              <w:rPr>
                <w:rFonts w:ascii="Arial" w:hAnsi="Arial" w:cs="Arial"/>
                <w:sz w:val="24"/>
                <w:szCs w:val="24"/>
              </w:rPr>
            </w:pPr>
            <w:r w:rsidRPr="00D26232">
              <w:rPr>
                <w:rFonts w:ascii="Arial" w:hAnsi="Arial" w:cs="Arial"/>
                <w:sz w:val="24"/>
                <w:szCs w:val="24"/>
              </w:rPr>
              <w:t>ustawą z dnia 20 lipca 2017 r. Prawo wodne (Dz. U. z 2021 r., poz. 2233 z późn. zm.) i Dyrektywą Parlamentu Europejskiego i Rady 2000/60/WE z dnia 23 października 2000 r. ustanawiająca ramy wspólnotowego działania w dziedzinie polityki wodnej;</w:t>
            </w:r>
          </w:p>
          <w:p w14:paraId="3157C2D6" w14:textId="11DC60B5" w:rsidR="00075775" w:rsidRPr="00457516" w:rsidRDefault="00075775" w:rsidP="00777BD4">
            <w:pPr>
              <w:pStyle w:val="Akapitzlist"/>
              <w:numPr>
                <w:ilvl w:val="0"/>
                <w:numId w:val="115"/>
              </w:numPr>
              <w:spacing w:line="360" w:lineRule="auto"/>
              <w:rPr>
                <w:rFonts w:ascii="Arial" w:hAnsi="Arial" w:cs="Arial"/>
                <w:sz w:val="24"/>
                <w:szCs w:val="24"/>
              </w:rPr>
            </w:pPr>
            <w:r w:rsidRPr="00D26232">
              <w:rPr>
                <w:rFonts w:ascii="Arial" w:hAnsi="Arial" w:cs="Arial"/>
                <w:sz w:val="24"/>
                <w:szCs w:val="24"/>
              </w:rPr>
              <w:t xml:space="preserve">Wytycznymi w sprawie działań naprawczych </w:t>
            </w:r>
            <w:r w:rsidR="00777BD4">
              <w:rPr>
                <w:rFonts w:ascii="Arial" w:hAnsi="Arial" w:cs="Arial"/>
                <w:sz w:val="24"/>
                <w:szCs w:val="24"/>
              </w:rPr>
              <w:br/>
            </w:r>
            <w:r w:rsidRPr="00D26232">
              <w:rPr>
                <w:rFonts w:ascii="Arial" w:hAnsi="Arial" w:cs="Arial"/>
                <w:sz w:val="24"/>
                <w:szCs w:val="24"/>
              </w:rPr>
              <w:t xml:space="preserve">w odniesieniu do projektów współfinansowanych </w:t>
            </w:r>
            <w:r w:rsidR="00777BD4">
              <w:rPr>
                <w:rFonts w:ascii="Arial" w:hAnsi="Arial" w:cs="Arial"/>
                <w:sz w:val="24"/>
                <w:szCs w:val="24"/>
              </w:rPr>
              <w:br/>
            </w:r>
            <w:r w:rsidRPr="00D26232">
              <w:rPr>
                <w:rFonts w:ascii="Arial" w:hAnsi="Arial" w:cs="Arial"/>
                <w:sz w:val="24"/>
                <w:szCs w:val="24"/>
              </w:rPr>
              <w:t xml:space="preserve">w okresie programowania 2014 – 2020 oraz ubiegających się o współfinansowanie w okresie 2021 – 2027 z Funduszy UE, dotkniętych naruszeniem 2016/2046 w zakresie specustaw, dla </w:t>
            </w:r>
            <w:r w:rsidRPr="00D26232">
              <w:rPr>
                <w:rFonts w:ascii="Arial" w:hAnsi="Arial" w:cs="Arial"/>
                <w:sz w:val="24"/>
                <w:szCs w:val="24"/>
              </w:rPr>
              <w:lastRenderedPageBreak/>
              <w:t>których prowadzone jest postępowanie w sprawie oceny oddziaływania na środowisko (Ares(2021)1432319 z 23.02.2021r.).</w:t>
            </w:r>
          </w:p>
          <w:p w14:paraId="1E72EA76" w14:textId="39F1F9AD" w:rsidR="00075775" w:rsidRPr="00777BD4" w:rsidRDefault="00075775" w:rsidP="00777BD4">
            <w:pPr>
              <w:spacing w:line="360" w:lineRule="auto"/>
              <w:rPr>
                <w:rFonts w:ascii="Arial" w:hAnsi="Arial" w:cs="Arial"/>
                <w:i/>
                <w:iCs/>
                <w:sz w:val="24"/>
                <w:szCs w:val="24"/>
              </w:rPr>
            </w:pPr>
            <w:r w:rsidRPr="00777BD4">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457516">
              <w:rPr>
                <w:rFonts w:ascii="Arial" w:hAnsi="Arial" w:cs="Arial"/>
                <w:i/>
                <w:iCs/>
                <w:sz w:val="24"/>
                <w:szCs w:val="24"/>
              </w:rPr>
              <w:br/>
            </w:r>
            <w:r w:rsidRPr="00777BD4">
              <w:rPr>
                <w:rFonts w:ascii="Arial" w:hAnsi="Arial" w:cs="Arial"/>
                <w:i/>
                <w:iCs/>
                <w:sz w:val="24"/>
                <w:szCs w:val="24"/>
              </w:rPr>
              <w:t xml:space="preserve">w zakresie określonym w wezwaniu, zgodnie </w:t>
            </w:r>
            <w:r w:rsidR="00457516">
              <w:rPr>
                <w:rFonts w:ascii="Arial" w:hAnsi="Arial" w:cs="Arial"/>
                <w:i/>
                <w:iCs/>
                <w:sz w:val="24"/>
                <w:szCs w:val="24"/>
              </w:rPr>
              <w:br/>
            </w:r>
            <w:r w:rsidRPr="00777BD4">
              <w:rPr>
                <w:rFonts w:ascii="Arial" w:hAnsi="Arial" w:cs="Arial"/>
                <w:i/>
                <w:iCs/>
                <w:sz w:val="24"/>
                <w:szCs w:val="24"/>
              </w:rPr>
              <w:t>z regulaminem naboru.</w:t>
            </w:r>
          </w:p>
        </w:tc>
        <w:tc>
          <w:tcPr>
            <w:tcW w:w="3427" w:type="dxa"/>
          </w:tcPr>
          <w:p w14:paraId="67840452" w14:textId="77777777"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w:t>
            </w:r>
          </w:p>
          <w:p w14:paraId="6CAE5822" w14:textId="2E405D26"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t>(TAK– spełnia; NIE – nie spełnia)</w:t>
            </w:r>
          </w:p>
          <w:p w14:paraId="39996E75" w14:textId="77780E74" w:rsidR="00075775" w:rsidRPr="00D26232" w:rsidRDefault="00075775"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4C222749" w14:textId="77777777" w:rsidTr="00DB2676">
        <w:tc>
          <w:tcPr>
            <w:tcW w:w="643" w:type="dxa"/>
          </w:tcPr>
          <w:p w14:paraId="5BA7D02C" w14:textId="243620FB"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21.</w:t>
            </w:r>
          </w:p>
        </w:tc>
        <w:tc>
          <w:tcPr>
            <w:tcW w:w="3312" w:type="dxa"/>
          </w:tcPr>
          <w:p w14:paraId="4FEA0BA3" w14:textId="4B9C0F3B"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Odporność infrastruktury na zmiany klimatu</w:t>
            </w:r>
          </w:p>
        </w:tc>
        <w:tc>
          <w:tcPr>
            <w:tcW w:w="6612" w:type="dxa"/>
          </w:tcPr>
          <w:p w14:paraId="3D01204D"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 zależności od charakteru projektu sprawdzane będzie, czy inwestycje w infrastrukturę o przewidywanej trwałości wynoszącej co najmniej 5 lat uwzględniają rozwiązania /elementy zapewniające uodparnianie na zmiany klimatu.</w:t>
            </w:r>
          </w:p>
          <w:p w14:paraId="6A6F0638" w14:textId="247D3E0A"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 xml:space="preserve">Powstająca infrastruktura powinna być zaprojektowana </w:t>
            </w:r>
            <w:r>
              <w:rPr>
                <w:rFonts w:ascii="Arial" w:hAnsi="Arial" w:cs="Arial"/>
                <w:sz w:val="24"/>
                <w:szCs w:val="24"/>
              </w:rPr>
              <w:br/>
            </w:r>
            <w:r w:rsidRPr="00D26232">
              <w:rPr>
                <w:rFonts w:ascii="Arial" w:hAnsi="Arial" w:cs="Arial"/>
                <w:sz w:val="24"/>
                <w:szCs w:val="24"/>
              </w:rPr>
              <w:t>i wykonana w sposób uwzgl</w:t>
            </w:r>
            <w:r>
              <w:rPr>
                <w:rFonts w:ascii="Arial" w:hAnsi="Arial" w:cs="Arial"/>
                <w:sz w:val="24"/>
                <w:szCs w:val="24"/>
              </w:rPr>
              <w:t>ę</w:t>
            </w:r>
            <w:r w:rsidRPr="00D26232">
              <w:rPr>
                <w:rFonts w:ascii="Arial" w:hAnsi="Arial" w:cs="Arial"/>
                <w:sz w:val="24"/>
                <w:szCs w:val="24"/>
              </w:rPr>
              <w:t xml:space="preserve">dniający niekorzystny wpływ zmian klimatycznych. Analizowane będzie, czy projekt uwzględnia potrzeby związane z adaptacją do zmian klimatu, zgodnie ze „Strategicznym planem adaptacji dla sektorów i obszarów wrażliwych na zmiany klimatu”. Weryfikacja przeprowadzana na podstawie uzasadnienia odporności przedsięwzięcia na zmiany klimatu przedstawionego we wniosku o dofinansowanie i/lub </w:t>
            </w:r>
            <w:r w:rsidRPr="00D26232">
              <w:rPr>
                <w:rFonts w:ascii="Arial" w:hAnsi="Arial" w:cs="Arial"/>
                <w:sz w:val="24"/>
                <w:szCs w:val="24"/>
              </w:rPr>
              <w:lastRenderedPageBreak/>
              <w:t>załącznikach w oparciu o ZAWIADOMIENIE KOMISJI „Wytyczne techniczne dotyczące weryfikacji infrastruktury pod względem wpływu na klimat w latach 2021–2027” (2021/C 373/01).</w:t>
            </w:r>
          </w:p>
          <w:p w14:paraId="404E7F4A" w14:textId="6F50D182"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 xml:space="preserve">Warunek nie ma zastosowania dla projektów </w:t>
            </w:r>
            <w:r>
              <w:rPr>
                <w:rFonts w:ascii="Arial" w:hAnsi="Arial" w:cs="Arial"/>
                <w:sz w:val="24"/>
                <w:szCs w:val="24"/>
              </w:rPr>
              <w:br/>
            </w:r>
            <w:r w:rsidRPr="00D26232">
              <w:rPr>
                <w:rFonts w:ascii="Arial" w:hAnsi="Arial" w:cs="Arial"/>
                <w:sz w:val="24"/>
                <w:szCs w:val="24"/>
              </w:rPr>
              <w:t>w infrastrukturę niespełniających warunku przewidywanej trwałości wynoszącej co najmniej 5 lat.</w:t>
            </w:r>
          </w:p>
          <w:p w14:paraId="337AAAE5" w14:textId="0A826789"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 takim przypadku wymagane będzie od wnioskodawcy uzasadnienie w tym zakresie i wówczas wybierana będzie opcja „NIE DOTYCZY”.</w:t>
            </w:r>
          </w:p>
          <w:p w14:paraId="4D78112A" w14:textId="1304394B"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Weryfikacji podlega również, czy wnioskodawca projektu grantowego zobowiązał się do udzielenia grantów odbiorcom, którzy we wniosku o udzielenie grantu uwzględnili rozwiązania /elementy zapewniające uodparnianie na zmiany klimatu.</w:t>
            </w:r>
          </w:p>
          <w:p w14:paraId="60CD5C61" w14:textId="4219AA6D" w:rsidR="00777BD4" w:rsidRPr="00777BD4" w:rsidRDefault="00777BD4" w:rsidP="00777BD4">
            <w:pPr>
              <w:pStyle w:val="Default"/>
              <w:spacing w:line="360" w:lineRule="auto"/>
              <w:rPr>
                <w:i/>
                <w:iCs/>
                <w:color w:val="auto"/>
              </w:rPr>
            </w:pPr>
            <w:r w:rsidRPr="00777BD4">
              <w:rPr>
                <w:i/>
                <w:iCs/>
              </w:rPr>
              <w:t xml:space="preserve">Na wezwanie Instytucji Zarządzającej programem FEŚ 2021-2027, wnioskodawca może uzupełnić lub poprawić wniosek o dofinansowanie projektu i/lub załączniki </w:t>
            </w:r>
            <w:r>
              <w:rPr>
                <w:i/>
                <w:iCs/>
              </w:rPr>
              <w:br/>
            </w:r>
            <w:r w:rsidRPr="00777BD4">
              <w:rPr>
                <w:i/>
                <w:iCs/>
              </w:rPr>
              <w:t xml:space="preserve">w zakresie określonym w wezwaniu, zgodnie </w:t>
            </w:r>
            <w:r>
              <w:rPr>
                <w:i/>
                <w:iCs/>
              </w:rPr>
              <w:br/>
            </w:r>
            <w:r w:rsidRPr="00777BD4">
              <w:rPr>
                <w:i/>
                <w:iCs/>
              </w:rPr>
              <w:t>z regulaminem naboru.</w:t>
            </w:r>
          </w:p>
        </w:tc>
        <w:tc>
          <w:tcPr>
            <w:tcW w:w="3427" w:type="dxa"/>
          </w:tcPr>
          <w:p w14:paraId="6D783038"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lastRenderedPageBreak/>
              <w:t>Ocena spełnienia warunku będzie polegała na przyznaniu wartości logicznych „TAK”, „NIE”, „NIE DOTYCZY”.</w:t>
            </w:r>
          </w:p>
          <w:p w14:paraId="1C845C82" w14:textId="71E142CE"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415DF238" w14:textId="1CDD9CBA"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2F77E1B8" w14:textId="77777777" w:rsidTr="00DB2676">
        <w:tc>
          <w:tcPr>
            <w:tcW w:w="643" w:type="dxa"/>
          </w:tcPr>
          <w:p w14:paraId="229B4F19" w14:textId="71D07C7C"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22.</w:t>
            </w:r>
          </w:p>
        </w:tc>
        <w:tc>
          <w:tcPr>
            <w:tcW w:w="3312" w:type="dxa"/>
          </w:tcPr>
          <w:p w14:paraId="3B3643FB" w14:textId="507E1960"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 xml:space="preserve">Spójność informacji przedstawionych </w:t>
            </w:r>
            <w:r w:rsidR="00457516">
              <w:rPr>
                <w:rFonts w:ascii="Arial" w:hAnsi="Arial" w:cs="Arial"/>
                <w:sz w:val="24"/>
                <w:szCs w:val="24"/>
              </w:rPr>
              <w:br/>
            </w:r>
            <w:r w:rsidRPr="00777BD4">
              <w:rPr>
                <w:rFonts w:ascii="Arial" w:hAnsi="Arial" w:cs="Arial"/>
                <w:sz w:val="24"/>
                <w:szCs w:val="24"/>
              </w:rPr>
              <w:t>w dokumentacji projektowej</w:t>
            </w:r>
          </w:p>
        </w:tc>
        <w:tc>
          <w:tcPr>
            <w:tcW w:w="6612" w:type="dxa"/>
          </w:tcPr>
          <w:p w14:paraId="7D7BCBA9" w14:textId="2416A4C0" w:rsidR="00777BD4" w:rsidRPr="00777BD4" w:rsidRDefault="00777BD4" w:rsidP="00777BD4">
            <w:pPr>
              <w:spacing w:line="360" w:lineRule="auto"/>
              <w:rPr>
                <w:rFonts w:ascii="Arial" w:hAnsi="Arial" w:cs="Arial"/>
                <w:sz w:val="24"/>
                <w:szCs w:val="24"/>
              </w:rPr>
            </w:pPr>
            <w:r w:rsidRPr="00D26232">
              <w:rPr>
                <w:rFonts w:ascii="Arial" w:hAnsi="Arial" w:cs="Arial"/>
                <w:sz w:val="24"/>
                <w:szCs w:val="24"/>
              </w:rPr>
              <w:t xml:space="preserve">Przy ocenie kryterium weryfikacji podlega spójność </w:t>
            </w:r>
            <w:r>
              <w:rPr>
                <w:rFonts w:ascii="Arial" w:hAnsi="Arial" w:cs="Arial"/>
                <w:sz w:val="24"/>
                <w:szCs w:val="24"/>
              </w:rPr>
              <w:br/>
            </w:r>
            <w:r w:rsidRPr="00D26232">
              <w:rPr>
                <w:rFonts w:ascii="Arial" w:hAnsi="Arial" w:cs="Arial"/>
                <w:sz w:val="24"/>
                <w:szCs w:val="24"/>
              </w:rPr>
              <w:t xml:space="preserve">w zakresie informacji przedstawionych we wniosku </w:t>
            </w:r>
            <w:r>
              <w:rPr>
                <w:rFonts w:ascii="Arial" w:hAnsi="Arial" w:cs="Arial"/>
                <w:sz w:val="24"/>
                <w:szCs w:val="24"/>
              </w:rPr>
              <w:br/>
            </w:r>
            <w:r w:rsidRPr="00D26232">
              <w:rPr>
                <w:rFonts w:ascii="Arial" w:hAnsi="Arial" w:cs="Arial"/>
                <w:sz w:val="24"/>
                <w:szCs w:val="24"/>
              </w:rPr>
              <w:t xml:space="preserve">o dofinansowanie i załącznikach do wniosku </w:t>
            </w:r>
            <w:r>
              <w:rPr>
                <w:rFonts w:ascii="Arial" w:hAnsi="Arial" w:cs="Arial"/>
                <w:sz w:val="24"/>
                <w:szCs w:val="24"/>
              </w:rPr>
              <w:br/>
            </w:r>
            <w:r w:rsidRPr="00D26232">
              <w:rPr>
                <w:rFonts w:ascii="Arial" w:hAnsi="Arial" w:cs="Arial"/>
                <w:sz w:val="24"/>
                <w:szCs w:val="24"/>
              </w:rPr>
              <w:t>o dofinansowanie (badana będzie zarówno spójność wewnętrzna poszczególnych dokumentów, jak i spójność pomiędzy dokumentami).</w:t>
            </w:r>
          </w:p>
          <w:p w14:paraId="2BDABC1E" w14:textId="114103D7"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777BD4">
              <w:rPr>
                <w:rFonts w:ascii="Arial" w:hAnsi="Arial" w:cs="Arial"/>
                <w:i/>
                <w:iCs/>
                <w:sz w:val="24"/>
                <w:szCs w:val="24"/>
              </w:rPr>
              <w:t xml:space="preserve">w zakresie określonym w wezwaniu, zgodnie </w:t>
            </w:r>
            <w:r>
              <w:rPr>
                <w:rFonts w:ascii="Arial" w:hAnsi="Arial" w:cs="Arial"/>
                <w:i/>
                <w:iCs/>
                <w:sz w:val="24"/>
                <w:szCs w:val="24"/>
              </w:rPr>
              <w:br/>
            </w:r>
            <w:r w:rsidRPr="00777BD4">
              <w:rPr>
                <w:rFonts w:ascii="Arial" w:hAnsi="Arial" w:cs="Arial"/>
                <w:i/>
                <w:iCs/>
                <w:sz w:val="24"/>
                <w:szCs w:val="24"/>
              </w:rPr>
              <w:t>z regulaminem naboru.</w:t>
            </w:r>
          </w:p>
        </w:tc>
        <w:tc>
          <w:tcPr>
            <w:tcW w:w="3427" w:type="dxa"/>
          </w:tcPr>
          <w:p w14:paraId="310B5FE3"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38ECF5F5" w14:textId="2AF7FE60"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 spełnia; NIE – nie spełnia)</w:t>
            </w:r>
          </w:p>
          <w:p w14:paraId="016F8CC4" w14:textId="75A47D76"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5B625930" w14:textId="77777777" w:rsidTr="00DB2676">
        <w:tc>
          <w:tcPr>
            <w:tcW w:w="643" w:type="dxa"/>
          </w:tcPr>
          <w:p w14:paraId="18169467" w14:textId="76378867"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t>23.</w:t>
            </w:r>
          </w:p>
        </w:tc>
        <w:tc>
          <w:tcPr>
            <w:tcW w:w="3312" w:type="dxa"/>
          </w:tcPr>
          <w:p w14:paraId="3547FFB2" w14:textId="2CFC4380"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Realizacja projektu grantowego zgodnie</w:t>
            </w:r>
            <w:r w:rsidRPr="00777BD4">
              <w:rPr>
                <w:rFonts w:ascii="Arial" w:hAnsi="Arial" w:cs="Arial"/>
                <w:sz w:val="24"/>
                <w:szCs w:val="24"/>
              </w:rPr>
              <w:br/>
              <w:t xml:space="preserve">z art. 17 ust. 4a – 4f ustawy </w:t>
            </w:r>
            <w:r w:rsidRPr="00777BD4">
              <w:rPr>
                <w:rFonts w:ascii="Arial" w:hAnsi="Arial" w:cs="Arial"/>
                <w:sz w:val="24"/>
                <w:szCs w:val="24"/>
              </w:rPr>
              <w:br/>
              <w:t xml:space="preserve">z dnia 20 lutego 2015 roku </w:t>
            </w:r>
            <w:r>
              <w:rPr>
                <w:rFonts w:ascii="Arial" w:hAnsi="Arial" w:cs="Arial"/>
                <w:sz w:val="24"/>
                <w:szCs w:val="24"/>
              </w:rPr>
              <w:br/>
            </w:r>
            <w:r w:rsidRPr="00777BD4">
              <w:rPr>
                <w:rFonts w:ascii="Arial" w:hAnsi="Arial" w:cs="Arial"/>
                <w:sz w:val="24"/>
                <w:szCs w:val="24"/>
              </w:rPr>
              <w:t xml:space="preserve">o rozwoju lokalnym </w:t>
            </w:r>
            <w:r>
              <w:rPr>
                <w:rFonts w:ascii="Arial" w:hAnsi="Arial" w:cs="Arial"/>
                <w:sz w:val="24"/>
                <w:szCs w:val="24"/>
              </w:rPr>
              <w:br/>
            </w:r>
            <w:r w:rsidRPr="00777BD4">
              <w:rPr>
                <w:rFonts w:ascii="Arial" w:hAnsi="Arial" w:cs="Arial"/>
                <w:sz w:val="24"/>
                <w:szCs w:val="24"/>
              </w:rPr>
              <w:t>z udziałem lokalnej społeczności</w:t>
            </w:r>
          </w:p>
        </w:tc>
        <w:tc>
          <w:tcPr>
            <w:tcW w:w="6612" w:type="dxa"/>
          </w:tcPr>
          <w:p w14:paraId="769E58F3"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Weryfikacji podlegać będzie, czy wnioskodawca w stosunku do przyszłych grantobiorców określił w szczególności :</w:t>
            </w:r>
          </w:p>
          <w:p w14:paraId="33C76301" w14:textId="77777777" w:rsidR="00777BD4" w:rsidRPr="00D26232" w:rsidRDefault="00777BD4" w:rsidP="006C592C">
            <w:pPr>
              <w:pStyle w:val="Akapitzlist"/>
              <w:numPr>
                <w:ilvl w:val="0"/>
                <w:numId w:val="116"/>
              </w:numPr>
              <w:spacing w:line="360" w:lineRule="auto"/>
              <w:rPr>
                <w:rFonts w:ascii="Arial" w:hAnsi="Arial" w:cs="Arial"/>
                <w:sz w:val="24"/>
                <w:szCs w:val="24"/>
              </w:rPr>
            </w:pPr>
            <w:r w:rsidRPr="00D26232">
              <w:rPr>
                <w:rFonts w:ascii="Arial" w:hAnsi="Arial" w:cs="Arial"/>
                <w:sz w:val="24"/>
                <w:szCs w:val="24"/>
              </w:rPr>
              <w:t>kryteria ich wyboru,</w:t>
            </w:r>
          </w:p>
          <w:p w14:paraId="032DF99B" w14:textId="77777777" w:rsidR="00777BD4" w:rsidRPr="00D26232" w:rsidRDefault="00777BD4" w:rsidP="006C592C">
            <w:pPr>
              <w:pStyle w:val="Akapitzlist"/>
              <w:numPr>
                <w:ilvl w:val="0"/>
                <w:numId w:val="116"/>
              </w:numPr>
              <w:spacing w:line="360" w:lineRule="auto"/>
              <w:rPr>
                <w:rFonts w:ascii="Arial" w:hAnsi="Arial" w:cs="Arial"/>
                <w:sz w:val="24"/>
                <w:szCs w:val="24"/>
              </w:rPr>
            </w:pPr>
            <w:r w:rsidRPr="00D26232">
              <w:rPr>
                <w:rFonts w:ascii="Arial" w:hAnsi="Arial" w:cs="Arial"/>
                <w:sz w:val="24"/>
                <w:szCs w:val="24"/>
              </w:rPr>
              <w:t>warunki realizacji grantu,</w:t>
            </w:r>
          </w:p>
          <w:p w14:paraId="01064536" w14:textId="7AA41494" w:rsidR="00777BD4" w:rsidRPr="00457516" w:rsidRDefault="00777BD4" w:rsidP="00777BD4">
            <w:pPr>
              <w:pStyle w:val="Akapitzlist"/>
              <w:numPr>
                <w:ilvl w:val="0"/>
                <w:numId w:val="116"/>
              </w:numPr>
              <w:spacing w:line="360" w:lineRule="auto"/>
              <w:rPr>
                <w:rFonts w:ascii="Arial" w:hAnsi="Arial" w:cs="Arial"/>
                <w:sz w:val="24"/>
                <w:szCs w:val="24"/>
              </w:rPr>
            </w:pPr>
            <w:r w:rsidRPr="00D26232">
              <w:rPr>
                <w:rFonts w:ascii="Arial" w:hAnsi="Arial" w:cs="Arial"/>
                <w:sz w:val="24"/>
                <w:szCs w:val="24"/>
              </w:rPr>
              <w:t>zakres odpowiedzialności grantobiorcy.</w:t>
            </w:r>
          </w:p>
          <w:p w14:paraId="2629260F" w14:textId="081CB5FB"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457516">
              <w:rPr>
                <w:rFonts w:ascii="Arial" w:hAnsi="Arial" w:cs="Arial"/>
                <w:i/>
                <w:iCs/>
                <w:sz w:val="24"/>
                <w:szCs w:val="24"/>
              </w:rPr>
              <w:br/>
            </w:r>
            <w:r w:rsidRPr="00777BD4">
              <w:rPr>
                <w:rFonts w:ascii="Arial" w:hAnsi="Arial" w:cs="Arial"/>
                <w:i/>
                <w:iCs/>
                <w:sz w:val="24"/>
                <w:szCs w:val="24"/>
              </w:rPr>
              <w:t xml:space="preserve">w zakresie określonym w wezwaniu, zgodnie </w:t>
            </w:r>
            <w:r w:rsidR="00457516">
              <w:rPr>
                <w:rFonts w:ascii="Arial" w:hAnsi="Arial" w:cs="Arial"/>
                <w:i/>
                <w:iCs/>
                <w:sz w:val="24"/>
                <w:szCs w:val="24"/>
              </w:rPr>
              <w:br/>
            </w:r>
            <w:r w:rsidRPr="00777BD4">
              <w:rPr>
                <w:rFonts w:ascii="Arial" w:hAnsi="Arial" w:cs="Arial"/>
                <w:i/>
                <w:iCs/>
                <w:sz w:val="24"/>
                <w:szCs w:val="24"/>
              </w:rPr>
              <w:t>z regulaminem naboru.</w:t>
            </w:r>
          </w:p>
        </w:tc>
        <w:tc>
          <w:tcPr>
            <w:tcW w:w="3427" w:type="dxa"/>
          </w:tcPr>
          <w:p w14:paraId="6F5E7041"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0B026BE2" w14:textId="067AB848"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 spełnia; NIE – nie spełnia)</w:t>
            </w:r>
          </w:p>
          <w:p w14:paraId="13A5D17D" w14:textId="76F16D81"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3FB27726" w14:textId="77777777" w:rsidTr="00DB2676">
        <w:tc>
          <w:tcPr>
            <w:tcW w:w="643" w:type="dxa"/>
          </w:tcPr>
          <w:p w14:paraId="112C2455" w14:textId="1E67EA57"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24.</w:t>
            </w:r>
          </w:p>
        </w:tc>
        <w:tc>
          <w:tcPr>
            <w:tcW w:w="3312" w:type="dxa"/>
          </w:tcPr>
          <w:p w14:paraId="657A8387" w14:textId="1395BD83"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Zgodność projektu</w:t>
            </w:r>
            <w:r w:rsidRPr="00777BD4">
              <w:rPr>
                <w:rFonts w:ascii="Arial" w:hAnsi="Arial" w:cs="Arial"/>
                <w:sz w:val="24"/>
                <w:szCs w:val="24"/>
              </w:rPr>
              <w:br/>
              <w:t xml:space="preserve">z Lokalną Strategią Rozwoju </w:t>
            </w:r>
          </w:p>
        </w:tc>
        <w:tc>
          <w:tcPr>
            <w:tcW w:w="6612" w:type="dxa"/>
          </w:tcPr>
          <w:p w14:paraId="7293FD04" w14:textId="77777777"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Weryfikacji podlegać będzie, czy projekt jest zgodny z LSR.</w:t>
            </w:r>
          </w:p>
          <w:p w14:paraId="37651718" w14:textId="10A064C0"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 xml:space="preserve">Przez projekt zgodny z LSR rozumie się projekt, który zakłada realizację celów LSR przez osiąganie zaplanowanych w LSR wskaźników. Realizowane mogą być wyłącznie projekty wynikające z LSR. </w:t>
            </w:r>
          </w:p>
          <w:p w14:paraId="2814CA28" w14:textId="3C33CA69"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Brak możliwości poprawy lub uzupełnienia wniosku o dofinansowanie oraz załączników w zakresie niniejszego kryterium. </w:t>
            </w:r>
          </w:p>
        </w:tc>
        <w:tc>
          <w:tcPr>
            <w:tcW w:w="3427" w:type="dxa"/>
          </w:tcPr>
          <w:p w14:paraId="29E8FE0E" w14:textId="77777777"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w:t>
            </w:r>
          </w:p>
          <w:p w14:paraId="121FCEE1" w14:textId="565037C2"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(TAK – spełnia; NIE – nie spełnia)</w:t>
            </w:r>
          </w:p>
          <w:p w14:paraId="409C1A87" w14:textId="695053F2"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63B9A19F" w14:textId="77777777" w:rsidTr="00DB2676">
        <w:tc>
          <w:tcPr>
            <w:tcW w:w="643" w:type="dxa"/>
          </w:tcPr>
          <w:p w14:paraId="1C69E9E2" w14:textId="335F4A5D"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t>25.</w:t>
            </w:r>
          </w:p>
        </w:tc>
        <w:tc>
          <w:tcPr>
            <w:tcW w:w="3312" w:type="dxa"/>
          </w:tcPr>
          <w:p w14:paraId="263E33E2" w14:textId="69B4ACE5" w:rsidR="00777BD4" w:rsidRPr="00777BD4" w:rsidRDefault="00777BD4" w:rsidP="00777BD4">
            <w:pPr>
              <w:spacing w:line="360" w:lineRule="auto"/>
              <w:rPr>
                <w:rFonts w:ascii="Arial" w:hAnsi="Arial" w:cs="Arial"/>
                <w:sz w:val="24"/>
                <w:szCs w:val="24"/>
              </w:rPr>
            </w:pPr>
            <w:r w:rsidRPr="00777BD4">
              <w:rPr>
                <w:rFonts w:ascii="Arial" w:hAnsi="Arial" w:cs="Arial"/>
                <w:sz w:val="24"/>
                <w:szCs w:val="24"/>
              </w:rPr>
              <w:t>Zgodność projektu z „Europejskimi Zasadami Jakości dotyczącymi finansowanych przez UE interwencji o potencjalnym wpływie na dziedzictwo kulturowe”</w:t>
            </w:r>
          </w:p>
        </w:tc>
        <w:tc>
          <w:tcPr>
            <w:tcW w:w="6612" w:type="dxa"/>
          </w:tcPr>
          <w:p w14:paraId="367175A4" w14:textId="7445CA4D" w:rsidR="00777BD4" w:rsidRPr="00D26232" w:rsidRDefault="00777BD4" w:rsidP="00777BD4">
            <w:pPr>
              <w:spacing w:line="360" w:lineRule="auto"/>
              <w:rPr>
                <w:rFonts w:ascii="Arial" w:hAnsi="Arial" w:cs="Arial"/>
                <w:sz w:val="24"/>
                <w:szCs w:val="24"/>
              </w:rPr>
            </w:pPr>
            <w:r w:rsidRPr="00D26232">
              <w:rPr>
                <w:rFonts w:ascii="Arial" w:hAnsi="Arial" w:cs="Arial"/>
                <w:sz w:val="24"/>
                <w:szCs w:val="24"/>
              </w:rPr>
              <w:t xml:space="preserve">Weryfikacji podlegać będzie, czy projekt jest zgodny </w:t>
            </w:r>
            <w:r>
              <w:rPr>
                <w:rFonts w:ascii="Arial" w:hAnsi="Arial" w:cs="Arial"/>
                <w:sz w:val="24"/>
                <w:szCs w:val="24"/>
              </w:rPr>
              <w:br/>
            </w:r>
            <w:r w:rsidRPr="00D26232">
              <w:rPr>
                <w:rFonts w:ascii="Arial" w:hAnsi="Arial" w:cs="Arial"/>
                <w:sz w:val="24"/>
                <w:szCs w:val="24"/>
              </w:rPr>
              <w:t>z „Europejskimi Zasadami Jakości</w:t>
            </w:r>
            <w:r w:rsidR="003745B4">
              <w:rPr>
                <w:rFonts w:ascii="Arial" w:hAnsi="Arial" w:cs="Arial"/>
                <w:sz w:val="24"/>
                <w:szCs w:val="24"/>
              </w:rPr>
              <w:t>,</w:t>
            </w:r>
            <w:r w:rsidRPr="00D26232">
              <w:rPr>
                <w:rFonts w:ascii="Arial" w:hAnsi="Arial" w:cs="Arial"/>
                <w:sz w:val="24"/>
                <w:szCs w:val="24"/>
              </w:rPr>
              <w:t xml:space="preserve"> dotyczącymi finansowanych przez UE interwencji o potencjalnym wpływie na dziedzictwo kulturowe”.</w:t>
            </w:r>
          </w:p>
          <w:p w14:paraId="3B593919" w14:textId="60FDED2E" w:rsidR="00777BD4" w:rsidRPr="00777BD4" w:rsidRDefault="00777BD4" w:rsidP="00777BD4">
            <w:pPr>
              <w:spacing w:line="360" w:lineRule="auto"/>
              <w:rPr>
                <w:rFonts w:ascii="Arial" w:hAnsi="Arial" w:cs="Arial"/>
                <w:i/>
                <w:iCs/>
                <w:sz w:val="24"/>
                <w:szCs w:val="24"/>
              </w:rPr>
            </w:pPr>
            <w:r w:rsidRPr="00777BD4">
              <w:rPr>
                <w:rFonts w:ascii="Arial" w:hAnsi="Arial" w:cs="Arial"/>
                <w:i/>
                <w:iCs/>
                <w:sz w:val="24"/>
                <w:szCs w:val="24"/>
              </w:rPr>
              <w:t xml:space="preserve">Na wezwanie Instytucji Zarządzającej programem FEŚ 2021-2027, wnioskodawca może uzupełnić lub poprawić wniosek o dofinansowanie projektu i/lub załączniki </w:t>
            </w:r>
            <w:r>
              <w:rPr>
                <w:rFonts w:ascii="Arial" w:hAnsi="Arial" w:cs="Arial"/>
                <w:i/>
                <w:iCs/>
                <w:sz w:val="24"/>
                <w:szCs w:val="24"/>
              </w:rPr>
              <w:br/>
            </w:r>
            <w:r w:rsidRPr="00777BD4">
              <w:rPr>
                <w:rFonts w:ascii="Arial" w:hAnsi="Arial" w:cs="Arial"/>
                <w:i/>
                <w:iCs/>
                <w:sz w:val="24"/>
                <w:szCs w:val="24"/>
              </w:rPr>
              <w:t xml:space="preserve">w zakresie określonym w wezwaniu, zgodnie </w:t>
            </w:r>
            <w:r>
              <w:rPr>
                <w:rFonts w:ascii="Arial" w:hAnsi="Arial" w:cs="Arial"/>
                <w:i/>
                <w:iCs/>
                <w:sz w:val="24"/>
                <w:szCs w:val="24"/>
              </w:rPr>
              <w:br/>
            </w:r>
            <w:r w:rsidRPr="00777BD4">
              <w:rPr>
                <w:rFonts w:ascii="Arial" w:hAnsi="Arial" w:cs="Arial"/>
                <w:i/>
                <w:iCs/>
                <w:sz w:val="24"/>
                <w:szCs w:val="24"/>
              </w:rPr>
              <w:t>z regulaminem naboru.</w:t>
            </w:r>
          </w:p>
        </w:tc>
        <w:tc>
          <w:tcPr>
            <w:tcW w:w="3427" w:type="dxa"/>
          </w:tcPr>
          <w:p w14:paraId="52901998"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 „NIE DOTYCZY”.</w:t>
            </w:r>
          </w:p>
          <w:p w14:paraId="206A8D80" w14:textId="2593CB30"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68F03F4F" w14:textId="32C31D60"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63897EBA" w14:textId="77777777" w:rsidTr="00DB2676">
        <w:tc>
          <w:tcPr>
            <w:tcW w:w="643" w:type="dxa"/>
          </w:tcPr>
          <w:p w14:paraId="03F1FFC8" w14:textId="6CF3446D"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lastRenderedPageBreak/>
              <w:t>26.</w:t>
            </w:r>
          </w:p>
        </w:tc>
        <w:tc>
          <w:tcPr>
            <w:tcW w:w="3312" w:type="dxa"/>
          </w:tcPr>
          <w:p w14:paraId="75EE5AC8" w14:textId="22AFE4A8" w:rsidR="00777BD4" w:rsidRPr="003745B4" w:rsidRDefault="00777BD4" w:rsidP="00777BD4">
            <w:pPr>
              <w:spacing w:line="360" w:lineRule="auto"/>
              <w:rPr>
                <w:rFonts w:ascii="Arial" w:hAnsi="Arial" w:cs="Arial"/>
                <w:sz w:val="24"/>
                <w:szCs w:val="24"/>
              </w:rPr>
            </w:pPr>
            <w:r w:rsidRPr="003745B4">
              <w:rPr>
                <w:rFonts w:ascii="Arial" w:hAnsi="Arial" w:cs="Arial"/>
                <w:sz w:val="24"/>
                <w:szCs w:val="24"/>
              </w:rPr>
              <w:t>Wsparcie nowej infrastruktury (budynki</w:t>
            </w:r>
            <w:r w:rsidRPr="003745B4">
              <w:rPr>
                <w:rStyle w:val="Odwoanieprzypisudolnego"/>
                <w:rFonts w:ascii="Arial" w:hAnsi="Arial" w:cs="Arial"/>
                <w:sz w:val="24"/>
                <w:szCs w:val="24"/>
              </w:rPr>
              <w:footnoteReference w:id="71"/>
            </w:r>
            <w:r w:rsidRPr="003745B4">
              <w:rPr>
                <w:rFonts w:ascii="Arial" w:hAnsi="Arial" w:cs="Arial"/>
                <w:sz w:val="24"/>
                <w:szCs w:val="24"/>
              </w:rPr>
              <w:t xml:space="preserve">) </w:t>
            </w:r>
            <w:r w:rsidR="003745B4">
              <w:rPr>
                <w:rFonts w:ascii="Arial" w:hAnsi="Arial" w:cs="Arial"/>
                <w:sz w:val="24"/>
                <w:szCs w:val="24"/>
              </w:rPr>
              <w:br/>
            </w:r>
            <w:r w:rsidRPr="003745B4">
              <w:rPr>
                <w:rFonts w:ascii="Arial" w:hAnsi="Arial" w:cs="Arial"/>
                <w:sz w:val="24"/>
                <w:szCs w:val="24"/>
              </w:rPr>
              <w:t>w ramach projektu</w:t>
            </w:r>
          </w:p>
        </w:tc>
        <w:tc>
          <w:tcPr>
            <w:tcW w:w="6612" w:type="dxa"/>
          </w:tcPr>
          <w:p w14:paraId="388AF9C2" w14:textId="74470D6C"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Zgodnie z zapisami SZOP dla działania 6.4 nowa infrastruktura (budynki) będzie wspierana w wyjątkowych i należycie uzasadnionych przypadkach. Preferencjami zostaną objęte działania polegające na adaptacji istniejącej infrastruktury.</w:t>
            </w:r>
          </w:p>
          <w:p w14:paraId="469C618A"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Weryfikacji podlegać będzie, czy wnioskodawca na etapie oceny:</w:t>
            </w:r>
          </w:p>
          <w:p w14:paraId="7856D1B5" w14:textId="77777777" w:rsidR="00777BD4" w:rsidRPr="00D26232" w:rsidRDefault="00777BD4" w:rsidP="006C592C">
            <w:pPr>
              <w:pStyle w:val="Akapitzlist"/>
              <w:numPr>
                <w:ilvl w:val="0"/>
                <w:numId w:val="117"/>
              </w:numPr>
              <w:spacing w:line="360" w:lineRule="auto"/>
              <w:rPr>
                <w:rFonts w:ascii="Arial" w:hAnsi="Arial" w:cs="Arial"/>
                <w:sz w:val="24"/>
                <w:szCs w:val="24"/>
              </w:rPr>
            </w:pPr>
            <w:r w:rsidRPr="00D26232">
              <w:rPr>
                <w:rFonts w:ascii="Arial" w:hAnsi="Arial" w:cs="Arial"/>
                <w:sz w:val="24"/>
                <w:szCs w:val="24"/>
              </w:rPr>
              <w:t>przewidział preferencje dla działań polegających na adaptacji istniejącej infrastruktury oraz</w:t>
            </w:r>
          </w:p>
          <w:p w14:paraId="2098CE6B" w14:textId="06DA580B" w:rsidR="003745B4" w:rsidRPr="00457516" w:rsidRDefault="00777BD4" w:rsidP="00457516">
            <w:pPr>
              <w:pStyle w:val="Akapitzlist"/>
              <w:numPr>
                <w:ilvl w:val="0"/>
                <w:numId w:val="117"/>
              </w:numPr>
              <w:spacing w:line="360" w:lineRule="auto"/>
              <w:rPr>
                <w:rFonts w:ascii="Arial" w:hAnsi="Arial" w:cs="Arial"/>
                <w:sz w:val="24"/>
                <w:szCs w:val="24"/>
              </w:rPr>
            </w:pPr>
            <w:r w:rsidRPr="00D26232">
              <w:rPr>
                <w:rFonts w:ascii="Arial" w:hAnsi="Arial" w:cs="Arial"/>
                <w:sz w:val="24"/>
                <w:szCs w:val="24"/>
              </w:rPr>
              <w:t>zobowiązał się weryfikować, czy we wniosku o udzielenie grantu należycie uzasadniono powstanie nowej infrastruktury (budynki).</w:t>
            </w:r>
          </w:p>
          <w:p w14:paraId="541D98EA" w14:textId="533FE978" w:rsidR="00777BD4" w:rsidRPr="003745B4" w:rsidRDefault="00777BD4" w:rsidP="003745B4">
            <w:pPr>
              <w:spacing w:line="360" w:lineRule="auto"/>
              <w:rPr>
                <w:rFonts w:ascii="Arial" w:hAnsi="Arial" w:cs="Arial"/>
                <w:i/>
                <w:iCs/>
                <w:sz w:val="24"/>
                <w:szCs w:val="24"/>
              </w:rPr>
            </w:pPr>
            <w:r w:rsidRPr="003745B4">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3745B4">
              <w:rPr>
                <w:rFonts w:ascii="Arial" w:hAnsi="Arial" w:cs="Arial"/>
                <w:i/>
                <w:iCs/>
                <w:sz w:val="24"/>
                <w:szCs w:val="24"/>
              </w:rPr>
              <w:br/>
            </w:r>
            <w:r w:rsidRPr="003745B4">
              <w:rPr>
                <w:rFonts w:ascii="Arial" w:hAnsi="Arial" w:cs="Arial"/>
                <w:i/>
                <w:iCs/>
                <w:sz w:val="24"/>
                <w:szCs w:val="24"/>
              </w:rPr>
              <w:t xml:space="preserve">w zakresie określonym w wezwaniu, zgodnie </w:t>
            </w:r>
            <w:r w:rsidR="003745B4">
              <w:rPr>
                <w:rFonts w:ascii="Arial" w:hAnsi="Arial" w:cs="Arial"/>
                <w:i/>
                <w:iCs/>
                <w:sz w:val="24"/>
                <w:szCs w:val="24"/>
              </w:rPr>
              <w:br/>
            </w:r>
            <w:r w:rsidRPr="003745B4">
              <w:rPr>
                <w:rFonts w:ascii="Arial" w:hAnsi="Arial" w:cs="Arial"/>
                <w:i/>
                <w:iCs/>
                <w:sz w:val="24"/>
                <w:szCs w:val="24"/>
              </w:rPr>
              <w:t>z regulaminem naboru.</w:t>
            </w:r>
          </w:p>
        </w:tc>
        <w:tc>
          <w:tcPr>
            <w:tcW w:w="3427" w:type="dxa"/>
          </w:tcPr>
          <w:p w14:paraId="22DA51DD"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Ocena spełnienia warunku będzie polegała na przyznaniu wartości logicznych „TAK”, „NIE”, „NIE DOTYCZY”.</w:t>
            </w:r>
          </w:p>
          <w:p w14:paraId="2C83595D"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0E801A9C" w14:textId="3C58A22A"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r w:rsidR="00777BD4" w:rsidRPr="00995E62" w14:paraId="680D692A" w14:textId="77777777" w:rsidTr="00DB2676">
        <w:tc>
          <w:tcPr>
            <w:tcW w:w="643" w:type="dxa"/>
          </w:tcPr>
          <w:p w14:paraId="56792E72" w14:textId="3B4606BA" w:rsidR="00777BD4" w:rsidRPr="00D26232" w:rsidRDefault="00777BD4" w:rsidP="00777BD4">
            <w:pPr>
              <w:spacing w:line="360" w:lineRule="auto"/>
              <w:jc w:val="both"/>
              <w:rPr>
                <w:rFonts w:ascii="Arial" w:hAnsi="Arial" w:cs="Arial"/>
                <w:sz w:val="24"/>
                <w:szCs w:val="24"/>
              </w:rPr>
            </w:pPr>
            <w:r w:rsidRPr="00D26232">
              <w:rPr>
                <w:rFonts w:ascii="Arial" w:hAnsi="Arial" w:cs="Arial"/>
                <w:sz w:val="24"/>
                <w:szCs w:val="24"/>
              </w:rPr>
              <w:t>27.</w:t>
            </w:r>
          </w:p>
        </w:tc>
        <w:tc>
          <w:tcPr>
            <w:tcW w:w="3312" w:type="dxa"/>
          </w:tcPr>
          <w:p w14:paraId="01F7B2AB" w14:textId="087CD894" w:rsidR="00777BD4" w:rsidRPr="003745B4" w:rsidRDefault="00777BD4" w:rsidP="00777BD4">
            <w:pPr>
              <w:spacing w:line="360" w:lineRule="auto"/>
              <w:rPr>
                <w:rFonts w:ascii="Arial" w:hAnsi="Arial" w:cs="Arial"/>
                <w:sz w:val="24"/>
                <w:szCs w:val="24"/>
              </w:rPr>
            </w:pPr>
            <w:r w:rsidRPr="003745B4">
              <w:rPr>
                <w:rFonts w:ascii="Arial" w:hAnsi="Arial" w:cs="Arial"/>
                <w:sz w:val="24"/>
                <w:szCs w:val="24"/>
              </w:rPr>
              <w:t xml:space="preserve">Działania w obszarze turystyki realizowane zgodnie z rekomendacjami </w:t>
            </w:r>
            <w:r w:rsidRPr="003745B4">
              <w:rPr>
                <w:rFonts w:ascii="Arial" w:hAnsi="Arial" w:cs="Arial"/>
                <w:sz w:val="24"/>
                <w:szCs w:val="24"/>
              </w:rPr>
              <w:lastRenderedPageBreak/>
              <w:t>zawartymi w raporcie ETO (jeśli dotyczy)</w:t>
            </w:r>
          </w:p>
        </w:tc>
        <w:tc>
          <w:tcPr>
            <w:tcW w:w="6612" w:type="dxa"/>
          </w:tcPr>
          <w:p w14:paraId="388D526C"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lastRenderedPageBreak/>
              <w:t xml:space="preserve">Weryfikacji podlega, czy wnioskodawca projektu grantowego zobowiązał się do udzielenia grantów odbiorcom, którzy we wniosku o udzielenie grantu zapewnili </w:t>
            </w:r>
            <w:r w:rsidRPr="00D26232">
              <w:rPr>
                <w:rFonts w:ascii="Arial" w:hAnsi="Arial" w:cs="Arial"/>
                <w:sz w:val="24"/>
                <w:szCs w:val="24"/>
              </w:rPr>
              <w:lastRenderedPageBreak/>
              <w:t xml:space="preserve">(zgodnie z rekomendacjami zawartymi w raporcie ETO z grudnia 2021 r.), że projekt turystyczny jest: </w:t>
            </w:r>
          </w:p>
          <w:p w14:paraId="209FDCF7" w14:textId="77777777" w:rsidR="00777BD4" w:rsidRPr="00D26232" w:rsidRDefault="00777BD4" w:rsidP="006C592C">
            <w:pPr>
              <w:pStyle w:val="Akapitzlist"/>
              <w:numPr>
                <w:ilvl w:val="0"/>
                <w:numId w:val="118"/>
              </w:numPr>
              <w:spacing w:line="360" w:lineRule="auto"/>
              <w:ind w:left="756" w:hanging="425"/>
              <w:rPr>
                <w:rFonts w:ascii="Arial" w:hAnsi="Arial" w:cs="Arial"/>
                <w:sz w:val="24"/>
                <w:szCs w:val="24"/>
              </w:rPr>
            </w:pPr>
            <w:r w:rsidRPr="00D26232">
              <w:rPr>
                <w:rFonts w:ascii="Arial" w:hAnsi="Arial" w:cs="Arial"/>
                <w:sz w:val="24"/>
                <w:szCs w:val="24"/>
              </w:rPr>
              <w:t>poparty odpowiednią analizą popytu i oceną potrzeb w celu ograniczenia ryzyka nieefektywności;</w:t>
            </w:r>
          </w:p>
          <w:p w14:paraId="2FECC081" w14:textId="77777777" w:rsidR="00777BD4" w:rsidRPr="00D26232" w:rsidRDefault="00777BD4" w:rsidP="006C592C">
            <w:pPr>
              <w:pStyle w:val="Akapitzlist"/>
              <w:numPr>
                <w:ilvl w:val="0"/>
                <w:numId w:val="118"/>
              </w:numPr>
              <w:spacing w:line="360" w:lineRule="auto"/>
              <w:ind w:left="756" w:hanging="425"/>
              <w:rPr>
                <w:rFonts w:ascii="Arial" w:hAnsi="Arial" w:cs="Arial"/>
                <w:sz w:val="24"/>
                <w:szCs w:val="24"/>
              </w:rPr>
            </w:pPr>
            <w:r w:rsidRPr="00D26232">
              <w:rPr>
                <w:rFonts w:ascii="Arial" w:hAnsi="Arial" w:cs="Arial"/>
                <w:sz w:val="24"/>
                <w:szCs w:val="24"/>
              </w:rPr>
              <w:t>skoordynowany z projektami w sąsiednich obszarach, unikając nakładania się i konkurencji,</w:t>
            </w:r>
          </w:p>
          <w:p w14:paraId="28A1E75C" w14:textId="77777777" w:rsidR="00777BD4" w:rsidRPr="00D26232" w:rsidRDefault="00777BD4" w:rsidP="006C592C">
            <w:pPr>
              <w:pStyle w:val="Akapitzlist"/>
              <w:numPr>
                <w:ilvl w:val="0"/>
                <w:numId w:val="118"/>
              </w:numPr>
              <w:spacing w:line="360" w:lineRule="auto"/>
              <w:ind w:left="756" w:hanging="425"/>
              <w:rPr>
                <w:rFonts w:ascii="Arial" w:hAnsi="Arial" w:cs="Arial"/>
                <w:sz w:val="24"/>
                <w:szCs w:val="24"/>
              </w:rPr>
            </w:pPr>
            <w:r w:rsidRPr="00D26232">
              <w:rPr>
                <w:rFonts w:ascii="Arial" w:hAnsi="Arial" w:cs="Arial"/>
                <w:sz w:val="24"/>
                <w:szCs w:val="24"/>
              </w:rPr>
              <w:t>ma wpływ wykraczający poza sam projekt na stymulowanie aktywności turystycznej w regionie,</w:t>
            </w:r>
          </w:p>
          <w:p w14:paraId="2F8B52EB" w14:textId="61140C8C" w:rsidR="00777BD4" w:rsidRPr="00457516" w:rsidRDefault="00777BD4" w:rsidP="00457516">
            <w:pPr>
              <w:pStyle w:val="Akapitzlist"/>
              <w:numPr>
                <w:ilvl w:val="0"/>
                <w:numId w:val="118"/>
              </w:numPr>
              <w:spacing w:line="360" w:lineRule="auto"/>
              <w:ind w:left="756" w:hanging="425"/>
              <w:rPr>
                <w:rFonts w:ascii="Arial" w:hAnsi="Arial" w:cs="Arial"/>
                <w:sz w:val="24"/>
                <w:szCs w:val="24"/>
              </w:rPr>
            </w:pPr>
            <w:r w:rsidRPr="00D26232">
              <w:rPr>
                <w:rFonts w:ascii="Arial" w:hAnsi="Arial" w:cs="Arial"/>
                <w:sz w:val="24"/>
                <w:szCs w:val="24"/>
              </w:rPr>
              <w:t>trwały i będzie utrzymywany po jego zakończeniu.</w:t>
            </w:r>
          </w:p>
          <w:p w14:paraId="168E0923" w14:textId="15A8F4C0" w:rsidR="00777BD4" w:rsidRPr="003745B4" w:rsidRDefault="00777BD4" w:rsidP="003745B4">
            <w:pPr>
              <w:spacing w:line="360" w:lineRule="auto"/>
              <w:rPr>
                <w:rFonts w:ascii="Arial" w:hAnsi="Arial" w:cs="Arial"/>
                <w:i/>
                <w:iCs/>
                <w:sz w:val="24"/>
                <w:szCs w:val="24"/>
              </w:rPr>
            </w:pPr>
            <w:r w:rsidRPr="003745B4">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3745B4">
              <w:rPr>
                <w:rFonts w:ascii="Arial" w:hAnsi="Arial" w:cs="Arial"/>
                <w:i/>
                <w:iCs/>
                <w:sz w:val="24"/>
                <w:szCs w:val="24"/>
              </w:rPr>
              <w:br/>
            </w:r>
            <w:r w:rsidRPr="003745B4">
              <w:rPr>
                <w:rFonts w:ascii="Arial" w:hAnsi="Arial" w:cs="Arial"/>
                <w:i/>
                <w:iCs/>
                <w:sz w:val="24"/>
                <w:szCs w:val="24"/>
              </w:rPr>
              <w:t xml:space="preserve">w zakresie określonym w wezwaniu, zgodnie </w:t>
            </w:r>
            <w:r w:rsidR="003745B4">
              <w:rPr>
                <w:rFonts w:ascii="Arial" w:hAnsi="Arial" w:cs="Arial"/>
                <w:i/>
                <w:iCs/>
                <w:sz w:val="24"/>
                <w:szCs w:val="24"/>
              </w:rPr>
              <w:br/>
            </w:r>
            <w:r w:rsidRPr="003745B4">
              <w:rPr>
                <w:rFonts w:ascii="Arial" w:hAnsi="Arial" w:cs="Arial"/>
                <w:i/>
                <w:iCs/>
                <w:sz w:val="24"/>
                <w:szCs w:val="24"/>
              </w:rPr>
              <w:t>z regulaminem naboru.</w:t>
            </w:r>
          </w:p>
        </w:tc>
        <w:tc>
          <w:tcPr>
            <w:tcW w:w="3427" w:type="dxa"/>
          </w:tcPr>
          <w:p w14:paraId="7A80297C" w14:textId="77777777"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lastRenderedPageBreak/>
              <w:t xml:space="preserve">Ocena spełnienia warunku będzie polegała na przyznaniu wartości </w:t>
            </w:r>
            <w:r w:rsidRPr="00D26232">
              <w:rPr>
                <w:rFonts w:ascii="Arial" w:hAnsi="Arial" w:cs="Arial"/>
                <w:sz w:val="24"/>
                <w:szCs w:val="24"/>
              </w:rPr>
              <w:lastRenderedPageBreak/>
              <w:t>logicznych „TAK”, „NIE”, „NIE DOTYCZY”.</w:t>
            </w:r>
          </w:p>
          <w:p w14:paraId="0B2808B1" w14:textId="6EDC72C9"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(TAK, NIE DOTYCZY – spełnia; NIE – nie spełnia)</w:t>
            </w:r>
          </w:p>
          <w:p w14:paraId="62015457" w14:textId="19E21BB6" w:rsidR="00777BD4" w:rsidRPr="00D26232" w:rsidRDefault="00777BD4" w:rsidP="003745B4">
            <w:pPr>
              <w:spacing w:line="360" w:lineRule="auto"/>
              <w:rPr>
                <w:rFonts w:ascii="Arial" w:hAnsi="Arial" w:cs="Arial"/>
                <w:sz w:val="24"/>
                <w:szCs w:val="24"/>
              </w:rPr>
            </w:pPr>
            <w:r w:rsidRPr="00D26232">
              <w:rPr>
                <w:rFonts w:ascii="Arial" w:hAnsi="Arial" w:cs="Arial"/>
                <w:sz w:val="24"/>
                <w:szCs w:val="24"/>
              </w:rPr>
              <w:t>Niespełnienie niniejszego warunku oznacza brak kwalifikowalności projektu do dofinansowania.</w:t>
            </w:r>
          </w:p>
        </w:tc>
      </w:tr>
    </w:tbl>
    <w:p w14:paraId="76C50900" w14:textId="77777777" w:rsidR="005E29F4" w:rsidRDefault="005E29F4" w:rsidP="00BB5EB2">
      <w:pPr>
        <w:pStyle w:val="Nagwek2"/>
        <w:spacing w:before="0" w:line="360" w:lineRule="auto"/>
        <w:rPr>
          <w:rFonts w:ascii="Arial" w:hAnsi="Arial" w:cs="Arial"/>
          <w:b/>
          <w:bCs/>
        </w:rPr>
      </w:pPr>
    </w:p>
    <w:p w14:paraId="521542A0" w14:textId="77777777" w:rsidR="00267B76" w:rsidRDefault="00267B76" w:rsidP="00267B76"/>
    <w:p w14:paraId="51664D5E" w14:textId="77777777" w:rsidR="00267B76" w:rsidRDefault="00267B76" w:rsidP="00267B76"/>
    <w:p w14:paraId="55B9D69A" w14:textId="77777777" w:rsidR="00267B76" w:rsidRDefault="00267B76" w:rsidP="00267B76"/>
    <w:p w14:paraId="001FC755" w14:textId="77777777" w:rsidR="00267B76" w:rsidRDefault="00267B76" w:rsidP="00267B76"/>
    <w:p w14:paraId="73D7F340" w14:textId="77777777" w:rsidR="00267B76" w:rsidRDefault="00267B76" w:rsidP="00267B76"/>
    <w:p w14:paraId="545E7C9E" w14:textId="77777777" w:rsidR="00267B76" w:rsidRPr="00267B76" w:rsidRDefault="00267B76" w:rsidP="00267B76"/>
    <w:p w14:paraId="5A9E89BA" w14:textId="77777777" w:rsidR="00267B76" w:rsidRDefault="00267B76">
      <w:pPr>
        <w:pStyle w:val="Nagwek2"/>
        <w:spacing w:before="0"/>
        <w:rPr>
          <w:rFonts w:ascii="Arial" w:hAnsi="Arial" w:cs="Arial"/>
          <w:b/>
          <w:bCs/>
        </w:rPr>
      </w:pPr>
    </w:p>
    <w:p w14:paraId="1B8C1718" w14:textId="019C5D79" w:rsidR="001B4F90" w:rsidRPr="00267B76" w:rsidRDefault="008F0527" w:rsidP="00267B76">
      <w:pPr>
        <w:pStyle w:val="Nagwek2"/>
        <w:spacing w:before="0"/>
        <w:rPr>
          <w:rFonts w:ascii="Arial" w:hAnsi="Arial" w:cs="Arial"/>
          <w:b/>
          <w:bCs/>
        </w:rPr>
      </w:pPr>
      <w:bookmarkStart w:id="189" w:name="_Toc178160187"/>
      <w:r w:rsidRPr="00FC549B">
        <w:rPr>
          <w:rFonts w:ascii="Arial" w:hAnsi="Arial" w:cs="Arial"/>
          <w:b/>
          <w:bCs/>
        </w:rPr>
        <w:t>3.</w:t>
      </w:r>
      <w:r w:rsidR="00041B68">
        <w:rPr>
          <w:rFonts w:ascii="Arial" w:hAnsi="Arial" w:cs="Arial"/>
          <w:b/>
          <w:bCs/>
        </w:rPr>
        <w:t>4</w:t>
      </w:r>
      <w:r w:rsidR="00CD7C5F">
        <w:rPr>
          <w:rFonts w:ascii="Arial" w:hAnsi="Arial" w:cs="Arial"/>
          <w:b/>
          <w:bCs/>
        </w:rPr>
        <w:t>0</w:t>
      </w:r>
      <w:r w:rsidRPr="00FC549B">
        <w:rPr>
          <w:rFonts w:ascii="Arial" w:hAnsi="Arial" w:cs="Arial"/>
          <w:b/>
          <w:bCs/>
        </w:rPr>
        <w:t xml:space="preserve"> Działanie </w:t>
      </w:r>
      <w:r>
        <w:rPr>
          <w:rFonts w:ascii="Arial" w:hAnsi="Arial" w:cs="Arial"/>
          <w:b/>
          <w:bCs/>
        </w:rPr>
        <w:t>6</w:t>
      </w:r>
      <w:r w:rsidRPr="00FC549B">
        <w:rPr>
          <w:rFonts w:ascii="Arial" w:hAnsi="Arial" w:cs="Arial"/>
          <w:b/>
          <w:bCs/>
        </w:rPr>
        <w:t>.</w:t>
      </w:r>
      <w:r w:rsidR="00A20043">
        <w:rPr>
          <w:rFonts w:ascii="Arial" w:hAnsi="Arial" w:cs="Arial"/>
          <w:b/>
          <w:bCs/>
        </w:rPr>
        <w:t>5</w:t>
      </w:r>
      <w:r w:rsidRPr="00FC549B">
        <w:rPr>
          <w:rFonts w:ascii="Arial" w:hAnsi="Arial" w:cs="Arial"/>
          <w:b/>
          <w:bCs/>
        </w:rPr>
        <w:t xml:space="preserve"> </w:t>
      </w:r>
      <w:r w:rsidR="00A20043" w:rsidRPr="00A20043">
        <w:rPr>
          <w:rFonts w:ascii="Arial" w:hAnsi="Arial" w:cs="Arial"/>
          <w:b/>
          <w:bCs/>
        </w:rPr>
        <w:t xml:space="preserve">Rewitalizacja obszarów innych niż </w:t>
      </w:r>
      <w:r w:rsidR="00267B76">
        <w:rPr>
          <w:rFonts w:ascii="Arial" w:hAnsi="Arial" w:cs="Arial"/>
          <w:b/>
          <w:bCs/>
        </w:rPr>
        <w:t>miasta</w:t>
      </w:r>
      <w:bookmarkEnd w:id="189"/>
    </w:p>
    <w:p w14:paraId="490609B8" w14:textId="76C59FEF" w:rsidR="001B4F90" w:rsidRPr="00CD7C5F" w:rsidRDefault="00267B76" w:rsidP="00CD7C5F">
      <w:pPr>
        <w:pStyle w:val="KryteriaNag1"/>
      </w:pPr>
      <w:bookmarkStart w:id="190" w:name="_Toc178160188"/>
      <w:r w:rsidRPr="00CD7C5F">
        <w:t>Typ projektu: Fizyczna regeneracja i bezpieczeństwo przestrzeni publicznych (kat. interwencji 168)</w:t>
      </w:r>
      <w:bookmarkEnd w:id="190"/>
      <w:r w:rsidR="00457516">
        <w:rPr>
          <w:rStyle w:val="Odwoanieprzypisudolnego"/>
        </w:rPr>
        <w:footnoteReference w:id="72"/>
      </w:r>
    </w:p>
    <w:tbl>
      <w:tblPr>
        <w:tblStyle w:val="Tabela-Siatka"/>
        <w:tblW w:w="13994" w:type="dxa"/>
        <w:tblLook w:val="04A0" w:firstRow="1" w:lastRow="0" w:firstColumn="1" w:lastColumn="0" w:noHBand="0" w:noVBand="1"/>
      </w:tblPr>
      <w:tblGrid>
        <w:gridCol w:w="643"/>
        <w:gridCol w:w="3618"/>
        <w:gridCol w:w="6391"/>
        <w:gridCol w:w="3342"/>
      </w:tblGrid>
      <w:tr w:rsidR="00267B76" w:rsidRPr="00995E62" w14:paraId="1D77C6EF" w14:textId="77777777" w:rsidTr="00030317">
        <w:trPr>
          <w:trHeight w:val="660"/>
          <w:tblHeader/>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4E09F4" w14:textId="77777777" w:rsidR="00267B76" w:rsidRDefault="00267B76" w:rsidP="00030317">
            <w:pPr>
              <w:spacing w:before="120" w:after="120"/>
              <w:jc w:val="center"/>
              <w:rPr>
                <w:rFonts w:ascii="Arial" w:eastAsia="Times New Roman" w:hAnsi="Arial" w:cs="Arial"/>
                <w:b/>
                <w:bCs/>
                <w:color w:val="000000"/>
                <w:sz w:val="24"/>
                <w:szCs w:val="24"/>
                <w:lang w:eastAsia="pl-PL"/>
              </w:rPr>
            </w:pPr>
            <w:r w:rsidRPr="00995E62">
              <w:rPr>
                <w:rFonts w:ascii="Arial" w:hAnsi="Arial" w:cs="Arial"/>
                <w:sz w:val="24"/>
                <w:szCs w:val="24"/>
              </w:rPr>
              <w:br w:type="page"/>
            </w:r>
            <w:r w:rsidRPr="00995E62">
              <w:rPr>
                <w:rFonts w:ascii="Arial" w:eastAsia="Times New Roman" w:hAnsi="Arial" w:cs="Arial"/>
                <w:b/>
                <w:bCs/>
                <w:color w:val="000000"/>
                <w:sz w:val="24"/>
                <w:szCs w:val="24"/>
                <w:lang w:eastAsia="pl-PL"/>
              </w:rPr>
              <w:t xml:space="preserve">KRYTERIA MERYTORYCZNE </w:t>
            </w:r>
            <w:r>
              <w:rPr>
                <w:rFonts w:ascii="Arial" w:eastAsia="Times New Roman" w:hAnsi="Arial" w:cs="Arial"/>
                <w:b/>
                <w:bCs/>
                <w:color w:val="000000"/>
                <w:sz w:val="24"/>
                <w:szCs w:val="24"/>
                <w:lang w:eastAsia="pl-PL"/>
              </w:rPr>
              <w:t xml:space="preserve">DOPUSZCZAJĄCE </w:t>
            </w:r>
            <w:r w:rsidRPr="00995E62">
              <w:rPr>
                <w:rFonts w:ascii="Arial" w:eastAsia="Times New Roman" w:hAnsi="Arial" w:cs="Arial"/>
                <w:b/>
                <w:bCs/>
                <w:color w:val="000000"/>
                <w:sz w:val="24"/>
                <w:szCs w:val="24"/>
                <w:lang w:eastAsia="pl-PL"/>
              </w:rPr>
              <w:t>SPECYFICZNE</w:t>
            </w:r>
            <w:r>
              <w:rPr>
                <w:rFonts w:ascii="Arial" w:eastAsia="Times New Roman" w:hAnsi="Arial" w:cs="Arial"/>
                <w:b/>
                <w:bCs/>
                <w:color w:val="000000"/>
                <w:sz w:val="24"/>
                <w:szCs w:val="24"/>
                <w:lang w:eastAsia="pl-PL"/>
              </w:rPr>
              <w:t xml:space="preserve"> DLA DZIAŁANIA 6.5</w:t>
            </w:r>
          </w:p>
          <w:p w14:paraId="17D690A5" w14:textId="798B3AF8" w:rsidR="00457516" w:rsidRPr="00457516" w:rsidRDefault="00457516" w:rsidP="00030317">
            <w:pPr>
              <w:spacing w:before="120" w:after="120"/>
              <w:jc w:val="center"/>
              <w:rPr>
                <w:rFonts w:ascii="Arial" w:eastAsia="Times New Roman" w:hAnsi="Arial" w:cs="Arial"/>
                <w:b/>
                <w:bCs/>
                <w:color w:val="000000"/>
                <w:sz w:val="24"/>
                <w:szCs w:val="24"/>
                <w:lang w:eastAsia="pl-PL"/>
              </w:rPr>
            </w:pPr>
            <w:r w:rsidRPr="00457516">
              <w:rPr>
                <w:rFonts w:ascii="Arial" w:hAnsi="Arial" w:cs="Arial"/>
                <w:sz w:val="24"/>
                <w:szCs w:val="24"/>
              </w:rPr>
              <w:t>Typ projektu: Fizyczna regeneracja i bezpieczeństwo przestrzeni publicznych (kat. interwencji 168)</w:t>
            </w:r>
          </w:p>
        </w:tc>
      </w:tr>
      <w:tr w:rsidR="00267B76" w:rsidRPr="00995E62" w14:paraId="68C8F60D" w14:textId="77777777" w:rsidTr="00030317">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717931F" w14:textId="77777777" w:rsidR="00267B76" w:rsidRPr="00A473A4" w:rsidRDefault="00267B76" w:rsidP="00030317">
            <w:pPr>
              <w:jc w:val="cente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L.p.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CCFF" w14:textId="77777777" w:rsidR="00267B76" w:rsidRPr="00A473A4" w:rsidRDefault="00267B76" w:rsidP="00030317">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3B8C5071" w14:textId="77777777" w:rsidR="00267B76" w:rsidRPr="00DA40EB" w:rsidRDefault="00267B76" w:rsidP="00030317">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Definicja</w:t>
            </w:r>
            <w:r w:rsidRPr="00A473A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10F6D7FE" w14:textId="77777777" w:rsidR="00267B76" w:rsidRPr="00DA40EB" w:rsidRDefault="00267B76" w:rsidP="00030317">
            <w:pPr>
              <w:rPr>
                <w:rFonts w:ascii="Arial" w:eastAsia="Times New Roman" w:hAnsi="Arial" w:cs="Arial"/>
                <w:b/>
                <w:bCs/>
                <w:color w:val="000000"/>
                <w:sz w:val="24"/>
                <w:szCs w:val="24"/>
                <w:lang w:eastAsia="pl-PL"/>
              </w:rPr>
            </w:pPr>
            <w:r w:rsidRPr="00A473A4">
              <w:rPr>
                <w:rFonts w:ascii="Arial" w:eastAsia="Times New Roman" w:hAnsi="Arial" w:cs="Arial"/>
                <w:b/>
                <w:bCs/>
                <w:color w:val="000000"/>
                <w:sz w:val="24"/>
                <w:szCs w:val="24"/>
                <w:lang w:eastAsia="pl-PL"/>
              </w:rPr>
              <w:t>Opis znaczenia kryterium dla wyniku oceny</w:t>
            </w:r>
          </w:p>
        </w:tc>
      </w:tr>
      <w:tr w:rsidR="00267B76" w:rsidRPr="00995E62" w14:paraId="14C9FF61" w14:textId="77777777" w:rsidTr="00030317">
        <w:tc>
          <w:tcPr>
            <w:tcW w:w="643" w:type="dxa"/>
            <w:tcBorders>
              <w:top w:val="single" w:sz="4" w:space="0" w:color="auto"/>
              <w:left w:val="single" w:sz="4" w:space="0" w:color="auto"/>
              <w:bottom w:val="single" w:sz="4" w:space="0" w:color="auto"/>
              <w:right w:val="single" w:sz="4" w:space="0" w:color="auto"/>
            </w:tcBorders>
            <w:hideMark/>
          </w:tcPr>
          <w:p w14:paraId="00943535" w14:textId="77777777" w:rsidR="00267B76" w:rsidRPr="00995E62" w:rsidRDefault="00267B76" w:rsidP="00030317">
            <w:pPr>
              <w:spacing w:line="360" w:lineRule="auto"/>
              <w:jc w:val="both"/>
              <w:rPr>
                <w:rFonts w:ascii="Arial" w:eastAsia="Times New Roman" w:hAnsi="Arial" w:cs="Arial"/>
                <w:color w:val="000000"/>
                <w:sz w:val="24"/>
                <w:szCs w:val="24"/>
                <w:highlight w:val="magenta"/>
                <w:lang w:eastAsia="pl-PL"/>
              </w:rPr>
            </w:pPr>
            <w:r w:rsidRPr="00995E62">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50C9D59F" w14:textId="576438DF" w:rsidR="00267B76" w:rsidRPr="00267B76" w:rsidRDefault="00267B76" w:rsidP="00030317">
            <w:pPr>
              <w:spacing w:line="360" w:lineRule="auto"/>
              <w:rPr>
                <w:rFonts w:ascii="Arial" w:eastAsia="Times New Roman" w:hAnsi="Arial" w:cs="Arial"/>
                <w:color w:val="000000"/>
                <w:sz w:val="24"/>
                <w:szCs w:val="24"/>
                <w:lang w:eastAsia="pl-PL"/>
              </w:rPr>
            </w:pPr>
            <w:r w:rsidRPr="00267B76">
              <w:rPr>
                <w:rFonts w:ascii="Arial" w:hAnsi="Arial" w:cs="Arial"/>
                <w:sz w:val="24"/>
                <w:szCs w:val="24"/>
              </w:rPr>
              <w:t>Czy projekt na dzień składania wniosku jest zgodny z Gminnym Programem Rewitalizacji (GPR)?</w:t>
            </w:r>
          </w:p>
        </w:tc>
        <w:tc>
          <w:tcPr>
            <w:tcW w:w="6612" w:type="dxa"/>
            <w:tcBorders>
              <w:top w:val="single" w:sz="4" w:space="0" w:color="auto"/>
              <w:left w:val="single" w:sz="4" w:space="0" w:color="auto"/>
              <w:bottom w:val="single" w:sz="4" w:space="0" w:color="auto"/>
              <w:right w:val="single" w:sz="4" w:space="0" w:color="auto"/>
            </w:tcBorders>
          </w:tcPr>
          <w:p w14:paraId="260C6DDF" w14:textId="1DE75A61" w:rsidR="00267B76" w:rsidRPr="00267B76" w:rsidRDefault="00267B76" w:rsidP="00267B76">
            <w:pPr>
              <w:pStyle w:val="Default"/>
              <w:spacing w:line="360" w:lineRule="auto"/>
              <w:rPr>
                <w:color w:val="auto"/>
              </w:rPr>
            </w:pPr>
            <w:r w:rsidRPr="00953974">
              <w:rPr>
                <w:color w:val="auto"/>
              </w:rPr>
              <w:t xml:space="preserve">W ramach kryterium weryfikowane będzie, czy projekt jest wpisany do Gminnego Programu Rewitalizacji, który otrzymał pozytywną opinię i został wpisany do Wykazu Gminnych Programów Rewitalizacji na lata 2021 – 2027 przyjmowanego w drodze Uchwały Zarządu Województwa Świętokrzyskiego  </w:t>
            </w:r>
          </w:p>
          <w:p w14:paraId="7F5A40DE" w14:textId="333700D3" w:rsidR="00267B76" w:rsidRPr="00490B42" w:rsidRDefault="00267B76" w:rsidP="00030317">
            <w:pPr>
              <w:spacing w:line="360" w:lineRule="auto"/>
              <w:rPr>
                <w:rFonts w:ascii="Arial" w:eastAsia="Times New Roman" w:hAnsi="Arial" w:cs="Arial"/>
                <w:i/>
                <w:iCs/>
                <w:color w:val="000000"/>
                <w:sz w:val="24"/>
                <w:szCs w:val="24"/>
                <w:lang w:eastAsia="pl-PL"/>
              </w:rPr>
            </w:pPr>
            <w:r w:rsidRPr="00A70F57">
              <w:rPr>
                <w:rStyle w:val="markedcontent"/>
                <w:rFonts w:ascii="Arial" w:hAnsi="Arial" w:cs="Arial"/>
                <w:i/>
                <w:iCs/>
                <w:sz w:val="24"/>
                <w:szCs w:val="24"/>
              </w:rPr>
              <w:t xml:space="preserve">Na wezwanie Instytucji Zarządzającej programem FEŚ 2021-2027 wnioskodawca może uzupełnić lub poprawić wniosek o dofinansowanie projektu i/lub załączniki </w:t>
            </w:r>
            <w:r>
              <w:rPr>
                <w:rStyle w:val="markedcontent"/>
                <w:i/>
                <w:iCs/>
              </w:rPr>
              <w:br/>
            </w:r>
            <w:r w:rsidRPr="00A70F57">
              <w:rPr>
                <w:rStyle w:val="markedcontent"/>
                <w:rFonts w:ascii="Arial" w:hAnsi="Arial" w:cs="Arial"/>
                <w:i/>
                <w:iCs/>
                <w:sz w:val="24"/>
                <w:szCs w:val="24"/>
              </w:rPr>
              <w:t xml:space="preserve">w zakresie określonym w wezwaniu, zgodnie </w:t>
            </w:r>
            <w:r>
              <w:rPr>
                <w:rStyle w:val="markedcontent"/>
                <w:i/>
                <w:iCs/>
              </w:rPr>
              <w:br/>
            </w:r>
            <w:r w:rsidRPr="00A70F57">
              <w:rPr>
                <w:rStyle w:val="markedcontent"/>
                <w:rFonts w:ascii="Arial" w:hAnsi="Arial" w:cs="Arial"/>
                <w:i/>
                <w:iCs/>
                <w:sz w:val="24"/>
                <w:szCs w:val="24"/>
              </w:rPr>
              <w:t>z regulaminem wyboru projektów.</w:t>
            </w:r>
          </w:p>
        </w:tc>
        <w:tc>
          <w:tcPr>
            <w:tcW w:w="3427" w:type="dxa"/>
            <w:tcBorders>
              <w:top w:val="single" w:sz="4" w:space="0" w:color="auto"/>
              <w:left w:val="single" w:sz="4" w:space="0" w:color="auto"/>
              <w:bottom w:val="single" w:sz="4" w:space="0" w:color="auto"/>
              <w:right w:val="single" w:sz="4" w:space="0" w:color="auto"/>
            </w:tcBorders>
          </w:tcPr>
          <w:p w14:paraId="4477824E" w14:textId="77777777" w:rsidR="00267B76" w:rsidRPr="00490B42" w:rsidRDefault="00267B76" w:rsidP="00030317">
            <w:pPr>
              <w:spacing w:line="360" w:lineRule="auto"/>
              <w:rPr>
                <w:rFonts w:ascii="Arial" w:hAnsi="Arial" w:cs="Arial"/>
                <w:sz w:val="24"/>
                <w:szCs w:val="24"/>
              </w:rPr>
            </w:pPr>
            <w:r w:rsidRPr="00490B42">
              <w:rPr>
                <w:rFonts w:ascii="Arial" w:hAnsi="Arial" w:cs="Arial"/>
                <w:sz w:val="24"/>
                <w:szCs w:val="24"/>
              </w:rPr>
              <w:t>Spełnienie kryterium jest konieczne do przyznania dofinansowania.</w:t>
            </w:r>
          </w:p>
          <w:p w14:paraId="37CEB557" w14:textId="77777777" w:rsidR="00267B76" w:rsidRPr="00490B42" w:rsidRDefault="00267B76" w:rsidP="00030317">
            <w:pPr>
              <w:spacing w:line="360" w:lineRule="auto"/>
              <w:rPr>
                <w:rFonts w:ascii="Arial" w:hAnsi="Arial" w:cs="Arial"/>
                <w:sz w:val="24"/>
                <w:szCs w:val="24"/>
              </w:rPr>
            </w:pPr>
            <w:r w:rsidRPr="00490B42">
              <w:rPr>
                <w:rFonts w:ascii="Arial" w:hAnsi="Arial" w:cs="Arial"/>
                <w:sz w:val="24"/>
                <w:szCs w:val="24"/>
              </w:rPr>
              <w:t>Kryterium zerojedynkowe.</w:t>
            </w:r>
          </w:p>
          <w:p w14:paraId="100F9DA1" w14:textId="77777777" w:rsidR="00267B76" w:rsidRPr="00490B42" w:rsidRDefault="00267B76" w:rsidP="00030317">
            <w:pPr>
              <w:spacing w:line="360" w:lineRule="auto"/>
              <w:rPr>
                <w:rFonts w:ascii="Arial" w:hAnsi="Arial" w:cs="Arial"/>
                <w:sz w:val="24"/>
                <w:szCs w:val="24"/>
              </w:rPr>
            </w:pPr>
            <w:r w:rsidRPr="00490B42">
              <w:rPr>
                <w:rFonts w:ascii="Arial" w:hAnsi="Arial" w:cs="Arial"/>
                <w:sz w:val="24"/>
                <w:szCs w:val="24"/>
              </w:rPr>
              <w:t>Ocena spełnienia warunku będzie polegała na przyznaniu wartości logicznych „TAK”, „NIE”.</w:t>
            </w:r>
          </w:p>
          <w:p w14:paraId="421EE6DB" w14:textId="77777777" w:rsidR="00267B76" w:rsidRPr="00490B42" w:rsidRDefault="00267B76" w:rsidP="00030317">
            <w:pPr>
              <w:spacing w:line="360" w:lineRule="auto"/>
              <w:rPr>
                <w:rFonts w:ascii="Arial" w:hAnsi="Arial" w:cs="Arial"/>
                <w:sz w:val="24"/>
                <w:szCs w:val="24"/>
              </w:rPr>
            </w:pPr>
            <w:r w:rsidRPr="00490B42">
              <w:rPr>
                <w:rFonts w:ascii="Arial" w:hAnsi="Arial" w:cs="Arial"/>
                <w:sz w:val="24"/>
                <w:szCs w:val="24"/>
              </w:rPr>
              <w:t>(TAK – spełnia; NIE – nie spełnia)</w:t>
            </w:r>
          </w:p>
          <w:p w14:paraId="368B3055" w14:textId="77777777" w:rsidR="00267B76" w:rsidRPr="00995E62" w:rsidRDefault="00267B76" w:rsidP="00030317">
            <w:pPr>
              <w:pStyle w:val="Default"/>
              <w:spacing w:line="360" w:lineRule="auto"/>
            </w:pPr>
          </w:p>
        </w:tc>
      </w:tr>
      <w:tr w:rsidR="00267B76" w:rsidRPr="00995E62" w14:paraId="153B9808" w14:textId="77777777" w:rsidTr="00030317">
        <w:tc>
          <w:tcPr>
            <w:tcW w:w="643" w:type="dxa"/>
          </w:tcPr>
          <w:p w14:paraId="2456DF31" w14:textId="77777777" w:rsidR="00267B76" w:rsidRPr="00995E62" w:rsidRDefault="00267B76" w:rsidP="00030317">
            <w:pPr>
              <w:pStyle w:val="Default"/>
              <w:spacing w:line="360" w:lineRule="auto"/>
              <w:jc w:val="both"/>
            </w:pPr>
            <w:r w:rsidRPr="00995E62">
              <w:lastRenderedPageBreak/>
              <w:t>2.</w:t>
            </w:r>
          </w:p>
        </w:tc>
        <w:tc>
          <w:tcPr>
            <w:tcW w:w="3312" w:type="dxa"/>
          </w:tcPr>
          <w:p w14:paraId="33BD220F" w14:textId="32B1BFA2" w:rsidR="00267B76" w:rsidRPr="00267B76" w:rsidRDefault="00267B76" w:rsidP="00030317">
            <w:pPr>
              <w:spacing w:line="360" w:lineRule="auto"/>
              <w:rPr>
                <w:rFonts w:ascii="Arial" w:eastAsia="Times New Roman" w:hAnsi="Arial" w:cs="Arial"/>
                <w:color w:val="000000"/>
                <w:sz w:val="24"/>
                <w:szCs w:val="24"/>
                <w:lang w:eastAsia="pl-PL"/>
              </w:rPr>
            </w:pPr>
            <w:r w:rsidRPr="00267B76">
              <w:rPr>
                <w:rFonts w:ascii="Arial" w:hAnsi="Arial" w:cs="Arial"/>
                <w:sz w:val="24"/>
                <w:szCs w:val="24"/>
              </w:rPr>
              <w:t xml:space="preserve">Czy projekt jest realizowany na obszarze wiejskim ujętym </w:t>
            </w:r>
            <w:r w:rsidRPr="00267B76">
              <w:rPr>
                <w:rFonts w:ascii="Arial" w:hAnsi="Arial" w:cs="Arial"/>
                <w:sz w:val="24"/>
                <w:szCs w:val="24"/>
              </w:rPr>
              <w:br/>
              <w:t>w Gminnym Programie Rewitalizacji?</w:t>
            </w:r>
          </w:p>
        </w:tc>
        <w:tc>
          <w:tcPr>
            <w:tcW w:w="6612" w:type="dxa"/>
          </w:tcPr>
          <w:p w14:paraId="3E9090BC" w14:textId="77777777" w:rsidR="00267B76" w:rsidRPr="00953974" w:rsidRDefault="00267B76" w:rsidP="00267B76">
            <w:pPr>
              <w:pStyle w:val="Default"/>
              <w:spacing w:line="360" w:lineRule="auto"/>
              <w:rPr>
                <w:color w:val="auto"/>
              </w:rPr>
            </w:pPr>
            <w:r w:rsidRPr="00953974">
              <w:rPr>
                <w:color w:val="auto"/>
              </w:rPr>
              <w:t xml:space="preserve">W ramach kryterium oceniana będzie zgodność obszaru realizacji projektu tj. czy projekt jest realizowany na obszarze rewitalizacji wiejskim gminy wiejskiej.  </w:t>
            </w:r>
          </w:p>
          <w:p w14:paraId="44789629" w14:textId="44759F77" w:rsidR="00267B76" w:rsidRPr="00EC73FB" w:rsidRDefault="00267B76" w:rsidP="00267B76">
            <w:pPr>
              <w:pStyle w:val="Default"/>
              <w:spacing w:line="360" w:lineRule="auto"/>
              <w:rPr>
                <w:i/>
                <w:iCs/>
                <w:color w:val="auto"/>
              </w:rPr>
            </w:pPr>
            <w:r w:rsidRPr="00A70F57">
              <w:rPr>
                <w:rStyle w:val="markedcontent"/>
                <w:i/>
                <w:iCs/>
              </w:rPr>
              <w:t xml:space="preserve">Na wezwanie Instytucji Zarządzającej programem FEŚ 2021-2027 wnioskodawca może uzupełnić lub poprawić wniosek o dofinansowanie projektu i/lub załączniki </w:t>
            </w:r>
            <w:r>
              <w:rPr>
                <w:rStyle w:val="markedcontent"/>
                <w:i/>
                <w:iCs/>
              </w:rPr>
              <w:br/>
            </w:r>
            <w:r w:rsidRPr="00A70F57">
              <w:rPr>
                <w:rStyle w:val="markedcontent"/>
                <w:i/>
                <w:iCs/>
              </w:rPr>
              <w:t xml:space="preserve">w zakresie określonym w wezwaniu, zgodnie </w:t>
            </w:r>
            <w:r>
              <w:rPr>
                <w:rStyle w:val="markedcontent"/>
                <w:i/>
                <w:iCs/>
              </w:rPr>
              <w:br/>
            </w:r>
            <w:r w:rsidRPr="00A70F57">
              <w:rPr>
                <w:rStyle w:val="markedcontent"/>
                <w:i/>
                <w:iCs/>
              </w:rPr>
              <w:t>z regulaminem wyboru projektów.</w:t>
            </w:r>
          </w:p>
        </w:tc>
        <w:tc>
          <w:tcPr>
            <w:tcW w:w="3427" w:type="dxa"/>
          </w:tcPr>
          <w:p w14:paraId="61256D72"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Spełnienie kryterium jest konieczne do przyznania dofinansowania.</w:t>
            </w:r>
          </w:p>
          <w:p w14:paraId="73E4A459"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2581E6CA" w14:textId="6113F30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w:t>
            </w:r>
            <w:r>
              <w:rPr>
                <w:rFonts w:ascii="Arial" w:hAnsi="Arial" w:cs="Arial"/>
                <w:sz w:val="24"/>
                <w:szCs w:val="24"/>
              </w:rPr>
              <w:t>.</w:t>
            </w:r>
          </w:p>
          <w:p w14:paraId="527608C7" w14:textId="1F422F37" w:rsidR="00267B76" w:rsidRPr="00267B76"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w:t>
            </w:r>
          </w:p>
        </w:tc>
      </w:tr>
      <w:tr w:rsidR="00267B76" w:rsidRPr="00995E62" w14:paraId="08BC5D80" w14:textId="77777777" w:rsidTr="00030317">
        <w:tc>
          <w:tcPr>
            <w:tcW w:w="643" w:type="dxa"/>
            <w:hideMark/>
          </w:tcPr>
          <w:p w14:paraId="2A44274D"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3.</w:t>
            </w:r>
          </w:p>
        </w:tc>
        <w:tc>
          <w:tcPr>
            <w:tcW w:w="3312" w:type="dxa"/>
          </w:tcPr>
          <w:p w14:paraId="13A477E3" w14:textId="6094DBE9" w:rsidR="00267B76" w:rsidRPr="003D640C" w:rsidRDefault="00267B76" w:rsidP="003D640C">
            <w:pPr>
              <w:spacing w:line="360" w:lineRule="auto"/>
              <w:rPr>
                <w:rFonts w:ascii="Arial" w:hAnsi="Arial" w:cs="Arial"/>
                <w:sz w:val="24"/>
                <w:szCs w:val="24"/>
              </w:rPr>
            </w:pPr>
            <w:r w:rsidRPr="003D640C">
              <w:rPr>
                <w:rFonts w:ascii="Arial" w:hAnsi="Arial" w:cs="Arial"/>
                <w:sz w:val="24"/>
                <w:szCs w:val="24"/>
              </w:rPr>
              <w:t>Czy projekt jest realizowany w centrum/ siedzibie gminy na obszarze rewitalizacji?</w:t>
            </w:r>
          </w:p>
        </w:tc>
        <w:tc>
          <w:tcPr>
            <w:tcW w:w="6612" w:type="dxa"/>
          </w:tcPr>
          <w:p w14:paraId="32D65535" w14:textId="56F82FDB" w:rsidR="00267B76" w:rsidRPr="003D640C" w:rsidRDefault="003D640C" w:rsidP="003D640C">
            <w:pPr>
              <w:pStyle w:val="Default"/>
              <w:spacing w:line="360" w:lineRule="auto"/>
              <w:rPr>
                <w:rStyle w:val="markedcontent"/>
                <w:i/>
                <w:iCs/>
              </w:rPr>
            </w:pPr>
            <w:r w:rsidRPr="003D640C">
              <w:rPr>
                <w:color w:val="auto"/>
              </w:rPr>
              <w:t xml:space="preserve">W ramach kryterium weryfikowana jest zgodność </w:t>
            </w:r>
            <w:r w:rsidRPr="003D640C">
              <w:rPr>
                <w:color w:val="auto"/>
              </w:rPr>
              <w:br/>
              <w:t>z zapisami SZOP FESW, gdzie wskazano, że: „Do dofinansowania kwalifikują się wyłącznie przedsięwzięcia, które będą realizowane w centrach/siedzibach gmin na obszarze rewitalizacji.”</w:t>
            </w:r>
          </w:p>
          <w:p w14:paraId="1E304B4C" w14:textId="7370360C" w:rsidR="00267B76" w:rsidRPr="003D640C" w:rsidRDefault="00267B76" w:rsidP="003D640C">
            <w:pPr>
              <w:pStyle w:val="Default"/>
              <w:spacing w:line="360" w:lineRule="auto"/>
              <w:rPr>
                <w:i/>
                <w:iCs/>
              </w:rPr>
            </w:pPr>
            <w:r w:rsidRPr="003D640C">
              <w:rPr>
                <w:rStyle w:val="markedcontent"/>
                <w:i/>
                <w:iCs/>
              </w:rPr>
              <w:t xml:space="preserve">Na wezwanie Instytucji Zarządzającej programem FEŚ 2021-2027 wnioskodawca może uzupełnić lub poprawić wniosek o dofinansowanie projektu i/lub załączniki </w:t>
            </w:r>
            <w:r w:rsidRPr="003D640C">
              <w:rPr>
                <w:rStyle w:val="markedcontent"/>
                <w:i/>
                <w:iCs/>
              </w:rPr>
              <w:br/>
            </w:r>
            <w:r w:rsidRPr="003D640C">
              <w:rPr>
                <w:rStyle w:val="markedcontent"/>
                <w:i/>
                <w:iCs/>
              </w:rPr>
              <w:lastRenderedPageBreak/>
              <w:t xml:space="preserve">w zakresie określonym w wezwaniu, zgodnie </w:t>
            </w:r>
            <w:r w:rsidRPr="003D640C">
              <w:rPr>
                <w:rStyle w:val="markedcontent"/>
                <w:i/>
                <w:iCs/>
              </w:rPr>
              <w:br/>
              <w:t>z regulaminem wyboru projektów.</w:t>
            </w:r>
          </w:p>
        </w:tc>
        <w:tc>
          <w:tcPr>
            <w:tcW w:w="3427" w:type="dxa"/>
          </w:tcPr>
          <w:p w14:paraId="3DC56200"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584D671A"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Kryterium zerojedynkowe</w:t>
            </w:r>
            <w:r>
              <w:rPr>
                <w:rFonts w:ascii="Arial" w:hAnsi="Arial" w:cs="Arial"/>
                <w:sz w:val="24"/>
                <w:szCs w:val="24"/>
              </w:rPr>
              <w:t>.</w:t>
            </w:r>
          </w:p>
          <w:p w14:paraId="2C7926C4"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w:t>
            </w:r>
            <w:r>
              <w:rPr>
                <w:rFonts w:ascii="Arial" w:hAnsi="Arial" w:cs="Arial"/>
                <w:sz w:val="24"/>
                <w:szCs w:val="24"/>
              </w:rPr>
              <w:t>.</w:t>
            </w:r>
          </w:p>
          <w:p w14:paraId="3ED0EA45"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(TAK – spełnia; NIE – nie spełnia)</w:t>
            </w:r>
          </w:p>
          <w:p w14:paraId="6FB83454" w14:textId="77777777" w:rsidR="00267B76" w:rsidRPr="00995E62" w:rsidRDefault="00267B76" w:rsidP="00030317">
            <w:pPr>
              <w:spacing w:line="360" w:lineRule="auto"/>
              <w:rPr>
                <w:rFonts w:ascii="Arial" w:hAnsi="Arial" w:cs="Arial"/>
                <w:sz w:val="24"/>
                <w:szCs w:val="24"/>
              </w:rPr>
            </w:pPr>
          </w:p>
        </w:tc>
      </w:tr>
      <w:tr w:rsidR="00267B76" w:rsidRPr="00995E62" w14:paraId="1CA289E9" w14:textId="77777777" w:rsidTr="00030317">
        <w:tc>
          <w:tcPr>
            <w:tcW w:w="643" w:type="dxa"/>
          </w:tcPr>
          <w:p w14:paraId="3D5BA907"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lastRenderedPageBreak/>
              <w:t>4</w:t>
            </w:r>
            <w:r>
              <w:rPr>
                <w:rFonts w:ascii="Arial" w:eastAsia="Times New Roman" w:hAnsi="Arial" w:cs="Arial"/>
                <w:color w:val="000000"/>
                <w:sz w:val="24"/>
                <w:szCs w:val="24"/>
                <w:lang w:eastAsia="pl-PL"/>
              </w:rPr>
              <w:t>.</w:t>
            </w:r>
          </w:p>
        </w:tc>
        <w:tc>
          <w:tcPr>
            <w:tcW w:w="3312" w:type="dxa"/>
          </w:tcPr>
          <w:p w14:paraId="00704DDC" w14:textId="510888B6" w:rsidR="00267B76" w:rsidRPr="003D640C" w:rsidRDefault="003D640C" w:rsidP="00030317">
            <w:pPr>
              <w:spacing w:line="360" w:lineRule="auto"/>
              <w:rPr>
                <w:rFonts w:ascii="Arial" w:hAnsi="Arial" w:cs="Arial"/>
                <w:sz w:val="24"/>
                <w:szCs w:val="24"/>
              </w:rPr>
            </w:pPr>
            <w:r w:rsidRPr="003D640C">
              <w:rPr>
                <w:rFonts w:ascii="Arial" w:hAnsi="Arial" w:cs="Arial"/>
                <w:sz w:val="24"/>
                <w:szCs w:val="24"/>
              </w:rPr>
              <w:t>Czy budowa nowej infrastruktury została należycie uzasadniona?</w:t>
            </w:r>
          </w:p>
        </w:tc>
        <w:tc>
          <w:tcPr>
            <w:tcW w:w="6612" w:type="dxa"/>
          </w:tcPr>
          <w:p w14:paraId="0170D116" w14:textId="717AEAE2" w:rsidR="003D640C" w:rsidRPr="003D640C" w:rsidRDefault="003D640C" w:rsidP="003D640C">
            <w:pPr>
              <w:pStyle w:val="Default"/>
              <w:spacing w:line="360" w:lineRule="auto"/>
            </w:pPr>
            <w:r w:rsidRPr="003D640C">
              <w:t xml:space="preserve">Nowa infrastruktura będzie wspierana w wyjątkowych </w:t>
            </w:r>
            <w:r>
              <w:br/>
            </w:r>
            <w:r w:rsidRPr="003D640C">
              <w:t>i należycie uzasadnionych przypadkach. Weryfikacji podlegać będzie, czy została przeprowadzona analiza opłacalności i celowości budowy nowej infrastruktury.</w:t>
            </w:r>
          </w:p>
          <w:p w14:paraId="39DFA6BF" w14:textId="57916F89" w:rsidR="00267B76" w:rsidRPr="003D640C" w:rsidRDefault="00267B76" w:rsidP="00030317">
            <w:pPr>
              <w:tabs>
                <w:tab w:val="left" w:pos="1755"/>
              </w:tabs>
              <w:spacing w:line="360" w:lineRule="auto"/>
              <w:rPr>
                <w:rFonts w:ascii="Arial" w:hAnsi="Arial" w:cs="Arial"/>
                <w:i/>
                <w:iCs/>
                <w:sz w:val="24"/>
                <w:szCs w:val="24"/>
              </w:rPr>
            </w:pPr>
            <w:r w:rsidRPr="003D640C">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3D640C">
              <w:rPr>
                <w:rFonts w:ascii="Arial" w:hAnsi="Arial" w:cs="Arial"/>
                <w:i/>
                <w:iCs/>
                <w:sz w:val="24"/>
                <w:szCs w:val="24"/>
              </w:rPr>
              <w:br/>
              <w:t xml:space="preserve">w zakresie określonym w wezwaniu, zgodnie </w:t>
            </w:r>
            <w:r w:rsidRPr="003D640C">
              <w:rPr>
                <w:rFonts w:ascii="Arial" w:hAnsi="Arial" w:cs="Arial"/>
                <w:i/>
                <w:iCs/>
                <w:sz w:val="24"/>
                <w:szCs w:val="24"/>
              </w:rPr>
              <w:br/>
              <w:t>z regulaminem naboru.</w:t>
            </w:r>
          </w:p>
        </w:tc>
        <w:tc>
          <w:tcPr>
            <w:tcW w:w="3427" w:type="dxa"/>
          </w:tcPr>
          <w:p w14:paraId="540CB70A"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Spełnienie kryterium jest konieczne do przyznania dofinansowania.</w:t>
            </w:r>
          </w:p>
          <w:p w14:paraId="06D6E9AE"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7DCF7307"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1A7CC3F0"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 NIE DOTYCZY - spełnia)</w:t>
            </w:r>
          </w:p>
          <w:p w14:paraId="3F759359" w14:textId="77777777" w:rsidR="00267B76" w:rsidRPr="00995E62" w:rsidRDefault="00267B76" w:rsidP="00030317">
            <w:pPr>
              <w:spacing w:line="360" w:lineRule="auto"/>
              <w:rPr>
                <w:rFonts w:ascii="Arial" w:hAnsi="Arial" w:cs="Arial"/>
                <w:sz w:val="24"/>
                <w:szCs w:val="24"/>
              </w:rPr>
            </w:pPr>
          </w:p>
        </w:tc>
      </w:tr>
      <w:tr w:rsidR="00267B76" w:rsidRPr="00995E62" w14:paraId="574D3376" w14:textId="77777777" w:rsidTr="00030317">
        <w:tc>
          <w:tcPr>
            <w:tcW w:w="643" w:type="dxa"/>
          </w:tcPr>
          <w:p w14:paraId="22917B8D"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sidRPr="00995E62">
              <w:rPr>
                <w:rFonts w:ascii="Arial" w:eastAsia="Times New Roman" w:hAnsi="Arial" w:cs="Arial"/>
                <w:color w:val="000000"/>
                <w:sz w:val="24"/>
                <w:szCs w:val="24"/>
                <w:lang w:eastAsia="pl-PL"/>
              </w:rPr>
              <w:t>5</w:t>
            </w:r>
            <w:r>
              <w:rPr>
                <w:rFonts w:ascii="Arial" w:eastAsia="Times New Roman" w:hAnsi="Arial" w:cs="Arial"/>
                <w:color w:val="000000"/>
                <w:sz w:val="24"/>
                <w:szCs w:val="24"/>
                <w:lang w:eastAsia="pl-PL"/>
              </w:rPr>
              <w:t>.</w:t>
            </w:r>
          </w:p>
        </w:tc>
        <w:tc>
          <w:tcPr>
            <w:tcW w:w="3312" w:type="dxa"/>
          </w:tcPr>
          <w:p w14:paraId="423D83C6" w14:textId="365E8031" w:rsidR="00267B76" w:rsidRPr="001C339B" w:rsidRDefault="003D640C" w:rsidP="00030317">
            <w:pPr>
              <w:spacing w:line="360" w:lineRule="auto"/>
              <w:rPr>
                <w:rFonts w:ascii="Arial" w:hAnsi="Arial" w:cs="Arial"/>
                <w:color w:val="000000" w:themeColor="text1"/>
                <w:sz w:val="24"/>
                <w:szCs w:val="24"/>
              </w:rPr>
            </w:pPr>
            <w:r w:rsidRPr="00953974">
              <w:rPr>
                <w:rFonts w:ascii="Arial" w:hAnsi="Arial" w:cs="Arial"/>
                <w:sz w:val="24"/>
                <w:szCs w:val="24"/>
              </w:rPr>
              <w:t xml:space="preserve">Czy projekt nie obejmuje budynków/pomieszczeń, </w:t>
            </w:r>
            <w:r>
              <w:rPr>
                <w:rFonts w:ascii="Arial" w:hAnsi="Arial" w:cs="Arial"/>
                <w:sz w:val="24"/>
                <w:szCs w:val="24"/>
              </w:rPr>
              <w:br/>
            </w:r>
            <w:r w:rsidRPr="00953974">
              <w:rPr>
                <w:rFonts w:ascii="Arial" w:hAnsi="Arial" w:cs="Arial"/>
                <w:sz w:val="24"/>
                <w:szCs w:val="24"/>
              </w:rPr>
              <w:t xml:space="preserve">w których prowadzona </w:t>
            </w:r>
            <w:r w:rsidRPr="00953974">
              <w:rPr>
                <w:rFonts w:ascii="Arial" w:hAnsi="Arial" w:cs="Arial"/>
                <w:sz w:val="24"/>
                <w:szCs w:val="24"/>
              </w:rPr>
              <w:lastRenderedPageBreak/>
              <w:t>jest/będzie działalność administracyjno-biurowa organów administracji publicznej oraz przynależnych do nich obiektów pomocniczych</w:t>
            </w:r>
            <w:r>
              <w:rPr>
                <w:rFonts w:ascii="Arial" w:hAnsi="Arial" w:cs="Arial"/>
                <w:sz w:val="24"/>
                <w:szCs w:val="24"/>
              </w:rPr>
              <w:t>?</w:t>
            </w:r>
          </w:p>
        </w:tc>
        <w:tc>
          <w:tcPr>
            <w:tcW w:w="6612" w:type="dxa"/>
          </w:tcPr>
          <w:p w14:paraId="52431536" w14:textId="77777777" w:rsidR="003D640C" w:rsidRPr="00953974" w:rsidRDefault="003D640C" w:rsidP="003D640C">
            <w:pPr>
              <w:pStyle w:val="Default"/>
              <w:spacing w:line="360" w:lineRule="auto"/>
            </w:pPr>
            <w:r w:rsidRPr="00953974">
              <w:lastRenderedPageBreak/>
              <w:t xml:space="preserve">Ze wsparcia wyłączone będą budynki/pomieszczenia, w których prowadzona jest/będzie działalność </w:t>
            </w:r>
            <w:r w:rsidRPr="00953974">
              <w:lastRenderedPageBreak/>
              <w:t>administracyjno-biurowa organów administracji publicznej oraz przynależne do nich obiekty pomocnicze.</w:t>
            </w:r>
          </w:p>
          <w:p w14:paraId="64937C56" w14:textId="77777777" w:rsidR="003D640C" w:rsidRDefault="003D640C" w:rsidP="003D640C">
            <w:pPr>
              <w:pStyle w:val="Default"/>
              <w:spacing w:line="360" w:lineRule="auto"/>
              <w:rPr>
                <w:i/>
                <w:iCs/>
              </w:rPr>
            </w:pPr>
          </w:p>
          <w:p w14:paraId="25EC63FD" w14:textId="77777777" w:rsidR="003D640C" w:rsidRDefault="003D640C" w:rsidP="00030317">
            <w:pPr>
              <w:pStyle w:val="Default"/>
              <w:spacing w:line="360" w:lineRule="auto"/>
              <w:rPr>
                <w:i/>
                <w:iCs/>
              </w:rPr>
            </w:pPr>
          </w:p>
          <w:p w14:paraId="1C197880" w14:textId="0915D72C" w:rsidR="00267B76" w:rsidRPr="002C3D5B" w:rsidRDefault="00267B76" w:rsidP="00030317">
            <w:pPr>
              <w:pStyle w:val="Default"/>
              <w:spacing w:line="360" w:lineRule="auto"/>
              <w:rPr>
                <w:i/>
                <w:iCs/>
                <w:color w:val="auto"/>
              </w:rPr>
            </w:pPr>
            <w:r w:rsidRPr="001C339B">
              <w:rPr>
                <w:i/>
                <w:iCs/>
              </w:rPr>
              <w:t xml:space="preserve">Na wezwanie Instytucji Zarządzającej programem FEŚ 2021-2027, wnioskodawca może uzupełnić lub poprawić wniosek o dofinansowanie projektu i/lub załączniki </w:t>
            </w:r>
            <w:r>
              <w:rPr>
                <w:i/>
                <w:iCs/>
              </w:rPr>
              <w:br/>
            </w:r>
            <w:r w:rsidRPr="001C339B">
              <w:rPr>
                <w:i/>
                <w:iCs/>
              </w:rPr>
              <w:t xml:space="preserve">w zakresie określonym w wezwaniu, zgodnie </w:t>
            </w:r>
            <w:r>
              <w:rPr>
                <w:i/>
                <w:iCs/>
              </w:rPr>
              <w:br/>
            </w:r>
            <w:r w:rsidRPr="001C339B">
              <w:rPr>
                <w:i/>
                <w:iCs/>
              </w:rPr>
              <w:t>z regulaminem naboru.</w:t>
            </w:r>
          </w:p>
        </w:tc>
        <w:tc>
          <w:tcPr>
            <w:tcW w:w="3427" w:type="dxa"/>
          </w:tcPr>
          <w:p w14:paraId="18307EC6"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177C3538"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Kryterium zerojedynkowe</w:t>
            </w:r>
            <w:r>
              <w:rPr>
                <w:rFonts w:ascii="Arial" w:hAnsi="Arial" w:cs="Arial"/>
                <w:sz w:val="24"/>
                <w:szCs w:val="24"/>
              </w:rPr>
              <w:t>.</w:t>
            </w:r>
          </w:p>
          <w:p w14:paraId="13125D2B"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w:t>
            </w:r>
            <w:r>
              <w:rPr>
                <w:rFonts w:ascii="Arial" w:hAnsi="Arial" w:cs="Arial"/>
                <w:sz w:val="24"/>
                <w:szCs w:val="24"/>
              </w:rPr>
              <w:t>.</w:t>
            </w:r>
          </w:p>
          <w:p w14:paraId="428CFA76"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w:t>
            </w:r>
          </w:p>
          <w:p w14:paraId="3571516B" w14:textId="77777777" w:rsidR="00267B76" w:rsidRPr="008D7909" w:rsidRDefault="00267B76" w:rsidP="00030317">
            <w:pPr>
              <w:spacing w:line="360" w:lineRule="auto"/>
              <w:rPr>
                <w:rFonts w:ascii="Arial" w:hAnsi="Arial" w:cs="Arial"/>
                <w:sz w:val="24"/>
                <w:szCs w:val="24"/>
              </w:rPr>
            </w:pPr>
          </w:p>
        </w:tc>
      </w:tr>
      <w:tr w:rsidR="00267B76" w:rsidRPr="00995E62" w14:paraId="5AB85187" w14:textId="77777777" w:rsidTr="00030317">
        <w:tc>
          <w:tcPr>
            <w:tcW w:w="643" w:type="dxa"/>
          </w:tcPr>
          <w:p w14:paraId="47BC1B8B"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6.</w:t>
            </w:r>
          </w:p>
        </w:tc>
        <w:tc>
          <w:tcPr>
            <w:tcW w:w="3312" w:type="dxa"/>
          </w:tcPr>
          <w:p w14:paraId="16798FFF" w14:textId="78EE815C" w:rsidR="00267B76" w:rsidRPr="003D640C" w:rsidRDefault="003D640C" w:rsidP="00030317">
            <w:pPr>
              <w:spacing w:line="360" w:lineRule="auto"/>
              <w:rPr>
                <w:rFonts w:ascii="Arial" w:hAnsi="Arial" w:cs="Arial"/>
                <w:sz w:val="24"/>
                <w:szCs w:val="24"/>
              </w:rPr>
            </w:pPr>
            <w:r w:rsidRPr="003D640C">
              <w:rPr>
                <w:rFonts w:ascii="Arial" w:hAnsi="Arial" w:cs="Arial"/>
                <w:sz w:val="24"/>
                <w:szCs w:val="24"/>
              </w:rPr>
              <w:t>Czy dominująca w projekcie kategoria kosztów nie przekracza 40%</w:t>
            </w:r>
            <w:r>
              <w:rPr>
                <w:rFonts w:ascii="Arial" w:hAnsi="Arial" w:cs="Arial"/>
                <w:sz w:val="24"/>
                <w:szCs w:val="24"/>
              </w:rPr>
              <w:t>?</w:t>
            </w:r>
          </w:p>
        </w:tc>
        <w:tc>
          <w:tcPr>
            <w:tcW w:w="6612" w:type="dxa"/>
          </w:tcPr>
          <w:p w14:paraId="44C0F419" w14:textId="78DD0358" w:rsidR="003D640C" w:rsidRPr="003D640C" w:rsidRDefault="003D640C" w:rsidP="003D640C">
            <w:pPr>
              <w:spacing w:line="360" w:lineRule="auto"/>
              <w:jc w:val="both"/>
              <w:rPr>
                <w:rFonts w:ascii="Arial" w:hAnsi="Arial" w:cs="Arial"/>
                <w:sz w:val="24"/>
                <w:szCs w:val="24"/>
              </w:rPr>
            </w:pPr>
            <w:r w:rsidRPr="00953974">
              <w:rPr>
                <w:rFonts w:ascii="Arial" w:hAnsi="Arial" w:cs="Arial"/>
                <w:sz w:val="24"/>
                <w:szCs w:val="24"/>
              </w:rPr>
              <w:t>Dominująca w projekcie kategoria kosztów nie może przekraczać 40% kosztów kwalifikowalnych.</w:t>
            </w:r>
          </w:p>
          <w:p w14:paraId="3322B6CA" w14:textId="67B5CE87" w:rsidR="00267B76" w:rsidRPr="00E637AF" w:rsidRDefault="00267B76" w:rsidP="00030317">
            <w:pPr>
              <w:pStyle w:val="Default"/>
              <w:spacing w:line="360" w:lineRule="auto"/>
              <w:rPr>
                <w:i/>
                <w:iCs/>
                <w:color w:val="auto"/>
              </w:rPr>
            </w:pPr>
            <w:r w:rsidRPr="001C339B">
              <w:rPr>
                <w:i/>
                <w:iCs/>
              </w:rPr>
              <w:t xml:space="preserve">Na wezwanie Instytucji Zarządzającej programem FEŚ 2021-2027, wnioskodawca może uzupełnić lub poprawić wniosek o dofinansowanie projektu i/lub załączniki </w:t>
            </w:r>
            <w:r>
              <w:rPr>
                <w:i/>
                <w:iCs/>
              </w:rPr>
              <w:br/>
            </w:r>
            <w:r w:rsidRPr="001C339B">
              <w:rPr>
                <w:i/>
                <w:iCs/>
              </w:rPr>
              <w:t xml:space="preserve">w zakresie określonym w wezwaniu, zgodnie </w:t>
            </w:r>
            <w:r>
              <w:rPr>
                <w:i/>
                <w:iCs/>
              </w:rPr>
              <w:br/>
            </w:r>
            <w:r w:rsidRPr="001C339B">
              <w:rPr>
                <w:i/>
                <w:iCs/>
              </w:rPr>
              <w:t>z regulaminem naboru.</w:t>
            </w:r>
          </w:p>
        </w:tc>
        <w:tc>
          <w:tcPr>
            <w:tcW w:w="3427" w:type="dxa"/>
          </w:tcPr>
          <w:p w14:paraId="55CB3953"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Spełnienie kryterium jest konieczne do przyznania dofinansowania.</w:t>
            </w:r>
          </w:p>
          <w:p w14:paraId="70630C1A"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22D43151" w14:textId="23DB688B"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w:t>
            </w:r>
            <w:r w:rsidR="003D640C">
              <w:rPr>
                <w:rFonts w:ascii="Arial" w:hAnsi="Arial" w:cs="Arial"/>
                <w:sz w:val="24"/>
                <w:szCs w:val="24"/>
              </w:rPr>
              <w:t>.</w:t>
            </w:r>
          </w:p>
          <w:p w14:paraId="33DA59EB" w14:textId="15ED2E9D" w:rsidR="00267B76" w:rsidRPr="00D26232"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w:t>
            </w:r>
          </w:p>
        </w:tc>
      </w:tr>
      <w:tr w:rsidR="00267B76" w:rsidRPr="00995E62" w14:paraId="545C7563" w14:textId="77777777" w:rsidTr="00030317">
        <w:tc>
          <w:tcPr>
            <w:tcW w:w="643" w:type="dxa"/>
          </w:tcPr>
          <w:p w14:paraId="6C1C9AFB"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7.</w:t>
            </w:r>
          </w:p>
        </w:tc>
        <w:tc>
          <w:tcPr>
            <w:tcW w:w="3312" w:type="dxa"/>
          </w:tcPr>
          <w:p w14:paraId="20728174" w14:textId="59CE66AC" w:rsidR="00267B76" w:rsidRPr="003D640C" w:rsidRDefault="003D640C" w:rsidP="003D640C">
            <w:pPr>
              <w:spacing w:line="360" w:lineRule="auto"/>
              <w:rPr>
                <w:rFonts w:ascii="Arial" w:hAnsi="Arial" w:cs="Arial"/>
                <w:sz w:val="24"/>
                <w:szCs w:val="24"/>
              </w:rPr>
            </w:pPr>
            <w:r w:rsidRPr="003D640C">
              <w:rPr>
                <w:rFonts w:ascii="Arial" w:hAnsi="Arial" w:cs="Arial"/>
                <w:bCs/>
                <w:sz w:val="24"/>
                <w:szCs w:val="24"/>
              </w:rPr>
              <w:t xml:space="preserve">Czy inwestycje w elementy infrastruktury drogowej </w:t>
            </w:r>
            <w:r>
              <w:rPr>
                <w:rFonts w:ascii="Arial" w:hAnsi="Arial" w:cs="Arial"/>
                <w:bCs/>
                <w:sz w:val="24"/>
                <w:szCs w:val="24"/>
              </w:rPr>
              <w:br/>
            </w:r>
            <w:r w:rsidRPr="003D640C">
              <w:rPr>
                <w:rFonts w:ascii="Arial" w:hAnsi="Arial" w:cs="Arial"/>
                <w:bCs/>
                <w:sz w:val="24"/>
                <w:szCs w:val="24"/>
              </w:rPr>
              <w:t xml:space="preserve">(w tym w parkingi) </w:t>
            </w:r>
            <w:r>
              <w:rPr>
                <w:rFonts w:ascii="Arial" w:hAnsi="Arial" w:cs="Arial"/>
                <w:bCs/>
                <w:sz w:val="24"/>
                <w:szCs w:val="24"/>
              </w:rPr>
              <w:br/>
            </w:r>
            <w:r w:rsidRPr="003D640C">
              <w:rPr>
                <w:rFonts w:ascii="Arial" w:hAnsi="Arial" w:cs="Arial"/>
                <w:bCs/>
                <w:sz w:val="24"/>
                <w:szCs w:val="24"/>
              </w:rPr>
              <w:t xml:space="preserve">w zakresie rzeczowym projektu – nie przekraczają 15% kosztów kwalifikowalnych </w:t>
            </w:r>
            <w:r w:rsidRPr="003D640C">
              <w:rPr>
                <w:rFonts w:ascii="Arial" w:hAnsi="Arial" w:cs="Arial"/>
                <w:bCs/>
                <w:sz w:val="24"/>
                <w:szCs w:val="24"/>
              </w:rPr>
              <w:br/>
              <w:t>i stanowią one jedynie element całego projektu?</w:t>
            </w:r>
          </w:p>
        </w:tc>
        <w:tc>
          <w:tcPr>
            <w:tcW w:w="6612" w:type="dxa"/>
          </w:tcPr>
          <w:p w14:paraId="7B9CE242" w14:textId="77777777" w:rsidR="003D640C" w:rsidRPr="003D640C" w:rsidRDefault="003D640C" w:rsidP="003D640C">
            <w:pPr>
              <w:autoSpaceDE w:val="0"/>
              <w:autoSpaceDN w:val="0"/>
              <w:adjustRightInd w:val="0"/>
              <w:spacing w:line="360" w:lineRule="auto"/>
              <w:rPr>
                <w:rStyle w:val="markedcontent"/>
                <w:rFonts w:ascii="Arial" w:hAnsi="Arial" w:cs="Arial"/>
                <w:i/>
                <w:iCs/>
                <w:sz w:val="24"/>
                <w:szCs w:val="24"/>
              </w:rPr>
            </w:pPr>
            <w:r w:rsidRPr="003D640C">
              <w:rPr>
                <w:rFonts w:ascii="Arial" w:hAnsi="Arial" w:cs="Arial"/>
                <w:bCs/>
                <w:sz w:val="24"/>
                <w:szCs w:val="24"/>
              </w:rPr>
              <w:t xml:space="preserve">Inwestycje w elementy infrastruktury drogowej (w tym </w:t>
            </w:r>
            <w:r w:rsidRPr="003D640C">
              <w:rPr>
                <w:rFonts w:ascii="Arial" w:hAnsi="Arial" w:cs="Arial"/>
                <w:bCs/>
                <w:sz w:val="24"/>
                <w:szCs w:val="24"/>
              </w:rPr>
              <w:br/>
              <w:t>w parkingi) nie będą wspierane, chyba, że stanowią nieodłączny element większego projektu, nie są dominującym elementem tego projektu a ich koszt nie przekracza 15% kosztów kwalifikowalnych.</w:t>
            </w:r>
            <w:r w:rsidRPr="003D640C">
              <w:rPr>
                <w:rStyle w:val="markedcontent"/>
                <w:rFonts w:ascii="Arial" w:hAnsi="Arial" w:cs="Arial"/>
                <w:i/>
                <w:iCs/>
                <w:sz w:val="24"/>
                <w:szCs w:val="24"/>
              </w:rPr>
              <w:t xml:space="preserve"> </w:t>
            </w:r>
          </w:p>
          <w:p w14:paraId="4DDC0917" w14:textId="069BA93E" w:rsidR="00267B76" w:rsidRPr="003D640C" w:rsidRDefault="00267B76" w:rsidP="003D640C">
            <w:pPr>
              <w:pStyle w:val="Default"/>
              <w:spacing w:line="360" w:lineRule="auto"/>
              <w:rPr>
                <w:i/>
                <w:iCs/>
                <w:color w:val="auto"/>
              </w:rPr>
            </w:pPr>
            <w:r w:rsidRPr="003D640C">
              <w:rPr>
                <w:i/>
                <w:iCs/>
              </w:rPr>
              <w:t xml:space="preserve">Na wezwanie Instytucji Zarządzającej programem FEŚ 2021-2027, wnioskodawca może uzupełnić lub poprawić wniosek o dofinansowanie projektu i/lub załączniki </w:t>
            </w:r>
            <w:r w:rsidRPr="003D640C">
              <w:rPr>
                <w:i/>
                <w:iCs/>
              </w:rPr>
              <w:br/>
              <w:t xml:space="preserve">w zakresie określonym w wezwaniu, zgodnie </w:t>
            </w:r>
            <w:r w:rsidRPr="003D640C">
              <w:rPr>
                <w:i/>
                <w:iCs/>
              </w:rPr>
              <w:br/>
              <w:t>z regulaminem naboru.</w:t>
            </w:r>
          </w:p>
        </w:tc>
        <w:tc>
          <w:tcPr>
            <w:tcW w:w="3427" w:type="dxa"/>
          </w:tcPr>
          <w:p w14:paraId="0D55A26E"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Spełnienie kryterium jest konieczne do przyznania dofinansowania.</w:t>
            </w:r>
          </w:p>
          <w:p w14:paraId="29451F18"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5BC699FC"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6D0E3036" w14:textId="77777777" w:rsidR="00267B76" w:rsidRPr="00D26232"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 NIE DOTYCZY - spełnia)</w:t>
            </w:r>
          </w:p>
        </w:tc>
      </w:tr>
      <w:tr w:rsidR="00267B76" w:rsidRPr="00995E62" w14:paraId="45551DE3" w14:textId="77777777" w:rsidTr="00030317">
        <w:tc>
          <w:tcPr>
            <w:tcW w:w="643" w:type="dxa"/>
          </w:tcPr>
          <w:p w14:paraId="7A1034D9"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8.</w:t>
            </w:r>
          </w:p>
        </w:tc>
        <w:tc>
          <w:tcPr>
            <w:tcW w:w="3312" w:type="dxa"/>
          </w:tcPr>
          <w:p w14:paraId="5AC85986" w14:textId="42A208CF" w:rsidR="00267B76" w:rsidRPr="00CF1955" w:rsidRDefault="003D640C" w:rsidP="00CF1955">
            <w:pPr>
              <w:spacing w:line="360" w:lineRule="auto"/>
              <w:rPr>
                <w:rFonts w:ascii="Arial" w:hAnsi="Arial" w:cs="Arial"/>
                <w:sz w:val="24"/>
                <w:szCs w:val="24"/>
              </w:rPr>
            </w:pPr>
            <w:r w:rsidRPr="00CF1955">
              <w:rPr>
                <w:rFonts w:ascii="Arial" w:hAnsi="Arial" w:cs="Arial"/>
                <w:bCs/>
                <w:sz w:val="24"/>
                <w:szCs w:val="24"/>
              </w:rPr>
              <w:t xml:space="preserve">Czy inwestycje w elementy infrastruktury wodno –kanalizacyjnej (wod-kan) w zakresie rzeczowym projektu – nie przekraczają 15% kosztów kwalifikowalnych </w:t>
            </w:r>
            <w:r w:rsidRPr="00CF1955">
              <w:rPr>
                <w:rFonts w:ascii="Arial" w:hAnsi="Arial" w:cs="Arial"/>
                <w:bCs/>
                <w:sz w:val="24"/>
                <w:szCs w:val="24"/>
              </w:rPr>
              <w:br/>
            </w:r>
            <w:r w:rsidRPr="00CF1955">
              <w:rPr>
                <w:rFonts w:ascii="Arial" w:hAnsi="Arial" w:cs="Arial"/>
                <w:bCs/>
                <w:sz w:val="24"/>
                <w:szCs w:val="24"/>
              </w:rPr>
              <w:lastRenderedPageBreak/>
              <w:t>i stanowią one jedynie element całego projektu?</w:t>
            </w:r>
          </w:p>
        </w:tc>
        <w:tc>
          <w:tcPr>
            <w:tcW w:w="6612" w:type="dxa"/>
          </w:tcPr>
          <w:p w14:paraId="06A4D63D" w14:textId="42FB1D0D" w:rsidR="003D640C" w:rsidRPr="00CF1955" w:rsidRDefault="00CF1955" w:rsidP="00CF1955">
            <w:pPr>
              <w:tabs>
                <w:tab w:val="left" w:pos="1065"/>
              </w:tabs>
              <w:spacing w:line="360" w:lineRule="auto"/>
              <w:rPr>
                <w:rFonts w:ascii="Arial" w:hAnsi="Arial" w:cs="Arial"/>
                <w:sz w:val="24"/>
                <w:szCs w:val="24"/>
              </w:rPr>
            </w:pPr>
            <w:r w:rsidRPr="00CF1955">
              <w:rPr>
                <w:rFonts w:ascii="Arial" w:hAnsi="Arial" w:cs="Arial"/>
                <w:bCs/>
                <w:sz w:val="24"/>
                <w:szCs w:val="24"/>
              </w:rPr>
              <w:lastRenderedPageBreak/>
              <w:t>Inwestycje w elementy infrastruktury wodno –kanalizacyjnej (wod-kan) nie będą wspierane, chyba, że stanowią nieodłączny element większego projektu (np. kolizje z innymi instalacjami, uzupełnienie, niezbędne przyłącza) i nie są dominującym elementem tego projektu a ich koszt nie przekracza 15% kosztów kwalifikowalnych</w:t>
            </w:r>
            <w:r>
              <w:rPr>
                <w:rFonts w:ascii="Arial" w:hAnsi="Arial" w:cs="Arial"/>
                <w:bCs/>
                <w:sz w:val="24"/>
                <w:szCs w:val="24"/>
              </w:rPr>
              <w:t>.</w:t>
            </w:r>
          </w:p>
          <w:p w14:paraId="6F5C598E" w14:textId="3FAA6300" w:rsidR="00267B76" w:rsidRPr="00CF1955" w:rsidRDefault="00267B76" w:rsidP="00CF1955">
            <w:pPr>
              <w:tabs>
                <w:tab w:val="left" w:pos="1065"/>
              </w:tabs>
              <w:spacing w:line="360" w:lineRule="auto"/>
              <w:rPr>
                <w:rFonts w:ascii="Arial" w:hAnsi="Arial" w:cs="Arial"/>
                <w:i/>
                <w:iCs/>
                <w:sz w:val="24"/>
                <w:szCs w:val="24"/>
              </w:rPr>
            </w:pPr>
            <w:r w:rsidRPr="00CF1955">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sidRPr="00CF1955">
              <w:rPr>
                <w:rFonts w:ascii="Arial" w:hAnsi="Arial" w:cs="Arial"/>
                <w:i/>
                <w:iCs/>
                <w:sz w:val="24"/>
                <w:szCs w:val="24"/>
              </w:rPr>
              <w:br/>
              <w:t xml:space="preserve">w zakresie określonym w wezwaniu, zgodnie </w:t>
            </w:r>
            <w:r w:rsidRPr="00CF1955">
              <w:rPr>
                <w:rFonts w:ascii="Arial" w:hAnsi="Arial" w:cs="Arial"/>
                <w:i/>
                <w:iCs/>
                <w:sz w:val="24"/>
                <w:szCs w:val="24"/>
              </w:rPr>
              <w:br/>
              <w:t>z regulaminem naboru.</w:t>
            </w:r>
          </w:p>
        </w:tc>
        <w:tc>
          <w:tcPr>
            <w:tcW w:w="3427" w:type="dxa"/>
          </w:tcPr>
          <w:p w14:paraId="44E47E25"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0CC8181A"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73515BEF"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Ocena spełnienia warunku będzie polegała na </w:t>
            </w:r>
            <w:r w:rsidRPr="00A70F57">
              <w:rPr>
                <w:rFonts w:ascii="Arial" w:hAnsi="Arial" w:cs="Arial"/>
                <w:sz w:val="24"/>
                <w:szCs w:val="24"/>
              </w:rPr>
              <w:lastRenderedPageBreak/>
              <w:t>przyznaniu wartości logicznych „TAK”, „NIE”, „NIE DOTYCZY”.</w:t>
            </w:r>
          </w:p>
          <w:p w14:paraId="37EE202D" w14:textId="377D108F" w:rsidR="00267B76" w:rsidRPr="00D26232"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 NIE DOTYCZY - spełnia)</w:t>
            </w:r>
          </w:p>
        </w:tc>
      </w:tr>
      <w:tr w:rsidR="00267B76" w:rsidRPr="00995E62" w14:paraId="3D7DAD79" w14:textId="77777777" w:rsidTr="00030317">
        <w:tc>
          <w:tcPr>
            <w:tcW w:w="643" w:type="dxa"/>
          </w:tcPr>
          <w:p w14:paraId="6D686880" w14:textId="77777777" w:rsidR="00267B76" w:rsidRPr="00995E62" w:rsidRDefault="00267B76" w:rsidP="00030317">
            <w:pPr>
              <w:spacing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9.</w:t>
            </w:r>
          </w:p>
        </w:tc>
        <w:tc>
          <w:tcPr>
            <w:tcW w:w="3312" w:type="dxa"/>
          </w:tcPr>
          <w:p w14:paraId="4EAADD84" w14:textId="5A2B63FB" w:rsidR="00267B76" w:rsidRPr="00CF1955" w:rsidRDefault="00CF1955" w:rsidP="00CF1955">
            <w:pPr>
              <w:spacing w:line="360" w:lineRule="auto"/>
              <w:rPr>
                <w:rFonts w:ascii="Arial" w:hAnsi="Arial" w:cs="Arial"/>
                <w:sz w:val="24"/>
                <w:szCs w:val="24"/>
              </w:rPr>
            </w:pPr>
            <w:r w:rsidRPr="00CF1955">
              <w:rPr>
                <w:rFonts w:ascii="Arial" w:hAnsi="Arial" w:cs="Arial"/>
                <w:bCs/>
                <w:sz w:val="24"/>
                <w:szCs w:val="24"/>
              </w:rPr>
              <w:t>Czy w projekcie przewidziano zastosowanie rozwiązań sprzyjających środowisku</w:t>
            </w:r>
            <w:r>
              <w:rPr>
                <w:rFonts w:ascii="Arial" w:hAnsi="Arial" w:cs="Arial"/>
                <w:bCs/>
                <w:sz w:val="24"/>
                <w:szCs w:val="24"/>
              </w:rPr>
              <w:t>?</w:t>
            </w:r>
          </w:p>
        </w:tc>
        <w:tc>
          <w:tcPr>
            <w:tcW w:w="6612" w:type="dxa"/>
          </w:tcPr>
          <w:p w14:paraId="79B85B87" w14:textId="37AF465E" w:rsidR="00CF1955" w:rsidRPr="00CF1955" w:rsidRDefault="00CF1955" w:rsidP="00CF1955">
            <w:pPr>
              <w:autoSpaceDE w:val="0"/>
              <w:autoSpaceDN w:val="0"/>
              <w:adjustRightInd w:val="0"/>
              <w:spacing w:line="360" w:lineRule="auto"/>
              <w:rPr>
                <w:rFonts w:ascii="Arial" w:hAnsi="Arial" w:cs="Arial"/>
                <w:bCs/>
                <w:sz w:val="24"/>
                <w:szCs w:val="24"/>
              </w:rPr>
            </w:pPr>
            <w:r w:rsidRPr="00CF1955">
              <w:rPr>
                <w:rFonts w:ascii="Arial" w:hAnsi="Arial" w:cs="Arial"/>
                <w:bCs/>
                <w:sz w:val="24"/>
                <w:szCs w:val="24"/>
              </w:rPr>
              <w:t xml:space="preserve">W procesie rewitalizacji należy zadbać o zachowanie </w:t>
            </w:r>
            <w:r>
              <w:rPr>
                <w:rFonts w:ascii="Arial" w:hAnsi="Arial" w:cs="Arial"/>
                <w:bCs/>
                <w:sz w:val="24"/>
                <w:szCs w:val="24"/>
              </w:rPr>
              <w:br/>
            </w:r>
            <w:r w:rsidRPr="00CF1955">
              <w:rPr>
                <w:rFonts w:ascii="Arial" w:hAnsi="Arial" w:cs="Arial"/>
                <w:bCs/>
                <w:sz w:val="24"/>
                <w:szCs w:val="24"/>
              </w:rPr>
              <w:t>i rozwój zielonej infrastruktury, w tym ochronę drzew, tworzenie ogrodów</w:t>
            </w:r>
            <w:r w:rsidRPr="00CF1955">
              <w:rPr>
                <w:rFonts w:ascii="Arial" w:hAnsi="Arial" w:cs="Arial"/>
                <w:sz w:val="24"/>
                <w:szCs w:val="24"/>
              </w:rPr>
              <w:t xml:space="preserve"> deszczowych, zielonych przystanków, dachów, fasad i ścian, nawierzchni przepuszczalnych, podłoża strukturalnego, terenów zielonych itp.</w:t>
            </w:r>
          </w:p>
          <w:p w14:paraId="0C14F148" w14:textId="766C66C3" w:rsidR="00CF1955" w:rsidRPr="00CF1955" w:rsidRDefault="00CF1955" w:rsidP="00CF1955">
            <w:pPr>
              <w:spacing w:line="360" w:lineRule="auto"/>
              <w:rPr>
                <w:rFonts w:ascii="Arial" w:hAnsi="Arial" w:cs="Arial"/>
                <w:sz w:val="24"/>
                <w:szCs w:val="24"/>
              </w:rPr>
            </w:pPr>
            <w:r w:rsidRPr="00CF1955">
              <w:rPr>
                <w:rFonts w:ascii="Arial" w:hAnsi="Arial" w:cs="Arial"/>
                <w:bCs/>
                <w:sz w:val="24"/>
                <w:szCs w:val="24"/>
              </w:rPr>
              <w:t xml:space="preserve">Mając na uwadze potrzebę adaptacji obszarów miejskich do zmiany klimatu, należy dążyć do zwiększenia powierzchni biologicznie czynnych i unikania tworzenia powierzchni uszczelnionych z uwzględnieniem założeń Nowego Europejskiego Bauhausu. </w:t>
            </w:r>
          </w:p>
          <w:p w14:paraId="3425374A" w14:textId="2CE5EF2A" w:rsidR="00267B76" w:rsidRPr="00CF1955" w:rsidRDefault="00267B76" w:rsidP="00CF1955">
            <w:pPr>
              <w:tabs>
                <w:tab w:val="left" w:pos="1065"/>
              </w:tabs>
              <w:spacing w:line="360" w:lineRule="auto"/>
              <w:rPr>
                <w:rFonts w:ascii="Arial" w:hAnsi="Arial" w:cs="Arial"/>
                <w:i/>
                <w:iCs/>
                <w:sz w:val="24"/>
                <w:szCs w:val="24"/>
              </w:rPr>
            </w:pPr>
            <w:r w:rsidRPr="00CF1955">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CF1955">
              <w:rPr>
                <w:rFonts w:ascii="Arial" w:hAnsi="Arial" w:cs="Arial"/>
                <w:i/>
                <w:iCs/>
                <w:sz w:val="24"/>
                <w:szCs w:val="24"/>
              </w:rPr>
              <w:br/>
            </w:r>
            <w:r w:rsidRPr="00CF1955">
              <w:rPr>
                <w:rFonts w:ascii="Arial" w:hAnsi="Arial" w:cs="Arial"/>
                <w:i/>
                <w:iCs/>
                <w:sz w:val="24"/>
                <w:szCs w:val="24"/>
              </w:rPr>
              <w:lastRenderedPageBreak/>
              <w:t xml:space="preserve">w zakresie określonym w wezwaniu, zgodnie </w:t>
            </w:r>
            <w:r w:rsidRPr="00CF1955">
              <w:rPr>
                <w:rFonts w:ascii="Arial" w:hAnsi="Arial" w:cs="Arial"/>
                <w:i/>
                <w:iCs/>
                <w:sz w:val="24"/>
                <w:szCs w:val="24"/>
              </w:rPr>
              <w:br/>
              <w:t>z regulaminem naboru.</w:t>
            </w:r>
          </w:p>
        </w:tc>
        <w:tc>
          <w:tcPr>
            <w:tcW w:w="3427" w:type="dxa"/>
          </w:tcPr>
          <w:p w14:paraId="12C6EF65"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74DAC38A"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078C7AC6" w14:textId="38F022C5"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w:t>
            </w:r>
            <w:r w:rsidR="00CF1955">
              <w:rPr>
                <w:rFonts w:ascii="Arial" w:hAnsi="Arial" w:cs="Arial"/>
                <w:sz w:val="24"/>
                <w:szCs w:val="24"/>
              </w:rPr>
              <w:t>.</w:t>
            </w:r>
          </w:p>
          <w:p w14:paraId="334EB84D" w14:textId="1D59D250"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w:t>
            </w:r>
          </w:p>
          <w:p w14:paraId="6E01288D" w14:textId="77777777" w:rsidR="00267B76" w:rsidRPr="00D26232" w:rsidRDefault="00267B76" w:rsidP="00030317">
            <w:pPr>
              <w:spacing w:line="360" w:lineRule="auto"/>
              <w:rPr>
                <w:rFonts w:ascii="Arial" w:hAnsi="Arial" w:cs="Arial"/>
                <w:sz w:val="24"/>
                <w:szCs w:val="24"/>
              </w:rPr>
            </w:pPr>
          </w:p>
        </w:tc>
      </w:tr>
      <w:tr w:rsidR="00267B76" w:rsidRPr="00995E62" w14:paraId="193ED258" w14:textId="77777777" w:rsidTr="00030317">
        <w:tc>
          <w:tcPr>
            <w:tcW w:w="643" w:type="dxa"/>
          </w:tcPr>
          <w:p w14:paraId="1974C55D" w14:textId="77777777" w:rsidR="00267B76" w:rsidRDefault="00267B76" w:rsidP="00030317">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t>10.</w:t>
            </w:r>
          </w:p>
        </w:tc>
        <w:tc>
          <w:tcPr>
            <w:tcW w:w="3312" w:type="dxa"/>
          </w:tcPr>
          <w:p w14:paraId="17350792" w14:textId="279E083D" w:rsidR="00267B76" w:rsidRPr="00CF1955" w:rsidRDefault="00CF1955" w:rsidP="00030317">
            <w:pPr>
              <w:spacing w:line="360" w:lineRule="auto"/>
              <w:rPr>
                <w:rFonts w:ascii="Arial" w:hAnsi="Arial" w:cs="Arial"/>
                <w:b/>
                <w:bCs/>
                <w:sz w:val="24"/>
                <w:szCs w:val="24"/>
              </w:rPr>
            </w:pPr>
            <w:r w:rsidRPr="00CF1955">
              <w:rPr>
                <w:rFonts w:ascii="Arial" w:hAnsi="Arial" w:cs="Arial"/>
                <w:sz w:val="24"/>
                <w:szCs w:val="24"/>
              </w:rPr>
              <w:t xml:space="preserve">Czy inwestycje w drogi publiczne, bez względu na kategorię drogi zapewnią nośność wynoszącą minimum 11,5 t na oś.  </w:t>
            </w:r>
          </w:p>
          <w:p w14:paraId="687039D0" w14:textId="77777777" w:rsidR="00267B76" w:rsidRPr="00CF1955" w:rsidRDefault="00267B76" w:rsidP="00030317">
            <w:pPr>
              <w:spacing w:line="360" w:lineRule="auto"/>
              <w:rPr>
                <w:rFonts w:ascii="Arial" w:hAnsi="Arial" w:cs="Arial"/>
                <w:sz w:val="24"/>
                <w:szCs w:val="24"/>
              </w:rPr>
            </w:pPr>
          </w:p>
        </w:tc>
        <w:tc>
          <w:tcPr>
            <w:tcW w:w="6612" w:type="dxa"/>
          </w:tcPr>
          <w:p w14:paraId="0FE4693E" w14:textId="60616E40" w:rsidR="00CF1955" w:rsidRPr="00CF1955" w:rsidRDefault="00CF1955" w:rsidP="00CF1955">
            <w:pPr>
              <w:autoSpaceDE w:val="0"/>
              <w:autoSpaceDN w:val="0"/>
              <w:adjustRightInd w:val="0"/>
              <w:spacing w:line="360" w:lineRule="auto"/>
              <w:rPr>
                <w:rFonts w:ascii="Arial" w:hAnsi="Arial" w:cs="Arial"/>
                <w:bCs/>
                <w:sz w:val="24"/>
                <w:szCs w:val="24"/>
              </w:rPr>
            </w:pPr>
            <w:r w:rsidRPr="00CF1955">
              <w:rPr>
                <w:rFonts w:ascii="Arial" w:hAnsi="Arial" w:cs="Arial"/>
                <w:sz w:val="24"/>
                <w:szCs w:val="24"/>
              </w:rPr>
              <w:t>Weryfikacji podlegać będzie czy modernizowane/ przebudowywane drogi zapewnią wymaganą nośność</w:t>
            </w:r>
            <w:r>
              <w:rPr>
                <w:rFonts w:ascii="Arial" w:hAnsi="Arial" w:cs="Arial"/>
                <w:sz w:val="24"/>
                <w:szCs w:val="24"/>
              </w:rPr>
              <w:t>,</w:t>
            </w:r>
            <w:r w:rsidRPr="00CF1955">
              <w:rPr>
                <w:rFonts w:ascii="Arial" w:hAnsi="Arial" w:cs="Arial"/>
                <w:sz w:val="24"/>
                <w:szCs w:val="24"/>
              </w:rPr>
              <w:t xml:space="preserve"> tj. minimum 11,5 t na oś</w:t>
            </w:r>
            <w:r w:rsidRPr="00CF1955">
              <w:rPr>
                <w:rFonts w:ascii="Arial" w:hAnsi="Arial" w:cs="Arial"/>
                <w:bCs/>
                <w:sz w:val="24"/>
                <w:szCs w:val="24"/>
              </w:rPr>
              <w:t>.</w:t>
            </w:r>
          </w:p>
          <w:p w14:paraId="555A973E" w14:textId="3A6D5862" w:rsidR="00267B76" w:rsidRPr="00CF1955" w:rsidRDefault="00267B76" w:rsidP="00030317">
            <w:pPr>
              <w:spacing w:line="360" w:lineRule="auto"/>
              <w:rPr>
                <w:rFonts w:ascii="Arial" w:hAnsi="Arial" w:cs="Arial"/>
                <w:i/>
                <w:iCs/>
                <w:sz w:val="24"/>
                <w:szCs w:val="24"/>
              </w:rPr>
            </w:pPr>
            <w:r w:rsidRPr="00CF1955">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CF1955">
              <w:rPr>
                <w:rFonts w:ascii="Arial" w:hAnsi="Arial" w:cs="Arial"/>
                <w:i/>
                <w:iCs/>
                <w:sz w:val="24"/>
                <w:szCs w:val="24"/>
              </w:rPr>
              <w:br/>
              <w:t xml:space="preserve">w zakresie określonym w wezwaniu, zgodnie </w:t>
            </w:r>
            <w:r w:rsidRPr="00CF1955">
              <w:rPr>
                <w:rFonts w:ascii="Arial" w:hAnsi="Arial" w:cs="Arial"/>
                <w:i/>
                <w:iCs/>
                <w:sz w:val="24"/>
                <w:szCs w:val="24"/>
              </w:rPr>
              <w:br/>
              <w:t>z regulaminem naboru.</w:t>
            </w:r>
          </w:p>
        </w:tc>
        <w:tc>
          <w:tcPr>
            <w:tcW w:w="3427" w:type="dxa"/>
          </w:tcPr>
          <w:p w14:paraId="0F69097B"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Spełnienie kryterium jest konieczne do przyznania dofinansowania.</w:t>
            </w:r>
          </w:p>
          <w:p w14:paraId="4B9D72FF"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72518D21"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Ocena spełnienia warunku będzie polegała na przyznaniu wartości logicznych „TAK”, „NIE”, „NIE DOTYCZY”.</w:t>
            </w:r>
          </w:p>
          <w:p w14:paraId="44BCC783" w14:textId="3C85B5FA" w:rsidR="00267B76" w:rsidRPr="00D26232"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 NIE DOTYCZY - spełnia)</w:t>
            </w:r>
          </w:p>
        </w:tc>
      </w:tr>
      <w:tr w:rsidR="00267B76" w:rsidRPr="00995E62" w14:paraId="1E0DFC81" w14:textId="77777777" w:rsidTr="00030317">
        <w:tc>
          <w:tcPr>
            <w:tcW w:w="643" w:type="dxa"/>
          </w:tcPr>
          <w:p w14:paraId="1A184713" w14:textId="77777777" w:rsidR="00267B76" w:rsidRDefault="00267B76" w:rsidP="00030317">
            <w:pPr>
              <w:spacing w:line="360" w:lineRule="auto"/>
              <w:jc w:val="both"/>
              <w:rPr>
                <w:rFonts w:ascii="Arial" w:eastAsia="Times New Roman" w:hAnsi="Arial" w:cs="Arial"/>
                <w:color w:val="000000"/>
                <w:sz w:val="24"/>
                <w:szCs w:val="24"/>
                <w:lang w:eastAsia="pl-PL"/>
              </w:rPr>
            </w:pPr>
            <w:r w:rsidRPr="00D26232">
              <w:rPr>
                <w:rFonts w:ascii="Arial" w:hAnsi="Arial" w:cs="Arial"/>
                <w:sz w:val="24"/>
                <w:szCs w:val="24"/>
              </w:rPr>
              <w:t>11.</w:t>
            </w:r>
          </w:p>
        </w:tc>
        <w:tc>
          <w:tcPr>
            <w:tcW w:w="3312" w:type="dxa"/>
          </w:tcPr>
          <w:p w14:paraId="306B53DC" w14:textId="52C1D164" w:rsidR="00267B76" w:rsidRPr="00CF1955" w:rsidRDefault="00CF1955" w:rsidP="00030317">
            <w:pPr>
              <w:spacing w:line="360" w:lineRule="auto"/>
              <w:rPr>
                <w:rFonts w:ascii="Arial" w:hAnsi="Arial" w:cs="Arial"/>
                <w:sz w:val="24"/>
                <w:szCs w:val="24"/>
              </w:rPr>
            </w:pPr>
            <w:r w:rsidRPr="00CF1955">
              <w:rPr>
                <w:rFonts w:ascii="Arial" w:hAnsi="Arial" w:cs="Arial"/>
                <w:sz w:val="24"/>
                <w:szCs w:val="24"/>
              </w:rPr>
              <w:t>Czy projekt jest komplementarny z projektami/interwencjami/celami szczegółowymi EFS+?</w:t>
            </w:r>
          </w:p>
        </w:tc>
        <w:tc>
          <w:tcPr>
            <w:tcW w:w="6612" w:type="dxa"/>
          </w:tcPr>
          <w:p w14:paraId="7137A410" w14:textId="6A887266" w:rsidR="00CF1955" w:rsidRPr="00CF1955" w:rsidRDefault="00CF1955" w:rsidP="00CF1955">
            <w:pPr>
              <w:pStyle w:val="Default"/>
              <w:spacing w:line="360" w:lineRule="auto"/>
              <w:rPr>
                <w:color w:val="auto"/>
              </w:rPr>
            </w:pPr>
            <w:r w:rsidRPr="00CF1955">
              <w:rPr>
                <w:color w:val="auto"/>
              </w:rPr>
              <w:t xml:space="preserve">W ramach kryterium oceniana będzie komplementarność projektu z projektami dofinansowanymi z EFS+/celami EFS+. Komplementarność rozumiana jako dopełnienie się interwencji prowadzące do realizacji określonego celu. Uzupełnianie się projektów określonego celu może </w:t>
            </w:r>
            <w:r w:rsidRPr="00CF1955">
              <w:rPr>
                <w:color w:val="auto"/>
              </w:rPr>
              <w:lastRenderedPageBreak/>
              <w:t xml:space="preserve">polegać np. na wykorzystaniu efektów realizacji innego projektu, wzmocnieniu trwałości efektów jednego przedsięwzięcia realizacją drugiego, kompleksowym potraktowaniem problemu m. in. poprzez zaadresowanie projektów do tej samej grupy docelowej, uzależnieniu realizacji jednego projektu od przeprowadzenia innego przedsięwzięcia itd. Planowana inwestycja </w:t>
            </w:r>
            <w:r>
              <w:rPr>
                <w:color w:val="auto"/>
              </w:rPr>
              <w:br/>
            </w:r>
            <w:r w:rsidRPr="00CF1955">
              <w:rPr>
                <w:color w:val="auto"/>
              </w:rPr>
              <w:t xml:space="preserve">w infrastrukturę społeczną powinna być komplementarna z celami szczegółowymi EFS+ w zakresie promowania integracji społecznej osób zagrożonych ubóstwem i/lub wykluczeniem społecznym i/lub brakiem dostępu do wysokiej jakości usług społecznych. </w:t>
            </w:r>
          </w:p>
          <w:p w14:paraId="2429835A" w14:textId="70F7E5CC" w:rsidR="00267B76" w:rsidRPr="00CF1955" w:rsidRDefault="00267B76" w:rsidP="00030317">
            <w:pPr>
              <w:tabs>
                <w:tab w:val="left" w:pos="1065"/>
              </w:tabs>
              <w:spacing w:line="360" w:lineRule="auto"/>
              <w:rPr>
                <w:rFonts w:ascii="Arial" w:hAnsi="Arial" w:cs="Arial"/>
                <w:i/>
                <w:iCs/>
                <w:sz w:val="24"/>
                <w:szCs w:val="24"/>
              </w:rPr>
            </w:pPr>
            <w:r w:rsidRPr="00CF1955">
              <w:rPr>
                <w:rFonts w:ascii="Arial" w:hAnsi="Arial" w:cs="Arial"/>
                <w:i/>
                <w:iCs/>
                <w:sz w:val="24"/>
                <w:szCs w:val="24"/>
              </w:rPr>
              <w:t xml:space="preserve">Na wezwanie Instytucji Zarządzającej programem FEŚ 2021-2027, wnioskodawca może uzupełnić lub poprawić wniosek o dofinansowanie projektu i/lub załączniki </w:t>
            </w:r>
            <w:r w:rsidRPr="00CF1955">
              <w:rPr>
                <w:rFonts w:ascii="Arial" w:hAnsi="Arial" w:cs="Arial"/>
                <w:i/>
                <w:iCs/>
                <w:sz w:val="24"/>
                <w:szCs w:val="24"/>
              </w:rPr>
              <w:br/>
              <w:t xml:space="preserve">w zakresie określonym w wezwaniu, zgodnie </w:t>
            </w:r>
            <w:r w:rsidRPr="00CF1955">
              <w:rPr>
                <w:rFonts w:ascii="Arial" w:hAnsi="Arial" w:cs="Arial"/>
                <w:i/>
                <w:iCs/>
                <w:sz w:val="24"/>
                <w:szCs w:val="24"/>
              </w:rPr>
              <w:br/>
              <w:t>z regulaminem naboru.</w:t>
            </w:r>
          </w:p>
        </w:tc>
        <w:tc>
          <w:tcPr>
            <w:tcW w:w="3427" w:type="dxa"/>
          </w:tcPr>
          <w:p w14:paraId="67A0D82D"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Spełnienie kryterium jest konieczne do przyznania dofinansowania.</w:t>
            </w:r>
          </w:p>
          <w:p w14:paraId="2092374D" w14:textId="77777777"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 xml:space="preserve">Kryterium zerojedynkowe </w:t>
            </w:r>
            <w:r>
              <w:rPr>
                <w:rFonts w:ascii="Arial" w:hAnsi="Arial" w:cs="Arial"/>
                <w:sz w:val="24"/>
                <w:szCs w:val="24"/>
              </w:rPr>
              <w:br/>
            </w:r>
            <w:r w:rsidRPr="00A70F57">
              <w:rPr>
                <w:rFonts w:ascii="Arial" w:hAnsi="Arial" w:cs="Arial"/>
                <w:sz w:val="24"/>
                <w:szCs w:val="24"/>
              </w:rPr>
              <w:t>z opcją „nie dotyczy”.</w:t>
            </w:r>
          </w:p>
          <w:p w14:paraId="24604F9A" w14:textId="58704B35"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lastRenderedPageBreak/>
              <w:t>Ocena spełnienia warunku będzie polegała na przyznaniu wartości logicznych „TAK”, „NIE”</w:t>
            </w:r>
            <w:r w:rsidR="00CF1955">
              <w:rPr>
                <w:rFonts w:ascii="Arial" w:hAnsi="Arial" w:cs="Arial"/>
                <w:sz w:val="24"/>
                <w:szCs w:val="24"/>
              </w:rPr>
              <w:t>.</w:t>
            </w:r>
          </w:p>
          <w:p w14:paraId="1DDA9D7D" w14:textId="67020F09" w:rsidR="00267B76" w:rsidRPr="00A70F57" w:rsidRDefault="00267B76" w:rsidP="00030317">
            <w:pPr>
              <w:spacing w:line="360" w:lineRule="auto"/>
              <w:rPr>
                <w:rFonts w:ascii="Arial" w:hAnsi="Arial" w:cs="Arial"/>
                <w:sz w:val="24"/>
                <w:szCs w:val="24"/>
              </w:rPr>
            </w:pPr>
            <w:r w:rsidRPr="00A70F57">
              <w:rPr>
                <w:rFonts w:ascii="Arial" w:hAnsi="Arial" w:cs="Arial"/>
                <w:sz w:val="24"/>
                <w:szCs w:val="24"/>
              </w:rPr>
              <w:t>(TAK – spełnia; NIE – nie spełnia)</w:t>
            </w:r>
          </w:p>
          <w:p w14:paraId="66D89661" w14:textId="77777777" w:rsidR="00267B76" w:rsidRPr="00D26232" w:rsidRDefault="00267B76" w:rsidP="00030317">
            <w:pPr>
              <w:spacing w:line="360" w:lineRule="auto"/>
              <w:rPr>
                <w:rFonts w:ascii="Arial" w:hAnsi="Arial" w:cs="Arial"/>
                <w:sz w:val="24"/>
                <w:szCs w:val="24"/>
              </w:rPr>
            </w:pPr>
          </w:p>
        </w:tc>
      </w:tr>
    </w:tbl>
    <w:p w14:paraId="4A12473D" w14:textId="77777777" w:rsidR="001B4F90" w:rsidRDefault="001B4F90" w:rsidP="00DB28CF">
      <w:pPr>
        <w:pStyle w:val="Bezodstpw"/>
        <w:rPr>
          <w:rFonts w:ascii="Arial" w:hAnsi="Arial" w:cs="Arial"/>
          <w:sz w:val="24"/>
          <w:szCs w:val="24"/>
        </w:rPr>
      </w:pPr>
    </w:p>
    <w:p w14:paraId="4DDDED08" w14:textId="77777777" w:rsidR="001B4F90" w:rsidRDefault="001B4F90" w:rsidP="00DB28CF">
      <w:pPr>
        <w:pStyle w:val="Bezodstpw"/>
        <w:rPr>
          <w:rFonts w:ascii="Arial" w:hAnsi="Arial" w:cs="Arial"/>
          <w:sz w:val="24"/>
          <w:szCs w:val="24"/>
        </w:rPr>
      </w:pPr>
    </w:p>
    <w:p w14:paraId="6C7ED3FD" w14:textId="77777777" w:rsidR="001B4F90" w:rsidRDefault="001B4F90" w:rsidP="00DB28CF">
      <w:pPr>
        <w:pStyle w:val="Bezodstpw"/>
        <w:rPr>
          <w:rFonts w:ascii="Arial" w:hAnsi="Arial" w:cs="Arial"/>
          <w:sz w:val="24"/>
          <w:szCs w:val="24"/>
        </w:rPr>
      </w:pPr>
    </w:p>
    <w:p w14:paraId="2889CA62" w14:textId="77777777" w:rsidR="001B4F90" w:rsidRDefault="001B4F90" w:rsidP="00DB28CF">
      <w:pPr>
        <w:pStyle w:val="Bezodstpw"/>
        <w:rPr>
          <w:rFonts w:ascii="Arial" w:hAnsi="Arial" w:cs="Arial"/>
          <w:sz w:val="24"/>
          <w:szCs w:val="24"/>
        </w:rPr>
      </w:pPr>
    </w:p>
    <w:p w14:paraId="1D6FA257" w14:textId="77777777" w:rsidR="001B4F90" w:rsidRDefault="001B4F90" w:rsidP="00DB28CF">
      <w:pPr>
        <w:pStyle w:val="Bezodstpw"/>
        <w:rPr>
          <w:rFonts w:ascii="Arial" w:hAnsi="Arial" w:cs="Arial"/>
          <w:sz w:val="24"/>
          <w:szCs w:val="24"/>
        </w:rPr>
      </w:pPr>
    </w:p>
    <w:p w14:paraId="35511230" w14:textId="77777777" w:rsidR="001B4F90" w:rsidRDefault="001B4F90" w:rsidP="00DB28CF">
      <w:pPr>
        <w:pStyle w:val="Bezodstpw"/>
        <w:rPr>
          <w:rFonts w:ascii="Arial" w:hAnsi="Arial" w:cs="Arial"/>
          <w:sz w:val="24"/>
          <w:szCs w:val="24"/>
        </w:rPr>
      </w:pPr>
    </w:p>
    <w:p w14:paraId="79BAF925" w14:textId="77777777" w:rsidR="001B4F90" w:rsidRPr="00DB28CF" w:rsidRDefault="001B4F90" w:rsidP="00DB28CF">
      <w:pPr>
        <w:pStyle w:val="Bezodstpw"/>
        <w:rPr>
          <w:rFonts w:ascii="Arial" w:hAnsi="Arial" w:cs="Arial"/>
          <w:sz w:val="24"/>
          <w:szCs w:val="24"/>
        </w:rPr>
      </w:pPr>
    </w:p>
    <w:p w14:paraId="000DC608" w14:textId="0114CB05" w:rsidR="00222322" w:rsidRPr="000D6913" w:rsidRDefault="00FD297D" w:rsidP="00DA40EB">
      <w:pPr>
        <w:pStyle w:val="Nagwek1"/>
        <w:numPr>
          <w:ilvl w:val="0"/>
          <w:numId w:val="1"/>
        </w:numPr>
        <w:spacing w:after="240"/>
        <w:ind w:left="425" w:hanging="425"/>
        <w:rPr>
          <w:rFonts w:ascii="Arial" w:eastAsia="Times New Roman" w:hAnsi="Arial" w:cs="Arial"/>
          <w:b/>
          <w:bCs/>
          <w:color w:val="000000" w:themeColor="text1"/>
          <w:sz w:val="28"/>
          <w:szCs w:val="28"/>
          <w:lang w:eastAsia="pl-PL"/>
        </w:rPr>
      </w:pPr>
      <w:bookmarkStart w:id="191" w:name="_Toc152923085"/>
      <w:bookmarkStart w:id="192" w:name="_Toc178160189"/>
      <w:r w:rsidRPr="000D6913">
        <w:rPr>
          <w:rFonts w:ascii="Arial" w:eastAsia="Times New Roman" w:hAnsi="Arial" w:cs="Arial"/>
          <w:b/>
          <w:bCs/>
          <w:color w:val="000000" w:themeColor="text1"/>
          <w:sz w:val="28"/>
          <w:szCs w:val="28"/>
          <w:lang w:eastAsia="pl-PL"/>
        </w:rPr>
        <w:t>Ocena merytoryczna punktow</w:t>
      </w:r>
      <w:bookmarkEnd w:id="191"/>
      <w:r w:rsidR="000D6913" w:rsidRPr="000D6913">
        <w:rPr>
          <w:rFonts w:ascii="Arial" w:eastAsia="Times New Roman" w:hAnsi="Arial" w:cs="Arial"/>
          <w:b/>
          <w:bCs/>
          <w:color w:val="000000" w:themeColor="text1"/>
          <w:sz w:val="28"/>
          <w:szCs w:val="28"/>
          <w:lang w:eastAsia="pl-PL"/>
        </w:rPr>
        <w:t>a</w:t>
      </w:r>
      <w:r w:rsidR="00A972AB">
        <w:rPr>
          <w:rFonts w:ascii="Arial" w:eastAsia="Times New Roman" w:hAnsi="Arial" w:cs="Arial"/>
          <w:b/>
          <w:bCs/>
          <w:color w:val="000000" w:themeColor="text1"/>
          <w:sz w:val="28"/>
          <w:szCs w:val="28"/>
          <w:lang w:eastAsia="pl-PL"/>
        </w:rPr>
        <w:t xml:space="preserve"> - k</w:t>
      </w:r>
      <w:r w:rsidR="00A972AB" w:rsidRPr="00DA40EB">
        <w:rPr>
          <w:rFonts w:ascii="Arial" w:eastAsia="Times New Roman" w:hAnsi="Arial" w:cs="Arial"/>
          <w:b/>
          <w:bCs/>
          <w:color w:val="000000" w:themeColor="text1"/>
          <w:sz w:val="28"/>
          <w:szCs w:val="28"/>
          <w:lang w:eastAsia="pl-PL"/>
        </w:rPr>
        <w:t>ryteria merytoryczne punktowe i rozstrzygające</w:t>
      </w:r>
      <w:bookmarkEnd w:id="192"/>
    </w:p>
    <w:p w14:paraId="591AC934" w14:textId="6499E2D3" w:rsidR="00CC5E2D" w:rsidRPr="00DA40EB" w:rsidRDefault="005D3C79" w:rsidP="00CC5E2D">
      <w:pPr>
        <w:pStyle w:val="Nagwek2"/>
        <w:spacing w:before="120" w:after="120" w:line="276" w:lineRule="auto"/>
        <w:rPr>
          <w:rFonts w:ascii="Arial" w:hAnsi="Arial" w:cs="Arial"/>
          <w:b/>
          <w:bCs/>
        </w:rPr>
      </w:pPr>
      <w:bookmarkStart w:id="193" w:name="_Toc152923087"/>
      <w:bookmarkStart w:id="194" w:name="_Toc178160190"/>
      <w:r w:rsidRPr="00DA40EB">
        <w:rPr>
          <w:rFonts w:ascii="Arial" w:hAnsi="Arial" w:cs="Arial"/>
          <w:b/>
          <w:bCs/>
        </w:rPr>
        <w:t>4</w:t>
      </w:r>
      <w:r w:rsidR="00A5522F" w:rsidRPr="00DA40EB">
        <w:rPr>
          <w:rFonts w:ascii="Arial" w:hAnsi="Arial" w:cs="Arial"/>
          <w:b/>
          <w:bCs/>
        </w:rPr>
        <w:t xml:space="preserve">.1 </w:t>
      </w:r>
      <w:r w:rsidR="00D378DF" w:rsidRPr="00DA40EB">
        <w:rPr>
          <w:rFonts w:ascii="Arial" w:hAnsi="Arial" w:cs="Arial"/>
          <w:b/>
          <w:bCs/>
        </w:rPr>
        <w:t xml:space="preserve">Działanie </w:t>
      </w:r>
      <w:r w:rsidR="00C42AEA" w:rsidRPr="00DA40EB">
        <w:rPr>
          <w:rFonts w:ascii="Arial" w:hAnsi="Arial" w:cs="Arial"/>
          <w:b/>
          <w:bCs/>
        </w:rPr>
        <w:t>1</w:t>
      </w:r>
      <w:r w:rsidR="00D378DF" w:rsidRPr="00DA40EB">
        <w:rPr>
          <w:rFonts w:ascii="Arial" w:hAnsi="Arial" w:cs="Arial"/>
          <w:b/>
          <w:bCs/>
        </w:rPr>
        <w:t>.</w:t>
      </w:r>
      <w:r w:rsidR="00C42AEA" w:rsidRPr="00DA40EB">
        <w:rPr>
          <w:rFonts w:ascii="Arial" w:hAnsi="Arial" w:cs="Arial"/>
          <w:b/>
          <w:bCs/>
        </w:rPr>
        <w:t>2</w:t>
      </w:r>
      <w:r w:rsidR="00D378DF" w:rsidRPr="00DA40EB">
        <w:rPr>
          <w:rFonts w:ascii="Arial" w:hAnsi="Arial" w:cs="Arial"/>
          <w:b/>
          <w:bCs/>
        </w:rPr>
        <w:t xml:space="preserve"> </w:t>
      </w:r>
      <w:bookmarkStart w:id="195" w:name="_Hlk136417224"/>
      <w:r w:rsidR="00C74F10" w:rsidRPr="00DA40EB">
        <w:rPr>
          <w:rFonts w:ascii="Arial" w:hAnsi="Arial" w:cs="Arial"/>
          <w:b/>
          <w:bCs/>
        </w:rPr>
        <w:t xml:space="preserve">Wsparcie działalności </w:t>
      </w:r>
      <w:r w:rsidR="006B61B0" w:rsidRPr="00DA40EB">
        <w:rPr>
          <w:rFonts w:ascii="Arial" w:hAnsi="Arial" w:cs="Arial"/>
          <w:b/>
          <w:bCs/>
        </w:rPr>
        <w:t>przedsiębiorstw</w:t>
      </w:r>
      <w:r w:rsidR="00C74F10" w:rsidRPr="00DA40EB">
        <w:rPr>
          <w:rFonts w:ascii="Arial" w:hAnsi="Arial" w:cs="Arial"/>
          <w:b/>
          <w:bCs/>
        </w:rPr>
        <w:t xml:space="preserve"> w zakresie B+R</w:t>
      </w:r>
      <w:bookmarkStart w:id="196" w:name="_Toc135741294"/>
      <w:bookmarkStart w:id="197" w:name="_Toc135741589"/>
      <w:bookmarkStart w:id="198" w:name="_Toc135741733"/>
      <w:bookmarkStart w:id="199" w:name="_Toc143767458"/>
      <w:bookmarkEnd w:id="193"/>
      <w:bookmarkEnd w:id="195"/>
      <w:bookmarkEnd w:id="194"/>
    </w:p>
    <w:p w14:paraId="144F7934" w14:textId="65E8120D" w:rsidR="00C42AEA" w:rsidRPr="00DA40EB" w:rsidRDefault="00C42AEA" w:rsidP="00DA40EB">
      <w:pPr>
        <w:pStyle w:val="Nagwek3"/>
        <w:rPr>
          <w:rStyle w:val="Nagwek3Znak"/>
          <w:rFonts w:ascii="Arial" w:hAnsi="Arial" w:cs="Arial"/>
        </w:rPr>
      </w:pPr>
      <w:bookmarkStart w:id="200" w:name="_Toc178160191"/>
      <w:r w:rsidRPr="00DA40EB">
        <w:rPr>
          <w:rStyle w:val="Nagwek3Znak"/>
          <w:rFonts w:ascii="Arial" w:hAnsi="Arial" w:cs="Arial"/>
        </w:rPr>
        <w:t>Typ projektu: Infrastruktura badawczo-rozwojowa w przedsiębiorstwach</w:t>
      </w:r>
      <w:bookmarkEnd w:id="196"/>
      <w:bookmarkEnd w:id="197"/>
      <w:bookmarkEnd w:id="198"/>
      <w:bookmarkEnd w:id="199"/>
      <w:bookmarkEnd w:id="200"/>
    </w:p>
    <w:p w14:paraId="5DEF3CF4" w14:textId="77777777" w:rsidR="00C42AEA" w:rsidRPr="00DA40EB" w:rsidRDefault="00C42AEA" w:rsidP="00C42AEA">
      <w:pPr>
        <w:rPr>
          <w:rStyle w:val="Nagwek3Znak"/>
          <w:rFonts w:ascii="Arial" w:hAnsi="Arial" w:cs="Arial"/>
        </w:rPr>
      </w:pPr>
    </w:p>
    <w:p w14:paraId="20C3E687" w14:textId="0C696B56" w:rsidR="00C42AEA" w:rsidRPr="004C5E5E" w:rsidRDefault="00C42AEA" w:rsidP="00C42AEA">
      <w:pPr>
        <w:spacing w:line="276" w:lineRule="auto"/>
        <w:jc w:val="both"/>
        <w:rPr>
          <w:rFonts w:ascii="Arial" w:hAnsi="Arial" w:cs="Arial"/>
          <w:b/>
          <w:bCs/>
          <w:sz w:val="24"/>
          <w:szCs w:val="24"/>
        </w:rPr>
      </w:pPr>
      <w:r w:rsidRPr="004C5E5E">
        <w:rPr>
          <w:rFonts w:ascii="Arial" w:hAnsi="Arial" w:cs="Arial"/>
          <w:b/>
          <w:bCs/>
          <w:sz w:val="24"/>
          <w:szCs w:val="24"/>
        </w:rPr>
        <w:t xml:space="preserve">Nieuzyskanie co najmniej </w:t>
      </w:r>
      <w:r w:rsidRPr="004C5E5E">
        <w:rPr>
          <w:rFonts w:ascii="Arial" w:hAnsi="Arial" w:cs="Arial"/>
          <w:b/>
          <w:bCs/>
          <w:color w:val="000000" w:themeColor="text1"/>
          <w:sz w:val="24"/>
          <w:szCs w:val="24"/>
        </w:rPr>
        <w:t>50%</w:t>
      </w:r>
      <w:r w:rsidRPr="004C5E5E">
        <w:rPr>
          <w:rFonts w:ascii="Arial" w:hAnsi="Arial" w:cs="Arial"/>
          <w:b/>
          <w:bCs/>
          <w:color w:val="FF0000"/>
          <w:sz w:val="24"/>
          <w:szCs w:val="24"/>
        </w:rPr>
        <w:t xml:space="preserve"> </w:t>
      </w:r>
      <w:r w:rsidRPr="004C5E5E">
        <w:rPr>
          <w:rFonts w:ascii="Arial" w:hAnsi="Arial" w:cs="Arial"/>
          <w:b/>
          <w:bCs/>
          <w:sz w:val="24"/>
          <w:szCs w:val="24"/>
        </w:rPr>
        <w:t>maksymalnej liczby punktów powoduje odrzucenie projektu</w:t>
      </w:r>
    </w:p>
    <w:tbl>
      <w:tblPr>
        <w:tblStyle w:val="Tabela-Siatka"/>
        <w:tblpPr w:leftFromText="141" w:rightFromText="141" w:vertAnchor="text" w:tblpY="1"/>
        <w:tblOverlap w:val="never"/>
        <w:tblW w:w="14596" w:type="dxa"/>
        <w:tblLayout w:type="fixed"/>
        <w:tblLook w:val="04A0" w:firstRow="1" w:lastRow="0" w:firstColumn="1" w:lastColumn="0" w:noHBand="0" w:noVBand="1"/>
      </w:tblPr>
      <w:tblGrid>
        <w:gridCol w:w="704"/>
        <w:gridCol w:w="3119"/>
        <w:gridCol w:w="6237"/>
        <w:gridCol w:w="1417"/>
        <w:gridCol w:w="1134"/>
        <w:gridCol w:w="1985"/>
      </w:tblGrid>
      <w:tr w:rsidR="00C42AEA" w:rsidRPr="00224F14" w14:paraId="5110518F" w14:textId="77777777" w:rsidTr="003420D1">
        <w:trPr>
          <w:trHeight w:val="968"/>
          <w:tblHeader/>
        </w:trPr>
        <w:tc>
          <w:tcPr>
            <w:tcW w:w="14596" w:type="dxa"/>
            <w:gridSpan w:val="6"/>
            <w:shd w:val="clear" w:color="auto" w:fill="BDD6EE" w:themeFill="accent5" w:themeFillTint="66"/>
          </w:tcPr>
          <w:p w14:paraId="0FE82FC7" w14:textId="1E94411F" w:rsidR="00C42AEA" w:rsidRDefault="00C42AEA" w:rsidP="003420D1">
            <w:pPr>
              <w:spacing w:before="120" w:line="259" w:lineRule="auto"/>
              <w:jc w:val="center"/>
              <w:rPr>
                <w:rFonts w:ascii="Arial" w:hAnsi="Arial" w:cs="Arial"/>
                <w:b/>
                <w:sz w:val="24"/>
                <w:szCs w:val="24"/>
              </w:rPr>
            </w:pPr>
            <w:r w:rsidRPr="00035AA7">
              <w:rPr>
                <w:rFonts w:ascii="Arial" w:hAnsi="Arial" w:cs="Arial"/>
                <w:b/>
                <w:sz w:val="24"/>
                <w:szCs w:val="24"/>
              </w:rPr>
              <w:t>KRYTERIA MERYTORYCZNE PUNKTOWE</w:t>
            </w:r>
            <w:r w:rsidR="00A473A4">
              <w:rPr>
                <w:rFonts w:ascii="Arial" w:hAnsi="Arial" w:cs="Arial"/>
                <w:b/>
                <w:sz w:val="24"/>
                <w:szCs w:val="24"/>
              </w:rPr>
              <w:t xml:space="preserve"> DLA DZIAŁANIA 1.2 </w:t>
            </w:r>
            <w:r w:rsidR="006138E8" w:rsidRPr="00035AA7">
              <w:rPr>
                <w:rStyle w:val="Odwoanieprzypisudolnego"/>
                <w:rFonts w:ascii="Arial" w:hAnsi="Arial" w:cs="Arial"/>
                <w:b/>
                <w:sz w:val="24"/>
                <w:szCs w:val="24"/>
              </w:rPr>
              <w:footnoteReference w:id="73"/>
            </w:r>
          </w:p>
          <w:p w14:paraId="61BDFFEF" w14:textId="24E6267F" w:rsidR="00A473A4" w:rsidRPr="00E334C1" w:rsidRDefault="00A473A4" w:rsidP="003420D1">
            <w:pPr>
              <w:pStyle w:val="Nagwek3"/>
              <w:jc w:val="center"/>
              <w:rPr>
                <w:rFonts w:ascii="Arial" w:hAnsi="Arial" w:cs="Arial"/>
                <w:b/>
                <w:sz w:val="22"/>
                <w:szCs w:val="22"/>
              </w:rPr>
            </w:pPr>
            <w:bookmarkStart w:id="201" w:name="_Toc157170559"/>
            <w:bookmarkStart w:id="202" w:name="_Toc161388109"/>
            <w:bookmarkStart w:id="203" w:name="_Toc161388727"/>
            <w:bookmarkStart w:id="204" w:name="_Toc163215363"/>
            <w:bookmarkStart w:id="205" w:name="_Toc163215952"/>
            <w:bookmarkStart w:id="206" w:name="_Toc178160192"/>
            <w:r w:rsidRPr="00E334C1">
              <w:rPr>
                <w:rStyle w:val="Nagwek3Znak"/>
                <w:rFonts w:ascii="Arial" w:hAnsi="Arial" w:cs="Arial"/>
                <w:color w:val="auto"/>
                <w:sz w:val="22"/>
                <w:szCs w:val="22"/>
              </w:rPr>
              <w:t>Typ projektu: Infrastruktura badawczo-rozwojowa w przedsiębiorstwach</w:t>
            </w:r>
            <w:bookmarkEnd w:id="201"/>
            <w:bookmarkEnd w:id="202"/>
            <w:bookmarkEnd w:id="203"/>
            <w:bookmarkEnd w:id="204"/>
            <w:bookmarkEnd w:id="205"/>
            <w:bookmarkEnd w:id="206"/>
          </w:p>
        </w:tc>
      </w:tr>
      <w:tr w:rsidR="00C42AEA" w:rsidRPr="00224F14" w14:paraId="5D0DF9DF" w14:textId="77777777" w:rsidTr="003420D1">
        <w:tc>
          <w:tcPr>
            <w:tcW w:w="704" w:type="dxa"/>
            <w:shd w:val="clear" w:color="auto" w:fill="FFFFFF" w:themeFill="background1"/>
            <w:vAlign w:val="center"/>
          </w:tcPr>
          <w:p w14:paraId="7A15BDB4" w14:textId="7A41AFBA" w:rsidR="00C42AEA" w:rsidRPr="00035AA7" w:rsidRDefault="00C42AEA" w:rsidP="003420D1">
            <w:pPr>
              <w:jc w:val="cente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L</w:t>
            </w:r>
            <w:r w:rsidR="00035AA7" w:rsidRPr="00035AA7">
              <w:rPr>
                <w:rFonts w:ascii="Arial" w:eastAsia="Times New Roman" w:hAnsi="Arial" w:cs="Arial"/>
                <w:b/>
                <w:bCs/>
                <w:color w:val="000000"/>
                <w:sz w:val="24"/>
                <w:szCs w:val="24"/>
                <w:lang w:eastAsia="pl-PL"/>
              </w:rPr>
              <w:t>.</w:t>
            </w:r>
            <w:r w:rsidRPr="00035AA7">
              <w:rPr>
                <w:rFonts w:ascii="Arial" w:eastAsia="Times New Roman" w:hAnsi="Arial" w:cs="Arial"/>
                <w:b/>
                <w:bCs/>
                <w:color w:val="000000"/>
                <w:sz w:val="24"/>
                <w:szCs w:val="24"/>
                <w:lang w:eastAsia="pl-PL"/>
              </w:rPr>
              <w:t>p.</w:t>
            </w:r>
          </w:p>
        </w:tc>
        <w:tc>
          <w:tcPr>
            <w:tcW w:w="3119" w:type="dxa"/>
            <w:shd w:val="clear" w:color="auto" w:fill="FFFFFF" w:themeFill="background1"/>
            <w:vAlign w:val="center"/>
          </w:tcPr>
          <w:p w14:paraId="2F1B8BAB"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Nazwa kryterium</w:t>
            </w:r>
          </w:p>
        </w:tc>
        <w:tc>
          <w:tcPr>
            <w:tcW w:w="6237" w:type="dxa"/>
            <w:shd w:val="clear" w:color="auto" w:fill="FFFFFF" w:themeFill="background1"/>
            <w:vAlign w:val="center"/>
          </w:tcPr>
          <w:p w14:paraId="4EC9DA8A"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Definicja kryterium</w:t>
            </w:r>
          </w:p>
        </w:tc>
        <w:tc>
          <w:tcPr>
            <w:tcW w:w="1417" w:type="dxa"/>
            <w:shd w:val="clear" w:color="auto" w:fill="FFFFFF" w:themeFill="background1"/>
            <w:vAlign w:val="center"/>
          </w:tcPr>
          <w:p w14:paraId="30D1BB8C"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Punktacja</w:t>
            </w:r>
          </w:p>
        </w:tc>
        <w:tc>
          <w:tcPr>
            <w:tcW w:w="1134" w:type="dxa"/>
            <w:shd w:val="clear" w:color="auto" w:fill="FFFFFF" w:themeFill="background1"/>
            <w:vAlign w:val="center"/>
          </w:tcPr>
          <w:p w14:paraId="7914B469"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 xml:space="preserve">Waga </w:t>
            </w:r>
          </w:p>
        </w:tc>
        <w:tc>
          <w:tcPr>
            <w:tcW w:w="1985" w:type="dxa"/>
            <w:shd w:val="clear" w:color="auto" w:fill="FFFFFF" w:themeFill="background1"/>
            <w:vAlign w:val="center"/>
          </w:tcPr>
          <w:p w14:paraId="2A5A1615" w14:textId="77777777" w:rsidR="00C42AEA" w:rsidRPr="00035AA7" w:rsidRDefault="00C42AEA" w:rsidP="003420D1">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Maksymalna liczba punktów</w:t>
            </w:r>
          </w:p>
        </w:tc>
      </w:tr>
      <w:tr w:rsidR="00CA20F2" w:rsidRPr="00224F14" w14:paraId="21684A7A" w14:textId="77777777" w:rsidTr="003420D1">
        <w:tc>
          <w:tcPr>
            <w:tcW w:w="704" w:type="dxa"/>
          </w:tcPr>
          <w:p w14:paraId="7C37BC78" w14:textId="1FB7DC3C" w:rsidR="00CA20F2" w:rsidRPr="004C5E5E" w:rsidRDefault="00CA20F2" w:rsidP="003420D1">
            <w:pPr>
              <w:spacing w:line="360" w:lineRule="auto"/>
              <w:jc w:val="both"/>
              <w:rPr>
                <w:rFonts w:ascii="Arial" w:hAnsi="Arial" w:cs="Arial"/>
                <w:sz w:val="24"/>
                <w:szCs w:val="24"/>
              </w:rPr>
            </w:pPr>
            <w:r>
              <w:rPr>
                <w:rFonts w:ascii="Arial" w:hAnsi="Arial" w:cs="Arial"/>
                <w:sz w:val="24"/>
                <w:szCs w:val="24"/>
              </w:rPr>
              <w:t>1.</w:t>
            </w:r>
          </w:p>
        </w:tc>
        <w:tc>
          <w:tcPr>
            <w:tcW w:w="3119" w:type="dxa"/>
          </w:tcPr>
          <w:p w14:paraId="01464D58" w14:textId="46B2B86A" w:rsidR="00CA20F2" w:rsidRPr="004C5E5E" w:rsidRDefault="00CA20F2" w:rsidP="003420D1">
            <w:pPr>
              <w:spacing w:line="360" w:lineRule="auto"/>
              <w:rPr>
                <w:rFonts w:ascii="Arial" w:hAnsi="Arial" w:cs="Arial"/>
                <w:sz w:val="24"/>
                <w:szCs w:val="24"/>
              </w:rPr>
            </w:pPr>
            <w:bookmarkStart w:id="207" w:name="_Hlk131680363"/>
            <w:r w:rsidRPr="007637CD">
              <w:rPr>
                <w:rFonts w:ascii="Arial" w:hAnsi="Arial" w:cs="Arial"/>
                <w:sz w:val="24"/>
                <w:szCs w:val="24"/>
              </w:rPr>
              <w:t xml:space="preserve">Współpraca z jednostkami naukowymi </w:t>
            </w:r>
            <w:bookmarkEnd w:id="207"/>
          </w:p>
        </w:tc>
        <w:tc>
          <w:tcPr>
            <w:tcW w:w="6237" w:type="dxa"/>
          </w:tcPr>
          <w:p w14:paraId="76D052A7" w14:textId="65B4FF71"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 xml:space="preserve">W ramach kryterium ocenie podlegać będzie, czy przewidziano współpracę rozumianą jako nawiązanie lub rozwijanie współpracy z jednostką naukową </w:t>
            </w:r>
            <w:r w:rsidR="00933D92">
              <w:rPr>
                <w:rFonts w:ascii="Arial" w:hAnsi="Arial" w:cs="Arial"/>
                <w:sz w:val="24"/>
                <w:szCs w:val="24"/>
              </w:rPr>
              <w:br/>
            </w:r>
            <w:r w:rsidRPr="007637CD">
              <w:rPr>
                <w:rFonts w:ascii="Arial" w:hAnsi="Arial" w:cs="Arial"/>
                <w:sz w:val="24"/>
                <w:szCs w:val="24"/>
              </w:rPr>
              <w:t xml:space="preserve">w okresie realizacji. </w:t>
            </w:r>
          </w:p>
          <w:p w14:paraId="30FFCE53" w14:textId="77777777" w:rsidR="00CA20F2" w:rsidRPr="007637CD" w:rsidRDefault="00CA20F2" w:rsidP="003420D1">
            <w:pPr>
              <w:spacing w:before="120" w:line="360" w:lineRule="auto"/>
              <w:rPr>
                <w:rFonts w:ascii="Arial" w:hAnsi="Arial" w:cs="Arial"/>
                <w:sz w:val="24"/>
                <w:szCs w:val="24"/>
              </w:rPr>
            </w:pPr>
            <w:r w:rsidRPr="007637CD">
              <w:rPr>
                <w:rFonts w:ascii="Arial" w:hAnsi="Arial" w:cs="Arial"/>
                <w:sz w:val="24"/>
                <w:szCs w:val="24"/>
              </w:rPr>
              <w:t>W ramach przedmiotowego kryterium ocenie podlegać będzie:</w:t>
            </w:r>
          </w:p>
          <w:p w14:paraId="609B1127" w14:textId="5F90181A"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lastRenderedPageBreak/>
              <w:t>a)</w:t>
            </w:r>
            <w:r w:rsidRPr="007637CD">
              <w:rPr>
                <w:rFonts w:ascii="Arial" w:hAnsi="Arial" w:cs="Arial"/>
                <w:sz w:val="24"/>
                <w:szCs w:val="24"/>
              </w:rPr>
              <w:tab/>
            </w:r>
            <w:r w:rsidR="00035AA7">
              <w:rPr>
                <w:rFonts w:ascii="Arial" w:hAnsi="Arial" w:cs="Arial"/>
                <w:sz w:val="24"/>
                <w:szCs w:val="24"/>
              </w:rPr>
              <w:t>c</w:t>
            </w:r>
            <w:r w:rsidRPr="007637CD">
              <w:rPr>
                <w:rFonts w:ascii="Arial" w:hAnsi="Arial" w:cs="Arial"/>
                <w:sz w:val="24"/>
                <w:szCs w:val="24"/>
              </w:rPr>
              <w:t>harakter, forma współpracy oraz adekwatność do zakresu i przedmiotu planowanych w ramach agendy B+R</w:t>
            </w:r>
            <w:r w:rsidR="00275D91">
              <w:rPr>
                <w:rFonts w:ascii="Arial" w:hAnsi="Arial" w:cs="Arial"/>
                <w:sz w:val="24"/>
                <w:szCs w:val="24"/>
              </w:rPr>
              <w:t>;</w:t>
            </w:r>
          </w:p>
          <w:p w14:paraId="37EDFE8D" w14:textId="2ADED0F9" w:rsidR="00CA20F2" w:rsidRPr="007637CD" w:rsidRDefault="00CA20F2" w:rsidP="003420D1">
            <w:pPr>
              <w:spacing w:after="120" w:line="360" w:lineRule="auto"/>
              <w:ind w:left="329" w:hanging="329"/>
              <w:rPr>
                <w:rFonts w:ascii="Arial" w:hAnsi="Arial" w:cs="Arial"/>
                <w:sz w:val="24"/>
                <w:szCs w:val="24"/>
              </w:rPr>
            </w:pPr>
            <w:r w:rsidRPr="007637CD">
              <w:rPr>
                <w:rFonts w:ascii="Arial" w:hAnsi="Arial" w:cs="Arial"/>
                <w:sz w:val="24"/>
                <w:szCs w:val="24"/>
              </w:rPr>
              <w:t>b)</w:t>
            </w:r>
            <w:r w:rsidRPr="007637CD">
              <w:rPr>
                <w:rFonts w:ascii="Arial" w:hAnsi="Arial" w:cs="Arial"/>
                <w:sz w:val="24"/>
                <w:szCs w:val="24"/>
              </w:rPr>
              <w:tab/>
            </w:r>
            <w:r w:rsidR="00035AA7">
              <w:rPr>
                <w:rFonts w:ascii="Arial" w:hAnsi="Arial" w:cs="Arial"/>
                <w:sz w:val="24"/>
                <w:szCs w:val="24"/>
              </w:rPr>
              <w:t>w</w:t>
            </w:r>
            <w:r w:rsidRPr="007637CD">
              <w:rPr>
                <w:rFonts w:ascii="Arial" w:hAnsi="Arial" w:cs="Arial"/>
                <w:sz w:val="24"/>
                <w:szCs w:val="24"/>
              </w:rPr>
              <w:t xml:space="preserve">łaściwy dobór podmiotu i jego oferty badawczej do planowanych prac B+R. </w:t>
            </w:r>
          </w:p>
          <w:p w14:paraId="2387436A" w14:textId="77777777"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Premiowane formy współpracy:</w:t>
            </w:r>
          </w:p>
          <w:p w14:paraId="17320C02" w14:textId="3627EEA3" w:rsidR="00CA20F2" w:rsidRPr="007637CD" w:rsidRDefault="00CA20F2" w:rsidP="003420D1">
            <w:pPr>
              <w:pStyle w:val="Default"/>
              <w:spacing w:line="360" w:lineRule="auto"/>
              <w:ind w:left="331" w:hanging="331"/>
              <w:rPr>
                <w:color w:val="auto"/>
              </w:rPr>
            </w:pPr>
            <w:r w:rsidRPr="007637CD">
              <w:rPr>
                <w:color w:val="auto"/>
              </w:rPr>
              <w:t>1)</w:t>
            </w:r>
            <w:r w:rsidRPr="007637CD">
              <w:rPr>
                <w:color w:val="auto"/>
              </w:rPr>
              <w:tab/>
            </w:r>
            <w:r w:rsidR="003B115B">
              <w:rPr>
                <w:color w:val="auto"/>
              </w:rPr>
              <w:t>w</w:t>
            </w:r>
            <w:r w:rsidRPr="007637CD">
              <w:rPr>
                <w:color w:val="auto"/>
              </w:rPr>
              <w:t xml:space="preserve">spółpraca w określonym czasie na potrzeby realizacji wspólnego projektu, o dofinansowanie którego ubiega się </w:t>
            </w:r>
            <w:r w:rsidR="00EE56D9">
              <w:rPr>
                <w:color w:val="auto"/>
              </w:rPr>
              <w:t>W</w:t>
            </w:r>
            <w:r w:rsidRPr="007637CD">
              <w:rPr>
                <w:color w:val="auto"/>
              </w:rPr>
              <w:t xml:space="preserve">nioskodawca. W przypadku planowanej współpracy weryfikacja kryterium prowadzona będzie na podstawie dokumentacji aplikacyjnej, gdzie </w:t>
            </w:r>
            <w:r w:rsidR="00EE56D9">
              <w:rPr>
                <w:color w:val="auto"/>
              </w:rPr>
              <w:t>W</w:t>
            </w:r>
            <w:r w:rsidRPr="007637CD">
              <w:rPr>
                <w:color w:val="auto"/>
              </w:rPr>
              <w:t>nioskodawca precyzyjnie opisze przesłanki w zakresie potrzeby nawiązania współpracy w kontekście realizacji ocenianego projektu oraz jednoznacznie wskaże w jakim zakresie ww. współpraca będzie prowadzona i na jakich zasadach</w:t>
            </w:r>
            <w:r w:rsidR="003B115B">
              <w:rPr>
                <w:color w:val="auto"/>
              </w:rPr>
              <w:t>;</w:t>
            </w:r>
          </w:p>
          <w:p w14:paraId="76035BAD" w14:textId="3BE0C12C" w:rsidR="00CA20F2" w:rsidRPr="007637CD" w:rsidRDefault="00CA20F2" w:rsidP="003420D1">
            <w:pPr>
              <w:autoSpaceDE w:val="0"/>
              <w:autoSpaceDN w:val="0"/>
              <w:adjustRightInd w:val="0"/>
              <w:spacing w:line="360" w:lineRule="auto"/>
              <w:ind w:left="331"/>
              <w:rPr>
                <w:rFonts w:ascii="Arial" w:hAnsi="Arial" w:cs="Arial"/>
                <w:sz w:val="24"/>
                <w:szCs w:val="24"/>
              </w:rPr>
            </w:pPr>
            <w:r w:rsidRPr="007637CD">
              <w:rPr>
                <w:rFonts w:ascii="Arial" w:hAnsi="Arial" w:cs="Arial"/>
                <w:sz w:val="24"/>
                <w:szCs w:val="24"/>
              </w:rPr>
              <w:t>Warunkiem przyznania punktacji jest przedstawienie umów warunkowych o współpracy (np. promesy lub umowy przedwstępne)</w:t>
            </w:r>
            <w:r w:rsidR="00035AA7">
              <w:rPr>
                <w:rFonts w:ascii="Arial" w:hAnsi="Arial" w:cs="Arial"/>
                <w:sz w:val="24"/>
                <w:szCs w:val="24"/>
              </w:rPr>
              <w:t>.</w:t>
            </w:r>
            <w:r w:rsidRPr="007637CD">
              <w:rPr>
                <w:rFonts w:ascii="Arial" w:hAnsi="Arial" w:cs="Arial"/>
                <w:sz w:val="24"/>
                <w:szCs w:val="24"/>
              </w:rPr>
              <w:t xml:space="preserve"> </w:t>
            </w:r>
          </w:p>
          <w:p w14:paraId="79E0E977" w14:textId="398E8D6D"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lastRenderedPageBreak/>
              <w:t>2)</w:t>
            </w:r>
            <w:r w:rsidRPr="007637CD">
              <w:rPr>
                <w:rFonts w:ascii="Arial" w:hAnsi="Arial" w:cs="Arial"/>
                <w:sz w:val="24"/>
                <w:szCs w:val="24"/>
              </w:rPr>
              <w:tab/>
            </w:r>
            <w:r w:rsidR="003B115B">
              <w:rPr>
                <w:rFonts w:ascii="Arial" w:hAnsi="Arial" w:cs="Arial"/>
                <w:sz w:val="24"/>
                <w:szCs w:val="24"/>
              </w:rPr>
              <w:t>w</w:t>
            </w:r>
            <w:r w:rsidRPr="007637CD">
              <w:rPr>
                <w:rFonts w:ascii="Arial" w:hAnsi="Arial" w:cs="Arial"/>
                <w:sz w:val="24"/>
                <w:szCs w:val="24"/>
              </w:rPr>
              <w:t>spółpraca w określonym czasie na potrzeby realizacji wspólnego projektu</w:t>
            </w:r>
            <w:r w:rsidR="003B115B">
              <w:rPr>
                <w:rFonts w:ascii="Arial" w:hAnsi="Arial" w:cs="Arial"/>
                <w:sz w:val="24"/>
                <w:szCs w:val="24"/>
              </w:rPr>
              <w:t>;</w:t>
            </w:r>
            <w:r w:rsidRPr="007637CD">
              <w:rPr>
                <w:rFonts w:ascii="Arial" w:hAnsi="Arial" w:cs="Arial"/>
                <w:sz w:val="24"/>
                <w:szCs w:val="24"/>
              </w:rPr>
              <w:t xml:space="preserve"> </w:t>
            </w:r>
          </w:p>
          <w:p w14:paraId="4469708B" w14:textId="3B84F1A0"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t>3)</w:t>
            </w:r>
            <w:r w:rsidRPr="007637CD">
              <w:rPr>
                <w:rFonts w:ascii="Arial" w:hAnsi="Arial" w:cs="Arial"/>
                <w:sz w:val="24"/>
                <w:szCs w:val="24"/>
              </w:rPr>
              <w:tab/>
            </w:r>
            <w:r w:rsidR="003B115B">
              <w:rPr>
                <w:rFonts w:ascii="Arial" w:hAnsi="Arial" w:cs="Arial"/>
                <w:sz w:val="24"/>
                <w:szCs w:val="24"/>
              </w:rPr>
              <w:t>p</w:t>
            </w:r>
            <w:r w:rsidRPr="007637CD">
              <w:rPr>
                <w:rFonts w:ascii="Arial" w:hAnsi="Arial" w:cs="Arial"/>
                <w:sz w:val="24"/>
                <w:szCs w:val="24"/>
              </w:rPr>
              <w:t>łatny staż pracownika B+R z danej jednostki naukowej w przedsiębiorstwie Wnioskodawcy</w:t>
            </w:r>
            <w:r w:rsidR="003B115B">
              <w:rPr>
                <w:rFonts w:ascii="Arial" w:hAnsi="Arial" w:cs="Arial"/>
                <w:sz w:val="24"/>
                <w:szCs w:val="24"/>
              </w:rPr>
              <w:t>;</w:t>
            </w:r>
          </w:p>
          <w:p w14:paraId="1C0F5725" w14:textId="1C475708" w:rsidR="00CA20F2" w:rsidRPr="007637CD" w:rsidRDefault="00CA20F2" w:rsidP="003420D1">
            <w:pPr>
              <w:spacing w:line="360" w:lineRule="auto"/>
              <w:ind w:left="331" w:hanging="331"/>
              <w:rPr>
                <w:rFonts w:ascii="Arial" w:hAnsi="Arial" w:cs="Arial"/>
                <w:sz w:val="24"/>
                <w:szCs w:val="24"/>
              </w:rPr>
            </w:pPr>
            <w:r w:rsidRPr="007637CD">
              <w:rPr>
                <w:rFonts w:ascii="Arial" w:hAnsi="Arial" w:cs="Arial"/>
                <w:sz w:val="24"/>
                <w:szCs w:val="24"/>
              </w:rPr>
              <w:t>4)</w:t>
            </w:r>
            <w:r w:rsidRPr="007637CD">
              <w:rPr>
                <w:rFonts w:ascii="Arial" w:hAnsi="Arial" w:cs="Arial"/>
                <w:sz w:val="24"/>
                <w:szCs w:val="24"/>
              </w:rPr>
              <w:tab/>
            </w:r>
            <w:r w:rsidR="003B115B">
              <w:rPr>
                <w:rFonts w:ascii="Arial" w:hAnsi="Arial" w:cs="Arial"/>
                <w:sz w:val="24"/>
                <w:szCs w:val="24"/>
              </w:rPr>
              <w:t>z</w:t>
            </w:r>
            <w:r w:rsidRPr="007637CD">
              <w:rPr>
                <w:rFonts w:ascii="Arial" w:hAnsi="Arial" w:cs="Arial"/>
                <w:sz w:val="24"/>
                <w:szCs w:val="24"/>
              </w:rPr>
              <w:t>akup usług B+R w jednostkach naukowych</w:t>
            </w:r>
            <w:r w:rsidR="00035AA7">
              <w:rPr>
                <w:rFonts w:ascii="Arial" w:hAnsi="Arial" w:cs="Arial"/>
                <w:sz w:val="24"/>
                <w:szCs w:val="24"/>
              </w:rPr>
              <w:t>,</w:t>
            </w:r>
            <w:r w:rsidRPr="007637CD">
              <w:rPr>
                <w:rFonts w:ascii="Arial" w:hAnsi="Arial" w:cs="Arial"/>
                <w:sz w:val="24"/>
                <w:szCs w:val="24"/>
              </w:rPr>
              <w:t xml:space="preserve"> prowadzący</w:t>
            </w:r>
            <w:r w:rsidR="00035AA7">
              <w:rPr>
                <w:rFonts w:ascii="Arial" w:hAnsi="Arial" w:cs="Arial"/>
                <w:sz w:val="24"/>
                <w:szCs w:val="24"/>
              </w:rPr>
              <w:t>ch</w:t>
            </w:r>
            <w:r w:rsidRPr="007637CD">
              <w:rPr>
                <w:rFonts w:ascii="Arial" w:hAnsi="Arial" w:cs="Arial"/>
                <w:sz w:val="24"/>
                <w:szCs w:val="24"/>
              </w:rPr>
              <w:t xml:space="preserve"> do praktycznych rezultatów np.: stworzenie prototypu urządzenia, dokonanie pomiarów testowych, wykonanie badań dotyczących określonego produktu lub usługi. </w:t>
            </w:r>
          </w:p>
          <w:p w14:paraId="076BEF7D" w14:textId="47176372" w:rsidR="007637CD" w:rsidRDefault="00CA20F2" w:rsidP="003420D1">
            <w:pPr>
              <w:spacing w:line="360" w:lineRule="auto"/>
              <w:rPr>
                <w:rFonts w:ascii="Arial" w:hAnsi="Arial" w:cs="Arial"/>
                <w:sz w:val="24"/>
                <w:szCs w:val="24"/>
              </w:rPr>
            </w:pPr>
            <w:r w:rsidRPr="007637CD">
              <w:rPr>
                <w:rFonts w:ascii="Arial" w:hAnsi="Arial" w:cs="Arial"/>
                <w:sz w:val="24"/>
                <w:szCs w:val="24"/>
              </w:rPr>
              <w:t xml:space="preserve">Współpraca z jednostkami naukowymi wskazana </w:t>
            </w:r>
            <w:r w:rsidR="003B115B">
              <w:rPr>
                <w:rFonts w:ascii="Arial" w:hAnsi="Arial" w:cs="Arial"/>
                <w:sz w:val="24"/>
                <w:szCs w:val="24"/>
              </w:rPr>
              <w:br/>
            </w:r>
            <w:r w:rsidRPr="007637CD">
              <w:rPr>
                <w:rFonts w:ascii="Arial" w:hAnsi="Arial" w:cs="Arial"/>
                <w:sz w:val="24"/>
                <w:szCs w:val="24"/>
              </w:rPr>
              <w:t xml:space="preserve">w punkcie 2, 3, 4 powinna być opisana w dokumentacji aplikacyjnej oraz stosownie udokumentowana </w:t>
            </w:r>
            <w:r w:rsidR="003B115B">
              <w:rPr>
                <w:rFonts w:ascii="Arial" w:hAnsi="Arial" w:cs="Arial"/>
                <w:sz w:val="24"/>
                <w:szCs w:val="24"/>
              </w:rPr>
              <w:br/>
            </w:r>
            <w:r w:rsidRPr="007637CD">
              <w:rPr>
                <w:rFonts w:ascii="Arial" w:hAnsi="Arial" w:cs="Arial"/>
                <w:sz w:val="24"/>
                <w:szCs w:val="24"/>
              </w:rPr>
              <w:t xml:space="preserve">(np. umowa współpracy). </w:t>
            </w:r>
          </w:p>
          <w:p w14:paraId="6C4D66E4" w14:textId="156B1385" w:rsidR="00CA20F2" w:rsidRPr="00C91320" w:rsidRDefault="00441F79" w:rsidP="003420D1">
            <w:pPr>
              <w:spacing w:line="360" w:lineRule="auto"/>
              <w:rPr>
                <w:rFonts w:ascii="Arial" w:hAnsi="Arial" w:cs="Arial"/>
                <w:sz w:val="24"/>
                <w:szCs w:val="24"/>
                <w:u w:val="single"/>
              </w:rPr>
            </w:pPr>
            <w:r w:rsidRPr="00C91320">
              <w:rPr>
                <w:rFonts w:ascii="Arial" w:hAnsi="Arial" w:cs="Arial"/>
                <w:sz w:val="24"/>
                <w:szCs w:val="24"/>
                <w:u w:val="single"/>
              </w:rPr>
              <w:t>Punktacja</w:t>
            </w:r>
            <w:r w:rsidR="00CA20F2" w:rsidRPr="00C91320">
              <w:rPr>
                <w:rFonts w:ascii="Arial" w:hAnsi="Arial" w:cs="Arial"/>
                <w:sz w:val="24"/>
                <w:szCs w:val="24"/>
                <w:u w:val="single"/>
              </w:rPr>
              <w:t>:</w:t>
            </w:r>
          </w:p>
          <w:p w14:paraId="70712FD0" w14:textId="34DDB6EE" w:rsidR="00CA20F2" w:rsidRPr="007637CD" w:rsidRDefault="00C91320" w:rsidP="003420D1">
            <w:pPr>
              <w:spacing w:line="360" w:lineRule="auto"/>
              <w:rPr>
                <w:rFonts w:ascii="Arial" w:hAnsi="Arial" w:cs="Arial"/>
                <w:sz w:val="24"/>
                <w:szCs w:val="24"/>
              </w:rPr>
            </w:pPr>
            <w:r>
              <w:rPr>
                <w:rFonts w:ascii="Arial" w:hAnsi="Arial" w:cs="Arial"/>
                <w:b/>
                <w:bCs/>
                <w:sz w:val="24"/>
                <w:szCs w:val="24"/>
              </w:rPr>
              <w:t xml:space="preserve">- </w:t>
            </w:r>
            <w:r w:rsidR="00CA20F2" w:rsidRPr="00C91320">
              <w:rPr>
                <w:rFonts w:ascii="Arial" w:hAnsi="Arial" w:cs="Arial"/>
                <w:b/>
                <w:bCs/>
                <w:sz w:val="24"/>
                <w:szCs w:val="24"/>
              </w:rPr>
              <w:t xml:space="preserve">0 </w:t>
            </w:r>
            <w:r w:rsidR="003B115B">
              <w:rPr>
                <w:rFonts w:ascii="Arial" w:hAnsi="Arial" w:cs="Arial"/>
                <w:b/>
                <w:bCs/>
                <w:sz w:val="24"/>
                <w:szCs w:val="24"/>
              </w:rPr>
              <w:t>punktów</w:t>
            </w:r>
            <w:r w:rsidR="00CA20F2" w:rsidRPr="007637CD">
              <w:rPr>
                <w:rFonts w:ascii="Arial" w:hAnsi="Arial" w:cs="Arial"/>
                <w:sz w:val="24"/>
                <w:szCs w:val="24"/>
              </w:rPr>
              <w:t xml:space="preserve"> - brak nawiązania współpracy w ww. obszarach w pkt 1-4; </w:t>
            </w:r>
          </w:p>
          <w:p w14:paraId="4144297C" w14:textId="27136011" w:rsidR="00CA20F2" w:rsidRPr="007637CD" w:rsidRDefault="00C91320" w:rsidP="003420D1">
            <w:pPr>
              <w:spacing w:line="360" w:lineRule="auto"/>
              <w:rPr>
                <w:rFonts w:ascii="Arial" w:hAnsi="Arial" w:cs="Arial"/>
                <w:sz w:val="24"/>
                <w:szCs w:val="24"/>
              </w:rPr>
            </w:pPr>
            <w:r>
              <w:rPr>
                <w:rFonts w:ascii="Arial" w:hAnsi="Arial" w:cs="Arial"/>
                <w:b/>
                <w:bCs/>
                <w:sz w:val="24"/>
                <w:szCs w:val="24"/>
              </w:rPr>
              <w:t xml:space="preserve">- </w:t>
            </w:r>
            <w:r w:rsidR="00CA20F2" w:rsidRPr="00C91320">
              <w:rPr>
                <w:rFonts w:ascii="Arial" w:hAnsi="Arial" w:cs="Arial"/>
                <w:b/>
                <w:bCs/>
                <w:sz w:val="24"/>
                <w:szCs w:val="24"/>
              </w:rPr>
              <w:t>1 p</w:t>
            </w:r>
            <w:r w:rsidR="003B115B">
              <w:rPr>
                <w:rFonts w:ascii="Arial" w:hAnsi="Arial" w:cs="Arial"/>
                <w:b/>
                <w:bCs/>
                <w:sz w:val="24"/>
                <w:szCs w:val="24"/>
              </w:rPr>
              <w:t>un</w:t>
            </w:r>
            <w:r w:rsidR="00CA20F2" w:rsidRPr="00C91320">
              <w:rPr>
                <w:rFonts w:ascii="Arial" w:hAnsi="Arial" w:cs="Arial"/>
                <w:b/>
                <w:bCs/>
                <w:sz w:val="24"/>
                <w:szCs w:val="24"/>
              </w:rPr>
              <w:t>kt</w:t>
            </w:r>
            <w:r w:rsidR="00CA20F2" w:rsidRPr="007637CD">
              <w:rPr>
                <w:rFonts w:ascii="Arial" w:hAnsi="Arial" w:cs="Arial"/>
                <w:sz w:val="24"/>
                <w:szCs w:val="24"/>
              </w:rPr>
              <w:t xml:space="preserve"> - wykazanie współpracy w 1 lub 2 określonych formach w pkt 1-4; </w:t>
            </w:r>
          </w:p>
          <w:p w14:paraId="6EF85BAD" w14:textId="3920D988" w:rsidR="00CA20F2" w:rsidRPr="007637CD" w:rsidRDefault="00C91320" w:rsidP="003420D1">
            <w:pPr>
              <w:spacing w:line="360" w:lineRule="auto"/>
              <w:rPr>
                <w:rFonts w:ascii="Arial" w:hAnsi="Arial" w:cs="Arial"/>
                <w:sz w:val="24"/>
                <w:szCs w:val="24"/>
              </w:rPr>
            </w:pPr>
            <w:r>
              <w:rPr>
                <w:rFonts w:ascii="Arial" w:hAnsi="Arial" w:cs="Arial"/>
                <w:b/>
                <w:bCs/>
                <w:sz w:val="24"/>
                <w:szCs w:val="24"/>
              </w:rPr>
              <w:t xml:space="preserve">- </w:t>
            </w:r>
            <w:r w:rsidR="00CA20F2" w:rsidRPr="00C91320">
              <w:rPr>
                <w:rFonts w:ascii="Arial" w:hAnsi="Arial" w:cs="Arial"/>
                <w:b/>
                <w:bCs/>
                <w:sz w:val="24"/>
                <w:szCs w:val="24"/>
              </w:rPr>
              <w:t>2 p</w:t>
            </w:r>
            <w:r w:rsidR="003B115B">
              <w:rPr>
                <w:rFonts w:ascii="Arial" w:hAnsi="Arial" w:cs="Arial"/>
                <w:b/>
                <w:bCs/>
                <w:sz w:val="24"/>
                <w:szCs w:val="24"/>
              </w:rPr>
              <w:t>un</w:t>
            </w:r>
            <w:r w:rsidR="00CA20F2" w:rsidRPr="00C91320">
              <w:rPr>
                <w:rFonts w:ascii="Arial" w:hAnsi="Arial" w:cs="Arial"/>
                <w:b/>
                <w:bCs/>
                <w:sz w:val="24"/>
                <w:szCs w:val="24"/>
              </w:rPr>
              <w:t>kt</w:t>
            </w:r>
            <w:r w:rsidR="003B115B">
              <w:rPr>
                <w:rFonts w:ascii="Arial" w:hAnsi="Arial" w:cs="Arial"/>
                <w:b/>
                <w:bCs/>
                <w:sz w:val="24"/>
                <w:szCs w:val="24"/>
              </w:rPr>
              <w:t>y</w:t>
            </w:r>
            <w:r w:rsidR="00CA20F2" w:rsidRPr="007637CD">
              <w:rPr>
                <w:rFonts w:ascii="Arial" w:hAnsi="Arial" w:cs="Arial"/>
                <w:sz w:val="24"/>
                <w:szCs w:val="24"/>
              </w:rPr>
              <w:t xml:space="preserve"> - wykazanie współpracy w 3 i więcej określonych formach w pkt 1-4.</w:t>
            </w:r>
          </w:p>
          <w:p w14:paraId="48E1EFB0" w14:textId="77777777" w:rsidR="00CA20F2" w:rsidRPr="007637CD" w:rsidRDefault="00CA20F2" w:rsidP="00312DF4">
            <w:pPr>
              <w:spacing w:line="360" w:lineRule="auto"/>
              <w:rPr>
                <w:rFonts w:ascii="Arial" w:hAnsi="Arial" w:cs="Arial"/>
                <w:sz w:val="24"/>
                <w:szCs w:val="24"/>
              </w:rPr>
            </w:pPr>
            <w:bookmarkStart w:id="208" w:name="_Hlk131676095"/>
            <w:r w:rsidRPr="007637CD">
              <w:rPr>
                <w:rFonts w:ascii="Arial" w:hAnsi="Arial" w:cs="Arial"/>
                <w:sz w:val="24"/>
                <w:szCs w:val="24"/>
              </w:rPr>
              <w:lastRenderedPageBreak/>
              <w:t>Dodatkowy punkt Wnioskodawca może uzyskać, jeśli wykaże, że agenda B+R została sporządzona we współpracy z jednostką naukową, od której Wnioskodawca zakupił prawa własności przemysłowej lub są one ich wspólną własnością, co zostało potwierdzone właściwymi dokumentami.</w:t>
            </w:r>
          </w:p>
          <w:bookmarkEnd w:id="208"/>
          <w:p w14:paraId="1EB505E3" w14:textId="77777777" w:rsidR="00CA20F2" w:rsidRPr="007637CD" w:rsidRDefault="00CA20F2" w:rsidP="00A72908">
            <w:pPr>
              <w:spacing w:after="120" w:line="360" w:lineRule="auto"/>
              <w:rPr>
                <w:rFonts w:ascii="Arial" w:hAnsi="Arial" w:cs="Arial"/>
                <w:sz w:val="24"/>
                <w:szCs w:val="24"/>
              </w:rPr>
            </w:pPr>
            <w:r w:rsidRPr="007637CD">
              <w:rPr>
                <w:rFonts w:ascii="Arial" w:hAnsi="Arial" w:cs="Arial"/>
                <w:sz w:val="24"/>
                <w:szCs w:val="24"/>
              </w:rPr>
              <w:t>Punkty podlegają sumowaniu.</w:t>
            </w:r>
          </w:p>
          <w:p w14:paraId="21AF8BDD" w14:textId="36F9B5DC"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 xml:space="preserve">IZ zastrzega sobie możliwość weryfikowania zakresu </w:t>
            </w:r>
            <w:r w:rsidR="000B65D2">
              <w:rPr>
                <w:rFonts w:ascii="Arial" w:hAnsi="Arial" w:cs="Arial"/>
                <w:sz w:val="24"/>
                <w:szCs w:val="24"/>
              </w:rPr>
              <w:br/>
            </w:r>
            <w:r w:rsidRPr="007637CD">
              <w:rPr>
                <w:rFonts w:ascii="Arial" w:hAnsi="Arial" w:cs="Arial"/>
                <w:sz w:val="24"/>
                <w:szCs w:val="24"/>
              </w:rPr>
              <w:t xml:space="preserve">i sposobu przeprowadzenia wspólnie badań poprzez bezpośrednie zwrócenie się do instytucji badawczej </w:t>
            </w:r>
            <w:r w:rsidR="000B65D2">
              <w:rPr>
                <w:rFonts w:ascii="Arial" w:hAnsi="Arial" w:cs="Arial"/>
                <w:sz w:val="24"/>
                <w:szCs w:val="24"/>
              </w:rPr>
              <w:br/>
            </w:r>
            <w:r w:rsidRPr="007637CD">
              <w:rPr>
                <w:rFonts w:ascii="Arial" w:hAnsi="Arial" w:cs="Arial"/>
                <w:sz w:val="24"/>
                <w:szCs w:val="24"/>
              </w:rPr>
              <w:t>o sposobie realizacji umowy współpracy.</w:t>
            </w:r>
          </w:p>
          <w:p w14:paraId="12346DB5" w14:textId="048B9F7C" w:rsidR="00CA20F2" w:rsidRPr="004C5E5E" w:rsidRDefault="00CA20F2" w:rsidP="003420D1">
            <w:pPr>
              <w:spacing w:line="360" w:lineRule="auto"/>
              <w:rPr>
                <w:rFonts w:ascii="Arial" w:hAnsi="Arial" w:cs="Arial"/>
                <w:sz w:val="24"/>
                <w:szCs w:val="24"/>
              </w:rPr>
            </w:pPr>
            <w:r w:rsidRPr="007637CD">
              <w:rPr>
                <w:rFonts w:ascii="Arial" w:eastAsia="Times New Roman" w:hAnsi="Arial" w:cs="Arial"/>
                <w:i/>
                <w:iCs/>
                <w:sz w:val="24"/>
                <w:szCs w:val="24"/>
                <w:lang w:eastAsia="pl-PL"/>
              </w:rPr>
              <w:t xml:space="preserve">Na wezwanie Instytucji Zarządzającej programem FEŚ 2021-2027 wnioskodawca może uzupełnić lub poprawić wniosek o dofinansowanie projektu i/lub załączniki </w:t>
            </w:r>
            <w:r w:rsidR="00275D91">
              <w:rPr>
                <w:rFonts w:ascii="Arial" w:eastAsia="Times New Roman" w:hAnsi="Arial" w:cs="Arial"/>
                <w:i/>
                <w:iCs/>
                <w:sz w:val="24"/>
                <w:szCs w:val="24"/>
                <w:lang w:eastAsia="pl-PL"/>
              </w:rPr>
              <w:br/>
            </w:r>
            <w:r w:rsidRPr="007637CD">
              <w:rPr>
                <w:rFonts w:ascii="Arial" w:eastAsia="Times New Roman" w:hAnsi="Arial" w:cs="Arial"/>
                <w:i/>
                <w:iCs/>
                <w:sz w:val="24"/>
                <w:szCs w:val="24"/>
                <w:lang w:eastAsia="pl-PL"/>
              </w:rPr>
              <w:t xml:space="preserve">w zakresie określonym w wezwaniu, zgodnie </w:t>
            </w:r>
            <w:r w:rsidR="000B65D2">
              <w:rPr>
                <w:rFonts w:ascii="Arial" w:eastAsia="Times New Roman" w:hAnsi="Arial" w:cs="Arial"/>
                <w:i/>
                <w:iCs/>
                <w:sz w:val="24"/>
                <w:szCs w:val="24"/>
                <w:lang w:eastAsia="pl-PL"/>
              </w:rPr>
              <w:br/>
            </w:r>
            <w:r w:rsidRPr="007637CD">
              <w:rPr>
                <w:rFonts w:ascii="Arial" w:eastAsia="Times New Roman" w:hAnsi="Arial" w:cs="Arial"/>
                <w:i/>
                <w:iCs/>
                <w:sz w:val="24"/>
                <w:szCs w:val="24"/>
                <w:lang w:eastAsia="pl-PL"/>
              </w:rPr>
              <w:t>z regulaminem wyboru projektów.</w:t>
            </w:r>
          </w:p>
        </w:tc>
        <w:tc>
          <w:tcPr>
            <w:tcW w:w="1417" w:type="dxa"/>
          </w:tcPr>
          <w:p w14:paraId="00616A83" w14:textId="492E5A22"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lastRenderedPageBreak/>
              <w:t>0</w:t>
            </w:r>
            <w:r w:rsidR="00587570">
              <w:rPr>
                <w:rFonts w:ascii="Arial" w:hAnsi="Arial" w:cs="Arial"/>
                <w:sz w:val="24"/>
                <w:szCs w:val="24"/>
              </w:rPr>
              <w:t xml:space="preserve"> </w:t>
            </w:r>
            <w:r w:rsidRPr="007637CD">
              <w:rPr>
                <w:rFonts w:ascii="Arial" w:hAnsi="Arial" w:cs="Arial"/>
                <w:sz w:val="24"/>
                <w:szCs w:val="24"/>
              </w:rPr>
              <w:t>-</w:t>
            </w:r>
            <w:r w:rsidR="00587570">
              <w:rPr>
                <w:rFonts w:ascii="Arial" w:hAnsi="Arial" w:cs="Arial"/>
                <w:sz w:val="24"/>
                <w:szCs w:val="24"/>
              </w:rPr>
              <w:t xml:space="preserve"> </w:t>
            </w:r>
            <w:r w:rsidRPr="007637CD">
              <w:rPr>
                <w:rFonts w:ascii="Arial" w:hAnsi="Arial" w:cs="Arial"/>
                <w:sz w:val="24"/>
                <w:szCs w:val="24"/>
              </w:rPr>
              <w:t>3</w:t>
            </w:r>
          </w:p>
        </w:tc>
        <w:tc>
          <w:tcPr>
            <w:tcW w:w="1134" w:type="dxa"/>
          </w:tcPr>
          <w:p w14:paraId="343FC815" w14:textId="41D0E978"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4</w:t>
            </w:r>
          </w:p>
        </w:tc>
        <w:tc>
          <w:tcPr>
            <w:tcW w:w="1985" w:type="dxa"/>
          </w:tcPr>
          <w:p w14:paraId="0DEB92B8" w14:textId="497F000C"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12</w:t>
            </w:r>
          </w:p>
        </w:tc>
      </w:tr>
      <w:tr w:rsidR="00CA20F2" w:rsidRPr="00224F14" w14:paraId="503CD934" w14:textId="77777777" w:rsidTr="003420D1">
        <w:tc>
          <w:tcPr>
            <w:tcW w:w="704" w:type="dxa"/>
          </w:tcPr>
          <w:p w14:paraId="38FDF58D" w14:textId="7533FF02" w:rsidR="00CA20F2" w:rsidRPr="008A5A0D" w:rsidRDefault="00CA20F2" w:rsidP="003420D1">
            <w:pPr>
              <w:spacing w:after="160" w:line="259" w:lineRule="auto"/>
              <w:rPr>
                <w:rFonts w:ascii="Arial" w:hAnsi="Arial" w:cs="Arial"/>
                <w:sz w:val="24"/>
                <w:szCs w:val="24"/>
              </w:rPr>
            </w:pPr>
            <w:r w:rsidRPr="008A5A0D">
              <w:rPr>
                <w:rFonts w:ascii="Arial" w:hAnsi="Arial" w:cs="Arial"/>
                <w:sz w:val="24"/>
                <w:szCs w:val="24"/>
              </w:rPr>
              <w:lastRenderedPageBreak/>
              <w:t>2.</w:t>
            </w:r>
          </w:p>
        </w:tc>
        <w:tc>
          <w:tcPr>
            <w:tcW w:w="3119" w:type="dxa"/>
          </w:tcPr>
          <w:p w14:paraId="01C1E3CA" w14:textId="392A5517" w:rsidR="00CA20F2" w:rsidRPr="004C5E5E" w:rsidRDefault="00CA20F2" w:rsidP="003420D1">
            <w:pPr>
              <w:spacing w:line="360" w:lineRule="auto"/>
              <w:rPr>
                <w:rFonts w:ascii="Arial" w:hAnsi="Arial" w:cs="Arial"/>
                <w:sz w:val="24"/>
                <w:szCs w:val="24"/>
              </w:rPr>
            </w:pPr>
            <w:r w:rsidRPr="007637CD">
              <w:rPr>
                <w:rFonts w:ascii="Arial" w:hAnsi="Arial" w:cs="Arial"/>
                <w:sz w:val="24"/>
                <w:szCs w:val="24"/>
              </w:rPr>
              <w:t xml:space="preserve">Doświadczenie </w:t>
            </w:r>
            <w:r w:rsidR="000B65D2">
              <w:rPr>
                <w:rFonts w:ascii="Arial" w:hAnsi="Arial" w:cs="Arial"/>
                <w:sz w:val="24"/>
                <w:szCs w:val="24"/>
              </w:rPr>
              <w:br/>
            </w:r>
            <w:r w:rsidRPr="007637CD">
              <w:rPr>
                <w:rFonts w:ascii="Arial" w:hAnsi="Arial" w:cs="Arial"/>
                <w:sz w:val="24"/>
                <w:szCs w:val="24"/>
              </w:rPr>
              <w:t>w prowadzeniu prac B+R</w:t>
            </w:r>
          </w:p>
        </w:tc>
        <w:tc>
          <w:tcPr>
            <w:tcW w:w="6237" w:type="dxa"/>
            <w:vAlign w:val="center"/>
          </w:tcPr>
          <w:p w14:paraId="40D8A78E" w14:textId="562FD859" w:rsidR="00CA20F2" w:rsidRPr="007637CD" w:rsidRDefault="00CA20F2" w:rsidP="003420D1">
            <w:pPr>
              <w:spacing w:after="120" w:line="360" w:lineRule="auto"/>
              <w:rPr>
                <w:rFonts w:ascii="Arial" w:hAnsi="Arial" w:cs="Arial"/>
                <w:sz w:val="24"/>
                <w:szCs w:val="24"/>
              </w:rPr>
            </w:pPr>
            <w:r w:rsidRPr="007637CD">
              <w:rPr>
                <w:rFonts w:ascii="Arial" w:hAnsi="Arial" w:cs="Arial"/>
                <w:sz w:val="24"/>
                <w:szCs w:val="24"/>
              </w:rPr>
              <w:t xml:space="preserve">W ramach przedmiotowego kryterium weryfikowane będzie, czy Wnioskodawca posiada doświadczenie </w:t>
            </w:r>
            <w:r w:rsidR="000B65D2">
              <w:rPr>
                <w:rFonts w:ascii="Arial" w:hAnsi="Arial" w:cs="Arial"/>
                <w:sz w:val="24"/>
                <w:szCs w:val="24"/>
              </w:rPr>
              <w:br/>
            </w:r>
            <w:r w:rsidRPr="007637CD">
              <w:rPr>
                <w:rFonts w:ascii="Arial" w:hAnsi="Arial" w:cs="Arial"/>
                <w:sz w:val="24"/>
                <w:szCs w:val="24"/>
              </w:rPr>
              <w:t>w realizacji projektów o charakterze badawczo</w:t>
            </w:r>
            <w:r w:rsidR="00275D91">
              <w:rPr>
                <w:rFonts w:ascii="Arial" w:hAnsi="Arial" w:cs="Arial"/>
                <w:sz w:val="24"/>
                <w:szCs w:val="24"/>
              </w:rPr>
              <w:t xml:space="preserve"> </w:t>
            </w:r>
            <w:r w:rsidR="00275D91">
              <w:rPr>
                <w:rFonts w:ascii="Arial" w:hAnsi="Arial" w:cs="Arial"/>
                <w:sz w:val="24"/>
                <w:szCs w:val="24"/>
              </w:rPr>
              <w:br/>
            </w:r>
            <w:r w:rsidRPr="007637CD">
              <w:rPr>
                <w:rFonts w:ascii="Arial" w:hAnsi="Arial" w:cs="Arial"/>
                <w:sz w:val="24"/>
                <w:szCs w:val="24"/>
              </w:rPr>
              <w:t>-</w:t>
            </w:r>
            <w:r w:rsidR="00275D91">
              <w:rPr>
                <w:rFonts w:ascii="Arial" w:hAnsi="Arial" w:cs="Arial"/>
                <w:sz w:val="24"/>
                <w:szCs w:val="24"/>
              </w:rPr>
              <w:t xml:space="preserve"> </w:t>
            </w:r>
            <w:r w:rsidRPr="007637CD">
              <w:rPr>
                <w:rFonts w:ascii="Arial" w:hAnsi="Arial" w:cs="Arial"/>
                <w:sz w:val="24"/>
                <w:szCs w:val="24"/>
              </w:rPr>
              <w:t xml:space="preserve">rozwojowym. </w:t>
            </w:r>
            <w:r w:rsidRPr="007637CD">
              <w:rPr>
                <w:rFonts w:ascii="Arial" w:hAnsi="Arial" w:cs="Arial"/>
                <w:sz w:val="24"/>
                <w:szCs w:val="24"/>
              </w:rPr>
              <w:br/>
            </w:r>
            <w:r w:rsidRPr="007637CD">
              <w:rPr>
                <w:rFonts w:ascii="Arial" w:hAnsi="Arial" w:cs="Arial"/>
                <w:sz w:val="24"/>
                <w:szCs w:val="24"/>
              </w:rPr>
              <w:lastRenderedPageBreak/>
              <w:t xml:space="preserve">Ocena zostanie oparta na danych dotyczących Wnioskodawcy (a nie poszczególnych osób zaangażowanych w realizację projektu). W przypadku, gdy Wnioskodawca posiada doświadczenie w działalności badawczo rozwojowej, 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w:t>
            </w:r>
            <w:r w:rsidR="000B65D2">
              <w:rPr>
                <w:rFonts w:ascii="Arial" w:hAnsi="Arial" w:cs="Arial"/>
                <w:sz w:val="24"/>
                <w:szCs w:val="24"/>
              </w:rPr>
              <w:br/>
            </w:r>
            <w:r w:rsidRPr="007637CD">
              <w:rPr>
                <w:rFonts w:ascii="Arial" w:hAnsi="Arial" w:cs="Arial"/>
                <w:sz w:val="24"/>
                <w:szCs w:val="24"/>
              </w:rPr>
              <w:t>a w przypadku braku sukcesu należy wskazać, jakie były tego przyczyny.</w:t>
            </w:r>
            <w:r w:rsidRPr="007637CD">
              <w:rPr>
                <w:rFonts w:ascii="Arial" w:hAnsi="Arial" w:cs="Arial"/>
                <w:sz w:val="24"/>
                <w:szCs w:val="24"/>
              </w:rPr>
              <w:br/>
            </w:r>
            <w:r w:rsidRPr="00C91320">
              <w:rPr>
                <w:rFonts w:ascii="Arial" w:hAnsi="Arial" w:cs="Arial"/>
                <w:sz w:val="24"/>
                <w:szCs w:val="24"/>
                <w:u w:val="single"/>
              </w:rPr>
              <w:t>Punktacja:</w:t>
            </w:r>
            <w:r w:rsidRPr="00C91320">
              <w:rPr>
                <w:rFonts w:ascii="Arial" w:hAnsi="Arial" w:cs="Arial"/>
                <w:sz w:val="24"/>
                <w:szCs w:val="24"/>
                <w:u w:val="single"/>
              </w:rPr>
              <w:br/>
            </w:r>
            <w:r w:rsidR="00654EE1">
              <w:rPr>
                <w:rFonts w:ascii="Arial" w:hAnsi="Arial" w:cs="Arial"/>
                <w:b/>
                <w:bCs/>
                <w:sz w:val="24"/>
                <w:szCs w:val="24"/>
              </w:rPr>
              <w:t xml:space="preserve">- </w:t>
            </w:r>
            <w:r w:rsidRPr="00C91320">
              <w:rPr>
                <w:rFonts w:ascii="Arial" w:hAnsi="Arial" w:cs="Arial"/>
                <w:b/>
                <w:bCs/>
                <w:sz w:val="24"/>
                <w:szCs w:val="24"/>
              </w:rPr>
              <w:t>0 p</w:t>
            </w:r>
            <w:r w:rsidR="000B65D2">
              <w:rPr>
                <w:rFonts w:ascii="Arial" w:hAnsi="Arial" w:cs="Arial"/>
                <w:b/>
                <w:bCs/>
                <w:sz w:val="24"/>
                <w:szCs w:val="24"/>
              </w:rPr>
              <w:t>un</w:t>
            </w:r>
            <w:r w:rsidRPr="00C91320">
              <w:rPr>
                <w:rFonts w:ascii="Arial" w:hAnsi="Arial" w:cs="Arial"/>
                <w:b/>
                <w:bCs/>
                <w:sz w:val="24"/>
                <w:szCs w:val="24"/>
              </w:rPr>
              <w:t>kt</w:t>
            </w:r>
            <w:r w:rsidR="000B65D2">
              <w:rPr>
                <w:rFonts w:ascii="Arial" w:hAnsi="Arial" w:cs="Arial"/>
                <w:b/>
                <w:bCs/>
                <w:sz w:val="24"/>
                <w:szCs w:val="24"/>
              </w:rPr>
              <w:t>ów</w:t>
            </w:r>
            <w:r w:rsidRPr="007637CD">
              <w:rPr>
                <w:rFonts w:ascii="Arial" w:hAnsi="Arial" w:cs="Arial"/>
                <w:sz w:val="24"/>
                <w:szCs w:val="24"/>
              </w:rPr>
              <w:t xml:space="preserve"> -Wnioskodawca nie posiada doświadczenia w prowadzeniu prac B+R;</w:t>
            </w:r>
            <w:r w:rsidRPr="007637CD">
              <w:rPr>
                <w:rFonts w:ascii="Arial" w:hAnsi="Arial" w:cs="Arial"/>
                <w:sz w:val="24"/>
                <w:szCs w:val="24"/>
              </w:rPr>
              <w:br/>
            </w:r>
            <w:r w:rsidR="00654EE1">
              <w:rPr>
                <w:rFonts w:ascii="Arial" w:hAnsi="Arial" w:cs="Arial"/>
                <w:b/>
                <w:bCs/>
                <w:sz w:val="24"/>
                <w:szCs w:val="24"/>
              </w:rPr>
              <w:t xml:space="preserve">- </w:t>
            </w:r>
            <w:r w:rsidRPr="00C91320">
              <w:rPr>
                <w:rFonts w:ascii="Arial" w:hAnsi="Arial" w:cs="Arial"/>
                <w:b/>
                <w:bCs/>
                <w:sz w:val="24"/>
                <w:szCs w:val="24"/>
              </w:rPr>
              <w:t>1 p</w:t>
            </w:r>
            <w:r w:rsidR="000B65D2">
              <w:rPr>
                <w:rFonts w:ascii="Arial" w:hAnsi="Arial" w:cs="Arial"/>
                <w:b/>
                <w:bCs/>
                <w:sz w:val="24"/>
                <w:szCs w:val="24"/>
              </w:rPr>
              <w:t>un</w:t>
            </w:r>
            <w:r w:rsidRPr="00C91320">
              <w:rPr>
                <w:rFonts w:ascii="Arial" w:hAnsi="Arial" w:cs="Arial"/>
                <w:b/>
                <w:bCs/>
                <w:sz w:val="24"/>
                <w:szCs w:val="24"/>
              </w:rPr>
              <w:t>kt</w:t>
            </w:r>
            <w:r w:rsidRPr="007637CD">
              <w:rPr>
                <w:rFonts w:ascii="Arial" w:hAnsi="Arial" w:cs="Arial"/>
                <w:sz w:val="24"/>
                <w:szCs w:val="24"/>
              </w:rPr>
              <w:t xml:space="preserve"> – Wnioskodawca jest</w:t>
            </w:r>
            <w:r w:rsidR="00EE56D9">
              <w:rPr>
                <w:rFonts w:ascii="Arial" w:hAnsi="Arial" w:cs="Arial"/>
                <w:sz w:val="24"/>
                <w:szCs w:val="24"/>
              </w:rPr>
              <w:t xml:space="preserve"> w</w:t>
            </w:r>
            <w:r w:rsidRPr="007637CD">
              <w:rPr>
                <w:rFonts w:ascii="Arial" w:hAnsi="Arial" w:cs="Arial"/>
                <w:sz w:val="24"/>
                <w:szCs w:val="24"/>
              </w:rPr>
              <w:t xml:space="preserve"> trakcie prowadzenia badań i ich wyniki są potwierdzone stosownymi </w:t>
            </w:r>
            <w:r w:rsidRPr="007637CD">
              <w:rPr>
                <w:rFonts w:ascii="Arial" w:hAnsi="Arial" w:cs="Arial"/>
                <w:sz w:val="24"/>
                <w:szCs w:val="24"/>
              </w:rPr>
              <w:lastRenderedPageBreak/>
              <w:t>dokumentami</w:t>
            </w:r>
            <w:r w:rsidR="00EE56D9">
              <w:rPr>
                <w:rFonts w:ascii="Arial" w:hAnsi="Arial" w:cs="Arial"/>
                <w:sz w:val="24"/>
                <w:szCs w:val="24"/>
              </w:rPr>
              <w:t>,</w:t>
            </w:r>
            <w:r w:rsidRPr="007637CD">
              <w:rPr>
                <w:rFonts w:ascii="Arial" w:hAnsi="Arial" w:cs="Arial"/>
                <w:sz w:val="24"/>
                <w:szCs w:val="24"/>
              </w:rPr>
              <w:t xml:space="preserve"> np. raport z przeprowadzenia prac B+R, ekspertyzy </w:t>
            </w:r>
            <w:r w:rsidR="00EE56D9">
              <w:rPr>
                <w:rFonts w:ascii="Arial" w:hAnsi="Arial" w:cs="Arial"/>
                <w:sz w:val="24"/>
                <w:szCs w:val="24"/>
              </w:rPr>
              <w:t>itp</w:t>
            </w:r>
            <w:r w:rsidRPr="007637CD">
              <w:rPr>
                <w:rFonts w:ascii="Arial" w:hAnsi="Arial" w:cs="Arial"/>
                <w:sz w:val="24"/>
                <w:szCs w:val="24"/>
              </w:rPr>
              <w:t>.;</w:t>
            </w:r>
            <w:r w:rsidRPr="007637CD">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2</w:t>
            </w:r>
            <w:r w:rsidR="00654EE1" w:rsidRPr="00654EE1">
              <w:rPr>
                <w:rFonts w:ascii="Arial" w:hAnsi="Arial" w:cs="Arial"/>
                <w:b/>
                <w:bCs/>
                <w:sz w:val="24"/>
                <w:szCs w:val="24"/>
              </w:rPr>
              <w:t xml:space="preserve"> </w:t>
            </w:r>
            <w:r w:rsidRPr="00654EE1">
              <w:rPr>
                <w:rFonts w:ascii="Arial" w:hAnsi="Arial" w:cs="Arial"/>
                <w:b/>
                <w:bCs/>
                <w:sz w:val="24"/>
                <w:szCs w:val="24"/>
              </w:rPr>
              <w:t>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y</w:t>
            </w:r>
            <w:r w:rsidRPr="007637CD">
              <w:rPr>
                <w:rFonts w:ascii="Arial" w:hAnsi="Arial" w:cs="Arial"/>
                <w:sz w:val="24"/>
                <w:szCs w:val="24"/>
              </w:rPr>
              <w:t xml:space="preserve"> - badania zakończyły się sukcesem.</w:t>
            </w:r>
            <w:r w:rsidRPr="007637CD">
              <w:rPr>
                <w:rFonts w:ascii="Arial" w:hAnsi="Arial" w:cs="Arial"/>
                <w:sz w:val="24"/>
                <w:szCs w:val="24"/>
              </w:rPr>
              <w:br/>
              <w:t xml:space="preserve">Dodatkowy </w:t>
            </w:r>
            <w:r w:rsidRPr="00654EE1">
              <w:rPr>
                <w:rFonts w:ascii="Arial" w:hAnsi="Arial" w:cs="Arial"/>
                <w:b/>
                <w:bCs/>
                <w:sz w:val="24"/>
                <w:szCs w:val="24"/>
              </w:rPr>
              <w:t>1 p</w:t>
            </w:r>
            <w:r w:rsidR="000B65D2">
              <w:rPr>
                <w:rFonts w:ascii="Arial" w:hAnsi="Arial" w:cs="Arial"/>
                <w:b/>
                <w:bCs/>
                <w:sz w:val="24"/>
                <w:szCs w:val="24"/>
              </w:rPr>
              <w:t>un</w:t>
            </w:r>
            <w:r w:rsidR="00654EE1" w:rsidRPr="00654EE1">
              <w:rPr>
                <w:rFonts w:ascii="Arial" w:hAnsi="Arial" w:cs="Arial"/>
                <w:b/>
                <w:bCs/>
                <w:sz w:val="24"/>
                <w:szCs w:val="24"/>
              </w:rPr>
              <w:t>kt</w:t>
            </w:r>
            <w:r w:rsidRPr="007637CD">
              <w:rPr>
                <w:rFonts w:ascii="Arial" w:hAnsi="Arial" w:cs="Arial"/>
                <w:sz w:val="24"/>
                <w:szCs w:val="24"/>
              </w:rPr>
              <w:t xml:space="preserve"> otrzyma Wnioskodawca</w:t>
            </w:r>
            <w:r w:rsidR="000B65D2">
              <w:rPr>
                <w:rFonts w:ascii="Arial" w:hAnsi="Arial" w:cs="Arial"/>
                <w:sz w:val="24"/>
                <w:szCs w:val="24"/>
              </w:rPr>
              <w:t>, który</w:t>
            </w:r>
            <w:r w:rsidRPr="007637CD">
              <w:rPr>
                <w:rFonts w:ascii="Arial" w:hAnsi="Arial" w:cs="Arial"/>
                <w:sz w:val="24"/>
                <w:szCs w:val="24"/>
              </w:rPr>
              <w:t>:</w:t>
            </w:r>
          </w:p>
          <w:p w14:paraId="7BEC58FE" w14:textId="7E521827" w:rsidR="00CA20F2" w:rsidRPr="007637CD" w:rsidRDefault="00CA20F2" w:rsidP="003420D1">
            <w:pPr>
              <w:spacing w:line="360" w:lineRule="auto"/>
              <w:rPr>
                <w:rFonts w:ascii="Arial" w:hAnsi="Arial" w:cs="Arial"/>
                <w:sz w:val="24"/>
                <w:szCs w:val="24"/>
              </w:rPr>
            </w:pPr>
            <w:r w:rsidRPr="007637CD">
              <w:rPr>
                <w:rFonts w:ascii="Arial" w:hAnsi="Arial" w:cs="Arial"/>
                <w:sz w:val="24"/>
                <w:szCs w:val="24"/>
              </w:rPr>
              <w:t>a) udokumentuje, iż w ostatnich 5 latach skutecznie przeprowadził projekt B+R zakończony sukcesem</w:t>
            </w:r>
            <w:r w:rsidR="002B7BA9">
              <w:rPr>
                <w:rFonts w:ascii="Arial" w:hAnsi="Arial" w:cs="Arial"/>
                <w:sz w:val="24"/>
                <w:szCs w:val="24"/>
              </w:rPr>
              <w:t>,</w:t>
            </w:r>
            <w:r w:rsidRPr="007637CD">
              <w:rPr>
                <w:rFonts w:ascii="Arial" w:hAnsi="Arial" w:cs="Arial"/>
                <w:sz w:val="24"/>
                <w:szCs w:val="24"/>
              </w:rPr>
              <w:t xml:space="preserve"> </w:t>
            </w:r>
            <w:r w:rsidR="000B65D2">
              <w:rPr>
                <w:rFonts w:ascii="Arial" w:hAnsi="Arial" w:cs="Arial"/>
                <w:sz w:val="24"/>
                <w:szCs w:val="24"/>
              </w:rPr>
              <w:br/>
            </w:r>
            <w:r w:rsidRPr="007637CD">
              <w:rPr>
                <w:rFonts w:ascii="Arial" w:hAnsi="Arial" w:cs="Arial"/>
                <w:sz w:val="24"/>
                <w:szCs w:val="24"/>
              </w:rPr>
              <w:t xml:space="preserve">a wyniki badań zostały potwierdzone patentem/wzorem użytkowym/wzorem przemysłowym. Ocena zostanie przeprowadzona na podstawie danych zawartych </w:t>
            </w:r>
            <w:r w:rsidR="00883925">
              <w:rPr>
                <w:rFonts w:ascii="Arial" w:hAnsi="Arial" w:cs="Arial"/>
                <w:sz w:val="24"/>
                <w:szCs w:val="24"/>
              </w:rPr>
              <w:br/>
            </w:r>
            <w:r w:rsidRPr="007637CD">
              <w:rPr>
                <w:rFonts w:ascii="Arial" w:hAnsi="Arial" w:cs="Arial"/>
                <w:sz w:val="24"/>
                <w:szCs w:val="24"/>
              </w:rPr>
              <w:t>w Planie prac B+R oraz dokumentów Wnioskodawcy poświadczających dotychczas uzyskane wyniki prac B+R w zakresie realizacji projektów B+R w formie</w:t>
            </w:r>
            <w:r w:rsidR="002B7BA9">
              <w:rPr>
                <w:rFonts w:ascii="Arial" w:hAnsi="Arial" w:cs="Arial"/>
                <w:sz w:val="24"/>
                <w:szCs w:val="24"/>
              </w:rPr>
              <w:t>,</w:t>
            </w:r>
            <w:r w:rsidRPr="007637CD">
              <w:rPr>
                <w:rFonts w:ascii="Arial" w:hAnsi="Arial" w:cs="Arial"/>
                <w:sz w:val="24"/>
                <w:szCs w:val="24"/>
              </w:rPr>
              <w:t xml:space="preserve"> np. raportów, sprawozdań z przeprowadzonych prac B+R bądź uzyskanych patentów</w:t>
            </w:r>
            <w:r w:rsidR="003C39F7">
              <w:rPr>
                <w:rFonts w:ascii="Arial" w:hAnsi="Arial" w:cs="Arial"/>
                <w:sz w:val="24"/>
                <w:szCs w:val="24"/>
              </w:rPr>
              <w:t xml:space="preserve"> </w:t>
            </w:r>
            <w:r w:rsidRPr="007637CD">
              <w:rPr>
                <w:rFonts w:ascii="Arial" w:hAnsi="Arial" w:cs="Arial"/>
                <w:sz w:val="24"/>
                <w:szCs w:val="24"/>
              </w:rPr>
              <w:t>lub</w:t>
            </w:r>
          </w:p>
          <w:p w14:paraId="62AAEA1F" w14:textId="1B8CC04B" w:rsidR="003C39F7" w:rsidRDefault="00CA20F2" w:rsidP="003420D1">
            <w:pPr>
              <w:spacing w:line="360" w:lineRule="auto"/>
              <w:rPr>
                <w:rFonts w:ascii="Arial" w:hAnsi="Arial" w:cs="Arial"/>
                <w:sz w:val="24"/>
                <w:szCs w:val="24"/>
              </w:rPr>
            </w:pPr>
            <w:r w:rsidRPr="007637CD">
              <w:rPr>
                <w:rFonts w:ascii="Arial" w:hAnsi="Arial" w:cs="Arial"/>
                <w:sz w:val="24"/>
                <w:szCs w:val="24"/>
              </w:rPr>
              <w:t>b) uczestniczył w programie Horyzont Europa ustanowionym rozporządzeniem PE i Rady (UE) 2021/695</w:t>
            </w:r>
            <w:r w:rsidR="003C39F7">
              <w:rPr>
                <w:rStyle w:val="Odwoanieprzypisudolnego"/>
                <w:rFonts w:ascii="Arial" w:hAnsi="Arial" w:cs="Arial"/>
                <w:sz w:val="24"/>
                <w:szCs w:val="24"/>
              </w:rPr>
              <w:footnoteReference w:id="74"/>
            </w:r>
            <w:r w:rsidR="002B7BA9">
              <w:rPr>
                <w:rFonts w:ascii="Arial" w:hAnsi="Arial" w:cs="Arial"/>
                <w:sz w:val="24"/>
                <w:szCs w:val="24"/>
              </w:rPr>
              <w:t>.</w:t>
            </w:r>
          </w:p>
          <w:p w14:paraId="5D5EB047" w14:textId="5B39354E" w:rsidR="00CA20F2" w:rsidRPr="003C39F7" w:rsidRDefault="00CA20F2" w:rsidP="003420D1">
            <w:pPr>
              <w:spacing w:line="360" w:lineRule="auto"/>
              <w:rPr>
                <w:rFonts w:ascii="Arial" w:hAnsi="Arial" w:cs="Arial"/>
                <w:i/>
                <w:iCs/>
                <w:sz w:val="24"/>
                <w:szCs w:val="24"/>
              </w:rPr>
            </w:pPr>
            <w:r w:rsidRPr="003C39F7">
              <w:rPr>
                <w:rFonts w:ascii="Arial" w:hAnsi="Arial" w:cs="Arial"/>
                <w:i/>
                <w:iCs/>
                <w:sz w:val="24"/>
                <w:szCs w:val="24"/>
              </w:rPr>
              <w:lastRenderedPageBreak/>
              <w:t xml:space="preserve">Na wezwanie Instytucji Zarządzającej programem FEŚ 2021-2027 wnioskodawca może uzupełnić lub poprawić wniosek o dofinansowanie projektu i/lub załączniki </w:t>
            </w:r>
            <w:r w:rsidR="002C541B">
              <w:rPr>
                <w:rFonts w:ascii="Arial" w:hAnsi="Arial" w:cs="Arial"/>
                <w:i/>
                <w:iCs/>
                <w:sz w:val="24"/>
                <w:szCs w:val="24"/>
              </w:rPr>
              <w:br/>
            </w:r>
            <w:r w:rsidRPr="003C39F7">
              <w:rPr>
                <w:rFonts w:ascii="Arial" w:hAnsi="Arial" w:cs="Arial"/>
                <w:i/>
                <w:iCs/>
                <w:sz w:val="24"/>
                <w:szCs w:val="24"/>
              </w:rPr>
              <w:t xml:space="preserve">w zakresie określonym w wezwaniu, zgodnie </w:t>
            </w:r>
            <w:r w:rsidR="002C541B">
              <w:rPr>
                <w:rFonts w:ascii="Arial" w:hAnsi="Arial" w:cs="Arial"/>
                <w:i/>
                <w:iCs/>
                <w:sz w:val="24"/>
                <w:szCs w:val="24"/>
              </w:rPr>
              <w:br/>
            </w:r>
            <w:r w:rsidRPr="003C39F7">
              <w:rPr>
                <w:rFonts w:ascii="Arial" w:hAnsi="Arial" w:cs="Arial"/>
                <w:i/>
                <w:iCs/>
                <w:sz w:val="24"/>
                <w:szCs w:val="24"/>
              </w:rPr>
              <w:t>z regulaminem wyboru projektów.</w:t>
            </w:r>
          </w:p>
        </w:tc>
        <w:tc>
          <w:tcPr>
            <w:tcW w:w="1417" w:type="dxa"/>
          </w:tcPr>
          <w:p w14:paraId="149D7CEC" w14:textId="16FA21A2"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lastRenderedPageBreak/>
              <w:t>0</w:t>
            </w:r>
            <w:r w:rsidR="00587570">
              <w:rPr>
                <w:rFonts w:ascii="Arial" w:hAnsi="Arial" w:cs="Arial"/>
                <w:sz w:val="24"/>
                <w:szCs w:val="24"/>
              </w:rPr>
              <w:t xml:space="preserve"> </w:t>
            </w:r>
            <w:r w:rsidRPr="007637CD">
              <w:rPr>
                <w:rFonts w:ascii="Arial" w:hAnsi="Arial" w:cs="Arial"/>
                <w:sz w:val="24"/>
                <w:szCs w:val="24"/>
              </w:rPr>
              <w:t>-</w:t>
            </w:r>
            <w:r w:rsidR="00587570">
              <w:rPr>
                <w:rFonts w:ascii="Arial" w:hAnsi="Arial" w:cs="Arial"/>
                <w:sz w:val="24"/>
                <w:szCs w:val="24"/>
              </w:rPr>
              <w:t xml:space="preserve"> </w:t>
            </w:r>
            <w:r w:rsidRPr="007637CD">
              <w:rPr>
                <w:rFonts w:ascii="Arial" w:hAnsi="Arial" w:cs="Arial"/>
                <w:sz w:val="24"/>
                <w:szCs w:val="24"/>
              </w:rPr>
              <w:t>3</w:t>
            </w:r>
          </w:p>
        </w:tc>
        <w:tc>
          <w:tcPr>
            <w:tcW w:w="1134" w:type="dxa"/>
          </w:tcPr>
          <w:p w14:paraId="78CE1723" w14:textId="606F9E26"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3</w:t>
            </w:r>
          </w:p>
        </w:tc>
        <w:tc>
          <w:tcPr>
            <w:tcW w:w="1985" w:type="dxa"/>
          </w:tcPr>
          <w:p w14:paraId="155A9CC4" w14:textId="35E674EC" w:rsidR="00CA20F2" w:rsidRPr="004C5E5E" w:rsidRDefault="00CA20F2" w:rsidP="003420D1">
            <w:pPr>
              <w:spacing w:line="360" w:lineRule="auto"/>
              <w:jc w:val="center"/>
              <w:rPr>
                <w:rFonts w:ascii="Arial" w:hAnsi="Arial" w:cs="Arial"/>
                <w:sz w:val="24"/>
                <w:szCs w:val="24"/>
              </w:rPr>
            </w:pPr>
            <w:r w:rsidRPr="007637CD">
              <w:rPr>
                <w:rFonts w:ascii="Arial" w:hAnsi="Arial" w:cs="Arial"/>
                <w:sz w:val="24"/>
                <w:szCs w:val="24"/>
              </w:rPr>
              <w:t>9</w:t>
            </w:r>
          </w:p>
        </w:tc>
      </w:tr>
      <w:tr w:rsidR="00CA20F2" w:rsidRPr="00224F14" w14:paraId="21DD5EE4" w14:textId="77777777" w:rsidTr="003420D1">
        <w:tc>
          <w:tcPr>
            <w:tcW w:w="704" w:type="dxa"/>
          </w:tcPr>
          <w:p w14:paraId="49657D1A" w14:textId="3C7870A8" w:rsidR="00CA20F2" w:rsidRPr="008A5A0D" w:rsidRDefault="00CA20F2" w:rsidP="003420D1">
            <w:pPr>
              <w:spacing w:after="160" w:line="259" w:lineRule="auto"/>
              <w:rPr>
                <w:rFonts w:ascii="Arial" w:hAnsi="Arial" w:cs="Arial"/>
                <w:sz w:val="24"/>
                <w:szCs w:val="24"/>
              </w:rPr>
            </w:pPr>
            <w:r w:rsidRPr="008A5A0D">
              <w:rPr>
                <w:rFonts w:ascii="Arial" w:hAnsi="Arial" w:cs="Arial"/>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7D26C9" w14:textId="303B8681" w:rsidR="00CA20F2" w:rsidRPr="004C5E5E" w:rsidRDefault="00CA20F2" w:rsidP="003420D1">
            <w:pPr>
              <w:spacing w:line="360" w:lineRule="auto"/>
              <w:rPr>
                <w:rFonts w:ascii="Arial" w:hAnsi="Arial" w:cs="Arial"/>
                <w:sz w:val="24"/>
                <w:szCs w:val="24"/>
              </w:rPr>
            </w:pPr>
            <w:r w:rsidRPr="003C39F7">
              <w:rPr>
                <w:rFonts w:ascii="Arial" w:hAnsi="Arial" w:cs="Arial"/>
                <w:sz w:val="24"/>
                <w:szCs w:val="24"/>
              </w:rPr>
              <w:t xml:space="preserve">Realizacja projektu prowadzi do </w:t>
            </w:r>
            <w:bookmarkStart w:id="209" w:name="_Hlk153262728"/>
            <w:r w:rsidRPr="003C39F7">
              <w:rPr>
                <w:rFonts w:ascii="Arial" w:hAnsi="Arial" w:cs="Arial"/>
                <w:sz w:val="24"/>
                <w:szCs w:val="24"/>
              </w:rPr>
              <w:t>wzrostu zatrudnienia personelu badawczego</w:t>
            </w:r>
            <w:bookmarkEnd w:id="209"/>
          </w:p>
        </w:tc>
        <w:tc>
          <w:tcPr>
            <w:tcW w:w="6237" w:type="dxa"/>
            <w:tcBorders>
              <w:top w:val="single" w:sz="4" w:space="0" w:color="auto"/>
              <w:left w:val="nil"/>
              <w:bottom w:val="single" w:sz="4" w:space="0" w:color="auto"/>
              <w:right w:val="single" w:sz="4" w:space="0" w:color="000000"/>
            </w:tcBorders>
            <w:shd w:val="clear" w:color="000000" w:fill="FFFFFF"/>
            <w:vAlign w:val="center"/>
          </w:tcPr>
          <w:p w14:paraId="02D60AED" w14:textId="2E5B4425" w:rsidR="00CA20F2" w:rsidRPr="003C39F7" w:rsidRDefault="00CA20F2" w:rsidP="003420D1">
            <w:pPr>
              <w:spacing w:line="360" w:lineRule="auto"/>
              <w:rPr>
                <w:rFonts w:ascii="Arial" w:hAnsi="Arial" w:cs="Arial"/>
                <w:sz w:val="24"/>
                <w:szCs w:val="24"/>
              </w:rPr>
            </w:pPr>
            <w:r w:rsidRPr="003C39F7">
              <w:rPr>
                <w:rFonts w:ascii="Arial" w:hAnsi="Arial" w:cs="Arial"/>
                <w:sz w:val="24"/>
                <w:szCs w:val="24"/>
              </w:rPr>
              <w:t xml:space="preserve">Podstawą do przyznania punktów będzie </w:t>
            </w:r>
            <w:bookmarkStart w:id="210" w:name="_Hlk153262763"/>
            <w:r w:rsidRPr="003C39F7">
              <w:rPr>
                <w:rFonts w:ascii="Arial" w:hAnsi="Arial" w:cs="Arial"/>
                <w:sz w:val="24"/>
                <w:szCs w:val="24"/>
              </w:rPr>
              <w:t>deklaracja przedsiębiorcy stworzenia nowych miejsc pracy dla personelu badawczego, które powstaną w wyniku realizacji projektu</w:t>
            </w:r>
            <w:bookmarkEnd w:id="210"/>
            <w:r w:rsidRPr="003C39F7">
              <w:rPr>
                <w:rFonts w:ascii="Arial" w:hAnsi="Arial" w:cs="Arial"/>
                <w:sz w:val="24"/>
                <w:szCs w:val="24"/>
              </w:rPr>
              <w:t>, określona jako wskaźnik rezultatu: „</w:t>
            </w:r>
            <w:r w:rsidRPr="00654EE1">
              <w:rPr>
                <w:rFonts w:ascii="Arial" w:hAnsi="Arial" w:cs="Arial"/>
                <w:sz w:val="24"/>
                <w:szCs w:val="24"/>
                <w:u w:val="single"/>
              </w:rPr>
              <w:t>Miejsca pracy utworzone we wspieranych jednostkach”:</w:t>
            </w:r>
            <w:r w:rsidRPr="003C39F7">
              <w:rPr>
                <w:rFonts w:ascii="Arial" w:hAnsi="Arial" w:cs="Arial"/>
                <w:sz w:val="24"/>
                <w:szCs w:val="24"/>
              </w:rPr>
              <w:t xml:space="preserve"> </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0 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ów</w:t>
            </w:r>
            <w:r w:rsidRPr="003C39F7">
              <w:rPr>
                <w:rFonts w:ascii="Arial" w:hAnsi="Arial" w:cs="Arial"/>
                <w:sz w:val="24"/>
                <w:szCs w:val="24"/>
              </w:rPr>
              <w:t xml:space="preserve"> –</w:t>
            </w:r>
            <w:r w:rsidR="003C39F7">
              <w:rPr>
                <w:rFonts w:ascii="Arial" w:hAnsi="Arial" w:cs="Arial"/>
                <w:sz w:val="24"/>
                <w:szCs w:val="24"/>
              </w:rPr>
              <w:t xml:space="preserve"> </w:t>
            </w:r>
            <w:r w:rsidRPr="003C39F7">
              <w:rPr>
                <w:rFonts w:ascii="Arial" w:hAnsi="Arial" w:cs="Arial"/>
                <w:sz w:val="24"/>
                <w:szCs w:val="24"/>
              </w:rPr>
              <w:t>poniżej 0,25 etatu</w:t>
            </w:r>
            <w:r w:rsidR="002B7BA9">
              <w:rPr>
                <w:rFonts w:ascii="Arial" w:hAnsi="Arial" w:cs="Arial"/>
                <w:sz w:val="24"/>
                <w:szCs w:val="24"/>
              </w:rPr>
              <w:t>;</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1 p</w:t>
            </w:r>
            <w:r w:rsidR="000B65D2">
              <w:rPr>
                <w:rFonts w:ascii="Arial" w:hAnsi="Arial" w:cs="Arial"/>
                <w:b/>
                <w:bCs/>
                <w:sz w:val="24"/>
                <w:szCs w:val="24"/>
              </w:rPr>
              <w:t>un</w:t>
            </w:r>
            <w:r w:rsidRPr="00654EE1">
              <w:rPr>
                <w:rFonts w:ascii="Arial" w:hAnsi="Arial" w:cs="Arial"/>
                <w:b/>
                <w:bCs/>
                <w:sz w:val="24"/>
                <w:szCs w:val="24"/>
              </w:rPr>
              <w:t>kt</w:t>
            </w:r>
            <w:r w:rsidRPr="003C39F7">
              <w:rPr>
                <w:rFonts w:ascii="Arial" w:hAnsi="Arial" w:cs="Arial"/>
                <w:sz w:val="24"/>
                <w:szCs w:val="24"/>
              </w:rPr>
              <w:t xml:space="preserve"> – od 0,25 do 0,5 etatu</w:t>
            </w:r>
            <w:r w:rsidR="002B7BA9">
              <w:rPr>
                <w:rFonts w:ascii="Arial" w:hAnsi="Arial" w:cs="Arial"/>
                <w:sz w:val="24"/>
                <w:szCs w:val="24"/>
              </w:rPr>
              <w:t>;</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2 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y</w:t>
            </w:r>
            <w:r w:rsidRPr="003C39F7">
              <w:rPr>
                <w:rFonts w:ascii="Arial" w:hAnsi="Arial" w:cs="Arial"/>
                <w:sz w:val="24"/>
                <w:szCs w:val="24"/>
              </w:rPr>
              <w:t xml:space="preserve"> – od 0,5 do 1 etatu włącznie;</w:t>
            </w:r>
            <w:r w:rsidRPr="003C39F7">
              <w:rPr>
                <w:rFonts w:ascii="Arial" w:hAnsi="Arial" w:cs="Arial"/>
                <w:sz w:val="24"/>
                <w:szCs w:val="24"/>
              </w:rPr>
              <w:br/>
            </w:r>
            <w:r w:rsidR="00654EE1">
              <w:rPr>
                <w:rFonts w:ascii="Arial" w:hAnsi="Arial" w:cs="Arial"/>
                <w:b/>
                <w:bCs/>
                <w:sz w:val="24"/>
                <w:szCs w:val="24"/>
              </w:rPr>
              <w:t xml:space="preserve">- </w:t>
            </w:r>
            <w:r w:rsidRPr="00654EE1">
              <w:rPr>
                <w:rFonts w:ascii="Arial" w:hAnsi="Arial" w:cs="Arial"/>
                <w:b/>
                <w:bCs/>
                <w:sz w:val="24"/>
                <w:szCs w:val="24"/>
              </w:rPr>
              <w:t>3 p</w:t>
            </w:r>
            <w:r w:rsidR="000B65D2">
              <w:rPr>
                <w:rFonts w:ascii="Arial" w:hAnsi="Arial" w:cs="Arial"/>
                <w:b/>
                <w:bCs/>
                <w:sz w:val="24"/>
                <w:szCs w:val="24"/>
              </w:rPr>
              <w:t>un</w:t>
            </w:r>
            <w:r w:rsidRPr="00654EE1">
              <w:rPr>
                <w:rFonts w:ascii="Arial" w:hAnsi="Arial" w:cs="Arial"/>
                <w:b/>
                <w:bCs/>
                <w:sz w:val="24"/>
                <w:szCs w:val="24"/>
              </w:rPr>
              <w:t>kt</w:t>
            </w:r>
            <w:r w:rsidR="000B65D2">
              <w:rPr>
                <w:rFonts w:ascii="Arial" w:hAnsi="Arial" w:cs="Arial"/>
                <w:b/>
                <w:bCs/>
                <w:sz w:val="24"/>
                <w:szCs w:val="24"/>
              </w:rPr>
              <w:t>y</w:t>
            </w:r>
            <w:r w:rsidRPr="003C39F7">
              <w:rPr>
                <w:rFonts w:ascii="Arial" w:hAnsi="Arial" w:cs="Arial"/>
                <w:sz w:val="24"/>
                <w:szCs w:val="24"/>
              </w:rPr>
              <w:t xml:space="preserve"> – powyżej 1 do 2 etatów włącznie</w:t>
            </w:r>
            <w:r w:rsidR="002B7BA9">
              <w:rPr>
                <w:rFonts w:ascii="Arial" w:hAnsi="Arial" w:cs="Arial"/>
                <w:sz w:val="24"/>
                <w:szCs w:val="24"/>
              </w:rPr>
              <w:t>.</w:t>
            </w:r>
            <w:r w:rsidRPr="003C39F7">
              <w:rPr>
                <w:rFonts w:ascii="Arial" w:hAnsi="Arial" w:cs="Arial"/>
                <w:sz w:val="24"/>
                <w:szCs w:val="24"/>
              </w:rPr>
              <w:br/>
              <w:t>Liczba stworzonych miejsc pracy winna zostać wyrażona w EPC (ekwiwalencie pełnego czasu pracy).</w:t>
            </w:r>
            <w:r w:rsidRPr="003C39F7">
              <w:rPr>
                <w:rFonts w:ascii="Arial" w:hAnsi="Arial" w:cs="Arial"/>
                <w:sz w:val="24"/>
                <w:szCs w:val="24"/>
              </w:rPr>
              <w:br/>
              <w:t xml:space="preserve">Liczone są wyłącznie miejsca pracy, które mogą być przeliczone na ww. jednostkę (wyłącznie umowy o pracę </w:t>
            </w:r>
            <w:r w:rsidRPr="003C39F7">
              <w:rPr>
                <w:rFonts w:ascii="Arial" w:hAnsi="Arial" w:cs="Arial"/>
                <w:sz w:val="24"/>
                <w:szCs w:val="24"/>
              </w:rPr>
              <w:lastRenderedPageBreak/>
              <w:t xml:space="preserve">w pełnym wymiarze czasu pracy, dla której przyjmuje się wartość EPC=1) w okresie jednego roku. Praca </w:t>
            </w:r>
            <w:r w:rsidR="000B65D2">
              <w:rPr>
                <w:rFonts w:ascii="Arial" w:hAnsi="Arial" w:cs="Arial"/>
                <w:sz w:val="24"/>
                <w:szCs w:val="24"/>
              </w:rPr>
              <w:br/>
            </w:r>
            <w:r w:rsidRPr="003C39F7">
              <w:rPr>
                <w:rFonts w:ascii="Arial" w:hAnsi="Arial" w:cs="Arial"/>
                <w:sz w:val="24"/>
                <w:szCs w:val="24"/>
              </w:rPr>
              <w:t xml:space="preserve">w niepełnym wymiarze godzin i praca sezonowa powinny zostać przeliczone na odpowiednią część EPC (np. praca całoroczna w wymiarze pół etatu 0,5 etatu </w:t>
            </w:r>
            <w:r w:rsidR="00883925">
              <w:rPr>
                <w:rFonts w:ascii="Arial" w:hAnsi="Arial" w:cs="Arial"/>
                <w:sz w:val="24"/>
                <w:szCs w:val="24"/>
              </w:rPr>
              <w:br/>
            </w:r>
            <w:r w:rsidRPr="003C39F7">
              <w:rPr>
                <w:rFonts w:ascii="Arial" w:hAnsi="Arial" w:cs="Arial"/>
                <w:sz w:val="24"/>
                <w:szCs w:val="24"/>
              </w:rPr>
              <w:t xml:space="preserve">= 0,5 EPC). Do kadry badawczej zostaną zaliczone osoby posiadające wykształcenie kierunkowe o stopniu co najmniej magistra w dziedzinie związanej z projektem oraz doświadczenie w prowadzeniu prac B+R poparte właściwymi dokumentami w dziedzinie związanej </w:t>
            </w:r>
            <w:r w:rsidR="000B65D2">
              <w:rPr>
                <w:rFonts w:ascii="Arial" w:hAnsi="Arial" w:cs="Arial"/>
                <w:sz w:val="24"/>
                <w:szCs w:val="24"/>
              </w:rPr>
              <w:br/>
            </w:r>
            <w:r w:rsidRPr="003C39F7">
              <w:rPr>
                <w:rFonts w:ascii="Arial" w:hAnsi="Arial" w:cs="Arial"/>
                <w:sz w:val="24"/>
                <w:szCs w:val="24"/>
              </w:rPr>
              <w:t>z projektem.</w:t>
            </w:r>
          </w:p>
          <w:p w14:paraId="2E70A276" w14:textId="4DC58A66" w:rsidR="00CA20F2" w:rsidRPr="003C39F7" w:rsidRDefault="00CA20F2" w:rsidP="003420D1">
            <w:pPr>
              <w:spacing w:before="120" w:line="360" w:lineRule="auto"/>
              <w:rPr>
                <w:rFonts w:ascii="Arial" w:hAnsi="Arial" w:cs="Arial"/>
                <w:i/>
                <w:iCs/>
                <w:sz w:val="24"/>
                <w:szCs w:val="24"/>
              </w:rPr>
            </w:pPr>
            <w:r w:rsidRPr="003C39F7">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0B65D2">
              <w:rPr>
                <w:rFonts w:ascii="Arial" w:hAnsi="Arial" w:cs="Arial"/>
                <w:i/>
                <w:iCs/>
                <w:sz w:val="24"/>
                <w:szCs w:val="24"/>
              </w:rPr>
              <w:br/>
            </w:r>
            <w:r w:rsidRPr="003C39F7">
              <w:rPr>
                <w:rFonts w:ascii="Arial" w:hAnsi="Arial" w:cs="Arial"/>
                <w:i/>
                <w:iCs/>
                <w:sz w:val="24"/>
                <w:szCs w:val="24"/>
              </w:rPr>
              <w:t xml:space="preserve">w zakresie określonym w wezwaniu, zgodnie </w:t>
            </w:r>
            <w:r w:rsidR="00883925">
              <w:rPr>
                <w:rFonts w:ascii="Arial" w:hAnsi="Arial" w:cs="Arial"/>
                <w:i/>
                <w:iCs/>
                <w:sz w:val="24"/>
                <w:szCs w:val="24"/>
              </w:rPr>
              <w:br/>
            </w:r>
            <w:r w:rsidRPr="003C39F7">
              <w:rPr>
                <w:rFonts w:ascii="Arial" w:hAnsi="Arial" w:cs="Arial"/>
                <w:i/>
                <w:iCs/>
                <w:sz w:val="24"/>
                <w:szCs w:val="24"/>
              </w:rPr>
              <w:t>z regulaminem wyboru projektów.</w:t>
            </w:r>
          </w:p>
        </w:tc>
        <w:tc>
          <w:tcPr>
            <w:tcW w:w="1417" w:type="dxa"/>
          </w:tcPr>
          <w:p w14:paraId="32154449" w14:textId="3D4A9B53" w:rsidR="00CA20F2" w:rsidRPr="008F366E" w:rsidRDefault="00587570" w:rsidP="00D1702F">
            <w:pPr>
              <w:pStyle w:val="Akapitzlist"/>
              <w:numPr>
                <w:ilvl w:val="0"/>
                <w:numId w:val="121"/>
              </w:numPr>
              <w:spacing w:line="360" w:lineRule="auto"/>
              <w:rPr>
                <w:rFonts w:ascii="Arial" w:hAnsi="Arial" w:cs="Arial"/>
                <w:sz w:val="24"/>
                <w:szCs w:val="24"/>
              </w:rPr>
            </w:pPr>
            <w:r w:rsidRPr="008F366E">
              <w:rPr>
                <w:rFonts w:ascii="Arial" w:hAnsi="Arial" w:cs="Arial"/>
                <w:sz w:val="24"/>
                <w:szCs w:val="24"/>
              </w:rPr>
              <w:lastRenderedPageBreak/>
              <w:t xml:space="preserve">- </w:t>
            </w:r>
            <w:r w:rsidR="00CA20F2" w:rsidRPr="008F366E">
              <w:rPr>
                <w:rFonts w:ascii="Arial" w:hAnsi="Arial" w:cs="Arial"/>
                <w:sz w:val="24"/>
                <w:szCs w:val="24"/>
              </w:rPr>
              <w:t>3</w:t>
            </w:r>
          </w:p>
        </w:tc>
        <w:tc>
          <w:tcPr>
            <w:tcW w:w="1134" w:type="dxa"/>
          </w:tcPr>
          <w:p w14:paraId="74E97FEE" w14:textId="783AABB0" w:rsidR="00CA20F2" w:rsidRPr="004C5E5E" w:rsidRDefault="00CA20F2" w:rsidP="003420D1">
            <w:pPr>
              <w:spacing w:line="360" w:lineRule="auto"/>
              <w:jc w:val="center"/>
              <w:rPr>
                <w:rFonts w:ascii="Arial" w:hAnsi="Arial" w:cs="Arial"/>
                <w:sz w:val="24"/>
                <w:szCs w:val="24"/>
              </w:rPr>
            </w:pPr>
            <w:r w:rsidRPr="003C39F7">
              <w:rPr>
                <w:rFonts w:ascii="Arial" w:hAnsi="Arial" w:cs="Arial"/>
                <w:sz w:val="24"/>
                <w:szCs w:val="24"/>
              </w:rPr>
              <w:t>3</w:t>
            </w:r>
          </w:p>
        </w:tc>
        <w:tc>
          <w:tcPr>
            <w:tcW w:w="1985" w:type="dxa"/>
          </w:tcPr>
          <w:p w14:paraId="3CDDBE61" w14:textId="18578336" w:rsidR="00CA20F2" w:rsidRPr="004C5E5E" w:rsidRDefault="00CA20F2" w:rsidP="003420D1">
            <w:pPr>
              <w:spacing w:line="360" w:lineRule="auto"/>
              <w:jc w:val="center"/>
              <w:rPr>
                <w:rFonts w:ascii="Arial" w:hAnsi="Arial" w:cs="Arial"/>
                <w:sz w:val="24"/>
                <w:szCs w:val="24"/>
              </w:rPr>
            </w:pPr>
            <w:r w:rsidRPr="003C39F7">
              <w:rPr>
                <w:rFonts w:ascii="Arial" w:hAnsi="Arial" w:cs="Arial"/>
                <w:sz w:val="24"/>
                <w:szCs w:val="24"/>
              </w:rPr>
              <w:t>9</w:t>
            </w:r>
          </w:p>
        </w:tc>
      </w:tr>
      <w:tr w:rsidR="00CA20F2" w:rsidRPr="00224F14" w14:paraId="67B5E2C9" w14:textId="77777777" w:rsidTr="003420D1">
        <w:trPr>
          <w:trHeight w:val="985"/>
        </w:trPr>
        <w:tc>
          <w:tcPr>
            <w:tcW w:w="704" w:type="dxa"/>
          </w:tcPr>
          <w:p w14:paraId="448E0787" w14:textId="653861B7" w:rsidR="00CA20F2" w:rsidRPr="008A5A0D" w:rsidRDefault="00CA20F2" w:rsidP="003420D1">
            <w:pPr>
              <w:spacing w:after="160" w:line="259" w:lineRule="auto"/>
              <w:rPr>
                <w:rFonts w:ascii="Arial" w:hAnsi="Arial" w:cs="Arial"/>
                <w:sz w:val="24"/>
                <w:szCs w:val="24"/>
              </w:rPr>
            </w:pPr>
            <w:r w:rsidRPr="008A5A0D">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C39073" w14:textId="10209FAD" w:rsidR="00CA20F2" w:rsidRPr="004C5E5E" w:rsidRDefault="00CA20F2" w:rsidP="003420D1">
            <w:pPr>
              <w:spacing w:line="360" w:lineRule="auto"/>
              <w:rPr>
                <w:rFonts w:ascii="Arial" w:hAnsi="Arial" w:cs="Arial"/>
                <w:sz w:val="24"/>
                <w:szCs w:val="24"/>
              </w:rPr>
            </w:pPr>
            <w:bookmarkStart w:id="211" w:name="_Hlk153262805"/>
            <w:r w:rsidRPr="00762C8E">
              <w:rPr>
                <w:rFonts w:ascii="Arial" w:hAnsi="Arial" w:cs="Arial"/>
                <w:sz w:val="24"/>
                <w:szCs w:val="24"/>
              </w:rPr>
              <w:t>Wpływ projektu na cele proekologiczne</w:t>
            </w:r>
            <w:bookmarkEnd w:id="211"/>
          </w:p>
        </w:tc>
        <w:tc>
          <w:tcPr>
            <w:tcW w:w="6237" w:type="dxa"/>
            <w:tcBorders>
              <w:top w:val="single" w:sz="4" w:space="0" w:color="auto"/>
              <w:left w:val="nil"/>
              <w:bottom w:val="single" w:sz="4" w:space="0" w:color="auto"/>
              <w:right w:val="single" w:sz="4" w:space="0" w:color="auto"/>
            </w:tcBorders>
            <w:shd w:val="clear" w:color="auto" w:fill="auto"/>
          </w:tcPr>
          <w:p w14:paraId="15CFA295" w14:textId="5B22BC24" w:rsidR="00CA20F2" w:rsidRPr="00762C8E" w:rsidRDefault="00CA20F2" w:rsidP="003420D1">
            <w:pPr>
              <w:spacing w:after="120" w:line="360" w:lineRule="auto"/>
              <w:rPr>
                <w:rFonts w:ascii="Arial" w:hAnsi="Arial" w:cs="Arial"/>
                <w:sz w:val="24"/>
                <w:szCs w:val="24"/>
              </w:rPr>
            </w:pPr>
            <w:r w:rsidRPr="00762C8E">
              <w:rPr>
                <w:rFonts w:ascii="Arial" w:hAnsi="Arial" w:cs="Arial"/>
                <w:sz w:val="24"/>
                <w:szCs w:val="24"/>
              </w:rPr>
              <w:t>W ramach kryterium ocenie podlega</w:t>
            </w:r>
            <w:r w:rsidR="002B7BA9">
              <w:rPr>
                <w:rFonts w:ascii="Arial" w:hAnsi="Arial" w:cs="Arial"/>
                <w:sz w:val="24"/>
                <w:szCs w:val="24"/>
              </w:rPr>
              <w:t>,</w:t>
            </w:r>
            <w:r w:rsidRPr="00762C8E">
              <w:rPr>
                <w:rFonts w:ascii="Arial" w:hAnsi="Arial" w:cs="Arial"/>
                <w:sz w:val="24"/>
                <w:szCs w:val="24"/>
              </w:rPr>
              <w:t xml:space="preserve"> czy </w:t>
            </w:r>
            <w:bookmarkStart w:id="212" w:name="_Hlk153262854"/>
            <w:r w:rsidRPr="00762C8E">
              <w:rPr>
                <w:rFonts w:ascii="Arial" w:hAnsi="Arial" w:cs="Arial"/>
                <w:sz w:val="24"/>
                <w:szCs w:val="24"/>
              </w:rPr>
              <w:t xml:space="preserve">projekt jest całościowym przedsięwzięciem ukierunkowanym na transformację w kierunku celów środowiskowych zrównoważonego rozwoju, w tym gospodarkę o obiegu </w:t>
            </w:r>
            <w:r w:rsidRPr="00762C8E">
              <w:rPr>
                <w:rFonts w:ascii="Arial" w:hAnsi="Arial" w:cs="Arial"/>
                <w:sz w:val="24"/>
                <w:szCs w:val="24"/>
              </w:rPr>
              <w:lastRenderedPageBreak/>
              <w:t xml:space="preserve">zamkniętym, łagodzenie zmian klimatu i adaptację do zmian klimatu oraz wszystkie inne działania związane </w:t>
            </w:r>
            <w:r w:rsidR="000B65D2">
              <w:rPr>
                <w:rFonts w:ascii="Arial" w:hAnsi="Arial" w:cs="Arial"/>
                <w:sz w:val="24"/>
                <w:szCs w:val="24"/>
              </w:rPr>
              <w:br/>
            </w:r>
            <w:r w:rsidRPr="00762C8E">
              <w:rPr>
                <w:rFonts w:ascii="Arial" w:hAnsi="Arial" w:cs="Arial"/>
                <w:sz w:val="24"/>
                <w:szCs w:val="24"/>
              </w:rPr>
              <w:t xml:space="preserve">z tzw. zazielenieniem przedsiębiorstw </w:t>
            </w:r>
            <w:bookmarkEnd w:id="212"/>
            <w:r w:rsidRPr="00762C8E">
              <w:rPr>
                <w:rFonts w:ascii="Arial" w:hAnsi="Arial" w:cs="Arial"/>
                <w:sz w:val="24"/>
                <w:szCs w:val="24"/>
              </w:rPr>
              <w:t>(np. prace B+R nad opracowaniem technologii proekologicznej, prace B+R nad proekologicznym produktem, wdrożenie rozwiązań będących wynikiem tych prac).</w:t>
            </w:r>
          </w:p>
          <w:p w14:paraId="7578E718" w14:textId="5E989781" w:rsidR="00CA20F2" w:rsidRPr="00654EE1" w:rsidRDefault="00CA20F2" w:rsidP="003420D1">
            <w:pPr>
              <w:spacing w:line="360" w:lineRule="auto"/>
              <w:rPr>
                <w:rFonts w:ascii="Arial" w:hAnsi="Arial" w:cs="Arial"/>
                <w:sz w:val="24"/>
                <w:szCs w:val="24"/>
                <w:u w:val="single"/>
              </w:rPr>
            </w:pPr>
            <w:r w:rsidRPr="00654EE1">
              <w:rPr>
                <w:rFonts w:ascii="Arial" w:hAnsi="Arial" w:cs="Arial"/>
                <w:sz w:val="24"/>
                <w:szCs w:val="24"/>
                <w:u w:val="single"/>
              </w:rPr>
              <w:t xml:space="preserve">Ocena spełnienia kryterium dokonywana będzie </w:t>
            </w:r>
            <w:r w:rsidR="000B65D2">
              <w:rPr>
                <w:rFonts w:ascii="Arial" w:hAnsi="Arial" w:cs="Arial"/>
                <w:sz w:val="24"/>
                <w:szCs w:val="24"/>
                <w:u w:val="single"/>
              </w:rPr>
              <w:br/>
            </w:r>
            <w:r w:rsidRPr="00654EE1">
              <w:rPr>
                <w:rFonts w:ascii="Arial" w:hAnsi="Arial" w:cs="Arial"/>
                <w:sz w:val="24"/>
                <w:szCs w:val="24"/>
                <w:u w:val="single"/>
              </w:rPr>
              <w:t>w oparciu o informacje przedstawione w dokumentacji projektowej:</w:t>
            </w:r>
          </w:p>
          <w:p w14:paraId="3A467DED" w14:textId="54B39C04" w:rsidR="00CA20F2" w:rsidRPr="00762C8E" w:rsidRDefault="00654EE1" w:rsidP="003420D1">
            <w:pPr>
              <w:spacing w:line="360" w:lineRule="auto"/>
              <w:rPr>
                <w:rFonts w:ascii="Arial" w:hAnsi="Arial" w:cs="Arial"/>
                <w:sz w:val="24"/>
                <w:szCs w:val="24"/>
              </w:rPr>
            </w:pPr>
            <w:r>
              <w:rPr>
                <w:rFonts w:ascii="Arial" w:hAnsi="Arial" w:cs="Arial"/>
                <w:b/>
                <w:bCs/>
                <w:sz w:val="24"/>
                <w:szCs w:val="24"/>
              </w:rPr>
              <w:t xml:space="preserve">- </w:t>
            </w:r>
            <w:r w:rsidR="00CA20F2" w:rsidRPr="00474E7D">
              <w:rPr>
                <w:rFonts w:ascii="Arial" w:hAnsi="Arial" w:cs="Arial"/>
                <w:b/>
                <w:bCs/>
                <w:sz w:val="24"/>
                <w:szCs w:val="24"/>
              </w:rPr>
              <w:t>1 p</w:t>
            </w:r>
            <w:r w:rsidR="000B65D2">
              <w:rPr>
                <w:rFonts w:ascii="Arial" w:hAnsi="Arial" w:cs="Arial"/>
                <w:b/>
                <w:bCs/>
                <w:sz w:val="24"/>
                <w:szCs w:val="24"/>
              </w:rPr>
              <w:t>un</w:t>
            </w:r>
            <w:r w:rsidR="00CA20F2" w:rsidRPr="00474E7D">
              <w:rPr>
                <w:rFonts w:ascii="Arial" w:hAnsi="Arial" w:cs="Arial"/>
                <w:b/>
                <w:bCs/>
                <w:sz w:val="24"/>
                <w:szCs w:val="24"/>
              </w:rPr>
              <w:t>kt</w:t>
            </w:r>
            <w:r w:rsidR="00CA20F2" w:rsidRPr="00762C8E">
              <w:rPr>
                <w:rFonts w:ascii="Arial" w:hAnsi="Arial" w:cs="Arial"/>
                <w:sz w:val="24"/>
                <w:szCs w:val="24"/>
              </w:rPr>
              <w:t xml:space="preserve"> – kryterium uważa się za spełnione</w:t>
            </w:r>
            <w:r w:rsidR="002B7BA9">
              <w:rPr>
                <w:rFonts w:ascii="Arial" w:hAnsi="Arial" w:cs="Arial"/>
                <w:sz w:val="24"/>
                <w:szCs w:val="24"/>
              </w:rPr>
              <w:t>;</w:t>
            </w:r>
          </w:p>
          <w:p w14:paraId="3D59D0D4" w14:textId="0F4CA34C" w:rsidR="00CA20F2" w:rsidRPr="00762C8E" w:rsidRDefault="00654EE1" w:rsidP="003420D1">
            <w:pPr>
              <w:spacing w:line="360" w:lineRule="auto"/>
              <w:rPr>
                <w:rFonts w:ascii="Arial" w:hAnsi="Arial" w:cs="Arial"/>
                <w:sz w:val="24"/>
                <w:szCs w:val="24"/>
              </w:rPr>
            </w:pPr>
            <w:r>
              <w:rPr>
                <w:rFonts w:ascii="Arial" w:hAnsi="Arial" w:cs="Arial"/>
                <w:b/>
                <w:bCs/>
                <w:sz w:val="24"/>
                <w:szCs w:val="24"/>
              </w:rPr>
              <w:t xml:space="preserve">- </w:t>
            </w:r>
            <w:r w:rsidR="00CA20F2" w:rsidRPr="00474E7D">
              <w:rPr>
                <w:rFonts w:ascii="Arial" w:hAnsi="Arial" w:cs="Arial"/>
                <w:b/>
                <w:bCs/>
                <w:sz w:val="24"/>
                <w:szCs w:val="24"/>
              </w:rPr>
              <w:t>0 p</w:t>
            </w:r>
            <w:r w:rsidR="000B65D2">
              <w:rPr>
                <w:rFonts w:ascii="Arial" w:hAnsi="Arial" w:cs="Arial"/>
                <w:b/>
                <w:bCs/>
                <w:sz w:val="24"/>
                <w:szCs w:val="24"/>
              </w:rPr>
              <w:t>un</w:t>
            </w:r>
            <w:r w:rsidR="00CA20F2" w:rsidRPr="00474E7D">
              <w:rPr>
                <w:rFonts w:ascii="Arial" w:hAnsi="Arial" w:cs="Arial"/>
                <w:b/>
                <w:bCs/>
                <w:sz w:val="24"/>
                <w:szCs w:val="24"/>
              </w:rPr>
              <w:t>kt</w:t>
            </w:r>
            <w:r w:rsidR="000B65D2">
              <w:rPr>
                <w:rFonts w:ascii="Arial" w:hAnsi="Arial" w:cs="Arial"/>
                <w:b/>
                <w:bCs/>
                <w:sz w:val="24"/>
                <w:szCs w:val="24"/>
              </w:rPr>
              <w:t>ów</w:t>
            </w:r>
            <w:r w:rsidR="00CA20F2" w:rsidRPr="00762C8E">
              <w:rPr>
                <w:rFonts w:ascii="Arial" w:hAnsi="Arial" w:cs="Arial"/>
                <w:sz w:val="24"/>
                <w:szCs w:val="24"/>
              </w:rPr>
              <w:t xml:space="preserve"> – kryterium niespełnione.</w:t>
            </w:r>
          </w:p>
          <w:p w14:paraId="59C5613E" w14:textId="1F139846" w:rsidR="00CA20F2" w:rsidRPr="00762C8E" w:rsidRDefault="00CA20F2" w:rsidP="003420D1">
            <w:pPr>
              <w:spacing w:line="360" w:lineRule="auto"/>
              <w:rPr>
                <w:rFonts w:ascii="Arial" w:hAnsi="Arial" w:cs="Arial"/>
                <w:i/>
                <w:iCs/>
                <w:sz w:val="24"/>
                <w:szCs w:val="24"/>
              </w:rPr>
            </w:pPr>
            <w:r w:rsidRPr="00762C8E">
              <w:rPr>
                <w:rFonts w:ascii="Arial" w:hAnsi="Arial" w:cs="Arial"/>
                <w:i/>
                <w:iCs/>
                <w:sz w:val="24"/>
                <w:szCs w:val="24"/>
              </w:rPr>
              <w:t xml:space="preserve">Na wezwanie Instytucji Zarządzającej programem FEŚ 2021-2027 wnioskodawca może uzupełnić lub poprawić wniosek o dofinansowanie projektu i/lub załączniki </w:t>
            </w:r>
            <w:r w:rsidR="00883925">
              <w:rPr>
                <w:rFonts w:ascii="Arial" w:hAnsi="Arial" w:cs="Arial"/>
                <w:i/>
                <w:iCs/>
                <w:sz w:val="24"/>
                <w:szCs w:val="24"/>
              </w:rPr>
              <w:br/>
            </w:r>
            <w:r w:rsidRPr="00762C8E">
              <w:rPr>
                <w:rFonts w:ascii="Arial" w:hAnsi="Arial" w:cs="Arial"/>
                <w:i/>
                <w:iCs/>
                <w:sz w:val="24"/>
                <w:szCs w:val="24"/>
              </w:rPr>
              <w:t xml:space="preserve">w zakresie określonym w wezwaniu, zgodnie </w:t>
            </w:r>
            <w:r w:rsidR="000B65D2">
              <w:rPr>
                <w:rFonts w:ascii="Arial" w:hAnsi="Arial" w:cs="Arial"/>
                <w:i/>
                <w:iCs/>
                <w:sz w:val="24"/>
                <w:szCs w:val="24"/>
              </w:rPr>
              <w:br/>
            </w:r>
            <w:r w:rsidRPr="00762C8E">
              <w:rPr>
                <w:rFonts w:ascii="Arial" w:hAnsi="Arial" w:cs="Arial"/>
                <w:i/>
                <w:iCs/>
                <w:sz w:val="24"/>
                <w:szCs w:val="24"/>
              </w:rPr>
              <w:t>z regulaminem wyboru projektów.</w:t>
            </w:r>
          </w:p>
        </w:tc>
        <w:tc>
          <w:tcPr>
            <w:tcW w:w="1417" w:type="dxa"/>
          </w:tcPr>
          <w:p w14:paraId="04307632" w14:textId="42F40279"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lastRenderedPageBreak/>
              <w:t>0</w:t>
            </w:r>
            <w:r w:rsidR="00E334C1">
              <w:rPr>
                <w:rFonts w:ascii="Arial" w:hAnsi="Arial" w:cs="Arial"/>
                <w:sz w:val="24"/>
                <w:szCs w:val="24"/>
              </w:rPr>
              <w:t xml:space="preserve"> </w:t>
            </w:r>
            <w:r w:rsidRPr="00762C8E">
              <w:rPr>
                <w:rFonts w:ascii="Arial" w:hAnsi="Arial" w:cs="Arial"/>
                <w:sz w:val="24"/>
                <w:szCs w:val="24"/>
              </w:rPr>
              <w:t>-</w:t>
            </w:r>
            <w:r w:rsidR="00E334C1">
              <w:rPr>
                <w:rFonts w:ascii="Arial" w:hAnsi="Arial" w:cs="Arial"/>
                <w:sz w:val="24"/>
                <w:szCs w:val="24"/>
              </w:rPr>
              <w:t xml:space="preserve"> </w:t>
            </w:r>
            <w:r w:rsidRPr="00762C8E">
              <w:rPr>
                <w:rFonts w:ascii="Arial" w:hAnsi="Arial" w:cs="Arial"/>
                <w:sz w:val="24"/>
                <w:szCs w:val="24"/>
              </w:rPr>
              <w:t>1</w:t>
            </w:r>
          </w:p>
        </w:tc>
        <w:tc>
          <w:tcPr>
            <w:tcW w:w="1134" w:type="dxa"/>
          </w:tcPr>
          <w:p w14:paraId="52331A81" w14:textId="2C9D8A13"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3</w:t>
            </w:r>
          </w:p>
        </w:tc>
        <w:tc>
          <w:tcPr>
            <w:tcW w:w="1985" w:type="dxa"/>
          </w:tcPr>
          <w:p w14:paraId="0D8CA580" w14:textId="0CB1DEAE"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3</w:t>
            </w:r>
          </w:p>
        </w:tc>
      </w:tr>
      <w:tr w:rsidR="00CA20F2" w:rsidRPr="00224F14" w14:paraId="2EFBA3E1" w14:textId="77777777" w:rsidTr="003420D1">
        <w:trPr>
          <w:trHeight w:val="687"/>
        </w:trPr>
        <w:tc>
          <w:tcPr>
            <w:tcW w:w="704" w:type="dxa"/>
          </w:tcPr>
          <w:p w14:paraId="47CA1734" w14:textId="77777777" w:rsidR="00CA20F2" w:rsidRPr="003B7F6B" w:rsidRDefault="00CA20F2" w:rsidP="003420D1">
            <w:pPr>
              <w:spacing w:line="360" w:lineRule="auto"/>
              <w:rPr>
                <w:rFonts w:ascii="Arial" w:hAnsi="Arial" w:cs="Arial"/>
                <w:sz w:val="24"/>
                <w:szCs w:val="24"/>
              </w:rPr>
            </w:pPr>
            <w:r w:rsidRPr="003B7F6B">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90C18" w14:textId="6696A923" w:rsidR="00CA20F2" w:rsidRPr="004C5E5E" w:rsidDel="00847979" w:rsidRDefault="00CA20F2" w:rsidP="003420D1">
            <w:pPr>
              <w:spacing w:line="360" w:lineRule="auto"/>
              <w:rPr>
                <w:rFonts w:ascii="Arial" w:hAnsi="Arial" w:cs="Arial"/>
                <w:sz w:val="24"/>
                <w:szCs w:val="24"/>
              </w:rPr>
            </w:pPr>
            <w:r w:rsidRPr="00762C8E">
              <w:rPr>
                <w:rFonts w:ascii="Arial" w:hAnsi="Arial" w:cs="Arial"/>
                <w:sz w:val="24"/>
                <w:szCs w:val="24"/>
              </w:rPr>
              <w:t xml:space="preserve">Nakłady na działalność B+R </w:t>
            </w:r>
          </w:p>
        </w:tc>
        <w:tc>
          <w:tcPr>
            <w:tcW w:w="6237" w:type="dxa"/>
            <w:tcBorders>
              <w:top w:val="single" w:sz="4" w:space="0" w:color="auto"/>
              <w:left w:val="nil"/>
              <w:bottom w:val="single" w:sz="4" w:space="0" w:color="auto"/>
              <w:right w:val="single" w:sz="4" w:space="0" w:color="000000"/>
            </w:tcBorders>
            <w:shd w:val="clear" w:color="000000" w:fill="FFFFFF"/>
          </w:tcPr>
          <w:p w14:paraId="0373474A" w14:textId="0530C11D" w:rsidR="00CA20F2" w:rsidRPr="00762C8E" w:rsidRDefault="00CA20F2" w:rsidP="003420D1">
            <w:pPr>
              <w:spacing w:line="360" w:lineRule="auto"/>
              <w:rPr>
                <w:rFonts w:ascii="Arial" w:hAnsi="Arial" w:cs="Arial"/>
                <w:sz w:val="24"/>
                <w:szCs w:val="24"/>
              </w:rPr>
            </w:pPr>
            <w:r w:rsidRPr="00762C8E">
              <w:rPr>
                <w:rFonts w:ascii="Arial" w:hAnsi="Arial" w:cs="Arial"/>
                <w:sz w:val="24"/>
                <w:szCs w:val="24"/>
              </w:rPr>
              <w:t xml:space="preserve">W ramach kryterium weryfikowana będzie </w:t>
            </w:r>
            <w:bookmarkStart w:id="213" w:name="_Hlk153262926"/>
            <w:r w:rsidRPr="00762C8E">
              <w:rPr>
                <w:rFonts w:ascii="Arial" w:hAnsi="Arial" w:cs="Arial"/>
                <w:sz w:val="24"/>
                <w:szCs w:val="24"/>
              </w:rPr>
              <w:t xml:space="preserve">wielkość ponoszonych przez </w:t>
            </w:r>
            <w:r w:rsidR="002B7BA9">
              <w:rPr>
                <w:rFonts w:ascii="Arial" w:hAnsi="Arial" w:cs="Arial"/>
                <w:sz w:val="24"/>
                <w:szCs w:val="24"/>
              </w:rPr>
              <w:t>W</w:t>
            </w:r>
            <w:r w:rsidRPr="00762C8E">
              <w:rPr>
                <w:rFonts w:ascii="Arial" w:hAnsi="Arial" w:cs="Arial"/>
                <w:sz w:val="24"/>
                <w:szCs w:val="24"/>
              </w:rPr>
              <w:t>nioskodawcę nakładów na działalność badawczo-rozwojową.:</w:t>
            </w:r>
          </w:p>
          <w:bookmarkEnd w:id="213"/>
          <w:p w14:paraId="78829581" w14:textId="03010839" w:rsidR="00CA20F2" w:rsidRPr="00762C8E" w:rsidRDefault="00CA20F2" w:rsidP="00312DF4">
            <w:pPr>
              <w:pStyle w:val="Akapitzlist"/>
              <w:numPr>
                <w:ilvl w:val="0"/>
                <w:numId w:val="29"/>
              </w:numPr>
              <w:spacing w:line="360" w:lineRule="auto"/>
              <w:ind w:left="318" w:hanging="318"/>
              <w:contextualSpacing w:val="0"/>
              <w:rPr>
                <w:rFonts w:ascii="Arial" w:hAnsi="Arial" w:cs="Arial"/>
                <w:sz w:val="24"/>
                <w:szCs w:val="24"/>
              </w:rPr>
            </w:pPr>
            <w:r w:rsidRPr="00762C8E">
              <w:rPr>
                <w:rFonts w:ascii="Arial" w:hAnsi="Arial" w:cs="Arial"/>
                <w:sz w:val="24"/>
                <w:szCs w:val="24"/>
              </w:rPr>
              <w:lastRenderedPageBreak/>
              <w:t xml:space="preserve">w jednym roku obrotowym wskazanym </w:t>
            </w:r>
            <w:r w:rsidR="000B65D2">
              <w:rPr>
                <w:rFonts w:ascii="Arial" w:hAnsi="Arial" w:cs="Arial"/>
                <w:sz w:val="24"/>
                <w:szCs w:val="24"/>
              </w:rPr>
              <w:br/>
            </w:r>
            <w:r w:rsidRPr="00762C8E">
              <w:rPr>
                <w:rFonts w:ascii="Arial" w:hAnsi="Arial" w:cs="Arial"/>
                <w:sz w:val="24"/>
                <w:szCs w:val="24"/>
              </w:rPr>
              <w:t xml:space="preserve">i udokumentowanym przez </w:t>
            </w:r>
            <w:r w:rsidR="00474E7D">
              <w:rPr>
                <w:rFonts w:ascii="Arial" w:hAnsi="Arial" w:cs="Arial"/>
                <w:sz w:val="24"/>
                <w:szCs w:val="24"/>
              </w:rPr>
              <w:t>W</w:t>
            </w:r>
            <w:r w:rsidRPr="00762C8E">
              <w:rPr>
                <w:rFonts w:ascii="Arial" w:hAnsi="Arial" w:cs="Arial"/>
                <w:sz w:val="24"/>
                <w:szCs w:val="24"/>
              </w:rPr>
              <w:t>nioskodawcę spośród ostatnich zamkniętych 3 lat, licząc do dnia ogłoszenia naboru wniosków. Weryfikacja następuje na podstawie sprawozdania GUS PNT-01 lub innych dokumentów, z których będzie jasno wynikało, że dotyczą nakładów na działalność B+R.</w:t>
            </w:r>
          </w:p>
          <w:p w14:paraId="44AE7BD6" w14:textId="77777777" w:rsidR="00CA20F2" w:rsidRPr="00474E7D" w:rsidRDefault="00CA20F2" w:rsidP="003420D1">
            <w:pPr>
              <w:autoSpaceDE w:val="0"/>
              <w:autoSpaceDN w:val="0"/>
              <w:adjustRightInd w:val="0"/>
              <w:spacing w:before="120" w:line="360" w:lineRule="auto"/>
              <w:jc w:val="both"/>
              <w:rPr>
                <w:rFonts w:ascii="Arial" w:hAnsi="Arial" w:cs="Arial"/>
                <w:sz w:val="24"/>
                <w:szCs w:val="24"/>
                <w:u w:val="single"/>
              </w:rPr>
            </w:pPr>
            <w:r w:rsidRPr="00474E7D">
              <w:rPr>
                <w:rFonts w:ascii="Arial" w:hAnsi="Arial" w:cs="Arial"/>
                <w:sz w:val="24"/>
                <w:szCs w:val="24"/>
                <w:u w:val="single"/>
              </w:rPr>
              <w:t>Zasady oceny:</w:t>
            </w:r>
          </w:p>
          <w:p w14:paraId="74D191E3" w14:textId="77777777" w:rsidR="00CA20F2" w:rsidRPr="00762C8E" w:rsidRDefault="00CA20F2" w:rsidP="003420D1">
            <w:pPr>
              <w:autoSpaceDE w:val="0"/>
              <w:autoSpaceDN w:val="0"/>
              <w:adjustRightInd w:val="0"/>
              <w:spacing w:line="360" w:lineRule="auto"/>
              <w:jc w:val="both"/>
              <w:rPr>
                <w:rFonts w:ascii="Arial" w:hAnsi="Arial" w:cs="Arial"/>
                <w:sz w:val="24"/>
                <w:szCs w:val="24"/>
              </w:rPr>
            </w:pPr>
            <w:r w:rsidRPr="00762C8E">
              <w:rPr>
                <w:rFonts w:ascii="Arial" w:hAnsi="Arial" w:cs="Arial"/>
                <w:sz w:val="24"/>
                <w:szCs w:val="24"/>
              </w:rPr>
              <w:t>Nakłady na działalność B+R stanowią:</w:t>
            </w:r>
          </w:p>
          <w:p w14:paraId="26D6A6CE" w14:textId="348D6DFE" w:rsidR="00CA20F2" w:rsidRPr="00474E7D" w:rsidRDefault="00CA20F2" w:rsidP="006C592C">
            <w:pPr>
              <w:pStyle w:val="Akapitzlist"/>
              <w:numPr>
                <w:ilvl w:val="0"/>
                <w:numId w:val="38"/>
              </w:numPr>
              <w:autoSpaceDE w:val="0"/>
              <w:autoSpaceDN w:val="0"/>
              <w:adjustRightInd w:val="0"/>
              <w:spacing w:line="360" w:lineRule="auto"/>
              <w:ind w:left="331" w:hanging="331"/>
              <w:contextualSpacing w:val="0"/>
              <w:jc w:val="both"/>
              <w:rPr>
                <w:rFonts w:ascii="Arial" w:hAnsi="Arial" w:cs="Arial"/>
                <w:b/>
                <w:bCs/>
                <w:sz w:val="24"/>
                <w:szCs w:val="24"/>
              </w:rPr>
            </w:pPr>
            <w:r w:rsidRPr="00762C8E">
              <w:rPr>
                <w:rFonts w:ascii="Arial" w:hAnsi="Arial" w:cs="Arial"/>
                <w:sz w:val="24"/>
                <w:szCs w:val="24"/>
              </w:rPr>
              <w:t>co najmniej 2% w stosunku do całkowitych nakład</w:t>
            </w:r>
            <w:r w:rsidR="00474E7D">
              <w:rPr>
                <w:rFonts w:ascii="Arial" w:hAnsi="Arial" w:cs="Arial"/>
                <w:sz w:val="24"/>
                <w:szCs w:val="24"/>
              </w:rPr>
              <w:t>ów</w:t>
            </w:r>
            <w:r w:rsidRPr="00762C8E">
              <w:rPr>
                <w:rFonts w:ascii="Arial" w:hAnsi="Arial" w:cs="Arial"/>
                <w:sz w:val="24"/>
                <w:szCs w:val="24"/>
              </w:rPr>
              <w:t xml:space="preserve"> inwestycyjnych</w:t>
            </w:r>
            <w:r w:rsidRPr="00762C8E" w:rsidDel="00FA0134">
              <w:rPr>
                <w:rFonts w:ascii="Arial" w:hAnsi="Arial" w:cs="Arial"/>
                <w:sz w:val="24"/>
                <w:szCs w:val="24"/>
              </w:rPr>
              <w:t xml:space="preserve"> </w:t>
            </w:r>
            <w:r w:rsidRPr="00762C8E">
              <w:rPr>
                <w:rFonts w:ascii="Arial" w:hAnsi="Arial" w:cs="Arial"/>
                <w:sz w:val="24"/>
                <w:szCs w:val="24"/>
              </w:rPr>
              <w:t xml:space="preserve">– </w:t>
            </w:r>
            <w:r w:rsidRPr="00474E7D">
              <w:rPr>
                <w:rFonts w:ascii="Arial" w:hAnsi="Arial" w:cs="Arial"/>
                <w:b/>
                <w:bCs/>
                <w:sz w:val="24"/>
                <w:szCs w:val="24"/>
              </w:rPr>
              <w:t>1 p</w:t>
            </w:r>
            <w:r w:rsidR="000B65D2">
              <w:rPr>
                <w:rFonts w:ascii="Arial" w:hAnsi="Arial" w:cs="Arial"/>
                <w:b/>
                <w:bCs/>
                <w:sz w:val="24"/>
                <w:szCs w:val="24"/>
              </w:rPr>
              <w:t>un</w:t>
            </w:r>
            <w:r w:rsidRPr="00474E7D">
              <w:rPr>
                <w:rFonts w:ascii="Arial" w:hAnsi="Arial" w:cs="Arial"/>
                <w:b/>
                <w:bCs/>
                <w:sz w:val="24"/>
                <w:szCs w:val="24"/>
              </w:rPr>
              <w:t>kt;</w:t>
            </w:r>
          </w:p>
          <w:p w14:paraId="13C9F1B3" w14:textId="56AD89E0" w:rsidR="00CA20F2" w:rsidRPr="00474E7D" w:rsidRDefault="00CA20F2" w:rsidP="006C592C">
            <w:pPr>
              <w:pStyle w:val="Akapitzlist"/>
              <w:numPr>
                <w:ilvl w:val="0"/>
                <w:numId w:val="38"/>
              </w:numPr>
              <w:autoSpaceDE w:val="0"/>
              <w:autoSpaceDN w:val="0"/>
              <w:adjustRightInd w:val="0"/>
              <w:spacing w:line="360" w:lineRule="auto"/>
              <w:ind w:left="331" w:hanging="331"/>
              <w:contextualSpacing w:val="0"/>
              <w:jc w:val="both"/>
              <w:rPr>
                <w:rFonts w:ascii="Arial" w:hAnsi="Arial" w:cs="Arial"/>
                <w:b/>
                <w:bCs/>
                <w:sz w:val="24"/>
                <w:szCs w:val="24"/>
              </w:rPr>
            </w:pPr>
            <w:r w:rsidRPr="00762C8E">
              <w:rPr>
                <w:rFonts w:ascii="Arial" w:hAnsi="Arial" w:cs="Arial"/>
                <w:sz w:val="24"/>
                <w:szCs w:val="24"/>
              </w:rPr>
              <w:t>poniżej 2% w stosunku do całkowitych nakład</w:t>
            </w:r>
            <w:r w:rsidR="00474E7D">
              <w:rPr>
                <w:rFonts w:ascii="Arial" w:hAnsi="Arial" w:cs="Arial"/>
                <w:sz w:val="24"/>
                <w:szCs w:val="24"/>
              </w:rPr>
              <w:t>ów</w:t>
            </w:r>
            <w:r w:rsidRPr="00762C8E">
              <w:rPr>
                <w:rFonts w:ascii="Arial" w:hAnsi="Arial" w:cs="Arial"/>
                <w:sz w:val="24"/>
                <w:szCs w:val="24"/>
              </w:rPr>
              <w:t xml:space="preserve"> inwestycyjnych</w:t>
            </w:r>
            <w:r w:rsidRPr="00762C8E" w:rsidDel="00FA0134">
              <w:rPr>
                <w:rFonts w:ascii="Arial" w:hAnsi="Arial" w:cs="Arial"/>
                <w:sz w:val="24"/>
                <w:szCs w:val="24"/>
              </w:rPr>
              <w:t xml:space="preserve"> </w:t>
            </w:r>
            <w:r w:rsidRPr="00762C8E">
              <w:rPr>
                <w:rFonts w:ascii="Arial" w:hAnsi="Arial" w:cs="Arial"/>
                <w:sz w:val="24"/>
                <w:szCs w:val="24"/>
              </w:rPr>
              <w:t xml:space="preserve">- </w:t>
            </w:r>
            <w:r w:rsidRPr="00474E7D">
              <w:rPr>
                <w:rFonts w:ascii="Arial" w:hAnsi="Arial" w:cs="Arial"/>
                <w:b/>
                <w:bCs/>
                <w:sz w:val="24"/>
                <w:szCs w:val="24"/>
              </w:rPr>
              <w:t>0 p</w:t>
            </w:r>
            <w:r w:rsidR="000B65D2">
              <w:rPr>
                <w:rFonts w:ascii="Arial" w:hAnsi="Arial" w:cs="Arial"/>
                <w:b/>
                <w:bCs/>
                <w:sz w:val="24"/>
                <w:szCs w:val="24"/>
              </w:rPr>
              <w:t>un</w:t>
            </w:r>
            <w:r w:rsidRPr="00474E7D">
              <w:rPr>
                <w:rFonts w:ascii="Arial" w:hAnsi="Arial" w:cs="Arial"/>
                <w:b/>
                <w:bCs/>
                <w:sz w:val="24"/>
                <w:szCs w:val="24"/>
              </w:rPr>
              <w:t>kt</w:t>
            </w:r>
            <w:r w:rsidR="000B65D2">
              <w:rPr>
                <w:rFonts w:ascii="Arial" w:hAnsi="Arial" w:cs="Arial"/>
                <w:b/>
                <w:bCs/>
                <w:sz w:val="24"/>
                <w:szCs w:val="24"/>
              </w:rPr>
              <w:t>ów</w:t>
            </w:r>
            <w:r w:rsidR="00474E7D" w:rsidRPr="00474E7D">
              <w:rPr>
                <w:rFonts w:ascii="Arial" w:hAnsi="Arial" w:cs="Arial"/>
                <w:b/>
                <w:bCs/>
                <w:sz w:val="24"/>
                <w:szCs w:val="24"/>
              </w:rPr>
              <w:t>.</w:t>
            </w:r>
          </w:p>
          <w:p w14:paraId="454A10BB" w14:textId="4356B4E7" w:rsidR="00CA20F2" w:rsidRPr="00762C8E" w:rsidRDefault="00CA20F2" w:rsidP="00312DF4">
            <w:pPr>
              <w:pStyle w:val="Akapitzlist"/>
              <w:numPr>
                <w:ilvl w:val="0"/>
                <w:numId w:val="29"/>
              </w:numPr>
              <w:autoSpaceDE w:val="0"/>
              <w:autoSpaceDN w:val="0"/>
              <w:adjustRightInd w:val="0"/>
              <w:spacing w:before="120" w:line="360" w:lineRule="auto"/>
              <w:ind w:left="324" w:hanging="324"/>
              <w:contextualSpacing w:val="0"/>
              <w:rPr>
                <w:rFonts w:ascii="Arial" w:hAnsi="Arial" w:cs="Arial"/>
                <w:sz w:val="24"/>
                <w:szCs w:val="24"/>
              </w:rPr>
            </w:pPr>
            <w:r w:rsidRPr="00762C8E">
              <w:rPr>
                <w:rFonts w:ascii="Arial" w:hAnsi="Arial" w:cs="Arial"/>
                <w:sz w:val="24"/>
                <w:szCs w:val="24"/>
              </w:rPr>
              <w:t xml:space="preserve">przewidywana wartość wydatków na działalność B+R generowanych w wyniku lub w związku </w:t>
            </w:r>
            <w:r w:rsidR="000B65D2">
              <w:rPr>
                <w:rFonts w:ascii="Arial" w:hAnsi="Arial" w:cs="Arial"/>
                <w:sz w:val="24"/>
                <w:szCs w:val="24"/>
              </w:rPr>
              <w:br/>
            </w:r>
            <w:r w:rsidRPr="00762C8E">
              <w:rPr>
                <w:rFonts w:ascii="Arial" w:hAnsi="Arial" w:cs="Arial"/>
                <w:sz w:val="24"/>
                <w:szCs w:val="24"/>
              </w:rPr>
              <w:t>z realizacją</w:t>
            </w:r>
            <w:r w:rsidR="00474E7D">
              <w:rPr>
                <w:rFonts w:ascii="Arial" w:hAnsi="Arial" w:cs="Arial"/>
                <w:sz w:val="24"/>
                <w:szCs w:val="24"/>
              </w:rPr>
              <w:t xml:space="preserve"> </w:t>
            </w:r>
            <w:r w:rsidRPr="00762C8E">
              <w:rPr>
                <w:rFonts w:ascii="Arial" w:hAnsi="Arial" w:cs="Arial"/>
                <w:sz w:val="24"/>
                <w:szCs w:val="24"/>
              </w:rPr>
              <w:t xml:space="preserve">projektu. Do wyliczenia zarówno całkowitych wydatków inwestycyjnych jak </w:t>
            </w:r>
            <w:r w:rsidR="002C541B">
              <w:rPr>
                <w:rFonts w:ascii="Arial" w:hAnsi="Arial" w:cs="Arial"/>
                <w:sz w:val="24"/>
                <w:szCs w:val="24"/>
              </w:rPr>
              <w:br/>
            </w:r>
            <w:r w:rsidRPr="00762C8E">
              <w:rPr>
                <w:rFonts w:ascii="Arial" w:hAnsi="Arial" w:cs="Arial"/>
                <w:sz w:val="24"/>
                <w:szCs w:val="24"/>
              </w:rPr>
              <w:t>i wydatków B+R przyjęty zostanie okres referencyjny odpowiadający okresowi trwałości inwestycji (dla M</w:t>
            </w:r>
            <w:r w:rsidR="00E334C1">
              <w:rPr>
                <w:rFonts w:ascii="Arial" w:hAnsi="Arial" w:cs="Arial"/>
                <w:sz w:val="24"/>
                <w:szCs w:val="24"/>
              </w:rPr>
              <w:t>Ś</w:t>
            </w:r>
            <w:r w:rsidRPr="00762C8E">
              <w:rPr>
                <w:rFonts w:ascii="Arial" w:hAnsi="Arial" w:cs="Arial"/>
                <w:sz w:val="24"/>
                <w:szCs w:val="24"/>
              </w:rPr>
              <w:t xml:space="preserve">P – 3 lata, dla innych przedsiębiorców – 5 lat). </w:t>
            </w:r>
            <w:r w:rsidRPr="00762C8E">
              <w:rPr>
                <w:rFonts w:ascii="Arial" w:hAnsi="Arial" w:cs="Arial"/>
                <w:sz w:val="24"/>
                <w:szCs w:val="24"/>
              </w:rPr>
              <w:lastRenderedPageBreak/>
              <w:t>Realność ww. założeń oceniana będzie z punktu widzenia dotychczasowych nakładów na B+R ponoszonych przez Wnioskodawcę. Wartość wydatków na działalność B+R powinna zostać odzwierciedlona we wskaźnikach projektu: „Wartość nakładów na działalność B+R we wspartych przedsiębiorstwach”.</w:t>
            </w:r>
            <w:r w:rsidRPr="00762C8E">
              <w:rPr>
                <w:rFonts w:ascii="Arial" w:hAnsi="Arial" w:cs="Arial"/>
                <w:sz w:val="24"/>
                <w:szCs w:val="24"/>
              </w:rPr>
              <w:br/>
              <w:t xml:space="preserve">Wartość wydatków na działalność B+R będzie monitorowana na etapie trwałości projektu i będzie wymagała potwierdzenia deklaracją dla GUS </w:t>
            </w:r>
            <w:r w:rsidR="000B65D2">
              <w:rPr>
                <w:rFonts w:ascii="Arial" w:hAnsi="Arial" w:cs="Arial"/>
                <w:sz w:val="24"/>
                <w:szCs w:val="24"/>
              </w:rPr>
              <w:br/>
            </w:r>
            <w:r w:rsidRPr="00762C8E">
              <w:rPr>
                <w:rFonts w:ascii="Arial" w:hAnsi="Arial" w:cs="Arial"/>
                <w:sz w:val="24"/>
                <w:szCs w:val="24"/>
              </w:rPr>
              <w:t>PNT-01.</w:t>
            </w:r>
          </w:p>
          <w:p w14:paraId="4570B252" w14:textId="77777777" w:rsidR="00CA20F2" w:rsidRPr="00474E7D" w:rsidRDefault="00CA20F2" w:rsidP="003420D1">
            <w:pPr>
              <w:autoSpaceDE w:val="0"/>
              <w:autoSpaceDN w:val="0"/>
              <w:adjustRightInd w:val="0"/>
              <w:spacing w:before="120" w:line="360" w:lineRule="auto"/>
              <w:jc w:val="both"/>
              <w:rPr>
                <w:rFonts w:ascii="Arial" w:hAnsi="Arial" w:cs="Arial"/>
                <w:sz w:val="24"/>
                <w:szCs w:val="24"/>
                <w:u w:val="single"/>
              </w:rPr>
            </w:pPr>
            <w:r w:rsidRPr="00474E7D">
              <w:rPr>
                <w:rFonts w:ascii="Arial" w:hAnsi="Arial" w:cs="Arial"/>
                <w:sz w:val="24"/>
                <w:szCs w:val="24"/>
                <w:u w:val="single"/>
              </w:rPr>
              <w:t>Zasady oceny:</w:t>
            </w:r>
          </w:p>
          <w:p w14:paraId="0F75CC35" w14:textId="1F183B06" w:rsidR="00CA20F2" w:rsidRPr="00762C8E" w:rsidRDefault="00CA20F2" w:rsidP="003420D1">
            <w:pPr>
              <w:autoSpaceDE w:val="0"/>
              <w:autoSpaceDN w:val="0"/>
              <w:adjustRightInd w:val="0"/>
              <w:spacing w:line="360" w:lineRule="auto"/>
              <w:rPr>
                <w:rFonts w:ascii="Arial" w:hAnsi="Arial" w:cs="Arial"/>
                <w:sz w:val="24"/>
                <w:szCs w:val="24"/>
              </w:rPr>
            </w:pPr>
            <w:r w:rsidRPr="00762C8E">
              <w:rPr>
                <w:rFonts w:ascii="Arial" w:hAnsi="Arial" w:cs="Arial"/>
                <w:sz w:val="24"/>
                <w:szCs w:val="24"/>
              </w:rPr>
              <w:t>Gdy relacja wydatków na działalność B+R w odniesieniu do całkowitych nakładów inwestycyjnych wynosi:</w:t>
            </w:r>
            <w:r w:rsidRPr="00762C8E">
              <w:rPr>
                <w:rFonts w:ascii="Arial" w:hAnsi="Arial" w:cs="Arial"/>
                <w:sz w:val="24"/>
                <w:szCs w:val="24"/>
              </w:rPr>
              <w:br/>
              <w:t xml:space="preserve">- do 3% – </w:t>
            </w:r>
            <w:r w:rsidRPr="00474E7D">
              <w:rPr>
                <w:rFonts w:ascii="Arial" w:hAnsi="Arial" w:cs="Arial"/>
                <w:b/>
                <w:bCs/>
                <w:sz w:val="24"/>
                <w:szCs w:val="24"/>
              </w:rPr>
              <w:t>1 p</w:t>
            </w:r>
            <w:r w:rsidR="000B65D2">
              <w:rPr>
                <w:rFonts w:ascii="Arial" w:hAnsi="Arial" w:cs="Arial"/>
                <w:b/>
                <w:bCs/>
                <w:sz w:val="24"/>
                <w:szCs w:val="24"/>
              </w:rPr>
              <w:t>un</w:t>
            </w:r>
            <w:r w:rsidRPr="00474E7D">
              <w:rPr>
                <w:rFonts w:ascii="Arial" w:hAnsi="Arial" w:cs="Arial"/>
                <w:b/>
                <w:bCs/>
                <w:sz w:val="24"/>
                <w:szCs w:val="24"/>
              </w:rPr>
              <w:t>kt</w:t>
            </w:r>
            <w:r w:rsidR="00474E7D">
              <w:rPr>
                <w:rFonts w:ascii="Arial" w:hAnsi="Arial" w:cs="Arial"/>
                <w:b/>
                <w:bCs/>
                <w:sz w:val="24"/>
                <w:szCs w:val="24"/>
              </w:rPr>
              <w:t>;</w:t>
            </w:r>
          </w:p>
          <w:p w14:paraId="3527CD9E" w14:textId="2915B127" w:rsidR="00CA20F2" w:rsidRPr="00762C8E" w:rsidRDefault="00CA20F2" w:rsidP="003420D1">
            <w:pPr>
              <w:autoSpaceDE w:val="0"/>
              <w:autoSpaceDN w:val="0"/>
              <w:adjustRightInd w:val="0"/>
              <w:spacing w:line="360" w:lineRule="auto"/>
              <w:jc w:val="both"/>
              <w:rPr>
                <w:rFonts w:ascii="Arial" w:hAnsi="Arial" w:cs="Arial"/>
                <w:sz w:val="24"/>
                <w:szCs w:val="24"/>
              </w:rPr>
            </w:pPr>
            <w:r w:rsidRPr="00762C8E">
              <w:rPr>
                <w:rFonts w:ascii="Arial" w:hAnsi="Arial" w:cs="Arial"/>
                <w:sz w:val="24"/>
                <w:szCs w:val="24"/>
              </w:rPr>
              <w:t>- powyżej 3%</w:t>
            </w:r>
            <w:r w:rsidR="00474E7D">
              <w:rPr>
                <w:rFonts w:ascii="Arial" w:hAnsi="Arial" w:cs="Arial"/>
                <w:sz w:val="24"/>
                <w:szCs w:val="24"/>
              </w:rPr>
              <w:t xml:space="preserve"> </w:t>
            </w:r>
            <w:r w:rsidRPr="00762C8E">
              <w:rPr>
                <w:rFonts w:ascii="Arial" w:hAnsi="Arial" w:cs="Arial"/>
                <w:sz w:val="24"/>
                <w:szCs w:val="24"/>
              </w:rPr>
              <w:t xml:space="preserve">– </w:t>
            </w:r>
            <w:r w:rsidRPr="00474E7D">
              <w:rPr>
                <w:rFonts w:ascii="Arial" w:hAnsi="Arial" w:cs="Arial"/>
                <w:b/>
                <w:bCs/>
                <w:sz w:val="24"/>
                <w:szCs w:val="24"/>
              </w:rPr>
              <w:t>2 p</w:t>
            </w:r>
            <w:r w:rsidR="000B65D2">
              <w:rPr>
                <w:rFonts w:ascii="Arial" w:hAnsi="Arial" w:cs="Arial"/>
                <w:b/>
                <w:bCs/>
                <w:sz w:val="24"/>
                <w:szCs w:val="24"/>
              </w:rPr>
              <w:t>un</w:t>
            </w:r>
            <w:r w:rsidRPr="00474E7D">
              <w:rPr>
                <w:rFonts w:ascii="Arial" w:hAnsi="Arial" w:cs="Arial"/>
                <w:b/>
                <w:bCs/>
                <w:sz w:val="24"/>
                <w:szCs w:val="24"/>
              </w:rPr>
              <w:t>kt</w:t>
            </w:r>
            <w:r w:rsidR="000B65D2">
              <w:rPr>
                <w:rFonts w:ascii="Arial" w:hAnsi="Arial" w:cs="Arial"/>
                <w:b/>
                <w:bCs/>
                <w:sz w:val="24"/>
                <w:szCs w:val="24"/>
              </w:rPr>
              <w:t>y</w:t>
            </w:r>
            <w:r w:rsidR="00474E7D">
              <w:rPr>
                <w:rFonts w:ascii="Arial" w:hAnsi="Arial" w:cs="Arial"/>
                <w:b/>
                <w:bCs/>
                <w:sz w:val="24"/>
                <w:szCs w:val="24"/>
              </w:rPr>
              <w:t>.</w:t>
            </w:r>
          </w:p>
          <w:p w14:paraId="5308015C" w14:textId="3C801343" w:rsidR="00CA20F2" w:rsidRPr="000B65D2" w:rsidRDefault="00CA20F2" w:rsidP="003420D1">
            <w:pPr>
              <w:autoSpaceDE w:val="0"/>
              <w:autoSpaceDN w:val="0"/>
              <w:adjustRightInd w:val="0"/>
              <w:spacing w:before="120" w:line="360" w:lineRule="auto"/>
              <w:jc w:val="both"/>
              <w:rPr>
                <w:rFonts w:ascii="Arial" w:hAnsi="Arial" w:cs="Arial"/>
                <w:sz w:val="24"/>
                <w:szCs w:val="24"/>
                <w:u w:val="single"/>
              </w:rPr>
            </w:pPr>
            <w:r w:rsidRPr="000B65D2">
              <w:rPr>
                <w:rFonts w:ascii="Arial" w:hAnsi="Arial" w:cs="Arial"/>
                <w:sz w:val="24"/>
                <w:szCs w:val="24"/>
                <w:u w:val="single"/>
              </w:rPr>
              <w:t>Punkt</w:t>
            </w:r>
            <w:r w:rsidR="00474E7D" w:rsidRPr="000B65D2">
              <w:rPr>
                <w:rFonts w:ascii="Arial" w:hAnsi="Arial" w:cs="Arial"/>
                <w:sz w:val="24"/>
                <w:szCs w:val="24"/>
                <w:u w:val="single"/>
              </w:rPr>
              <w:t>y</w:t>
            </w:r>
            <w:r w:rsidRPr="000B65D2">
              <w:rPr>
                <w:rFonts w:ascii="Arial" w:hAnsi="Arial" w:cs="Arial"/>
                <w:sz w:val="24"/>
                <w:szCs w:val="24"/>
                <w:u w:val="single"/>
              </w:rPr>
              <w:t xml:space="preserve"> podlegają sumowaniu.</w:t>
            </w:r>
          </w:p>
          <w:p w14:paraId="4B92510F" w14:textId="7066CE31" w:rsidR="00CA20F2" w:rsidRPr="00933D92" w:rsidRDefault="00CA20F2" w:rsidP="003420D1">
            <w:pPr>
              <w:spacing w:line="360" w:lineRule="auto"/>
              <w:rPr>
                <w:rFonts w:ascii="Arial" w:hAnsi="Arial" w:cs="Arial"/>
                <w:i/>
                <w:iCs/>
                <w:sz w:val="24"/>
                <w:szCs w:val="24"/>
              </w:rPr>
            </w:pPr>
            <w:r w:rsidRPr="00933D92">
              <w:rPr>
                <w:rFonts w:ascii="Arial" w:hAnsi="Arial" w:cs="Arial"/>
                <w:i/>
                <w:iCs/>
                <w:sz w:val="24"/>
                <w:szCs w:val="24"/>
              </w:rPr>
              <w:t xml:space="preserve">Na wezwanie Instytucji Zarządzającej programem FEŚ 2021-2027 </w:t>
            </w:r>
            <w:r w:rsidR="00474E7D" w:rsidRPr="00933D92">
              <w:rPr>
                <w:rFonts w:ascii="Arial" w:hAnsi="Arial" w:cs="Arial"/>
                <w:i/>
                <w:iCs/>
                <w:sz w:val="24"/>
                <w:szCs w:val="24"/>
              </w:rPr>
              <w:t>W</w:t>
            </w:r>
            <w:r w:rsidRPr="00933D92">
              <w:rPr>
                <w:rFonts w:ascii="Arial" w:hAnsi="Arial" w:cs="Arial"/>
                <w:i/>
                <w:iCs/>
                <w:sz w:val="24"/>
                <w:szCs w:val="24"/>
              </w:rPr>
              <w:t xml:space="preserve">nioskodawca może uzupełnić lub poprawić wniosek o dofinansowanie projektu i/lub załączniki </w:t>
            </w:r>
            <w:r w:rsidR="000B65D2">
              <w:rPr>
                <w:rFonts w:ascii="Arial" w:hAnsi="Arial" w:cs="Arial"/>
                <w:i/>
                <w:iCs/>
                <w:sz w:val="24"/>
                <w:szCs w:val="24"/>
              </w:rPr>
              <w:br/>
            </w:r>
            <w:r w:rsidRPr="00933D92">
              <w:rPr>
                <w:rFonts w:ascii="Arial" w:hAnsi="Arial" w:cs="Arial"/>
                <w:i/>
                <w:iCs/>
                <w:sz w:val="24"/>
                <w:szCs w:val="24"/>
              </w:rPr>
              <w:lastRenderedPageBreak/>
              <w:t xml:space="preserve">w zakresie określonym w wezwaniu, zgodnie </w:t>
            </w:r>
            <w:r w:rsidR="00E334C1">
              <w:rPr>
                <w:rFonts w:ascii="Arial" w:hAnsi="Arial" w:cs="Arial"/>
                <w:i/>
                <w:iCs/>
                <w:sz w:val="24"/>
                <w:szCs w:val="24"/>
              </w:rPr>
              <w:br/>
            </w:r>
            <w:r w:rsidRPr="00933D92">
              <w:rPr>
                <w:rFonts w:ascii="Arial" w:hAnsi="Arial" w:cs="Arial"/>
                <w:i/>
                <w:iCs/>
                <w:sz w:val="24"/>
                <w:szCs w:val="24"/>
              </w:rPr>
              <w:t>z regulaminem wyboru projektów.</w:t>
            </w:r>
          </w:p>
        </w:tc>
        <w:tc>
          <w:tcPr>
            <w:tcW w:w="1417" w:type="dxa"/>
          </w:tcPr>
          <w:p w14:paraId="473C7DAC" w14:textId="5471FBC8"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lastRenderedPageBreak/>
              <w:t>0</w:t>
            </w:r>
            <w:r w:rsidR="00587570">
              <w:rPr>
                <w:rFonts w:ascii="Arial" w:hAnsi="Arial" w:cs="Arial"/>
                <w:sz w:val="24"/>
                <w:szCs w:val="24"/>
              </w:rPr>
              <w:t xml:space="preserve"> </w:t>
            </w:r>
            <w:r w:rsidRPr="00762C8E">
              <w:rPr>
                <w:rFonts w:ascii="Arial" w:hAnsi="Arial" w:cs="Arial"/>
                <w:sz w:val="24"/>
                <w:szCs w:val="24"/>
              </w:rPr>
              <w:t>-</w:t>
            </w:r>
            <w:r w:rsidR="00587570">
              <w:rPr>
                <w:rFonts w:ascii="Arial" w:hAnsi="Arial" w:cs="Arial"/>
                <w:sz w:val="24"/>
                <w:szCs w:val="24"/>
              </w:rPr>
              <w:t xml:space="preserve"> </w:t>
            </w:r>
            <w:r w:rsidRPr="00762C8E">
              <w:rPr>
                <w:rFonts w:ascii="Arial" w:hAnsi="Arial" w:cs="Arial"/>
                <w:sz w:val="24"/>
                <w:szCs w:val="24"/>
              </w:rPr>
              <w:t>3</w:t>
            </w:r>
          </w:p>
        </w:tc>
        <w:tc>
          <w:tcPr>
            <w:tcW w:w="1134" w:type="dxa"/>
          </w:tcPr>
          <w:p w14:paraId="76AE056D" w14:textId="0064E53A"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3</w:t>
            </w:r>
          </w:p>
        </w:tc>
        <w:tc>
          <w:tcPr>
            <w:tcW w:w="1985" w:type="dxa"/>
          </w:tcPr>
          <w:p w14:paraId="0D130D8D" w14:textId="47A2FB0A" w:rsidR="00CA20F2" w:rsidRPr="004C5E5E" w:rsidRDefault="00CA20F2" w:rsidP="003420D1">
            <w:pPr>
              <w:spacing w:line="360" w:lineRule="auto"/>
              <w:jc w:val="center"/>
              <w:rPr>
                <w:rFonts w:ascii="Arial" w:hAnsi="Arial" w:cs="Arial"/>
                <w:sz w:val="24"/>
                <w:szCs w:val="24"/>
              </w:rPr>
            </w:pPr>
            <w:r w:rsidRPr="00762C8E">
              <w:rPr>
                <w:rFonts w:ascii="Arial" w:hAnsi="Arial" w:cs="Arial"/>
                <w:sz w:val="24"/>
                <w:szCs w:val="24"/>
              </w:rPr>
              <w:t>9</w:t>
            </w:r>
          </w:p>
        </w:tc>
      </w:tr>
      <w:tr w:rsidR="00CA20F2" w:rsidRPr="00224F14" w14:paraId="3622BAF8" w14:textId="77777777" w:rsidTr="003420D1">
        <w:tc>
          <w:tcPr>
            <w:tcW w:w="704" w:type="dxa"/>
            <w:tcBorders>
              <w:top w:val="single" w:sz="4" w:space="0" w:color="auto"/>
            </w:tcBorders>
          </w:tcPr>
          <w:p w14:paraId="06CAB76C" w14:textId="7E7ED6A2" w:rsidR="00CA20F2" w:rsidRPr="00971501" w:rsidRDefault="00CA20F2" w:rsidP="003420D1">
            <w:pPr>
              <w:spacing w:after="160" w:line="259" w:lineRule="auto"/>
              <w:rPr>
                <w:rFonts w:ascii="Arial" w:hAnsi="Arial" w:cs="Arial"/>
                <w:sz w:val="24"/>
                <w:szCs w:val="24"/>
              </w:rPr>
            </w:pPr>
            <w:r w:rsidRPr="00971501">
              <w:rPr>
                <w:rFonts w:ascii="Arial" w:hAnsi="Arial" w:cs="Arial"/>
                <w:sz w:val="24"/>
                <w:szCs w:val="24"/>
              </w:rPr>
              <w:lastRenderedPageBreak/>
              <w:t>6.</w:t>
            </w:r>
          </w:p>
        </w:tc>
        <w:tc>
          <w:tcPr>
            <w:tcW w:w="3119" w:type="dxa"/>
            <w:tcBorders>
              <w:top w:val="single" w:sz="4" w:space="0" w:color="auto"/>
            </w:tcBorders>
          </w:tcPr>
          <w:p w14:paraId="29EB650E" w14:textId="42AA26C7" w:rsidR="00CA20F2" w:rsidRPr="00FE3646" w:rsidRDefault="00CA20F2" w:rsidP="003420D1">
            <w:pPr>
              <w:spacing w:line="360" w:lineRule="auto"/>
              <w:rPr>
                <w:rFonts w:ascii="Arial" w:hAnsi="Arial" w:cs="Arial"/>
                <w:sz w:val="24"/>
                <w:szCs w:val="24"/>
              </w:rPr>
            </w:pPr>
            <w:bookmarkStart w:id="214" w:name="_Hlk153262968"/>
            <w:r w:rsidRPr="00FE3646">
              <w:rPr>
                <w:rFonts w:ascii="Arial" w:hAnsi="Arial" w:cs="Arial"/>
                <w:sz w:val="24"/>
                <w:szCs w:val="24"/>
              </w:rPr>
              <w:t xml:space="preserve">Zwiększenie poziomu cyfryzacji i robotyzacji </w:t>
            </w:r>
            <w:r w:rsidR="00883925">
              <w:rPr>
                <w:rFonts w:ascii="Arial" w:hAnsi="Arial" w:cs="Arial"/>
                <w:sz w:val="24"/>
                <w:szCs w:val="24"/>
              </w:rPr>
              <w:br/>
            </w:r>
            <w:r w:rsidRPr="00FE3646">
              <w:rPr>
                <w:rFonts w:ascii="Arial" w:hAnsi="Arial" w:cs="Arial"/>
                <w:sz w:val="24"/>
                <w:szCs w:val="24"/>
              </w:rPr>
              <w:t>w przedsiębiorstwie</w:t>
            </w:r>
            <w:bookmarkEnd w:id="214"/>
          </w:p>
        </w:tc>
        <w:tc>
          <w:tcPr>
            <w:tcW w:w="6237" w:type="dxa"/>
            <w:tcBorders>
              <w:top w:val="single" w:sz="4" w:space="0" w:color="auto"/>
            </w:tcBorders>
          </w:tcPr>
          <w:p w14:paraId="61CD945E" w14:textId="5581FC0B" w:rsidR="00CA20F2" w:rsidRPr="00FE3646" w:rsidRDefault="00CA20F2" w:rsidP="003420D1">
            <w:pPr>
              <w:spacing w:line="360" w:lineRule="auto"/>
              <w:rPr>
                <w:rFonts w:ascii="Arial" w:hAnsi="Arial" w:cs="Arial"/>
                <w:sz w:val="24"/>
                <w:szCs w:val="24"/>
              </w:rPr>
            </w:pPr>
            <w:r w:rsidRPr="00FE3646">
              <w:rPr>
                <w:rFonts w:ascii="Arial" w:hAnsi="Arial" w:cs="Arial"/>
                <w:sz w:val="24"/>
                <w:szCs w:val="24"/>
              </w:rPr>
              <w:t xml:space="preserve">W ramach kryterium weryfikowane będzie czy planowane prace badawczo – rozwojowe przewidują badania nad zwiększeniem poziomu cyfryzacji </w:t>
            </w:r>
            <w:r w:rsidR="002C541B">
              <w:rPr>
                <w:rFonts w:ascii="Arial" w:hAnsi="Arial" w:cs="Arial"/>
                <w:sz w:val="24"/>
                <w:szCs w:val="24"/>
              </w:rPr>
              <w:br/>
            </w:r>
            <w:r w:rsidRPr="00FE3646">
              <w:rPr>
                <w:rFonts w:ascii="Arial" w:hAnsi="Arial" w:cs="Arial"/>
                <w:sz w:val="24"/>
                <w:szCs w:val="24"/>
              </w:rPr>
              <w:t xml:space="preserve">i robotyzacji w przedsiębiorstwie. Ocena dokonana zostanie na podstawie zapisów agendy badawczej. Punkty będzie można uzyskać za: </w:t>
            </w:r>
          </w:p>
          <w:p w14:paraId="26C1B663" w14:textId="45B6A96A" w:rsidR="00CA20F2" w:rsidRPr="00FE3646" w:rsidRDefault="00CA20F2" w:rsidP="006C592C">
            <w:pPr>
              <w:pStyle w:val="NormalnyWeb"/>
              <w:numPr>
                <w:ilvl w:val="0"/>
                <w:numId w:val="39"/>
              </w:numPr>
              <w:spacing w:before="0" w:beforeAutospacing="0" w:after="0" w:afterAutospacing="0" w:line="360" w:lineRule="auto"/>
              <w:ind w:left="331" w:hanging="284"/>
              <w:rPr>
                <w:rFonts w:ascii="Arial" w:eastAsiaTheme="minorHAnsi" w:hAnsi="Arial" w:cs="Arial"/>
                <w:lang w:eastAsia="en-US"/>
              </w:rPr>
            </w:pPr>
            <w:r w:rsidRPr="00FE3646">
              <w:rPr>
                <w:rFonts w:ascii="Arial" w:eastAsiaTheme="minorHAnsi" w:hAnsi="Arial" w:cs="Arial"/>
                <w:lang w:eastAsia="en-US"/>
              </w:rPr>
              <w:t>wykorzystanie sztucznej inteligencji (AI) do zarządzania procesami biznesowymi</w:t>
            </w:r>
            <w:r w:rsidR="00474E7D">
              <w:rPr>
                <w:rFonts w:ascii="Arial" w:eastAsiaTheme="minorHAnsi" w:hAnsi="Arial" w:cs="Arial"/>
                <w:lang w:eastAsia="en-US"/>
              </w:rPr>
              <w:t>;</w:t>
            </w:r>
            <w:r w:rsidRPr="00FE3646">
              <w:rPr>
                <w:rFonts w:ascii="Arial" w:eastAsiaTheme="minorHAnsi" w:hAnsi="Arial" w:cs="Arial"/>
                <w:lang w:eastAsia="en-US"/>
              </w:rPr>
              <w:t xml:space="preserve"> </w:t>
            </w:r>
          </w:p>
          <w:p w14:paraId="707EBE71" w14:textId="3F106A4C" w:rsidR="00CA20F2" w:rsidRPr="00FE3646" w:rsidRDefault="00CA20F2" w:rsidP="006C592C">
            <w:pPr>
              <w:pStyle w:val="NormalnyWeb"/>
              <w:numPr>
                <w:ilvl w:val="0"/>
                <w:numId w:val="39"/>
              </w:numPr>
              <w:spacing w:before="0" w:beforeAutospacing="0" w:after="0" w:afterAutospacing="0" w:line="360" w:lineRule="auto"/>
              <w:ind w:left="331" w:hanging="284"/>
              <w:rPr>
                <w:rFonts w:ascii="Arial" w:eastAsiaTheme="minorHAnsi" w:hAnsi="Arial" w:cs="Arial"/>
                <w:lang w:eastAsia="en-US"/>
              </w:rPr>
            </w:pPr>
            <w:r w:rsidRPr="00FE3646">
              <w:rPr>
                <w:rFonts w:ascii="Arial" w:eastAsiaTheme="minorHAnsi" w:hAnsi="Arial" w:cs="Arial"/>
                <w:lang w:eastAsia="en-US"/>
              </w:rPr>
              <w:t>tworzenie dedykowanych platform cyfrowych (w tym</w:t>
            </w:r>
            <w:r w:rsidR="00474E7D">
              <w:rPr>
                <w:rFonts w:ascii="Arial" w:eastAsiaTheme="minorHAnsi" w:hAnsi="Arial" w:cs="Arial"/>
                <w:lang w:eastAsia="en-US"/>
              </w:rPr>
              <w:t xml:space="preserve"> </w:t>
            </w:r>
            <w:r w:rsidRPr="00FE3646">
              <w:rPr>
                <w:rFonts w:ascii="Arial" w:eastAsiaTheme="minorHAnsi" w:hAnsi="Arial" w:cs="Arial"/>
                <w:lang w:eastAsia="en-US"/>
              </w:rPr>
              <w:t>dedykowanych klientom platform usług on-line oraz integracji istniejących systemów dziedzinowych, np. w obszarze łańcucha dostaw lub świadczonych usług)</w:t>
            </w:r>
            <w:r w:rsidR="00474E7D">
              <w:rPr>
                <w:rFonts w:ascii="Arial" w:eastAsiaTheme="minorHAnsi" w:hAnsi="Arial" w:cs="Arial"/>
                <w:lang w:eastAsia="en-US"/>
              </w:rPr>
              <w:t>;</w:t>
            </w:r>
          </w:p>
          <w:p w14:paraId="495CE405" w14:textId="47D3418F" w:rsidR="00CA20F2" w:rsidRPr="00FE3646" w:rsidRDefault="00CA20F2" w:rsidP="006C592C">
            <w:pPr>
              <w:pStyle w:val="NormalnyWeb"/>
              <w:numPr>
                <w:ilvl w:val="0"/>
                <w:numId w:val="39"/>
              </w:numPr>
              <w:spacing w:before="0" w:beforeAutospacing="0" w:after="0" w:afterAutospacing="0" w:line="360" w:lineRule="auto"/>
              <w:ind w:left="331" w:hanging="284"/>
              <w:rPr>
                <w:rFonts w:ascii="Arial" w:eastAsiaTheme="minorHAnsi" w:hAnsi="Arial" w:cs="Arial"/>
                <w:lang w:eastAsia="en-US"/>
              </w:rPr>
            </w:pPr>
            <w:r w:rsidRPr="00FE3646">
              <w:rPr>
                <w:rFonts w:ascii="Arial" w:eastAsiaTheme="minorHAnsi" w:hAnsi="Arial" w:cs="Arial"/>
                <w:lang w:eastAsia="en-US"/>
              </w:rPr>
              <w:t xml:space="preserve">wdrożenie systemów automatyzujących procesy </w:t>
            </w:r>
            <w:r w:rsidR="000B65D2">
              <w:rPr>
                <w:rFonts w:ascii="Arial" w:eastAsiaTheme="minorHAnsi" w:hAnsi="Arial" w:cs="Arial"/>
                <w:lang w:eastAsia="en-US"/>
              </w:rPr>
              <w:br/>
            </w:r>
            <w:r w:rsidRPr="00FE3646">
              <w:rPr>
                <w:rFonts w:ascii="Arial" w:eastAsiaTheme="minorHAnsi" w:hAnsi="Arial" w:cs="Arial"/>
                <w:lang w:eastAsia="en-US"/>
              </w:rPr>
              <w:t xml:space="preserve">w obszarze bezpieczeństwa cyfrowego </w:t>
            </w:r>
            <w:r w:rsidR="00E334C1">
              <w:rPr>
                <w:rFonts w:ascii="Arial" w:eastAsiaTheme="minorHAnsi" w:hAnsi="Arial" w:cs="Arial"/>
                <w:lang w:eastAsia="en-US"/>
              </w:rPr>
              <w:br/>
            </w:r>
            <w:r w:rsidRPr="00FE3646">
              <w:rPr>
                <w:rFonts w:ascii="Arial" w:eastAsiaTheme="minorHAnsi" w:hAnsi="Arial" w:cs="Arial"/>
                <w:lang w:eastAsia="en-US"/>
              </w:rPr>
              <w:t>z wykorzystaniem technologii chmurowych oraz sztucznej inteligencji (AI), czy systemów korelacji zdarzeń i monitorowania incydentów</w:t>
            </w:r>
            <w:r w:rsidR="00474E7D">
              <w:rPr>
                <w:rFonts w:ascii="Arial" w:eastAsiaTheme="minorHAnsi" w:hAnsi="Arial" w:cs="Arial"/>
                <w:lang w:eastAsia="en-US"/>
              </w:rPr>
              <w:t>,</w:t>
            </w:r>
            <w:r w:rsidRPr="00FE3646">
              <w:rPr>
                <w:rFonts w:ascii="Arial" w:eastAsiaTheme="minorHAnsi" w:hAnsi="Arial" w:cs="Arial"/>
                <w:lang w:eastAsia="en-US"/>
              </w:rPr>
              <w:t xml:space="preserve"> dotyczących </w:t>
            </w:r>
            <w:r w:rsidRPr="00FE3646">
              <w:rPr>
                <w:rFonts w:ascii="Arial" w:eastAsiaTheme="minorHAnsi" w:hAnsi="Arial" w:cs="Arial"/>
                <w:lang w:eastAsia="en-US"/>
              </w:rPr>
              <w:lastRenderedPageBreak/>
              <w:t xml:space="preserve">ochrony systemów informatycznych oraz danych osobowych. </w:t>
            </w:r>
          </w:p>
          <w:p w14:paraId="427C6588" w14:textId="71312BB3" w:rsidR="00CA20F2" w:rsidRPr="00FE3646" w:rsidRDefault="00CA20F2" w:rsidP="003420D1">
            <w:pPr>
              <w:autoSpaceDE w:val="0"/>
              <w:autoSpaceDN w:val="0"/>
              <w:adjustRightInd w:val="0"/>
              <w:spacing w:line="360" w:lineRule="auto"/>
              <w:rPr>
                <w:rFonts w:ascii="Arial" w:hAnsi="Arial" w:cs="Arial"/>
                <w:sz w:val="24"/>
                <w:szCs w:val="24"/>
              </w:rPr>
            </w:pPr>
            <w:r w:rsidRPr="00FE3646">
              <w:rPr>
                <w:rFonts w:ascii="Arial" w:hAnsi="Arial" w:cs="Arial"/>
                <w:sz w:val="24"/>
                <w:szCs w:val="24"/>
              </w:rPr>
              <w:t xml:space="preserve">Każda z trzech wymienionych innowacji oznacza przyznanie jednego punktu. </w:t>
            </w:r>
            <w:r w:rsidR="000B65D2">
              <w:rPr>
                <w:rFonts w:ascii="Arial" w:hAnsi="Arial" w:cs="Arial"/>
                <w:sz w:val="24"/>
                <w:szCs w:val="24"/>
              </w:rPr>
              <w:br/>
            </w:r>
            <w:r w:rsidRPr="000B65D2">
              <w:rPr>
                <w:rFonts w:ascii="Arial" w:hAnsi="Arial" w:cs="Arial"/>
                <w:sz w:val="24"/>
                <w:szCs w:val="24"/>
                <w:u w:val="single"/>
              </w:rPr>
              <w:t>Punkty podlegają sumowaniu.</w:t>
            </w:r>
          </w:p>
        </w:tc>
        <w:tc>
          <w:tcPr>
            <w:tcW w:w="1417" w:type="dxa"/>
            <w:tcBorders>
              <w:top w:val="single" w:sz="4" w:space="0" w:color="auto"/>
            </w:tcBorders>
          </w:tcPr>
          <w:p w14:paraId="394FEFFE" w14:textId="4ECA740F" w:rsidR="00CA20F2" w:rsidRPr="00FE3646" w:rsidRDefault="00CA20F2" w:rsidP="003420D1">
            <w:pPr>
              <w:spacing w:line="360" w:lineRule="auto"/>
              <w:jc w:val="center"/>
              <w:rPr>
                <w:rFonts w:ascii="Arial" w:hAnsi="Arial" w:cs="Arial"/>
                <w:sz w:val="24"/>
                <w:szCs w:val="24"/>
              </w:rPr>
            </w:pPr>
            <w:r w:rsidRPr="00FE3646">
              <w:rPr>
                <w:rFonts w:ascii="Arial" w:hAnsi="Arial" w:cs="Arial"/>
                <w:sz w:val="24"/>
                <w:szCs w:val="24"/>
              </w:rPr>
              <w:lastRenderedPageBreak/>
              <w:t xml:space="preserve"> 0</w:t>
            </w:r>
            <w:r w:rsidR="00E334C1">
              <w:rPr>
                <w:rFonts w:ascii="Arial" w:hAnsi="Arial" w:cs="Arial"/>
                <w:sz w:val="24"/>
                <w:szCs w:val="24"/>
              </w:rPr>
              <w:t xml:space="preserve"> </w:t>
            </w:r>
            <w:r w:rsidRPr="00FE3646">
              <w:rPr>
                <w:rFonts w:ascii="Arial" w:hAnsi="Arial" w:cs="Arial"/>
                <w:sz w:val="24"/>
                <w:szCs w:val="24"/>
              </w:rPr>
              <w:t>-</w:t>
            </w:r>
            <w:r w:rsidR="00E334C1">
              <w:rPr>
                <w:rFonts w:ascii="Arial" w:hAnsi="Arial" w:cs="Arial"/>
                <w:sz w:val="24"/>
                <w:szCs w:val="24"/>
              </w:rPr>
              <w:t xml:space="preserve"> </w:t>
            </w:r>
            <w:r w:rsidRPr="00FE3646">
              <w:rPr>
                <w:rFonts w:ascii="Arial" w:hAnsi="Arial" w:cs="Arial"/>
                <w:sz w:val="24"/>
                <w:szCs w:val="24"/>
              </w:rPr>
              <w:t>3</w:t>
            </w:r>
          </w:p>
        </w:tc>
        <w:tc>
          <w:tcPr>
            <w:tcW w:w="1134" w:type="dxa"/>
            <w:tcBorders>
              <w:top w:val="single" w:sz="4" w:space="0" w:color="auto"/>
            </w:tcBorders>
          </w:tcPr>
          <w:p w14:paraId="4AB6B818" w14:textId="3A757912" w:rsidR="00CA20F2" w:rsidRPr="00FE3646" w:rsidRDefault="00CA20F2" w:rsidP="003420D1">
            <w:pPr>
              <w:spacing w:line="360" w:lineRule="auto"/>
              <w:jc w:val="center"/>
              <w:rPr>
                <w:rFonts w:ascii="Arial" w:hAnsi="Arial" w:cs="Arial"/>
                <w:sz w:val="24"/>
                <w:szCs w:val="24"/>
              </w:rPr>
            </w:pPr>
            <w:r w:rsidRPr="00FE3646">
              <w:rPr>
                <w:rFonts w:ascii="Arial" w:hAnsi="Arial" w:cs="Arial"/>
                <w:sz w:val="24"/>
                <w:szCs w:val="24"/>
              </w:rPr>
              <w:t>2</w:t>
            </w:r>
          </w:p>
        </w:tc>
        <w:tc>
          <w:tcPr>
            <w:tcW w:w="1985" w:type="dxa"/>
            <w:tcBorders>
              <w:top w:val="single" w:sz="4" w:space="0" w:color="auto"/>
            </w:tcBorders>
          </w:tcPr>
          <w:p w14:paraId="5EC13BDF" w14:textId="22BEBE95" w:rsidR="00CA20F2" w:rsidRPr="00FE3646" w:rsidRDefault="00CA20F2" w:rsidP="003420D1">
            <w:pPr>
              <w:spacing w:line="360" w:lineRule="auto"/>
              <w:jc w:val="center"/>
              <w:rPr>
                <w:rFonts w:ascii="Arial" w:hAnsi="Arial" w:cs="Arial"/>
                <w:sz w:val="24"/>
                <w:szCs w:val="24"/>
              </w:rPr>
            </w:pPr>
            <w:r w:rsidRPr="00FE3646">
              <w:rPr>
                <w:rFonts w:ascii="Arial" w:hAnsi="Arial" w:cs="Arial"/>
                <w:sz w:val="24"/>
                <w:szCs w:val="24"/>
              </w:rPr>
              <w:t>6</w:t>
            </w:r>
          </w:p>
        </w:tc>
      </w:tr>
      <w:tr w:rsidR="007B3F7D" w:rsidRPr="00224F14" w14:paraId="6DAF61EF" w14:textId="77777777" w:rsidTr="003420D1">
        <w:tc>
          <w:tcPr>
            <w:tcW w:w="12611" w:type="dxa"/>
            <w:gridSpan w:val="5"/>
          </w:tcPr>
          <w:p w14:paraId="2F5CD21F" w14:textId="0AF50C07" w:rsidR="007B3F7D" w:rsidRPr="00DA40EB" w:rsidRDefault="007B3F7D" w:rsidP="003420D1">
            <w:pPr>
              <w:spacing w:before="120" w:line="360" w:lineRule="auto"/>
              <w:jc w:val="right"/>
              <w:rPr>
                <w:rFonts w:ascii="Arial" w:hAnsi="Arial" w:cs="Arial"/>
                <w:sz w:val="24"/>
                <w:szCs w:val="24"/>
              </w:rPr>
            </w:pPr>
            <w:r w:rsidRPr="001D1AC6">
              <w:rPr>
                <w:rFonts w:ascii="Arial" w:hAnsi="Arial" w:cs="Arial"/>
                <w:b/>
                <w:bCs/>
                <w:sz w:val="24"/>
                <w:szCs w:val="24"/>
              </w:rPr>
              <w:t>Suma punktów</w:t>
            </w:r>
          </w:p>
        </w:tc>
        <w:tc>
          <w:tcPr>
            <w:tcW w:w="1985" w:type="dxa"/>
            <w:vAlign w:val="center"/>
          </w:tcPr>
          <w:p w14:paraId="16F5C5BB" w14:textId="35CDA8EE" w:rsidR="007B3F7D" w:rsidRPr="00DA40EB" w:rsidRDefault="00CA20F2" w:rsidP="003420D1">
            <w:pPr>
              <w:spacing w:before="120" w:line="360" w:lineRule="auto"/>
              <w:jc w:val="center"/>
              <w:rPr>
                <w:rFonts w:ascii="Arial" w:hAnsi="Arial" w:cs="Arial"/>
                <w:b/>
                <w:bCs/>
                <w:sz w:val="24"/>
                <w:szCs w:val="24"/>
              </w:rPr>
            </w:pPr>
            <w:r w:rsidRPr="00DA40EB">
              <w:rPr>
                <w:rFonts w:ascii="Arial" w:hAnsi="Arial" w:cs="Arial"/>
                <w:b/>
                <w:bCs/>
                <w:sz w:val="24"/>
                <w:szCs w:val="24"/>
              </w:rPr>
              <w:t>48</w:t>
            </w:r>
          </w:p>
        </w:tc>
      </w:tr>
    </w:tbl>
    <w:p w14:paraId="1B7001F9" w14:textId="433E5750" w:rsidR="00C42AEA" w:rsidRDefault="003420D1" w:rsidP="00C42AEA">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br w:type="textWrapping" w:clear="all"/>
      </w:r>
    </w:p>
    <w:p w14:paraId="18A935EF" w14:textId="77777777" w:rsidR="00E445AF" w:rsidRDefault="00E445AF" w:rsidP="00C42AEA">
      <w:pPr>
        <w:spacing w:line="276" w:lineRule="auto"/>
        <w:jc w:val="both"/>
        <w:rPr>
          <w:rFonts w:ascii="Times New Roman" w:hAnsi="Times New Roman" w:cs="Times New Roman"/>
          <w:b/>
          <w:bCs/>
          <w:i/>
          <w:iCs/>
          <w:sz w:val="24"/>
          <w:szCs w:val="24"/>
        </w:rPr>
      </w:pPr>
    </w:p>
    <w:tbl>
      <w:tblPr>
        <w:tblStyle w:val="Tabela-Siatka"/>
        <w:tblpPr w:leftFromText="141" w:rightFromText="141" w:vertAnchor="text" w:horzAnchor="margin" w:tblpY="191"/>
        <w:tblW w:w="14596" w:type="dxa"/>
        <w:tblLayout w:type="fixed"/>
        <w:tblLook w:val="04A0" w:firstRow="1" w:lastRow="0" w:firstColumn="1" w:lastColumn="0" w:noHBand="0" w:noVBand="1"/>
      </w:tblPr>
      <w:tblGrid>
        <w:gridCol w:w="14596"/>
      </w:tblGrid>
      <w:tr w:rsidR="001D1AC6" w:rsidRPr="00996875" w14:paraId="51DEC1CB" w14:textId="77777777" w:rsidTr="00DA40EB">
        <w:tc>
          <w:tcPr>
            <w:tcW w:w="14596" w:type="dxa"/>
            <w:shd w:val="clear" w:color="auto" w:fill="BDD6EE" w:themeFill="accent5" w:themeFillTint="66"/>
          </w:tcPr>
          <w:p w14:paraId="5DC01AA8" w14:textId="77777777" w:rsidR="001D1AC6" w:rsidRDefault="001D1AC6" w:rsidP="00DA40EB">
            <w:pPr>
              <w:spacing w:before="120" w:after="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sidR="00B91DB1">
              <w:rPr>
                <w:rFonts w:ascii="Arial" w:eastAsia="Calibri" w:hAnsi="Arial" w:cs="Arial"/>
                <w:b/>
                <w:color w:val="000000" w:themeColor="text1"/>
                <w:sz w:val="24"/>
                <w:szCs w:val="24"/>
              </w:rPr>
              <w:t xml:space="preserve"> DLA DZIAŁANIA 1.2</w:t>
            </w:r>
          </w:p>
          <w:p w14:paraId="3BB96183" w14:textId="53F883BE" w:rsidR="00B91DB1" w:rsidRPr="00B91DB1" w:rsidRDefault="00B91DB1" w:rsidP="00DA40EB">
            <w:pPr>
              <w:spacing w:before="40" w:after="40"/>
              <w:jc w:val="center"/>
              <w:rPr>
                <w:rFonts w:ascii="Arial" w:eastAsia="Times New Roman" w:hAnsi="Arial" w:cs="Arial"/>
                <w:b/>
                <w:color w:val="FF0000"/>
                <w:sz w:val="24"/>
                <w:szCs w:val="24"/>
                <w:lang w:eastAsia="pl-PL"/>
              </w:rPr>
            </w:pPr>
            <w:bookmarkStart w:id="215" w:name="_Toc157170560"/>
            <w:bookmarkStart w:id="216" w:name="_Toc161388110"/>
            <w:bookmarkStart w:id="217" w:name="_Toc161388728"/>
            <w:bookmarkStart w:id="218" w:name="_Toc163215364"/>
            <w:bookmarkStart w:id="219" w:name="_Toc163215953"/>
            <w:bookmarkStart w:id="220" w:name="_Toc178160193"/>
            <w:r w:rsidRPr="00B91DB1">
              <w:rPr>
                <w:rStyle w:val="Nagwek3Znak"/>
                <w:rFonts w:ascii="Arial" w:hAnsi="Arial" w:cs="Arial"/>
                <w:color w:val="auto"/>
              </w:rPr>
              <w:t>Typ projektu: Infrastruktura badawczo-rozwojowa w przedsiębiorstwach</w:t>
            </w:r>
            <w:bookmarkEnd w:id="215"/>
            <w:bookmarkEnd w:id="216"/>
            <w:bookmarkEnd w:id="217"/>
            <w:bookmarkEnd w:id="218"/>
            <w:bookmarkEnd w:id="219"/>
            <w:bookmarkEnd w:id="220"/>
          </w:p>
        </w:tc>
      </w:tr>
      <w:tr w:rsidR="001D1AC6" w:rsidRPr="00996875" w14:paraId="32B43E4C" w14:textId="77777777" w:rsidTr="00DA40EB">
        <w:trPr>
          <w:trHeight w:val="2397"/>
        </w:trPr>
        <w:tc>
          <w:tcPr>
            <w:tcW w:w="14596" w:type="dxa"/>
            <w:shd w:val="clear" w:color="auto" w:fill="FFFFFF" w:themeFill="background1"/>
            <w:vAlign w:val="center"/>
          </w:tcPr>
          <w:p w14:paraId="69BD7577" w14:textId="77777777" w:rsidR="001D1AC6" w:rsidRPr="00DA40EB" w:rsidRDefault="001D1AC6" w:rsidP="00DA40EB">
            <w:pPr>
              <w:spacing w:after="120" w:line="360" w:lineRule="auto"/>
              <w:rPr>
                <w:rFonts w:ascii="Arial" w:hAnsi="Arial" w:cs="Arial"/>
                <w:sz w:val="24"/>
                <w:szCs w:val="24"/>
              </w:rPr>
            </w:pPr>
            <w:r w:rsidRPr="00DA40EB">
              <w:rPr>
                <w:rFonts w:ascii="Arial" w:hAnsi="Arial" w:cs="Arial"/>
                <w:sz w:val="24"/>
                <w:szCs w:val="24"/>
              </w:rPr>
              <w:t xml:space="preserve">W przypadku uzyskania przez projekty, w wyniku oceny merytorycznej, jednakowej liczby punktów, o ich kolejności na liście rankingowej przesądza wyższa liczba punktów uzyskana w kolejnych kryteriach wskazanych jako rozstrzygające. </w:t>
            </w:r>
            <w:r w:rsidRPr="00DA40EB">
              <w:rPr>
                <w:rFonts w:ascii="Arial" w:hAnsi="Arial" w:cs="Arial"/>
                <w:sz w:val="24"/>
                <w:szCs w:val="24"/>
              </w:rPr>
              <w:br/>
              <w:t xml:space="preserve">W przypadku jednakowej liczby punktów uzyskanych w kryterium nr 1 decyduje liczba punktów uzyskana w kryterium nr 2. </w:t>
            </w:r>
            <w:r w:rsidRPr="00DA40EB">
              <w:rPr>
                <w:rFonts w:ascii="Arial" w:hAnsi="Arial" w:cs="Arial"/>
                <w:sz w:val="24"/>
                <w:szCs w:val="24"/>
              </w:rPr>
              <w:br/>
              <w:t>W przypadku jednakowej liczby punktów uzyskanych w kryterium nr 1 i nr 2 decyduje liczba punktów uzyskana w kryterium nr 3.</w:t>
            </w:r>
          </w:p>
          <w:p w14:paraId="3689EF18" w14:textId="77777777" w:rsidR="001D1AC6" w:rsidRPr="00DA40EB" w:rsidRDefault="001D1AC6" w:rsidP="001D1AC6">
            <w:pPr>
              <w:spacing w:line="360" w:lineRule="auto"/>
              <w:rPr>
                <w:rFonts w:ascii="Arial" w:hAnsi="Arial" w:cs="Arial"/>
                <w:b/>
                <w:bCs/>
                <w:sz w:val="24"/>
                <w:szCs w:val="24"/>
              </w:rPr>
            </w:pPr>
            <w:r w:rsidRPr="00DA40EB">
              <w:rPr>
                <w:rFonts w:ascii="Arial" w:hAnsi="Arial" w:cs="Arial"/>
                <w:b/>
                <w:bCs/>
                <w:sz w:val="24"/>
                <w:szCs w:val="24"/>
              </w:rPr>
              <w:t xml:space="preserve">Kryterium rozstrzygające nr 1 - </w:t>
            </w:r>
            <w:r w:rsidRPr="00DA40EB">
              <w:rPr>
                <w:rFonts w:ascii="Arial" w:hAnsi="Arial" w:cs="Arial"/>
                <w:sz w:val="24"/>
                <w:szCs w:val="24"/>
              </w:rPr>
              <w:t>Współpraca z jednostkami naukowymi</w:t>
            </w:r>
            <w:r w:rsidRPr="00DA40EB">
              <w:rPr>
                <w:rFonts w:ascii="Arial" w:hAnsi="Arial" w:cs="Arial"/>
                <w:b/>
                <w:bCs/>
                <w:sz w:val="24"/>
                <w:szCs w:val="24"/>
              </w:rPr>
              <w:t xml:space="preserve"> (kryterium punktowe nr 1)</w:t>
            </w:r>
          </w:p>
          <w:p w14:paraId="64A64BA0" w14:textId="77777777" w:rsidR="001D1AC6" w:rsidRPr="00DA40EB" w:rsidRDefault="001D1AC6" w:rsidP="001D1AC6">
            <w:pPr>
              <w:spacing w:line="360" w:lineRule="auto"/>
              <w:rPr>
                <w:rFonts w:ascii="Arial" w:hAnsi="Arial" w:cs="Arial"/>
                <w:b/>
                <w:bCs/>
                <w:sz w:val="24"/>
                <w:szCs w:val="24"/>
              </w:rPr>
            </w:pPr>
            <w:r w:rsidRPr="00DA40EB">
              <w:rPr>
                <w:rFonts w:ascii="Arial" w:hAnsi="Arial" w:cs="Arial"/>
                <w:b/>
                <w:bCs/>
                <w:sz w:val="24"/>
                <w:szCs w:val="24"/>
              </w:rPr>
              <w:t xml:space="preserve">Kryterium rozstrzygające nr 2 - </w:t>
            </w:r>
            <w:r w:rsidRPr="00DA40EB">
              <w:rPr>
                <w:rFonts w:ascii="Arial" w:hAnsi="Arial" w:cs="Arial"/>
                <w:sz w:val="24"/>
                <w:szCs w:val="24"/>
              </w:rPr>
              <w:t>Doświadczenie w prowadzeniu prac B+R</w:t>
            </w:r>
            <w:r w:rsidRPr="00DA40EB">
              <w:rPr>
                <w:rFonts w:ascii="Arial" w:hAnsi="Arial" w:cs="Arial"/>
                <w:b/>
                <w:bCs/>
                <w:sz w:val="24"/>
                <w:szCs w:val="24"/>
              </w:rPr>
              <w:t xml:space="preserve"> (kryterium punktowe nr 2)</w:t>
            </w:r>
          </w:p>
          <w:p w14:paraId="5AB02625" w14:textId="77777777" w:rsidR="001D1AC6" w:rsidRPr="00996875" w:rsidRDefault="001D1AC6" w:rsidP="001D1AC6">
            <w:pPr>
              <w:spacing w:line="360" w:lineRule="auto"/>
              <w:rPr>
                <w:rFonts w:ascii="Arial" w:hAnsi="Arial" w:cs="Arial"/>
                <w:b/>
                <w:bCs/>
                <w:color w:val="000000" w:themeColor="text1"/>
                <w:sz w:val="24"/>
                <w:szCs w:val="24"/>
              </w:rPr>
            </w:pPr>
            <w:r w:rsidRPr="00DA40EB">
              <w:rPr>
                <w:rFonts w:ascii="Arial" w:hAnsi="Arial" w:cs="Arial"/>
                <w:b/>
                <w:bCs/>
                <w:sz w:val="24"/>
                <w:szCs w:val="24"/>
              </w:rPr>
              <w:t xml:space="preserve">Kryterium rozstrzygające nr 3 - </w:t>
            </w:r>
            <w:r w:rsidRPr="00DA40EB">
              <w:rPr>
                <w:rFonts w:ascii="Arial" w:hAnsi="Arial" w:cs="Arial"/>
                <w:sz w:val="24"/>
                <w:szCs w:val="24"/>
              </w:rPr>
              <w:t>Wpływ projektu na cele proekologiczne</w:t>
            </w:r>
            <w:r w:rsidRPr="00DA40EB">
              <w:rPr>
                <w:rFonts w:ascii="Arial" w:hAnsi="Arial" w:cs="Arial"/>
                <w:b/>
                <w:bCs/>
                <w:sz w:val="24"/>
                <w:szCs w:val="24"/>
              </w:rPr>
              <w:t xml:space="preserve"> (kryterium punktowe nr 4)</w:t>
            </w:r>
          </w:p>
        </w:tc>
      </w:tr>
    </w:tbl>
    <w:p w14:paraId="3E2CB755" w14:textId="77777777" w:rsidR="003420D1" w:rsidRDefault="003420D1" w:rsidP="003420D1">
      <w:pPr>
        <w:pStyle w:val="Nagwek2"/>
        <w:spacing w:before="120" w:after="120" w:line="276" w:lineRule="auto"/>
        <w:rPr>
          <w:rFonts w:ascii="Arial" w:hAnsi="Arial" w:cs="Arial"/>
          <w:b/>
          <w:bCs/>
        </w:rPr>
      </w:pPr>
      <w:bookmarkStart w:id="221" w:name="_Toc152923088"/>
    </w:p>
    <w:p w14:paraId="607D1A68" w14:textId="10E7F59A" w:rsidR="001446BA" w:rsidRPr="00DA40EB" w:rsidRDefault="001446BA" w:rsidP="001446BA">
      <w:pPr>
        <w:pStyle w:val="Nagwek2"/>
        <w:spacing w:before="120" w:after="120" w:line="276" w:lineRule="auto"/>
        <w:rPr>
          <w:rFonts w:ascii="Arial" w:hAnsi="Arial" w:cs="Arial"/>
          <w:b/>
          <w:bCs/>
        </w:rPr>
      </w:pPr>
      <w:bookmarkStart w:id="222" w:name="_Toc178160194"/>
      <w:r w:rsidRPr="00DA40EB">
        <w:rPr>
          <w:rFonts w:ascii="Arial" w:hAnsi="Arial" w:cs="Arial"/>
          <w:b/>
          <w:bCs/>
        </w:rPr>
        <w:t>4.</w:t>
      </w:r>
      <w:r>
        <w:rPr>
          <w:rFonts w:ascii="Arial" w:hAnsi="Arial" w:cs="Arial"/>
          <w:b/>
          <w:bCs/>
        </w:rPr>
        <w:t xml:space="preserve">2 </w:t>
      </w:r>
      <w:r w:rsidRPr="00DA40EB">
        <w:rPr>
          <w:rFonts w:ascii="Arial" w:hAnsi="Arial" w:cs="Arial"/>
          <w:b/>
          <w:bCs/>
        </w:rPr>
        <w:t>Działanie 1.2 Wsparcie działalności przedsiębiorstw w zakresie B+R</w:t>
      </w:r>
      <w:bookmarkEnd w:id="222"/>
    </w:p>
    <w:p w14:paraId="3A6AFB3F" w14:textId="6BFB9CA3" w:rsidR="001446BA" w:rsidRPr="00DA40EB" w:rsidRDefault="001446BA" w:rsidP="001446BA">
      <w:pPr>
        <w:pStyle w:val="Nagwek3"/>
        <w:rPr>
          <w:rStyle w:val="Nagwek3Znak"/>
          <w:rFonts w:ascii="Arial" w:hAnsi="Arial" w:cs="Arial"/>
        </w:rPr>
      </w:pPr>
      <w:bookmarkStart w:id="223" w:name="_Toc178160195"/>
      <w:r w:rsidRPr="00DA40EB">
        <w:rPr>
          <w:rStyle w:val="Nagwek3Znak"/>
          <w:rFonts w:ascii="Arial" w:hAnsi="Arial" w:cs="Arial"/>
        </w:rPr>
        <w:t xml:space="preserve">Typ projektu: </w:t>
      </w:r>
      <w:r>
        <w:rPr>
          <w:rStyle w:val="Nagwek3Znak"/>
          <w:rFonts w:ascii="Arial" w:hAnsi="Arial" w:cs="Arial"/>
        </w:rPr>
        <w:t>Wsparcie prac B+R (nabór konkurencyjny)</w:t>
      </w:r>
      <w:bookmarkEnd w:id="223"/>
    </w:p>
    <w:p w14:paraId="35357635" w14:textId="77777777" w:rsidR="001446BA" w:rsidRPr="00DA40EB" w:rsidRDefault="001446BA" w:rsidP="001446BA">
      <w:pPr>
        <w:rPr>
          <w:rStyle w:val="Nagwek3Znak"/>
          <w:rFonts w:ascii="Arial" w:hAnsi="Arial" w:cs="Arial"/>
        </w:rPr>
      </w:pPr>
    </w:p>
    <w:p w14:paraId="3D73FF18" w14:textId="221F7CBA" w:rsidR="001446BA" w:rsidRPr="001446BA" w:rsidRDefault="001446BA" w:rsidP="001446BA">
      <w:pPr>
        <w:spacing w:line="276" w:lineRule="auto"/>
        <w:jc w:val="both"/>
        <w:rPr>
          <w:rFonts w:ascii="Arial" w:hAnsi="Arial" w:cs="Arial"/>
          <w:b/>
          <w:bCs/>
          <w:sz w:val="24"/>
          <w:szCs w:val="24"/>
        </w:rPr>
      </w:pPr>
      <w:r w:rsidRPr="004C5E5E">
        <w:rPr>
          <w:rFonts w:ascii="Arial" w:hAnsi="Arial" w:cs="Arial"/>
          <w:b/>
          <w:bCs/>
          <w:sz w:val="24"/>
          <w:szCs w:val="24"/>
        </w:rPr>
        <w:t xml:space="preserve">Nieuzyskanie co najmniej </w:t>
      </w:r>
      <w:r w:rsidRPr="004C5E5E">
        <w:rPr>
          <w:rFonts w:ascii="Arial" w:hAnsi="Arial" w:cs="Arial"/>
          <w:b/>
          <w:bCs/>
          <w:color w:val="000000" w:themeColor="text1"/>
          <w:sz w:val="24"/>
          <w:szCs w:val="24"/>
        </w:rPr>
        <w:t>50%</w:t>
      </w:r>
      <w:r w:rsidRPr="004C5E5E">
        <w:rPr>
          <w:rFonts w:ascii="Arial" w:hAnsi="Arial" w:cs="Arial"/>
          <w:b/>
          <w:bCs/>
          <w:color w:val="FF0000"/>
          <w:sz w:val="24"/>
          <w:szCs w:val="24"/>
        </w:rPr>
        <w:t xml:space="preserve"> </w:t>
      </w:r>
      <w:r w:rsidRPr="004C5E5E">
        <w:rPr>
          <w:rFonts w:ascii="Arial" w:hAnsi="Arial" w:cs="Arial"/>
          <w:b/>
          <w:bCs/>
          <w:sz w:val="24"/>
          <w:szCs w:val="24"/>
        </w:rPr>
        <w:t>maksymalnej liczby punktów powoduje odrzucenie projektu</w:t>
      </w:r>
    </w:p>
    <w:tbl>
      <w:tblPr>
        <w:tblStyle w:val="Tabela-Siatka"/>
        <w:tblpPr w:leftFromText="141" w:rightFromText="141" w:vertAnchor="text" w:tblpY="1"/>
        <w:tblOverlap w:val="never"/>
        <w:tblW w:w="14596" w:type="dxa"/>
        <w:tblLayout w:type="fixed"/>
        <w:tblLook w:val="04A0" w:firstRow="1" w:lastRow="0" w:firstColumn="1" w:lastColumn="0" w:noHBand="0" w:noVBand="1"/>
      </w:tblPr>
      <w:tblGrid>
        <w:gridCol w:w="704"/>
        <w:gridCol w:w="2835"/>
        <w:gridCol w:w="6521"/>
        <w:gridCol w:w="1417"/>
        <w:gridCol w:w="1134"/>
        <w:gridCol w:w="1985"/>
      </w:tblGrid>
      <w:tr w:rsidR="001446BA" w:rsidRPr="00224F14" w14:paraId="3DAA8923" w14:textId="77777777" w:rsidTr="002C118D">
        <w:trPr>
          <w:trHeight w:val="968"/>
          <w:tblHeader/>
        </w:trPr>
        <w:tc>
          <w:tcPr>
            <w:tcW w:w="14596" w:type="dxa"/>
            <w:gridSpan w:val="6"/>
            <w:shd w:val="clear" w:color="auto" w:fill="BDD6EE" w:themeFill="accent5" w:themeFillTint="66"/>
          </w:tcPr>
          <w:p w14:paraId="0C5564F9" w14:textId="77777777" w:rsidR="001446BA" w:rsidRDefault="001446BA" w:rsidP="002C118D">
            <w:pPr>
              <w:spacing w:before="120" w:line="259" w:lineRule="auto"/>
              <w:jc w:val="center"/>
              <w:rPr>
                <w:rFonts w:ascii="Arial" w:hAnsi="Arial" w:cs="Arial"/>
                <w:b/>
                <w:sz w:val="24"/>
                <w:szCs w:val="24"/>
              </w:rPr>
            </w:pPr>
            <w:r w:rsidRPr="00035AA7">
              <w:rPr>
                <w:rFonts w:ascii="Arial" w:hAnsi="Arial" w:cs="Arial"/>
                <w:b/>
                <w:sz w:val="24"/>
                <w:szCs w:val="24"/>
              </w:rPr>
              <w:t>KRYTERIA MERYTORYCZNE PUNKTOWE</w:t>
            </w:r>
            <w:r>
              <w:rPr>
                <w:rFonts w:ascii="Arial" w:hAnsi="Arial" w:cs="Arial"/>
                <w:b/>
                <w:sz w:val="24"/>
                <w:szCs w:val="24"/>
              </w:rPr>
              <w:t xml:space="preserve"> DLA DZIAŁANIA 1.2 </w:t>
            </w:r>
            <w:r w:rsidRPr="00035AA7">
              <w:rPr>
                <w:rStyle w:val="Odwoanieprzypisudolnego"/>
                <w:rFonts w:ascii="Arial" w:hAnsi="Arial" w:cs="Arial"/>
                <w:b/>
                <w:sz w:val="24"/>
                <w:szCs w:val="24"/>
              </w:rPr>
              <w:footnoteReference w:id="75"/>
            </w:r>
          </w:p>
          <w:p w14:paraId="430F5130" w14:textId="3661EBFC" w:rsidR="001446BA" w:rsidRPr="00E334C1" w:rsidRDefault="001446BA" w:rsidP="002C118D">
            <w:pPr>
              <w:pStyle w:val="Nagwek3"/>
              <w:jc w:val="center"/>
              <w:rPr>
                <w:rFonts w:ascii="Arial" w:hAnsi="Arial" w:cs="Arial"/>
                <w:b/>
                <w:sz w:val="22"/>
                <w:szCs w:val="22"/>
              </w:rPr>
            </w:pPr>
            <w:bookmarkStart w:id="224" w:name="_Toc178160196"/>
            <w:r w:rsidRPr="00E334C1">
              <w:rPr>
                <w:rStyle w:val="Nagwek3Znak"/>
                <w:rFonts w:ascii="Arial" w:hAnsi="Arial" w:cs="Arial"/>
                <w:color w:val="auto"/>
                <w:sz w:val="22"/>
                <w:szCs w:val="22"/>
              </w:rPr>
              <w:t xml:space="preserve">Typ projektu: </w:t>
            </w:r>
            <w:r>
              <w:rPr>
                <w:rStyle w:val="Nagwek3Znak"/>
                <w:rFonts w:ascii="Arial" w:hAnsi="Arial" w:cs="Arial"/>
                <w:color w:val="auto"/>
                <w:sz w:val="22"/>
                <w:szCs w:val="22"/>
              </w:rPr>
              <w:t>Wsparcie prac B+R (nabór konkurencyjny)</w:t>
            </w:r>
            <w:bookmarkEnd w:id="224"/>
          </w:p>
        </w:tc>
      </w:tr>
      <w:tr w:rsidR="001446BA" w:rsidRPr="00224F14" w14:paraId="7F50EFED" w14:textId="77777777" w:rsidTr="00544EE7">
        <w:tc>
          <w:tcPr>
            <w:tcW w:w="704" w:type="dxa"/>
            <w:shd w:val="clear" w:color="auto" w:fill="FFFFFF" w:themeFill="background1"/>
            <w:vAlign w:val="center"/>
          </w:tcPr>
          <w:p w14:paraId="525BD05E" w14:textId="77777777" w:rsidR="001446BA" w:rsidRPr="00035AA7" w:rsidRDefault="001446BA" w:rsidP="002C118D">
            <w:pPr>
              <w:jc w:val="cente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L.p.</w:t>
            </w:r>
          </w:p>
        </w:tc>
        <w:tc>
          <w:tcPr>
            <w:tcW w:w="2835" w:type="dxa"/>
            <w:shd w:val="clear" w:color="auto" w:fill="FFFFFF" w:themeFill="background1"/>
            <w:vAlign w:val="center"/>
          </w:tcPr>
          <w:p w14:paraId="27557905"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Nazwa kryterium</w:t>
            </w:r>
          </w:p>
        </w:tc>
        <w:tc>
          <w:tcPr>
            <w:tcW w:w="6521" w:type="dxa"/>
            <w:shd w:val="clear" w:color="auto" w:fill="FFFFFF" w:themeFill="background1"/>
            <w:vAlign w:val="center"/>
          </w:tcPr>
          <w:p w14:paraId="15108A9D"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Definicja kryterium</w:t>
            </w:r>
          </w:p>
        </w:tc>
        <w:tc>
          <w:tcPr>
            <w:tcW w:w="1417" w:type="dxa"/>
            <w:shd w:val="clear" w:color="auto" w:fill="FFFFFF" w:themeFill="background1"/>
            <w:vAlign w:val="center"/>
          </w:tcPr>
          <w:p w14:paraId="36A25BB0"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Punktacja</w:t>
            </w:r>
          </w:p>
        </w:tc>
        <w:tc>
          <w:tcPr>
            <w:tcW w:w="1134" w:type="dxa"/>
            <w:shd w:val="clear" w:color="auto" w:fill="FFFFFF" w:themeFill="background1"/>
            <w:vAlign w:val="center"/>
          </w:tcPr>
          <w:p w14:paraId="0DA440B0"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 xml:space="preserve">Waga </w:t>
            </w:r>
          </w:p>
        </w:tc>
        <w:tc>
          <w:tcPr>
            <w:tcW w:w="1985" w:type="dxa"/>
            <w:shd w:val="clear" w:color="auto" w:fill="FFFFFF" w:themeFill="background1"/>
            <w:vAlign w:val="center"/>
          </w:tcPr>
          <w:p w14:paraId="715259EE" w14:textId="77777777" w:rsidR="001446BA" w:rsidRPr="00035AA7" w:rsidRDefault="001446BA" w:rsidP="002C118D">
            <w:pPr>
              <w:rPr>
                <w:rFonts w:ascii="Arial" w:eastAsia="Times New Roman" w:hAnsi="Arial" w:cs="Arial"/>
                <w:b/>
                <w:bCs/>
                <w:color w:val="000000"/>
                <w:sz w:val="24"/>
                <w:szCs w:val="24"/>
                <w:lang w:eastAsia="pl-PL"/>
              </w:rPr>
            </w:pPr>
            <w:r w:rsidRPr="00035AA7">
              <w:rPr>
                <w:rFonts w:ascii="Arial" w:eastAsia="Times New Roman" w:hAnsi="Arial" w:cs="Arial"/>
                <w:b/>
                <w:bCs/>
                <w:color w:val="000000"/>
                <w:sz w:val="24"/>
                <w:szCs w:val="24"/>
                <w:lang w:eastAsia="pl-PL"/>
              </w:rPr>
              <w:t>Maksymalna liczba punktów</w:t>
            </w:r>
          </w:p>
        </w:tc>
      </w:tr>
      <w:tr w:rsidR="00544EE7" w:rsidRPr="00224F14" w14:paraId="3722BC1A" w14:textId="77777777" w:rsidTr="00544EE7">
        <w:tc>
          <w:tcPr>
            <w:tcW w:w="704" w:type="dxa"/>
          </w:tcPr>
          <w:p w14:paraId="5B56BB72" w14:textId="5A36FE7A"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t>1.</w:t>
            </w:r>
          </w:p>
        </w:tc>
        <w:tc>
          <w:tcPr>
            <w:tcW w:w="2835" w:type="dxa"/>
          </w:tcPr>
          <w:p w14:paraId="2961FD0D" w14:textId="0ACD6BFC"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Doświadczenie w prowadzeniu prac B+R</w:t>
            </w:r>
          </w:p>
        </w:tc>
        <w:tc>
          <w:tcPr>
            <w:tcW w:w="6521" w:type="dxa"/>
          </w:tcPr>
          <w:p w14:paraId="2B59AAC4" w14:textId="77777777" w:rsidR="000C1159" w:rsidRPr="00AB7E08" w:rsidRDefault="000C1159" w:rsidP="000C1159">
            <w:pPr>
              <w:spacing w:line="360" w:lineRule="auto"/>
              <w:rPr>
                <w:rFonts w:ascii="Arial" w:hAnsi="Arial" w:cs="Arial"/>
                <w:sz w:val="24"/>
                <w:szCs w:val="24"/>
              </w:rPr>
            </w:pPr>
            <w:r w:rsidRPr="00AB7E08">
              <w:rPr>
                <w:rFonts w:ascii="Arial" w:hAnsi="Arial" w:cs="Arial"/>
                <w:sz w:val="24"/>
                <w:szCs w:val="24"/>
              </w:rPr>
              <w:t xml:space="preserve">W ramach kryterium ocenie podlega dotychczasowe doświadczenie w realizacji prac badawczo-rozwojowych, tj. </w:t>
            </w:r>
          </w:p>
          <w:p w14:paraId="29F8FC9E" w14:textId="77777777" w:rsidR="000C1159" w:rsidRPr="00AB7E08" w:rsidRDefault="000C1159" w:rsidP="000C1159">
            <w:pPr>
              <w:spacing w:line="360" w:lineRule="auto"/>
              <w:rPr>
                <w:rFonts w:ascii="Arial" w:hAnsi="Arial" w:cs="Arial"/>
                <w:sz w:val="24"/>
                <w:szCs w:val="24"/>
              </w:rPr>
            </w:pPr>
            <w:r w:rsidRPr="00AB7E08">
              <w:rPr>
                <w:rFonts w:ascii="Arial" w:hAnsi="Arial" w:cs="Arial"/>
                <w:sz w:val="24"/>
                <w:szCs w:val="24"/>
              </w:rPr>
              <w:t>czy Wnioskodawca prowadził prace B+R poparte wynikami.</w:t>
            </w:r>
          </w:p>
          <w:p w14:paraId="500003F4" w14:textId="77777777" w:rsidR="000C1159" w:rsidRPr="00AB7E08" w:rsidRDefault="000C1159" w:rsidP="000C1159">
            <w:pPr>
              <w:spacing w:line="360" w:lineRule="auto"/>
              <w:rPr>
                <w:rFonts w:ascii="Arial" w:hAnsi="Arial" w:cs="Arial"/>
                <w:sz w:val="24"/>
                <w:szCs w:val="24"/>
              </w:rPr>
            </w:pPr>
            <w:r w:rsidRPr="00AB7E08">
              <w:rPr>
                <w:rFonts w:ascii="Arial" w:hAnsi="Arial" w:cs="Arial"/>
                <w:sz w:val="24"/>
                <w:szCs w:val="24"/>
              </w:rPr>
              <w:t xml:space="preserve">Ocenie podlega czy: </w:t>
            </w:r>
          </w:p>
          <w:p w14:paraId="2BA47737"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t>− Wnioskodawca skomercjalizował stworzony/ współtworzony przez siebie wytwór prac B+R, tzn. wdrożył do produkcji lub sprzedał produkt bazujący na stworzonym/współtworzonym przez Wnioskodawcę know-how – 3 pkt;</w:t>
            </w:r>
          </w:p>
          <w:p w14:paraId="5F7E4F12"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lastRenderedPageBreak/>
              <w:t>− Wnioskodawca prowadził prace B+R poparte wynikami innymi niż komercjalizacja (np. utworzył linie pilotażowe, utworzył prototyp, opatentował wynalazek, uzyskał ochronę na wzór użytkowy lub przemysłowy) – 2 pkt;</w:t>
            </w:r>
          </w:p>
          <w:p w14:paraId="0BAC5A6E"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t>− Wnioskodawca posiada dział B+R w przedsiębiorstwie – 1 pkt.</w:t>
            </w:r>
          </w:p>
          <w:p w14:paraId="6E15EF39" w14:textId="77777777" w:rsidR="000C1159" w:rsidRPr="00AB7E08" w:rsidRDefault="000C1159" w:rsidP="000C1159">
            <w:pPr>
              <w:spacing w:line="360" w:lineRule="auto"/>
              <w:ind w:left="189" w:hanging="189"/>
              <w:rPr>
                <w:rFonts w:ascii="Arial" w:hAnsi="Arial" w:cs="Arial"/>
                <w:sz w:val="24"/>
                <w:szCs w:val="24"/>
              </w:rPr>
            </w:pPr>
            <w:r w:rsidRPr="00AB7E08">
              <w:rPr>
                <w:rFonts w:ascii="Arial" w:hAnsi="Arial" w:cs="Arial"/>
                <w:sz w:val="24"/>
                <w:szCs w:val="24"/>
              </w:rPr>
              <w:t xml:space="preserve">- Wnioskodawca nie spełnia żadnego z powyższych kryteriów oceny – 0 pkt. </w:t>
            </w:r>
          </w:p>
          <w:p w14:paraId="6E80AD6B" w14:textId="5A873F90" w:rsidR="00544EE7" w:rsidRPr="00544EE7" w:rsidRDefault="000C1159" w:rsidP="000C1159">
            <w:pPr>
              <w:spacing w:line="360" w:lineRule="auto"/>
              <w:rPr>
                <w:rFonts w:ascii="Arial" w:hAnsi="Arial" w:cs="Arial"/>
                <w:i/>
                <w:iCs/>
                <w:sz w:val="24"/>
                <w:szCs w:val="24"/>
              </w:rPr>
            </w:pPr>
            <w:r w:rsidRPr="00AB7E08">
              <w:rPr>
                <w:rFonts w:ascii="Arial" w:hAnsi="Arial" w:cs="Arial"/>
                <w:sz w:val="24"/>
                <w:szCs w:val="24"/>
              </w:rPr>
              <w:t xml:space="preserve">Punkty podlegają sumowaniu. </w:t>
            </w:r>
            <w:r w:rsidR="00544EE7" w:rsidRPr="00544EE7">
              <w:rPr>
                <w:rFonts w:ascii="Arial" w:hAnsi="Arial" w:cs="Arial"/>
                <w:sz w:val="24"/>
                <w:szCs w:val="24"/>
              </w:rPr>
              <w:t xml:space="preserve"> </w:t>
            </w:r>
          </w:p>
        </w:tc>
        <w:tc>
          <w:tcPr>
            <w:tcW w:w="1417" w:type="dxa"/>
          </w:tcPr>
          <w:p w14:paraId="5989DDBA" w14:textId="55797E69"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6</w:t>
            </w:r>
          </w:p>
        </w:tc>
        <w:tc>
          <w:tcPr>
            <w:tcW w:w="1134" w:type="dxa"/>
          </w:tcPr>
          <w:p w14:paraId="190C0C27" w14:textId="7ECFAD06"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2</w:t>
            </w:r>
          </w:p>
        </w:tc>
        <w:tc>
          <w:tcPr>
            <w:tcW w:w="1985" w:type="dxa"/>
          </w:tcPr>
          <w:p w14:paraId="7E3AF700" w14:textId="002DBC8A"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12</w:t>
            </w:r>
          </w:p>
        </w:tc>
      </w:tr>
      <w:tr w:rsidR="00544EE7" w:rsidRPr="00224F14" w14:paraId="3954D2A0" w14:textId="77777777" w:rsidTr="00544EE7">
        <w:tc>
          <w:tcPr>
            <w:tcW w:w="704" w:type="dxa"/>
          </w:tcPr>
          <w:p w14:paraId="4A970A16" w14:textId="7FA43550"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6AC343" w14:textId="599E37F8"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 xml:space="preserve">Współpraca </w:t>
            </w:r>
            <w:r w:rsidRPr="00544EE7">
              <w:rPr>
                <w:rFonts w:ascii="Arial" w:hAnsi="Arial" w:cs="Arial"/>
                <w:sz w:val="24"/>
                <w:szCs w:val="24"/>
              </w:rPr>
              <w:br/>
              <w:t>z organizacjami badawczymi</w:t>
            </w:r>
          </w:p>
        </w:tc>
        <w:tc>
          <w:tcPr>
            <w:tcW w:w="6521" w:type="dxa"/>
            <w:tcBorders>
              <w:top w:val="single" w:sz="4" w:space="0" w:color="auto"/>
              <w:left w:val="nil"/>
              <w:bottom w:val="single" w:sz="4" w:space="0" w:color="auto"/>
              <w:right w:val="single" w:sz="4" w:space="0" w:color="000000"/>
            </w:tcBorders>
            <w:shd w:val="clear" w:color="000000" w:fill="FFFFFF"/>
          </w:tcPr>
          <w:p w14:paraId="6441711C"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 ramach kryterium weryfikowane jest, czy wnioskodawca posiada doświadczenie we współpracy </w:t>
            </w:r>
            <w:r w:rsidRPr="00173C75">
              <w:rPr>
                <w:rFonts w:ascii="Arial" w:hAnsi="Arial" w:cs="Arial"/>
                <w:sz w:val="24"/>
                <w:szCs w:val="24"/>
              </w:rPr>
              <w:t>z  organizacjami badawczymi/jednostkami naukowymi</w:t>
            </w:r>
            <w:r w:rsidRPr="00AB7E08">
              <w:rPr>
                <w:rFonts w:ascii="Arial" w:hAnsi="Arial" w:cs="Arial"/>
                <w:sz w:val="24"/>
                <w:szCs w:val="24"/>
              </w:rPr>
              <w:t>.</w:t>
            </w:r>
          </w:p>
          <w:p w14:paraId="3D9D1CFC"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Ocenie podlega długość i istotność współpracy, która badana jest na moment złożenia wniosku.</w:t>
            </w:r>
          </w:p>
          <w:p w14:paraId="4F6DB2E8"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Współpraca wnioskodawcy </w:t>
            </w:r>
            <w:r w:rsidRPr="00173C75">
              <w:rPr>
                <w:rFonts w:ascii="Arial" w:hAnsi="Arial" w:cs="Arial"/>
                <w:sz w:val="24"/>
                <w:szCs w:val="24"/>
              </w:rPr>
              <w:t xml:space="preserve">z  organizacjami badawczymi/jednostkami naukowymi </w:t>
            </w:r>
            <w:r w:rsidRPr="00AB7E08">
              <w:rPr>
                <w:rFonts w:ascii="Arial" w:hAnsi="Arial" w:cs="Arial"/>
                <w:sz w:val="24"/>
                <w:szCs w:val="24"/>
              </w:rPr>
              <w:t>potwierdzona jest dokumentami np. umowa, zlecenie badań, wyniki badań, inne opracowania i dokumenty potwierdzające współpracę.</w:t>
            </w:r>
          </w:p>
          <w:p w14:paraId="3E75536F" w14:textId="77777777" w:rsidR="00304C59" w:rsidRPr="00AB7E08" w:rsidRDefault="00304C59" w:rsidP="00304C59">
            <w:pPr>
              <w:spacing w:line="360" w:lineRule="auto"/>
              <w:rPr>
                <w:rFonts w:ascii="Arial" w:hAnsi="Arial" w:cs="Arial"/>
                <w:sz w:val="24"/>
                <w:szCs w:val="24"/>
              </w:rPr>
            </w:pPr>
          </w:p>
          <w:p w14:paraId="360EAB68" w14:textId="00DECCB1"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lastRenderedPageBreak/>
              <w:t xml:space="preserve">Punkty przyznawane są, jeśli w ciągu ostatnich 5 lat poprzedzających dzień złożenia wniosku </w:t>
            </w:r>
            <w:r>
              <w:rPr>
                <w:rFonts w:ascii="Arial" w:hAnsi="Arial" w:cs="Arial"/>
                <w:sz w:val="24"/>
                <w:szCs w:val="24"/>
              </w:rPr>
              <w:br/>
            </w:r>
            <w:r w:rsidRPr="00AB7E08">
              <w:rPr>
                <w:rFonts w:ascii="Arial" w:hAnsi="Arial" w:cs="Arial"/>
                <w:sz w:val="24"/>
                <w:szCs w:val="24"/>
              </w:rPr>
              <w:t>o dofinansowanie:</w:t>
            </w:r>
          </w:p>
          <w:p w14:paraId="6BD285B4"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wnioskodawca współpracuje /współpracował przez co najmniej 12 miesięcy lub zrealizował co najmniej 3 projekty z </w:t>
            </w:r>
            <w:r>
              <w:rPr>
                <w:rFonts w:ascii="Arial" w:hAnsi="Arial" w:cs="Arial"/>
                <w:sz w:val="24"/>
                <w:szCs w:val="24"/>
              </w:rPr>
              <w:t xml:space="preserve"> organizacjami badawczymi/jednostkami naukowymi </w:t>
            </w:r>
            <w:r w:rsidRPr="00AB7E08">
              <w:t xml:space="preserve">- </w:t>
            </w:r>
            <w:r w:rsidRPr="00AB7E08">
              <w:rPr>
                <w:rFonts w:ascii="Arial" w:hAnsi="Arial" w:cs="Arial"/>
                <w:sz w:val="24"/>
                <w:szCs w:val="24"/>
              </w:rPr>
              <w:t>4 pkt,</w:t>
            </w:r>
          </w:p>
          <w:p w14:paraId="06602AD4" w14:textId="3D65D351"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wnioskodawca współpracuje/współpracował co najmniej </w:t>
            </w:r>
            <w:r>
              <w:rPr>
                <w:rFonts w:ascii="Arial" w:hAnsi="Arial" w:cs="Arial"/>
                <w:sz w:val="24"/>
                <w:szCs w:val="24"/>
              </w:rPr>
              <w:br/>
            </w:r>
            <w:r w:rsidRPr="00AB7E08">
              <w:rPr>
                <w:rFonts w:ascii="Arial" w:hAnsi="Arial" w:cs="Arial"/>
                <w:sz w:val="24"/>
                <w:szCs w:val="24"/>
              </w:rPr>
              <w:t xml:space="preserve">6 miesięcy lub zrealizował co najmniej 1 projekt </w:t>
            </w:r>
            <w:r>
              <w:rPr>
                <w:rFonts w:ascii="Arial" w:hAnsi="Arial" w:cs="Arial"/>
                <w:sz w:val="24"/>
                <w:szCs w:val="24"/>
              </w:rPr>
              <w:br/>
            </w:r>
            <w:r w:rsidRPr="00AB7E08">
              <w:rPr>
                <w:rFonts w:ascii="Arial" w:hAnsi="Arial" w:cs="Arial"/>
                <w:sz w:val="24"/>
                <w:szCs w:val="24"/>
              </w:rPr>
              <w:t xml:space="preserve">z podmiotem </w:t>
            </w:r>
            <w:r>
              <w:rPr>
                <w:rFonts w:ascii="Arial" w:hAnsi="Arial" w:cs="Arial"/>
                <w:sz w:val="24"/>
                <w:szCs w:val="24"/>
              </w:rPr>
              <w:t xml:space="preserve">organizacjami badawczymi/jednostkami naukowymi </w:t>
            </w:r>
            <w:r w:rsidRPr="00AB7E08">
              <w:rPr>
                <w:rFonts w:ascii="Arial" w:hAnsi="Arial" w:cs="Arial"/>
                <w:sz w:val="24"/>
                <w:szCs w:val="24"/>
              </w:rPr>
              <w:t>- 2 pkt</w:t>
            </w:r>
            <w:r>
              <w:rPr>
                <w:rFonts w:ascii="Arial" w:hAnsi="Arial" w:cs="Arial"/>
                <w:sz w:val="24"/>
                <w:szCs w:val="24"/>
              </w:rPr>
              <w:t>,</w:t>
            </w:r>
          </w:p>
          <w:p w14:paraId="3257B1CD" w14:textId="711B3FA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w:t>
            </w:r>
            <w:r>
              <w:rPr>
                <w:rFonts w:ascii="Arial" w:hAnsi="Arial" w:cs="Arial"/>
                <w:sz w:val="24"/>
                <w:szCs w:val="24"/>
              </w:rPr>
              <w:t xml:space="preserve"> </w:t>
            </w:r>
            <w:r w:rsidRPr="00AB7E08">
              <w:rPr>
                <w:rFonts w:ascii="Arial" w:hAnsi="Arial" w:cs="Arial"/>
                <w:sz w:val="24"/>
                <w:szCs w:val="24"/>
              </w:rPr>
              <w:t>wnioskodawca nie wykazał przedmiotowego doświadczenia lub nie spełnia ww. warunków - 0 pkt</w:t>
            </w:r>
          </w:p>
          <w:p w14:paraId="694CD472"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Powyższe punkty nie podlegają sumowaniu.</w:t>
            </w:r>
          </w:p>
          <w:p w14:paraId="437F047D"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Weryfikacja na podstawie załączonych dokumentów. </w:t>
            </w:r>
          </w:p>
          <w:p w14:paraId="505778C8" w14:textId="781F0E9D" w:rsidR="00544EE7" w:rsidRPr="00544EE7" w:rsidRDefault="00304C59" w:rsidP="00304C59">
            <w:pPr>
              <w:spacing w:line="360" w:lineRule="auto"/>
              <w:rPr>
                <w:rFonts w:ascii="Arial" w:hAnsi="Arial" w:cs="Arial"/>
                <w:i/>
                <w:iCs/>
                <w:sz w:val="24"/>
                <w:szCs w:val="24"/>
              </w:rPr>
            </w:pPr>
            <w:r w:rsidRPr="00AB7E08">
              <w:rPr>
                <w:rFonts w:ascii="Arial" w:hAnsi="Arial" w:cs="Arial"/>
                <w:sz w:val="24"/>
                <w:szCs w:val="24"/>
              </w:rPr>
              <w:t xml:space="preserve">Jednocześnie dodatkowe 2 punkty otrzyma Wnioskodawca, który wykaże uczestnictwo w programie Horyzont Europa ustanowionym rozporządzeniem PE </w:t>
            </w:r>
            <w:r>
              <w:rPr>
                <w:rFonts w:ascii="Arial" w:hAnsi="Arial" w:cs="Arial"/>
                <w:sz w:val="24"/>
                <w:szCs w:val="24"/>
              </w:rPr>
              <w:br/>
            </w:r>
            <w:r w:rsidRPr="00AB7E08">
              <w:rPr>
                <w:rFonts w:ascii="Arial" w:hAnsi="Arial" w:cs="Arial"/>
                <w:sz w:val="24"/>
                <w:szCs w:val="24"/>
              </w:rPr>
              <w:t>i Rady (UE) 2021/695</w:t>
            </w:r>
            <w:r w:rsidRPr="00AB7E08">
              <w:rPr>
                <w:rStyle w:val="Odwoanieprzypisudolnego"/>
                <w:rFonts w:ascii="Arial" w:hAnsi="Arial" w:cs="Arial"/>
                <w:sz w:val="24"/>
                <w:szCs w:val="24"/>
              </w:rPr>
              <w:footnoteReference w:id="76"/>
            </w:r>
            <w:r>
              <w:rPr>
                <w:rFonts w:ascii="Arial" w:hAnsi="Arial" w:cs="Arial"/>
                <w:sz w:val="24"/>
                <w:szCs w:val="24"/>
              </w:rPr>
              <w:t>.</w:t>
            </w:r>
          </w:p>
        </w:tc>
        <w:tc>
          <w:tcPr>
            <w:tcW w:w="1417" w:type="dxa"/>
          </w:tcPr>
          <w:p w14:paraId="46C16E64" w14:textId="67D04F0B"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6</w:t>
            </w:r>
          </w:p>
        </w:tc>
        <w:tc>
          <w:tcPr>
            <w:tcW w:w="1134" w:type="dxa"/>
          </w:tcPr>
          <w:p w14:paraId="05B4D516" w14:textId="4065BC8F"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3</w:t>
            </w:r>
          </w:p>
        </w:tc>
        <w:tc>
          <w:tcPr>
            <w:tcW w:w="1985" w:type="dxa"/>
          </w:tcPr>
          <w:p w14:paraId="055F6FE8" w14:textId="19FF846E"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18</w:t>
            </w:r>
          </w:p>
        </w:tc>
      </w:tr>
      <w:tr w:rsidR="00544EE7" w:rsidRPr="00224F14" w14:paraId="0EAF8FBA" w14:textId="77777777" w:rsidTr="00544EE7">
        <w:trPr>
          <w:trHeight w:val="985"/>
        </w:trPr>
        <w:tc>
          <w:tcPr>
            <w:tcW w:w="704" w:type="dxa"/>
          </w:tcPr>
          <w:p w14:paraId="06211893" w14:textId="7062C05E"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7ADBAC" w14:textId="77777777"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 xml:space="preserve">Współpraca </w:t>
            </w:r>
            <w:r w:rsidRPr="00544EE7">
              <w:rPr>
                <w:rFonts w:ascii="Arial" w:hAnsi="Arial" w:cs="Arial"/>
                <w:sz w:val="24"/>
                <w:szCs w:val="24"/>
              </w:rPr>
              <w:br/>
              <w:t xml:space="preserve">z organizacją </w:t>
            </w:r>
          </w:p>
          <w:p w14:paraId="5F4A2355" w14:textId="77777777"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 xml:space="preserve">prowadzącą badania </w:t>
            </w:r>
          </w:p>
          <w:p w14:paraId="3EB867B7" w14:textId="3A3A6984"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i upowszechniającą wiedzę</w:t>
            </w:r>
          </w:p>
        </w:tc>
        <w:tc>
          <w:tcPr>
            <w:tcW w:w="6521" w:type="dxa"/>
            <w:tcBorders>
              <w:top w:val="single" w:sz="4" w:space="0" w:color="auto"/>
              <w:left w:val="nil"/>
              <w:bottom w:val="single" w:sz="4" w:space="0" w:color="auto"/>
              <w:right w:val="single" w:sz="4" w:space="0" w:color="auto"/>
            </w:tcBorders>
            <w:shd w:val="clear" w:color="auto" w:fill="auto"/>
          </w:tcPr>
          <w:p w14:paraId="6795A6C8" w14:textId="0B93E04B"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Weryfikacji podlega czy wnioskodawca w ramach realizacji agendy badawczej przewidział w ramach projektu współpracę z podmiotem definiowanym w myśl art. 2 </w:t>
            </w:r>
            <w:r>
              <w:rPr>
                <w:rFonts w:ascii="Arial" w:hAnsi="Arial" w:cs="Arial"/>
                <w:sz w:val="24"/>
                <w:szCs w:val="24"/>
              </w:rPr>
              <w:br/>
            </w:r>
            <w:r w:rsidRPr="00AB7E08">
              <w:rPr>
                <w:rFonts w:ascii="Arial" w:hAnsi="Arial" w:cs="Arial"/>
                <w:sz w:val="24"/>
                <w:szCs w:val="24"/>
              </w:rPr>
              <w:t xml:space="preserve">pkt 83 rozporządzenia Komisji (UE) nr 651/2014 z dnia </w:t>
            </w:r>
            <w:r>
              <w:rPr>
                <w:rFonts w:ascii="Arial" w:hAnsi="Arial" w:cs="Arial"/>
                <w:sz w:val="24"/>
                <w:szCs w:val="24"/>
              </w:rPr>
              <w:br/>
            </w:r>
            <w:r w:rsidRPr="00AB7E08">
              <w:rPr>
                <w:rFonts w:ascii="Arial" w:hAnsi="Arial" w:cs="Arial"/>
                <w:sz w:val="24"/>
                <w:szCs w:val="24"/>
              </w:rPr>
              <w:t>17 czerwca 2014 r. z późn. zm.) jako „organizacja prowadząca badania i upowszechniająca wiedzę”.</w:t>
            </w:r>
          </w:p>
          <w:p w14:paraId="732C291C"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Punktacja:</w:t>
            </w:r>
          </w:p>
          <w:p w14:paraId="00320AF1"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w projekcie nie przewidziano sformalizowanej współpracy </w:t>
            </w:r>
            <w:r w:rsidRPr="00AB7E08">
              <w:rPr>
                <w:rFonts w:ascii="Arial" w:hAnsi="Arial" w:cs="Arial"/>
                <w:sz w:val="24"/>
                <w:szCs w:val="24"/>
              </w:rPr>
              <w:br/>
              <w:t>z organizacją prowadzącą badania i upowszechniającą wiedzę – 0 pkt.</w:t>
            </w:r>
          </w:p>
          <w:p w14:paraId="1ADA6518" w14:textId="64D2F0EB"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tak, w projekcie przewidziano sformalizowaną współpracę </w:t>
            </w:r>
            <w:r w:rsidRPr="00AB7E08">
              <w:rPr>
                <w:rFonts w:ascii="Arial" w:hAnsi="Arial" w:cs="Arial"/>
                <w:sz w:val="24"/>
                <w:szCs w:val="24"/>
              </w:rPr>
              <w:br/>
              <w:t>z organizacją prowadzącą badania i upowszechniając</w:t>
            </w:r>
            <w:r>
              <w:rPr>
                <w:rFonts w:ascii="Arial" w:hAnsi="Arial" w:cs="Arial"/>
                <w:sz w:val="24"/>
                <w:szCs w:val="24"/>
              </w:rPr>
              <w:t>ą</w:t>
            </w:r>
            <w:r w:rsidRPr="00AB7E08">
              <w:rPr>
                <w:rFonts w:ascii="Arial" w:hAnsi="Arial" w:cs="Arial"/>
                <w:sz w:val="24"/>
                <w:szCs w:val="24"/>
              </w:rPr>
              <w:t xml:space="preserve"> wiedzę – 4 pkt.</w:t>
            </w:r>
          </w:p>
          <w:p w14:paraId="4764FD45" w14:textId="3B216C25"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tak, w projekcie przewidziano wykorzystanie laboratoriów badawczych jednostek publicznych wyposażonych </w:t>
            </w:r>
            <w:r>
              <w:rPr>
                <w:rFonts w:ascii="Arial" w:hAnsi="Arial" w:cs="Arial"/>
                <w:sz w:val="24"/>
                <w:szCs w:val="24"/>
              </w:rPr>
              <w:br/>
            </w:r>
            <w:r w:rsidRPr="00AB7E08">
              <w:rPr>
                <w:rFonts w:ascii="Arial" w:hAnsi="Arial" w:cs="Arial"/>
                <w:sz w:val="24"/>
                <w:szCs w:val="24"/>
              </w:rPr>
              <w:t xml:space="preserve">w ramach Regionalnego Programu Operacyjnego Województwa Świętokrzyskiego na lata 2014-2020 </w:t>
            </w:r>
            <w:r>
              <w:rPr>
                <w:rFonts w:ascii="Arial" w:hAnsi="Arial" w:cs="Arial"/>
                <w:sz w:val="24"/>
                <w:szCs w:val="24"/>
              </w:rPr>
              <w:br/>
            </w:r>
            <w:r w:rsidRPr="00AB7E08">
              <w:rPr>
                <w:rFonts w:ascii="Arial" w:hAnsi="Arial" w:cs="Arial"/>
                <w:sz w:val="24"/>
                <w:szCs w:val="24"/>
              </w:rPr>
              <w:t>- 8 pkt</w:t>
            </w:r>
            <w:r>
              <w:rPr>
                <w:rFonts w:ascii="Arial" w:hAnsi="Arial" w:cs="Arial"/>
                <w:sz w:val="24"/>
                <w:szCs w:val="24"/>
              </w:rPr>
              <w:t>.</w:t>
            </w:r>
          </w:p>
          <w:p w14:paraId="08552719" w14:textId="77777777" w:rsidR="00304C59" w:rsidRPr="00AB7E08" w:rsidRDefault="00304C59" w:rsidP="00304C59">
            <w:pPr>
              <w:spacing w:before="120" w:after="120" w:line="360" w:lineRule="auto"/>
              <w:rPr>
                <w:rFonts w:ascii="Arial" w:hAnsi="Arial" w:cs="Arial"/>
                <w:sz w:val="24"/>
                <w:szCs w:val="24"/>
              </w:rPr>
            </w:pPr>
            <w:r w:rsidRPr="00AB7E08">
              <w:rPr>
                <w:rFonts w:ascii="Arial" w:hAnsi="Arial" w:cs="Arial"/>
                <w:sz w:val="24"/>
                <w:szCs w:val="24"/>
              </w:rPr>
              <w:lastRenderedPageBreak/>
              <w:t>Punkty nie podlegają sumowaniu.</w:t>
            </w:r>
          </w:p>
          <w:p w14:paraId="74E49A65" w14:textId="45C99431" w:rsidR="00544EE7" w:rsidRPr="001B4F90" w:rsidRDefault="00304C59" w:rsidP="00304C59">
            <w:pPr>
              <w:spacing w:before="120" w:after="120" w:line="360" w:lineRule="auto"/>
              <w:rPr>
                <w:rFonts w:ascii="Arial" w:hAnsi="Arial" w:cs="Arial"/>
                <w:sz w:val="24"/>
                <w:szCs w:val="24"/>
              </w:rPr>
            </w:pPr>
            <w:r w:rsidRPr="00AB7E08">
              <w:rPr>
                <w:rFonts w:ascii="Arial" w:hAnsi="Arial" w:cs="Arial"/>
                <w:sz w:val="24"/>
                <w:szCs w:val="24"/>
              </w:rPr>
              <w:t>Umowę warunkową potwierdzającą nawiązanie współpracy należy dołączyć do wniosku o dofinansowanie.</w:t>
            </w:r>
          </w:p>
        </w:tc>
        <w:tc>
          <w:tcPr>
            <w:tcW w:w="1417" w:type="dxa"/>
          </w:tcPr>
          <w:p w14:paraId="0103F8F3" w14:textId="0DBF2A7E"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8</w:t>
            </w:r>
          </w:p>
        </w:tc>
        <w:tc>
          <w:tcPr>
            <w:tcW w:w="1134" w:type="dxa"/>
          </w:tcPr>
          <w:p w14:paraId="10723741" w14:textId="1A33F62D"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2</w:t>
            </w:r>
          </w:p>
        </w:tc>
        <w:tc>
          <w:tcPr>
            <w:tcW w:w="1985" w:type="dxa"/>
          </w:tcPr>
          <w:p w14:paraId="08BE7C34" w14:textId="5677D3A5"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16</w:t>
            </w:r>
          </w:p>
        </w:tc>
      </w:tr>
      <w:tr w:rsidR="00544EE7" w:rsidRPr="00224F14" w14:paraId="11338FAE" w14:textId="77777777" w:rsidTr="00544EE7">
        <w:trPr>
          <w:trHeight w:val="687"/>
        </w:trPr>
        <w:tc>
          <w:tcPr>
            <w:tcW w:w="704" w:type="dxa"/>
          </w:tcPr>
          <w:p w14:paraId="00299094" w14:textId="1AB16F9F"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9C29DC" w14:textId="2413F2BE" w:rsidR="00544EE7" w:rsidRPr="00544EE7" w:rsidDel="00847979" w:rsidRDefault="00544EE7" w:rsidP="00544EE7">
            <w:pPr>
              <w:spacing w:line="360" w:lineRule="auto"/>
              <w:rPr>
                <w:rFonts w:ascii="Arial" w:hAnsi="Arial" w:cs="Arial"/>
                <w:sz w:val="24"/>
                <w:szCs w:val="24"/>
              </w:rPr>
            </w:pPr>
            <w:r w:rsidRPr="00544EE7">
              <w:rPr>
                <w:rFonts w:ascii="Arial" w:hAnsi="Arial" w:cs="Arial"/>
                <w:sz w:val="24"/>
                <w:szCs w:val="24"/>
              </w:rPr>
              <w:t>Rozwój kompetencji</w:t>
            </w:r>
          </w:p>
        </w:tc>
        <w:tc>
          <w:tcPr>
            <w:tcW w:w="6521" w:type="dxa"/>
            <w:tcBorders>
              <w:top w:val="single" w:sz="4" w:space="0" w:color="auto"/>
              <w:left w:val="nil"/>
              <w:bottom w:val="single" w:sz="4" w:space="0" w:color="auto"/>
              <w:right w:val="single" w:sz="4" w:space="0" w:color="000000"/>
            </w:tcBorders>
            <w:shd w:val="clear" w:color="000000" w:fill="FFFFFF"/>
          </w:tcPr>
          <w:p w14:paraId="2F06BAA9" w14:textId="77777777" w:rsidR="00304C59" w:rsidRDefault="00304C59" w:rsidP="00304C59">
            <w:pPr>
              <w:spacing w:line="360" w:lineRule="auto"/>
              <w:rPr>
                <w:rFonts w:ascii="Arial" w:hAnsi="Arial" w:cs="Arial"/>
                <w:sz w:val="24"/>
                <w:szCs w:val="24"/>
              </w:rPr>
            </w:pPr>
            <w:r w:rsidRPr="00AB7E08">
              <w:rPr>
                <w:rFonts w:ascii="Arial" w:hAnsi="Arial" w:cs="Arial"/>
                <w:sz w:val="24"/>
                <w:szCs w:val="24"/>
              </w:rPr>
              <w:t xml:space="preserve">Ocenie podlega czy w ramach projektu Wnioskodawca przewiduje rozwój kompetencji pracowników lub kadry zarządzającej w zakresie obszarów powiązanych </w:t>
            </w:r>
            <w:r>
              <w:rPr>
                <w:rFonts w:ascii="Arial" w:hAnsi="Arial" w:cs="Arial"/>
                <w:sz w:val="24"/>
                <w:szCs w:val="24"/>
              </w:rPr>
              <w:br/>
            </w:r>
            <w:r w:rsidRPr="00AB7E08">
              <w:rPr>
                <w:rFonts w:ascii="Arial" w:hAnsi="Arial" w:cs="Arial"/>
                <w:sz w:val="24"/>
                <w:szCs w:val="24"/>
              </w:rPr>
              <w:t xml:space="preserve">z projektem, np. prowadzenie prac B+R, transfer technologii, rozwój inteligentnych specjalizacji, zarządzanie innowacjami, komercjalizacja wyników prac B+R, ochrona własności przemysłowej, obsługa infrastruktury B+R sfinansowanej w ramach projektu. </w:t>
            </w:r>
          </w:p>
          <w:p w14:paraId="234D5646" w14:textId="2E312936"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Punktacja:</w:t>
            </w:r>
          </w:p>
          <w:p w14:paraId="68F37F8A" w14:textId="0D60D10D"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projekt przewiduje rozwój kompetencji pracowników - 2 pkt</w:t>
            </w:r>
            <w:r>
              <w:rPr>
                <w:rFonts w:ascii="Arial" w:hAnsi="Arial" w:cs="Arial"/>
                <w:sz w:val="24"/>
                <w:szCs w:val="24"/>
              </w:rPr>
              <w:t>.</w:t>
            </w:r>
            <w:r w:rsidR="00E622FA">
              <w:rPr>
                <w:rFonts w:ascii="Arial" w:hAnsi="Arial" w:cs="Arial"/>
                <w:sz w:val="24"/>
                <w:szCs w:val="24"/>
              </w:rPr>
              <w:t>;</w:t>
            </w:r>
          </w:p>
          <w:p w14:paraId="6070AF3E" w14:textId="0FB198AA"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projekt nie przewiduje rozwoju kompetencji pracowników -</w:t>
            </w:r>
            <w:r>
              <w:rPr>
                <w:rFonts w:ascii="Arial" w:hAnsi="Arial" w:cs="Arial"/>
                <w:sz w:val="24"/>
                <w:szCs w:val="24"/>
              </w:rPr>
              <w:t xml:space="preserve"> </w:t>
            </w:r>
            <w:r w:rsidRPr="00AB7E08">
              <w:rPr>
                <w:rFonts w:ascii="Arial" w:hAnsi="Arial" w:cs="Arial"/>
                <w:sz w:val="24"/>
                <w:szCs w:val="24"/>
              </w:rPr>
              <w:t>0 pkt.</w:t>
            </w:r>
          </w:p>
          <w:p w14:paraId="5DFFBCC1" w14:textId="1AE2E686"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Dodatkowo 2 pkt. otrzyma projekt, w ramach którego założono podniesienie kompetencji pracowników </w:t>
            </w:r>
            <w:r w:rsidR="00E622FA">
              <w:rPr>
                <w:rFonts w:ascii="Arial" w:hAnsi="Arial" w:cs="Arial"/>
                <w:sz w:val="24"/>
                <w:szCs w:val="24"/>
              </w:rPr>
              <w:br/>
            </w:r>
            <w:r w:rsidRPr="00AB7E08">
              <w:rPr>
                <w:rFonts w:ascii="Arial" w:hAnsi="Arial" w:cs="Arial"/>
                <w:sz w:val="24"/>
                <w:szCs w:val="24"/>
              </w:rPr>
              <w:lastRenderedPageBreak/>
              <w:t>z uwzględnieniem, że min. 50 % z nich będą stanowić kobiety.</w:t>
            </w:r>
          </w:p>
          <w:p w14:paraId="36F93325" w14:textId="77777777" w:rsidR="00304C59" w:rsidRPr="00AB7E08" w:rsidRDefault="00304C59" w:rsidP="00E622FA">
            <w:pPr>
              <w:spacing w:line="360" w:lineRule="auto"/>
              <w:rPr>
                <w:rFonts w:ascii="Arial" w:hAnsi="Arial" w:cs="Arial"/>
                <w:sz w:val="24"/>
                <w:szCs w:val="24"/>
              </w:rPr>
            </w:pPr>
            <w:r w:rsidRPr="00AB7E08">
              <w:rPr>
                <w:rFonts w:ascii="Arial" w:hAnsi="Arial" w:cs="Arial"/>
                <w:sz w:val="24"/>
                <w:szCs w:val="24"/>
              </w:rPr>
              <w:t>Punkty podlegają sumowaniu.</w:t>
            </w:r>
          </w:p>
          <w:p w14:paraId="5E8A0704" w14:textId="4AA1D0E3"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Wnioskodawca powinien określić we wniosku, jakie uzupełniające działania z zakresu rozwoju kompetencji przewiduje zrealizować w projekcie oraz uzasadnić potrzebę ich realizacji oraz związek z pozostałymi komponentami w projekcie.</w:t>
            </w:r>
          </w:p>
          <w:p w14:paraId="703BFF30" w14:textId="77777777" w:rsidR="00304C59" w:rsidRPr="00AB7E08" w:rsidRDefault="00304C59" w:rsidP="00304C59">
            <w:pPr>
              <w:spacing w:line="360" w:lineRule="auto"/>
              <w:rPr>
                <w:rFonts w:ascii="Arial" w:hAnsi="Arial" w:cs="Arial"/>
                <w:sz w:val="24"/>
                <w:szCs w:val="24"/>
              </w:rPr>
            </w:pPr>
            <w:r>
              <w:rPr>
                <w:rFonts w:ascii="Arial" w:hAnsi="Arial" w:cs="Arial"/>
                <w:sz w:val="24"/>
                <w:szCs w:val="24"/>
              </w:rPr>
              <w:t xml:space="preserve">Za </w:t>
            </w:r>
            <w:r w:rsidRPr="00AB7E08">
              <w:rPr>
                <w:rFonts w:ascii="Arial" w:hAnsi="Arial" w:cs="Arial"/>
                <w:sz w:val="24"/>
                <w:szCs w:val="24"/>
              </w:rPr>
              <w:t xml:space="preserve">rozwój kompetencji pracowników lub kadry zarządzającej </w:t>
            </w:r>
            <w:r>
              <w:rPr>
                <w:rFonts w:ascii="Arial" w:hAnsi="Arial" w:cs="Arial"/>
                <w:sz w:val="24"/>
                <w:szCs w:val="24"/>
              </w:rPr>
              <w:t>nie uznaje się</w:t>
            </w:r>
            <w:r w:rsidRPr="00AB7E08">
              <w:rPr>
                <w:rFonts w:ascii="Arial" w:hAnsi="Arial" w:cs="Arial"/>
                <w:sz w:val="24"/>
                <w:szCs w:val="24"/>
              </w:rPr>
              <w:t xml:space="preserve"> m.in. koszt</w:t>
            </w:r>
            <w:r>
              <w:rPr>
                <w:rFonts w:ascii="Arial" w:hAnsi="Arial" w:cs="Arial"/>
                <w:sz w:val="24"/>
                <w:szCs w:val="24"/>
              </w:rPr>
              <w:t>ów</w:t>
            </w:r>
            <w:r w:rsidRPr="00AB7E08">
              <w:rPr>
                <w:rFonts w:ascii="Arial" w:hAnsi="Arial" w:cs="Arial"/>
                <w:sz w:val="24"/>
                <w:szCs w:val="24"/>
              </w:rPr>
              <w:t>:</w:t>
            </w:r>
          </w:p>
          <w:p w14:paraId="48B9D35E"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 usług szkoleniowych, których obowiązek przeprowadzenia </w:t>
            </w:r>
          </w:p>
          <w:p w14:paraId="1BEE8B9A"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na zajmowanym stanowisku pracy wynika z odrębnych </w:t>
            </w:r>
          </w:p>
          <w:p w14:paraId="296E4D3E" w14:textId="77777777" w:rsidR="00304C59" w:rsidRPr="00AB7E08" w:rsidRDefault="00304C59" w:rsidP="00304C59">
            <w:pPr>
              <w:spacing w:line="360" w:lineRule="auto"/>
              <w:rPr>
                <w:rFonts w:ascii="Arial" w:hAnsi="Arial" w:cs="Arial"/>
                <w:sz w:val="24"/>
                <w:szCs w:val="24"/>
              </w:rPr>
            </w:pPr>
            <w:r w:rsidRPr="00AB7E08">
              <w:rPr>
                <w:rFonts w:ascii="Arial" w:hAnsi="Arial" w:cs="Arial"/>
                <w:sz w:val="24"/>
                <w:szCs w:val="24"/>
              </w:rPr>
              <w:t xml:space="preserve">przepisów prawa (np. wstępne i okresowe szkolenia </w:t>
            </w:r>
          </w:p>
          <w:p w14:paraId="07960324"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z zakresu bezpieczeństwa i higieny pracy, szkolenia </w:t>
            </w:r>
          </w:p>
          <w:p w14:paraId="210337B9"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okresowe potwierdzające kwalifikacje na zajmowanym </w:t>
            </w:r>
          </w:p>
          <w:p w14:paraId="137D7E2A"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stanowisku pracy);</w:t>
            </w:r>
          </w:p>
          <w:p w14:paraId="505DCF73"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xml:space="preserve">− szkoleń i egzaminów niezbędnych w bieżącej działalności przedsiębiorstwa, niemających bezpośredniego związku </w:t>
            </w:r>
            <w:r w:rsidRPr="00AB7E08">
              <w:rPr>
                <w:rFonts w:ascii="Arial" w:hAnsi="Arial" w:cs="Arial"/>
                <w:sz w:val="24"/>
                <w:szCs w:val="24"/>
              </w:rPr>
              <w:br/>
            </w:r>
            <w:r w:rsidRPr="00AB7E08">
              <w:rPr>
                <w:rFonts w:ascii="Arial" w:hAnsi="Arial" w:cs="Arial"/>
                <w:sz w:val="24"/>
                <w:szCs w:val="24"/>
              </w:rPr>
              <w:lastRenderedPageBreak/>
              <w:t>z realizowanym projektem np. szkolenia prawne, informatyczne, językowe, zawodowe;</w:t>
            </w:r>
          </w:p>
          <w:p w14:paraId="39EC3F7A" w14:textId="77777777" w:rsidR="00304C59" w:rsidRPr="00AB7E08" w:rsidRDefault="00304C59" w:rsidP="00304C59">
            <w:pPr>
              <w:spacing w:line="360" w:lineRule="auto"/>
              <w:ind w:left="177" w:hanging="177"/>
              <w:rPr>
                <w:rFonts w:ascii="Arial" w:hAnsi="Arial" w:cs="Arial"/>
                <w:sz w:val="24"/>
                <w:szCs w:val="24"/>
              </w:rPr>
            </w:pPr>
            <w:r w:rsidRPr="00AB7E08">
              <w:rPr>
                <w:rFonts w:ascii="Arial" w:hAnsi="Arial" w:cs="Arial"/>
                <w:sz w:val="24"/>
                <w:szCs w:val="24"/>
              </w:rPr>
              <w:t>− udziału w studiach podyplomowych, konferencjach;</w:t>
            </w:r>
          </w:p>
          <w:p w14:paraId="1837CDC7" w14:textId="0DB25483" w:rsidR="00544EE7" w:rsidRPr="00544EE7" w:rsidRDefault="00304C59" w:rsidP="00304C59">
            <w:pPr>
              <w:spacing w:line="360" w:lineRule="auto"/>
              <w:rPr>
                <w:rFonts w:ascii="Arial" w:hAnsi="Arial" w:cs="Arial"/>
                <w:i/>
                <w:iCs/>
                <w:sz w:val="24"/>
                <w:szCs w:val="24"/>
              </w:rPr>
            </w:pPr>
            <w:r w:rsidRPr="00AB7E08">
              <w:rPr>
                <w:rFonts w:ascii="Arial" w:hAnsi="Arial" w:cs="Arial"/>
                <w:sz w:val="24"/>
                <w:szCs w:val="24"/>
              </w:rPr>
              <w:t>− usług doradczych i szkoleniowych, których celem jest rozwój kompetencji managerskich, z wyjątkiem zarządzania projektami B+R</w:t>
            </w:r>
            <w:r w:rsidR="00E622FA">
              <w:rPr>
                <w:rFonts w:ascii="Arial" w:hAnsi="Arial" w:cs="Arial"/>
                <w:sz w:val="24"/>
                <w:szCs w:val="24"/>
              </w:rPr>
              <w:t>.</w:t>
            </w:r>
          </w:p>
        </w:tc>
        <w:tc>
          <w:tcPr>
            <w:tcW w:w="1417" w:type="dxa"/>
          </w:tcPr>
          <w:p w14:paraId="2FDDFF98" w14:textId="3E94CE9D"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4</w:t>
            </w:r>
          </w:p>
        </w:tc>
        <w:tc>
          <w:tcPr>
            <w:tcW w:w="1134" w:type="dxa"/>
          </w:tcPr>
          <w:p w14:paraId="72A33BD0" w14:textId="32051CE4"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1</w:t>
            </w:r>
          </w:p>
        </w:tc>
        <w:tc>
          <w:tcPr>
            <w:tcW w:w="1985" w:type="dxa"/>
          </w:tcPr>
          <w:p w14:paraId="7B3A9358" w14:textId="09322FD9"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4</w:t>
            </w:r>
          </w:p>
        </w:tc>
      </w:tr>
      <w:tr w:rsidR="00544EE7" w:rsidRPr="00224F14" w14:paraId="6A14F781" w14:textId="77777777" w:rsidTr="00544EE7">
        <w:tc>
          <w:tcPr>
            <w:tcW w:w="704" w:type="dxa"/>
            <w:tcBorders>
              <w:top w:val="single" w:sz="4" w:space="0" w:color="auto"/>
            </w:tcBorders>
          </w:tcPr>
          <w:p w14:paraId="021BD1AB" w14:textId="7A65128C" w:rsidR="00544EE7" w:rsidRPr="00544EE7" w:rsidRDefault="00544EE7" w:rsidP="00544EE7">
            <w:pPr>
              <w:spacing w:after="160" w:line="259" w:lineRule="auto"/>
              <w:rPr>
                <w:rFonts w:ascii="Arial" w:hAnsi="Arial" w:cs="Arial"/>
                <w:sz w:val="24"/>
                <w:szCs w:val="24"/>
              </w:rPr>
            </w:pPr>
            <w:r w:rsidRPr="00544EE7">
              <w:rPr>
                <w:rFonts w:ascii="Arial" w:hAnsi="Arial" w:cs="Arial"/>
                <w:sz w:val="24"/>
                <w:szCs w:val="24"/>
              </w:rPr>
              <w:lastRenderedPageBreak/>
              <w:t>5.</w:t>
            </w:r>
          </w:p>
        </w:tc>
        <w:tc>
          <w:tcPr>
            <w:tcW w:w="2835" w:type="dxa"/>
            <w:tcBorders>
              <w:top w:val="single" w:sz="4" w:space="0" w:color="auto"/>
            </w:tcBorders>
          </w:tcPr>
          <w:p w14:paraId="00473D3B" w14:textId="128587FD"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Planowana implementacja (wdrożenie) rezultatów projektu</w:t>
            </w:r>
          </w:p>
        </w:tc>
        <w:tc>
          <w:tcPr>
            <w:tcW w:w="6521" w:type="dxa"/>
            <w:tcBorders>
              <w:top w:val="single" w:sz="4" w:space="0" w:color="auto"/>
            </w:tcBorders>
          </w:tcPr>
          <w:p w14:paraId="268C45A2" w14:textId="77777777" w:rsidR="00E622FA" w:rsidRPr="00E622FA" w:rsidRDefault="00E622FA" w:rsidP="00E622FA">
            <w:pPr>
              <w:spacing w:line="360" w:lineRule="auto"/>
              <w:rPr>
                <w:rFonts w:ascii="Arial" w:hAnsi="Arial" w:cs="Arial"/>
                <w:sz w:val="24"/>
                <w:szCs w:val="24"/>
              </w:rPr>
            </w:pPr>
            <w:r w:rsidRPr="00E622FA">
              <w:rPr>
                <w:rFonts w:ascii="Arial" w:hAnsi="Arial" w:cs="Arial"/>
                <w:sz w:val="24"/>
                <w:szCs w:val="24"/>
              </w:rPr>
              <w:t xml:space="preserve">Weryfikacji podlega czy po zakończeniu realizacji projektu planowana jest implementacja efektów prac B+R. Kryterium będzie oceniane na podstawie zakresu rzeczowego projektu oraz opisu przedstawionego przez Wnioskodawcę. Warunkiem przyznania punktów jest wybór odpowiedniego wskaźnika do monitorowania. </w:t>
            </w:r>
          </w:p>
          <w:p w14:paraId="6E581225" w14:textId="77777777" w:rsidR="00E622FA" w:rsidRPr="00E622FA" w:rsidRDefault="00E622FA" w:rsidP="00E622FA">
            <w:pPr>
              <w:spacing w:line="360" w:lineRule="auto"/>
              <w:rPr>
                <w:rFonts w:ascii="Arial" w:hAnsi="Arial" w:cs="Arial"/>
                <w:sz w:val="24"/>
                <w:szCs w:val="24"/>
              </w:rPr>
            </w:pPr>
            <w:r w:rsidRPr="00E622FA">
              <w:rPr>
                <w:rFonts w:ascii="Arial" w:hAnsi="Arial" w:cs="Arial"/>
                <w:sz w:val="24"/>
                <w:szCs w:val="24"/>
              </w:rPr>
              <w:t xml:space="preserve">W ramach oceny punkty mogą zostać przyznane za: </w:t>
            </w:r>
          </w:p>
          <w:p w14:paraId="43BCFB6B" w14:textId="14CA7BAB"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wdrożenie wyników projektu do własnej działalności gospodarczej w regionie poprzez rozpoczęcie produkcji lub świadczeni</w:t>
            </w:r>
            <w:r>
              <w:rPr>
                <w:rFonts w:ascii="Arial" w:hAnsi="Arial" w:cs="Arial"/>
                <w:sz w:val="24"/>
                <w:szCs w:val="24"/>
              </w:rPr>
              <w:t>e</w:t>
            </w:r>
            <w:r w:rsidRPr="00E622FA">
              <w:rPr>
                <w:rFonts w:ascii="Arial" w:hAnsi="Arial" w:cs="Arial"/>
                <w:sz w:val="24"/>
                <w:szCs w:val="24"/>
              </w:rPr>
              <w:t xml:space="preserve"> usług na bazie uzyskanych wyników </w:t>
            </w:r>
            <w:r>
              <w:rPr>
                <w:rFonts w:ascii="Arial" w:hAnsi="Arial" w:cs="Arial"/>
                <w:sz w:val="24"/>
                <w:szCs w:val="24"/>
              </w:rPr>
              <w:br/>
            </w:r>
            <w:r w:rsidRPr="00E622FA">
              <w:rPr>
                <w:rFonts w:ascii="Arial" w:hAnsi="Arial" w:cs="Arial"/>
                <w:sz w:val="24"/>
                <w:szCs w:val="24"/>
              </w:rPr>
              <w:t xml:space="preserve">– 1 pkt; </w:t>
            </w:r>
          </w:p>
          <w:p w14:paraId="440619F4" w14:textId="3DCC7203"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xml:space="preserve">− sprzedaż (na zasadach rynkowych) praw do wyników badań przemysłowych i prac rozwojowych lub prac rozwojowych w celu wprowadzenia ich do działalności </w:t>
            </w:r>
            <w:r w:rsidRPr="00E622FA">
              <w:rPr>
                <w:rFonts w:ascii="Arial" w:hAnsi="Arial" w:cs="Arial"/>
                <w:sz w:val="24"/>
                <w:szCs w:val="24"/>
              </w:rPr>
              <w:lastRenderedPageBreak/>
              <w:t>gospodarczej innego przedsiębiorcy (z zastrzeżeniem, że za wdrożenie wyników badań przemysłowych i prac rozwojowych lub prac rozwojowych nie uznaje się zbycia wyników tych badań lub prac w celu ich dalszej odsprzedaży</w:t>
            </w:r>
            <w:r>
              <w:rPr>
                <w:rFonts w:ascii="Arial" w:hAnsi="Arial" w:cs="Arial"/>
                <w:sz w:val="24"/>
                <w:szCs w:val="24"/>
              </w:rPr>
              <w:t>)</w:t>
            </w:r>
            <w:r w:rsidRPr="00E622FA">
              <w:rPr>
                <w:rFonts w:ascii="Arial" w:hAnsi="Arial" w:cs="Arial"/>
                <w:sz w:val="24"/>
                <w:szCs w:val="24"/>
              </w:rPr>
              <w:t xml:space="preserve"> – 1 pkt;</w:t>
            </w:r>
          </w:p>
          <w:p w14:paraId="391E7690" w14:textId="673EB5E1"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xml:space="preserve">- udzielenia na zasadach rynkowych licencji na korzystanie z przysługujących praw do wyników projektu </w:t>
            </w:r>
            <w:r>
              <w:rPr>
                <w:rFonts w:ascii="Arial" w:hAnsi="Arial" w:cs="Arial"/>
                <w:sz w:val="24"/>
                <w:szCs w:val="24"/>
              </w:rPr>
              <w:br/>
            </w:r>
            <w:r w:rsidRPr="00E622FA">
              <w:rPr>
                <w:rFonts w:ascii="Arial" w:hAnsi="Arial" w:cs="Arial"/>
                <w:sz w:val="24"/>
                <w:szCs w:val="24"/>
              </w:rPr>
              <w:t>w działalności gospodarczej prowadzonej przez innego przedsiębiorcę – 2 pkt;</w:t>
            </w:r>
          </w:p>
          <w:p w14:paraId="60B752BE" w14:textId="6BD45BF1" w:rsidR="00E622FA"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 xml:space="preserve">-  wnioskodawca nie zadeklarował podjęcia żadnego </w:t>
            </w:r>
            <w:r>
              <w:rPr>
                <w:rFonts w:ascii="Arial" w:hAnsi="Arial" w:cs="Arial"/>
                <w:sz w:val="24"/>
                <w:szCs w:val="24"/>
              </w:rPr>
              <w:br/>
            </w:r>
            <w:r w:rsidRPr="00E622FA">
              <w:rPr>
                <w:rFonts w:ascii="Arial" w:hAnsi="Arial" w:cs="Arial"/>
                <w:sz w:val="24"/>
                <w:szCs w:val="24"/>
              </w:rPr>
              <w:t>z powyższych działań – 0 pkt.</w:t>
            </w:r>
          </w:p>
          <w:p w14:paraId="67CADFAF" w14:textId="36F706CB" w:rsidR="00544EE7" w:rsidRPr="00E622FA" w:rsidRDefault="00E622FA" w:rsidP="00E622FA">
            <w:pPr>
              <w:spacing w:line="360" w:lineRule="auto"/>
              <w:ind w:left="189" w:hanging="189"/>
              <w:rPr>
                <w:rFonts w:ascii="Arial" w:hAnsi="Arial" w:cs="Arial"/>
                <w:sz w:val="24"/>
                <w:szCs w:val="24"/>
              </w:rPr>
            </w:pPr>
            <w:r w:rsidRPr="00E622FA">
              <w:rPr>
                <w:rFonts w:ascii="Arial" w:hAnsi="Arial" w:cs="Arial"/>
                <w:sz w:val="24"/>
                <w:szCs w:val="24"/>
              </w:rPr>
              <w:t>Punkty nie podlegają sumowaniu.</w:t>
            </w:r>
          </w:p>
        </w:tc>
        <w:tc>
          <w:tcPr>
            <w:tcW w:w="1417" w:type="dxa"/>
            <w:tcBorders>
              <w:top w:val="single" w:sz="4" w:space="0" w:color="auto"/>
            </w:tcBorders>
          </w:tcPr>
          <w:p w14:paraId="6CF42C97" w14:textId="278E9E35"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2</w:t>
            </w:r>
          </w:p>
        </w:tc>
        <w:tc>
          <w:tcPr>
            <w:tcW w:w="1134" w:type="dxa"/>
            <w:tcBorders>
              <w:top w:val="single" w:sz="4" w:space="0" w:color="auto"/>
            </w:tcBorders>
          </w:tcPr>
          <w:p w14:paraId="6E5F8BE6" w14:textId="3B37BFA0" w:rsidR="00544EE7" w:rsidRPr="00544EE7" w:rsidRDefault="00544EE7" w:rsidP="008F366E">
            <w:pPr>
              <w:spacing w:line="360" w:lineRule="auto"/>
              <w:jc w:val="center"/>
              <w:rPr>
                <w:rFonts w:ascii="Arial" w:hAnsi="Arial" w:cs="Arial"/>
                <w:sz w:val="24"/>
                <w:szCs w:val="24"/>
              </w:rPr>
            </w:pPr>
            <w:r w:rsidRPr="00544EE7">
              <w:rPr>
                <w:rFonts w:ascii="Arial" w:hAnsi="Arial" w:cs="Arial"/>
                <w:sz w:val="24"/>
                <w:szCs w:val="24"/>
              </w:rPr>
              <w:t>2</w:t>
            </w:r>
          </w:p>
        </w:tc>
        <w:tc>
          <w:tcPr>
            <w:tcW w:w="1985" w:type="dxa"/>
            <w:tcBorders>
              <w:top w:val="single" w:sz="4" w:space="0" w:color="auto"/>
            </w:tcBorders>
          </w:tcPr>
          <w:p w14:paraId="6286D7E2" w14:textId="64BF3696"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4</w:t>
            </w:r>
          </w:p>
        </w:tc>
      </w:tr>
      <w:tr w:rsidR="00544EE7" w:rsidRPr="00224F14" w14:paraId="41557A63" w14:textId="77777777" w:rsidTr="00544EE7">
        <w:tc>
          <w:tcPr>
            <w:tcW w:w="704" w:type="dxa"/>
            <w:tcBorders>
              <w:top w:val="single" w:sz="4" w:space="0" w:color="auto"/>
            </w:tcBorders>
          </w:tcPr>
          <w:p w14:paraId="63F46E2A" w14:textId="63420E02" w:rsidR="00544EE7" w:rsidRPr="00544EE7" w:rsidRDefault="00544EE7" w:rsidP="00544EE7">
            <w:pPr>
              <w:rPr>
                <w:rFonts w:ascii="Arial" w:hAnsi="Arial" w:cs="Arial"/>
                <w:sz w:val="24"/>
                <w:szCs w:val="24"/>
              </w:rPr>
            </w:pPr>
            <w:r w:rsidRPr="00544EE7">
              <w:rPr>
                <w:rFonts w:ascii="Arial" w:hAnsi="Arial" w:cs="Arial"/>
                <w:sz w:val="24"/>
                <w:szCs w:val="24"/>
              </w:rPr>
              <w:t>6.</w:t>
            </w:r>
          </w:p>
        </w:tc>
        <w:tc>
          <w:tcPr>
            <w:tcW w:w="2835" w:type="dxa"/>
            <w:tcBorders>
              <w:top w:val="single" w:sz="4" w:space="0" w:color="auto"/>
            </w:tcBorders>
          </w:tcPr>
          <w:p w14:paraId="33333AF1" w14:textId="7820506B" w:rsidR="00544EE7" w:rsidRPr="00544EE7" w:rsidRDefault="00544EE7" w:rsidP="00544EE7">
            <w:pPr>
              <w:spacing w:line="360" w:lineRule="auto"/>
              <w:rPr>
                <w:rFonts w:ascii="Arial" w:hAnsi="Arial" w:cs="Arial"/>
                <w:sz w:val="24"/>
                <w:szCs w:val="24"/>
              </w:rPr>
            </w:pPr>
            <w:r w:rsidRPr="00544EE7">
              <w:rPr>
                <w:rFonts w:ascii="Arial" w:hAnsi="Arial" w:cs="Arial"/>
                <w:sz w:val="24"/>
                <w:szCs w:val="24"/>
              </w:rPr>
              <w:t>Efekty realizacji projektu</w:t>
            </w:r>
          </w:p>
        </w:tc>
        <w:tc>
          <w:tcPr>
            <w:tcW w:w="6521" w:type="dxa"/>
            <w:tcBorders>
              <w:top w:val="single" w:sz="4" w:space="0" w:color="auto"/>
            </w:tcBorders>
          </w:tcPr>
          <w:p w14:paraId="79D14402"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Weryfikacji podlega czy w wyniku realizacji projektu Wnioskodawca planuje uzyskanie ochrony wytworzonych w ramach projektu rozwiązań.</w:t>
            </w:r>
          </w:p>
          <w:p w14:paraId="6C2B0007"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Ocena kryterium nastąpi w oparciu o deklarację Wnioskodawcy czy:</w:t>
            </w:r>
          </w:p>
          <w:p w14:paraId="48ACFDC2"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 dokona zgłoszenia patentowego - 2 pkt;</w:t>
            </w:r>
          </w:p>
          <w:p w14:paraId="2F8FE700"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t>– nie dokona zgłoszenia patentowego - 0 pkt.</w:t>
            </w:r>
          </w:p>
          <w:p w14:paraId="3E9DB794" w14:textId="77777777" w:rsidR="00E622FA" w:rsidRPr="00AB7E08" w:rsidRDefault="00E622FA" w:rsidP="00E622FA">
            <w:pPr>
              <w:spacing w:line="360" w:lineRule="auto"/>
              <w:rPr>
                <w:rFonts w:ascii="Arial" w:hAnsi="Arial" w:cs="Arial"/>
                <w:sz w:val="24"/>
                <w:szCs w:val="24"/>
              </w:rPr>
            </w:pPr>
            <w:r w:rsidRPr="00AB7E08">
              <w:rPr>
                <w:rFonts w:ascii="Arial" w:hAnsi="Arial" w:cs="Arial"/>
                <w:sz w:val="24"/>
                <w:szCs w:val="24"/>
              </w:rPr>
              <w:lastRenderedPageBreak/>
              <w:t xml:space="preserve">Warunkiem przyznania punktów jest wybór wskaźnika do monitorowania </w:t>
            </w:r>
            <w:r w:rsidRPr="00AB7E08">
              <w:rPr>
                <w:rFonts w:ascii="Arial" w:hAnsi="Arial" w:cs="Arial"/>
                <w:i/>
                <w:iCs/>
                <w:sz w:val="24"/>
                <w:szCs w:val="24"/>
              </w:rPr>
              <w:t>Złożone wnioski patentowe</w:t>
            </w:r>
            <w:r w:rsidRPr="00AB7E08">
              <w:rPr>
                <w:rFonts w:ascii="Arial" w:hAnsi="Arial" w:cs="Arial"/>
                <w:sz w:val="24"/>
                <w:szCs w:val="24"/>
              </w:rPr>
              <w:t>.</w:t>
            </w:r>
          </w:p>
          <w:p w14:paraId="4F6908CA" w14:textId="439874AB" w:rsidR="00544EE7" w:rsidRPr="00544EE7" w:rsidRDefault="00E622FA" w:rsidP="00E622FA">
            <w:pPr>
              <w:autoSpaceDE w:val="0"/>
              <w:autoSpaceDN w:val="0"/>
              <w:adjustRightInd w:val="0"/>
              <w:spacing w:line="360" w:lineRule="auto"/>
              <w:rPr>
                <w:rFonts w:ascii="Arial" w:hAnsi="Arial" w:cs="Arial"/>
                <w:sz w:val="24"/>
                <w:szCs w:val="24"/>
              </w:rPr>
            </w:pPr>
            <w:r w:rsidRPr="00AB7E08">
              <w:rPr>
                <w:rFonts w:ascii="Arial" w:hAnsi="Arial" w:cs="Arial"/>
                <w:sz w:val="24"/>
                <w:szCs w:val="24"/>
              </w:rPr>
              <w:t>Punkty nie podlegają sumowaniu.</w:t>
            </w:r>
          </w:p>
        </w:tc>
        <w:tc>
          <w:tcPr>
            <w:tcW w:w="1417" w:type="dxa"/>
            <w:tcBorders>
              <w:top w:val="single" w:sz="4" w:space="0" w:color="auto"/>
            </w:tcBorders>
          </w:tcPr>
          <w:p w14:paraId="0B83140A" w14:textId="719E4E9D"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lastRenderedPageBreak/>
              <w:t>0</w:t>
            </w:r>
            <w:r w:rsidR="008F366E">
              <w:rPr>
                <w:rFonts w:ascii="Arial" w:hAnsi="Arial" w:cs="Arial"/>
                <w:sz w:val="24"/>
                <w:szCs w:val="24"/>
              </w:rPr>
              <w:t xml:space="preserve"> </w:t>
            </w:r>
            <w:r w:rsidRPr="00544EE7">
              <w:rPr>
                <w:rFonts w:ascii="Arial" w:hAnsi="Arial" w:cs="Arial"/>
                <w:sz w:val="24"/>
                <w:szCs w:val="24"/>
              </w:rPr>
              <w:t>-</w:t>
            </w:r>
            <w:r w:rsidR="008F366E">
              <w:rPr>
                <w:rFonts w:ascii="Arial" w:hAnsi="Arial" w:cs="Arial"/>
                <w:sz w:val="24"/>
                <w:szCs w:val="24"/>
              </w:rPr>
              <w:t xml:space="preserve"> </w:t>
            </w:r>
            <w:r w:rsidRPr="00544EE7">
              <w:rPr>
                <w:rFonts w:ascii="Arial" w:hAnsi="Arial" w:cs="Arial"/>
                <w:sz w:val="24"/>
                <w:szCs w:val="24"/>
              </w:rPr>
              <w:t>2</w:t>
            </w:r>
          </w:p>
        </w:tc>
        <w:tc>
          <w:tcPr>
            <w:tcW w:w="1134" w:type="dxa"/>
            <w:tcBorders>
              <w:top w:val="single" w:sz="4" w:space="0" w:color="auto"/>
            </w:tcBorders>
          </w:tcPr>
          <w:p w14:paraId="3EA47144" w14:textId="015F2467" w:rsidR="00544EE7" w:rsidRPr="00544EE7" w:rsidRDefault="00544EE7" w:rsidP="008F366E">
            <w:pPr>
              <w:spacing w:line="360" w:lineRule="auto"/>
              <w:jc w:val="center"/>
              <w:rPr>
                <w:rFonts w:ascii="Arial" w:hAnsi="Arial" w:cs="Arial"/>
                <w:sz w:val="24"/>
                <w:szCs w:val="24"/>
              </w:rPr>
            </w:pPr>
            <w:r w:rsidRPr="00544EE7">
              <w:rPr>
                <w:rFonts w:ascii="Arial" w:hAnsi="Arial" w:cs="Arial"/>
                <w:sz w:val="24"/>
                <w:szCs w:val="24"/>
              </w:rPr>
              <w:t>3</w:t>
            </w:r>
          </w:p>
        </w:tc>
        <w:tc>
          <w:tcPr>
            <w:tcW w:w="1985" w:type="dxa"/>
            <w:tcBorders>
              <w:top w:val="single" w:sz="4" w:space="0" w:color="auto"/>
            </w:tcBorders>
          </w:tcPr>
          <w:p w14:paraId="459A08EE" w14:textId="3A042DC1" w:rsidR="00544EE7" w:rsidRPr="00544EE7" w:rsidRDefault="00544EE7" w:rsidP="00544EE7">
            <w:pPr>
              <w:spacing w:line="360" w:lineRule="auto"/>
              <w:jc w:val="center"/>
              <w:rPr>
                <w:rFonts w:ascii="Arial" w:hAnsi="Arial" w:cs="Arial"/>
                <w:sz w:val="24"/>
                <w:szCs w:val="24"/>
              </w:rPr>
            </w:pPr>
            <w:r w:rsidRPr="00544EE7">
              <w:rPr>
                <w:rFonts w:ascii="Arial" w:hAnsi="Arial" w:cs="Arial"/>
                <w:sz w:val="24"/>
                <w:szCs w:val="24"/>
              </w:rPr>
              <w:t>6</w:t>
            </w:r>
          </w:p>
        </w:tc>
      </w:tr>
      <w:tr w:rsidR="00544EE7" w:rsidRPr="00224F14" w14:paraId="1F7D8542" w14:textId="77777777" w:rsidTr="002C118D">
        <w:tc>
          <w:tcPr>
            <w:tcW w:w="12611" w:type="dxa"/>
            <w:gridSpan w:val="5"/>
          </w:tcPr>
          <w:p w14:paraId="4167FA1D" w14:textId="77777777" w:rsidR="00544EE7" w:rsidRPr="00DA40EB" w:rsidRDefault="00544EE7" w:rsidP="00544EE7">
            <w:pPr>
              <w:spacing w:before="120" w:line="360" w:lineRule="auto"/>
              <w:jc w:val="right"/>
              <w:rPr>
                <w:rFonts w:ascii="Arial" w:hAnsi="Arial" w:cs="Arial"/>
                <w:sz w:val="24"/>
                <w:szCs w:val="24"/>
              </w:rPr>
            </w:pPr>
            <w:r w:rsidRPr="001D1AC6">
              <w:rPr>
                <w:rFonts w:ascii="Arial" w:hAnsi="Arial" w:cs="Arial"/>
                <w:b/>
                <w:bCs/>
                <w:sz w:val="24"/>
                <w:szCs w:val="24"/>
              </w:rPr>
              <w:t>Suma punktów</w:t>
            </w:r>
          </w:p>
        </w:tc>
        <w:tc>
          <w:tcPr>
            <w:tcW w:w="1985" w:type="dxa"/>
            <w:vAlign w:val="center"/>
          </w:tcPr>
          <w:p w14:paraId="4CF2F3BD" w14:textId="5FF74C7A" w:rsidR="00544EE7" w:rsidRPr="00DA40EB" w:rsidRDefault="00544EE7" w:rsidP="00544EE7">
            <w:pPr>
              <w:spacing w:before="120" w:line="360" w:lineRule="auto"/>
              <w:jc w:val="center"/>
              <w:rPr>
                <w:rFonts w:ascii="Arial" w:hAnsi="Arial" w:cs="Arial"/>
                <w:b/>
                <w:bCs/>
                <w:sz w:val="24"/>
                <w:szCs w:val="24"/>
              </w:rPr>
            </w:pPr>
            <w:r>
              <w:rPr>
                <w:rFonts w:ascii="Arial" w:hAnsi="Arial" w:cs="Arial"/>
                <w:b/>
                <w:bCs/>
                <w:sz w:val="24"/>
                <w:szCs w:val="24"/>
              </w:rPr>
              <w:t>60</w:t>
            </w:r>
          </w:p>
        </w:tc>
      </w:tr>
    </w:tbl>
    <w:p w14:paraId="077A4850" w14:textId="77777777" w:rsidR="001446BA" w:rsidRDefault="001446BA" w:rsidP="001446BA"/>
    <w:tbl>
      <w:tblPr>
        <w:tblStyle w:val="Tabela-Siatka"/>
        <w:tblpPr w:leftFromText="141" w:rightFromText="141" w:vertAnchor="text" w:horzAnchor="margin" w:tblpY="191"/>
        <w:tblW w:w="14596" w:type="dxa"/>
        <w:tblLayout w:type="fixed"/>
        <w:tblLook w:val="04A0" w:firstRow="1" w:lastRow="0" w:firstColumn="1" w:lastColumn="0" w:noHBand="0" w:noVBand="1"/>
      </w:tblPr>
      <w:tblGrid>
        <w:gridCol w:w="14596"/>
      </w:tblGrid>
      <w:tr w:rsidR="00A563A0" w:rsidRPr="00996875" w14:paraId="5928D9C0" w14:textId="77777777" w:rsidTr="00DB2676">
        <w:tc>
          <w:tcPr>
            <w:tcW w:w="14596" w:type="dxa"/>
            <w:shd w:val="clear" w:color="auto" w:fill="BDD6EE" w:themeFill="accent5" w:themeFillTint="66"/>
          </w:tcPr>
          <w:p w14:paraId="63DA1EE7" w14:textId="77777777" w:rsidR="00A563A0" w:rsidRDefault="00A563A0" w:rsidP="00DB2676">
            <w:pPr>
              <w:spacing w:before="120" w:after="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1.2</w:t>
            </w:r>
          </w:p>
          <w:p w14:paraId="41E068FF" w14:textId="3870403D" w:rsidR="00A563A0" w:rsidRPr="00B91DB1" w:rsidRDefault="00A563A0" w:rsidP="00DB2676">
            <w:pPr>
              <w:spacing w:before="40" w:after="40"/>
              <w:jc w:val="center"/>
              <w:rPr>
                <w:rFonts w:ascii="Arial" w:eastAsia="Times New Roman" w:hAnsi="Arial" w:cs="Arial"/>
                <w:b/>
                <w:color w:val="FF0000"/>
                <w:sz w:val="24"/>
                <w:szCs w:val="24"/>
                <w:lang w:eastAsia="pl-PL"/>
              </w:rPr>
            </w:pPr>
            <w:bookmarkStart w:id="225" w:name="_Toc178160197"/>
            <w:r w:rsidRPr="00B91DB1">
              <w:rPr>
                <w:rStyle w:val="Nagwek3Znak"/>
                <w:rFonts w:ascii="Arial" w:hAnsi="Arial" w:cs="Arial"/>
                <w:color w:val="auto"/>
              </w:rPr>
              <w:t xml:space="preserve">Typ projektu: </w:t>
            </w:r>
            <w:r w:rsidR="00325220">
              <w:rPr>
                <w:rStyle w:val="Nagwek3Znak"/>
                <w:rFonts w:ascii="Arial" w:hAnsi="Arial" w:cs="Arial"/>
                <w:color w:val="auto"/>
              </w:rPr>
              <w:t>Wsparcie prac B+R</w:t>
            </w:r>
            <w:bookmarkEnd w:id="225"/>
          </w:p>
        </w:tc>
      </w:tr>
      <w:tr w:rsidR="00A563A0" w:rsidRPr="00996875" w14:paraId="52DC675C" w14:textId="77777777" w:rsidTr="00DB2676">
        <w:trPr>
          <w:trHeight w:val="2397"/>
        </w:trPr>
        <w:tc>
          <w:tcPr>
            <w:tcW w:w="14596" w:type="dxa"/>
            <w:shd w:val="clear" w:color="auto" w:fill="FFFFFF" w:themeFill="background1"/>
            <w:vAlign w:val="center"/>
          </w:tcPr>
          <w:p w14:paraId="11061E83" w14:textId="77777777" w:rsidR="00E622FA" w:rsidRDefault="00E622FA" w:rsidP="00E622FA">
            <w:pPr>
              <w:spacing w:line="360" w:lineRule="auto"/>
              <w:jc w:val="both"/>
              <w:rPr>
                <w:rFonts w:ascii="Arial" w:hAnsi="Arial" w:cs="Arial"/>
                <w:sz w:val="24"/>
                <w:szCs w:val="24"/>
              </w:rPr>
            </w:pPr>
            <w:r w:rsidRPr="00AB7E08">
              <w:rPr>
                <w:rFonts w:ascii="Arial" w:hAnsi="Arial" w:cs="Arial"/>
                <w:sz w:val="24"/>
                <w:szCs w:val="24"/>
              </w:rPr>
              <w:t xml:space="preserve">W przypadku uzyskania przez projekty, w wyniku oceny merytorycznej, jednakowej liczby punktów, o ich kolejności na liście rankingowej przesądza wyższa liczba punktów uzyskana w kolejnych kryteriach wskazanych jako rozstrzygające. </w:t>
            </w:r>
          </w:p>
          <w:p w14:paraId="07CCDC6D" w14:textId="77777777" w:rsidR="00E622FA" w:rsidRDefault="00E622FA" w:rsidP="00E622FA">
            <w:pPr>
              <w:spacing w:line="360" w:lineRule="auto"/>
              <w:jc w:val="both"/>
              <w:rPr>
                <w:rFonts w:ascii="Arial" w:hAnsi="Arial" w:cs="Arial"/>
                <w:sz w:val="24"/>
                <w:szCs w:val="24"/>
              </w:rPr>
            </w:pPr>
            <w:r w:rsidRPr="00AB7E08">
              <w:rPr>
                <w:rFonts w:ascii="Arial" w:hAnsi="Arial" w:cs="Arial"/>
                <w:sz w:val="24"/>
                <w:szCs w:val="24"/>
              </w:rPr>
              <w:t xml:space="preserve">W przypadku jednakowej liczby punktów uzyskanych w kryterium nr 1 decyduje liczba punktów uzyskana w kryterium nr 2. </w:t>
            </w:r>
          </w:p>
          <w:p w14:paraId="301A7716" w14:textId="32CD4495" w:rsidR="00E622FA" w:rsidRPr="00AB7E08" w:rsidRDefault="00E622FA" w:rsidP="00E622FA">
            <w:pPr>
              <w:spacing w:line="360" w:lineRule="auto"/>
              <w:jc w:val="both"/>
              <w:rPr>
                <w:rFonts w:ascii="Arial" w:hAnsi="Arial" w:cs="Arial"/>
                <w:sz w:val="24"/>
                <w:szCs w:val="24"/>
              </w:rPr>
            </w:pPr>
            <w:r w:rsidRPr="00AB7E08">
              <w:rPr>
                <w:rFonts w:ascii="Arial" w:hAnsi="Arial" w:cs="Arial"/>
                <w:sz w:val="24"/>
                <w:szCs w:val="24"/>
              </w:rPr>
              <w:t>W przypadku jednakowej liczby punktów uzyskanych w kryterium nr 1 i 2 decyduje liczba punktów uzyskana w kryterium nr 3.</w:t>
            </w:r>
          </w:p>
          <w:p w14:paraId="02574BEE" w14:textId="7BA4B0F3" w:rsidR="00E622FA" w:rsidRPr="00AB7E08" w:rsidRDefault="00E622FA" w:rsidP="00E622FA">
            <w:pPr>
              <w:spacing w:line="360" w:lineRule="auto"/>
              <w:rPr>
                <w:rFonts w:ascii="Arial" w:hAnsi="Arial" w:cs="Arial"/>
                <w:b/>
                <w:bCs/>
                <w:sz w:val="24"/>
                <w:szCs w:val="24"/>
              </w:rPr>
            </w:pPr>
            <w:r w:rsidRPr="00AB7E08">
              <w:rPr>
                <w:rFonts w:ascii="Arial" w:hAnsi="Arial" w:cs="Arial"/>
                <w:b/>
                <w:bCs/>
                <w:sz w:val="24"/>
                <w:szCs w:val="24"/>
              </w:rPr>
              <w:t>Kryterium rozstrzygające nr 1</w:t>
            </w:r>
            <w:r>
              <w:rPr>
                <w:rFonts w:ascii="Arial" w:hAnsi="Arial" w:cs="Arial"/>
                <w:b/>
                <w:bCs/>
                <w:sz w:val="24"/>
                <w:szCs w:val="24"/>
              </w:rPr>
              <w:t xml:space="preserve"> -</w:t>
            </w:r>
            <w:r w:rsidRPr="00AB7E08">
              <w:rPr>
                <w:rFonts w:ascii="Arial" w:hAnsi="Arial" w:cs="Arial"/>
                <w:b/>
                <w:bCs/>
                <w:sz w:val="24"/>
                <w:szCs w:val="24"/>
              </w:rPr>
              <w:t xml:space="preserve"> </w:t>
            </w:r>
            <w:r w:rsidRPr="00E622FA">
              <w:rPr>
                <w:rFonts w:ascii="Arial" w:hAnsi="Arial" w:cs="Arial"/>
                <w:sz w:val="24"/>
                <w:szCs w:val="24"/>
              </w:rPr>
              <w:t>Współpraca z organizacją prowadzącą badania i upowszechniającą wiedzę</w:t>
            </w:r>
            <w:r w:rsidRPr="00AB7E08">
              <w:rPr>
                <w:rFonts w:ascii="Arial" w:hAnsi="Arial" w:cs="Arial"/>
                <w:b/>
                <w:bCs/>
                <w:sz w:val="24"/>
                <w:szCs w:val="24"/>
              </w:rPr>
              <w:t xml:space="preserve"> (kryterium punktowe </w:t>
            </w:r>
            <w:r>
              <w:rPr>
                <w:rFonts w:ascii="Arial" w:hAnsi="Arial" w:cs="Arial"/>
                <w:b/>
                <w:bCs/>
                <w:sz w:val="24"/>
                <w:szCs w:val="24"/>
              </w:rPr>
              <w:br/>
            </w:r>
            <w:r w:rsidRPr="00AB7E08">
              <w:rPr>
                <w:rFonts w:ascii="Arial" w:hAnsi="Arial" w:cs="Arial"/>
                <w:b/>
                <w:bCs/>
                <w:sz w:val="24"/>
                <w:szCs w:val="24"/>
              </w:rPr>
              <w:t>nr 3)</w:t>
            </w:r>
          </w:p>
          <w:p w14:paraId="6A08A121" w14:textId="609C65C7" w:rsidR="00E622FA" w:rsidRPr="00AB7E08" w:rsidRDefault="00E622FA" w:rsidP="00E622FA">
            <w:pPr>
              <w:spacing w:line="360" w:lineRule="auto"/>
              <w:rPr>
                <w:rFonts w:ascii="Arial" w:hAnsi="Arial" w:cs="Arial"/>
                <w:b/>
                <w:bCs/>
                <w:sz w:val="24"/>
                <w:szCs w:val="24"/>
              </w:rPr>
            </w:pPr>
            <w:r w:rsidRPr="00AB7E08">
              <w:rPr>
                <w:rFonts w:ascii="Arial" w:hAnsi="Arial" w:cs="Arial"/>
                <w:b/>
                <w:bCs/>
                <w:sz w:val="24"/>
                <w:szCs w:val="24"/>
              </w:rPr>
              <w:t>Kryterium rozstrzygające nr 2</w:t>
            </w:r>
            <w:r>
              <w:rPr>
                <w:rFonts w:ascii="Arial" w:hAnsi="Arial" w:cs="Arial"/>
                <w:b/>
                <w:bCs/>
                <w:sz w:val="24"/>
                <w:szCs w:val="24"/>
              </w:rPr>
              <w:t xml:space="preserve"> -</w:t>
            </w:r>
            <w:r w:rsidRPr="00AB7E08">
              <w:rPr>
                <w:rFonts w:ascii="Arial" w:hAnsi="Arial" w:cs="Arial"/>
                <w:b/>
                <w:bCs/>
                <w:sz w:val="24"/>
                <w:szCs w:val="24"/>
              </w:rPr>
              <w:t xml:space="preserve"> </w:t>
            </w:r>
            <w:r w:rsidRPr="00E622FA">
              <w:rPr>
                <w:rFonts w:ascii="Arial" w:hAnsi="Arial" w:cs="Arial"/>
                <w:sz w:val="24"/>
                <w:szCs w:val="24"/>
              </w:rPr>
              <w:t>Doświadczenie w prowadzeniu prac B+R</w:t>
            </w:r>
            <w:r w:rsidRPr="00AB7E08">
              <w:rPr>
                <w:rFonts w:ascii="Arial" w:hAnsi="Arial" w:cs="Arial"/>
                <w:b/>
                <w:bCs/>
                <w:sz w:val="24"/>
                <w:szCs w:val="24"/>
              </w:rPr>
              <w:t xml:space="preserve"> (kryterium punktowe nr 1)</w:t>
            </w:r>
          </w:p>
          <w:p w14:paraId="06B46D93" w14:textId="4D9F6053" w:rsidR="00A563A0" w:rsidRPr="00E622FA" w:rsidRDefault="00E622FA" w:rsidP="00DB2676">
            <w:pPr>
              <w:spacing w:line="360" w:lineRule="auto"/>
              <w:rPr>
                <w:rFonts w:ascii="Arial" w:hAnsi="Arial" w:cs="Arial"/>
                <w:b/>
                <w:bCs/>
                <w:sz w:val="24"/>
                <w:szCs w:val="24"/>
              </w:rPr>
            </w:pPr>
            <w:r w:rsidRPr="00AB7E08">
              <w:rPr>
                <w:rFonts w:ascii="Arial" w:hAnsi="Arial" w:cs="Arial"/>
                <w:b/>
                <w:bCs/>
                <w:sz w:val="24"/>
                <w:szCs w:val="24"/>
              </w:rPr>
              <w:t>Kryterium rozstrzygające nr 3</w:t>
            </w:r>
            <w:r>
              <w:rPr>
                <w:rFonts w:ascii="Arial" w:hAnsi="Arial" w:cs="Arial"/>
                <w:b/>
                <w:bCs/>
                <w:sz w:val="24"/>
                <w:szCs w:val="24"/>
              </w:rPr>
              <w:t xml:space="preserve"> -</w:t>
            </w:r>
            <w:r w:rsidRPr="00AB7E08">
              <w:rPr>
                <w:rFonts w:ascii="Arial" w:hAnsi="Arial" w:cs="Arial"/>
                <w:b/>
                <w:bCs/>
                <w:sz w:val="24"/>
                <w:szCs w:val="24"/>
              </w:rPr>
              <w:t xml:space="preserve"> </w:t>
            </w:r>
            <w:r w:rsidRPr="00E622FA">
              <w:rPr>
                <w:rFonts w:ascii="Arial" w:hAnsi="Arial" w:cs="Arial"/>
                <w:sz w:val="24"/>
                <w:szCs w:val="24"/>
              </w:rPr>
              <w:t xml:space="preserve">Współpraca z organizacjami badawczymi </w:t>
            </w:r>
            <w:r w:rsidRPr="00AB7E08">
              <w:rPr>
                <w:rFonts w:ascii="Arial" w:hAnsi="Arial" w:cs="Arial"/>
                <w:b/>
                <w:bCs/>
                <w:sz w:val="24"/>
                <w:szCs w:val="24"/>
              </w:rPr>
              <w:t>(kryterium punktowe nr 2)</w:t>
            </w:r>
          </w:p>
        </w:tc>
      </w:tr>
    </w:tbl>
    <w:p w14:paraId="59082583" w14:textId="77777777" w:rsidR="00A563A0" w:rsidRDefault="00A563A0" w:rsidP="001446BA"/>
    <w:p w14:paraId="0822111C" w14:textId="77777777" w:rsidR="00A563A0" w:rsidRDefault="00A563A0" w:rsidP="001446BA"/>
    <w:p w14:paraId="2BF1EC33" w14:textId="77777777" w:rsidR="00A563A0" w:rsidRDefault="00A563A0" w:rsidP="001446BA"/>
    <w:p w14:paraId="0814E684" w14:textId="77777777" w:rsidR="00A563A0" w:rsidRDefault="00A563A0" w:rsidP="001446BA"/>
    <w:p w14:paraId="770FC92C" w14:textId="77777777" w:rsidR="001446BA" w:rsidRPr="001446BA" w:rsidRDefault="001446BA" w:rsidP="001446BA"/>
    <w:p w14:paraId="1CA6B4C0" w14:textId="28299BF9" w:rsidR="003420D1" w:rsidRPr="00DA40EB" w:rsidRDefault="003C3B1B" w:rsidP="003420D1">
      <w:pPr>
        <w:pStyle w:val="Nagwek2"/>
        <w:spacing w:before="120" w:after="120" w:line="276" w:lineRule="auto"/>
        <w:rPr>
          <w:rFonts w:ascii="Arial" w:hAnsi="Arial" w:cs="Arial"/>
          <w:b/>
          <w:bCs/>
        </w:rPr>
      </w:pPr>
      <w:bookmarkStart w:id="226" w:name="_Toc178160198"/>
      <w:r>
        <w:rPr>
          <w:rFonts w:ascii="Arial" w:hAnsi="Arial" w:cs="Arial"/>
          <w:b/>
          <w:bCs/>
        </w:rPr>
        <w:t>4.</w:t>
      </w:r>
      <w:r w:rsidR="00DB28CF">
        <w:rPr>
          <w:rFonts w:ascii="Arial" w:hAnsi="Arial" w:cs="Arial"/>
          <w:b/>
          <w:bCs/>
        </w:rPr>
        <w:t>3</w:t>
      </w:r>
      <w:r>
        <w:rPr>
          <w:rFonts w:ascii="Arial" w:hAnsi="Arial" w:cs="Arial"/>
          <w:b/>
          <w:bCs/>
        </w:rPr>
        <w:t xml:space="preserve"> </w:t>
      </w:r>
      <w:r w:rsidR="003420D1" w:rsidRPr="00DA40EB">
        <w:rPr>
          <w:rFonts w:ascii="Arial" w:hAnsi="Arial" w:cs="Arial"/>
          <w:b/>
          <w:bCs/>
        </w:rPr>
        <w:t xml:space="preserve">Działanie </w:t>
      </w:r>
      <w:r w:rsidR="003420D1">
        <w:rPr>
          <w:rFonts w:ascii="Arial" w:hAnsi="Arial" w:cs="Arial"/>
          <w:b/>
          <w:bCs/>
        </w:rPr>
        <w:t>1.3</w:t>
      </w:r>
      <w:r w:rsidR="003420D1" w:rsidRPr="00DA40EB">
        <w:rPr>
          <w:rFonts w:ascii="Arial" w:hAnsi="Arial" w:cs="Arial"/>
          <w:b/>
          <w:bCs/>
        </w:rPr>
        <w:t xml:space="preserve"> </w:t>
      </w:r>
      <w:r w:rsidR="003420D1">
        <w:rPr>
          <w:rFonts w:ascii="Arial" w:hAnsi="Arial" w:cs="Arial"/>
          <w:b/>
          <w:bCs/>
        </w:rPr>
        <w:t>Budowanie potencjału IOB</w:t>
      </w:r>
      <w:r w:rsidR="003420D1">
        <w:rPr>
          <w:rStyle w:val="Odwoanieprzypisudolnego"/>
          <w:rFonts w:ascii="Arial" w:hAnsi="Arial" w:cs="Arial"/>
          <w:b/>
          <w:bCs/>
        </w:rPr>
        <w:footnoteReference w:id="77"/>
      </w:r>
      <w:bookmarkEnd w:id="226"/>
      <w:r w:rsidR="003420D1" w:rsidRPr="00DA40EB">
        <w:rPr>
          <w:rFonts w:ascii="Arial" w:hAnsi="Arial" w:cs="Arial"/>
          <w:b/>
          <w:bCs/>
        </w:rPr>
        <w:t xml:space="preserve"> </w:t>
      </w:r>
      <w:r w:rsidR="003420D1" w:rsidRPr="00DA40EB">
        <w:rPr>
          <w:rFonts w:ascii="Arial" w:hAnsi="Arial" w:cs="Arial"/>
          <w:b/>
          <w:bCs/>
        </w:rPr>
        <w:br/>
      </w:r>
    </w:p>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662"/>
        <w:gridCol w:w="1418"/>
        <w:gridCol w:w="992"/>
        <w:gridCol w:w="1985"/>
      </w:tblGrid>
      <w:tr w:rsidR="003420D1" w:rsidRPr="00996875" w14:paraId="47203916" w14:textId="77777777" w:rsidTr="00312DF4">
        <w:trPr>
          <w:trHeight w:val="552"/>
          <w:tblHeader/>
        </w:trPr>
        <w:tc>
          <w:tcPr>
            <w:tcW w:w="14743" w:type="dxa"/>
            <w:gridSpan w:val="6"/>
            <w:shd w:val="clear" w:color="auto" w:fill="BDD6EE" w:themeFill="accent5" w:themeFillTint="66"/>
          </w:tcPr>
          <w:p w14:paraId="0B0B2F3F" w14:textId="296BDB51" w:rsidR="003420D1" w:rsidRPr="00996875" w:rsidRDefault="003420D1" w:rsidP="00A72908">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w:t>
            </w:r>
            <w:r w:rsidR="00244A04">
              <w:rPr>
                <w:rFonts w:ascii="Arial" w:eastAsia="Times New Roman" w:hAnsi="Arial" w:cs="Arial"/>
                <w:b/>
                <w:sz w:val="24"/>
                <w:szCs w:val="24"/>
                <w:lang w:eastAsia="pl-PL"/>
              </w:rPr>
              <w:t>1.3</w:t>
            </w:r>
          </w:p>
        </w:tc>
      </w:tr>
      <w:tr w:rsidR="003420D1" w:rsidRPr="00996875" w14:paraId="75DF4477" w14:textId="77777777" w:rsidTr="00244A04">
        <w:tc>
          <w:tcPr>
            <w:tcW w:w="709" w:type="dxa"/>
            <w:shd w:val="clear" w:color="auto" w:fill="BDD6EE" w:themeFill="accent5" w:themeFillTint="66"/>
            <w:vAlign w:val="center"/>
          </w:tcPr>
          <w:p w14:paraId="3A3AD97C" w14:textId="77777777" w:rsidR="003420D1" w:rsidRPr="00474E7D" w:rsidRDefault="003420D1" w:rsidP="00244A04">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7EB63160" w14:textId="77777777" w:rsidR="003420D1" w:rsidRPr="00474E7D" w:rsidRDefault="003420D1" w:rsidP="00244A04">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2E912D15" w14:textId="77777777" w:rsidR="003420D1" w:rsidRPr="00474E7D" w:rsidRDefault="003420D1" w:rsidP="00244A04">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127B4630" w14:textId="77777777" w:rsidR="003420D1" w:rsidRPr="00474E7D" w:rsidRDefault="003420D1" w:rsidP="00244A04">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1E4064D3" w14:textId="77777777" w:rsidR="003420D1" w:rsidRPr="00474E7D" w:rsidRDefault="003420D1" w:rsidP="00244A04">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2768ADC6" w14:textId="77777777" w:rsidR="003420D1" w:rsidRPr="00474E7D" w:rsidRDefault="003420D1" w:rsidP="00244A04">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3420D1" w:rsidRPr="00996875" w14:paraId="7CFFDFB4" w14:textId="77777777" w:rsidTr="00244A04">
        <w:tc>
          <w:tcPr>
            <w:tcW w:w="709" w:type="dxa"/>
          </w:tcPr>
          <w:p w14:paraId="11528AA3" w14:textId="77777777" w:rsidR="003420D1" w:rsidRPr="00996875" w:rsidRDefault="003420D1" w:rsidP="006C592C">
            <w:pPr>
              <w:pStyle w:val="Akapitzlist"/>
              <w:numPr>
                <w:ilvl w:val="0"/>
                <w:numId w:val="35"/>
              </w:numPr>
              <w:ind w:left="164" w:hanging="142"/>
              <w:rPr>
                <w:rFonts w:ascii="Arial" w:hAnsi="Arial" w:cs="Arial"/>
                <w:sz w:val="24"/>
                <w:szCs w:val="24"/>
              </w:rPr>
            </w:pPr>
          </w:p>
        </w:tc>
        <w:tc>
          <w:tcPr>
            <w:tcW w:w="2977" w:type="dxa"/>
          </w:tcPr>
          <w:p w14:paraId="7853E625" w14:textId="4F13BF96" w:rsidR="003420D1" w:rsidRPr="00244A04" w:rsidRDefault="00244A04" w:rsidP="00244A04">
            <w:pPr>
              <w:spacing w:line="360" w:lineRule="auto"/>
              <w:rPr>
                <w:rFonts w:ascii="Arial" w:hAnsi="Arial" w:cs="Arial"/>
                <w:sz w:val="24"/>
                <w:szCs w:val="24"/>
              </w:rPr>
            </w:pPr>
            <w:r w:rsidRPr="00244A04">
              <w:rPr>
                <w:rFonts w:ascii="Arial" w:hAnsi="Arial" w:cs="Arial"/>
                <w:sz w:val="24"/>
                <w:szCs w:val="24"/>
              </w:rPr>
              <w:t>Doświadczenie Wnioskodawcy</w:t>
            </w:r>
          </w:p>
        </w:tc>
        <w:tc>
          <w:tcPr>
            <w:tcW w:w="6662" w:type="dxa"/>
          </w:tcPr>
          <w:p w14:paraId="04979609" w14:textId="77777777" w:rsidR="00244A04" w:rsidRPr="00F04FF4" w:rsidRDefault="00244A04" w:rsidP="00244A04">
            <w:pPr>
              <w:spacing w:line="360" w:lineRule="auto"/>
              <w:rPr>
                <w:rFonts w:ascii="Arial" w:hAnsi="Arial" w:cs="Arial"/>
                <w:sz w:val="24"/>
                <w:szCs w:val="24"/>
              </w:rPr>
            </w:pPr>
            <w:r w:rsidRPr="00F04FF4">
              <w:rPr>
                <w:rFonts w:ascii="Arial" w:hAnsi="Arial" w:cs="Arial"/>
                <w:sz w:val="24"/>
                <w:szCs w:val="24"/>
              </w:rPr>
              <w:t>W ramach kryterium Wnioskodawca może otrzymać premię punktową, jeśli:</w:t>
            </w:r>
          </w:p>
          <w:p w14:paraId="466392B0" w14:textId="077B9B18" w:rsidR="00244A04" w:rsidRPr="00F04FF4" w:rsidRDefault="00244A04" w:rsidP="006C592C">
            <w:pPr>
              <w:pStyle w:val="Akapitzlist"/>
              <w:numPr>
                <w:ilvl w:val="0"/>
                <w:numId w:val="64"/>
              </w:numPr>
              <w:spacing w:line="360" w:lineRule="auto"/>
              <w:ind w:left="332" w:hanging="284"/>
              <w:rPr>
                <w:rFonts w:ascii="Arial" w:hAnsi="Arial" w:cs="Arial"/>
                <w:sz w:val="24"/>
                <w:szCs w:val="24"/>
              </w:rPr>
            </w:pPr>
            <w:r w:rsidRPr="00F04FF4">
              <w:rPr>
                <w:rFonts w:ascii="Arial" w:hAnsi="Arial" w:cs="Arial"/>
                <w:sz w:val="24"/>
                <w:szCs w:val="24"/>
              </w:rPr>
              <w:t xml:space="preserve">nie posiada doświadczenia we współpracy </w:t>
            </w:r>
            <w:r w:rsidR="00E334C1">
              <w:rPr>
                <w:rFonts w:ascii="Arial" w:hAnsi="Arial" w:cs="Arial"/>
                <w:sz w:val="24"/>
                <w:szCs w:val="24"/>
              </w:rPr>
              <w:br/>
            </w:r>
            <w:r w:rsidRPr="00F04FF4">
              <w:rPr>
                <w:rFonts w:ascii="Arial" w:hAnsi="Arial" w:cs="Arial"/>
                <w:sz w:val="24"/>
                <w:szCs w:val="24"/>
              </w:rPr>
              <w:t>z jednostką/jednostkami B+R lub uczelnią/uczelniami wyższymi, w realizacji wspólnych działań na rzecz MŚP</w:t>
            </w:r>
            <w:r w:rsidR="003B2293">
              <w:rPr>
                <w:rFonts w:ascii="Arial" w:hAnsi="Arial" w:cs="Arial"/>
                <w:sz w:val="24"/>
                <w:szCs w:val="24"/>
              </w:rPr>
              <w:br/>
            </w:r>
            <w:r w:rsidRPr="00F04FF4">
              <w:rPr>
                <w:rFonts w:ascii="Arial" w:hAnsi="Arial" w:cs="Arial"/>
                <w:sz w:val="24"/>
                <w:szCs w:val="24"/>
              </w:rPr>
              <w:t xml:space="preserve">– </w:t>
            </w:r>
            <w:r w:rsidRPr="003B2293">
              <w:rPr>
                <w:rFonts w:ascii="Arial" w:hAnsi="Arial" w:cs="Arial"/>
                <w:b/>
                <w:bCs/>
                <w:sz w:val="24"/>
                <w:szCs w:val="24"/>
              </w:rPr>
              <w:t>0 p</w:t>
            </w:r>
            <w:r w:rsidR="00E334C1">
              <w:rPr>
                <w:rFonts w:ascii="Arial" w:hAnsi="Arial" w:cs="Arial"/>
                <w:b/>
                <w:bCs/>
                <w:sz w:val="24"/>
                <w:szCs w:val="24"/>
              </w:rPr>
              <w:t>unkt</w:t>
            </w:r>
            <w:r w:rsidR="00881F94">
              <w:rPr>
                <w:rFonts w:ascii="Arial" w:hAnsi="Arial" w:cs="Arial"/>
                <w:b/>
                <w:bCs/>
                <w:sz w:val="24"/>
                <w:szCs w:val="24"/>
              </w:rPr>
              <w:t>ów</w:t>
            </w:r>
            <w:r w:rsidR="00E334C1">
              <w:rPr>
                <w:rFonts w:ascii="Arial" w:hAnsi="Arial" w:cs="Arial"/>
                <w:b/>
                <w:bCs/>
                <w:sz w:val="24"/>
                <w:szCs w:val="24"/>
              </w:rPr>
              <w:t>;</w:t>
            </w:r>
          </w:p>
          <w:p w14:paraId="74FF4559" w14:textId="416E2BE5" w:rsidR="00244A04" w:rsidRPr="00F04FF4" w:rsidRDefault="00244A04" w:rsidP="006C592C">
            <w:pPr>
              <w:pStyle w:val="Akapitzlist"/>
              <w:numPr>
                <w:ilvl w:val="0"/>
                <w:numId w:val="64"/>
              </w:numPr>
              <w:spacing w:line="360" w:lineRule="auto"/>
              <w:ind w:left="332" w:hanging="284"/>
              <w:rPr>
                <w:rFonts w:ascii="Arial" w:hAnsi="Arial" w:cs="Arial"/>
                <w:sz w:val="24"/>
                <w:szCs w:val="24"/>
              </w:rPr>
            </w:pPr>
            <w:r w:rsidRPr="00F04FF4">
              <w:rPr>
                <w:rFonts w:ascii="Arial" w:hAnsi="Arial" w:cs="Arial"/>
                <w:sz w:val="24"/>
                <w:szCs w:val="24"/>
              </w:rPr>
              <w:t xml:space="preserve">posiada doświadczenie we współpracy </w:t>
            </w:r>
            <w:r w:rsidR="00E334C1">
              <w:rPr>
                <w:rFonts w:ascii="Arial" w:hAnsi="Arial" w:cs="Arial"/>
                <w:sz w:val="24"/>
                <w:szCs w:val="24"/>
              </w:rPr>
              <w:br/>
            </w:r>
            <w:r w:rsidRPr="00F04FF4">
              <w:rPr>
                <w:rFonts w:ascii="Arial" w:hAnsi="Arial" w:cs="Arial"/>
                <w:sz w:val="24"/>
                <w:szCs w:val="24"/>
              </w:rPr>
              <w:t>z jednostką/jednostkami B+R lub uczelnią/uczelniami wyższymi, w realizacji wspólnych działań na rzecz MŚP</w:t>
            </w:r>
            <w:r w:rsidR="00E334C1">
              <w:rPr>
                <w:rFonts w:ascii="Arial" w:hAnsi="Arial" w:cs="Arial"/>
                <w:sz w:val="24"/>
                <w:szCs w:val="24"/>
              </w:rPr>
              <w:br/>
            </w:r>
            <w:r w:rsidRPr="00F04FF4">
              <w:rPr>
                <w:rFonts w:ascii="Arial" w:hAnsi="Arial" w:cs="Arial"/>
                <w:sz w:val="24"/>
                <w:szCs w:val="24"/>
              </w:rPr>
              <w:t xml:space="preserve">– </w:t>
            </w:r>
            <w:r w:rsidRPr="003B2293">
              <w:rPr>
                <w:rFonts w:ascii="Arial" w:hAnsi="Arial" w:cs="Arial"/>
                <w:b/>
                <w:bCs/>
                <w:sz w:val="24"/>
                <w:szCs w:val="24"/>
              </w:rPr>
              <w:t>2 p</w:t>
            </w:r>
            <w:r w:rsidR="00E334C1">
              <w:rPr>
                <w:rFonts w:ascii="Arial" w:hAnsi="Arial" w:cs="Arial"/>
                <w:b/>
                <w:bCs/>
                <w:sz w:val="24"/>
                <w:szCs w:val="24"/>
              </w:rPr>
              <w:t>unkty;</w:t>
            </w:r>
          </w:p>
          <w:p w14:paraId="00145841" w14:textId="4680BEB0" w:rsidR="00244A04" w:rsidRPr="00F04FF4" w:rsidRDefault="00244A04" w:rsidP="006C592C">
            <w:pPr>
              <w:pStyle w:val="Akapitzlist"/>
              <w:numPr>
                <w:ilvl w:val="0"/>
                <w:numId w:val="64"/>
              </w:numPr>
              <w:spacing w:line="360" w:lineRule="auto"/>
              <w:ind w:left="332" w:hanging="284"/>
              <w:rPr>
                <w:rFonts w:ascii="Arial" w:hAnsi="Arial" w:cs="Arial"/>
                <w:sz w:val="24"/>
                <w:szCs w:val="24"/>
              </w:rPr>
            </w:pPr>
            <w:r w:rsidRPr="00F04FF4">
              <w:rPr>
                <w:rFonts w:ascii="Arial" w:hAnsi="Arial" w:cs="Arial"/>
                <w:sz w:val="24"/>
                <w:szCs w:val="24"/>
              </w:rPr>
              <w:t xml:space="preserve">posiada minimum trzyletnie doświadczenie w zakresie świadczenia usług na rzecz przedsiębiorstw </w:t>
            </w:r>
            <w:r w:rsidR="00E334C1">
              <w:rPr>
                <w:rFonts w:ascii="Arial" w:hAnsi="Arial" w:cs="Arial"/>
                <w:sz w:val="24"/>
                <w:szCs w:val="24"/>
              </w:rPr>
              <w:br/>
            </w:r>
            <w:r w:rsidRPr="00F04FF4">
              <w:rPr>
                <w:rFonts w:ascii="Arial" w:hAnsi="Arial" w:cs="Arial"/>
                <w:sz w:val="24"/>
                <w:szCs w:val="24"/>
              </w:rPr>
              <w:t>(3 lata – ostatnie zamknięte okresy obrachunkowe poprzedzające złożenie wniosku o dofinansowanie):</w:t>
            </w:r>
          </w:p>
          <w:p w14:paraId="278A5EE7" w14:textId="0F4E7202" w:rsidR="00244A04" w:rsidRPr="003B2293" w:rsidRDefault="00244A04" w:rsidP="006C592C">
            <w:pPr>
              <w:pStyle w:val="Akapitzlist"/>
              <w:numPr>
                <w:ilvl w:val="0"/>
                <w:numId w:val="65"/>
              </w:numPr>
              <w:spacing w:line="360" w:lineRule="auto"/>
              <w:rPr>
                <w:rFonts w:ascii="Arial" w:hAnsi="Arial" w:cs="Arial"/>
                <w:b/>
                <w:bCs/>
                <w:sz w:val="24"/>
                <w:szCs w:val="24"/>
              </w:rPr>
            </w:pPr>
            <w:r w:rsidRPr="00F04FF4">
              <w:rPr>
                <w:rFonts w:ascii="Arial" w:hAnsi="Arial" w:cs="Arial"/>
                <w:sz w:val="24"/>
                <w:szCs w:val="24"/>
              </w:rPr>
              <w:t>0</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6 usłu</w:t>
            </w:r>
            <w:r w:rsidRPr="003B2293">
              <w:rPr>
                <w:rFonts w:ascii="Arial" w:hAnsi="Arial" w:cs="Arial"/>
                <w:sz w:val="24"/>
                <w:szCs w:val="24"/>
              </w:rPr>
              <w:t>g –</w:t>
            </w:r>
            <w:r w:rsidRPr="003B2293">
              <w:rPr>
                <w:rFonts w:ascii="Arial" w:hAnsi="Arial" w:cs="Arial"/>
                <w:b/>
                <w:bCs/>
                <w:sz w:val="24"/>
                <w:szCs w:val="24"/>
              </w:rPr>
              <w:t xml:space="preserve"> 0 p</w:t>
            </w:r>
            <w:r w:rsidR="00E334C1">
              <w:rPr>
                <w:rFonts w:ascii="Arial" w:hAnsi="Arial" w:cs="Arial"/>
                <w:b/>
                <w:bCs/>
                <w:sz w:val="24"/>
                <w:szCs w:val="24"/>
              </w:rPr>
              <w:t>unktów;</w:t>
            </w:r>
          </w:p>
          <w:p w14:paraId="02677A9F" w14:textId="5E4DFB3B" w:rsidR="00244A04" w:rsidRPr="003B2293" w:rsidRDefault="00244A04" w:rsidP="006C592C">
            <w:pPr>
              <w:pStyle w:val="Akapitzlist"/>
              <w:numPr>
                <w:ilvl w:val="0"/>
                <w:numId w:val="65"/>
              </w:numPr>
              <w:spacing w:before="120" w:line="360" w:lineRule="auto"/>
              <w:rPr>
                <w:rFonts w:ascii="Arial" w:hAnsi="Arial" w:cs="Arial"/>
                <w:b/>
                <w:bCs/>
                <w:sz w:val="24"/>
                <w:szCs w:val="24"/>
              </w:rPr>
            </w:pPr>
            <w:r w:rsidRPr="00F04FF4">
              <w:rPr>
                <w:rFonts w:ascii="Arial" w:hAnsi="Arial" w:cs="Arial"/>
                <w:sz w:val="24"/>
                <w:szCs w:val="24"/>
              </w:rPr>
              <w:lastRenderedPageBreak/>
              <w:t>7</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 xml:space="preserve">10 usług – </w:t>
            </w:r>
            <w:r w:rsidRPr="003B2293">
              <w:rPr>
                <w:rFonts w:ascii="Arial" w:hAnsi="Arial" w:cs="Arial"/>
                <w:b/>
                <w:bCs/>
                <w:sz w:val="24"/>
                <w:szCs w:val="24"/>
              </w:rPr>
              <w:t>1 p</w:t>
            </w:r>
            <w:r w:rsidR="00E334C1">
              <w:rPr>
                <w:rFonts w:ascii="Arial" w:hAnsi="Arial" w:cs="Arial"/>
                <w:b/>
                <w:bCs/>
                <w:sz w:val="24"/>
                <w:szCs w:val="24"/>
              </w:rPr>
              <w:t>unkt;</w:t>
            </w:r>
          </w:p>
          <w:p w14:paraId="56D7D770" w14:textId="75FB1795" w:rsidR="00244A04" w:rsidRPr="00F04FF4" w:rsidRDefault="00244A04" w:rsidP="006C592C">
            <w:pPr>
              <w:pStyle w:val="Akapitzlist"/>
              <w:numPr>
                <w:ilvl w:val="0"/>
                <w:numId w:val="65"/>
              </w:numPr>
              <w:spacing w:before="120" w:line="360" w:lineRule="auto"/>
              <w:rPr>
                <w:rFonts w:ascii="Arial" w:hAnsi="Arial" w:cs="Arial"/>
                <w:sz w:val="24"/>
                <w:szCs w:val="24"/>
              </w:rPr>
            </w:pPr>
            <w:r w:rsidRPr="00F04FF4">
              <w:rPr>
                <w:rFonts w:ascii="Arial" w:hAnsi="Arial" w:cs="Arial"/>
                <w:sz w:val="24"/>
                <w:szCs w:val="24"/>
              </w:rPr>
              <w:t>11</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 xml:space="preserve">14 usług – </w:t>
            </w:r>
            <w:r w:rsidRPr="003B2293">
              <w:rPr>
                <w:rFonts w:ascii="Arial" w:hAnsi="Arial" w:cs="Arial"/>
                <w:b/>
                <w:bCs/>
                <w:sz w:val="24"/>
                <w:szCs w:val="24"/>
              </w:rPr>
              <w:t>2 p</w:t>
            </w:r>
            <w:r w:rsidR="00E334C1">
              <w:rPr>
                <w:rFonts w:ascii="Arial" w:hAnsi="Arial" w:cs="Arial"/>
                <w:b/>
                <w:bCs/>
                <w:sz w:val="24"/>
                <w:szCs w:val="24"/>
              </w:rPr>
              <w:t>unkty;</w:t>
            </w:r>
          </w:p>
          <w:p w14:paraId="3170CDF0" w14:textId="31DA952A" w:rsidR="00244A04" w:rsidRPr="00F04FF4" w:rsidRDefault="00244A04" w:rsidP="006C592C">
            <w:pPr>
              <w:pStyle w:val="Akapitzlist"/>
              <w:numPr>
                <w:ilvl w:val="0"/>
                <w:numId w:val="65"/>
              </w:numPr>
              <w:spacing w:before="120" w:line="360" w:lineRule="auto"/>
              <w:rPr>
                <w:rFonts w:ascii="Arial" w:hAnsi="Arial" w:cs="Arial"/>
                <w:sz w:val="24"/>
                <w:szCs w:val="24"/>
              </w:rPr>
            </w:pPr>
            <w:r w:rsidRPr="00F04FF4">
              <w:rPr>
                <w:rFonts w:ascii="Arial" w:hAnsi="Arial" w:cs="Arial"/>
                <w:sz w:val="24"/>
                <w:szCs w:val="24"/>
              </w:rPr>
              <w:t>15</w:t>
            </w:r>
            <w:r w:rsidR="00E334C1">
              <w:rPr>
                <w:rFonts w:ascii="Arial" w:hAnsi="Arial" w:cs="Arial"/>
                <w:sz w:val="24"/>
                <w:szCs w:val="24"/>
              </w:rPr>
              <w:t xml:space="preserve"> </w:t>
            </w:r>
            <w:r w:rsidRPr="00F04FF4">
              <w:rPr>
                <w:rFonts w:ascii="Arial" w:hAnsi="Arial" w:cs="Arial"/>
                <w:sz w:val="24"/>
                <w:szCs w:val="24"/>
              </w:rPr>
              <w:t>-</w:t>
            </w:r>
            <w:r w:rsidR="00E334C1">
              <w:rPr>
                <w:rFonts w:ascii="Arial" w:hAnsi="Arial" w:cs="Arial"/>
                <w:sz w:val="24"/>
                <w:szCs w:val="24"/>
              </w:rPr>
              <w:t xml:space="preserve"> </w:t>
            </w:r>
            <w:r w:rsidRPr="00F04FF4">
              <w:rPr>
                <w:rFonts w:ascii="Arial" w:hAnsi="Arial" w:cs="Arial"/>
                <w:sz w:val="24"/>
                <w:szCs w:val="24"/>
              </w:rPr>
              <w:t xml:space="preserve">19 usług – </w:t>
            </w:r>
            <w:r w:rsidRPr="003B2293">
              <w:rPr>
                <w:rFonts w:ascii="Arial" w:hAnsi="Arial" w:cs="Arial"/>
                <w:b/>
                <w:bCs/>
                <w:sz w:val="24"/>
                <w:szCs w:val="24"/>
              </w:rPr>
              <w:t>3 p</w:t>
            </w:r>
            <w:r w:rsidR="00E334C1">
              <w:rPr>
                <w:rFonts w:ascii="Arial" w:hAnsi="Arial" w:cs="Arial"/>
                <w:b/>
                <w:bCs/>
                <w:sz w:val="24"/>
                <w:szCs w:val="24"/>
              </w:rPr>
              <w:t>unkty;</w:t>
            </w:r>
          </w:p>
          <w:p w14:paraId="4F995065" w14:textId="659EB0E3" w:rsidR="00244A04" w:rsidRPr="003B2293" w:rsidRDefault="00244A04" w:rsidP="006C592C">
            <w:pPr>
              <w:pStyle w:val="Akapitzlist"/>
              <w:numPr>
                <w:ilvl w:val="0"/>
                <w:numId w:val="65"/>
              </w:numPr>
              <w:spacing w:before="120" w:line="360" w:lineRule="auto"/>
              <w:rPr>
                <w:rFonts w:ascii="Arial" w:hAnsi="Arial" w:cs="Arial"/>
                <w:b/>
                <w:bCs/>
                <w:sz w:val="24"/>
                <w:szCs w:val="24"/>
              </w:rPr>
            </w:pPr>
            <w:r w:rsidRPr="00F04FF4">
              <w:rPr>
                <w:rFonts w:ascii="Arial" w:hAnsi="Arial" w:cs="Arial"/>
                <w:sz w:val="24"/>
                <w:szCs w:val="24"/>
              </w:rPr>
              <w:t xml:space="preserve">20 i więcej usług – </w:t>
            </w:r>
            <w:r w:rsidRPr="003B2293">
              <w:rPr>
                <w:rFonts w:ascii="Arial" w:hAnsi="Arial" w:cs="Arial"/>
                <w:b/>
                <w:bCs/>
                <w:sz w:val="24"/>
                <w:szCs w:val="24"/>
              </w:rPr>
              <w:t>4 p</w:t>
            </w:r>
            <w:r w:rsidR="00E334C1">
              <w:rPr>
                <w:rFonts w:ascii="Arial" w:hAnsi="Arial" w:cs="Arial"/>
                <w:b/>
                <w:bCs/>
                <w:sz w:val="24"/>
                <w:szCs w:val="24"/>
              </w:rPr>
              <w:t>unkty.</w:t>
            </w:r>
          </w:p>
          <w:p w14:paraId="2F30535B" w14:textId="5608FDF3" w:rsidR="003420D1" w:rsidRPr="00996875" w:rsidRDefault="00244A04" w:rsidP="00244A04">
            <w:pPr>
              <w:spacing w:line="360" w:lineRule="auto"/>
              <w:rPr>
                <w:rFonts w:ascii="Arial" w:hAnsi="Arial" w:cs="Arial"/>
                <w:sz w:val="24"/>
                <w:szCs w:val="24"/>
              </w:rPr>
            </w:pPr>
            <w:r w:rsidRPr="00F04FF4">
              <w:rPr>
                <w:rFonts w:ascii="Arial" w:hAnsi="Arial" w:cs="Arial"/>
                <w:sz w:val="24"/>
                <w:szCs w:val="24"/>
              </w:rPr>
              <w:t>Punkty zostaną przyznane w sytuacji, gdy wnioskodawca wykaże doświadczenie w realizacji wysokospecjalistycznych usług odrębnych pod względem rodzajowym, a nie wyłącznie ilościowym w ramach tego samego rodzaju usługi.</w:t>
            </w:r>
          </w:p>
        </w:tc>
        <w:tc>
          <w:tcPr>
            <w:tcW w:w="1418" w:type="dxa"/>
          </w:tcPr>
          <w:p w14:paraId="6BFA93A3" w14:textId="77777777" w:rsidR="003420D1" w:rsidRPr="00996875" w:rsidRDefault="003420D1" w:rsidP="00244A04">
            <w:pPr>
              <w:jc w:val="center"/>
              <w:rPr>
                <w:rFonts w:ascii="Arial" w:hAnsi="Arial" w:cs="Arial"/>
                <w:sz w:val="24"/>
                <w:szCs w:val="24"/>
              </w:rPr>
            </w:pPr>
          </w:p>
          <w:p w14:paraId="06FEBC4B" w14:textId="2720A58B" w:rsidR="003420D1" w:rsidRPr="00996875" w:rsidRDefault="00244A04" w:rsidP="00244A04">
            <w:pPr>
              <w:jc w:val="center"/>
              <w:rPr>
                <w:rFonts w:ascii="Arial" w:hAnsi="Arial" w:cs="Arial"/>
                <w:sz w:val="24"/>
                <w:szCs w:val="24"/>
              </w:rPr>
            </w:pPr>
            <w:r>
              <w:rPr>
                <w:rFonts w:ascii="Arial" w:hAnsi="Arial" w:cs="Arial"/>
                <w:sz w:val="24"/>
                <w:szCs w:val="24"/>
              </w:rPr>
              <w:t>0 - 6</w:t>
            </w:r>
          </w:p>
        </w:tc>
        <w:tc>
          <w:tcPr>
            <w:tcW w:w="992" w:type="dxa"/>
          </w:tcPr>
          <w:p w14:paraId="758A4842" w14:textId="77777777" w:rsidR="003420D1" w:rsidRPr="00996875" w:rsidRDefault="003420D1" w:rsidP="00244A04">
            <w:pPr>
              <w:jc w:val="center"/>
              <w:rPr>
                <w:rFonts w:ascii="Arial" w:hAnsi="Arial" w:cs="Arial"/>
                <w:sz w:val="24"/>
                <w:szCs w:val="24"/>
              </w:rPr>
            </w:pPr>
          </w:p>
          <w:p w14:paraId="550302F6" w14:textId="62B68242" w:rsidR="003420D1" w:rsidRPr="00996875" w:rsidRDefault="00244A04" w:rsidP="00244A04">
            <w:pPr>
              <w:jc w:val="center"/>
              <w:rPr>
                <w:rFonts w:ascii="Arial" w:hAnsi="Arial" w:cs="Arial"/>
                <w:sz w:val="24"/>
                <w:szCs w:val="24"/>
              </w:rPr>
            </w:pPr>
            <w:r>
              <w:rPr>
                <w:rFonts w:ascii="Arial" w:hAnsi="Arial" w:cs="Arial"/>
                <w:sz w:val="24"/>
                <w:szCs w:val="24"/>
              </w:rPr>
              <w:t>2</w:t>
            </w:r>
          </w:p>
        </w:tc>
        <w:tc>
          <w:tcPr>
            <w:tcW w:w="1985" w:type="dxa"/>
          </w:tcPr>
          <w:p w14:paraId="6F95824A" w14:textId="77777777" w:rsidR="003420D1" w:rsidRPr="00996875" w:rsidRDefault="003420D1" w:rsidP="00244A04">
            <w:pPr>
              <w:jc w:val="center"/>
              <w:rPr>
                <w:rFonts w:ascii="Arial" w:hAnsi="Arial" w:cs="Arial"/>
                <w:sz w:val="24"/>
                <w:szCs w:val="24"/>
              </w:rPr>
            </w:pPr>
          </w:p>
          <w:p w14:paraId="55B43270" w14:textId="77777777" w:rsidR="003420D1" w:rsidRPr="00996875" w:rsidRDefault="003420D1" w:rsidP="00244A04">
            <w:pPr>
              <w:jc w:val="center"/>
              <w:rPr>
                <w:rFonts w:ascii="Arial" w:hAnsi="Arial" w:cs="Arial"/>
                <w:sz w:val="24"/>
                <w:szCs w:val="24"/>
              </w:rPr>
            </w:pPr>
            <w:r w:rsidRPr="00996875">
              <w:rPr>
                <w:rFonts w:ascii="Arial" w:hAnsi="Arial" w:cs="Arial"/>
                <w:sz w:val="24"/>
                <w:szCs w:val="24"/>
              </w:rPr>
              <w:t>12</w:t>
            </w:r>
          </w:p>
        </w:tc>
      </w:tr>
      <w:tr w:rsidR="003420D1" w:rsidRPr="00996875" w14:paraId="62519852" w14:textId="77777777" w:rsidTr="00244A04">
        <w:tc>
          <w:tcPr>
            <w:tcW w:w="709" w:type="dxa"/>
          </w:tcPr>
          <w:p w14:paraId="7F36079B" w14:textId="77777777" w:rsidR="003420D1" w:rsidRPr="00996875" w:rsidRDefault="003420D1" w:rsidP="006C592C">
            <w:pPr>
              <w:pStyle w:val="Akapitzlist"/>
              <w:numPr>
                <w:ilvl w:val="0"/>
                <w:numId w:val="35"/>
              </w:numPr>
              <w:ind w:hanging="698"/>
              <w:rPr>
                <w:rFonts w:ascii="Arial" w:hAnsi="Arial" w:cs="Arial"/>
                <w:b/>
                <w:bCs/>
                <w:sz w:val="24"/>
                <w:szCs w:val="24"/>
              </w:rPr>
            </w:pPr>
          </w:p>
        </w:tc>
        <w:tc>
          <w:tcPr>
            <w:tcW w:w="2977" w:type="dxa"/>
          </w:tcPr>
          <w:p w14:paraId="5290A5F6" w14:textId="57ACA1D2" w:rsidR="003420D1" w:rsidRPr="00244A04" w:rsidRDefault="00244A04" w:rsidP="00244A04">
            <w:pPr>
              <w:spacing w:line="360" w:lineRule="auto"/>
              <w:rPr>
                <w:rFonts w:ascii="Arial" w:hAnsi="Arial" w:cs="Arial"/>
                <w:sz w:val="24"/>
                <w:szCs w:val="24"/>
              </w:rPr>
            </w:pPr>
            <w:r w:rsidRPr="00244A04">
              <w:rPr>
                <w:rFonts w:ascii="Arial" w:hAnsi="Arial" w:cs="Arial"/>
                <w:sz w:val="24"/>
                <w:szCs w:val="24"/>
              </w:rPr>
              <w:t>Profesjonalizacja IOB</w:t>
            </w:r>
          </w:p>
        </w:tc>
        <w:tc>
          <w:tcPr>
            <w:tcW w:w="6662" w:type="dxa"/>
          </w:tcPr>
          <w:p w14:paraId="49FAFF6A" w14:textId="77777777" w:rsidR="00244A04" w:rsidRPr="00F04FF4" w:rsidRDefault="00244A04" w:rsidP="00244A04">
            <w:pPr>
              <w:spacing w:line="360" w:lineRule="auto"/>
              <w:rPr>
                <w:rFonts w:ascii="Arial" w:hAnsi="Arial" w:cs="Arial"/>
                <w:sz w:val="24"/>
                <w:szCs w:val="24"/>
              </w:rPr>
            </w:pPr>
            <w:r w:rsidRPr="00F04FF4">
              <w:rPr>
                <w:rFonts w:ascii="Arial" w:hAnsi="Arial" w:cs="Arial"/>
                <w:sz w:val="24"/>
                <w:szCs w:val="24"/>
              </w:rPr>
              <w:t>Ocenie podlegać będzie profesjonalizacja IOB pod kątem stworzenia pakietu usług dla MŚP w zakresie:</w:t>
            </w:r>
          </w:p>
          <w:p w14:paraId="3D254FE9" w14:textId="7BF4CABE" w:rsidR="00244A04" w:rsidRPr="00F04FF4" w:rsidRDefault="00244A04" w:rsidP="006C592C">
            <w:pPr>
              <w:pStyle w:val="Akapitzlist"/>
              <w:numPr>
                <w:ilvl w:val="0"/>
                <w:numId w:val="66"/>
              </w:numPr>
              <w:spacing w:line="360" w:lineRule="auto"/>
              <w:ind w:left="332" w:hanging="284"/>
              <w:rPr>
                <w:rFonts w:ascii="Arial" w:hAnsi="Arial" w:cs="Arial"/>
                <w:sz w:val="24"/>
                <w:szCs w:val="24"/>
              </w:rPr>
            </w:pPr>
            <w:r w:rsidRPr="00F04FF4">
              <w:rPr>
                <w:rFonts w:ascii="Arial" w:hAnsi="Arial" w:cs="Arial"/>
                <w:sz w:val="24"/>
                <w:szCs w:val="24"/>
              </w:rPr>
              <w:t xml:space="preserve">wzmocnienia zasobów ludzkich – </w:t>
            </w:r>
            <w:r w:rsidRPr="003B2293">
              <w:rPr>
                <w:rFonts w:ascii="Arial" w:hAnsi="Arial" w:cs="Arial"/>
                <w:b/>
                <w:bCs/>
                <w:sz w:val="24"/>
                <w:szCs w:val="24"/>
              </w:rPr>
              <w:t>1 p</w:t>
            </w:r>
            <w:r w:rsidR="00E334C1">
              <w:rPr>
                <w:rFonts w:ascii="Arial" w:hAnsi="Arial" w:cs="Arial"/>
                <w:b/>
                <w:bCs/>
                <w:sz w:val="24"/>
                <w:szCs w:val="24"/>
              </w:rPr>
              <w:t>unkt;</w:t>
            </w:r>
          </w:p>
          <w:p w14:paraId="5B7785A5" w14:textId="381D01C7" w:rsidR="00244A04" w:rsidRPr="00F04FF4" w:rsidRDefault="00244A04" w:rsidP="006C592C">
            <w:pPr>
              <w:pStyle w:val="Akapitzlist"/>
              <w:numPr>
                <w:ilvl w:val="0"/>
                <w:numId w:val="66"/>
              </w:numPr>
              <w:spacing w:line="360" w:lineRule="auto"/>
              <w:ind w:left="332" w:hanging="284"/>
              <w:rPr>
                <w:rFonts w:ascii="Arial" w:hAnsi="Arial" w:cs="Arial"/>
                <w:sz w:val="24"/>
                <w:szCs w:val="24"/>
              </w:rPr>
            </w:pPr>
            <w:r w:rsidRPr="00F04FF4">
              <w:rPr>
                <w:rFonts w:ascii="Arial" w:hAnsi="Arial" w:cs="Arial"/>
                <w:sz w:val="24"/>
                <w:szCs w:val="24"/>
              </w:rPr>
              <w:t xml:space="preserve">know-how – </w:t>
            </w:r>
            <w:r w:rsidRPr="003B2293">
              <w:rPr>
                <w:rFonts w:ascii="Arial" w:hAnsi="Arial" w:cs="Arial"/>
                <w:b/>
                <w:bCs/>
                <w:sz w:val="24"/>
                <w:szCs w:val="24"/>
              </w:rPr>
              <w:t>1 p</w:t>
            </w:r>
            <w:r w:rsidR="00E334C1">
              <w:rPr>
                <w:rFonts w:ascii="Arial" w:hAnsi="Arial" w:cs="Arial"/>
                <w:b/>
                <w:bCs/>
                <w:sz w:val="24"/>
                <w:szCs w:val="24"/>
              </w:rPr>
              <w:t>unkt;</w:t>
            </w:r>
          </w:p>
          <w:p w14:paraId="134EE947" w14:textId="555AAFBC" w:rsidR="00244A04" w:rsidRPr="00F04FF4" w:rsidRDefault="00244A04" w:rsidP="006C592C">
            <w:pPr>
              <w:pStyle w:val="Akapitzlist"/>
              <w:numPr>
                <w:ilvl w:val="0"/>
                <w:numId w:val="66"/>
              </w:numPr>
              <w:spacing w:line="360" w:lineRule="auto"/>
              <w:ind w:left="332" w:hanging="284"/>
              <w:rPr>
                <w:rFonts w:ascii="Arial" w:hAnsi="Arial" w:cs="Arial"/>
                <w:sz w:val="24"/>
                <w:szCs w:val="24"/>
              </w:rPr>
            </w:pPr>
            <w:r w:rsidRPr="00F04FF4">
              <w:rPr>
                <w:rFonts w:ascii="Arial" w:hAnsi="Arial" w:cs="Arial"/>
                <w:sz w:val="24"/>
                <w:szCs w:val="24"/>
              </w:rPr>
              <w:t xml:space="preserve">rozwój kompetencji zarządczych i kształcenia kadr </w:t>
            </w:r>
            <w:r w:rsidR="003B2293">
              <w:rPr>
                <w:rFonts w:ascii="Arial" w:hAnsi="Arial" w:cs="Arial"/>
                <w:sz w:val="24"/>
                <w:szCs w:val="24"/>
              </w:rPr>
              <w:br/>
            </w:r>
            <w:r w:rsidRPr="00F04FF4">
              <w:rPr>
                <w:rFonts w:ascii="Arial" w:hAnsi="Arial" w:cs="Arial"/>
                <w:sz w:val="24"/>
                <w:szCs w:val="24"/>
              </w:rPr>
              <w:t xml:space="preserve">– </w:t>
            </w:r>
            <w:r w:rsidRPr="003B2293">
              <w:rPr>
                <w:rFonts w:ascii="Arial" w:hAnsi="Arial" w:cs="Arial"/>
                <w:b/>
                <w:bCs/>
                <w:sz w:val="24"/>
                <w:szCs w:val="24"/>
              </w:rPr>
              <w:t>1 p</w:t>
            </w:r>
            <w:r w:rsidR="00E334C1">
              <w:rPr>
                <w:rFonts w:ascii="Arial" w:hAnsi="Arial" w:cs="Arial"/>
                <w:b/>
                <w:bCs/>
                <w:sz w:val="24"/>
                <w:szCs w:val="24"/>
              </w:rPr>
              <w:t>unkt;</w:t>
            </w:r>
          </w:p>
          <w:p w14:paraId="55581691" w14:textId="5C0E236B" w:rsidR="00244A04" w:rsidRPr="00F04FF4" w:rsidRDefault="00244A04" w:rsidP="006C592C">
            <w:pPr>
              <w:pStyle w:val="Akapitzlist"/>
              <w:numPr>
                <w:ilvl w:val="0"/>
                <w:numId w:val="66"/>
              </w:numPr>
              <w:spacing w:line="360" w:lineRule="auto"/>
              <w:ind w:left="332" w:hanging="284"/>
              <w:rPr>
                <w:rFonts w:ascii="Arial" w:hAnsi="Arial" w:cs="Arial"/>
                <w:sz w:val="24"/>
                <w:szCs w:val="24"/>
              </w:rPr>
            </w:pPr>
            <w:r w:rsidRPr="00F04FF4">
              <w:rPr>
                <w:rFonts w:ascii="Arial" w:hAnsi="Arial" w:cs="Arial"/>
                <w:sz w:val="24"/>
                <w:szCs w:val="24"/>
              </w:rPr>
              <w:t xml:space="preserve">wymiany doświadczeń – </w:t>
            </w:r>
            <w:r w:rsidRPr="003B2293">
              <w:rPr>
                <w:rFonts w:ascii="Arial" w:hAnsi="Arial" w:cs="Arial"/>
                <w:b/>
                <w:bCs/>
                <w:sz w:val="24"/>
                <w:szCs w:val="24"/>
              </w:rPr>
              <w:t>1 p</w:t>
            </w:r>
            <w:r w:rsidR="00E334C1">
              <w:rPr>
                <w:rFonts w:ascii="Arial" w:hAnsi="Arial" w:cs="Arial"/>
                <w:b/>
                <w:bCs/>
                <w:sz w:val="24"/>
                <w:szCs w:val="24"/>
              </w:rPr>
              <w:t>unkt;</w:t>
            </w:r>
          </w:p>
          <w:p w14:paraId="2F66A759" w14:textId="5E97F8EF" w:rsidR="00244A04" w:rsidRPr="00F04FF4" w:rsidRDefault="00244A04" w:rsidP="006C592C">
            <w:pPr>
              <w:pStyle w:val="Akapitzlist"/>
              <w:numPr>
                <w:ilvl w:val="0"/>
                <w:numId w:val="66"/>
              </w:numPr>
              <w:spacing w:line="360" w:lineRule="auto"/>
              <w:ind w:left="332" w:hanging="284"/>
              <w:rPr>
                <w:rFonts w:ascii="Arial" w:hAnsi="Arial" w:cs="Arial"/>
                <w:sz w:val="24"/>
                <w:szCs w:val="24"/>
              </w:rPr>
            </w:pPr>
            <w:r w:rsidRPr="00F04FF4">
              <w:rPr>
                <w:rFonts w:ascii="Arial" w:hAnsi="Arial" w:cs="Arial"/>
                <w:sz w:val="24"/>
                <w:szCs w:val="24"/>
              </w:rPr>
              <w:t xml:space="preserve">zatrudnienia ekspertów – </w:t>
            </w:r>
            <w:r w:rsidRPr="003B2293">
              <w:rPr>
                <w:rFonts w:ascii="Arial" w:hAnsi="Arial" w:cs="Arial"/>
                <w:b/>
                <w:bCs/>
                <w:sz w:val="24"/>
                <w:szCs w:val="24"/>
              </w:rPr>
              <w:t>1 p</w:t>
            </w:r>
            <w:r w:rsidR="00E334C1">
              <w:rPr>
                <w:rFonts w:ascii="Arial" w:hAnsi="Arial" w:cs="Arial"/>
                <w:b/>
                <w:bCs/>
                <w:sz w:val="24"/>
                <w:szCs w:val="24"/>
              </w:rPr>
              <w:t>unkt;</w:t>
            </w:r>
          </w:p>
          <w:p w14:paraId="102EBFAD" w14:textId="2008A848" w:rsidR="00244A04" w:rsidRPr="00275654" w:rsidRDefault="00244A04" w:rsidP="006C592C">
            <w:pPr>
              <w:pStyle w:val="Akapitzlist"/>
              <w:numPr>
                <w:ilvl w:val="0"/>
                <w:numId w:val="66"/>
              </w:numPr>
              <w:spacing w:line="360" w:lineRule="auto"/>
              <w:ind w:left="331" w:hanging="331"/>
              <w:rPr>
                <w:rFonts w:ascii="Arial" w:hAnsi="Arial" w:cs="Arial"/>
                <w:sz w:val="24"/>
                <w:szCs w:val="24"/>
              </w:rPr>
            </w:pPr>
            <w:r w:rsidRPr="00F04FF4">
              <w:rPr>
                <w:rFonts w:ascii="Arial" w:hAnsi="Arial" w:cs="Arial"/>
                <w:sz w:val="24"/>
                <w:szCs w:val="24"/>
              </w:rPr>
              <w:t xml:space="preserve">budowy </w:t>
            </w:r>
            <w:r w:rsidRPr="00275654">
              <w:rPr>
                <w:rFonts w:ascii="Arial" w:hAnsi="Arial" w:cs="Arial"/>
                <w:sz w:val="24"/>
                <w:szCs w:val="24"/>
              </w:rPr>
              <w:t xml:space="preserve">platform internetowych umożliwiających nawiązanie współpracy pomiędzy sektorem nauki </w:t>
            </w:r>
            <w:r w:rsidR="003B2293">
              <w:rPr>
                <w:rFonts w:ascii="Arial" w:hAnsi="Arial" w:cs="Arial"/>
                <w:sz w:val="24"/>
                <w:szCs w:val="24"/>
              </w:rPr>
              <w:br/>
            </w:r>
            <w:r w:rsidRPr="00275654">
              <w:rPr>
                <w:rFonts w:ascii="Arial" w:hAnsi="Arial" w:cs="Arial"/>
                <w:sz w:val="24"/>
                <w:szCs w:val="24"/>
              </w:rPr>
              <w:t xml:space="preserve">i biznesu (np. zamieszczanie informacji o planowanych wydarzeniach, konferencjach, umożliwienie nawiązania </w:t>
            </w:r>
            <w:r w:rsidRPr="00275654">
              <w:rPr>
                <w:rFonts w:ascii="Arial" w:hAnsi="Arial" w:cs="Arial"/>
                <w:sz w:val="24"/>
                <w:szCs w:val="24"/>
              </w:rPr>
              <w:lastRenderedPageBreak/>
              <w:t xml:space="preserve">kontaktów) w celu realizacji wspólnych przedsięwzięć </w:t>
            </w:r>
            <w:r w:rsidR="003B2293">
              <w:rPr>
                <w:rFonts w:ascii="Arial" w:hAnsi="Arial" w:cs="Arial"/>
                <w:sz w:val="24"/>
                <w:szCs w:val="24"/>
              </w:rPr>
              <w:br/>
            </w:r>
            <w:r w:rsidRPr="00275654">
              <w:rPr>
                <w:rFonts w:ascii="Arial" w:hAnsi="Arial" w:cs="Arial"/>
                <w:sz w:val="24"/>
                <w:szCs w:val="24"/>
              </w:rPr>
              <w:t xml:space="preserve">i transferu wiedzy do MŚP – </w:t>
            </w:r>
            <w:r w:rsidRPr="003B2293">
              <w:rPr>
                <w:rFonts w:ascii="Arial" w:hAnsi="Arial" w:cs="Arial"/>
                <w:b/>
                <w:bCs/>
                <w:sz w:val="24"/>
                <w:szCs w:val="24"/>
              </w:rPr>
              <w:t>1 p</w:t>
            </w:r>
            <w:r w:rsidR="00E334C1">
              <w:rPr>
                <w:rFonts w:ascii="Arial" w:hAnsi="Arial" w:cs="Arial"/>
                <w:b/>
                <w:bCs/>
                <w:sz w:val="24"/>
                <w:szCs w:val="24"/>
              </w:rPr>
              <w:t>unkt;</w:t>
            </w:r>
          </w:p>
          <w:p w14:paraId="6C7C081E" w14:textId="734548AB" w:rsidR="00244A04" w:rsidRPr="00275654" w:rsidRDefault="00244A04" w:rsidP="006C592C">
            <w:pPr>
              <w:pStyle w:val="Akapitzlist"/>
              <w:numPr>
                <w:ilvl w:val="0"/>
                <w:numId w:val="66"/>
              </w:numPr>
              <w:spacing w:line="360" w:lineRule="auto"/>
              <w:ind w:left="332" w:hanging="284"/>
              <w:rPr>
                <w:rFonts w:ascii="Arial" w:hAnsi="Arial" w:cs="Arial"/>
                <w:sz w:val="24"/>
                <w:szCs w:val="24"/>
              </w:rPr>
            </w:pPr>
            <w:r w:rsidRPr="00275654">
              <w:rPr>
                <w:rFonts w:ascii="Arial" w:hAnsi="Arial" w:cs="Arial"/>
                <w:sz w:val="24"/>
                <w:szCs w:val="24"/>
              </w:rPr>
              <w:t xml:space="preserve">sieciowania rozumianego jako zacieśnianie współpracy pomiędzy instytucjami otoczenia biznesu (wspólne działania, wymiana informacji) oraz włączanie do platformy współpracy jak największej liczby ośrodków </w:t>
            </w:r>
            <w:r w:rsidR="003B2293">
              <w:rPr>
                <w:rFonts w:ascii="Arial" w:hAnsi="Arial" w:cs="Arial"/>
                <w:sz w:val="24"/>
                <w:szCs w:val="24"/>
              </w:rPr>
              <w:br/>
            </w:r>
            <w:r w:rsidRPr="00275654">
              <w:rPr>
                <w:rFonts w:ascii="Arial" w:hAnsi="Arial" w:cs="Arial"/>
                <w:sz w:val="24"/>
                <w:szCs w:val="24"/>
              </w:rPr>
              <w:t xml:space="preserve">z obszaru całego regionu– </w:t>
            </w:r>
            <w:r w:rsidRPr="003B2293">
              <w:rPr>
                <w:rFonts w:ascii="Arial" w:hAnsi="Arial" w:cs="Arial"/>
                <w:b/>
                <w:bCs/>
                <w:sz w:val="24"/>
                <w:szCs w:val="24"/>
              </w:rPr>
              <w:t>1 p</w:t>
            </w:r>
            <w:r w:rsidR="00E334C1">
              <w:rPr>
                <w:rFonts w:ascii="Arial" w:hAnsi="Arial" w:cs="Arial"/>
                <w:b/>
                <w:bCs/>
                <w:sz w:val="24"/>
                <w:szCs w:val="24"/>
              </w:rPr>
              <w:t>unkt.</w:t>
            </w:r>
          </w:p>
          <w:p w14:paraId="6D50508B" w14:textId="77777777" w:rsidR="00244A04" w:rsidRPr="00F04FF4" w:rsidRDefault="00244A04" w:rsidP="00244A04">
            <w:pPr>
              <w:spacing w:before="120" w:line="360" w:lineRule="auto"/>
              <w:rPr>
                <w:rFonts w:ascii="Arial" w:hAnsi="Arial" w:cs="Arial"/>
                <w:sz w:val="24"/>
                <w:szCs w:val="24"/>
              </w:rPr>
            </w:pPr>
            <w:r w:rsidRPr="00F04FF4">
              <w:rPr>
                <w:rFonts w:ascii="Arial" w:hAnsi="Arial" w:cs="Arial"/>
                <w:sz w:val="24"/>
                <w:szCs w:val="24"/>
              </w:rPr>
              <w:t>Punktacja jest sumowana w ramach kryterium. Maksymalna liczba punktów wynosi 7. Za każdą z wyżej wymienionych usług przyznaje się jeden punkt.</w:t>
            </w:r>
          </w:p>
          <w:p w14:paraId="3D2EE932" w14:textId="4FF51F74" w:rsidR="00244A04" w:rsidRPr="00F04FF4" w:rsidRDefault="00244A04" w:rsidP="00244A04">
            <w:pPr>
              <w:spacing w:before="120" w:line="360" w:lineRule="auto"/>
              <w:rPr>
                <w:rFonts w:ascii="Arial" w:hAnsi="Arial" w:cs="Arial"/>
                <w:sz w:val="24"/>
                <w:szCs w:val="24"/>
              </w:rPr>
            </w:pPr>
            <w:r w:rsidRPr="00F04FF4">
              <w:rPr>
                <w:rFonts w:ascii="Arial" w:hAnsi="Arial" w:cs="Arial"/>
                <w:sz w:val="24"/>
                <w:szCs w:val="24"/>
              </w:rPr>
              <w:t xml:space="preserve">Wszystkie podejmowane działania związane </w:t>
            </w:r>
            <w:r>
              <w:rPr>
                <w:rFonts w:ascii="Arial" w:hAnsi="Arial" w:cs="Arial"/>
                <w:sz w:val="24"/>
                <w:szCs w:val="24"/>
              </w:rPr>
              <w:br/>
            </w:r>
            <w:r w:rsidRPr="00F04FF4">
              <w:rPr>
                <w:rFonts w:ascii="Arial" w:hAnsi="Arial" w:cs="Arial"/>
                <w:sz w:val="24"/>
                <w:szCs w:val="24"/>
              </w:rPr>
              <w:t>z profesjonalizacją IOB muszą wynikać z analizy potrzeb MŚP i być zgodne z planowanymi do wprowadzenia usługami na rzecz przedsiębiorstw. Oferty IOB powinny zostać przygotowane tak, aby instytucje te stanowiły stabilny i istotny element ekosystemu innowacji, dostarczający na rynek wysokojakościową, wystandaryzowaną ofertę ułatwiającą transformację MŚP.</w:t>
            </w:r>
          </w:p>
          <w:p w14:paraId="69B17756" w14:textId="22069857" w:rsidR="003420D1" w:rsidRPr="00996875" w:rsidRDefault="00244A04" w:rsidP="00244A04">
            <w:pPr>
              <w:spacing w:before="120" w:line="360" w:lineRule="auto"/>
              <w:rPr>
                <w:rFonts w:ascii="Arial" w:hAnsi="Arial" w:cs="Arial"/>
                <w:sz w:val="24"/>
                <w:szCs w:val="24"/>
              </w:rPr>
            </w:pPr>
            <w:r w:rsidRPr="00F04FF4">
              <w:rPr>
                <w:rFonts w:ascii="Arial" w:hAnsi="Arial" w:cs="Arial"/>
                <w:color w:val="000000" w:themeColor="text1"/>
                <w:sz w:val="24"/>
                <w:szCs w:val="24"/>
              </w:rPr>
              <w:t>W przypadku, gdy projekt nie przewiduje stworzenia pakietu usług dla MŚP Wnioskodawca otrzymuje 0 p</w:t>
            </w:r>
            <w:r w:rsidR="00E334C1">
              <w:rPr>
                <w:rFonts w:ascii="Arial" w:hAnsi="Arial" w:cs="Arial"/>
                <w:color w:val="000000" w:themeColor="text1"/>
                <w:sz w:val="24"/>
                <w:szCs w:val="24"/>
              </w:rPr>
              <w:t>unktów</w:t>
            </w:r>
            <w:r w:rsidRPr="00F04FF4">
              <w:rPr>
                <w:rFonts w:ascii="Arial" w:hAnsi="Arial" w:cs="Arial"/>
                <w:color w:val="000000" w:themeColor="text1"/>
                <w:sz w:val="24"/>
                <w:szCs w:val="24"/>
              </w:rPr>
              <w:t>.</w:t>
            </w:r>
          </w:p>
        </w:tc>
        <w:tc>
          <w:tcPr>
            <w:tcW w:w="1418" w:type="dxa"/>
          </w:tcPr>
          <w:p w14:paraId="583BFB01" w14:textId="77777777" w:rsidR="003420D1" w:rsidRPr="00996875" w:rsidRDefault="003420D1" w:rsidP="00244A04">
            <w:pPr>
              <w:jc w:val="center"/>
              <w:rPr>
                <w:rFonts w:ascii="Arial" w:hAnsi="Arial" w:cs="Arial"/>
                <w:sz w:val="24"/>
                <w:szCs w:val="24"/>
              </w:rPr>
            </w:pPr>
          </w:p>
          <w:p w14:paraId="10192A43" w14:textId="06F85059" w:rsidR="003420D1" w:rsidRPr="00996875" w:rsidRDefault="00244A04" w:rsidP="00244A04">
            <w:pPr>
              <w:jc w:val="center"/>
              <w:rPr>
                <w:rFonts w:ascii="Arial" w:hAnsi="Arial" w:cs="Arial"/>
                <w:sz w:val="24"/>
                <w:szCs w:val="24"/>
              </w:rPr>
            </w:pPr>
            <w:r>
              <w:rPr>
                <w:rFonts w:ascii="Arial" w:hAnsi="Arial" w:cs="Arial"/>
                <w:sz w:val="24"/>
                <w:szCs w:val="24"/>
              </w:rPr>
              <w:t>0 - 7</w:t>
            </w:r>
          </w:p>
        </w:tc>
        <w:tc>
          <w:tcPr>
            <w:tcW w:w="992" w:type="dxa"/>
          </w:tcPr>
          <w:p w14:paraId="3076F819" w14:textId="77777777" w:rsidR="003420D1" w:rsidRPr="00996875" w:rsidRDefault="003420D1" w:rsidP="00244A04">
            <w:pPr>
              <w:jc w:val="center"/>
              <w:rPr>
                <w:rFonts w:ascii="Arial" w:hAnsi="Arial" w:cs="Arial"/>
                <w:sz w:val="24"/>
                <w:szCs w:val="24"/>
              </w:rPr>
            </w:pPr>
          </w:p>
          <w:p w14:paraId="5F18B3EB" w14:textId="4B3D800C" w:rsidR="003420D1" w:rsidRPr="00996875" w:rsidRDefault="00244A04" w:rsidP="00244A04">
            <w:pPr>
              <w:jc w:val="center"/>
              <w:rPr>
                <w:rFonts w:ascii="Arial" w:hAnsi="Arial" w:cs="Arial"/>
                <w:sz w:val="24"/>
                <w:szCs w:val="24"/>
              </w:rPr>
            </w:pPr>
            <w:r>
              <w:rPr>
                <w:rFonts w:ascii="Arial" w:hAnsi="Arial" w:cs="Arial"/>
                <w:sz w:val="24"/>
                <w:szCs w:val="24"/>
              </w:rPr>
              <w:t>1</w:t>
            </w:r>
          </w:p>
        </w:tc>
        <w:tc>
          <w:tcPr>
            <w:tcW w:w="1985" w:type="dxa"/>
          </w:tcPr>
          <w:p w14:paraId="51BB1A3C" w14:textId="77777777" w:rsidR="003420D1" w:rsidRPr="00996875" w:rsidRDefault="003420D1" w:rsidP="00244A04">
            <w:pPr>
              <w:jc w:val="center"/>
              <w:rPr>
                <w:rFonts w:ascii="Arial" w:hAnsi="Arial" w:cs="Arial"/>
                <w:sz w:val="24"/>
                <w:szCs w:val="24"/>
              </w:rPr>
            </w:pPr>
          </w:p>
          <w:p w14:paraId="11EA3DCD" w14:textId="156454C1" w:rsidR="003420D1" w:rsidRPr="00996875" w:rsidRDefault="00244A04" w:rsidP="00244A04">
            <w:pPr>
              <w:jc w:val="center"/>
              <w:rPr>
                <w:rFonts w:ascii="Arial" w:hAnsi="Arial" w:cs="Arial"/>
                <w:sz w:val="24"/>
                <w:szCs w:val="24"/>
              </w:rPr>
            </w:pPr>
            <w:r>
              <w:rPr>
                <w:rFonts w:ascii="Arial" w:hAnsi="Arial" w:cs="Arial"/>
                <w:sz w:val="24"/>
                <w:szCs w:val="24"/>
              </w:rPr>
              <w:t>7</w:t>
            </w:r>
          </w:p>
        </w:tc>
      </w:tr>
      <w:tr w:rsidR="003420D1" w:rsidRPr="00996875" w14:paraId="6126CEC0" w14:textId="77777777" w:rsidTr="00244A04">
        <w:tc>
          <w:tcPr>
            <w:tcW w:w="709" w:type="dxa"/>
          </w:tcPr>
          <w:p w14:paraId="6F4D5A21" w14:textId="77777777" w:rsidR="003420D1" w:rsidRPr="00996875" w:rsidRDefault="003420D1" w:rsidP="006C592C">
            <w:pPr>
              <w:pStyle w:val="Akapitzlist"/>
              <w:numPr>
                <w:ilvl w:val="0"/>
                <w:numId w:val="35"/>
              </w:numPr>
              <w:ind w:hanging="698"/>
              <w:rPr>
                <w:rFonts w:ascii="Arial" w:hAnsi="Arial" w:cs="Arial"/>
                <w:b/>
                <w:bCs/>
                <w:sz w:val="24"/>
                <w:szCs w:val="24"/>
              </w:rPr>
            </w:pPr>
          </w:p>
        </w:tc>
        <w:tc>
          <w:tcPr>
            <w:tcW w:w="2977" w:type="dxa"/>
          </w:tcPr>
          <w:p w14:paraId="3AD6159F" w14:textId="0F618E1E" w:rsidR="003420D1" w:rsidRPr="003B2293" w:rsidRDefault="003B2293" w:rsidP="003B2293">
            <w:pPr>
              <w:spacing w:line="360" w:lineRule="auto"/>
              <w:rPr>
                <w:rFonts w:ascii="Arial" w:hAnsi="Arial" w:cs="Arial"/>
                <w:sz w:val="24"/>
                <w:szCs w:val="24"/>
              </w:rPr>
            </w:pPr>
            <w:r w:rsidRPr="003B2293">
              <w:rPr>
                <w:rFonts w:ascii="Arial" w:hAnsi="Arial" w:cs="Arial"/>
                <w:sz w:val="24"/>
                <w:szCs w:val="24"/>
              </w:rPr>
              <w:t>Dostępność oferty usług IOB dla MŚP</w:t>
            </w:r>
          </w:p>
        </w:tc>
        <w:tc>
          <w:tcPr>
            <w:tcW w:w="6662" w:type="dxa"/>
          </w:tcPr>
          <w:p w14:paraId="71318CA4" w14:textId="77777777" w:rsidR="003B2293" w:rsidRPr="00F04FF4" w:rsidRDefault="003B2293" w:rsidP="00312DF4">
            <w:pPr>
              <w:spacing w:line="360" w:lineRule="auto"/>
              <w:rPr>
                <w:rFonts w:ascii="Arial" w:hAnsi="Arial" w:cs="Arial"/>
                <w:sz w:val="24"/>
                <w:szCs w:val="24"/>
              </w:rPr>
            </w:pPr>
            <w:r w:rsidRPr="00F04FF4">
              <w:rPr>
                <w:rFonts w:ascii="Arial" w:hAnsi="Arial" w:cs="Arial"/>
                <w:sz w:val="24"/>
                <w:szCs w:val="24"/>
              </w:rPr>
              <w:t>Pod uwagę brana będzie dostępność oferty usług IOB dla MŚP wg następującej punktacji:</w:t>
            </w:r>
          </w:p>
          <w:p w14:paraId="14ED69A4" w14:textId="4CD7DC7C" w:rsidR="003B2293" w:rsidRPr="00F04FF4" w:rsidRDefault="003B2293" w:rsidP="006C592C">
            <w:pPr>
              <w:pStyle w:val="Akapitzlist"/>
              <w:numPr>
                <w:ilvl w:val="0"/>
                <w:numId w:val="67"/>
              </w:numPr>
              <w:spacing w:line="360" w:lineRule="auto"/>
              <w:ind w:left="329" w:hanging="284"/>
              <w:rPr>
                <w:rFonts w:ascii="Arial" w:hAnsi="Arial" w:cs="Arial"/>
                <w:sz w:val="24"/>
                <w:szCs w:val="24"/>
              </w:rPr>
            </w:pPr>
            <w:r w:rsidRPr="00F04FF4">
              <w:rPr>
                <w:rFonts w:ascii="Arial" w:hAnsi="Arial" w:cs="Arial"/>
                <w:sz w:val="24"/>
                <w:szCs w:val="24"/>
              </w:rPr>
              <w:t xml:space="preserve">w dużych obszarach miejskich o ludności powyżej 50 000 i dużej gęstości zaludnienia – </w:t>
            </w:r>
            <w:r w:rsidRPr="003B2293">
              <w:rPr>
                <w:rFonts w:ascii="Arial" w:hAnsi="Arial" w:cs="Arial"/>
                <w:b/>
                <w:bCs/>
                <w:sz w:val="24"/>
                <w:szCs w:val="24"/>
              </w:rPr>
              <w:t>0 p</w:t>
            </w:r>
            <w:r w:rsidR="00E334C1">
              <w:rPr>
                <w:rFonts w:ascii="Arial" w:hAnsi="Arial" w:cs="Arial"/>
                <w:b/>
                <w:bCs/>
                <w:sz w:val="24"/>
                <w:szCs w:val="24"/>
              </w:rPr>
              <w:t>unktów;</w:t>
            </w:r>
          </w:p>
          <w:p w14:paraId="04EB725A" w14:textId="29C9806E" w:rsidR="00881F94" w:rsidRPr="00312DF4" w:rsidRDefault="003B2293" w:rsidP="006C592C">
            <w:pPr>
              <w:pStyle w:val="Akapitzlist"/>
              <w:numPr>
                <w:ilvl w:val="0"/>
                <w:numId w:val="67"/>
              </w:numPr>
              <w:spacing w:before="120" w:line="360" w:lineRule="auto"/>
              <w:ind w:left="332" w:hanging="284"/>
              <w:rPr>
                <w:rFonts w:ascii="Arial" w:hAnsi="Arial" w:cs="Arial"/>
                <w:b/>
                <w:bCs/>
                <w:sz w:val="24"/>
                <w:szCs w:val="24"/>
              </w:rPr>
            </w:pPr>
            <w:r w:rsidRPr="00F04FF4">
              <w:rPr>
                <w:rFonts w:ascii="Arial" w:hAnsi="Arial" w:cs="Arial"/>
                <w:sz w:val="24"/>
                <w:szCs w:val="24"/>
              </w:rPr>
              <w:t xml:space="preserve">w miastach średnich tracących funkcje społeczno-gospodarcze – </w:t>
            </w:r>
            <w:r w:rsidRPr="003B2293">
              <w:rPr>
                <w:rFonts w:ascii="Arial" w:hAnsi="Arial" w:cs="Arial"/>
                <w:b/>
                <w:bCs/>
                <w:sz w:val="24"/>
                <w:szCs w:val="24"/>
              </w:rPr>
              <w:t>1 p</w:t>
            </w:r>
            <w:r w:rsidR="00E334C1">
              <w:rPr>
                <w:rFonts w:ascii="Arial" w:hAnsi="Arial" w:cs="Arial"/>
                <w:b/>
                <w:bCs/>
                <w:sz w:val="24"/>
                <w:szCs w:val="24"/>
              </w:rPr>
              <w:t>unkt;</w:t>
            </w:r>
          </w:p>
          <w:p w14:paraId="10A68A59" w14:textId="7D92D467" w:rsidR="003420D1" w:rsidRPr="00996875" w:rsidRDefault="003B2293" w:rsidP="006C592C">
            <w:pPr>
              <w:pStyle w:val="Akapitzlist"/>
              <w:numPr>
                <w:ilvl w:val="0"/>
                <w:numId w:val="67"/>
              </w:numPr>
              <w:spacing w:before="120" w:line="360" w:lineRule="auto"/>
              <w:ind w:left="332" w:hanging="284"/>
              <w:rPr>
                <w:rFonts w:ascii="Arial" w:hAnsi="Arial" w:cs="Arial"/>
                <w:b/>
                <w:bCs/>
                <w:sz w:val="24"/>
                <w:szCs w:val="24"/>
              </w:rPr>
            </w:pPr>
            <w:r w:rsidRPr="00F04FF4">
              <w:rPr>
                <w:rFonts w:ascii="Arial" w:hAnsi="Arial" w:cs="Arial"/>
                <w:sz w:val="24"/>
                <w:szCs w:val="24"/>
              </w:rPr>
              <w:t xml:space="preserve">w obszarach wiejskich o ludności poniżej 5 000 i małej gęstości zaludnienia – </w:t>
            </w:r>
            <w:r w:rsidRPr="003B2293">
              <w:rPr>
                <w:rFonts w:ascii="Arial" w:hAnsi="Arial" w:cs="Arial"/>
                <w:b/>
                <w:bCs/>
                <w:sz w:val="24"/>
                <w:szCs w:val="24"/>
              </w:rPr>
              <w:t>2 p</w:t>
            </w:r>
            <w:r w:rsidR="00E334C1">
              <w:rPr>
                <w:rFonts w:ascii="Arial" w:hAnsi="Arial" w:cs="Arial"/>
                <w:b/>
                <w:bCs/>
                <w:sz w:val="24"/>
                <w:szCs w:val="24"/>
              </w:rPr>
              <w:t>unkty.</w:t>
            </w:r>
          </w:p>
        </w:tc>
        <w:tc>
          <w:tcPr>
            <w:tcW w:w="1418" w:type="dxa"/>
          </w:tcPr>
          <w:p w14:paraId="60163339" w14:textId="77777777" w:rsidR="003420D1" w:rsidRPr="00996875" w:rsidRDefault="003420D1" w:rsidP="00244A04">
            <w:pPr>
              <w:jc w:val="center"/>
              <w:rPr>
                <w:rFonts w:ascii="Arial" w:hAnsi="Arial" w:cs="Arial"/>
                <w:sz w:val="24"/>
                <w:szCs w:val="24"/>
              </w:rPr>
            </w:pPr>
          </w:p>
          <w:p w14:paraId="4EB80911" w14:textId="47BA17B5" w:rsidR="003420D1" w:rsidRPr="00996875" w:rsidRDefault="003B2293" w:rsidP="00244A04">
            <w:pPr>
              <w:jc w:val="center"/>
              <w:rPr>
                <w:rFonts w:ascii="Arial" w:hAnsi="Arial" w:cs="Arial"/>
                <w:sz w:val="24"/>
                <w:szCs w:val="24"/>
              </w:rPr>
            </w:pPr>
            <w:r>
              <w:rPr>
                <w:rFonts w:ascii="Arial" w:hAnsi="Arial" w:cs="Arial"/>
                <w:sz w:val="24"/>
                <w:szCs w:val="24"/>
              </w:rPr>
              <w:t>0 - 2</w:t>
            </w:r>
          </w:p>
        </w:tc>
        <w:tc>
          <w:tcPr>
            <w:tcW w:w="992" w:type="dxa"/>
          </w:tcPr>
          <w:p w14:paraId="0540B895" w14:textId="77777777" w:rsidR="003420D1" w:rsidRPr="00996875" w:rsidRDefault="003420D1" w:rsidP="00244A04">
            <w:pPr>
              <w:jc w:val="center"/>
              <w:rPr>
                <w:rFonts w:ascii="Arial" w:hAnsi="Arial" w:cs="Arial"/>
                <w:sz w:val="24"/>
                <w:szCs w:val="24"/>
              </w:rPr>
            </w:pPr>
          </w:p>
          <w:p w14:paraId="1EF5D2B8" w14:textId="43ECE5F2" w:rsidR="003420D1" w:rsidRPr="00996875" w:rsidRDefault="003B2293" w:rsidP="00244A04">
            <w:pPr>
              <w:jc w:val="center"/>
              <w:rPr>
                <w:rFonts w:ascii="Arial" w:hAnsi="Arial" w:cs="Arial"/>
                <w:sz w:val="24"/>
                <w:szCs w:val="24"/>
              </w:rPr>
            </w:pPr>
            <w:r>
              <w:rPr>
                <w:rFonts w:ascii="Arial" w:hAnsi="Arial" w:cs="Arial"/>
                <w:sz w:val="24"/>
                <w:szCs w:val="24"/>
              </w:rPr>
              <w:t>3</w:t>
            </w:r>
          </w:p>
        </w:tc>
        <w:tc>
          <w:tcPr>
            <w:tcW w:w="1985" w:type="dxa"/>
          </w:tcPr>
          <w:p w14:paraId="57A1A539" w14:textId="77777777" w:rsidR="003420D1" w:rsidRPr="00996875" w:rsidRDefault="003420D1" w:rsidP="00244A04">
            <w:pPr>
              <w:jc w:val="center"/>
              <w:rPr>
                <w:rFonts w:ascii="Arial" w:hAnsi="Arial" w:cs="Arial"/>
                <w:sz w:val="24"/>
                <w:szCs w:val="24"/>
              </w:rPr>
            </w:pPr>
          </w:p>
          <w:p w14:paraId="6F4C6760" w14:textId="588BB460" w:rsidR="003420D1" w:rsidRPr="00996875" w:rsidRDefault="003B2293" w:rsidP="00244A04">
            <w:pPr>
              <w:jc w:val="center"/>
              <w:rPr>
                <w:rFonts w:ascii="Arial" w:hAnsi="Arial" w:cs="Arial"/>
                <w:sz w:val="24"/>
                <w:szCs w:val="24"/>
              </w:rPr>
            </w:pPr>
            <w:r>
              <w:rPr>
                <w:rFonts w:ascii="Arial" w:hAnsi="Arial" w:cs="Arial"/>
                <w:sz w:val="24"/>
                <w:szCs w:val="24"/>
              </w:rPr>
              <w:t>6</w:t>
            </w:r>
          </w:p>
        </w:tc>
      </w:tr>
      <w:tr w:rsidR="003420D1" w:rsidRPr="00996875" w14:paraId="415DA9E0" w14:textId="77777777" w:rsidTr="00244A04">
        <w:tc>
          <w:tcPr>
            <w:tcW w:w="709" w:type="dxa"/>
            <w:shd w:val="clear" w:color="auto" w:fill="auto"/>
          </w:tcPr>
          <w:p w14:paraId="28D685C6" w14:textId="77777777" w:rsidR="003420D1" w:rsidRPr="00996875" w:rsidRDefault="003420D1" w:rsidP="006C592C">
            <w:pPr>
              <w:pStyle w:val="Akapitzlist"/>
              <w:numPr>
                <w:ilvl w:val="0"/>
                <w:numId w:val="35"/>
              </w:numPr>
              <w:ind w:hanging="698"/>
              <w:rPr>
                <w:rFonts w:ascii="Arial" w:hAnsi="Arial" w:cs="Arial"/>
                <w:b/>
                <w:bCs/>
                <w:sz w:val="24"/>
                <w:szCs w:val="24"/>
              </w:rPr>
            </w:pPr>
          </w:p>
        </w:tc>
        <w:tc>
          <w:tcPr>
            <w:tcW w:w="2977" w:type="dxa"/>
          </w:tcPr>
          <w:p w14:paraId="7519B3D0" w14:textId="349D6A7C" w:rsidR="003420D1" w:rsidRPr="003B2293" w:rsidRDefault="003B2293" w:rsidP="003B2293">
            <w:pPr>
              <w:spacing w:line="360" w:lineRule="auto"/>
              <w:rPr>
                <w:rFonts w:ascii="Arial" w:hAnsi="Arial" w:cs="Arial"/>
                <w:sz w:val="24"/>
                <w:szCs w:val="24"/>
              </w:rPr>
            </w:pPr>
            <w:r w:rsidRPr="003B2293">
              <w:rPr>
                <w:rFonts w:ascii="Arial" w:hAnsi="Arial" w:cs="Arial"/>
                <w:sz w:val="24"/>
                <w:szCs w:val="24"/>
              </w:rPr>
              <w:t>Potencjał kadrowy IOB</w:t>
            </w:r>
          </w:p>
        </w:tc>
        <w:tc>
          <w:tcPr>
            <w:tcW w:w="6662" w:type="dxa"/>
          </w:tcPr>
          <w:p w14:paraId="71C19774" w14:textId="41C68294" w:rsidR="003B2293" w:rsidRPr="006C319A" w:rsidRDefault="003B2293" w:rsidP="00312DF4">
            <w:pPr>
              <w:spacing w:line="360" w:lineRule="auto"/>
              <w:rPr>
                <w:rFonts w:ascii="Arial" w:hAnsi="Arial" w:cs="Arial"/>
                <w:sz w:val="24"/>
                <w:szCs w:val="24"/>
              </w:rPr>
            </w:pPr>
            <w:r w:rsidRPr="006C319A">
              <w:rPr>
                <w:rFonts w:ascii="Arial" w:hAnsi="Arial" w:cs="Arial"/>
                <w:sz w:val="24"/>
                <w:szCs w:val="24"/>
              </w:rPr>
              <w:t>Ocenie podlega liczba etatów (osób zatrudnionych w oparciu umowę o pracę). Osoby te posiadają co najmniej 3</w:t>
            </w:r>
            <w:r w:rsidR="00881F94">
              <w:rPr>
                <w:rFonts w:ascii="Arial" w:hAnsi="Arial" w:cs="Arial"/>
                <w:sz w:val="24"/>
                <w:szCs w:val="24"/>
              </w:rPr>
              <w:t xml:space="preserve"> </w:t>
            </w:r>
            <w:r w:rsidRPr="006C319A">
              <w:rPr>
                <w:rFonts w:ascii="Arial" w:hAnsi="Arial" w:cs="Arial"/>
                <w:sz w:val="24"/>
                <w:szCs w:val="24"/>
              </w:rPr>
              <w:t xml:space="preserve">-letnie doświadczenie zawodowe oraz były zaangażowane </w:t>
            </w:r>
            <w:r w:rsidR="00881F94">
              <w:rPr>
                <w:rFonts w:ascii="Arial" w:hAnsi="Arial" w:cs="Arial"/>
                <w:sz w:val="24"/>
                <w:szCs w:val="24"/>
              </w:rPr>
              <w:br/>
            </w:r>
            <w:r w:rsidRPr="006C319A">
              <w:rPr>
                <w:rFonts w:ascii="Arial" w:hAnsi="Arial" w:cs="Arial"/>
                <w:sz w:val="24"/>
                <w:szCs w:val="24"/>
              </w:rPr>
              <w:t>w realizację min. 6 różnych usług doradczych na rzecz MŚP. Etaty należy wykazać wg. stanu na dzień 31.03.2024</w:t>
            </w:r>
            <w:r w:rsidR="00881F94">
              <w:rPr>
                <w:rFonts w:ascii="Arial" w:hAnsi="Arial" w:cs="Arial"/>
                <w:sz w:val="24"/>
                <w:szCs w:val="24"/>
              </w:rPr>
              <w:t xml:space="preserve"> </w:t>
            </w:r>
            <w:r w:rsidRPr="006C319A">
              <w:rPr>
                <w:rFonts w:ascii="Arial" w:hAnsi="Arial" w:cs="Arial"/>
                <w:sz w:val="24"/>
                <w:szCs w:val="24"/>
              </w:rPr>
              <w:t>r.</w:t>
            </w:r>
          </w:p>
          <w:p w14:paraId="2ADC4271" w14:textId="77777777" w:rsidR="003B2293" w:rsidRPr="006C319A" w:rsidRDefault="003B2293" w:rsidP="003B2293">
            <w:pPr>
              <w:spacing w:before="120" w:line="360" w:lineRule="auto"/>
              <w:rPr>
                <w:rFonts w:ascii="Arial" w:hAnsi="Arial" w:cs="Arial"/>
                <w:sz w:val="24"/>
                <w:szCs w:val="24"/>
              </w:rPr>
            </w:pPr>
            <w:r w:rsidRPr="006C319A">
              <w:rPr>
                <w:rFonts w:ascii="Arial" w:hAnsi="Arial" w:cs="Arial"/>
                <w:sz w:val="24"/>
                <w:szCs w:val="24"/>
              </w:rPr>
              <w:t>Punkty będą przyznawane w następujący sposób:</w:t>
            </w:r>
          </w:p>
          <w:p w14:paraId="5EEDA1EB" w14:textId="0444855F" w:rsidR="003B2293" w:rsidRPr="003B2293" w:rsidRDefault="003B2293" w:rsidP="006C592C">
            <w:pPr>
              <w:pStyle w:val="Akapitzlist"/>
              <w:numPr>
                <w:ilvl w:val="0"/>
                <w:numId w:val="68"/>
              </w:numPr>
              <w:spacing w:line="360" w:lineRule="auto"/>
              <w:ind w:left="318" w:hanging="318"/>
              <w:rPr>
                <w:rFonts w:ascii="Arial" w:hAnsi="Arial" w:cs="Arial"/>
                <w:b/>
                <w:bCs/>
                <w:sz w:val="24"/>
                <w:szCs w:val="24"/>
              </w:rPr>
            </w:pPr>
            <w:r w:rsidRPr="006C319A">
              <w:rPr>
                <w:rFonts w:ascii="Arial" w:hAnsi="Arial" w:cs="Arial"/>
                <w:sz w:val="24"/>
                <w:szCs w:val="24"/>
              </w:rPr>
              <w:t xml:space="preserve">Wnioskodawca wykaże od 2 do poniżej 3 etatów </w:t>
            </w:r>
            <w:r>
              <w:rPr>
                <w:rFonts w:ascii="Arial" w:hAnsi="Arial" w:cs="Arial"/>
                <w:sz w:val="24"/>
                <w:szCs w:val="24"/>
              </w:rPr>
              <w:br/>
            </w:r>
            <w:r w:rsidRPr="006C319A">
              <w:rPr>
                <w:rFonts w:ascii="Arial" w:hAnsi="Arial" w:cs="Arial"/>
                <w:sz w:val="24"/>
                <w:szCs w:val="24"/>
              </w:rPr>
              <w:t xml:space="preserve">– </w:t>
            </w:r>
            <w:r w:rsidRPr="003B2293">
              <w:rPr>
                <w:rFonts w:ascii="Arial" w:hAnsi="Arial" w:cs="Arial"/>
                <w:b/>
                <w:bCs/>
                <w:sz w:val="24"/>
                <w:szCs w:val="24"/>
              </w:rPr>
              <w:t>0 p</w:t>
            </w:r>
            <w:r w:rsidR="00E334C1">
              <w:rPr>
                <w:rFonts w:ascii="Arial" w:hAnsi="Arial" w:cs="Arial"/>
                <w:b/>
                <w:bCs/>
                <w:sz w:val="24"/>
                <w:szCs w:val="24"/>
              </w:rPr>
              <w:t>unktów;</w:t>
            </w:r>
          </w:p>
          <w:p w14:paraId="5D69AF67" w14:textId="3A9C8A17" w:rsidR="003B2293" w:rsidRPr="003B2293" w:rsidRDefault="003B2293" w:rsidP="006C592C">
            <w:pPr>
              <w:pStyle w:val="Akapitzlist"/>
              <w:numPr>
                <w:ilvl w:val="0"/>
                <w:numId w:val="68"/>
              </w:numPr>
              <w:spacing w:line="360" w:lineRule="auto"/>
              <w:ind w:left="318" w:hanging="318"/>
              <w:rPr>
                <w:rFonts w:ascii="Arial" w:hAnsi="Arial" w:cs="Arial"/>
                <w:b/>
                <w:bCs/>
                <w:sz w:val="24"/>
                <w:szCs w:val="24"/>
              </w:rPr>
            </w:pPr>
            <w:r w:rsidRPr="006C319A">
              <w:rPr>
                <w:rFonts w:ascii="Arial" w:hAnsi="Arial" w:cs="Arial"/>
                <w:sz w:val="24"/>
                <w:szCs w:val="24"/>
              </w:rPr>
              <w:t xml:space="preserve">Wnioskodawca wykaże od 3 do poniżej 4 etatów </w:t>
            </w:r>
            <w:r>
              <w:rPr>
                <w:rFonts w:ascii="Arial" w:hAnsi="Arial" w:cs="Arial"/>
                <w:sz w:val="24"/>
                <w:szCs w:val="24"/>
              </w:rPr>
              <w:br/>
            </w:r>
            <w:r w:rsidRPr="006C319A">
              <w:rPr>
                <w:rFonts w:ascii="Arial" w:hAnsi="Arial" w:cs="Arial"/>
                <w:sz w:val="24"/>
                <w:szCs w:val="24"/>
              </w:rPr>
              <w:t xml:space="preserve">– </w:t>
            </w:r>
            <w:r w:rsidRPr="003B2293">
              <w:rPr>
                <w:rFonts w:ascii="Arial" w:hAnsi="Arial" w:cs="Arial"/>
                <w:b/>
                <w:bCs/>
                <w:sz w:val="24"/>
                <w:szCs w:val="24"/>
              </w:rPr>
              <w:t>1 p</w:t>
            </w:r>
            <w:r w:rsidR="00E334C1">
              <w:rPr>
                <w:rFonts w:ascii="Arial" w:hAnsi="Arial" w:cs="Arial"/>
                <w:b/>
                <w:bCs/>
                <w:sz w:val="24"/>
                <w:szCs w:val="24"/>
              </w:rPr>
              <w:t>unkt;</w:t>
            </w:r>
          </w:p>
          <w:p w14:paraId="3A7AE600" w14:textId="0D373BEC" w:rsidR="003B2293" w:rsidRPr="003B2293" w:rsidRDefault="003B2293" w:rsidP="006C592C">
            <w:pPr>
              <w:pStyle w:val="Akapitzlist"/>
              <w:numPr>
                <w:ilvl w:val="0"/>
                <w:numId w:val="68"/>
              </w:numPr>
              <w:spacing w:line="360" w:lineRule="auto"/>
              <w:ind w:left="318" w:hanging="318"/>
              <w:contextualSpacing w:val="0"/>
              <w:rPr>
                <w:rFonts w:ascii="Arial" w:hAnsi="Arial" w:cs="Arial"/>
                <w:b/>
                <w:bCs/>
                <w:sz w:val="24"/>
                <w:szCs w:val="24"/>
              </w:rPr>
            </w:pPr>
            <w:r w:rsidRPr="006C319A">
              <w:rPr>
                <w:rFonts w:ascii="Arial" w:hAnsi="Arial" w:cs="Arial"/>
                <w:sz w:val="24"/>
                <w:szCs w:val="24"/>
              </w:rPr>
              <w:t xml:space="preserve">Wnioskodawca wykaże od 4 i więcej etatów </w:t>
            </w:r>
            <w:r w:rsidR="00E334C1">
              <w:rPr>
                <w:rFonts w:ascii="Arial" w:hAnsi="Arial" w:cs="Arial"/>
                <w:sz w:val="24"/>
                <w:szCs w:val="24"/>
              </w:rPr>
              <w:br/>
            </w:r>
            <w:r w:rsidRPr="006C319A">
              <w:rPr>
                <w:rFonts w:ascii="Arial" w:hAnsi="Arial" w:cs="Arial"/>
                <w:sz w:val="24"/>
                <w:szCs w:val="24"/>
              </w:rPr>
              <w:t xml:space="preserve">– </w:t>
            </w:r>
            <w:r w:rsidRPr="003B2293">
              <w:rPr>
                <w:rFonts w:ascii="Arial" w:hAnsi="Arial" w:cs="Arial"/>
                <w:b/>
                <w:bCs/>
                <w:sz w:val="24"/>
                <w:szCs w:val="24"/>
              </w:rPr>
              <w:t>2 p</w:t>
            </w:r>
            <w:r w:rsidR="00E334C1">
              <w:rPr>
                <w:rFonts w:ascii="Arial" w:hAnsi="Arial" w:cs="Arial"/>
                <w:b/>
                <w:bCs/>
                <w:sz w:val="24"/>
                <w:szCs w:val="24"/>
              </w:rPr>
              <w:t>unkty.</w:t>
            </w:r>
          </w:p>
          <w:p w14:paraId="533A0E5F" w14:textId="719E40A1" w:rsidR="003420D1" w:rsidRPr="00996875" w:rsidRDefault="003B2293" w:rsidP="00312DF4">
            <w:pPr>
              <w:spacing w:line="360" w:lineRule="auto"/>
              <w:rPr>
                <w:rFonts w:ascii="Arial" w:hAnsi="Arial" w:cs="Arial"/>
                <w:b/>
                <w:bCs/>
                <w:sz w:val="24"/>
                <w:szCs w:val="24"/>
              </w:rPr>
            </w:pPr>
            <w:r w:rsidRPr="006C319A">
              <w:rPr>
                <w:rFonts w:ascii="Arial" w:hAnsi="Arial" w:cs="Arial"/>
                <w:sz w:val="24"/>
                <w:szCs w:val="24"/>
              </w:rPr>
              <w:lastRenderedPageBreak/>
              <w:t xml:space="preserve">Ocena zostanie dokonana na podstawie zapisów </w:t>
            </w:r>
            <w:r>
              <w:rPr>
                <w:rFonts w:ascii="Arial" w:hAnsi="Arial" w:cs="Arial"/>
                <w:sz w:val="24"/>
                <w:szCs w:val="24"/>
              </w:rPr>
              <w:br/>
            </w:r>
            <w:r w:rsidRPr="006C319A">
              <w:rPr>
                <w:rFonts w:ascii="Arial" w:hAnsi="Arial" w:cs="Arial"/>
                <w:sz w:val="24"/>
                <w:szCs w:val="24"/>
              </w:rPr>
              <w:t>w dokumentacji aplikacyjnej.</w:t>
            </w:r>
          </w:p>
        </w:tc>
        <w:tc>
          <w:tcPr>
            <w:tcW w:w="1418" w:type="dxa"/>
          </w:tcPr>
          <w:p w14:paraId="754636C3" w14:textId="77777777" w:rsidR="003420D1" w:rsidRPr="00996875" w:rsidRDefault="003420D1" w:rsidP="00244A04">
            <w:pPr>
              <w:spacing w:line="360" w:lineRule="auto"/>
              <w:jc w:val="center"/>
              <w:rPr>
                <w:rFonts w:ascii="Arial" w:hAnsi="Arial" w:cs="Arial"/>
                <w:sz w:val="24"/>
                <w:szCs w:val="24"/>
              </w:rPr>
            </w:pPr>
          </w:p>
          <w:p w14:paraId="21AFD865"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1 - 4</w:t>
            </w:r>
          </w:p>
        </w:tc>
        <w:tc>
          <w:tcPr>
            <w:tcW w:w="992" w:type="dxa"/>
          </w:tcPr>
          <w:p w14:paraId="720D506A" w14:textId="77777777" w:rsidR="003420D1" w:rsidRPr="00996875" w:rsidRDefault="003420D1" w:rsidP="00244A04">
            <w:pPr>
              <w:spacing w:line="360" w:lineRule="auto"/>
              <w:jc w:val="center"/>
              <w:rPr>
                <w:rFonts w:ascii="Arial" w:hAnsi="Arial" w:cs="Arial"/>
                <w:sz w:val="24"/>
                <w:szCs w:val="24"/>
              </w:rPr>
            </w:pPr>
          </w:p>
          <w:p w14:paraId="03D2D56B"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2</w:t>
            </w:r>
          </w:p>
        </w:tc>
        <w:tc>
          <w:tcPr>
            <w:tcW w:w="1985" w:type="dxa"/>
          </w:tcPr>
          <w:p w14:paraId="4A52145B" w14:textId="77777777" w:rsidR="003420D1" w:rsidRPr="00996875" w:rsidRDefault="003420D1" w:rsidP="00244A04">
            <w:pPr>
              <w:spacing w:line="360" w:lineRule="auto"/>
              <w:jc w:val="center"/>
              <w:rPr>
                <w:rFonts w:ascii="Arial" w:hAnsi="Arial" w:cs="Arial"/>
                <w:sz w:val="24"/>
                <w:szCs w:val="24"/>
              </w:rPr>
            </w:pPr>
          </w:p>
          <w:p w14:paraId="49E3C086"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8</w:t>
            </w:r>
          </w:p>
        </w:tc>
      </w:tr>
      <w:tr w:rsidR="003420D1" w:rsidRPr="00996875" w14:paraId="7A00DAC0" w14:textId="77777777" w:rsidTr="00244A04">
        <w:tc>
          <w:tcPr>
            <w:tcW w:w="709" w:type="dxa"/>
          </w:tcPr>
          <w:p w14:paraId="414ABE02" w14:textId="77777777" w:rsidR="003420D1" w:rsidRPr="00996875" w:rsidRDefault="003420D1" w:rsidP="006C592C">
            <w:pPr>
              <w:pStyle w:val="Akapitzlist"/>
              <w:numPr>
                <w:ilvl w:val="0"/>
                <w:numId w:val="35"/>
              </w:numPr>
              <w:ind w:hanging="698"/>
              <w:rPr>
                <w:rFonts w:ascii="Arial" w:hAnsi="Arial" w:cs="Arial"/>
                <w:b/>
                <w:bCs/>
                <w:sz w:val="24"/>
                <w:szCs w:val="24"/>
              </w:rPr>
            </w:pPr>
          </w:p>
        </w:tc>
        <w:tc>
          <w:tcPr>
            <w:tcW w:w="2977" w:type="dxa"/>
          </w:tcPr>
          <w:p w14:paraId="6B681F13" w14:textId="6E04A9D8" w:rsidR="003420D1" w:rsidRPr="00996875" w:rsidRDefault="003B2293" w:rsidP="003B2293">
            <w:pPr>
              <w:spacing w:line="360" w:lineRule="auto"/>
              <w:rPr>
                <w:rFonts w:ascii="Arial" w:hAnsi="Arial" w:cs="Arial"/>
                <w:sz w:val="24"/>
                <w:szCs w:val="24"/>
              </w:rPr>
            </w:pPr>
            <w:r w:rsidRPr="003B2293">
              <w:rPr>
                <w:rFonts w:ascii="Arial" w:hAnsi="Arial" w:cs="Arial"/>
                <w:sz w:val="24"/>
                <w:szCs w:val="24"/>
              </w:rPr>
              <w:t>Wpływ realizacji projektu na</w:t>
            </w:r>
            <w:r>
              <w:rPr>
                <w:rFonts w:ascii="Arial" w:hAnsi="Arial" w:cs="Arial"/>
                <w:sz w:val="24"/>
                <w:szCs w:val="24"/>
              </w:rPr>
              <w:t xml:space="preserve"> </w:t>
            </w:r>
            <w:r w:rsidRPr="003B2293">
              <w:rPr>
                <w:rFonts w:ascii="Arial" w:hAnsi="Arial" w:cs="Arial"/>
                <w:sz w:val="24"/>
                <w:szCs w:val="24"/>
              </w:rPr>
              <w:t>tworzenie nowych miejsc pracy</w:t>
            </w:r>
          </w:p>
        </w:tc>
        <w:tc>
          <w:tcPr>
            <w:tcW w:w="6662" w:type="dxa"/>
          </w:tcPr>
          <w:p w14:paraId="5A41A786" w14:textId="77777777" w:rsidR="00111B05" w:rsidRPr="006C319A" w:rsidRDefault="00111B05" w:rsidP="00312DF4">
            <w:pPr>
              <w:spacing w:line="360" w:lineRule="auto"/>
              <w:rPr>
                <w:rFonts w:ascii="Arial" w:eastAsia="Times New Roman" w:hAnsi="Arial" w:cs="Arial"/>
                <w:sz w:val="24"/>
                <w:szCs w:val="24"/>
                <w:lang w:eastAsia="pl-PL"/>
              </w:rPr>
            </w:pPr>
            <w:r w:rsidRPr="006C319A">
              <w:rPr>
                <w:rFonts w:ascii="Arial" w:eastAsia="Times New Roman" w:hAnsi="Arial" w:cs="Arial"/>
                <w:sz w:val="24"/>
                <w:szCs w:val="24"/>
                <w:lang w:eastAsia="pl-PL"/>
              </w:rPr>
              <w:t>W ramach kryterium ocenie podlegać będzie wartość zadeklarowanego wskaźnika rezultatu „</w:t>
            </w:r>
            <w:r w:rsidRPr="006C319A">
              <w:rPr>
                <w:rFonts w:ascii="Arial" w:hAnsi="Arial" w:cs="Arial"/>
                <w:i/>
                <w:iCs/>
                <w:sz w:val="24"/>
                <w:szCs w:val="24"/>
              </w:rPr>
              <w:t>Miejsca pracy utworzone we wspieranych jednostkach”</w:t>
            </w:r>
            <w:r w:rsidRPr="006C319A">
              <w:rPr>
                <w:rFonts w:ascii="Arial" w:eastAsia="Times New Roman" w:hAnsi="Arial" w:cs="Arial"/>
                <w:sz w:val="24"/>
                <w:szCs w:val="24"/>
                <w:lang w:eastAsia="pl-PL"/>
              </w:rPr>
              <w:t xml:space="preserve"> Etaty częściowe podlegają sumowaniu lecz nie są zaokrąglane do pełnych jednostek. Punkty przyznawane będą w następujący sposób:</w:t>
            </w:r>
          </w:p>
          <w:p w14:paraId="23C4B385" w14:textId="325DFB35" w:rsidR="00111B05" w:rsidRPr="006C319A" w:rsidRDefault="00111B05" w:rsidP="006C592C">
            <w:pPr>
              <w:pStyle w:val="Akapitzlist"/>
              <w:numPr>
                <w:ilvl w:val="0"/>
                <w:numId w:val="69"/>
              </w:numPr>
              <w:spacing w:line="360" w:lineRule="auto"/>
              <w:ind w:left="329"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brak zatrudnienia – </w:t>
            </w:r>
            <w:r w:rsidRPr="00111B05">
              <w:rPr>
                <w:rFonts w:ascii="Arial" w:eastAsia="Times New Roman" w:hAnsi="Arial" w:cs="Arial"/>
                <w:b/>
                <w:bCs/>
                <w:sz w:val="24"/>
                <w:szCs w:val="24"/>
                <w:lang w:eastAsia="pl-PL"/>
              </w:rPr>
              <w:t>0 p</w:t>
            </w:r>
            <w:r>
              <w:rPr>
                <w:rFonts w:ascii="Arial" w:eastAsia="Times New Roman" w:hAnsi="Arial" w:cs="Arial"/>
                <w:b/>
                <w:bCs/>
                <w:sz w:val="24"/>
                <w:szCs w:val="24"/>
                <w:lang w:eastAsia="pl-PL"/>
              </w:rPr>
              <w:t>un</w:t>
            </w:r>
            <w:r w:rsidRPr="00111B05">
              <w:rPr>
                <w:rFonts w:ascii="Arial" w:eastAsia="Times New Roman" w:hAnsi="Arial" w:cs="Arial"/>
                <w:b/>
                <w:bCs/>
                <w:sz w:val="24"/>
                <w:szCs w:val="24"/>
                <w:lang w:eastAsia="pl-PL"/>
              </w:rPr>
              <w:t>kt</w:t>
            </w:r>
            <w:r>
              <w:rPr>
                <w:rFonts w:ascii="Arial" w:eastAsia="Times New Roman" w:hAnsi="Arial" w:cs="Arial"/>
                <w:b/>
                <w:bCs/>
                <w:sz w:val="24"/>
                <w:szCs w:val="24"/>
                <w:lang w:eastAsia="pl-PL"/>
              </w:rPr>
              <w:t>ów</w:t>
            </w:r>
            <w:r w:rsidRPr="006C319A">
              <w:rPr>
                <w:rFonts w:ascii="Arial" w:eastAsia="Times New Roman" w:hAnsi="Arial" w:cs="Arial"/>
                <w:sz w:val="24"/>
                <w:szCs w:val="24"/>
                <w:lang w:eastAsia="pl-PL"/>
              </w:rPr>
              <w:t xml:space="preserve"> do 0,5 etatu;</w:t>
            </w:r>
          </w:p>
          <w:p w14:paraId="4C27C81D" w14:textId="6F82DD4C" w:rsidR="00111B05" w:rsidRPr="006C319A" w:rsidRDefault="00111B05" w:rsidP="006C592C">
            <w:pPr>
              <w:pStyle w:val="Akapitzlist"/>
              <w:numPr>
                <w:ilvl w:val="0"/>
                <w:numId w:val="69"/>
              </w:numPr>
              <w:spacing w:before="120" w:line="360" w:lineRule="auto"/>
              <w:ind w:left="332"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od powyżej 0,5 do 1,5 etatu – </w:t>
            </w:r>
            <w:r w:rsidRPr="00111B05">
              <w:rPr>
                <w:rFonts w:ascii="Arial" w:eastAsia="Times New Roman" w:hAnsi="Arial" w:cs="Arial"/>
                <w:b/>
                <w:bCs/>
                <w:sz w:val="24"/>
                <w:szCs w:val="24"/>
                <w:lang w:eastAsia="pl-PL"/>
              </w:rPr>
              <w:t>1 punkt;</w:t>
            </w:r>
          </w:p>
          <w:p w14:paraId="2D34CF5C" w14:textId="2E585739" w:rsidR="00111B05" w:rsidRPr="006C319A" w:rsidRDefault="00111B05" w:rsidP="006C592C">
            <w:pPr>
              <w:pStyle w:val="Akapitzlist"/>
              <w:numPr>
                <w:ilvl w:val="0"/>
                <w:numId w:val="69"/>
              </w:numPr>
              <w:spacing w:before="120" w:line="360" w:lineRule="auto"/>
              <w:ind w:left="332"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od powyżej 1,5 do 2,5 etatów – </w:t>
            </w:r>
            <w:r w:rsidRPr="00111B05">
              <w:rPr>
                <w:rFonts w:ascii="Arial" w:eastAsia="Times New Roman" w:hAnsi="Arial" w:cs="Arial"/>
                <w:b/>
                <w:bCs/>
                <w:sz w:val="24"/>
                <w:szCs w:val="24"/>
                <w:lang w:eastAsia="pl-PL"/>
              </w:rPr>
              <w:t>2 punkty</w:t>
            </w:r>
            <w:r>
              <w:rPr>
                <w:rFonts w:ascii="Arial" w:eastAsia="Times New Roman" w:hAnsi="Arial" w:cs="Arial"/>
                <w:sz w:val="24"/>
                <w:szCs w:val="24"/>
                <w:lang w:eastAsia="pl-PL"/>
              </w:rPr>
              <w:t>;</w:t>
            </w:r>
          </w:p>
          <w:p w14:paraId="5E03D98E" w14:textId="0F199E4E" w:rsidR="00111B05" w:rsidRPr="006C319A" w:rsidRDefault="00111B05" w:rsidP="006C592C">
            <w:pPr>
              <w:pStyle w:val="Akapitzlist"/>
              <w:numPr>
                <w:ilvl w:val="0"/>
                <w:numId w:val="69"/>
              </w:numPr>
              <w:spacing w:before="120" w:line="360" w:lineRule="auto"/>
              <w:ind w:left="332" w:hanging="284"/>
              <w:rPr>
                <w:rFonts w:ascii="Arial" w:eastAsia="Times New Roman" w:hAnsi="Arial" w:cs="Arial"/>
                <w:sz w:val="24"/>
                <w:szCs w:val="24"/>
                <w:lang w:eastAsia="pl-PL"/>
              </w:rPr>
            </w:pPr>
            <w:r w:rsidRPr="006C319A">
              <w:rPr>
                <w:rFonts w:ascii="Arial" w:eastAsia="Times New Roman" w:hAnsi="Arial" w:cs="Arial"/>
                <w:sz w:val="24"/>
                <w:szCs w:val="24"/>
                <w:lang w:eastAsia="pl-PL"/>
              </w:rPr>
              <w:t xml:space="preserve">od powyżej 2,5 etatów – </w:t>
            </w:r>
            <w:r w:rsidRPr="00111B05">
              <w:rPr>
                <w:rFonts w:ascii="Arial" w:eastAsia="Times New Roman" w:hAnsi="Arial" w:cs="Arial"/>
                <w:b/>
                <w:bCs/>
                <w:sz w:val="24"/>
                <w:szCs w:val="24"/>
                <w:lang w:eastAsia="pl-PL"/>
              </w:rPr>
              <w:t>3 punkty;</w:t>
            </w:r>
          </w:p>
          <w:p w14:paraId="07C7487E" w14:textId="54BE1452" w:rsidR="003420D1" w:rsidRPr="00996875" w:rsidRDefault="00111B05" w:rsidP="00111B05">
            <w:pPr>
              <w:spacing w:before="120" w:line="360" w:lineRule="auto"/>
              <w:rPr>
                <w:rFonts w:ascii="Arial" w:hAnsi="Arial" w:cs="Arial"/>
                <w:sz w:val="24"/>
                <w:szCs w:val="24"/>
              </w:rPr>
            </w:pPr>
            <w:r w:rsidRPr="006C319A">
              <w:rPr>
                <w:rFonts w:ascii="Arial" w:eastAsia="Times New Roman" w:hAnsi="Arial" w:cs="Arial"/>
                <w:sz w:val="24"/>
                <w:szCs w:val="24"/>
                <w:lang w:eastAsia="pl-PL"/>
              </w:rPr>
              <w:t>dodatkowy 1 punkt otrzymają projekty przewidujące zatrudnienie osoby niepełnosprawnej.</w:t>
            </w:r>
          </w:p>
        </w:tc>
        <w:tc>
          <w:tcPr>
            <w:tcW w:w="1418" w:type="dxa"/>
          </w:tcPr>
          <w:p w14:paraId="0334C558" w14:textId="57D598D8"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 xml:space="preserve">0 </w:t>
            </w:r>
            <w:r w:rsidR="00111B05">
              <w:rPr>
                <w:rFonts w:ascii="Arial" w:hAnsi="Arial" w:cs="Arial"/>
                <w:sz w:val="24"/>
                <w:szCs w:val="24"/>
              </w:rPr>
              <w:t>- 4</w:t>
            </w:r>
          </w:p>
        </w:tc>
        <w:tc>
          <w:tcPr>
            <w:tcW w:w="992" w:type="dxa"/>
          </w:tcPr>
          <w:p w14:paraId="1A8383F5" w14:textId="42ED1F69" w:rsidR="003420D1" w:rsidRPr="00996875" w:rsidRDefault="00111B05" w:rsidP="00244A04">
            <w:pPr>
              <w:spacing w:line="360" w:lineRule="auto"/>
              <w:jc w:val="center"/>
              <w:rPr>
                <w:rFonts w:ascii="Arial" w:hAnsi="Arial" w:cs="Arial"/>
                <w:sz w:val="24"/>
                <w:szCs w:val="24"/>
              </w:rPr>
            </w:pPr>
            <w:r>
              <w:rPr>
                <w:rFonts w:ascii="Arial" w:hAnsi="Arial" w:cs="Arial"/>
                <w:sz w:val="24"/>
                <w:szCs w:val="24"/>
              </w:rPr>
              <w:t>1</w:t>
            </w:r>
          </w:p>
        </w:tc>
        <w:tc>
          <w:tcPr>
            <w:tcW w:w="1985" w:type="dxa"/>
          </w:tcPr>
          <w:p w14:paraId="426A1051" w14:textId="713B9C46" w:rsidR="003420D1" w:rsidRPr="00996875" w:rsidRDefault="00111B05" w:rsidP="00244A04">
            <w:pPr>
              <w:spacing w:line="360" w:lineRule="auto"/>
              <w:jc w:val="center"/>
              <w:rPr>
                <w:rFonts w:ascii="Arial" w:hAnsi="Arial" w:cs="Arial"/>
                <w:sz w:val="24"/>
                <w:szCs w:val="24"/>
              </w:rPr>
            </w:pPr>
            <w:r>
              <w:rPr>
                <w:rFonts w:ascii="Arial" w:hAnsi="Arial" w:cs="Arial"/>
                <w:sz w:val="24"/>
                <w:szCs w:val="24"/>
              </w:rPr>
              <w:t>4</w:t>
            </w:r>
          </w:p>
        </w:tc>
      </w:tr>
      <w:tr w:rsidR="003420D1" w:rsidRPr="00996875" w14:paraId="4FC9F16E" w14:textId="77777777" w:rsidTr="00244A04">
        <w:tc>
          <w:tcPr>
            <w:tcW w:w="709" w:type="dxa"/>
          </w:tcPr>
          <w:p w14:paraId="0DD4E41A" w14:textId="77777777" w:rsidR="003420D1" w:rsidRPr="00996875" w:rsidRDefault="003420D1" w:rsidP="006C592C">
            <w:pPr>
              <w:pStyle w:val="Akapitzlist"/>
              <w:numPr>
                <w:ilvl w:val="0"/>
                <w:numId w:val="35"/>
              </w:numPr>
              <w:ind w:hanging="698"/>
              <w:rPr>
                <w:rFonts w:ascii="Arial" w:hAnsi="Arial" w:cs="Arial"/>
                <w:b/>
                <w:bCs/>
                <w:sz w:val="24"/>
                <w:szCs w:val="24"/>
              </w:rPr>
            </w:pPr>
          </w:p>
        </w:tc>
        <w:tc>
          <w:tcPr>
            <w:tcW w:w="2977" w:type="dxa"/>
          </w:tcPr>
          <w:p w14:paraId="0948822C" w14:textId="1B764139" w:rsidR="003420D1" w:rsidRPr="00111B05" w:rsidRDefault="00111B05" w:rsidP="00111B05">
            <w:pPr>
              <w:spacing w:line="360" w:lineRule="auto"/>
              <w:rPr>
                <w:rFonts w:ascii="Arial" w:hAnsi="Arial" w:cs="Arial"/>
                <w:sz w:val="24"/>
                <w:szCs w:val="24"/>
              </w:rPr>
            </w:pPr>
            <w:r w:rsidRPr="00111B05">
              <w:rPr>
                <w:rFonts w:ascii="Arial" w:hAnsi="Arial" w:cs="Arial"/>
                <w:sz w:val="24"/>
                <w:szCs w:val="24"/>
              </w:rPr>
              <w:t>Wpływ projektu na umiędzynarodowienie MŚP</w:t>
            </w:r>
          </w:p>
        </w:tc>
        <w:tc>
          <w:tcPr>
            <w:tcW w:w="6662" w:type="dxa"/>
          </w:tcPr>
          <w:p w14:paraId="168868F7" w14:textId="77777777" w:rsidR="00111B05" w:rsidRPr="00F04FF4" w:rsidRDefault="00111B05" w:rsidP="00312DF4">
            <w:pPr>
              <w:spacing w:line="360" w:lineRule="auto"/>
              <w:rPr>
                <w:rFonts w:ascii="Arial" w:hAnsi="Arial" w:cs="Arial"/>
                <w:kern w:val="2"/>
                <w:sz w:val="24"/>
                <w:szCs w:val="24"/>
                <w14:ligatures w14:val="standardContextual"/>
              </w:rPr>
            </w:pPr>
            <w:r w:rsidRPr="00F04FF4">
              <w:rPr>
                <w:rFonts w:ascii="Arial" w:hAnsi="Arial" w:cs="Arial"/>
                <w:kern w:val="2"/>
                <w:sz w:val="24"/>
                <w:szCs w:val="24"/>
                <w14:ligatures w14:val="standardContextual"/>
              </w:rPr>
              <w:t>Premiowane będą projekty w wyniku których zostaną wprowadzone usługi prowadzące do umiędzynarodowienia MŚP, czego efektem będzie nawiązanie współpracy eksportowej/importowej bądź poszerzenie dotychczas prowadzonej gospodarki międzynarodowej.</w:t>
            </w:r>
          </w:p>
          <w:p w14:paraId="0A2F9BE8" w14:textId="044FB30D" w:rsidR="00111B05" w:rsidRPr="00F04FF4" w:rsidRDefault="00111B05" w:rsidP="006C592C">
            <w:pPr>
              <w:pStyle w:val="Akapitzlist"/>
              <w:numPr>
                <w:ilvl w:val="0"/>
                <w:numId w:val="70"/>
              </w:numPr>
              <w:spacing w:line="360" w:lineRule="auto"/>
              <w:ind w:left="329" w:hanging="284"/>
              <w:rPr>
                <w:rFonts w:ascii="Arial" w:eastAsia="Times New Roman" w:hAnsi="Arial" w:cs="Arial"/>
                <w:sz w:val="24"/>
                <w:szCs w:val="24"/>
                <w:lang w:eastAsia="pl-PL"/>
              </w:rPr>
            </w:pPr>
            <w:r w:rsidRPr="00F04FF4">
              <w:rPr>
                <w:rFonts w:ascii="Arial" w:eastAsia="Times New Roman" w:hAnsi="Arial" w:cs="Arial"/>
                <w:sz w:val="24"/>
                <w:szCs w:val="24"/>
                <w:lang w:eastAsia="pl-PL"/>
              </w:rPr>
              <w:t>projekt nie przewiduje działań umożliwiających nawiązanie przez MŚP współpracy zagranicznej – 0 pkt</w:t>
            </w:r>
            <w:r w:rsidR="002464A3">
              <w:rPr>
                <w:rFonts w:ascii="Arial" w:eastAsia="Times New Roman" w:hAnsi="Arial" w:cs="Arial"/>
                <w:sz w:val="24"/>
                <w:szCs w:val="24"/>
                <w:lang w:eastAsia="pl-PL"/>
              </w:rPr>
              <w:t>.</w:t>
            </w:r>
            <w:r w:rsidRPr="00F04FF4">
              <w:rPr>
                <w:rFonts w:ascii="Arial" w:eastAsia="Times New Roman" w:hAnsi="Arial" w:cs="Arial"/>
                <w:sz w:val="24"/>
                <w:szCs w:val="24"/>
                <w:lang w:eastAsia="pl-PL"/>
              </w:rPr>
              <w:t>;</w:t>
            </w:r>
          </w:p>
          <w:p w14:paraId="5F7CD464" w14:textId="00949A52" w:rsidR="00111B05" w:rsidRPr="00F04FF4" w:rsidRDefault="00111B05" w:rsidP="006C592C">
            <w:pPr>
              <w:pStyle w:val="Akapitzlist"/>
              <w:numPr>
                <w:ilvl w:val="0"/>
                <w:numId w:val="70"/>
              </w:numPr>
              <w:spacing w:before="120" w:line="360" w:lineRule="auto"/>
              <w:ind w:left="332" w:hanging="284"/>
              <w:rPr>
                <w:rFonts w:ascii="Arial" w:eastAsia="Times New Roman" w:hAnsi="Arial" w:cs="Arial"/>
                <w:sz w:val="24"/>
                <w:szCs w:val="24"/>
                <w:lang w:eastAsia="pl-PL"/>
              </w:rPr>
            </w:pPr>
            <w:r w:rsidRPr="00F04FF4">
              <w:rPr>
                <w:rFonts w:ascii="Arial" w:eastAsia="Times New Roman" w:hAnsi="Arial" w:cs="Arial"/>
                <w:sz w:val="24"/>
                <w:szCs w:val="24"/>
                <w:lang w:eastAsia="pl-PL"/>
              </w:rPr>
              <w:lastRenderedPageBreak/>
              <w:t xml:space="preserve">w ramach projektu powstanie przynajmniej 1 usługa doradcza umożliwiająca nawiązanie współpracy MŚP </w:t>
            </w:r>
            <w:r w:rsidR="002464A3">
              <w:rPr>
                <w:rFonts w:ascii="Arial" w:eastAsia="Times New Roman" w:hAnsi="Arial" w:cs="Arial"/>
                <w:sz w:val="24"/>
                <w:szCs w:val="24"/>
                <w:lang w:eastAsia="pl-PL"/>
              </w:rPr>
              <w:br/>
            </w:r>
            <w:r w:rsidRPr="00F04FF4">
              <w:rPr>
                <w:rFonts w:ascii="Arial" w:eastAsia="Times New Roman" w:hAnsi="Arial" w:cs="Arial"/>
                <w:sz w:val="24"/>
                <w:szCs w:val="24"/>
                <w:lang w:eastAsia="pl-PL"/>
              </w:rPr>
              <w:t>z przedsiębiorstwami zagranicznymi – 1 pkt.</w:t>
            </w:r>
          </w:p>
          <w:p w14:paraId="52ECFA9C" w14:textId="77777777" w:rsidR="00111B05" w:rsidRPr="00F04FF4" w:rsidRDefault="00111B05" w:rsidP="00111B05">
            <w:pPr>
              <w:spacing w:before="120" w:line="360" w:lineRule="auto"/>
              <w:rPr>
                <w:rFonts w:ascii="Arial" w:eastAsia="Times New Roman" w:hAnsi="Arial" w:cs="Arial"/>
                <w:sz w:val="24"/>
                <w:szCs w:val="24"/>
                <w:lang w:eastAsia="pl-PL"/>
              </w:rPr>
            </w:pPr>
            <w:r w:rsidRPr="00F04FF4">
              <w:rPr>
                <w:rFonts w:ascii="Arial" w:eastAsia="Times New Roman" w:hAnsi="Arial" w:cs="Arial"/>
                <w:sz w:val="24"/>
                <w:szCs w:val="24"/>
                <w:lang w:eastAsia="pl-PL"/>
              </w:rPr>
              <w:t>Dodatkowo punktowana będzie ilość zadeklarowanych MŚP korzystających z wprowadzonej usługi</w:t>
            </w:r>
            <w:r w:rsidRPr="00F04FF4">
              <w:rPr>
                <w:rStyle w:val="Odwoanieprzypisudolnego"/>
                <w:rFonts w:ascii="Arial" w:eastAsia="Times New Roman" w:hAnsi="Arial" w:cs="Arial"/>
                <w:sz w:val="24"/>
                <w:szCs w:val="24"/>
                <w:lang w:eastAsia="pl-PL"/>
              </w:rPr>
              <w:footnoteReference w:id="78"/>
            </w:r>
            <w:r w:rsidRPr="00F04FF4">
              <w:rPr>
                <w:rFonts w:ascii="Arial" w:eastAsia="Times New Roman" w:hAnsi="Arial" w:cs="Arial"/>
                <w:sz w:val="24"/>
                <w:szCs w:val="24"/>
                <w:lang w:eastAsia="pl-PL"/>
              </w:rPr>
              <w:t>:</w:t>
            </w:r>
          </w:p>
          <w:p w14:paraId="68571D4B" w14:textId="3659CE5A" w:rsidR="00111B05" w:rsidRPr="002464A3" w:rsidRDefault="00111B05" w:rsidP="006C592C">
            <w:pPr>
              <w:pStyle w:val="Akapitzlist"/>
              <w:numPr>
                <w:ilvl w:val="0"/>
                <w:numId w:val="71"/>
              </w:numPr>
              <w:spacing w:before="60" w:line="360" w:lineRule="auto"/>
              <w:ind w:left="329" w:hanging="284"/>
              <w:rPr>
                <w:rFonts w:ascii="Arial" w:eastAsia="Times New Roman" w:hAnsi="Arial" w:cs="Arial"/>
                <w:b/>
                <w:bCs/>
                <w:sz w:val="24"/>
                <w:szCs w:val="24"/>
                <w:lang w:eastAsia="pl-PL"/>
              </w:rPr>
            </w:pPr>
            <w:r w:rsidRPr="00F04FF4">
              <w:rPr>
                <w:rFonts w:ascii="Arial" w:eastAsia="Times New Roman" w:hAnsi="Arial" w:cs="Arial"/>
                <w:sz w:val="24"/>
                <w:szCs w:val="24"/>
                <w:lang w:eastAsia="pl-PL"/>
              </w:rPr>
              <w:t xml:space="preserve">z usługi skorzysta od 1 do 2 MŚP – </w:t>
            </w:r>
            <w:r w:rsidRPr="002464A3">
              <w:rPr>
                <w:rFonts w:ascii="Arial" w:eastAsia="Times New Roman" w:hAnsi="Arial" w:cs="Arial"/>
                <w:b/>
                <w:bCs/>
                <w:sz w:val="24"/>
                <w:szCs w:val="24"/>
                <w:lang w:eastAsia="pl-PL"/>
              </w:rPr>
              <w:t>1 p</w:t>
            </w:r>
            <w:r w:rsidR="002464A3" w:rsidRPr="002464A3">
              <w:rPr>
                <w:rFonts w:ascii="Arial" w:eastAsia="Times New Roman" w:hAnsi="Arial" w:cs="Arial"/>
                <w:b/>
                <w:bCs/>
                <w:sz w:val="24"/>
                <w:szCs w:val="24"/>
                <w:lang w:eastAsia="pl-PL"/>
              </w:rPr>
              <w:t>unkt;</w:t>
            </w:r>
          </w:p>
          <w:p w14:paraId="710BB24A" w14:textId="340EBF61" w:rsidR="00111B05" w:rsidRPr="002464A3" w:rsidRDefault="00111B05" w:rsidP="006C592C">
            <w:pPr>
              <w:pStyle w:val="Akapitzlist"/>
              <w:numPr>
                <w:ilvl w:val="0"/>
                <w:numId w:val="71"/>
              </w:numPr>
              <w:spacing w:before="120" w:line="360" w:lineRule="auto"/>
              <w:ind w:left="332" w:hanging="284"/>
              <w:rPr>
                <w:rFonts w:ascii="Arial" w:eastAsia="Times New Roman" w:hAnsi="Arial" w:cs="Arial"/>
                <w:b/>
                <w:bCs/>
                <w:sz w:val="24"/>
                <w:szCs w:val="24"/>
                <w:lang w:eastAsia="pl-PL"/>
              </w:rPr>
            </w:pPr>
            <w:r w:rsidRPr="00F04FF4">
              <w:rPr>
                <w:rFonts w:ascii="Arial" w:eastAsia="Times New Roman" w:hAnsi="Arial" w:cs="Arial"/>
                <w:sz w:val="24"/>
                <w:szCs w:val="24"/>
                <w:lang w:eastAsia="pl-PL"/>
              </w:rPr>
              <w:t xml:space="preserve">z usługi skorzysta od 3 do 5 MŚP – </w:t>
            </w:r>
            <w:r w:rsidRPr="002464A3">
              <w:rPr>
                <w:rFonts w:ascii="Arial" w:eastAsia="Times New Roman" w:hAnsi="Arial" w:cs="Arial"/>
                <w:b/>
                <w:bCs/>
                <w:sz w:val="24"/>
                <w:szCs w:val="24"/>
                <w:lang w:eastAsia="pl-PL"/>
              </w:rPr>
              <w:t xml:space="preserve">3 </w:t>
            </w:r>
            <w:r w:rsidR="002464A3" w:rsidRPr="002464A3">
              <w:rPr>
                <w:rFonts w:ascii="Arial" w:eastAsia="Times New Roman" w:hAnsi="Arial" w:cs="Arial"/>
                <w:b/>
                <w:bCs/>
                <w:sz w:val="24"/>
                <w:szCs w:val="24"/>
                <w:lang w:eastAsia="pl-PL"/>
              </w:rPr>
              <w:t>punkty;</w:t>
            </w:r>
          </w:p>
          <w:p w14:paraId="68C3BE3C" w14:textId="646F745B" w:rsidR="00111B05" w:rsidRPr="002464A3" w:rsidRDefault="00111B05" w:rsidP="006C592C">
            <w:pPr>
              <w:pStyle w:val="Akapitzlist"/>
              <w:numPr>
                <w:ilvl w:val="0"/>
                <w:numId w:val="71"/>
              </w:numPr>
              <w:spacing w:before="120" w:line="360" w:lineRule="auto"/>
              <w:ind w:left="332" w:hanging="284"/>
              <w:rPr>
                <w:rFonts w:ascii="Arial" w:eastAsia="Times New Roman" w:hAnsi="Arial" w:cs="Arial"/>
                <w:b/>
                <w:bCs/>
                <w:sz w:val="24"/>
                <w:szCs w:val="24"/>
                <w:lang w:eastAsia="pl-PL"/>
              </w:rPr>
            </w:pPr>
            <w:r w:rsidRPr="00F04FF4">
              <w:rPr>
                <w:rFonts w:ascii="Arial" w:eastAsia="Times New Roman" w:hAnsi="Arial" w:cs="Arial"/>
                <w:sz w:val="24"/>
                <w:szCs w:val="24"/>
                <w:lang w:eastAsia="pl-PL"/>
              </w:rPr>
              <w:t xml:space="preserve">z usługi skorzysta od 6 i więcej MŚP – </w:t>
            </w:r>
            <w:r w:rsidRPr="002464A3">
              <w:rPr>
                <w:rFonts w:ascii="Arial" w:eastAsia="Times New Roman" w:hAnsi="Arial" w:cs="Arial"/>
                <w:b/>
                <w:bCs/>
                <w:sz w:val="24"/>
                <w:szCs w:val="24"/>
                <w:lang w:eastAsia="pl-PL"/>
              </w:rPr>
              <w:t>5 p</w:t>
            </w:r>
            <w:r w:rsidR="002464A3" w:rsidRPr="002464A3">
              <w:rPr>
                <w:rFonts w:ascii="Arial" w:eastAsia="Times New Roman" w:hAnsi="Arial" w:cs="Arial"/>
                <w:b/>
                <w:bCs/>
                <w:sz w:val="24"/>
                <w:szCs w:val="24"/>
                <w:lang w:eastAsia="pl-PL"/>
              </w:rPr>
              <w:t>unktów.</w:t>
            </w:r>
          </w:p>
          <w:p w14:paraId="3BF13AAE" w14:textId="77777777" w:rsidR="003420D1" w:rsidRPr="002464A3" w:rsidRDefault="00111B05" w:rsidP="00111B05">
            <w:pPr>
              <w:spacing w:before="120" w:line="360" w:lineRule="auto"/>
              <w:rPr>
                <w:rFonts w:ascii="Arial" w:eastAsia="Times New Roman" w:hAnsi="Arial" w:cs="Arial"/>
                <w:sz w:val="24"/>
                <w:szCs w:val="24"/>
                <w:u w:val="single"/>
                <w:lang w:eastAsia="pl-PL"/>
              </w:rPr>
            </w:pPr>
            <w:r w:rsidRPr="002464A3">
              <w:rPr>
                <w:rFonts w:ascii="Arial" w:eastAsia="Times New Roman" w:hAnsi="Arial" w:cs="Arial"/>
                <w:sz w:val="24"/>
                <w:szCs w:val="24"/>
                <w:u w:val="single"/>
                <w:lang w:eastAsia="pl-PL"/>
              </w:rPr>
              <w:t>Punkty podlegają sumowaniu.</w:t>
            </w:r>
          </w:p>
          <w:p w14:paraId="77107A20" w14:textId="7B680F8F" w:rsidR="00111B05" w:rsidRPr="00111B05" w:rsidRDefault="00111B05" w:rsidP="00111B05">
            <w:pPr>
              <w:spacing w:before="120" w:line="360" w:lineRule="auto"/>
              <w:rPr>
                <w:rFonts w:ascii="Arial" w:eastAsia="Times New Roman" w:hAnsi="Arial" w:cs="Arial"/>
                <w:sz w:val="24"/>
                <w:szCs w:val="24"/>
                <w:lang w:eastAsia="pl-PL"/>
              </w:rPr>
            </w:pPr>
            <w:r w:rsidRPr="00F04FF4">
              <w:rPr>
                <w:rFonts w:ascii="Arial" w:eastAsia="Times New Roman" w:hAnsi="Arial" w:cs="Arial"/>
                <w:sz w:val="24"/>
                <w:szCs w:val="24"/>
                <w:lang w:eastAsia="pl-PL"/>
              </w:rPr>
              <w:t xml:space="preserve">Wnioskodawca musi wykazać w dokumentacji aplikacyjnej jakie usługi doradcze zostaną wprowadzone oraz wskazać w jaki sposób te usługi umożliwią MŚP nawiązanie współpracy z podmiotami zagranicznymi. Punktacja będzie uzależniona od przedstawienia realnej analizy zapotrzebowania na tego typu usługi przez MŚP. </w:t>
            </w:r>
            <w:r w:rsidR="002464A3">
              <w:rPr>
                <w:rFonts w:ascii="Arial" w:eastAsia="Times New Roman" w:hAnsi="Arial" w:cs="Arial"/>
                <w:sz w:val="24"/>
                <w:szCs w:val="24"/>
                <w:lang w:eastAsia="pl-PL"/>
              </w:rPr>
              <w:br/>
            </w:r>
            <w:r w:rsidRPr="00F04FF4">
              <w:rPr>
                <w:rFonts w:ascii="Arial" w:eastAsia="Times New Roman" w:hAnsi="Arial" w:cs="Arial"/>
                <w:sz w:val="24"/>
                <w:szCs w:val="24"/>
                <w:lang w:eastAsia="pl-PL"/>
              </w:rPr>
              <w:t>W uzasadnieniu należy wykazać, jakie dotychczas działania podejmował Wnioskodawca na rzecz umiędzynarodowienia MŚP.</w:t>
            </w:r>
          </w:p>
        </w:tc>
        <w:tc>
          <w:tcPr>
            <w:tcW w:w="1418" w:type="dxa"/>
          </w:tcPr>
          <w:p w14:paraId="4E2A1AC1" w14:textId="77777777" w:rsidR="003420D1" w:rsidRPr="00996875" w:rsidRDefault="003420D1" w:rsidP="00244A04">
            <w:pPr>
              <w:spacing w:line="360" w:lineRule="auto"/>
              <w:jc w:val="center"/>
              <w:rPr>
                <w:rFonts w:ascii="Arial" w:hAnsi="Arial" w:cs="Arial"/>
                <w:sz w:val="24"/>
                <w:szCs w:val="24"/>
              </w:rPr>
            </w:pPr>
          </w:p>
          <w:p w14:paraId="40514524" w14:textId="0CCFA083"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0</w:t>
            </w:r>
            <w:r w:rsidR="00587570">
              <w:rPr>
                <w:rFonts w:ascii="Arial" w:hAnsi="Arial" w:cs="Arial"/>
                <w:sz w:val="24"/>
                <w:szCs w:val="24"/>
              </w:rPr>
              <w:t xml:space="preserve"> </w:t>
            </w:r>
            <w:r w:rsidRPr="00996875">
              <w:rPr>
                <w:rFonts w:ascii="Arial" w:hAnsi="Arial" w:cs="Arial"/>
                <w:sz w:val="24"/>
                <w:szCs w:val="24"/>
              </w:rPr>
              <w:t>-</w:t>
            </w:r>
            <w:r w:rsidR="00587570">
              <w:rPr>
                <w:rFonts w:ascii="Arial" w:hAnsi="Arial" w:cs="Arial"/>
                <w:sz w:val="24"/>
                <w:szCs w:val="24"/>
              </w:rPr>
              <w:t xml:space="preserve"> </w:t>
            </w:r>
            <w:r w:rsidR="00111B05">
              <w:rPr>
                <w:rFonts w:ascii="Arial" w:hAnsi="Arial" w:cs="Arial"/>
                <w:sz w:val="24"/>
                <w:szCs w:val="24"/>
              </w:rPr>
              <w:t>6</w:t>
            </w:r>
          </w:p>
        </w:tc>
        <w:tc>
          <w:tcPr>
            <w:tcW w:w="992" w:type="dxa"/>
          </w:tcPr>
          <w:p w14:paraId="08D6468E" w14:textId="77777777" w:rsidR="003420D1" w:rsidRPr="00996875" w:rsidRDefault="003420D1" w:rsidP="00244A04">
            <w:pPr>
              <w:spacing w:line="360" w:lineRule="auto"/>
              <w:jc w:val="center"/>
              <w:rPr>
                <w:rFonts w:ascii="Arial" w:hAnsi="Arial" w:cs="Arial"/>
                <w:sz w:val="24"/>
                <w:szCs w:val="24"/>
              </w:rPr>
            </w:pPr>
          </w:p>
          <w:p w14:paraId="1F5D6C36" w14:textId="77777777" w:rsidR="003420D1" w:rsidRPr="00996875" w:rsidRDefault="003420D1" w:rsidP="00244A04">
            <w:pPr>
              <w:spacing w:line="360" w:lineRule="auto"/>
              <w:jc w:val="center"/>
              <w:rPr>
                <w:rFonts w:ascii="Arial" w:hAnsi="Arial" w:cs="Arial"/>
                <w:sz w:val="24"/>
                <w:szCs w:val="24"/>
              </w:rPr>
            </w:pPr>
            <w:r w:rsidRPr="00996875">
              <w:rPr>
                <w:rFonts w:ascii="Arial" w:hAnsi="Arial" w:cs="Arial"/>
                <w:sz w:val="24"/>
                <w:szCs w:val="24"/>
              </w:rPr>
              <w:t>3</w:t>
            </w:r>
          </w:p>
        </w:tc>
        <w:tc>
          <w:tcPr>
            <w:tcW w:w="1985" w:type="dxa"/>
          </w:tcPr>
          <w:p w14:paraId="5E0D170D" w14:textId="77777777" w:rsidR="003420D1" w:rsidRPr="00996875" w:rsidRDefault="003420D1" w:rsidP="00244A04">
            <w:pPr>
              <w:spacing w:line="360" w:lineRule="auto"/>
              <w:jc w:val="center"/>
              <w:rPr>
                <w:rFonts w:ascii="Arial" w:hAnsi="Arial" w:cs="Arial"/>
                <w:sz w:val="24"/>
                <w:szCs w:val="24"/>
              </w:rPr>
            </w:pPr>
          </w:p>
          <w:p w14:paraId="373A39D8" w14:textId="0B03DC42" w:rsidR="003420D1" w:rsidRPr="00996875" w:rsidRDefault="00111B05" w:rsidP="00244A04">
            <w:pPr>
              <w:spacing w:line="360" w:lineRule="auto"/>
              <w:jc w:val="center"/>
              <w:rPr>
                <w:rFonts w:ascii="Arial" w:hAnsi="Arial" w:cs="Arial"/>
                <w:sz w:val="24"/>
                <w:szCs w:val="24"/>
              </w:rPr>
            </w:pPr>
            <w:r>
              <w:rPr>
                <w:rFonts w:ascii="Arial" w:hAnsi="Arial" w:cs="Arial"/>
                <w:sz w:val="24"/>
                <w:szCs w:val="24"/>
              </w:rPr>
              <w:t>18</w:t>
            </w:r>
          </w:p>
        </w:tc>
      </w:tr>
      <w:tr w:rsidR="00111B05" w:rsidRPr="00996875" w14:paraId="46AAFC71" w14:textId="77777777" w:rsidTr="00244A04">
        <w:tc>
          <w:tcPr>
            <w:tcW w:w="709" w:type="dxa"/>
          </w:tcPr>
          <w:p w14:paraId="3D9339C1" w14:textId="77777777" w:rsidR="00111B05" w:rsidRPr="00996875" w:rsidRDefault="00111B05" w:rsidP="006C592C">
            <w:pPr>
              <w:pStyle w:val="Akapitzlist"/>
              <w:numPr>
                <w:ilvl w:val="0"/>
                <w:numId w:val="35"/>
              </w:numPr>
              <w:ind w:hanging="698"/>
              <w:rPr>
                <w:rFonts w:ascii="Arial" w:hAnsi="Arial" w:cs="Arial"/>
                <w:b/>
                <w:bCs/>
                <w:sz w:val="24"/>
                <w:szCs w:val="24"/>
              </w:rPr>
            </w:pPr>
          </w:p>
        </w:tc>
        <w:tc>
          <w:tcPr>
            <w:tcW w:w="2977" w:type="dxa"/>
          </w:tcPr>
          <w:p w14:paraId="221ABF3F" w14:textId="77777777" w:rsidR="00111B05" w:rsidRPr="00111B05" w:rsidRDefault="00111B05" w:rsidP="00111B05">
            <w:pPr>
              <w:spacing w:line="360" w:lineRule="auto"/>
              <w:rPr>
                <w:rFonts w:ascii="Arial" w:hAnsi="Arial" w:cs="Arial"/>
                <w:sz w:val="24"/>
                <w:szCs w:val="24"/>
              </w:rPr>
            </w:pPr>
            <w:r w:rsidRPr="00111B05">
              <w:rPr>
                <w:rFonts w:ascii="Arial" w:hAnsi="Arial" w:cs="Arial"/>
                <w:sz w:val="24"/>
                <w:szCs w:val="24"/>
              </w:rPr>
              <w:t>Marketing i promocja</w:t>
            </w:r>
          </w:p>
          <w:p w14:paraId="541B68E5" w14:textId="25640E6F" w:rsidR="00111B05" w:rsidRPr="00111B05" w:rsidRDefault="00111B05" w:rsidP="00111B05">
            <w:pPr>
              <w:spacing w:line="360" w:lineRule="auto"/>
              <w:rPr>
                <w:rFonts w:ascii="Arial" w:hAnsi="Arial" w:cs="Arial"/>
                <w:sz w:val="24"/>
                <w:szCs w:val="24"/>
              </w:rPr>
            </w:pPr>
            <w:r w:rsidRPr="00111B05">
              <w:rPr>
                <w:rFonts w:ascii="Arial" w:hAnsi="Arial" w:cs="Arial"/>
                <w:sz w:val="24"/>
                <w:szCs w:val="24"/>
              </w:rPr>
              <w:t>proinnowacyjnych usług</w:t>
            </w:r>
          </w:p>
        </w:tc>
        <w:tc>
          <w:tcPr>
            <w:tcW w:w="6662" w:type="dxa"/>
          </w:tcPr>
          <w:p w14:paraId="3A93F37B" w14:textId="0FC18AA7" w:rsidR="00111B05" w:rsidRPr="00F04FF4" w:rsidRDefault="00111B05" w:rsidP="00111B05">
            <w:pPr>
              <w:spacing w:line="360" w:lineRule="auto"/>
              <w:jc w:val="both"/>
              <w:rPr>
                <w:rFonts w:ascii="Arial" w:hAnsi="Arial" w:cs="Arial"/>
                <w:kern w:val="2"/>
                <w:sz w:val="24"/>
                <w:szCs w:val="24"/>
                <w14:ligatures w14:val="standardContextual"/>
              </w:rPr>
            </w:pPr>
            <w:r w:rsidRPr="00F04FF4">
              <w:rPr>
                <w:rFonts w:ascii="Arial" w:eastAsia="Times New Roman" w:hAnsi="Arial" w:cs="Arial"/>
                <w:sz w:val="24"/>
                <w:szCs w:val="24"/>
                <w:lang w:eastAsia="pl-PL"/>
              </w:rPr>
              <w:t>W ramach kryterium ocenie podlega, czy Wnioskodawca uwiarygodnił we wniosku skuteczną strategię marketingową planowanych do utworzenia w ramach projektu usług proinnowacyjnych, uwzględniającą właściwy z punktu widzenia rynku docelowego dobór kanałów promocji, dystrybucji i informacji. W ramach kryterium możliwe jest przyznanie od 0</w:t>
            </w:r>
            <w:r w:rsidR="002464A3">
              <w:rPr>
                <w:rFonts w:ascii="Arial" w:eastAsia="Times New Roman" w:hAnsi="Arial" w:cs="Arial"/>
                <w:sz w:val="24"/>
                <w:szCs w:val="24"/>
                <w:lang w:eastAsia="pl-PL"/>
              </w:rPr>
              <w:t xml:space="preserve"> </w:t>
            </w:r>
            <w:r w:rsidR="00C12275">
              <w:rPr>
                <w:rFonts w:ascii="Arial" w:eastAsia="Times New Roman" w:hAnsi="Arial" w:cs="Arial"/>
                <w:sz w:val="24"/>
                <w:szCs w:val="24"/>
                <w:lang w:eastAsia="pl-PL"/>
              </w:rPr>
              <w:t>do</w:t>
            </w:r>
            <w:r w:rsidR="002464A3">
              <w:rPr>
                <w:rFonts w:ascii="Arial" w:eastAsia="Times New Roman" w:hAnsi="Arial" w:cs="Arial"/>
                <w:sz w:val="24"/>
                <w:szCs w:val="24"/>
                <w:lang w:eastAsia="pl-PL"/>
              </w:rPr>
              <w:t xml:space="preserve"> </w:t>
            </w:r>
            <w:r w:rsidRPr="00F04FF4">
              <w:rPr>
                <w:rFonts w:ascii="Arial" w:eastAsia="Times New Roman" w:hAnsi="Arial" w:cs="Arial"/>
                <w:sz w:val="24"/>
                <w:szCs w:val="24"/>
                <w:lang w:eastAsia="pl-PL"/>
              </w:rPr>
              <w:t>1 p</w:t>
            </w:r>
            <w:r w:rsidR="00C12275">
              <w:rPr>
                <w:rFonts w:ascii="Arial" w:eastAsia="Times New Roman" w:hAnsi="Arial" w:cs="Arial"/>
                <w:sz w:val="24"/>
                <w:szCs w:val="24"/>
                <w:lang w:eastAsia="pl-PL"/>
              </w:rPr>
              <w:t>unktu</w:t>
            </w:r>
            <w:r w:rsidRPr="00F04FF4">
              <w:rPr>
                <w:rFonts w:ascii="Arial" w:eastAsia="Times New Roman" w:hAnsi="Arial" w:cs="Arial"/>
                <w:sz w:val="24"/>
                <w:szCs w:val="24"/>
                <w:lang w:eastAsia="pl-PL"/>
              </w:rPr>
              <w:t>.</w:t>
            </w:r>
          </w:p>
        </w:tc>
        <w:tc>
          <w:tcPr>
            <w:tcW w:w="1418" w:type="dxa"/>
          </w:tcPr>
          <w:p w14:paraId="58F08ACD" w14:textId="42DE3180" w:rsidR="00111B05" w:rsidRPr="00996875" w:rsidRDefault="00111B05" w:rsidP="00244A04">
            <w:pPr>
              <w:spacing w:line="360" w:lineRule="auto"/>
              <w:jc w:val="center"/>
              <w:rPr>
                <w:rFonts w:ascii="Arial" w:hAnsi="Arial" w:cs="Arial"/>
                <w:sz w:val="24"/>
                <w:szCs w:val="24"/>
              </w:rPr>
            </w:pPr>
            <w:r>
              <w:rPr>
                <w:rFonts w:ascii="Arial" w:hAnsi="Arial" w:cs="Arial"/>
                <w:sz w:val="24"/>
                <w:szCs w:val="24"/>
              </w:rPr>
              <w:t>0 - 1</w:t>
            </w:r>
          </w:p>
        </w:tc>
        <w:tc>
          <w:tcPr>
            <w:tcW w:w="992" w:type="dxa"/>
          </w:tcPr>
          <w:p w14:paraId="1F09C180" w14:textId="611DC561" w:rsidR="00111B05" w:rsidRPr="00996875" w:rsidRDefault="00111B05" w:rsidP="00244A04">
            <w:pPr>
              <w:spacing w:line="360" w:lineRule="auto"/>
              <w:jc w:val="center"/>
              <w:rPr>
                <w:rFonts w:ascii="Arial" w:hAnsi="Arial" w:cs="Arial"/>
                <w:sz w:val="24"/>
                <w:szCs w:val="24"/>
              </w:rPr>
            </w:pPr>
            <w:r>
              <w:rPr>
                <w:rFonts w:ascii="Arial" w:hAnsi="Arial" w:cs="Arial"/>
                <w:sz w:val="24"/>
                <w:szCs w:val="24"/>
              </w:rPr>
              <w:t>5</w:t>
            </w:r>
          </w:p>
        </w:tc>
        <w:tc>
          <w:tcPr>
            <w:tcW w:w="1985" w:type="dxa"/>
          </w:tcPr>
          <w:p w14:paraId="54511BF9" w14:textId="4E29F7D3" w:rsidR="00111B05" w:rsidRPr="00996875" w:rsidRDefault="00111B05" w:rsidP="00244A04">
            <w:pPr>
              <w:spacing w:line="360" w:lineRule="auto"/>
              <w:jc w:val="center"/>
              <w:rPr>
                <w:rFonts w:ascii="Arial" w:hAnsi="Arial" w:cs="Arial"/>
                <w:sz w:val="24"/>
                <w:szCs w:val="24"/>
              </w:rPr>
            </w:pPr>
            <w:r>
              <w:rPr>
                <w:rFonts w:ascii="Arial" w:hAnsi="Arial" w:cs="Arial"/>
                <w:sz w:val="24"/>
                <w:szCs w:val="24"/>
              </w:rPr>
              <w:t>5</w:t>
            </w:r>
          </w:p>
        </w:tc>
      </w:tr>
      <w:tr w:rsidR="003420D1" w:rsidRPr="00996875" w14:paraId="2806D14C" w14:textId="77777777" w:rsidTr="00244A04">
        <w:trPr>
          <w:trHeight w:val="556"/>
        </w:trPr>
        <w:tc>
          <w:tcPr>
            <w:tcW w:w="12758" w:type="dxa"/>
            <w:gridSpan w:val="5"/>
          </w:tcPr>
          <w:p w14:paraId="113FDA43" w14:textId="77777777" w:rsidR="003420D1" w:rsidRPr="00996875" w:rsidRDefault="003420D1" w:rsidP="00244A04">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vAlign w:val="center"/>
          </w:tcPr>
          <w:p w14:paraId="59A4F2E3" w14:textId="36A4A31C" w:rsidR="003420D1" w:rsidRPr="004C5E5E" w:rsidRDefault="003420D1" w:rsidP="00244A04">
            <w:pPr>
              <w:spacing w:before="120" w:line="360" w:lineRule="auto"/>
              <w:jc w:val="center"/>
              <w:rPr>
                <w:rFonts w:ascii="Arial" w:hAnsi="Arial" w:cs="Arial"/>
                <w:b/>
                <w:bCs/>
                <w:sz w:val="24"/>
                <w:szCs w:val="24"/>
              </w:rPr>
            </w:pPr>
            <w:r w:rsidRPr="004C5E5E">
              <w:rPr>
                <w:rFonts w:ascii="Arial" w:hAnsi="Arial" w:cs="Arial"/>
                <w:b/>
                <w:bCs/>
                <w:sz w:val="24"/>
                <w:szCs w:val="24"/>
              </w:rPr>
              <w:t>5</w:t>
            </w:r>
            <w:r w:rsidR="00111B05">
              <w:rPr>
                <w:rFonts w:ascii="Arial" w:hAnsi="Arial" w:cs="Arial"/>
                <w:b/>
                <w:bCs/>
                <w:sz w:val="24"/>
                <w:szCs w:val="24"/>
              </w:rPr>
              <w:t>8</w:t>
            </w:r>
          </w:p>
        </w:tc>
      </w:tr>
    </w:tbl>
    <w:p w14:paraId="0BF80C1E" w14:textId="77777777" w:rsidR="00111B05" w:rsidRPr="00111B05" w:rsidRDefault="00111B05" w:rsidP="00111B05"/>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111B05" w:rsidRPr="00996875" w14:paraId="6FF83551" w14:textId="77777777" w:rsidTr="00312DF4">
        <w:trPr>
          <w:trHeight w:val="553"/>
        </w:trPr>
        <w:tc>
          <w:tcPr>
            <w:tcW w:w="14596" w:type="dxa"/>
            <w:shd w:val="clear" w:color="auto" w:fill="BDD6EE" w:themeFill="accent5" w:themeFillTint="66"/>
          </w:tcPr>
          <w:p w14:paraId="4C22D953" w14:textId="3250B2CF" w:rsidR="00111B05" w:rsidRPr="005C1A5C" w:rsidRDefault="00111B05" w:rsidP="00312DF4">
            <w:pPr>
              <w:spacing w:before="120"/>
              <w:jc w:val="center"/>
              <w:rPr>
                <w:rFonts w:ascii="Arial" w:eastAsia="Times New Roman" w:hAnsi="Arial" w:cs="Arial"/>
                <w:b/>
                <w:color w:val="FF0000"/>
                <w:sz w:val="24"/>
                <w:szCs w:val="24"/>
                <w:lang w:eastAsia="pl-PL"/>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1.3</w:t>
            </w:r>
            <w:r>
              <w:rPr>
                <w:rStyle w:val="Odwoanieprzypisudolnego"/>
                <w:rFonts w:ascii="Arial" w:eastAsia="Calibri" w:hAnsi="Arial" w:cs="Arial"/>
                <w:b/>
                <w:color w:val="000000" w:themeColor="text1"/>
                <w:sz w:val="24"/>
                <w:szCs w:val="24"/>
              </w:rPr>
              <w:footnoteReference w:id="79"/>
            </w:r>
          </w:p>
        </w:tc>
      </w:tr>
      <w:tr w:rsidR="00111B05" w:rsidRPr="00996875" w14:paraId="281A6554" w14:textId="77777777" w:rsidTr="00111B05">
        <w:trPr>
          <w:trHeight w:val="2397"/>
        </w:trPr>
        <w:tc>
          <w:tcPr>
            <w:tcW w:w="14596" w:type="dxa"/>
            <w:shd w:val="clear" w:color="auto" w:fill="FFFFFF" w:themeFill="background1"/>
            <w:vAlign w:val="center"/>
          </w:tcPr>
          <w:p w14:paraId="059AE6D6" w14:textId="43634C88" w:rsidR="000F70D4" w:rsidRDefault="00111B05" w:rsidP="00111B05">
            <w:pPr>
              <w:spacing w:line="360" w:lineRule="auto"/>
              <w:jc w:val="both"/>
              <w:rPr>
                <w:rFonts w:ascii="Arial" w:hAnsi="Arial" w:cs="Arial"/>
                <w:sz w:val="24"/>
                <w:szCs w:val="24"/>
              </w:rPr>
            </w:pPr>
            <w:r w:rsidRPr="00F04FF4">
              <w:rPr>
                <w:rFonts w:ascii="Arial" w:hAnsi="Arial" w:cs="Arial"/>
                <w:sz w:val="24"/>
                <w:szCs w:val="24"/>
              </w:rPr>
              <w:t xml:space="preserve">W przypadku uzyskania przez projekty, w wyniku oceny merytorycznej, jednakowej liczby punktów, o ich kolejności na liście rankingowej przesądza wyższa liczba punktów uzyskana w kolejnych kryteriach wskazanych jako rozstrzygające. </w:t>
            </w:r>
          </w:p>
          <w:p w14:paraId="7C5C7901" w14:textId="77777777" w:rsidR="000F70D4" w:rsidRDefault="00111B05" w:rsidP="00111B05">
            <w:pPr>
              <w:spacing w:line="360" w:lineRule="auto"/>
              <w:jc w:val="both"/>
              <w:rPr>
                <w:rFonts w:ascii="Arial" w:hAnsi="Arial" w:cs="Arial"/>
                <w:sz w:val="24"/>
                <w:szCs w:val="24"/>
              </w:rPr>
            </w:pPr>
            <w:r w:rsidRPr="00F04FF4">
              <w:rPr>
                <w:rFonts w:ascii="Arial" w:hAnsi="Arial" w:cs="Arial"/>
                <w:sz w:val="24"/>
                <w:szCs w:val="24"/>
              </w:rPr>
              <w:t xml:space="preserve">W przypadku jednakowej liczby punktów </w:t>
            </w:r>
            <w:r w:rsidRPr="00275654">
              <w:rPr>
                <w:rFonts w:ascii="Arial" w:hAnsi="Arial" w:cs="Arial"/>
                <w:sz w:val="24"/>
                <w:szCs w:val="24"/>
              </w:rPr>
              <w:t xml:space="preserve">uzyskanych w kryterium nr 1 decyduje liczba punktów uzyskana w kryterium nr 2. </w:t>
            </w:r>
          </w:p>
          <w:p w14:paraId="34F3EB5F" w14:textId="2296558B" w:rsidR="00111B05" w:rsidRPr="00F04FF4" w:rsidRDefault="00111B05" w:rsidP="00111B05">
            <w:pPr>
              <w:spacing w:line="360" w:lineRule="auto"/>
              <w:jc w:val="both"/>
              <w:rPr>
                <w:rFonts w:ascii="Arial" w:hAnsi="Arial" w:cs="Arial"/>
                <w:sz w:val="24"/>
                <w:szCs w:val="24"/>
              </w:rPr>
            </w:pPr>
            <w:r w:rsidRPr="00275654">
              <w:rPr>
                <w:rFonts w:ascii="Arial" w:hAnsi="Arial" w:cs="Arial"/>
                <w:sz w:val="24"/>
                <w:szCs w:val="24"/>
              </w:rPr>
              <w:t>W przypadku jednakowej liczby punktów uzyskanych w kryterium nr 1 i 2 decyduje liczba punktów uzyskana w kryterium nr 3.</w:t>
            </w:r>
          </w:p>
          <w:p w14:paraId="0C996CAA" w14:textId="77777777" w:rsidR="00111B05" w:rsidRPr="00275654" w:rsidRDefault="00111B05" w:rsidP="00111B05">
            <w:pPr>
              <w:jc w:val="both"/>
              <w:rPr>
                <w:rFonts w:ascii="Arial" w:hAnsi="Arial" w:cs="Arial"/>
                <w:sz w:val="24"/>
                <w:szCs w:val="24"/>
              </w:rPr>
            </w:pPr>
          </w:p>
          <w:p w14:paraId="74EA5E5E" w14:textId="2382158F" w:rsidR="00111B05" w:rsidRPr="00275654" w:rsidRDefault="00111B05" w:rsidP="00111B05">
            <w:pPr>
              <w:spacing w:line="360" w:lineRule="auto"/>
              <w:rPr>
                <w:rFonts w:ascii="Arial" w:hAnsi="Arial" w:cs="Arial"/>
                <w:b/>
                <w:bCs/>
                <w:sz w:val="24"/>
                <w:szCs w:val="24"/>
              </w:rPr>
            </w:pPr>
            <w:r w:rsidRPr="00275654">
              <w:rPr>
                <w:rFonts w:ascii="Arial" w:hAnsi="Arial" w:cs="Arial"/>
                <w:b/>
                <w:bCs/>
                <w:sz w:val="24"/>
                <w:szCs w:val="24"/>
              </w:rPr>
              <w:t>Kryterium rozstrzygające nr 1</w:t>
            </w:r>
            <w:r w:rsidR="002464A3">
              <w:rPr>
                <w:rFonts w:ascii="Arial" w:hAnsi="Arial" w:cs="Arial"/>
                <w:b/>
                <w:bCs/>
                <w:sz w:val="24"/>
                <w:szCs w:val="24"/>
              </w:rPr>
              <w:t xml:space="preserve"> -</w:t>
            </w:r>
            <w:r w:rsidRPr="00275654">
              <w:rPr>
                <w:rFonts w:ascii="Arial" w:hAnsi="Arial" w:cs="Arial"/>
                <w:b/>
                <w:bCs/>
                <w:sz w:val="24"/>
                <w:szCs w:val="24"/>
              </w:rPr>
              <w:t xml:space="preserve"> </w:t>
            </w:r>
            <w:r w:rsidRPr="002464A3">
              <w:rPr>
                <w:rFonts w:ascii="Arial" w:hAnsi="Arial" w:cs="Arial"/>
                <w:sz w:val="24"/>
                <w:szCs w:val="24"/>
              </w:rPr>
              <w:t>Doświadczenie Wnioskodawcy</w:t>
            </w:r>
            <w:r w:rsidRPr="00275654">
              <w:rPr>
                <w:rFonts w:ascii="Arial" w:hAnsi="Arial" w:cs="Arial"/>
                <w:b/>
                <w:bCs/>
                <w:sz w:val="24"/>
                <w:szCs w:val="24"/>
              </w:rPr>
              <w:t xml:space="preserve"> (kryterium punktowe nr 1).</w:t>
            </w:r>
          </w:p>
          <w:p w14:paraId="5E332738" w14:textId="57644FDB" w:rsidR="00111B05" w:rsidRPr="00275654" w:rsidRDefault="00111B05" w:rsidP="00111B05">
            <w:pPr>
              <w:spacing w:line="360" w:lineRule="auto"/>
              <w:rPr>
                <w:rFonts w:ascii="Arial" w:hAnsi="Arial" w:cs="Arial"/>
                <w:b/>
                <w:bCs/>
                <w:sz w:val="24"/>
                <w:szCs w:val="24"/>
              </w:rPr>
            </w:pPr>
            <w:r w:rsidRPr="00275654">
              <w:rPr>
                <w:rFonts w:ascii="Arial" w:hAnsi="Arial" w:cs="Arial"/>
                <w:b/>
                <w:bCs/>
                <w:sz w:val="24"/>
                <w:szCs w:val="24"/>
              </w:rPr>
              <w:t>Kryterium rozstrzygające nr 2</w:t>
            </w:r>
            <w:r w:rsidR="002464A3">
              <w:rPr>
                <w:rFonts w:ascii="Arial" w:hAnsi="Arial" w:cs="Arial"/>
                <w:b/>
                <w:bCs/>
                <w:sz w:val="24"/>
                <w:szCs w:val="24"/>
              </w:rPr>
              <w:t xml:space="preserve"> - </w:t>
            </w:r>
            <w:r w:rsidRPr="002464A3">
              <w:rPr>
                <w:rFonts w:ascii="Arial" w:hAnsi="Arial" w:cs="Arial"/>
                <w:sz w:val="24"/>
                <w:szCs w:val="24"/>
              </w:rPr>
              <w:t>Wpływ projektu na umiędzynarodowienie MŚP</w:t>
            </w:r>
            <w:r w:rsidRPr="00275654">
              <w:rPr>
                <w:rFonts w:ascii="Arial" w:hAnsi="Arial" w:cs="Arial"/>
                <w:b/>
                <w:bCs/>
                <w:sz w:val="24"/>
                <w:szCs w:val="24"/>
              </w:rPr>
              <w:t xml:space="preserve"> (kryterium punktowe nr 6).</w:t>
            </w:r>
          </w:p>
          <w:p w14:paraId="7C5A1D13" w14:textId="5CE8878A" w:rsidR="00111B05" w:rsidRPr="00DA40EB" w:rsidRDefault="00111B05" w:rsidP="00C939B9">
            <w:pPr>
              <w:spacing w:line="360" w:lineRule="auto"/>
              <w:rPr>
                <w:rFonts w:ascii="Arial" w:hAnsi="Arial" w:cs="Arial"/>
                <w:b/>
                <w:bCs/>
                <w:sz w:val="24"/>
                <w:szCs w:val="24"/>
              </w:rPr>
            </w:pPr>
            <w:r w:rsidRPr="00275654">
              <w:rPr>
                <w:rFonts w:ascii="Arial" w:hAnsi="Arial" w:cs="Arial"/>
                <w:b/>
                <w:bCs/>
                <w:sz w:val="24"/>
                <w:szCs w:val="24"/>
              </w:rPr>
              <w:t>Kryterium rozstrzygające nr 3</w:t>
            </w:r>
            <w:r w:rsidR="002464A3">
              <w:rPr>
                <w:rFonts w:ascii="Arial" w:hAnsi="Arial" w:cs="Arial"/>
                <w:b/>
                <w:bCs/>
                <w:sz w:val="24"/>
                <w:szCs w:val="24"/>
              </w:rPr>
              <w:t xml:space="preserve"> -</w:t>
            </w:r>
            <w:r w:rsidRPr="00275654">
              <w:rPr>
                <w:rFonts w:ascii="Arial" w:hAnsi="Arial" w:cs="Arial"/>
                <w:b/>
                <w:bCs/>
                <w:sz w:val="24"/>
                <w:szCs w:val="24"/>
              </w:rPr>
              <w:t xml:space="preserve"> </w:t>
            </w:r>
            <w:r w:rsidRPr="002464A3">
              <w:rPr>
                <w:rFonts w:ascii="Arial" w:hAnsi="Arial" w:cs="Arial"/>
                <w:sz w:val="24"/>
                <w:szCs w:val="24"/>
              </w:rPr>
              <w:t>Marketing i promocja proinnowacyjnych usług</w:t>
            </w:r>
            <w:r w:rsidRPr="00275654">
              <w:rPr>
                <w:rFonts w:ascii="Arial" w:hAnsi="Arial" w:cs="Arial"/>
                <w:b/>
                <w:bCs/>
                <w:sz w:val="24"/>
                <w:szCs w:val="24"/>
              </w:rPr>
              <w:t xml:space="preserve"> (kryterium punktowe nr 7).</w:t>
            </w:r>
          </w:p>
        </w:tc>
      </w:tr>
    </w:tbl>
    <w:p w14:paraId="4137D947" w14:textId="191F6310" w:rsidR="00C247AF" w:rsidRDefault="00C247AF" w:rsidP="00C12275">
      <w:pPr>
        <w:pStyle w:val="Nagwek2"/>
      </w:pPr>
    </w:p>
    <w:p w14:paraId="42674845" w14:textId="50B6232B" w:rsidR="00C247AF" w:rsidRPr="008D419E" w:rsidRDefault="003C3B1B" w:rsidP="00312DF4">
      <w:pPr>
        <w:pStyle w:val="Nagwek2"/>
        <w:rPr>
          <w:rFonts w:ascii="Arial" w:hAnsi="Arial" w:cs="Arial"/>
          <w:b/>
          <w:bCs/>
        </w:rPr>
      </w:pPr>
      <w:bookmarkStart w:id="227" w:name="_Toc178160199"/>
      <w:r w:rsidRPr="008D419E">
        <w:rPr>
          <w:rFonts w:ascii="Arial" w:hAnsi="Arial" w:cs="Arial"/>
          <w:b/>
          <w:bCs/>
        </w:rPr>
        <w:t>4.</w:t>
      </w:r>
      <w:r w:rsidR="00DB28CF" w:rsidRPr="008D419E">
        <w:rPr>
          <w:rFonts w:ascii="Arial" w:hAnsi="Arial" w:cs="Arial"/>
          <w:b/>
          <w:bCs/>
        </w:rPr>
        <w:t>4</w:t>
      </w:r>
      <w:r w:rsidRPr="008D419E">
        <w:rPr>
          <w:rFonts w:ascii="Arial" w:hAnsi="Arial" w:cs="Arial"/>
          <w:b/>
          <w:bCs/>
        </w:rPr>
        <w:t xml:space="preserve"> </w:t>
      </w:r>
      <w:r w:rsidR="00C247AF" w:rsidRPr="008D419E">
        <w:rPr>
          <w:rFonts w:ascii="Arial" w:hAnsi="Arial" w:cs="Arial"/>
          <w:b/>
          <w:bCs/>
        </w:rPr>
        <w:t>Działanie 1.5 Zwiększenie potencjału MŚP i rozwój regionalnego ekosystemu innowacji</w:t>
      </w:r>
      <w:r w:rsidR="00C247AF" w:rsidRPr="008D419E">
        <w:rPr>
          <w:rStyle w:val="Odwoanieprzypisudolnego"/>
          <w:rFonts w:ascii="Arial" w:hAnsi="Arial" w:cs="Arial"/>
          <w:b/>
          <w:bCs/>
        </w:rPr>
        <w:footnoteReference w:id="80"/>
      </w:r>
      <w:bookmarkEnd w:id="227"/>
    </w:p>
    <w:p w14:paraId="41286318" w14:textId="65A33CFB" w:rsidR="00C247AF" w:rsidRPr="00A872D5" w:rsidRDefault="00C247AF" w:rsidP="00A872D5">
      <w:pPr>
        <w:pStyle w:val="Nagwek2"/>
        <w:rPr>
          <w:rFonts w:ascii="Arial" w:hAnsi="Arial" w:cs="Arial"/>
          <w:sz w:val="24"/>
          <w:szCs w:val="24"/>
        </w:rPr>
      </w:pPr>
      <w:r w:rsidRPr="00C247AF">
        <w:rPr>
          <w:b/>
          <w:bCs/>
        </w:rPr>
        <w:br/>
      </w:r>
      <w:bookmarkStart w:id="228" w:name="_Toc178160200"/>
      <w:r w:rsidRPr="00A872D5">
        <w:rPr>
          <w:rFonts w:ascii="Arial" w:hAnsi="Arial" w:cs="Arial"/>
          <w:sz w:val="24"/>
          <w:szCs w:val="24"/>
        </w:rPr>
        <w:t>Typ projektu: Wsparcie Konsorcjów na rzecz rozwoju regionalnych inteligentnych specjalizacji (nabór konkurencyjny)</w:t>
      </w:r>
      <w:bookmarkEnd w:id="228"/>
    </w:p>
    <w:p w14:paraId="456E6AC2" w14:textId="488A41E9" w:rsidR="00C247AF" w:rsidRPr="00312DF4" w:rsidRDefault="00C247AF" w:rsidP="00312DF4">
      <w:pPr>
        <w:spacing w:before="240" w:after="240"/>
        <w:rPr>
          <w:rFonts w:ascii="Arial" w:hAnsi="Arial" w:cs="Arial"/>
          <w:b/>
          <w:bCs/>
          <w:sz w:val="24"/>
          <w:szCs w:val="24"/>
        </w:rPr>
      </w:pPr>
      <w:r w:rsidRPr="00312DF4">
        <w:rPr>
          <w:rFonts w:ascii="Arial" w:hAnsi="Arial" w:cs="Arial"/>
          <w:b/>
          <w:bCs/>
          <w:sz w:val="24"/>
          <w:szCs w:val="24"/>
        </w:rPr>
        <w:t>Nieuzyskanie co najmniej 50% maksymalnej liczby punktów powoduje odrzucenie projektu.</w:t>
      </w:r>
    </w:p>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662"/>
        <w:gridCol w:w="1418"/>
        <w:gridCol w:w="992"/>
        <w:gridCol w:w="1985"/>
      </w:tblGrid>
      <w:tr w:rsidR="00C247AF" w:rsidRPr="00996875" w14:paraId="57B9DB52" w14:textId="77777777" w:rsidTr="00312DF4">
        <w:trPr>
          <w:trHeight w:val="848"/>
          <w:tblHeader/>
        </w:trPr>
        <w:tc>
          <w:tcPr>
            <w:tcW w:w="14743" w:type="dxa"/>
            <w:gridSpan w:val="6"/>
            <w:shd w:val="clear" w:color="auto" w:fill="BDD6EE" w:themeFill="accent5" w:themeFillTint="66"/>
          </w:tcPr>
          <w:p w14:paraId="5A388F62" w14:textId="7B0F74BD" w:rsidR="00C247AF" w:rsidRDefault="00921C69" w:rsidP="00312DF4">
            <w:pPr>
              <w:spacing w:before="120"/>
              <w:jc w:val="center"/>
              <w:rPr>
                <w:rFonts w:ascii="Arial" w:eastAsia="Times New Roman" w:hAnsi="Arial" w:cs="Arial"/>
                <w:b/>
                <w:sz w:val="24"/>
                <w:szCs w:val="24"/>
                <w:lang w:eastAsia="pl-PL"/>
              </w:rPr>
            </w:pPr>
            <w:r>
              <w:rPr>
                <w:rFonts w:ascii="Arial" w:eastAsia="Times New Roman" w:hAnsi="Arial" w:cs="Arial"/>
                <w:b/>
                <w:sz w:val="24"/>
                <w:szCs w:val="24"/>
                <w:lang w:eastAsia="pl-PL"/>
              </w:rPr>
              <w:t>KR</w:t>
            </w:r>
            <w:r w:rsidR="00C247AF" w:rsidRPr="00996875">
              <w:rPr>
                <w:rFonts w:ascii="Arial" w:eastAsia="Times New Roman" w:hAnsi="Arial" w:cs="Arial"/>
                <w:b/>
                <w:sz w:val="24"/>
                <w:szCs w:val="24"/>
                <w:lang w:eastAsia="pl-PL"/>
              </w:rPr>
              <w:t>YTERIA MERYTORYCZNE PUNKTOWE</w:t>
            </w:r>
            <w:r w:rsidR="00C247AF">
              <w:rPr>
                <w:rFonts w:ascii="Arial" w:eastAsia="Times New Roman" w:hAnsi="Arial" w:cs="Arial"/>
                <w:b/>
                <w:sz w:val="24"/>
                <w:szCs w:val="24"/>
                <w:lang w:eastAsia="pl-PL"/>
              </w:rPr>
              <w:t xml:space="preserve"> DLA DZIAŁANIA 1.5</w:t>
            </w:r>
          </w:p>
          <w:p w14:paraId="46E19910" w14:textId="62CFB70C" w:rsidR="00C247AF" w:rsidRPr="002464A3" w:rsidRDefault="002464A3" w:rsidP="00312DF4">
            <w:pPr>
              <w:spacing w:after="60"/>
              <w:jc w:val="center"/>
              <w:rPr>
                <w:rFonts w:ascii="Arial" w:hAnsi="Arial" w:cs="Arial"/>
                <w:color w:val="2F5496" w:themeColor="accent1" w:themeShade="BF"/>
              </w:rPr>
            </w:pPr>
            <w:r w:rsidRPr="002464A3">
              <w:rPr>
                <w:rFonts w:ascii="Arial" w:hAnsi="Arial" w:cs="Arial"/>
                <w:color w:val="000000" w:themeColor="text1"/>
              </w:rPr>
              <w:t>Typ projektu: Wsparcie Konsorcjów na rzecz rozwoju regionalnych inteligentnych specjalizacji (nabór konkurencyjny)</w:t>
            </w:r>
          </w:p>
        </w:tc>
      </w:tr>
      <w:tr w:rsidR="00C247AF" w:rsidRPr="00996875" w14:paraId="0FC14644" w14:textId="77777777" w:rsidTr="00904D44">
        <w:tc>
          <w:tcPr>
            <w:tcW w:w="709" w:type="dxa"/>
            <w:shd w:val="clear" w:color="auto" w:fill="BDD6EE" w:themeFill="accent5" w:themeFillTint="66"/>
            <w:vAlign w:val="center"/>
          </w:tcPr>
          <w:p w14:paraId="101FB0D5" w14:textId="77777777" w:rsidR="00C247AF" w:rsidRPr="00474E7D" w:rsidRDefault="00C247AF" w:rsidP="00904D44">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2ACF9F44" w14:textId="77777777" w:rsidR="00C247AF" w:rsidRPr="00474E7D" w:rsidRDefault="00C247AF" w:rsidP="00904D44">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7A1DBCE8" w14:textId="77777777" w:rsidR="00C247AF" w:rsidRPr="00474E7D" w:rsidRDefault="00C247AF" w:rsidP="00904D44">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61E4FBE0" w14:textId="77777777" w:rsidR="00C247AF" w:rsidRPr="00474E7D" w:rsidRDefault="00C247AF" w:rsidP="00904D44">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289FBA49" w14:textId="77777777" w:rsidR="00C247AF" w:rsidRPr="00474E7D" w:rsidRDefault="00C247AF" w:rsidP="00904D44">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12BA4A4E" w14:textId="77777777" w:rsidR="00C247AF" w:rsidRPr="00474E7D" w:rsidRDefault="00C247AF" w:rsidP="00904D44">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C247AF" w:rsidRPr="00996875" w14:paraId="704FB629" w14:textId="77777777" w:rsidTr="00904D44">
        <w:tc>
          <w:tcPr>
            <w:tcW w:w="709" w:type="dxa"/>
          </w:tcPr>
          <w:p w14:paraId="04B14D76" w14:textId="15F8D39F" w:rsidR="00C247AF" w:rsidRPr="00C247AF" w:rsidRDefault="00C247AF" w:rsidP="00C247AF">
            <w:pPr>
              <w:rPr>
                <w:rFonts w:ascii="Arial" w:hAnsi="Arial" w:cs="Arial"/>
                <w:sz w:val="24"/>
                <w:szCs w:val="24"/>
              </w:rPr>
            </w:pPr>
            <w:r>
              <w:rPr>
                <w:rFonts w:ascii="Arial" w:hAnsi="Arial" w:cs="Arial"/>
                <w:sz w:val="24"/>
                <w:szCs w:val="24"/>
              </w:rPr>
              <w:t>1.</w:t>
            </w:r>
          </w:p>
        </w:tc>
        <w:tc>
          <w:tcPr>
            <w:tcW w:w="2977" w:type="dxa"/>
          </w:tcPr>
          <w:p w14:paraId="20F56888" w14:textId="60766518" w:rsidR="00C247AF" w:rsidRPr="00244A04" w:rsidRDefault="00C247AF" w:rsidP="00C247AF">
            <w:pPr>
              <w:spacing w:line="360" w:lineRule="auto"/>
              <w:rPr>
                <w:rFonts w:ascii="Arial" w:hAnsi="Arial" w:cs="Arial"/>
                <w:sz w:val="24"/>
                <w:szCs w:val="24"/>
              </w:rPr>
            </w:pPr>
            <w:bookmarkStart w:id="229" w:name="_Hlk156373207"/>
            <w:r w:rsidRPr="00C247AF">
              <w:rPr>
                <w:rFonts w:ascii="Arial" w:hAnsi="Arial" w:cs="Arial"/>
                <w:sz w:val="24"/>
                <w:szCs w:val="24"/>
              </w:rPr>
              <w:t>Wsparcie przedsiębiorstw w celu wzmocnienia umiejętności w zakresie inteligentnej</w:t>
            </w:r>
            <w:r>
              <w:rPr>
                <w:rFonts w:ascii="Arial" w:hAnsi="Arial" w:cs="Arial"/>
                <w:sz w:val="24"/>
                <w:szCs w:val="24"/>
              </w:rPr>
              <w:t xml:space="preserve"> </w:t>
            </w:r>
            <w:r w:rsidRPr="00C247AF">
              <w:rPr>
                <w:rFonts w:ascii="Arial" w:hAnsi="Arial" w:cs="Arial"/>
                <w:sz w:val="24"/>
                <w:szCs w:val="24"/>
              </w:rPr>
              <w:t>specjalizacji, transformacji</w:t>
            </w:r>
            <w:r>
              <w:rPr>
                <w:rFonts w:ascii="Arial" w:hAnsi="Arial" w:cs="Arial"/>
                <w:sz w:val="24"/>
                <w:szCs w:val="24"/>
              </w:rPr>
              <w:t xml:space="preserve"> </w:t>
            </w:r>
            <w:r w:rsidRPr="00C247AF">
              <w:rPr>
                <w:rFonts w:ascii="Arial" w:hAnsi="Arial" w:cs="Arial"/>
                <w:sz w:val="24"/>
                <w:szCs w:val="24"/>
              </w:rPr>
              <w:t xml:space="preserve">przemysłowej </w:t>
            </w:r>
            <w:r>
              <w:rPr>
                <w:rFonts w:ascii="Arial" w:hAnsi="Arial" w:cs="Arial"/>
                <w:sz w:val="24"/>
                <w:szCs w:val="24"/>
              </w:rPr>
              <w:br/>
            </w:r>
            <w:r w:rsidRPr="00C247AF">
              <w:rPr>
                <w:rFonts w:ascii="Arial" w:hAnsi="Arial" w:cs="Arial"/>
                <w:sz w:val="24"/>
                <w:szCs w:val="24"/>
              </w:rPr>
              <w:t>i przedsiębiorczości.</w:t>
            </w:r>
            <w:bookmarkEnd w:id="229"/>
          </w:p>
        </w:tc>
        <w:tc>
          <w:tcPr>
            <w:tcW w:w="6662" w:type="dxa"/>
          </w:tcPr>
          <w:p w14:paraId="0485DC8C" w14:textId="7AD2FBDF" w:rsidR="004D271E" w:rsidRPr="00110A6B" w:rsidRDefault="004D271E" w:rsidP="00312DF4">
            <w:pPr>
              <w:spacing w:line="360" w:lineRule="auto"/>
              <w:rPr>
                <w:rFonts w:ascii="Arial" w:hAnsi="Arial" w:cs="Arial"/>
                <w:sz w:val="24"/>
                <w:szCs w:val="24"/>
              </w:rPr>
            </w:pPr>
            <w:r w:rsidRPr="00110A6B">
              <w:rPr>
                <w:rFonts w:ascii="Arial" w:hAnsi="Arial" w:cs="Arial"/>
                <w:sz w:val="24"/>
                <w:szCs w:val="24"/>
              </w:rPr>
              <w:t xml:space="preserve">Ocenie podlegać będzie liczba zadeklarowanych przedsiębiorstw, które w ramach projektu otrzymają wsparcie na rozwój umiejętności i kompetencji zakresie inteligentnej specjalizacji, transformacji przemysłowej </w:t>
            </w:r>
            <w:r w:rsidR="00587570">
              <w:rPr>
                <w:rFonts w:ascii="Arial" w:hAnsi="Arial" w:cs="Arial"/>
                <w:sz w:val="24"/>
                <w:szCs w:val="24"/>
              </w:rPr>
              <w:br/>
            </w:r>
            <w:r w:rsidRPr="00110A6B">
              <w:rPr>
                <w:rFonts w:ascii="Arial" w:hAnsi="Arial" w:cs="Arial"/>
                <w:sz w:val="24"/>
                <w:szCs w:val="24"/>
              </w:rPr>
              <w:t xml:space="preserve">i przedsiębiorczości w szczególności w kierunku przemysłu 4.0, transferu technologii, zarządzania innowacjami </w:t>
            </w:r>
            <w:r w:rsidR="00587570">
              <w:rPr>
                <w:rFonts w:ascii="Arial" w:hAnsi="Arial" w:cs="Arial"/>
                <w:sz w:val="24"/>
                <w:szCs w:val="24"/>
              </w:rPr>
              <w:br/>
            </w:r>
            <w:r w:rsidRPr="00110A6B">
              <w:rPr>
                <w:rFonts w:ascii="Arial" w:hAnsi="Arial" w:cs="Arial"/>
                <w:sz w:val="24"/>
                <w:szCs w:val="24"/>
              </w:rPr>
              <w:t>i ekoprojektowania:</w:t>
            </w:r>
          </w:p>
          <w:p w14:paraId="1E6A874E" w14:textId="1AFE627C" w:rsidR="004D271E" w:rsidRPr="00312DF4" w:rsidRDefault="004D271E" w:rsidP="006C592C">
            <w:pPr>
              <w:pStyle w:val="Akapitzlist"/>
              <w:numPr>
                <w:ilvl w:val="0"/>
                <w:numId w:val="79"/>
              </w:numPr>
              <w:spacing w:line="360" w:lineRule="auto"/>
              <w:ind w:left="175" w:hanging="141"/>
              <w:rPr>
                <w:rFonts w:ascii="Arial" w:hAnsi="Arial" w:cs="Arial"/>
                <w:sz w:val="24"/>
                <w:szCs w:val="24"/>
              </w:rPr>
            </w:pPr>
            <w:r w:rsidRPr="00312DF4">
              <w:rPr>
                <w:rFonts w:ascii="Arial" w:hAnsi="Arial" w:cs="Arial"/>
                <w:sz w:val="24"/>
                <w:szCs w:val="24"/>
              </w:rPr>
              <w:t xml:space="preserve">5 i poniżej 5 przedsiębiorstw – </w:t>
            </w:r>
            <w:r w:rsidRPr="00312DF4">
              <w:rPr>
                <w:rFonts w:ascii="Arial" w:hAnsi="Arial" w:cs="Arial"/>
                <w:b/>
                <w:bCs/>
                <w:sz w:val="24"/>
                <w:szCs w:val="24"/>
              </w:rPr>
              <w:t>0 punktów;</w:t>
            </w:r>
          </w:p>
          <w:p w14:paraId="77D587C2" w14:textId="2C14F136" w:rsidR="004D271E" w:rsidRPr="00312DF4" w:rsidRDefault="004D271E" w:rsidP="006C592C">
            <w:pPr>
              <w:pStyle w:val="Akapitzlist"/>
              <w:numPr>
                <w:ilvl w:val="0"/>
                <w:numId w:val="79"/>
              </w:numPr>
              <w:spacing w:before="40" w:line="360" w:lineRule="auto"/>
              <w:ind w:left="175" w:hanging="141"/>
              <w:rPr>
                <w:rFonts w:ascii="Arial" w:hAnsi="Arial" w:cs="Arial"/>
                <w:sz w:val="24"/>
                <w:szCs w:val="24"/>
              </w:rPr>
            </w:pPr>
            <w:r w:rsidRPr="00312DF4">
              <w:rPr>
                <w:rFonts w:ascii="Arial" w:hAnsi="Arial" w:cs="Arial"/>
                <w:sz w:val="24"/>
                <w:szCs w:val="24"/>
              </w:rPr>
              <w:t xml:space="preserve">od 6 do 10 przedsiębiorstw – </w:t>
            </w:r>
            <w:r w:rsidRPr="00312DF4">
              <w:rPr>
                <w:rFonts w:ascii="Arial" w:hAnsi="Arial" w:cs="Arial"/>
                <w:b/>
                <w:bCs/>
                <w:sz w:val="24"/>
                <w:szCs w:val="24"/>
              </w:rPr>
              <w:t>2 punkty;</w:t>
            </w:r>
          </w:p>
          <w:p w14:paraId="55C6282B" w14:textId="3A766701" w:rsidR="004D271E" w:rsidRPr="00312DF4" w:rsidRDefault="004D271E" w:rsidP="006C592C">
            <w:pPr>
              <w:pStyle w:val="Akapitzlist"/>
              <w:numPr>
                <w:ilvl w:val="0"/>
                <w:numId w:val="79"/>
              </w:numPr>
              <w:spacing w:before="40" w:line="360" w:lineRule="auto"/>
              <w:ind w:left="175" w:hanging="141"/>
              <w:rPr>
                <w:rFonts w:ascii="Arial" w:hAnsi="Arial" w:cs="Arial"/>
                <w:sz w:val="24"/>
                <w:szCs w:val="24"/>
              </w:rPr>
            </w:pPr>
            <w:r w:rsidRPr="00312DF4">
              <w:rPr>
                <w:rFonts w:ascii="Arial" w:hAnsi="Arial" w:cs="Arial"/>
                <w:sz w:val="24"/>
                <w:szCs w:val="24"/>
              </w:rPr>
              <w:t xml:space="preserve">od 11 do 15 przedsiębiorstw – </w:t>
            </w:r>
            <w:r w:rsidRPr="00312DF4">
              <w:rPr>
                <w:rFonts w:ascii="Arial" w:hAnsi="Arial" w:cs="Arial"/>
                <w:b/>
                <w:bCs/>
                <w:sz w:val="24"/>
                <w:szCs w:val="24"/>
              </w:rPr>
              <w:t>3 punkty;</w:t>
            </w:r>
          </w:p>
          <w:p w14:paraId="2DFFDBDA" w14:textId="6B5A68A7" w:rsidR="004D271E" w:rsidRPr="00312DF4" w:rsidRDefault="004D271E" w:rsidP="006C592C">
            <w:pPr>
              <w:pStyle w:val="Akapitzlist"/>
              <w:numPr>
                <w:ilvl w:val="0"/>
                <w:numId w:val="79"/>
              </w:numPr>
              <w:spacing w:before="40" w:line="360" w:lineRule="auto"/>
              <w:ind w:left="175" w:hanging="141"/>
              <w:rPr>
                <w:rFonts w:ascii="Arial" w:hAnsi="Arial" w:cs="Arial"/>
                <w:sz w:val="24"/>
                <w:szCs w:val="24"/>
              </w:rPr>
            </w:pPr>
            <w:r w:rsidRPr="00312DF4">
              <w:rPr>
                <w:rFonts w:ascii="Arial" w:hAnsi="Arial" w:cs="Arial"/>
                <w:sz w:val="24"/>
                <w:szCs w:val="24"/>
              </w:rPr>
              <w:t xml:space="preserve">16 i powyżej przedsiębiorstw – </w:t>
            </w:r>
            <w:r w:rsidRPr="00312DF4">
              <w:rPr>
                <w:rFonts w:ascii="Arial" w:hAnsi="Arial" w:cs="Arial"/>
                <w:b/>
                <w:bCs/>
                <w:sz w:val="24"/>
                <w:szCs w:val="24"/>
              </w:rPr>
              <w:t>4 punkty.</w:t>
            </w:r>
          </w:p>
          <w:p w14:paraId="2DE0F966" w14:textId="3B6A0C6C" w:rsidR="00C247AF" w:rsidRPr="00996875" w:rsidRDefault="004D271E" w:rsidP="004D271E">
            <w:pPr>
              <w:spacing w:line="360" w:lineRule="auto"/>
              <w:rPr>
                <w:rFonts w:ascii="Arial" w:hAnsi="Arial" w:cs="Arial"/>
                <w:sz w:val="24"/>
                <w:szCs w:val="24"/>
              </w:rPr>
            </w:pPr>
            <w:r w:rsidRPr="00110A6B">
              <w:rPr>
                <w:rFonts w:ascii="Arial" w:hAnsi="Arial" w:cs="Arial"/>
                <w:sz w:val="24"/>
                <w:szCs w:val="24"/>
              </w:rPr>
              <w:lastRenderedPageBreak/>
              <w:t xml:space="preserve">Punkty przyznawane będą na podstawie zadeklarowanej wartości </w:t>
            </w:r>
            <w:r w:rsidR="00374333" w:rsidRPr="00110A6B">
              <w:rPr>
                <w:rFonts w:ascii="Arial" w:hAnsi="Arial" w:cs="Arial"/>
                <w:sz w:val="24"/>
                <w:szCs w:val="24"/>
              </w:rPr>
              <w:t>wskaźnika MŚP</w:t>
            </w:r>
            <w:r w:rsidRPr="00110A6B">
              <w:rPr>
                <w:rFonts w:ascii="Arial" w:hAnsi="Arial" w:cs="Arial"/>
                <w:i/>
                <w:iCs/>
                <w:sz w:val="24"/>
                <w:szCs w:val="24"/>
              </w:rPr>
              <w:t xml:space="preserve"> inwestujące </w:t>
            </w:r>
            <w:r w:rsidR="00C12275">
              <w:rPr>
                <w:rFonts w:ascii="Arial" w:hAnsi="Arial" w:cs="Arial"/>
                <w:i/>
                <w:iCs/>
                <w:sz w:val="24"/>
                <w:szCs w:val="24"/>
              </w:rPr>
              <w:br/>
            </w:r>
            <w:r w:rsidRPr="00110A6B">
              <w:rPr>
                <w:rFonts w:ascii="Arial" w:hAnsi="Arial" w:cs="Arial"/>
                <w:i/>
                <w:iCs/>
                <w:sz w:val="24"/>
                <w:szCs w:val="24"/>
              </w:rPr>
              <w:t>w umiejętności w zakresie inteligentnej specjalizacji, transformacji przemysłowej i przedsiębiorczości.</w:t>
            </w:r>
            <w:r w:rsidRPr="00110A6B">
              <w:rPr>
                <w:rFonts w:ascii="Arial" w:hAnsi="Arial" w:cs="Arial"/>
                <w:sz w:val="24"/>
                <w:szCs w:val="24"/>
              </w:rPr>
              <w:t xml:space="preserve"> Maksymalna liczba punktów wynosi 4.</w:t>
            </w:r>
          </w:p>
        </w:tc>
        <w:tc>
          <w:tcPr>
            <w:tcW w:w="1418" w:type="dxa"/>
          </w:tcPr>
          <w:p w14:paraId="2ACC7880" w14:textId="77777777" w:rsidR="00C247AF" w:rsidRPr="00996875" w:rsidRDefault="00C247AF" w:rsidP="00904D44">
            <w:pPr>
              <w:jc w:val="center"/>
              <w:rPr>
                <w:rFonts w:ascii="Arial" w:hAnsi="Arial" w:cs="Arial"/>
                <w:sz w:val="24"/>
                <w:szCs w:val="24"/>
              </w:rPr>
            </w:pPr>
          </w:p>
          <w:p w14:paraId="0137940E" w14:textId="1E4F1E0B" w:rsidR="00C247AF" w:rsidRPr="00996875" w:rsidRDefault="00C247AF" w:rsidP="00904D44">
            <w:pPr>
              <w:jc w:val="center"/>
              <w:rPr>
                <w:rFonts w:ascii="Arial" w:hAnsi="Arial" w:cs="Arial"/>
                <w:sz w:val="24"/>
                <w:szCs w:val="24"/>
              </w:rPr>
            </w:pPr>
            <w:r>
              <w:rPr>
                <w:rFonts w:ascii="Arial" w:hAnsi="Arial" w:cs="Arial"/>
                <w:sz w:val="24"/>
                <w:szCs w:val="24"/>
              </w:rPr>
              <w:t xml:space="preserve">0 - </w:t>
            </w:r>
            <w:r w:rsidR="004D271E">
              <w:rPr>
                <w:rFonts w:ascii="Arial" w:hAnsi="Arial" w:cs="Arial"/>
                <w:sz w:val="24"/>
                <w:szCs w:val="24"/>
              </w:rPr>
              <w:t>4</w:t>
            </w:r>
          </w:p>
        </w:tc>
        <w:tc>
          <w:tcPr>
            <w:tcW w:w="992" w:type="dxa"/>
          </w:tcPr>
          <w:p w14:paraId="4C37907D" w14:textId="77777777" w:rsidR="00C247AF" w:rsidRPr="00996875" w:rsidRDefault="00C247AF" w:rsidP="00904D44">
            <w:pPr>
              <w:jc w:val="center"/>
              <w:rPr>
                <w:rFonts w:ascii="Arial" w:hAnsi="Arial" w:cs="Arial"/>
                <w:sz w:val="24"/>
                <w:szCs w:val="24"/>
              </w:rPr>
            </w:pPr>
          </w:p>
          <w:p w14:paraId="0AAED61E" w14:textId="2A76381C" w:rsidR="00C247AF" w:rsidRPr="00996875" w:rsidRDefault="004D271E" w:rsidP="00904D44">
            <w:pPr>
              <w:jc w:val="center"/>
              <w:rPr>
                <w:rFonts w:ascii="Arial" w:hAnsi="Arial" w:cs="Arial"/>
                <w:sz w:val="24"/>
                <w:szCs w:val="24"/>
              </w:rPr>
            </w:pPr>
            <w:r>
              <w:rPr>
                <w:rFonts w:ascii="Arial" w:hAnsi="Arial" w:cs="Arial"/>
                <w:sz w:val="24"/>
                <w:szCs w:val="24"/>
              </w:rPr>
              <w:t>4</w:t>
            </w:r>
          </w:p>
        </w:tc>
        <w:tc>
          <w:tcPr>
            <w:tcW w:w="1985" w:type="dxa"/>
          </w:tcPr>
          <w:p w14:paraId="7058FF82" w14:textId="77777777" w:rsidR="00C247AF" w:rsidRPr="00996875" w:rsidRDefault="00C247AF" w:rsidP="00904D44">
            <w:pPr>
              <w:jc w:val="center"/>
              <w:rPr>
                <w:rFonts w:ascii="Arial" w:hAnsi="Arial" w:cs="Arial"/>
                <w:sz w:val="24"/>
                <w:szCs w:val="24"/>
              </w:rPr>
            </w:pPr>
          </w:p>
          <w:p w14:paraId="214F0A6D" w14:textId="5C19F0D1" w:rsidR="00C247AF" w:rsidRPr="00996875" w:rsidRDefault="00C247AF" w:rsidP="00904D44">
            <w:pPr>
              <w:jc w:val="center"/>
              <w:rPr>
                <w:rFonts w:ascii="Arial" w:hAnsi="Arial" w:cs="Arial"/>
                <w:sz w:val="24"/>
                <w:szCs w:val="24"/>
              </w:rPr>
            </w:pPr>
            <w:r w:rsidRPr="00996875">
              <w:rPr>
                <w:rFonts w:ascii="Arial" w:hAnsi="Arial" w:cs="Arial"/>
                <w:sz w:val="24"/>
                <w:szCs w:val="24"/>
              </w:rPr>
              <w:t>1</w:t>
            </w:r>
            <w:r w:rsidR="004D271E">
              <w:rPr>
                <w:rFonts w:ascii="Arial" w:hAnsi="Arial" w:cs="Arial"/>
                <w:sz w:val="24"/>
                <w:szCs w:val="24"/>
              </w:rPr>
              <w:t>6</w:t>
            </w:r>
          </w:p>
        </w:tc>
      </w:tr>
      <w:tr w:rsidR="004D271E" w:rsidRPr="00996875" w14:paraId="5E3C49A2" w14:textId="77777777" w:rsidTr="00904D44">
        <w:tc>
          <w:tcPr>
            <w:tcW w:w="709" w:type="dxa"/>
          </w:tcPr>
          <w:p w14:paraId="3D0C366F" w14:textId="5C331428" w:rsidR="004D271E" w:rsidRPr="004D271E" w:rsidRDefault="004D271E" w:rsidP="004D271E">
            <w:pPr>
              <w:rPr>
                <w:rFonts w:ascii="Arial" w:hAnsi="Arial" w:cs="Arial"/>
                <w:sz w:val="24"/>
                <w:szCs w:val="24"/>
              </w:rPr>
            </w:pPr>
            <w:r w:rsidRPr="004D271E">
              <w:rPr>
                <w:rFonts w:ascii="Arial" w:hAnsi="Arial" w:cs="Arial"/>
                <w:sz w:val="24"/>
                <w:szCs w:val="24"/>
              </w:rPr>
              <w:t>2.</w:t>
            </w:r>
          </w:p>
        </w:tc>
        <w:tc>
          <w:tcPr>
            <w:tcW w:w="2977" w:type="dxa"/>
          </w:tcPr>
          <w:p w14:paraId="18911DC3" w14:textId="790A7985" w:rsidR="004D271E" w:rsidRPr="004D271E" w:rsidRDefault="004D271E" w:rsidP="004D271E">
            <w:pPr>
              <w:spacing w:line="360" w:lineRule="auto"/>
              <w:rPr>
                <w:rFonts w:ascii="Arial" w:hAnsi="Arial" w:cs="Arial"/>
                <w:sz w:val="24"/>
                <w:szCs w:val="24"/>
              </w:rPr>
            </w:pPr>
            <w:bookmarkStart w:id="230" w:name="_Hlk156469502"/>
            <w:r w:rsidRPr="004D271E">
              <w:rPr>
                <w:rFonts w:ascii="Arial" w:hAnsi="Arial" w:cs="Arial"/>
                <w:sz w:val="24"/>
                <w:szCs w:val="24"/>
              </w:rPr>
              <w:t xml:space="preserve">Wsparcie pracowników MŚP w celu wzmocnienia umiejętności w zakresie inteligentnej specjalizacji, transformacji przemysłowej </w:t>
            </w:r>
            <w:r>
              <w:rPr>
                <w:rFonts w:ascii="Arial" w:hAnsi="Arial" w:cs="Arial"/>
                <w:sz w:val="24"/>
                <w:szCs w:val="24"/>
              </w:rPr>
              <w:br/>
            </w:r>
            <w:r w:rsidRPr="004D271E">
              <w:rPr>
                <w:rFonts w:ascii="Arial" w:hAnsi="Arial" w:cs="Arial"/>
                <w:sz w:val="24"/>
                <w:szCs w:val="24"/>
              </w:rPr>
              <w:t>i przedsiębiorczości</w:t>
            </w:r>
            <w:bookmarkEnd w:id="230"/>
            <w:r w:rsidRPr="004D271E">
              <w:rPr>
                <w:rFonts w:ascii="Arial" w:hAnsi="Arial" w:cs="Arial"/>
                <w:sz w:val="24"/>
                <w:szCs w:val="24"/>
              </w:rPr>
              <w:t>.</w:t>
            </w:r>
          </w:p>
        </w:tc>
        <w:tc>
          <w:tcPr>
            <w:tcW w:w="6662" w:type="dxa"/>
          </w:tcPr>
          <w:p w14:paraId="69923081" w14:textId="708C04BC" w:rsidR="004D271E" w:rsidRPr="00110A6B" w:rsidRDefault="004D271E" w:rsidP="00312DF4">
            <w:pPr>
              <w:spacing w:line="360" w:lineRule="auto"/>
              <w:rPr>
                <w:rFonts w:ascii="Arial" w:hAnsi="Arial" w:cs="Arial"/>
                <w:sz w:val="24"/>
                <w:szCs w:val="24"/>
              </w:rPr>
            </w:pPr>
            <w:r w:rsidRPr="00110A6B">
              <w:rPr>
                <w:rFonts w:ascii="Arial" w:hAnsi="Arial" w:cs="Arial"/>
                <w:sz w:val="24"/>
                <w:szCs w:val="24"/>
              </w:rPr>
              <w:t xml:space="preserve">Ocenie podlegać będzie liczba zadeklarowanych pracowników MŚP, które ukończą szkolenia </w:t>
            </w:r>
            <w:r w:rsidR="00374333" w:rsidRPr="00110A6B">
              <w:rPr>
                <w:rFonts w:ascii="Arial" w:hAnsi="Arial" w:cs="Arial"/>
                <w:sz w:val="24"/>
                <w:szCs w:val="24"/>
              </w:rPr>
              <w:t>w zakresie</w:t>
            </w:r>
            <w:r w:rsidRPr="00110A6B">
              <w:rPr>
                <w:rFonts w:ascii="Arial" w:hAnsi="Arial" w:cs="Arial"/>
                <w:sz w:val="24"/>
                <w:szCs w:val="24"/>
              </w:rPr>
              <w:t xml:space="preserve"> inteligentnej specjalizacji, transformacji przemysłowej </w:t>
            </w:r>
            <w:r w:rsidR="008D419E">
              <w:rPr>
                <w:rFonts w:ascii="Arial" w:hAnsi="Arial" w:cs="Arial"/>
                <w:sz w:val="24"/>
                <w:szCs w:val="24"/>
              </w:rPr>
              <w:br/>
            </w:r>
            <w:r w:rsidRPr="00110A6B">
              <w:rPr>
                <w:rFonts w:ascii="Arial" w:hAnsi="Arial" w:cs="Arial"/>
                <w:sz w:val="24"/>
                <w:szCs w:val="24"/>
              </w:rPr>
              <w:t xml:space="preserve">i przedsiębiorczości w szczególności w kierunku przemysłu 4.0, transferu technologii, zarządzania innowacjami </w:t>
            </w:r>
            <w:r w:rsidR="008D419E">
              <w:rPr>
                <w:rFonts w:ascii="Arial" w:hAnsi="Arial" w:cs="Arial"/>
                <w:sz w:val="24"/>
                <w:szCs w:val="24"/>
              </w:rPr>
              <w:br/>
            </w:r>
            <w:r w:rsidRPr="00110A6B">
              <w:rPr>
                <w:rFonts w:ascii="Arial" w:hAnsi="Arial" w:cs="Arial"/>
                <w:sz w:val="24"/>
                <w:szCs w:val="24"/>
              </w:rPr>
              <w:t>i ekoprojektowania:</w:t>
            </w:r>
          </w:p>
          <w:p w14:paraId="285BC2E5" w14:textId="256B259B" w:rsidR="004D271E" w:rsidRPr="00312DF4" w:rsidRDefault="004D271E" w:rsidP="006C592C">
            <w:pPr>
              <w:pStyle w:val="Akapitzlist"/>
              <w:numPr>
                <w:ilvl w:val="0"/>
                <w:numId w:val="80"/>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10 i poniżej 10 pracowników – </w:t>
            </w:r>
            <w:r w:rsidRPr="00312DF4">
              <w:rPr>
                <w:rFonts w:ascii="Arial" w:hAnsi="Arial" w:cs="Arial"/>
                <w:b/>
                <w:bCs/>
                <w:sz w:val="24"/>
                <w:szCs w:val="24"/>
              </w:rPr>
              <w:t>0 p</w:t>
            </w:r>
            <w:r w:rsidR="002464A3" w:rsidRPr="00312DF4">
              <w:rPr>
                <w:rFonts w:ascii="Arial" w:hAnsi="Arial" w:cs="Arial"/>
                <w:b/>
                <w:bCs/>
                <w:sz w:val="24"/>
                <w:szCs w:val="24"/>
              </w:rPr>
              <w:t>unktów;</w:t>
            </w:r>
          </w:p>
          <w:p w14:paraId="63509299" w14:textId="1A8E8167" w:rsidR="004D271E" w:rsidRPr="00312DF4" w:rsidRDefault="004D271E" w:rsidP="006C592C">
            <w:pPr>
              <w:pStyle w:val="Akapitzlist"/>
              <w:numPr>
                <w:ilvl w:val="0"/>
                <w:numId w:val="80"/>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od 11 do 20 pracowników – </w:t>
            </w:r>
            <w:r w:rsidRPr="00312DF4">
              <w:rPr>
                <w:rFonts w:ascii="Arial" w:hAnsi="Arial" w:cs="Arial"/>
                <w:b/>
                <w:bCs/>
                <w:sz w:val="24"/>
                <w:szCs w:val="24"/>
              </w:rPr>
              <w:t>2 p</w:t>
            </w:r>
            <w:r w:rsidR="002464A3" w:rsidRPr="00312DF4">
              <w:rPr>
                <w:rFonts w:ascii="Arial" w:hAnsi="Arial" w:cs="Arial"/>
                <w:b/>
                <w:bCs/>
                <w:sz w:val="24"/>
                <w:szCs w:val="24"/>
              </w:rPr>
              <w:t>unkty;</w:t>
            </w:r>
          </w:p>
          <w:p w14:paraId="2514D565" w14:textId="68071AF1" w:rsidR="004D271E" w:rsidRPr="00312DF4" w:rsidRDefault="004D271E" w:rsidP="006C592C">
            <w:pPr>
              <w:pStyle w:val="Akapitzlist"/>
              <w:numPr>
                <w:ilvl w:val="0"/>
                <w:numId w:val="80"/>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od 21 do 30 pracowników – </w:t>
            </w:r>
            <w:r w:rsidRPr="00312DF4">
              <w:rPr>
                <w:rFonts w:ascii="Arial" w:hAnsi="Arial" w:cs="Arial"/>
                <w:b/>
                <w:bCs/>
                <w:sz w:val="24"/>
                <w:szCs w:val="24"/>
              </w:rPr>
              <w:t>3 p</w:t>
            </w:r>
            <w:r w:rsidR="002464A3" w:rsidRPr="00312DF4">
              <w:rPr>
                <w:rFonts w:ascii="Arial" w:hAnsi="Arial" w:cs="Arial"/>
                <w:b/>
                <w:bCs/>
                <w:sz w:val="24"/>
                <w:szCs w:val="24"/>
              </w:rPr>
              <w:t>unkty;</w:t>
            </w:r>
          </w:p>
          <w:p w14:paraId="2B4B470E" w14:textId="73A1772C" w:rsidR="004D271E" w:rsidRPr="00312DF4" w:rsidRDefault="004D271E" w:rsidP="006C592C">
            <w:pPr>
              <w:pStyle w:val="Akapitzlist"/>
              <w:numPr>
                <w:ilvl w:val="0"/>
                <w:numId w:val="80"/>
              </w:numPr>
              <w:spacing w:line="360" w:lineRule="auto"/>
              <w:ind w:left="317" w:hanging="283"/>
              <w:contextualSpacing w:val="0"/>
              <w:rPr>
                <w:rFonts w:ascii="Arial" w:hAnsi="Arial" w:cs="Arial"/>
                <w:b/>
                <w:bCs/>
                <w:sz w:val="24"/>
                <w:szCs w:val="24"/>
              </w:rPr>
            </w:pPr>
            <w:r w:rsidRPr="00312DF4">
              <w:rPr>
                <w:rFonts w:ascii="Arial" w:hAnsi="Arial" w:cs="Arial"/>
                <w:sz w:val="24"/>
                <w:szCs w:val="24"/>
              </w:rPr>
              <w:t xml:space="preserve">31 i powyżej pracowników – </w:t>
            </w:r>
            <w:r w:rsidRPr="00312DF4">
              <w:rPr>
                <w:rFonts w:ascii="Arial" w:hAnsi="Arial" w:cs="Arial"/>
                <w:b/>
                <w:bCs/>
                <w:sz w:val="24"/>
                <w:szCs w:val="24"/>
              </w:rPr>
              <w:t>4 p</w:t>
            </w:r>
            <w:r w:rsidR="002464A3" w:rsidRPr="00312DF4">
              <w:rPr>
                <w:rFonts w:ascii="Arial" w:hAnsi="Arial" w:cs="Arial"/>
                <w:b/>
                <w:bCs/>
                <w:sz w:val="24"/>
                <w:szCs w:val="24"/>
              </w:rPr>
              <w:t>unkty.</w:t>
            </w:r>
          </w:p>
          <w:p w14:paraId="168158A7" w14:textId="3FBB069A" w:rsidR="004D271E" w:rsidRPr="00996875" w:rsidRDefault="004D271E" w:rsidP="00312DF4">
            <w:pPr>
              <w:spacing w:before="60" w:line="360" w:lineRule="auto"/>
              <w:rPr>
                <w:rFonts w:ascii="Arial" w:hAnsi="Arial" w:cs="Arial"/>
                <w:sz w:val="24"/>
                <w:szCs w:val="24"/>
              </w:rPr>
            </w:pPr>
            <w:r w:rsidRPr="00110A6B">
              <w:rPr>
                <w:rFonts w:ascii="Arial" w:hAnsi="Arial" w:cs="Arial"/>
                <w:sz w:val="24"/>
                <w:szCs w:val="24"/>
              </w:rPr>
              <w:t>Punkty przyznawane będą na podstawie zadeklarowanej wartości wskaźnika</w:t>
            </w:r>
            <w:r w:rsidRPr="00110A6B">
              <w:rPr>
                <w:rFonts w:ascii="Arial" w:hAnsi="Arial" w:cs="Arial"/>
                <w:i/>
                <w:iCs/>
                <w:sz w:val="24"/>
                <w:szCs w:val="24"/>
              </w:rPr>
              <w:t xml:space="preserve"> Pracownicy MŚP kończący szkolenia </w:t>
            </w:r>
            <w:r>
              <w:rPr>
                <w:rFonts w:ascii="Arial" w:hAnsi="Arial" w:cs="Arial"/>
                <w:i/>
                <w:iCs/>
                <w:sz w:val="24"/>
                <w:szCs w:val="24"/>
              </w:rPr>
              <w:br/>
            </w:r>
            <w:r w:rsidRPr="00110A6B">
              <w:rPr>
                <w:rFonts w:ascii="Arial" w:hAnsi="Arial" w:cs="Arial"/>
                <w:i/>
                <w:iCs/>
                <w:sz w:val="24"/>
                <w:szCs w:val="24"/>
              </w:rPr>
              <w:t xml:space="preserve">w zakresie rozwoju umiejętności w zakresie inteligentnej specjalizacji, transformacji przemysłowej </w:t>
            </w:r>
            <w:r>
              <w:rPr>
                <w:rFonts w:ascii="Arial" w:hAnsi="Arial" w:cs="Arial"/>
                <w:i/>
                <w:iCs/>
                <w:sz w:val="24"/>
                <w:szCs w:val="24"/>
              </w:rPr>
              <w:br/>
            </w:r>
            <w:r w:rsidRPr="00110A6B">
              <w:rPr>
                <w:rFonts w:ascii="Arial" w:hAnsi="Arial" w:cs="Arial"/>
                <w:i/>
                <w:iCs/>
                <w:sz w:val="24"/>
                <w:szCs w:val="24"/>
              </w:rPr>
              <w:t xml:space="preserve">i przedsiębiorczości (według rodzaju umiejętności: </w:t>
            </w:r>
            <w:r w:rsidRPr="00110A6B">
              <w:rPr>
                <w:rFonts w:ascii="Arial" w:hAnsi="Arial" w:cs="Arial"/>
                <w:i/>
                <w:iCs/>
                <w:sz w:val="24"/>
                <w:szCs w:val="24"/>
              </w:rPr>
              <w:lastRenderedPageBreak/>
              <w:t xml:space="preserve">techniczne, zarzadzanie, przedsiębiorczość́, ekologiczne, inne). </w:t>
            </w:r>
            <w:r w:rsidRPr="00110A6B">
              <w:rPr>
                <w:rFonts w:ascii="Arial" w:hAnsi="Arial" w:cs="Arial"/>
                <w:sz w:val="24"/>
                <w:szCs w:val="24"/>
              </w:rPr>
              <w:t>Maksymalna liczba punktów wynosi 4</w:t>
            </w:r>
            <w:r>
              <w:rPr>
                <w:rFonts w:ascii="Arial" w:hAnsi="Arial" w:cs="Arial"/>
                <w:sz w:val="24"/>
                <w:szCs w:val="24"/>
              </w:rPr>
              <w:t>.</w:t>
            </w:r>
          </w:p>
        </w:tc>
        <w:tc>
          <w:tcPr>
            <w:tcW w:w="1418" w:type="dxa"/>
          </w:tcPr>
          <w:p w14:paraId="7B32C03A" w14:textId="77777777" w:rsidR="004D271E" w:rsidRPr="00996875" w:rsidRDefault="004D271E" w:rsidP="004D271E">
            <w:pPr>
              <w:jc w:val="center"/>
              <w:rPr>
                <w:rFonts w:ascii="Arial" w:hAnsi="Arial" w:cs="Arial"/>
                <w:sz w:val="24"/>
                <w:szCs w:val="24"/>
              </w:rPr>
            </w:pPr>
          </w:p>
          <w:p w14:paraId="65056ECC" w14:textId="657A8ADE" w:rsidR="004D271E" w:rsidRPr="00996875" w:rsidRDefault="004D271E" w:rsidP="004D271E">
            <w:pPr>
              <w:jc w:val="center"/>
              <w:rPr>
                <w:rFonts w:ascii="Arial" w:hAnsi="Arial" w:cs="Arial"/>
                <w:sz w:val="24"/>
                <w:szCs w:val="24"/>
              </w:rPr>
            </w:pPr>
            <w:r>
              <w:rPr>
                <w:rFonts w:ascii="Arial" w:hAnsi="Arial" w:cs="Arial"/>
                <w:sz w:val="24"/>
                <w:szCs w:val="24"/>
              </w:rPr>
              <w:t>0 - 4</w:t>
            </w:r>
          </w:p>
        </w:tc>
        <w:tc>
          <w:tcPr>
            <w:tcW w:w="992" w:type="dxa"/>
          </w:tcPr>
          <w:p w14:paraId="1C788086" w14:textId="77777777" w:rsidR="004D271E" w:rsidRPr="00996875" w:rsidRDefault="004D271E" w:rsidP="004D271E">
            <w:pPr>
              <w:jc w:val="center"/>
              <w:rPr>
                <w:rFonts w:ascii="Arial" w:hAnsi="Arial" w:cs="Arial"/>
                <w:sz w:val="24"/>
                <w:szCs w:val="24"/>
              </w:rPr>
            </w:pPr>
          </w:p>
          <w:p w14:paraId="55E7442F" w14:textId="72693F2B" w:rsidR="004D271E" w:rsidRPr="00996875" w:rsidRDefault="004D271E" w:rsidP="004D271E">
            <w:pPr>
              <w:jc w:val="center"/>
              <w:rPr>
                <w:rFonts w:ascii="Arial" w:hAnsi="Arial" w:cs="Arial"/>
                <w:sz w:val="24"/>
                <w:szCs w:val="24"/>
              </w:rPr>
            </w:pPr>
            <w:r>
              <w:rPr>
                <w:rFonts w:ascii="Arial" w:hAnsi="Arial" w:cs="Arial"/>
                <w:sz w:val="24"/>
                <w:szCs w:val="24"/>
              </w:rPr>
              <w:t>4</w:t>
            </w:r>
          </w:p>
        </w:tc>
        <w:tc>
          <w:tcPr>
            <w:tcW w:w="1985" w:type="dxa"/>
          </w:tcPr>
          <w:p w14:paraId="242F9F0F" w14:textId="77777777" w:rsidR="004D271E" w:rsidRPr="00996875" w:rsidRDefault="004D271E" w:rsidP="004D271E">
            <w:pPr>
              <w:jc w:val="center"/>
              <w:rPr>
                <w:rFonts w:ascii="Arial" w:hAnsi="Arial" w:cs="Arial"/>
                <w:sz w:val="24"/>
                <w:szCs w:val="24"/>
              </w:rPr>
            </w:pPr>
          </w:p>
          <w:p w14:paraId="51F5D013" w14:textId="1233E7BF" w:rsidR="004D271E" w:rsidRPr="00996875" w:rsidRDefault="004D271E" w:rsidP="004D271E">
            <w:pPr>
              <w:jc w:val="center"/>
              <w:rPr>
                <w:rFonts w:ascii="Arial" w:hAnsi="Arial" w:cs="Arial"/>
                <w:sz w:val="24"/>
                <w:szCs w:val="24"/>
              </w:rPr>
            </w:pPr>
            <w:r>
              <w:rPr>
                <w:rFonts w:ascii="Arial" w:hAnsi="Arial" w:cs="Arial"/>
                <w:sz w:val="24"/>
                <w:szCs w:val="24"/>
              </w:rPr>
              <w:t>16</w:t>
            </w:r>
          </w:p>
        </w:tc>
      </w:tr>
      <w:tr w:rsidR="004D271E" w:rsidRPr="00996875" w14:paraId="75860100" w14:textId="77777777" w:rsidTr="00904D44">
        <w:tc>
          <w:tcPr>
            <w:tcW w:w="709" w:type="dxa"/>
          </w:tcPr>
          <w:p w14:paraId="49E1B8CC" w14:textId="6DD84AEB" w:rsidR="004D271E" w:rsidRPr="004D271E" w:rsidRDefault="004D271E" w:rsidP="004D271E">
            <w:pPr>
              <w:rPr>
                <w:rFonts w:ascii="Arial" w:hAnsi="Arial" w:cs="Arial"/>
                <w:sz w:val="24"/>
                <w:szCs w:val="24"/>
              </w:rPr>
            </w:pPr>
            <w:r w:rsidRPr="004D271E">
              <w:rPr>
                <w:rFonts w:ascii="Arial" w:hAnsi="Arial" w:cs="Arial"/>
                <w:sz w:val="24"/>
                <w:szCs w:val="24"/>
              </w:rPr>
              <w:t>3.</w:t>
            </w:r>
          </w:p>
        </w:tc>
        <w:tc>
          <w:tcPr>
            <w:tcW w:w="2977" w:type="dxa"/>
          </w:tcPr>
          <w:p w14:paraId="737B47FE" w14:textId="082545BB" w:rsidR="004D271E" w:rsidRPr="003B2293" w:rsidRDefault="004D271E" w:rsidP="004D271E">
            <w:pPr>
              <w:spacing w:line="360" w:lineRule="auto"/>
              <w:rPr>
                <w:rFonts w:ascii="Arial" w:hAnsi="Arial" w:cs="Arial"/>
                <w:sz w:val="24"/>
                <w:szCs w:val="24"/>
              </w:rPr>
            </w:pPr>
            <w:r w:rsidRPr="004D271E">
              <w:rPr>
                <w:rFonts w:ascii="Arial" w:hAnsi="Arial" w:cs="Arial"/>
                <w:sz w:val="24"/>
                <w:szCs w:val="24"/>
              </w:rPr>
              <w:t xml:space="preserve">Inicjowanie współpracy sektora nauki i biznesu oraz transferu wiedzy </w:t>
            </w:r>
            <w:r>
              <w:rPr>
                <w:rFonts w:ascii="Arial" w:hAnsi="Arial" w:cs="Arial"/>
                <w:sz w:val="24"/>
                <w:szCs w:val="24"/>
              </w:rPr>
              <w:br/>
            </w:r>
            <w:r w:rsidRPr="004D271E">
              <w:rPr>
                <w:rFonts w:ascii="Arial" w:hAnsi="Arial" w:cs="Arial"/>
                <w:sz w:val="24"/>
                <w:szCs w:val="24"/>
              </w:rPr>
              <w:t>i technologii</w:t>
            </w:r>
            <w:r>
              <w:rPr>
                <w:rFonts w:ascii="Arial" w:hAnsi="Arial" w:cs="Arial"/>
                <w:sz w:val="24"/>
                <w:szCs w:val="24"/>
              </w:rPr>
              <w:t xml:space="preserve"> </w:t>
            </w:r>
            <w:r w:rsidRPr="004D271E">
              <w:rPr>
                <w:rFonts w:ascii="Arial" w:hAnsi="Arial" w:cs="Arial"/>
                <w:sz w:val="24"/>
                <w:szCs w:val="24"/>
              </w:rPr>
              <w:t>z sektora B+R do firm działających w obszarach inteligentnej specjalizacji</w:t>
            </w:r>
          </w:p>
        </w:tc>
        <w:tc>
          <w:tcPr>
            <w:tcW w:w="6662" w:type="dxa"/>
          </w:tcPr>
          <w:p w14:paraId="17824FFB" w14:textId="5D804C72" w:rsidR="004D271E" w:rsidRPr="00110A6B" w:rsidRDefault="004D271E" w:rsidP="004D271E">
            <w:pPr>
              <w:spacing w:line="360" w:lineRule="auto"/>
              <w:rPr>
                <w:rFonts w:ascii="Arial" w:hAnsi="Arial" w:cs="Arial"/>
                <w:sz w:val="24"/>
                <w:szCs w:val="24"/>
              </w:rPr>
            </w:pPr>
            <w:r w:rsidRPr="00110A6B">
              <w:rPr>
                <w:rFonts w:ascii="Arial" w:hAnsi="Arial" w:cs="Arial"/>
                <w:sz w:val="24"/>
                <w:szCs w:val="24"/>
              </w:rPr>
              <w:t xml:space="preserve">Ocenie podlegać będzie liczba podmiotów z sektora nauki </w:t>
            </w:r>
            <w:r w:rsidR="00C12275">
              <w:rPr>
                <w:rFonts w:ascii="Arial" w:hAnsi="Arial" w:cs="Arial"/>
                <w:sz w:val="24"/>
                <w:szCs w:val="24"/>
              </w:rPr>
              <w:br/>
            </w:r>
            <w:r w:rsidRPr="00110A6B">
              <w:rPr>
                <w:rFonts w:ascii="Arial" w:hAnsi="Arial" w:cs="Arial"/>
                <w:sz w:val="24"/>
                <w:szCs w:val="24"/>
              </w:rPr>
              <w:t xml:space="preserve">i biznesu oraz transferu wiedzy i technologii z sektora B+R </w:t>
            </w:r>
            <w:r w:rsidR="00C12275">
              <w:rPr>
                <w:rFonts w:ascii="Arial" w:hAnsi="Arial" w:cs="Arial"/>
                <w:sz w:val="24"/>
                <w:szCs w:val="24"/>
              </w:rPr>
              <w:br/>
            </w:r>
            <w:r w:rsidRPr="00110A6B">
              <w:rPr>
                <w:rFonts w:ascii="Arial" w:hAnsi="Arial" w:cs="Arial"/>
                <w:sz w:val="24"/>
                <w:szCs w:val="24"/>
              </w:rPr>
              <w:t>z którymi Wnioskodawca zadeklarował nawiązanie współpracy celem wsparcia firm działających w obszarach inteligentnej specjalizacji z podmiotami w liczbie:</w:t>
            </w:r>
          </w:p>
          <w:p w14:paraId="7D431B55" w14:textId="22973C6C" w:rsidR="004D271E" w:rsidRPr="00312DF4" w:rsidRDefault="004D271E" w:rsidP="006C592C">
            <w:pPr>
              <w:pStyle w:val="Akapitzlist"/>
              <w:numPr>
                <w:ilvl w:val="0"/>
                <w:numId w:val="81"/>
              </w:numPr>
              <w:spacing w:line="360" w:lineRule="auto"/>
              <w:ind w:left="317" w:hanging="283"/>
              <w:rPr>
                <w:rFonts w:ascii="Arial" w:hAnsi="Arial" w:cs="Arial"/>
                <w:b/>
                <w:bCs/>
                <w:sz w:val="24"/>
                <w:szCs w:val="24"/>
              </w:rPr>
            </w:pPr>
            <w:r w:rsidRPr="00312DF4">
              <w:rPr>
                <w:rFonts w:ascii="Arial" w:hAnsi="Arial" w:cs="Arial"/>
                <w:sz w:val="24"/>
                <w:szCs w:val="24"/>
              </w:rPr>
              <w:t xml:space="preserve">od 0 do 2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0 punktów;</w:t>
            </w:r>
          </w:p>
          <w:p w14:paraId="127C9334" w14:textId="572A3504" w:rsidR="004D271E" w:rsidRPr="00312DF4" w:rsidRDefault="004D271E" w:rsidP="006C592C">
            <w:pPr>
              <w:pStyle w:val="Akapitzlist"/>
              <w:numPr>
                <w:ilvl w:val="0"/>
                <w:numId w:val="81"/>
              </w:numPr>
              <w:spacing w:line="360" w:lineRule="auto"/>
              <w:ind w:left="317" w:hanging="283"/>
              <w:rPr>
                <w:rFonts w:ascii="Arial" w:hAnsi="Arial" w:cs="Arial"/>
                <w:b/>
                <w:bCs/>
                <w:sz w:val="24"/>
                <w:szCs w:val="24"/>
              </w:rPr>
            </w:pPr>
            <w:r w:rsidRPr="00312DF4">
              <w:rPr>
                <w:rFonts w:ascii="Arial" w:hAnsi="Arial" w:cs="Arial"/>
                <w:sz w:val="24"/>
                <w:szCs w:val="24"/>
              </w:rPr>
              <w:t xml:space="preserve">od 3 do 4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1 punkt;</w:t>
            </w:r>
          </w:p>
          <w:p w14:paraId="5027E72A" w14:textId="11575E2C" w:rsidR="004D271E" w:rsidRPr="00312DF4" w:rsidRDefault="004D271E" w:rsidP="006C592C">
            <w:pPr>
              <w:pStyle w:val="Akapitzlist"/>
              <w:numPr>
                <w:ilvl w:val="0"/>
                <w:numId w:val="81"/>
              </w:numPr>
              <w:spacing w:line="360" w:lineRule="auto"/>
              <w:ind w:left="317" w:hanging="283"/>
              <w:rPr>
                <w:rFonts w:ascii="Arial" w:hAnsi="Arial" w:cs="Arial"/>
                <w:b/>
                <w:bCs/>
                <w:sz w:val="24"/>
                <w:szCs w:val="24"/>
              </w:rPr>
            </w:pPr>
            <w:r w:rsidRPr="00312DF4">
              <w:rPr>
                <w:rFonts w:ascii="Arial" w:hAnsi="Arial" w:cs="Arial"/>
                <w:sz w:val="24"/>
                <w:szCs w:val="24"/>
              </w:rPr>
              <w:t xml:space="preserve">od 5 do 6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2 punkty;</w:t>
            </w:r>
          </w:p>
          <w:p w14:paraId="25DC15B8" w14:textId="102D176D" w:rsidR="004D271E" w:rsidRPr="00312DF4" w:rsidRDefault="004D271E" w:rsidP="006C592C">
            <w:pPr>
              <w:pStyle w:val="Akapitzlist"/>
              <w:numPr>
                <w:ilvl w:val="0"/>
                <w:numId w:val="81"/>
              </w:numPr>
              <w:spacing w:line="360" w:lineRule="auto"/>
              <w:ind w:left="317" w:hanging="283"/>
              <w:rPr>
                <w:rFonts w:ascii="Arial" w:hAnsi="Arial" w:cs="Arial"/>
                <w:b/>
                <w:bCs/>
                <w:sz w:val="24"/>
                <w:szCs w:val="24"/>
              </w:rPr>
            </w:pPr>
            <w:r w:rsidRPr="00312DF4">
              <w:rPr>
                <w:rFonts w:ascii="Arial" w:hAnsi="Arial" w:cs="Arial"/>
                <w:sz w:val="24"/>
                <w:szCs w:val="24"/>
              </w:rPr>
              <w:t xml:space="preserve">z 7 i więcej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3 punkty.</w:t>
            </w:r>
          </w:p>
          <w:p w14:paraId="261AFB03" w14:textId="2CE87BD4" w:rsidR="004D271E" w:rsidRPr="00996875" w:rsidRDefault="004D271E" w:rsidP="00312DF4">
            <w:pPr>
              <w:spacing w:before="60" w:line="360" w:lineRule="auto"/>
              <w:rPr>
                <w:rFonts w:ascii="Arial" w:hAnsi="Arial" w:cs="Arial"/>
                <w:b/>
                <w:bCs/>
                <w:sz w:val="24"/>
                <w:szCs w:val="24"/>
              </w:rPr>
            </w:pPr>
            <w:r w:rsidRPr="00110A6B">
              <w:rPr>
                <w:rFonts w:ascii="Arial" w:hAnsi="Arial" w:cs="Arial"/>
                <w:sz w:val="24"/>
                <w:szCs w:val="24"/>
              </w:rPr>
              <w:t xml:space="preserve">Punkty przyznawane będą na podstawie zadeklarowanej wartości wskaźnika </w:t>
            </w:r>
            <w:r w:rsidR="00C12275">
              <w:rPr>
                <w:rFonts w:ascii="Arial" w:hAnsi="Arial" w:cs="Arial"/>
                <w:sz w:val="24"/>
                <w:szCs w:val="24"/>
              </w:rPr>
              <w:t xml:space="preserve"> </w:t>
            </w:r>
            <w:r w:rsidRPr="00110A6B">
              <w:rPr>
                <w:rFonts w:ascii="Arial" w:hAnsi="Arial" w:cs="Arial"/>
                <w:i/>
                <w:iCs/>
                <w:sz w:val="24"/>
                <w:szCs w:val="24"/>
              </w:rPr>
              <w:t xml:space="preserve">Liczba jednostek z sektora nauki </w:t>
            </w:r>
            <w:r w:rsidR="00C12275">
              <w:rPr>
                <w:rFonts w:ascii="Arial" w:hAnsi="Arial" w:cs="Arial"/>
                <w:i/>
                <w:iCs/>
                <w:sz w:val="24"/>
                <w:szCs w:val="24"/>
              </w:rPr>
              <w:br/>
            </w:r>
            <w:r w:rsidRPr="00110A6B">
              <w:rPr>
                <w:rFonts w:ascii="Arial" w:hAnsi="Arial" w:cs="Arial"/>
                <w:i/>
                <w:iCs/>
                <w:sz w:val="24"/>
                <w:szCs w:val="24"/>
              </w:rPr>
              <w:t>i biznesu</w:t>
            </w:r>
            <w:r w:rsidR="00C12275">
              <w:rPr>
                <w:rFonts w:ascii="Arial" w:hAnsi="Arial" w:cs="Arial"/>
                <w:i/>
                <w:iCs/>
                <w:sz w:val="24"/>
                <w:szCs w:val="24"/>
              </w:rPr>
              <w:t>,</w:t>
            </w:r>
            <w:r w:rsidRPr="00110A6B">
              <w:rPr>
                <w:rFonts w:ascii="Arial" w:hAnsi="Arial" w:cs="Arial"/>
                <w:i/>
                <w:iCs/>
                <w:sz w:val="24"/>
                <w:szCs w:val="24"/>
              </w:rPr>
              <w:t xml:space="preserve"> z którymi nawiązano współpracę w zakresie transferu wiedzy i technologii z sektora B+R do firm działających w obszarach inteligentnej specjalizacji</w:t>
            </w:r>
            <w:r w:rsidRPr="00110A6B">
              <w:rPr>
                <w:rFonts w:ascii="Arial" w:hAnsi="Arial" w:cs="Arial"/>
                <w:sz w:val="24"/>
                <w:szCs w:val="24"/>
              </w:rPr>
              <w:t>. Maksymalna liczba punktów wynosi 3.</w:t>
            </w:r>
          </w:p>
        </w:tc>
        <w:tc>
          <w:tcPr>
            <w:tcW w:w="1418" w:type="dxa"/>
          </w:tcPr>
          <w:p w14:paraId="741C6DFD" w14:textId="77777777" w:rsidR="004D271E" w:rsidRPr="00996875" w:rsidRDefault="004D271E" w:rsidP="004D271E">
            <w:pPr>
              <w:jc w:val="center"/>
              <w:rPr>
                <w:rFonts w:ascii="Arial" w:hAnsi="Arial" w:cs="Arial"/>
                <w:sz w:val="24"/>
                <w:szCs w:val="24"/>
              </w:rPr>
            </w:pPr>
          </w:p>
          <w:p w14:paraId="01B48331" w14:textId="642D4E39" w:rsidR="004D271E" w:rsidRPr="00996875" w:rsidRDefault="004D271E" w:rsidP="004D271E">
            <w:pPr>
              <w:jc w:val="center"/>
              <w:rPr>
                <w:rFonts w:ascii="Arial" w:hAnsi="Arial" w:cs="Arial"/>
                <w:sz w:val="24"/>
                <w:szCs w:val="24"/>
              </w:rPr>
            </w:pPr>
            <w:r>
              <w:rPr>
                <w:rFonts w:ascii="Arial" w:hAnsi="Arial" w:cs="Arial"/>
                <w:sz w:val="24"/>
                <w:szCs w:val="24"/>
              </w:rPr>
              <w:t>0 - 3</w:t>
            </w:r>
          </w:p>
        </w:tc>
        <w:tc>
          <w:tcPr>
            <w:tcW w:w="992" w:type="dxa"/>
          </w:tcPr>
          <w:p w14:paraId="0519A115" w14:textId="77777777" w:rsidR="004D271E" w:rsidRPr="00996875" w:rsidRDefault="004D271E" w:rsidP="004D271E">
            <w:pPr>
              <w:jc w:val="center"/>
              <w:rPr>
                <w:rFonts w:ascii="Arial" w:hAnsi="Arial" w:cs="Arial"/>
                <w:sz w:val="24"/>
                <w:szCs w:val="24"/>
              </w:rPr>
            </w:pPr>
          </w:p>
          <w:p w14:paraId="43455189" w14:textId="3DF364A1" w:rsidR="004D271E" w:rsidRPr="00996875" w:rsidRDefault="004D271E" w:rsidP="004D271E">
            <w:pPr>
              <w:jc w:val="center"/>
              <w:rPr>
                <w:rFonts w:ascii="Arial" w:hAnsi="Arial" w:cs="Arial"/>
                <w:sz w:val="24"/>
                <w:szCs w:val="24"/>
              </w:rPr>
            </w:pPr>
            <w:r>
              <w:rPr>
                <w:rFonts w:ascii="Arial" w:hAnsi="Arial" w:cs="Arial"/>
                <w:sz w:val="24"/>
                <w:szCs w:val="24"/>
              </w:rPr>
              <w:t>4</w:t>
            </w:r>
          </w:p>
        </w:tc>
        <w:tc>
          <w:tcPr>
            <w:tcW w:w="1985" w:type="dxa"/>
          </w:tcPr>
          <w:p w14:paraId="5555DA5D" w14:textId="77777777" w:rsidR="004D271E" w:rsidRPr="00996875" w:rsidRDefault="004D271E" w:rsidP="004D271E">
            <w:pPr>
              <w:jc w:val="center"/>
              <w:rPr>
                <w:rFonts w:ascii="Arial" w:hAnsi="Arial" w:cs="Arial"/>
                <w:sz w:val="24"/>
                <w:szCs w:val="24"/>
              </w:rPr>
            </w:pPr>
          </w:p>
          <w:p w14:paraId="59A6F807" w14:textId="5897BB85" w:rsidR="004D271E" w:rsidRPr="00996875" w:rsidRDefault="004D271E" w:rsidP="004D271E">
            <w:pPr>
              <w:jc w:val="center"/>
              <w:rPr>
                <w:rFonts w:ascii="Arial" w:hAnsi="Arial" w:cs="Arial"/>
                <w:sz w:val="24"/>
                <w:szCs w:val="24"/>
              </w:rPr>
            </w:pPr>
            <w:r>
              <w:rPr>
                <w:rFonts w:ascii="Arial" w:hAnsi="Arial" w:cs="Arial"/>
                <w:sz w:val="24"/>
                <w:szCs w:val="24"/>
              </w:rPr>
              <w:t>12</w:t>
            </w:r>
          </w:p>
        </w:tc>
      </w:tr>
      <w:tr w:rsidR="004D271E" w:rsidRPr="00996875" w14:paraId="1A3F4682" w14:textId="77777777" w:rsidTr="00904D44">
        <w:tc>
          <w:tcPr>
            <w:tcW w:w="709" w:type="dxa"/>
            <w:shd w:val="clear" w:color="auto" w:fill="auto"/>
          </w:tcPr>
          <w:p w14:paraId="30E162C0" w14:textId="4BF6466B" w:rsidR="004D271E" w:rsidRPr="004D271E" w:rsidRDefault="004D271E" w:rsidP="004D271E">
            <w:pPr>
              <w:rPr>
                <w:rFonts w:ascii="Arial" w:hAnsi="Arial" w:cs="Arial"/>
                <w:sz w:val="24"/>
                <w:szCs w:val="24"/>
              </w:rPr>
            </w:pPr>
            <w:r w:rsidRPr="004D271E">
              <w:rPr>
                <w:rFonts w:ascii="Arial" w:hAnsi="Arial" w:cs="Arial"/>
                <w:sz w:val="24"/>
                <w:szCs w:val="24"/>
              </w:rPr>
              <w:t>4.</w:t>
            </w:r>
          </w:p>
        </w:tc>
        <w:tc>
          <w:tcPr>
            <w:tcW w:w="2977" w:type="dxa"/>
          </w:tcPr>
          <w:p w14:paraId="51961C11" w14:textId="7609D23B" w:rsidR="004D271E" w:rsidRPr="00E34A1D" w:rsidRDefault="00E34A1D" w:rsidP="004D271E">
            <w:pPr>
              <w:spacing w:line="360" w:lineRule="auto"/>
              <w:rPr>
                <w:rFonts w:ascii="Arial" w:hAnsi="Arial" w:cs="Arial"/>
                <w:sz w:val="24"/>
                <w:szCs w:val="24"/>
              </w:rPr>
            </w:pPr>
            <w:r w:rsidRPr="00E34A1D">
              <w:rPr>
                <w:rFonts w:ascii="Arial" w:hAnsi="Arial" w:cs="Arial"/>
                <w:sz w:val="24"/>
                <w:szCs w:val="24"/>
              </w:rPr>
              <w:t xml:space="preserve">Zasięg terytorialny projektu i jego dostępność dla </w:t>
            </w:r>
            <w:r w:rsidRPr="00E34A1D">
              <w:rPr>
                <w:rFonts w:ascii="Arial" w:hAnsi="Arial" w:cs="Arial"/>
                <w:sz w:val="24"/>
                <w:szCs w:val="24"/>
              </w:rPr>
              <w:lastRenderedPageBreak/>
              <w:t xml:space="preserve">przedsiębiorstw podnoszących umiejętności </w:t>
            </w:r>
            <w:r>
              <w:rPr>
                <w:rFonts w:ascii="Arial" w:hAnsi="Arial" w:cs="Arial"/>
                <w:sz w:val="24"/>
                <w:szCs w:val="24"/>
              </w:rPr>
              <w:br/>
            </w:r>
            <w:r w:rsidRPr="00E34A1D">
              <w:rPr>
                <w:rFonts w:ascii="Arial" w:hAnsi="Arial" w:cs="Arial"/>
                <w:sz w:val="24"/>
                <w:szCs w:val="24"/>
              </w:rPr>
              <w:t>i kompetencje w zakresie regionalnej inteligentnej specjalizacji</w:t>
            </w:r>
          </w:p>
        </w:tc>
        <w:tc>
          <w:tcPr>
            <w:tcW w:w="6662" w:type="dxa"/>
          </w:tcPr>
          <w:p w14:paraId="6AEB290E" w14:textId="77777777" w:rsidR="00E34A1D" w:rsidRPr="00110A6B" w:rsidRDefault="00E34A1D" w:rsidP="00312DF4">
            <w:pPr>
              <w:spacing w:line="360" w:lineRule="auto"/>
              <w:rPr>
                <w:rFonts w:ascii="Arial" w:hAnsi="Arial" w:cs="Arial"/>
                <w:sz w:val="24"/>
                <w:szCs w:val="24"/>
              </w:rPr>
            </w:pPr>
            <w:r w:rsidRPr="00110A6B">
              <w:rPr>
                <w:rFonts w:ascii="Arial" w:hAnsi="Arial" w:cs="Arial"/>
                <w:sz w:val="24"/>
                <w:szCs w:val="24"/>
              </w:rPr>
              <w:lastRenderedPageBreak/>
              <w:t xml:space="preserve">Pod uwagę brana będzie dostępność oferty dla przedsiębiorstw podnoszących umiejętności i kompetencje </w:t>
            </w:r>
            <w:r w:rsidRPr="00110A6B">
              <w:rPr>
                <w:rFonts w:ascii="Arial" w:hAnsi="Arial" w:cs="Arial"/>
                <w:sz w:val="24"/>
                <w:szCs w:val="24"/>
              </w:rPr>
              <w:lastRenderedPageBreak/>
              <w:t>w zakresie regionalnej inteligentnej specjalizacji wg następującej punktacji:</w:t>
            </w:r>
          </w:p>
          <w:p w14:paraId="72FFA870" w14:textId="75163BB7" w:rsidR="007A5490" w:rsidRPr="00312DF4" w:rsidRDefault="00E34A1D" w:rsidP="006C592C">
            <w:pPr>
              <w:pStyle w:val="Akapitzlist"/>
              <w:numPr>
                <w:ilvl w:val="0"/>
                <w:numId w:val="82"/>
              </w:numPr>
              <w:spacing w:line="360" w:lineRule="auto"/>
              <w:ind w:left="317" w:hanging="283"/>
              <w:rPr>
                <w:rFonts w:ascii="Arial" w:hAnsi="Arial" w:cs="Arial"/>
                <w:sz w:val="24"/>
                <w:szCs w:val="24"/>
              </w:rPr>
            </w:pPr>
            <w:r w:rsidRPr="00312DF4">
              <w:rPr>
                <w:rFonts w:ascii="Arial" w:hAnsi="Arial" w:cs="Arial"/>
                <w:sz w:val="24"/>
                <w:szCs w:val="24"/>
              </w:rPr>
              <w:t xml:space="preserve">w dużych obszarach miejskich o ludności powyżej 50 000 i dużej gęstości zaludnienia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0 punktów</w:t>
            </w:r>
            <w:r w:rsidR="008464A8">
              <w:rPr>
                <w:rFonts w:ascii="Arial" w:hAnsi="Arial" w:cs="Arial"/>
                <w:sz w:val="24"/>
                <w:szCs w:val="24"/>
              </w:rPr>
              <w:t>;</w:t>
            </w:r>
          </w:p>
          <w:p w14:paraId="324E320E" w14:textId="6E355A50" w:rsidR="007A5490" w:rsidRDefault="00E34A1D" w:rsidP="006C592C">
            <w:pPr>
              <w:pStyle w:val="Akapitzlist"/>
              <w:numPr>
                <w:ilvl w:val="0"/>
                <w:numId w:val="82"/>
              </w:numPr>
              <w:spacing w:line="360" w:lineRule="auto"/>
              <w:ind w:left="317" w:hanging="283"/>
              <w:rPr>
                <w:rFonts w:ascii="Arial" w:hAnsi="Arial" w:cs="Arial"/>
                <w:sz w:val="24"/>
                <w:szCs w:val="24"/>
              </w:rPr>
            </w:pPr>
            <w:r w:rsidRPr="00312DF4">
              <w:rPr>
                <w:rFonts w:ascii="Arial" w:hAnsi="Arial" w:cs="Arial"/>
                <w:sz w:val="24"/>
                <w:szCs w:val="24"/>
              </w:rPr>
              <w:t xml:space="preserve">w małych obszarach miejskich o ludności powyżej 5 000 </w:t>
            </w:r>
            <w:r w:rsidR="007A5490" w:rsidRPr="007A5490">
              <w:rPr>
                <w:rFonts w:ascii="Arial" w:hAnsi="Arial" w:cs="Arial"/>
                <w:sz w:val="24"/>
                <w:szCs w:val="24"/>
              </w:rPr>
              <w:br/>
            </w:r>
            <w:r w:rsidRPr="00312DF4">
              <w:rPr>
                <w:rFonts w:ascii="Arial" w:hAnsi="Arial" w:cs="Arial"/>
                <w:sz w:val="24"/>
                <w:szCs w:val="24"/>
              </w:rPr>
              <w:t xml:space="preserve">i średniej gęstości zaludnienia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1 punkt</w:t>
            </w:r>
            <w:r w:rsidR="008464A8" w:rsidRPr="00312DF4">
              <w:rPr>
                <w:rFonts w:ascii="Arial" w:hAnsi="Arial" w:cs="Arial"/>
                <w:sz w:val="24"/>
                <w:szCs w:val="24"/>
              </w:rPr>
              <w:t>;</w:t>
            </w:r>
          </w:p>
          <w:p w14:paraId="3E083182" w14:textId="0FD69079" w:rsidR="00E34A1D" w:rsidRPr="00312DF4" w:rsidRDefault="00E34A1D" w:rsidP="006C592C">
            <w:pPr>
              <w:pStyle w:val="Akapitzlist"/>
              <w:numPr>
                <w:ilvl w:val="0"/>
                <w:numId w:val="82"/>
              </w:numPr>
              <w:spacing w:line="360" w:lineRule="auto"/>
              <w:ind w:left="317" w:hanging="283"/>
              <w:rPr>
                <w:rFonts w:ascii="Arial" w:hAnsi="Arial" w:cs="Arial"/>
                <w:sz w:val="24"/>
                <w:szCs w:val="24"/>
              </w:rPr>
            </w:pPr>
            <w:r w:rsidRPr="00312DF4">
              <w:rPr>
                <w:rFonts w:ascii="Arial" w:hAnsi="Arial" w:cs="Arial"/>
                <w:sz w:val="24"/>
                <w:szCs w:val="24"/>
              </w:rPr>
              <w:t xml:space="preserve">w obszarach wiejskich o ludności poniżej 5 000 i małej gęstości zaludnienia </w:t>
            </w:r>
            <w:r w:rsidR="005B6B9E">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2 punkty</w:t>
            </w:r>
            <w:r w:rsidRPr="00312DF4">
              <w:rPr>
                <w:rFonts w:ascii="Arial" w:hAnsi="Arial" w:cs="Arial"/>
                <w:sz w:val="24"/>
                <w:szCs w:val="24"/>
              </w:rPr>
              <w:t>.</w:t>
            </w:r>
          </w:p>
          <w:p w14:paraId="60596EEA" w14:textId="5B602F1A" w:rsidR="004D271E" w:rsidRPr="00996875" w:rsidRDefault="00E34A1D" w:rsidP="00312DF4">
            <w:pPr>
              <w:spacing w:before="60" w:line="360" w:lineRule="auto"/>
              <w:rPr>
                <w:rFonts w:ascii="Arial" w:hAnsi="Arial" w:cs="Arial"/>
                <w:b/>
                <w:bCs/>
                <w:sz w:val="24"/>
                <w:szCs w:val="24"/>
              </w:rPr>
            </w:pPr>
            <w:r w:rsidRPr="00110A6B">
              <w:rPr>
                <w:rFonts w:ascii="Arial" w:hAnsi="Arial" w:cs="Arial"/>
                <w:sz w:val="24"/>
                <w:szCs w:val="24"/>
              </w:rPr>
              <w:t>Weryfikacja spełniania kryterium nastąpi w oparciu o zapisy zawarte w dokumentacji aplikacyjnej.</w:t>
            </w:r>
          </w:p>
        </w:tc>
        <w:tc>
          <w:tcPr>
            <w:tcW w:w="1418" w:type="dxa"/>
          </w:tcPr>
          <w:p w14:paraId="6200FC7E" w14:textId="77777777" w:rsidR="004D271E" w:rsidRPr="00996875" w:rsidRDefault="004D271E" w:rsidP="004D271E">
            <w:pPr>
              <w:spacing w:line="360" w:lineRule="auto"/>
              <w:jc w:val="center"/>
              <w:rPr>
                <w:rFonts w:ascii="Arial" w:hAnsi="Arial" w:cs="Arial"/>
                <w:sz w:val="24"/>
                <w:szCs w:val="24"/>
              </w:rPr>
            </w:pPr>
          </w:p>
          <w:p w14:paraId="5AE366C8" w14:textId="47F6F7D3"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0</w:t>
            </w:r>
            <w:r w:rsidR="004D271E" w:rsidRPr="00996875">
              <w:rPr>
                <w:rFonts w:ascii="Arial" w:hAnsi="Arial" w:cs="Arial"/>
                <w:sz w:val="24"/>
                <w:szCs w:val="24"/>
              </w:rPr>
              <w:t xml:space="preserve"> - </w:t>
            </w:r>
            <w:r>
              <w:rPr>
                <w:rFonts w:ascii="Arial" w:hAnsi="Arial" w:cs="Arial"/>
                <w:sz w:val="24"/>
                <w:szCs w:val="24"/>
              </w:rPr>
              <w:t>2</w:t>
            </w:r>
          </w:p>
        </w:tc>
        <w:tc>
          <w:tcPr>
            <w:tcW w:w="992" w:type="dxa"/>
          </w:tcPr>
          <w:p w14:paraId="60EAEDE8" w14:textId="77777777" w:rsidR="004D271E" w:rsidRPr="00996875" w:rsidRDefault="004D271E" w:rsidP="004D271E">
            <w:pPr>
              <w:spacing w:line="360" w:lineRule="auto"/>
              <w:jc w:val="center"/>
              <w:rPr>
                <w:rFonts w:ascii="Arial" w:hAnsi="Arial" w:cs="Arial"/>
                <w:sz w:val="24"/>
                <w:szCs w:val="24"/>
              </w:rPr>
            </w:pPr>
          </w:p>
          <w:p w14:paraId="2FB5C2A9" w14:textId="226FC6B9"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3</w:t>
            </w:r>
          </w:p>
        </w:tc>
        <w:tc>
          <w:tcPr>
            <w:tcW w:w="1985" w:type="dxa"/>
          </w:tcPr>
          <w:p w14:paraId="6AF99E04" w14:textId="77777777" w:rsidR="004D271E" w:rsidRPr="00996875" w:rsidRDefault="004D271E" w:rsidP="004D271E">
            <w:pPr>
              <w:spacing w:line="360" w:lineRule="auto"/>
              <w:jc w:val="center"/>
              <w:rPr>
                <w:rFonts w:ascii="Arial" w:hAnsi="Arial" w:cs="Arial"/>
                <w:sz w:val="24"/>
                <w:szCs w:val="24"/>
              </w:rPr>
            </w:pPr>
          </w:p>
          <w:p w14:paraId="052FEA61" w14:textId="454F94E5"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6</w:t>
            </w:r>
          </w:p>
        </w:tc>
      </w:tr>
      <w:tr w:rsidR="004D271E" w:rsidRPr="00996875" w14:paraId="49638E75" w14:textId="77777777" w:rsidTr="00904D44">
        <w:tc>
          <w:tcPr>
            <w:tcW w:w="709" w:type="dxa"/>
          </w:tcPr>
          <w:p w14:paraId="0880B6B5" w14:textId="023176B2" w:rsidR="004D271E" w:rsidRPr="00E34A1D" w:rsidRDefault="00E34A1D" w:rsidP="00E34A1D">
            <w:pPr>
              <w:jc w:val="both"/>
              <w:rPr>
                <w:rFonts w:ascii="Arial" w:hAnsi="Arial" w:cs="Arial"/>
                <w:sz w:val="24"/>
                <w:szCs w:val="24"/>
              </w:rPr>
            </w:pPr>
            <w:r w:rsidRPr="00E34A1D">
              <w:rPr>
                <w:rFonts w:ascii="Arial" w:hAnsi="Arial" w:cs="Arial"/>
                <w:sz w:val="24"/>
                <w:szCs w:val="24"/>
              </w:rPr>
              <w:t>5.</w:t>
            </w:r>
          </w:p>
        </w:tc>
        <w:tc>
          <w:tcPr>
            <w:tcW w:w="2977" w:type="dxa"/>
          </w:tcPr>
          <w:p w14:paraId="4CEDEA30" w14:textId="261317D1" w:rsidR="004D271E" w:rsidRPr="00E34A1D" w:rsidRDefault="00E34A1D" w:rsidP="004D271E">
            <w:pPr>
              <w:spacing w:line="360" w:lineRule="auto"/>
              <w:rPr>
                <w:rFonts w:ascii="Arial" w:hAnsi="Arial" w:cs="Arial"/>
                <w:sz w:val="24"/>
                <w:szCs w:val="24"/>
              </w:rPr>
            </w:pPr>
            <w:r w:rsidRPr="00E34A1D">
              <w:rPr>
                <w:rFonts w:ascii="Arial" w:hAnsi="Arial" w:cs="Arial"/>
                <w:sz w:val="24"/>
                <w:szCs w:val="24"/>
              </w:rPr>
              <w:t>Wpływ projektu na umiędzynarodowienie MŚP</w:t>
            </w:r>
          </w:p>
        </w:tc>
        <w:tc>
          <w:tcPr>
            <w:tcW w:w="6662" w:type="dxa"/>
          </w:tcPr>
          <w:p w14:paraId="6A55AEF8" w14:textId="77777777" w:rsidR="00E34A1D" w:rsidRPr="00110A6B" w:rsidRDefault="00E34A1D" w:rsidP="00312DF4">
            <w:pPr>
              <w:spacing w:line="360" w:lineRule="auto"/>
              <w:rPr>
                <w:rFonts w:ascii="Arial" w:hAnsi="Arial" w:cs="Arial"/>
                <w:sz w:val="24"/>
                <w:szCs w:val="24"/>
              </w:rPr>
            </w:pPr>
            <w:r w:rsidRPr="00110A6B">
              <w:rPr>
                <w:rFonts w:ascii="Arial" w:hAnsi="Arial" w:cs="Arial"/>
                <w:sz w:val="24"/>
                <w:szCs w:val="24"/>
              </w:rPr>
              <w:t>Premiowane będą projekty w wyniku których prowadzone będą działania prowadzące do umiędzynarodowienia MŚP działających w obszarze inteligentnej specjalizacji, czego efektem będzie nawiązanie współpracy eksportowej/importowej bądź poszerzenie dotychczas prowadzonej gospodarki międzynarodowej.</w:t>
            </w:r>
          </w:p>
          <w:p w14:paraId="7426428C" w14:textId="37D30498" w:rsidR="00E34A1D" w:rsidRPr="00312DF4" w:rsidRDefault="00E34A1D" w:rsidP="006C592C">
            <w:pPr>
              <w:pStyle w:val="Akapitzlist"/>
              <w:numPr>
                <w:ilvl w:val="0"/>
                <w:numId w:val="83"/>
              </w:numPr>
              <w:spacing w:line="360" w:lineRule="auto"/>
              <w:ind w:left="317" w:hanging="283"/>
              <w:rPr>
                <w:rFonts w:ascii="Arial" w:hAnsi="Arial" w:cs="Arial"/>
                <w:b/>
                <w:bCs/>
                <w:sz w:val="24"/>
                <w:szCs w:val="24"/>
              </w:rPr>
            </w:pPr>
            <w:r w:rsidRPr="00312DF4">
              <w:rPr>
                <w:rFonts w:ascii="Arial" w:hAnsi="Arial" w:cs="Arial"/>
                <w:sz w:val="24"/>
                <w:szCs w:val="24"/>
              </w:rPr>
              <w:t xml:space="preserve">projekt nie przewiduje działań umożliwiających </w:t>
            </w:r>
            <w:r w:rsidR="00374333" w:rsidRPr="00374333">
              <w:rPr>
                <w:rFonts w:ascii="Arial" w:hAnsi="Arial" w:cs="Arial"/>
                <w:sz w:val="24"/>
                <w:szCs w:val="24"/>
              </w:rPr>
              <w:t>nawiązanie przez</w:t>
            </w:r>
            <w:r w:rsidRPr="00312DF4">
              <w:rPr>
                <w:rFonts w:ascii="Arial" w:hAnsi="Arial" w:cs="Arial"/>
                <w:sz w:val="24"/>
                <w:szCs w:val="24"/>
              </w:rPr>
              <w:t xml:space="preserve"> MŚP współpracy zagranicznej </w:t>
            </w:r>
            <w:r w:rsidR="008464A8">
              <w:rPr>
                <w:rFonts w:ascii="Arial" w:hAnsi="Arial" w:cs="Arial"/>
                <w:sz w:val="24"/>
                <w:szCs w:val="24"/>
              </w:rPr>
              <w:t>-</w:t>
            </w:r>
            <w:r w:rsidRPr="00312DF4">
              <w:rPr>
                <w:rFonts w:ascii="Arial" w:hAnsi="Arial" w:cs="Arial"/>
                <w:sz w:val="24"/>
                <w:szCs w:val="24"/>
              </w:rPr>
              <w:t xml:space="preserve"> </w:t>
            </w:r>
            <w:r w:rsidR="003422C1">
              <w:rPr>
                <w:rFonts w:ascii="Arial" w:hAnsi="Arial" w:cs="Arial"/>
                <w:sz w:val="24"/>
                <w:szCs w:val="24"/>
              </w:rPr>
              <w:br/>
            </w:r>
            <w:r w:rsidRPr="00312DF4">
              <w:rPr>
                <w:rFonts w:ascii="Arial" w:hAnsi="Arial" w:cs="Arial"/>
                <w:b/>
                <w:bCs/>
                <w:sz w:val="24"/>
                <w:szCs w:val="24"/>
              </w:rPr>
              <w:t>0 punktów;</w:t>
            </w:r>
          </w:p>
          <w:p w14:paraId="7AD3E89F" w14:textId="4FF564AE" w:rsidR="00E34A1D" w:rsidRPr="00312DF4" w:rsidRDefault="00E34A1D" w:rsidP="006C592C">
            <w:pPr>
              <w:pStyle w:val="Akapitzlist"/>
              <w:numPr>
                <w:ilvl w:val="0"/>
                <w:numId w:val="83"/>
              </w:numPr>
              <w:spacing w:line="360" w:lineRule="auto"/>
              <w:ind w:left="317" w:hanging="283"/>
              <w:rPr>
                <w:rFonts w:ascii="Arial" w:hAnsi="Arial" w:cs="Arial"/>
                <w:b/>
                <w:bCs/>
                <w:sz w:val="24"/>
                <w:szCs w:val="24"/>
              </w:rPr>
            </w:pPr>
            <w:r w:rsidRPr="00312DF4">
              <w:rPr>
                <w:rFonts w:ascii="Arial" w:hAnsi="Arial" w:cs="Arial"/>
                <w:sz w:val="24"/>
                <w:szCs w:val="24"/>
              </w:rPr>
              <w:lastRenderedPageBreak/>
              <w:t xml:space="preserve">w ramach projektu zaplanowano działania umożliwiające nawiązanie współpracy MŚP z przedsiębiorstwami zagranicznymi </w:t>
            </w:r>
            <w:r w:rsidR="008464A8">
              <w:rPr>
                <w:rFonts w:ascii="Arial" w:hAnsi="Arial" w:cs="Arial"/>
                <w:sz w:val="24"/>
                <w:szCs w:val="24"/>
              </w:rPr>
              <w:t>-</w:t>
            </w:r>
            <w:r w:rsidRPr="00312DF4">
              <w:rPr>
                <w:rFonts w:ascii="Arial" w:hAnsi="Arial" w:cs="Arial"/>
                <w:sz w:val="24"/>
                <w:szCs w:val="24"/>
              </w:rPr>
              <w:t xml:space="preserve"> </w:t>
            </w:r>
            <w:r w:rsidRPr="00312DF4">
              <w:rPr>
                <w:rFonts w:ascii="Arial" w:hAnsi="Arial" w:cs="Arial"/>
                <w:b/>
                <w:bCs/>
                <w:sz w:val="24"/>
                <w:szCs w:val="24"/>
              </w:rPr>
              <w:t>1 punkt.</w:t>
            </w:r>
          </w:p>
          <w:p w14:paraId="2917F87D" w14:textId="2B00031C" w:rsidR="004D271E" w:rsidRPr="00996875" w:rsidRDefault="00E34A1D" w:rsidP="00312DF4">
            <w:pPr>
              <w:spacing w:line="360" w:lineRule="auto"/>
              <w:rPr>
                <w:rFonts w:ascii="Arial" w:hAnsi="Arial" w:cs="Arial"/>
                <w:sz w:val="24"/>
                <w:szCs w:val="24"/>
              </w:rPr>
            </w:pPr>
            <w:r w:rsidRPr="00110A6B">
              <w:rPr>
                <w:rFonts w:ascii="Arial" w:hAnsi="Arial" w:cs="Arial"/>
                <w:sz w:val="24"/>
                <w:szCs w:val="24"/>
              </w:rPr>
              <w:t xml:space="preserve">Wnioskodawca musi wykazać w dokumentacji aplikacyjnej jakie działania w ramach projektu zostaną podjęte by MŚP korzystające ze wsparcia Konsorcjum mogło nawiązać współpracy z podmiotami zagranicznymi. W uzasadnieniu należy wykazać, jakie dotychczas działania podejmował Wnioskodawca na rzecz umiędzynarodowienia MŚP. </w:t>
            </w:r>
            <w:r w:rsidR="00921C69">
              <w:rPr>
                <w:rFonts w:ascii="Arial" w:hAnsi="Arial" w:cs="Arial"/>
                <w:sz w:val="24"/>
                <w:szCs w:val="24"/>
              </w:rPr>
              <w:br/>
            </w:r>
            <w:r w:rsidRPr="00110A6B">
              <w:rPr>
                <w:rFonts w:ascii="Arial" w:hAnsi="Arial" w:cs="Arial"/>
                <w:sz w:val="24"/>
                <w:szCs w:val="24"/>
              </w:rPr>
              <w:t xml:space="preserve">Aby uzyskać </w:t>
            </w:r>
            <w:r w:rsidRPr="00805F17">
              <w:rPr>
                <w:rFonts w:ascii="Arial" w:hAnsi="Arial" w:cs="Arial"/>
                <w:b/>
                <w:bCs/>
                <w:sz w:val="24"/>
                <w:szCs w:val="24"/>
              </w:rPr>
              <w:t>1 p</w:t>
            </w:r>
            <w:r w:rsidR="00805F17" w:rsidRPr="00805F17">
              <w:rPr>
                <w:rFonts w:ascii="Arial" w:hAnsi="Arial" w:cs="Arial"/>
                <w:b/>
                <w:bCs/>
                <w:sz w:val="24"/>
                <w:szCs w:val="24"/>
              </w:rPr>
              <w:t>unkt</w:t>
            </w:r>
            <w:r w:rsidRPr="00110A6B">
              <w:rPr>
                <w:rFonts w:ascii="Arial" w:hAnsi="Arial" w:cs="Arial"/>
                <w:sz w:val="24"/>
                <w:szCs w:val="24"/>
              </w:rPr>
              <w:t xml:space="preserve"> należy wykazać wartość </w:t>
            </w:r>
            <w:r w:rsidR="00374333" w:rsidRPr="00110A6B">
              <w:rPr>
                <w:rFonts w:ascii="Arial" w:hAnsi="Arial" w:cs="Arial"/>
                <w:sz w:val="24"/>
                <w:szCs w:val="24"/>
              </w:rPr>
              <w:t>wskaźnika -</w:t>
            </w:r>
            <w:r>
              <w:rPr>
                <w:rFonts w:ascii="Arial" w:hAnsi="Arial" w:cs="Arial"/>
                <w:sz w:val="24"/>
                <w:szCs w:val="24"/>
              </w:rPr>
              <w:t xml:space="preserve"> </w:t>
            </w:r>
            <w:r w:rsidRPr="00110A6B">
              <w:rPr>
                <w:rFonts w:ascii="Arial" w:hAnsi="Arial" w:cs="Arial"/>
                <w:i/>
                <w:iCs/>
                <w:sz w:val="24"/>
                <w:szCs w:val="24"/>
              </w:rPr>
              <w:t>Liczba podjętych działań w zakresie nawiązania współpracy MŚP</w:t>
            </w:r>
            <w:r w:rsidR="00C12275">
              <w:rPr>
                <w:rFonts w:ascii="Arial" w:hAnsi="Arial" w:cs="Arial"/>
                <w:i/>
                <w:iCs/>
                <w:sz w:val="24"/>
                <w:szCs w:val="24"/>
              </w:rPr>
              <w:t xml:space="preserve"> </w:t>
            </w:r>
            <w:r w:rsidRPr="00110A6B">
              <w:rPr>
                <w:rFonts w:ascii="Arial" w:hAnsi="Arial" w:cs="Arial"/>
                <w:i/>
                <w:iCs/>
                <w:sz w:val="24"/>
                <w:szCs w:val="24"/>
              </w:rPr>
              <w:t>z przedsiębiorstwami zagranicznymi</w:t>
            </w:r>
            <w:r w:rsidRPr="00110A6B">
              <w:rPr>
                <w:rFonts w:ascii="Arial" w:hAnsi="Arial" w:cs="Arial"/>
                <w:sz w:val="24"/>
                <w:szCs w:val="24"/>
              </w:rPr>
              <w:t>.</w:t>
            </w:r>
          </w:p>
        </w:tc>
        <w:tc>
          <w:tcPr>
            <w:tcW w:w="1418" w:type="dxa"/>
          </w:tcPr>
          <w:p w14:paraId="17A4AD7A" w14:textId="47600641" w:rsidR="004D271E" w:rsidRPr="00996875" w:rsidRDefault="004D271E" w:rsidP="004D271E">
            <w:pPr>
              <w:spacing w:line="360" w:lineRule="auto"/>
              <w:jc w:val="center"/>
              <w:rPr>
                <w:rFonts w:ascii="Arial" w:hAnsi="Arial" w:cs="Arial"/>
                <w:sz w:val="24"/>
                <w:szCs w:val="24"/>
              </w:rPr>
            </w:pPr>
            <w:r w:rsidRPr="00996875">
              <w:rPr>
                <w:rFonts w:ascii="Arial" w:hAnsi="Arial" w:cs="Arial"/>
                <w:sz w:val="24"/>
                <w:szCs w:val="24"/>
              </w:rPr>
              <w:lastRenderedPageBreak/>
              <w:t xml:space="preserve">0 </w:t>
            </w:r>
            <w:r>
              <w:rPr>
                <w:rFonts w:ascii="Arial" w:hAnsi="Arial" w:cs="Arial"/>
                <w:sz w:val="24"/>
                <w:szCs w:val="24"/>
              </w:rPr>
              <w:t xml:space="preserve">- </w:t>
            </w:r>
            <w:r w:rsidR="00E34A1D">
              <w:rPr>
                <w:rFonts w:ascii="Arial" w:hAnsi="Arial" w:cs="Arial"/>
                <w:sz w:val="24"/>
                <w:szCs w:val="24"/>
              </w:rPr>
              <w:t>1</w:t>
            </w:r>
          </w:p>
        </w:tc>
        <w:tc>
          <w:tcPr>
            <w:tcW w:w="992" w:type="dxa"/>
          </w:tcPr>
          <w:p w14:paraId="239FE189" w14:textId="346A9201"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6</w:t>
            </w:r>
          </w:p>
        </w:tc>
        <w:tc>
          <w:tcPr>
            <w:tcW w:w="1985" w:type="dxa"/>
          </w:tcPr>
          <w:p w14:paraId="479C11CC" w14:textId="1FF3C230"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6</w:t>
            </w:r>
          </w:p>
        </w:tc>
      </w:tr>
      <w:tr w:rsidR="004D271E" w:rsidRPr="00996875" w14:paraId="22D1F801" w14:textId="77777777" w:rsidTr="00904D44">
        <w:tc>
          <w:tcPr>
            <w:tcW w:w="709" w:type="dxa"/>
          </w:tcPr>
          <w:p w14:paraId="0B5D060F" w14:textId="39E8ADBB" w:rsidR="004D271E" w:rsidRPr="00E34A1D" w:rsidRDefault="00E34A1D" w:rsidP="00E34A1D">
            <w:pPr>
              <w:rPr>
                <w:rFonts w:ascii="Arial" w:hAnsi="Arial" w:cs="Arial"/>
                <w:sz w:val="24"/>
                <w:szCs w:val="24"/>
              </w:rPr>
            </w:pPr>
            <w:r w:rsidRPr="00E34A1D">
              <w:rPr>
                <w:rFonts w:ascii="Arial" w:hAnsi="Arial" w:cs="Arial"/>
                <w:sz w:val="24"/>
                <w:szCs w:val="24"/>
              </w:rPr>
              <w:t>6.</w:t>
            </w:r>
          </w:p>
        </w:tc>
        <w:tc>
          <w:tcPr>
            <w:tcW w:w="2977" w:type="dxa"/>
          </w:tcPr>
          <w:p w14:paraId="0ABE21FA" w14:textId="48D8B33A" w:rsidR="004D271E" w:rsidRPr="00E34A1D" w:rsidRDefault="00E34A1D" w:rsidP="004D271E">
            <w:pPr>
              <w:spacing w:line="360" w:lineRule="auto"/>
              <w:rPr>
                <w:rFonts w:ascii="Arial" w:hAnsi="Arial" w:cs="Arial"/>
                <w:sz w:val="24"/>
                <w:szCs w:val="24"/>
              </w:rPr>
            </w:pPr>
            <w:r w:rsidRPr="00E34A1D">
              <w:rPr>
                <w:rFonts w:ascii="Arial" w:hAnsi="Arial" w:cs="Arial"/>
                <w:sz w:val="24"/>
                <w:szCs w:val="24"/>
              </w:rPr>
              <w:t>Marketing i promocja projektu</w:t>
            </w:r>
          </w:p>
        </w:tc>
        <w:tc>
          <w:tcPr>
            <w:tcW w:w="6662" w:type="dxa"/>
          </w:tcPr>
          <w:p w14:paraId="7886513B" w14:textId="156F6F49" w:rsidR="004D271E" w:rsidRPr="00111B05" w:rsidRDefault="00E34A1D" w:rsidP="00312DF4">
            <w:pPr>
              <w:spacing w:after="160" w:line="360" w:lineRule="auto"/>
              <w:rPr>
                <w:rFonts w:ascii="Arial" w:eastAsia="Times New Roman" w:hAnsi="Arial" w:cs="Arial"/>
                <w:sz w:val="24"/>
                <w:szCs w:val="24"/>
                <w:lang w:eastAsia="pl-PL"/>
              </w:rPr>
            </w:pPr>
            <w:r w:rsidRPr="00110A6B">
              <w:rPr>
                <w:rFonts w:ascii="Arial" w:hAnsi="Arial" w:cs="Arial"/>
                <w:sz w:val="24"/>
                <w:szCs w:val="24"/>
              </w:rPr>
              <w:t xml:space="preserve">W ramach kryterium ocenie podlega, czy Wnioskodawca uwiarygodnił we wniosku strategię marketingową podejmowanych w ramach projektu działań. Punkt w ramach przedmiotowego projektu może zostać przyznany jeśli Wnioskodawca wykaże w dokumentacji aplikacyjnej, że podejmowane w ramach projektu działania będą rozpowszechniane w sposób umożliwiający skorzystanie </w:t>
            </w:r>
            <w:r w:rsidR="002464A3">
              <w:rPr>
                <w:rFonts w:ascii="Arial" w:hAnsi="Arial" w:cs="Arial"/>
                <w:sz w:val="24"/>
                <w:szCs w:val="24"/>
              </w:rPr>
              <w:br/>
            </w:r>
            <w:r w:rsidRPr="00110A6B">
              <w:rPr>
                <w:rFonts w:ascii="Arial" w:hAnsi="Arial" w:cs="Arial"/>
                <w:sz w:val="24"/>
                <w:szCs w:val="24"/>
              </w:rPr>
              <w:t xml:space="preserve">z oferty MŚP z całego województwa świętokrzyskiego. Oferta kierowana musi być do MŚP działających w obszarze </w:t>
            </w:r>
            <w:r w:rsidRPr="00110A6B">
              <w:rPr>
                <w:rFonts w:ascii="Arial" w:hAnsi="Arial" w:cs="Arial"/>
                <w:sz w:val="24"/>
                <w:szCs w:val="24"/>
              </w:rPr>
              <w:lastRenderedPageBreak/>
              <w:t>regionalnej inteligentnej specjalizacji</w:t>
            </w:r>
            <w:r>
              <w:rPr>
                <w:rFonts w:ascii="Arial" w:hAnsi="Arial" w:cs="Arial"/>
                <w:sz w:val="24"/>
                <w:szCs w:val="24"/>
              </w:rPr>
              <w:t xml:space="preserve">, </w:t>
            </w:r>
            <w:r w:rsidRPr="00110A6B">
              <w:rPr>
                <w:rFonts w:ascii="Arial" w:hAnsi="Arial" w:cs="Arial"/>
                <w:sz w:val="24"/>
                <w:szCs w:val="24"/>
              </w:rPr>
              <w:t>w której poszerzenie zaangażowane jest Konsorcjum. W ramach kryterium możliwe jest przyznanie od 0</w:t>
            </w:r>
            <w:r>
              <w:rPr>
                <w:rFonts w:ascii="Arial" w:hAnsi="Arial" w:cs="Arial"/>
                <w:sz w:val="24"/>
                <w:szCs w:val="24"/>
              </w:rPr>
              <w:t xml:space="preserve"> do </w:t>
            </w:r>
            <w:r w:rsidRPr="00110A6B">
              <w:rPr>
                <w:rFonts w:ascii="Arial" w:hAnsi="Arial" w:cs="Arial"/>
                <w:sz w:val="24"/>
                <w:szCs w:val="24"/>
              </w:rPr>
              <w:t xml:space="preserve">1 </w:t>
            </w:r>
            <w:r w:rsidR="00C12275">
              <w:rPr>
                <w:rFonts w:ascii="Arial" w:hAnsi="Arial" w:cs="Arial"/>
                <w:sz w:val="24"/>
                <w:szCs w:val="24"/>
              </w:rPr>
              <w:t>punktu</w:t>
            </w:r>
            <w:r w:rsidRPr="00110A6B">
              <w:rPr>
                <w:rFonts w:ascii="Arial" w:hAnsi="Arial" w:cs="Arial"/>
                <w:sz w:val="24"/>
                <w:szCs w:val="24"/>
              </w:rPr>
              <w:t>.</w:t>
            </w:r>
          </w:p>
        </w:tc>
        <w:tc>
          <w:tcPr>
            <w:tcW w:w="1418" w:type="dxa"/>
          </w:tcPr>
          <w:p w14:paraId="53E7478F" w14:textId="77777777" w:rsidR="004D271E" w:rsidRPr="00996875" w:rsidRDefault="004D271E" w:rsidP="004D271E">
            <w:pPr>
              <w:spacing w:line="360" w:lineRule="auto"/>
              <w:jc w:val="center"/>
              <w:rPr>
                <w:rFonts w:ascii="Arial" w:hAnsi="Arial" w:cs="Arial"/>
                <w:sz w:val="24"/>
                <w:szCs w:val="24"/>
              </w:rPr>
            </w:pPr>
          </w:p>
          <w:p w14:paraId="6AB10DFE" w14:textId="6867E156"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0 - 1</w:t>
            </w:r>
          </w:p>
        </w:tc>
        <w:tc>
          <w:tcPr>
            <w:tcW w:w="992" w:type="dxa"/>
          </w:tcPr>
          <w:p w14:paraId="2572A955" w14:textId="77777777" w:rsidR="004D271E" w:rsidRPr="00996875" w:rsidRDefault="004D271E" w:rsidP="004D271E">
            <w:pPr>
              <w:spacing w:line="360" w:lineRule="auto"/>
              <w:jc w:val="center"/>
              <w:rPr>
                <w:rFonts w:ascii="Arial" w:hAnsi="Arial" w:cs="Arial"/>
                <w:sz w:val="24"/>
                <w:szCs w:val="24"/>
              </w:rPr>
            </w:pPr>
          </w:p>
          <w:p w14:paraId="3AD6F679" w14:textId="2FDF08AE"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4</w:t>
            </w:r>
          </w:p>
        </w:tc>
        <w:tc>
          <w:tcPr>
            <w:tcW w:w="1985" w:type="dxa"/>
          </w:tcPr>
          <w:p w14:paraId="63BA5C91" w14:textId="77777777" w:rsidR="004D271E" w:rsidRPr="00996875" w:rsidRDefault="004D271E" w:rsidP="004D271E">
            <w:pPr>
              <w:spacing w:line="360" w:lineRule="auto"/>
              <w:jc w:val="center"/>
              <w:rPr>
                <w:rFonts w:ascii="Arial" w:hAnsi="Arial" w:cs="Arial"/>
                <w:sz w:val="24"/>
                <w:szCs w:val="24"/>
              </w:rPr>
            </w:pPr>
          </w:p>
          <w:p w14:paraId="7F7E13FE" w14:textId="320EF1BD" w:rsidR="004D271E" w:rsidRPr="00996875" w:rsidRDefault="00E34A1D" w:rsidP="004D271E">
            <w:pPr>
              <w:spacing w:line="360" w:lineRule="auto"/>
              <w:jc w:val="center"/>
              <w:rPr>
                <w:rFonts w:ascii="Arial" w:hAnsi="Arial" w:cs="Arial"/>
                <w:sz w:val="24"/>
                <w:szCs w:val="24"/>
              </w:rPr>
            </w:pPr>
            <w:r>
              <w:rPr>
                <w:rFonts w:ascii="Arial" w:hAnsi="Arial" w:cs="Arial"/>
                <w:sz w:val="24"/>
                <w:szCs w:val="24"/>
              </w:rPr>
              <w:t>4</w:t>
            </w:r>
          </w:p>
        </w:tc>
      </w:tr>
      <w:tr w:rsidR="004D271E" w:rsidRPr="00996875" w14:paraId="35BD7CD0" w14:textId="77777777" w:rsidTr="00904D44">
        <w:trPr>
          <w:trHeight w:val="556"/>
        </w:trPr>
        <w:tc>
          <w:tcPr>
            <w:tcW w:w="12758" w:type="dxa"/>
            <w:gridSpan w:val="5"/>
          </w:tcPr>
          <w:p w14:paraId="63387E7A" w14:textId="77777777" w:rsidR="004D271E" w:rsidRPr="00996875" w:rsidRDefault="004D271E" w:rsidP="004D271E">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vAlign w:val="center"/>
          </w:tcPr>
          <w:p w14:paraId="0958FBB8" w14:textId="60382447" w:rsidR="004D271E" w:rsidRPr="004C5E5E" w:rsidRDefault="00E34A1D" w:rsidP="004D271E">
            <w:pPr>
              <w:spacing w:before="120" w:line="360" w:lineRule="auto"/>
              <w:jc w:val="center"/>
              <w:rPr>
                <w:rFonts w:ascii="Arial" w:hAnsi="Arial" w:cs="Arial"/>
                <w:b/>
                <w:bCs/>
                <w:sz w:val="24"/>
                <w:szCs w:val="24"/>
              </w:rPr>
            </w:pPr>
            <w:r>
              <w:rPr>
                <w:rFonts w:ascii="Arial" w:hAnsi="Arial" w:cs="Arial"/>
                <w:b/>
                <w:bCs/>
                <w:sz w:val="24"/>
                <w:szCs w:val="24"/>
              </w:rPr>
              <w:t>60</w:t>
            </w:r>
          </w:p>
        </w:tc>
      </w:tr>
    </w:tbl>
    <w:p w14:paraId="788107A1" w14:textId="77777777" w:rsidR="00C12275" w:rsidRPr="00111B05" w:rsidRDefault="00C12275" w:rsidP="00C247AF"/>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C247AF" w:rsidRPr="00996875" w14:paraId="56CEA771" w14:textId="77777777" w:rsidTr="00904D44">
        <w:tc>
          <w:tcPr>
            <w:tcW w:w="14596" w:type="dxa"/>
            <w:shd w:val="clear" w:color="auto" w:fill="BDD6EE" w:themeFill="accent5" w:themeFillTint="66"/>
          </w:tcPr>
          <w:p w14:paraId="1797EC91" w14:textId="1928397D" w:rsidR="00C247AF" w:rsidRDefault="00C247AF" w:rsidP="00904D44">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1.</w:t>
            </w:r>
            <w:r w:rsidR="00772102">
              <w:rPr>
                <w:rFonts w:ascii="Arial" w:eastAsia="Calibri" w:hAnsi="Arial" w:cs="Arial"/>
                <w:b/>
                <w:color w:val="000000" w:themeColor="text1"/>
                <w:sz w:val="24"/>
                <w:szCs w:val="24"/>
              </w:rPr>
              <w:t>5</w:t>
            </w:r>
            <w:r>
              <w:rPr>
                <w:rStyle w:val="Odwoanieprzypisudolnego"/>
                <w:rFonts w:ascii="Arial" w:eastAsia="Calibri" w:hAnsi="Arial" w:cs="Arial"/>
                <w:b/>
                <w:color w:val="000000" w:themeColor="text1"/>
                <w:sz w:val="24"/>
                <w:szCs w:val="24"/>
              </w:rPr>
              <w:footnoteReference w:id="81"/>
            </w:r>
          </w:p>
          <w:p w14:paraId="3A5B2CB3" w14:textId="01F2DA40" w:rsidR="00C247AF" w:rsidRPr="005C1A5C" w:rsidRDefault="004A56E1" w:rsidP="00904D44">
            <w:pPr>
              <w:spacing w:before="120" w:after="120"/>
              <w:jc w:val="center"/>
              <w:rPr>
                <w:rFonts w:ascii="Arial" w:eastAsia="Times New Roman" w:hAnsi="Arial" w:cs="Arial"/>
                <w:b/>
                <w:color w:val="FF0000"/>
                <w:sz w:val="24"/>
                <w:szCs w:val="24"/>
                <w:lang w:eastAsia="pl-PL"/>
              </w:rPr>
            </w:pPr>
            <w:r w:rsidRPr="002464A3">
              <w:rPr>
                <w:rFonts w:ascii="Arial" w:hAnsi="Arial" w:cs="Arial"/>
                <w:color w:val="000000" w:themeColor="text1"/>
              </w:rPr>
              <w:t>Typ projektu: Wsparcie Konsorcjów na rzecz rozwoju regionalnych inteligentnych specjalizacji (nabór konkurencyjny)</w:t>
            </w:r>
          </w:p>
        </w:tc>
      </w:tr>
      <w:tr w:rsidR="00C247AF" w:rsidRPr="00996875" w14:paraId="2335DB07" w14:textId="77777777" w:rsidTr="00904D44">
        <w:trPr>
          <w:trHeight w:val="2397"/>
        </w:trPr>
        <w:tc>
          <w:tcPr>
            <w:tcW w:w="14596" w:type="dxa"/>
            <w:shd w:val="clear" w:color="auto" w:fill="FFFFFF" w:themeFill="background1"/>
            <w:vAlign w:val="center"/>
          </w:tcPr>
          <w:p w14:paraId="1FC7542E" w14:textId="6F0D017C" w:rsidR="00772102" w:rsidRDefault="00772102" w:rsidP="00772102">
            <w:pPr>
              <w:spacing w:line="360" w:lineRule="auto"/>
              <w:jc w:val="both"/>
              <w:rPr>
                <w:rFonts w:ascii="Arial" w:hAnsi="Arial" w:cs="Arial"/>
                <w:sz w:val="24"/>
                <w:szCs w:val="24"/>
              </w:rPr>
            </w:pPr>
            <w:r w:rsidRPr="00110A6B">
              <w:rPr>
                <w:rFonts w:ascii="Arial" w:hAnsi="Arial" w:cs="Arial"/>
                <w:sz w:val="24"/>
                <w:szCs w:val="24"/>
              </w:rPr>
              <w:t>W przypadku uzyskania przez projekty, w wyniku oceny merytorycznej, jednakowej liczby punktów, o ich kolejności na liście rankingowej przesądza wyższa liczba punktów uzyskana w kolejnych kryteriach wskazanych jako rozstrzygające.</w:t>
            </w:r>
          </w:p>
          <w:p w14:paraId="232D24C4" w14:textId="77777777" w:rsidR="00772102" w:rsidRDefault="00772102" w:rsidP="00772102">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nr 1 decyduje liczba punktów uzyskana w kryterium nr 2. </w:t>
            </w:r>
          </w:p>
          <w:p w14:paraId="785CA87C" w14:textId="3CF5222E" w:rsidR="00772102" w:rsidRDefault="00772102" w:rsidP="00772102">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 decyduje liczba punktów uzyskana w kryterium nr 3.</w:t>
            </w:r>
          </w:p>
          <w:p w14:paraId="1456062F" w14:textId="77777777" w:rsidR="00C12275" w:rsidRPr="00110A6B" w:rsidRDefault="00C12275" w:rsidP="00772102">
            <w:pPr>
              <w:spacing w:line="360" w:lineRule="auto"/>
              <w:jc w:val="both"/>
              <w:rPr>
                <w:rFonts w:ascii="Arial" w:hAnsi="Arial" w:cs="Arial"/>
                <w:sz w:val="24"/>
                <w:szCs w:val="24"/>
              </w:rPr>
            </w:pPr>
          </w:p>
          <w:p w14:paraId="15B89E9A" w14:textId="330AEF68" w:rsidR="00772102" w:rsidRPr="00110A6B" w:rsidRDefault="00772102" w:rsidP="00772102">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Pr="00110A6B">
              <w:rPr>
                <w:rFonts w:ascii="Arial" w:hAnsi="Arial" w:cs="Arial"/>
                <w:b/>
                <w:bCs/>
                <w:sz w:val="24"/>
                <w:szCs w:val="24"/>
              </w:rPr>
              <w:t xml:space="preserve"> </w:t>
            </w:r>
            <w:r w:rsidRPr="00772102">
              <w:rPr>
                <w:rFonts w:ascii="Arial" w:hAnsi="Arial" w:cs="Arial"/>
                <w:sz w:val="24"/>
                <w:szCs w:val="24"/>
              </w:rPr>
              <w:t>Wsparcie przedsiębiorstw w celu wzmocnienia umiejętności w zakresie inteligentnej specjalizacji, transformacji przemysłowej i przedsiębiorczości</w:t>
            </w:r>
            <w:r w:rsidRPr="00110A6B">
              <w:rPr>
                <w:rFonts w:ascii="Arial" w:hAnsi="Arial" w:cs="Arial"/>
                <w:b/>
                <w:bCs/>
                <w:sz w:val="24"/>
                <w:szCs w:val="24"/>
              </w:rPr>
              <w:t xml:space="preserve"> (kryterium punktowe nr 1).</w:t>
            </w:r>
          </w:p>
          <w:p w14:paraId="66A92FAB" w14:textId="4DB1CE70" w:rsidR="00772102" w:rsidRPr="00110A6B" w:rsidRDefault="00772102" w:rsidP="00772102">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Pr="00110A6B">
              <w:rPr>
                <w:rFonts w:ascii="Arial" w:hAnsi="Arial" w:cs="Arial"/>
                <w:sz w:val="24"/>
                <w:szCs w:val="24"/>
              </w:rPr>
              <w:t xml:space="preserve"> </w:t>
            </w:r>
            <w:r w:rsidRPr="00772102">
              <w:rPr>
                <w:rFonts w:ascii="Arial" w:hAnsi="Arial" w:cs="Arial"/>
                <w:sz w:val="24"/>
                <w:szCs w:val="24"/>
              </w:rPr>
              <w:t>Wsparcie pracowników MŚP w celu wzmocnienia umiejętności w zakresie inteligentnej specjalizacji, transformacji przemysłowej i przedsiębiorczości</w:t>
            </w:r>
            <w:r w:rsidRPr="00110A6B">
              <w:rPr>
                <w:rFonts w:ascii="Arial" w:hAnsi="Arial" w:cs="Arial"/>
                <w:b/>
                <w:bCs/>
                <w:sz w:val="24"/>
                <w:szCs w:val="24"/>
              </w:rPr>
              <w:t xml:space="preserve"> (kryterium punktowe nr 2).</w:t>
            </w:r>
          </w:p>
          <w:p w14:paraId="3075687A" w14:textId="60FED434" w:rsidR="00C247AF" w:rsidRPr="00DA40EB" w:rsidRDefault="00772102" w:rsidP="00772102">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 </w:t>
            </w:r>
            <w:r w:rsidRPr="00772102">
              <w:rPr>
                <w:rFonts w:ascii="Arial" w:hAnsi="Arial" w:cs="Arial"/>
                <w:sz w:val="24"/>
                <w:szCs w:val="24"/>
              </w:rPr>
              <w:t>Wpływ projektu na umiędzynarodowienie MŚP</w:t>
            </w:r>
            <w:r w:rsidRPr="00110A6B">
              <w:rPr>
                <w:rFonts w:ascii="Arial" w:hAnsi="Arial" w:cs="Arial"/>
                <w:b/>
                <w:bCs/>
                <w:sz w:val="24"/>
                <w:szCs w:val="24"/>
              </w:rPr>
              <w:t xml:space="preserve"> (kryterium punktowe nr 5).</w:t>
            </w:r>
          </w:p>
        </w:tc>
      </w:tr>
    </w:tbl>
    <w:p w14:paraId="4931A298" w14:textId="5271E28E" w:rsidR="00E94B60" w:rsidRDefault="00E94B60" w:rsidP="00E94B60">
      <w:pPr>
        <w:pStyle w:val="Nagwek2"/>
        <w:rPr>
          <w:rFonts w:ascii="Arial" w:hAnsi="Arial" w:cs="Arial"/>
          <w:b/>
          <w:bCs/>
        </w:rPr>
      </w:pPr>
      <w:bookmarkStart w:id="231" w:name="_Toc178160201"/>
      <w:r w:rsidRPr="00E94B60">
        <w:rPr>
          <w:rFonts w:ascii="Arial" w:hAnsi="Arial" w:cs="Arial"/>
          <w:b/>
          <w:bCs/>
        </w:rPr>
        <w:lastRenderedPageBreak/>
        <w:t>4.5 Działanie 2.1 „Efektywność energetyczna - dotacje” w ramach FEŚ 2021-2027</w:t>
      </w:r>
      <w:bookmarkEnd w:id="231"/>
    </w:p>
    <w:p w14:paraId="263EBE53" w14:textId="77777777" w:rsidR="000B13B4" w:rsidRPr="000B13B4" w:rsidRDefault="000B13B4" w:rsidP="000B13B4"/>
    <w:p w14:paraId="10376F4C" w14:textId="0391B3AE" w:rsidR="00E94B60" w:rsidRPr="00A872D5" w:rsidRDefault="00E94B60" w:rsidP="00E94B60">
      <w:pPr>
        <w:pStyle w:val="Nagwek2"/>
        <w:rPr>
          <w:rFonts w:ascii="Arial" w:hAnsi="Arial" w:cs="Arial"/>
          <w:sz w:val="24"/>
          <w:szCs w:val="24"/>
        </w:rPr>
      </w:pPr>
      <w:bookmarkStart w:id="232" w:name="_Toc178160202"/>
      <w:r w:rsidRPr="00A872D5">
        <w:rPr>
          <w:rFonts w:ascii="Arial" w:hAnsi="Arial" w:cs="Arial"/>
          <w:sz w:val="24"/>
          <w:szCs w:val="24"/>
        </w:rPr>
        <w:t xml:space="preserve">Typ projektu: </w:t>
      </w:r>
      <w:r w:rsidR="00FC4E42">
        <w:rPr>
          <w:rFonts w:ascii="Arial" w:hAnsi="Arial" w:cs="Arial"/>
          <w:sz w:val="24"/>
          <w:szCs w:val="24"/>
        </w:rPr>
        <w:t>Budynki użyteczności publicznej</w:t>
      </w:r>
      <w:r w:rsidR="00416084">
        <w:rPr>
          <w:rStyle w:val="Odwoanieprzypisudolnego"/>
          <w:rFonts w:ascii="Arial" w:hAnsi="Arial" w:cs="Arial"/>
          <w:sz w:val="24"/>
          <w:szCs w:val="24"/>
        </w:rPr>
        <w:footnoteReference w:id="82"/>
      </w:r>
      <w:bookmarkEnd w:id="232"/>
    </w:p>
    <w:p w14:paraId="42EACF5A" w14:textId="77777777" w:rsidR="00C12275" w:rsidRDefault="00C12275" w:rsidP="00C12275"/>
    <w:p w14:paraId="6315B91F" w14:textId="67D10423" w:rsidR="00FC4E42" w:rsidRPr="00FC4E42" w:rsidRDefault="00FC4E42" w:rsidP="00FC4E42">
      <w:pPr>
        <w:spacing w:line="276" w:lineRule="auto"/>
        <w:rPr>
          <w:rFonts w:ascii="Arial" w:hAnsi="Arial" w:cs="Arial"/>
          <w:b/>
          <w:bCs/>
          <w:i/>
          <w:iCs/>
          <w:sz w:val="24"/>
          <w:szCs w:val="24"/>
        </w:rPr>
      </w:pPr>
      <w:r w:rsidRPr="00D655EF">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FC4E42" w:rsidRPr="00996875" w14:paraId="1F9D2266" w14:textId="77777777" w:rsidTr="000D2089">
        <w:trPr>
          <w:tblHeader/>
        </w:trPr>
        <w:tc>
          <w:tcPr>
            <w:tcW w:w="14752" w:type="dxa"/>
            <w:gridSpan w:val="8"/>
            <w:shd w:val="clear" w:color="auto" w:fill="BDD6EE" w:themeFill="accent5" w:themeFillTint="66"/>
          </w:tcPr>
          <w:p w14:paraId="0ADEA6E0" w14:textId="3C01C889" w:rsidR="00FC4E42" w:rsidRDefault="00FC4E42" w:rsidP="000D2089">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2.1</w:t>
            </w:r>
          </w:p>
          <w:p w14:paraId="1AB4A7FC" w14:textId="765300E2" w:rsidR="00FC4E42" w:rsidRPr="00996875" w:rsidRDefault="00FC4E42" w:rsidP="000D2089">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 xml:space="preserve">Typ projektu: </w:t>
            </w:r>
            <w:r>
              <w:rPr>
                <w:rFonts w:ascii="Arial" w:hAnsi="Arial" w:cs="Arial"/>
                <w:sz w:val="24"/>
                <w:szCs w:val="24"/>
              </w:rPr>
              <w:t>Budynki użyteczności publicznej</w:t>
            </w:r>
          </w:p>
        </w:tc>
      </w:tr>
      <w:tr w:rsidR="00FC4E42" w:rsidRPr="00996875" w14:paraId="5FA23283" w14:textId="77777777" w:rsidTr="000D2089">
        <w:trPr>
          <w:gridAfter w:val="1"/>
          <w:wAfter w:w="9" w:type="dxa"/>
        </w:trPr>
        <w:tc>
          <w:tcPr>
            <w:tcW w:w="709" w:type="dxa"/>
            <w:shd w:val="clear" w:color="auto" w:fill="BDD6EE" w:themeFill="accent5" w:themeFillTint="66"/>
            <w:vAlign w:val="center"/>
          </w:tcPr>
          <w:p w14:paraId="6A3D7134" w14:textId="77777777" w:rsidR="00FC4E42" w:rsidRPr="00474E7D" w:rsidRDefault="00FC4E42" w:rsidP="000D2089">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522CC30A" w14:textId="77777777" w:rsidR="00FC4E42" w:rsidRPr="00474E7D" w:rsidRDefault="00FC4E42" w:rsidP="000D2089">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1A4326BC" w14:textId="77777777" w:rsidR="00FC4E42" w:rsidRPr="00474E7D" w:rsidRDefault="00FC4E42" w:rsidP="000D2089">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1D31B472" w14:textId="77777777" w:rsidR="00FC4E42" w:rsidRPr="00474E7D" w:rsidRDefault="00FC4E42" w:rsidP="000D2089">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16E42B18" w14:textId="77777777" w:rsidR="00FC4E42" w:rsidRPr="00474E7D" w:rsidRDefault="00FC4E42" w:rsidP="000D2089">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4A55FB9A" w14:textId="77777777" w:rsidR="00FC4E42" w:rsidRPr="00474E7D" w:rsidRDefault="00FC4E42" w:rsidP="000D2089">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FC4E42" w:rsidRPr="00996875" w14:paraId="2E7BDE48" w14:textId="77777777" w:rsidTr="007A695D">
        <w:trPr>
          <w:gridAfter w:val="1"/>
          <w:wAfter w:w="9" w:type="dxa"/>
        </w:trPr>
        <w:tc>
          <w:tcPr>
            <w:tcW w:w="709" w:type="dxa"/>
          </w:tcPr>
          <w:p w14:paraId="6C78B72F" w14:textId="77777777" w:rsidR="00FC4E42" w:rsidRPr="00FC4E42" w:rsidRDefault="00FC4E42" w:rsidP="006C592C">
            <w:pPr>
              <w:pStyle w:val="Akapitzlist"/>
              <w:numPr>
                <w:ilvl w:val="0"/>
                <w:numId w:val="94"/>
              </w:numPr>
              <w:ind w:hanging="548"/>
              <w:rPr>
                <w:rFonts w:ascii="Arial" w:hAnsi="Arial" w:cs="Arial"/>
                <w:sz w:val="24"/>
                <w:szCs w:val="24"/>
              </w:rPr>
            </w:pPr>
          </w:p>
        </w:tc>
        <w:tc>
          <w:tcPr>
            <w:tcW w:w="2977" w:type="dxa"/>
          </w:tcPr>
          <w:p w14:paraId="3CF2AE67" w14:textId="6BB9B1A6" w:rsidR="00FC4E42" w:rsidRPr="00FC4E42" w:rsidRDefault="00FC4E42" w:rsidP="00FC4E42">
            <w:pPr>
              <w:spacing w:line="360" w:lineRule="auto"/>
              <w:rPr>
                <w:rFonts w:ascii="Arial" w:hAnsi="Arial" w:cs="Arial"/>
                <w:sz w:val="24"/>
                <w:szCs w:val="24"/>
              </w:rPr>
            </w:pPr>
            <w:r w:rsidRPr="00FC4E42">
              <w:rPr>
                <w:rFonts w:ascii="Arial" w:eastAsia="Times New Roman" w:hAnsi="Arial" w:cs="Arial"/>
                <w:sz w:val="24"/>
                <w:szCs w:val="24"/>
                <w:lang w:eastAsia="pl-PL"/>
              </w:rPr>
              <w:t>Efektywność dofinansowania projektu</w:t>
            </w:r>
          </w:p>
        </w:tc>
        <w:tc>
          <w:tcPr>
            <w:tcW w:w="6662" w:type="dxa"/>
          </w:tcPr>
          <w:p w14:paraId="6F44A71C" w14:textId="7AB83905" w:rsidR="00FC4E42" w:rsidRPr="00FC4E42" w:rsidRDefault="00FC4E42" w:rsidP="00FC4E42">
            <w:pPr>
              <w:spacing w:line="360" w:lineRule="auto"/>
              <w:rPr>
                <w:rFonts w:ascii="Arial" w:eastAsia="Times New Roman" w:hAnsi="Arial" w:cs="Arial"/>
                <w:sz w:val="24"/>
                <w:szCs w:val="24"/>
                <w:lang w:eastAsia="pl-PL"/>
              </w:rPr>
            </w:pPr>
            <w:r w:rsidRPr="00FC4E42">
              <w:rPr>
                <w:rFonts w:ascii="Arial" w:eastAsia="Times New Roman" w:hAnsi="Arial" w:cs="Arial"/>
                <w:sz w:val="24"/>
                <w:szCs w:val="24"/>
                <w:lang w:eastAsia="pl-PL"/>
              </w:rPr>
              <w:t xml:space="preserve">Kryterium mierzone będzie ilorazem wartości dofinansowania UE oraz sumarycznej ilości zmniejszenia zapotrzebowania na energię pierwotną we wszystkich budynkach objętych projektem - zł/MWh/rok (ocena </w:t>
            </w:r>
            <w:r>
              <w:rPr>
                <w:rFonts w:ascii="Arial" w:eastAsia="Times New Roman" w:hAnsi="Arial" w:cs="Arial"/>
                <w:sz w:val="24"/>
                <w:szCs w:val="24"/>
                <w:lang w:eastAsia="pl-PL"/>
              </w:rPr>
              <w:br/>
            </w:r>
            <w:r w:rsidRPr="00FC4E42">
              <w:rPr>
                <w:rFonts w:ascii="Arial" w:eastAsia="Times New Roman" w:hAnsi="Arial" w:cs="Arial"/>
                <w:sz w:val="24"/>
                <w:szCs w:val="24"/>
                <w:lang w:eastAsia="pl-PL"/>
              </w:rPr>
              <w:t>w oparciu o wartość wskaźnika dotyczącego rocznego zużycia energii pierwotnej z uwzględnieniem zapisów przedłożonych aktualnych na etapie oceny merytorycznej punktowej wersji audytów).</w:t>
            </w:r>
          </w:p>
          <w:p w14:paraId="37CBC639" w14:textId="1A882A99" w:rsidR="00FC4E42" w:rsidRPr="00FC4E42" w:rsidRDefault="00FC4E42" w:rsidP="00FC4E42">
            <w:pPr>
              <w:spacing w:line="360" w:lineRule="auto"/>
              <w:rPr>
                <w:rFonts w:ascii="Arial" w:eastAsia="Times New Roman" w:hAnsi="Arial" w:cs="Arial"/>
                <w:sz w:val="24"/>
                <w:szCs w:val="24"/>
                <w:lang w:eastAsia="pl-PL"/>
              </w:rPr>
            </w:pPr>
            <w:r w:rsidRPr="00FC4E42">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FC4E42">
              <w:rPr>
                <w:rFonts w:ascii="Arial" w:eastAsia="Times New Roman" w:hAnsi="Arial" w:cs="Arial"/>
                <w:sz w:val="24"/>
                <w:szCs w:val="24"/>
                <w:lang w:eastAsia="pl-PL"/>
              </w:rPr>
              <w:t xml:space="preserve">o najmniejszej wartości wskaźnika efektywności </w:t>
            </w:r>
            <w:r w:rsidRPr="00FC4E42">
              <w:rPr>
                <w:rFonts w:ascii="Arial" w:eastAsia="Times New Roman" w:hAnsi="Arial" w:cs="Arial"/>
                <w:sz w:val="24"/>
                <w:szCs w:val="24"/>
                <w:lang w:eastAsia="pl-PL"/>
              </w:rPr>
              <w:lastRenderedPageBreak/>
              <w:t xml:space="preserve">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przyznawana </w:t>
            </w:r>
            <w:r w:rsidRPr="00FC4E42">
              <w:rPr>
                <w:rFonts w:ascii="Arial" w:eastAsia="Calibri" w:hAnsi="Arial" w:cs="Arial"/>
                <w:sz w:val="24"/>
                <w:szCs w:val="24"/>
              </w:rPr>
              <w:t xml:space="preserve"> będzie</w:t>
            </w:r>
            <w:r w:rsidRPr="00FC4E42">
              <w:rPr>
                <w:rFonts w:ascii="Arial" w:eastAsia="Times New Roman" w:hAnsi="Arial" w:cs="Arial"/>
                <w:sz w:val="24"/>
                <w:szCs w:val="24"/>
                <w:lang w:eastAsia="pl-PL"/>
              </w:rPr>
              <w:t xml:space="preserve"> wg następujących zasad: numer rankingowy każdego projektu na liście ułożonej według wartości wskaźnika efektywności dofinansowania </w:t>
            </w:r>
            <w:r w:rsidR="00980DC9">
              <w:rPr>
                <w:rFonts w:ascii="Arial" w:eastAsia="Times New Roman" w:hAnsi="Arial" w:cs="Arial"/>
                <w:sz w:val="24"/>
                <w:szCs w:val="24"/>
                <w:lang w:eastAsia="pl-PL"/>
              </w:rPr>
              <w:br/>
            </w:r>
            <w:r w:rsidRPr="00FC4E42">
              <w:rPr>
                <w:rFonts w:ascii="Arial" w:eastAsia="Times New Roman" w:hAnsi="Arial" w:cs="Arial"/>
                <w:sz w:val="24"/>
                <w:szCs w:val="24"/>
                <w:lang w:eastAsia="pl-PL"/>
              </w:rPr>
              <w:t xml:space="preserve">(od najmniejszej do największej wartości) zostaje podzielony przez liczbę projektów przekazanych do oceny merytorycznej punktowej w naborze. </w:t>
            </w:r>
            <w:r w:rsidR="00980DC9">
              <w:rPr>
                <w:rFonts w:ascii="Arial" w:eastAsia="Times New Roman" w:hAnsi="Arial" w:cs="Arial"/>
                <w:sz w:val="24"/>
                <w:szCs w:val="24"/>
                <w:lang w:eastAsia="pl-PL"/>
              </w:rPr>
              <w:br/>
            </w:r>
            <w:r w:rsidRPr="00FC4E42">
              <w:rPr>
                <w:rFonts w:ascii="Arial" w:eastAsia="Times New Roman" w:hAnsi="Arial" w:cs="Arial"/>
                <w:sz w:val="24"/>
                <w:szCs w:val="24"/>
                <w:lang w:eastAsia="pl-PL"/>
              </w:rPr>
              <w:t xml:space="preserve">W przypadku, gdy wynik tego ilorazu zawiera się </w:t>
            </w:r>
            <w:r w:rsidR="00980DC9">
              <w:rPr>
                <w:rFonts w:ascii="Arial" w:eastAsia="Times New Roman" w:hAnsi="Arial" w:cs="Arial"/>
                <w:sz w:val="24"/>
                <w:szCs w:val="24"/>
                <w:lang w:eastAsia="pl-PL"/>
              </w:rPr>
              <w:br/>
            </w:r>
            <w:r w:rsidRPr="00FC4E42">
              <w:rPr>
                <w:rFonts w:ascii="Arial" w:eastAsia="Times New Roman" w:hAnsi="Arial" w:cs="Arial"/>
                <w:sz w:val="24"/>
                <w:szCs w:val="24"/>
                <w:lang w:eastAsia="pl-PL"/>
              </w:rPr>
              <w:t>w przedziale:</w:t>
            </w:r>
          </w:p>
          <w:p w14:paraId="1F8045A9" w14:textId="10E08BFE" w:rsidR="00FC4E42" w:rsidRPr="00FC4E42" w:rsidRDefault="00FC4E42" w:rsidP="00FC4E42">
            <w:pPr>
              <w:spacing w:line="360" w:lineRule="auto"/>
              <w:rPr>
                <w:rFonts w:ascii="Arial" w:eastAsia="Calibri" w:hAnsi="Arial" w:cs="Arial"/>
                <w:sz w:val="24"/>
                <w:szCs w:val="24"/>
              </w:rPr>
            </w:pPr>
            <w:r w:rsidRPr="00FC4E42">
              <w:rPr>
                <w:rFonts w:ascii="Arial" w:eastAsia="Times New Roman" w:hAnsi="Arial" w:cs="Arial"/>
                <w:sz w:val="24"/>
                <w:szCs w:val="24"/>
                <w:lang w:eastAsia="pl-PL"/>
              </w:rPr>
              <w:t xml:space="preserve">− </w:t>
            </w:r>
            <w:r w:rsidRPr="00FC4E42">
              <w:rPr>
                <w:rFonts w:ascii="Arial" w:eastAsia="Calibri" w:hAnsi="Arial" w:cs="Arial"/>
                <w:sz w:val="24"/>
                <w:szCs w:val="24"/>
              </w:rPr>
              <w:t xml:space="preserve"> poniżej 0,25 - projekt otrzymuje </w:t>
            </w:r>
            <w:r w:rsidRPr="00980DC9">
              <w:rPr>
                <w:rFonts w:ascii="Arial" w:eastAsia="Calibri" w:hAnsi="Arial" w:cs="Arial"/>
                <w:b/>
                <w:bCs/>
                <w:sz w:val="24"/>
                <w:szCs w:val="24"/>
              </w:rPr>
              <w:t>4 p</w:t>
            </w:r>
            <w:r w:rsidR="00980DC9" w:rsidRPr="00980DC9">
              <w:rPr>
                <w:rFonts w:ascii="Arial" w:eastAsia="Calibri" w:hAnsi="Arial" w:cs="Arial"/>
                <w:b/>
                <w:bCs/>
                <w:sz w:val="24"/>
                <w:szCs w:val="24"/>
              </w:rPr>
              <w:t>unkty;</w:t>
            </w:r>
          </w:p>
          <w:p w14:paraId="16FD2CC7" w14:textId="53B64769" w:rsidR="00FC4E42" w:rsidRPr="00FC4E42" w:rsidRDefault="00FC4E42" w:rsidP="00FC4E42">
            <w:pPr>
              <w:spacing w:line="360" w:lineRule="auto"/>
              <w:rPr>
                <w:rFonts w:ascii="Arial" w:eastAsia="Calibri" w:hAnsi="Arial" w:cs="Arial"/>
                <w:sz w:val="24"/>
                <w:szCs w:val="24"/>
              </w:rPr>
            </w:pPr>
            <w:r w:rsidRPr="00FC4E42">
              <w:rPr>
                <w:rFonts w:ascii="Arial" w:eastAsia="Calibri" w:hAnsi="Arial" w:cs="Arial"/>
                <w:sz w:val="24"/>
                <w:szCs w:val="24"/>
              </w:rPr>
              <w:t xml:space="preserve">− od 0,25 – do mniej niż 0,5 - projekt otrzymuje </w:t>
            </w:r>
            <w:r w:rsidRPr="00980DC9">
              <w:rPr>
                <w:rFonts w:ascii="Arial" w:eastAsia="Calibri" w:hAnsi="Arial" w:cs="Arial"/>
                <w:b/>
                <w:bCs/>
                <w:sz w:val="24"/>
                <w:szCs w:val="24"/>
              </w:rPr>
              <w:t>3 p</w:t>
            </w:r>
            <w:r w:rsidR="00980DC9" w:rsidRPr="00980DC9">
              <w:rPr>
                <w:rFonts w:ascii="Arial" w:eastAsia="Calibri" w:hAnsi="Arial" w:cs="Arial"/>
                <w:b/>
                <w:bCs/>
                <w:sz w:val="24"/>
                <w:szCs w:val="24"/>
              </w:rPr>
              <w:t>unkty;</w:t>
            </w:r>
          </w:p>
          <w:p w14:paraId="09AB939B" w14:textId="701CAC0E" w:rsidR="00FC4E42" w:rsidRPr="00980DC9" w:rsidRDefault="00FC4E42" w:rsidP="00FC4E42">
            <w:pPr>
              <w:spacing w:line="360" w:lineRule="auto"/>
              <w:rPr>
                <w:rFonts w:ascii="Arial" w:eastAsia="Calibri" w:hAnsi="Arial" w:cs="Arial"/>
                <w:b/>
                <w:bCs/>
                <w:sz w:val="24"/>
                <w:szCs w:val="24"/>
              </w:rPr>
            </w:pPr>
            <w:r w:rsidRPr="00FC4E42">
              <w:rPr>
                <w:rFonts w:ascii="Arial" w:eastAsia="Calibri" w:hAnsi="Arial" w:cs="Arial"/>
                <w:sz w:val="24"/>
                <w:szCs w:val="24"/>
              </w:rPr>
              <w:t xml:space="preserve">− od 0,5 – do mniej niż 0,75 - projekt otrzymuje </w:t>
            </w:r>
            <w:r w:rsidRPr="00980DC9">
              <w:rPr>
                <w:rFonts w:ascii="Arial" w:eastAsia="Calibri" w:hAnsi="Arial" w:cs="Arial"/>
                <w:b/>
                <w:bCs/>
                <w:sz w:val="24"/>
                <w:szCs w:val="24"/>
              </w:rPr>
              <w:t>2 p</w:t>
            </w:r>
            <w:r w:rsidR="00980DC9" w:rsidRPr="00980DC9">
              <w:rPr>
                <w:rFonts w:ascii="Arial" w:eastAsia="Calibri" w:hAnsi="Arial" w:cs="Arial"/>
                <w:b/>
                <w:bCs/>
                <w:sz w:val="24"/>
                <w:szCs w:val="24"/>
              </w:rPr>
              <w:t>unkty;</w:t>
            </w:r>
          </w:p>
          <w:p w14:paraId="164A5576" w14:textId="1AEA94B6" w:rsidR="00FC4E42" w:rsidRPr="00FC4E42" w:rsidRDefault="00FC4E42" w:rsidP="00FC4E42">
            <w:pPr>
              <w:spacing w:line="360" w:lineRule="auto"/>
              <w:rPr>
                <w:rFonts w:ascii="Arial" w:eastAsia="Times New Roman" w:hAnsi="Arial" w:cs="Arial"/>
                <w:sz w:val="24"/>
                <w:szCs w:val="24"/>
                <w:lang w:eastAsia="pl-PL"/>
              </w:rPr>
            </w:pPr>
            <w:r w:rsidRPr="00FC4E42">
              <w:rPr>
                <w:rFonts w:ascii="Arial" w:eastAsia="Calibri" w:hAnsi="Arial" w:cs="Arial"/>
                <w:sz w:val="24"/>
                <w:szCs w:val="24"/>
              </w:rPr>
              <w:t xml:space="preserve">− od 0,75 – do 1 - projekt otrzymuje </w:t>
            </w:r>
            <w:r w:rsidRPr="00980DC9">
              <w:rPr>
                <w:rFonts w:ascii="Arial" w:eastAsia="Calibri" w:hAnsi="Arial" w:cs="Arial"/>
                <w:b/>
                <w:bCs/>
                <w:sz w:val="24"/>
                <w:szCs w:val="24"/>
              </w:rPr>
              <w:t>1 p</w:t>
            </w:r>
            <w:r w:rsidR="00980DC9" w:rsidRPr="00980DC9">
              <w:rPr>
                <w:rFonts w:ascii="Arial" w:eastAsia="Calibri" w:hAnsi="Arial" w:cs="Arial"/>
                <w:b/>
                <w:bCs/>
                <w:sz w:val="24"/>
                <w:szCs w:val="24"/>
              </w:rPr>
              <w:t>unkt.</w:t>
            </w:r>
          </w:p>
          <w:p w14:paraId="3CBD5387" w14:textId="492DD6AC" w:rsidR="00FC4E42" w:rsidRPr="00FC4E42" w:rsidRDefault="00FC4E42" w:rsidP="00FC4E42">
            <w:pPr>
              <w:spacing w:line="360" w:lineRule="auto"/>
              <w:rPr>
                <w:rFonts w:ascii="Arial" w:eastAsia="Times New Roman" w:hAnsi="Arial" w:cs="Arial"/>
                <w:sz w:val="24"/>
                <w:szCs w:val="24"/>
                <w:lang w:eastAsia="pl-PL"/>
              </w:rPr>
            </w:pPr>
            <w:r w:rsidRPr="00FC4E42">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FC4E42">
              <w:rPr>
                <w:rFonts w:ascii="Arial" w:eastAsia="Times New Roman" w:hAnsi="Arial" w:cs="Arial"/>
                <w:sz w:val="24"/>
                <w:szCs w:val="24"/>
                <w:lang w:eastAsia="pl-PL"/>
              </w:rPr>
              <w:t>4 projekty, najlepszy projekt otrzyma maksymalną liczbę punktów, a pozostałe odpowiednio mniej.</w:t>
            </w:r>
          </w:p>
          <w:p w14:paraId="604D9C3D" w14:textId="6E44318D" w:rsidR="00FC4E42" w:rsidRPr="00FC4E42" w:rsidRDefault="00FC4E42" w:rsidP="00FC4E42">
            <w:pPr>
              <w:spacing w:line="360" w:lineRule="auto"/>
              <w:rPr>
                <w:rFonts w:ascii="Arial" w:hAnsi="Arial" w:cs="Arial"/>
                <w:sz w:val="24"/>
                <w:szCs w:val="24"/>
              </w:rPr>
            </w:pPr>
            <w:r w:rsidRPr="00FC4E42">
              <w:rPr>
                <w:rFonts w:ascii="Arial" w:eastAsia="Times New Roman" w:hAnsi="Arial" w:cs="Arial"/>
                <w:sz w:val="24"/>
                <w:szCs w:val="24"/>
                <w:lang w:eastAsia="pl-PL"/>
              </w:rPr>
              <w:lastRenderedPageBreak/>
              <w:t xml:space="preserve">Ocena dokonywana będzie na podstawie informacji zawartych we wniosku o dofinansowanie wraz </w:t>
            </w:r>
            <w:r>
              <w:rPr>
                <w:rFonts w:ascii="Arial" w:eastAsia="Times New Roman" w:hAnsi="Arial" w:cs="Arial"/>
                <w:sz w:val="24"/>
                <w:szCs w:val="24"/>
                <w:lang w:eastAsia="pl-PL"/>
              </w:rPr>
              <w:br/>
            </w:r>
            <w:r w:rsidRPr="00FC4E42">
              <w:rPr>
                <w:rFonts w:ascii="Arial" w:eastAsia="Times New Roman" w:hAnsi="Arial" w:cs="Arial"/>
                <w:sz w:val="24"/>
                <w:szCs w:val="24"/>
                <w:lang w:eastAsia="pl-PL"/>
              </w:rPr>
              <w:t>z załącznikami.</w:t>
            </w:r>
          </w:p>
        </w:tc>
        <w:tc>
          <w:tcPr>
            <w:tcW w:w="1418" w:type="dxa"/>
            <w:vAlign w:val="center"/>
          </w:tcPr>
          <w:p w14:paraId="067FC9A5" w14:textId="419201F9" w:rsidR="00FC4E42" w:rsidRPr="00FC4E42" w:rsidRDefault="00FC4E42" w:rsidP="00FC4E42">
            <w:pPr>
              <w:spacing w:line="360" w:lineRule="auto"/>
              <w:jc w:val="center"/>
              <w:rPr>
                <w:rFonts w:ascii="Arial" w:hAnsi="Arial" w:cs="Arial"/>
                <w:sz w:val="24"/>
                <w:szCs w:val="24"/>
              </w:rPr>
            </w:pPr>
            <w:r w:rsidRPr="00FC4E42">
              <w:rPr>
                <w:rFonts w:ascii="Arial" w:eastAsia="Times New Roman" w:hAnsi="Arial" w:cs="Arial"/>
                <w:sz w:val="24"/>
                <w:szCs w:val="24"/>
                <w:lang w:eastAsia="pl-PL"/>
              </w:rPr>
              <w:lastRenderedPageBreak/>
              <w:t>1</w:t>
            </w:r>
            <w:r w:rsidR="00D1702F">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4</w:t>
            </w:r>
          </w:p>
        </w:tc>
        <w:tc>
          <w:tcPr>
            <w:tcW w:w="992" w:type="dxa"/>
            <w:vAlign w:val="center"/>
          </w:tcPr>
          <w:p w14:paraId="6F0D5F7F" w14:textId="4C67F81E" w:rsidR="00FC4E42" w:rsidRPr="00FC4E42" w:rsidRDefault="00FC4E42" w:rsidP="00FC4E42">
            <w:pPr>
              <w:spacing w:line="360" w:lineRule="auto"/>
              <w:jc w:val="center"/>
              <w:rPr>
                <w:rFonts w:ascii="Arial" w:hAnsi="Arial" w:cs="Arial"/>
                <w:sz w:val="24"/>
                <w:szCs w:val="24"/>
              </w:rPr>
            </w:pPr>
            <w:r w:rsidRPr="00FC4E42">
              <w:rPr>
                <w:rFonts w:ascii="Arial" w:eastAsia="Times New Roman" w:hAnsi="Arial" w:cs="Arial"/>
                <w:sz w:val="24"/>
                <w:szCs w:val="24"/>
                <w:lang w:eastAsia="pl-PL"/>
              </w:rPr>
              <w:t>3</w:t>
            </w:r>
          </w:p>
        </w:tc>
        <w:tc>
          <w:tcPr>
            <w:tcW w:w="1985" w:type="dxa"/>
            <w:gridSpan w:val="2"/>
            <w:vAlign w:val="center"/>
          </w:tcPr>
          <w:p w14:paraId="276A278C" w14:textId="4BA6693F" w:rsidR="00FC4E42" w:rsidRPr="00FC4E42" w:rsidRDefault="00FC4E42" w:rsidP="00FC4E42">
            <w:pPr>
              <w:spacing w:line="360" w:lineRule="auto"/>
              <w:jc w:val="center"/>
              <w:rPr>
                <w:rFonts w:ascii="Arial" w:hAnsi="Arial" w:cs="Arial"/>
                <w:sz w:val="24"/>
                <w:szCs w:val="24"/>
              </w:rPr>
            </w:pPr>
            <w:r w:rsidRPr="00FC4E42">
              <w:rPr>
                <w:rFonts w:ascii="Arial" w:eastAsia="Times New Roman" w:hAnsi="Arial" w:cs="Arial"/>
                <w:sz w:val="24"/>
                <w:szCs w:val="24"/>
                <w:lang w:eastAsia="pl-PL"/>
              </w:rPr>
              <w:t>12</w:t>
            </w:r>
          </w:p>
        </w:tc>
      </w:tr>
      <w:tr w:rsidR="00980DC9" w:rsidRPr="00996875" w14:paraId="5F78D74E" w14:textId="77777777" w:rsidTr="0051123A">
        <w:trPr>
          <w:gridAfter w:val="1"/>
          <w:wAfter w:w="9" w:type="dxa"/>
        </w:trPr>
        <w:tc>
          <w:tcPr>
            <w:tcW w:w="709" w:type="dxa"/>
          </w:tcPr>
          <w:p w14:paraId="610B4160" w14:textId="77777777" w:rsidR="00980DC9" w:rsidRPr="00996875" w:rsidRDefault="00980DC9" w:rsidP="006C592C">
            <w:pPr>
              <w:pStyle w:val="Akapitzlist"/>
              <w:numPr>
                <w:ilvl w:val="0"/>
                <w:numId w:val="94"/>
              </w:numPr>
              <w:ind w:hanging="698"/>
              <w:rPr>
                <w:rFonts w:ascii="Arial" w:hAnsi="Arial" w:cs="Arial"/>
                <w:b/>
                <w:bCs/>
                <w:sz w:val="24"/>
                <w:szCs w:val="24"/>
              </w:rPr>
            </w:pPr>
          </w:p>
        </w:tc>
        <w:tc>
          <w:tcPr>
            <w:tcW w:w="2977" w:type="dxa"/>
          </w:tcPr>
          <w:p w14:paraId="2B12D9DC" w14:textId="77777777" w:rsidR="00980DC9" w:rsidRPr="00980DC9" w:rsidRDefault="00980DC9" w:rsidP="00980DC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Redukcja emisji CO</w:t>
            </w:r>
            <w:r w:rsidRPr="00980DC9">
              <w:rPr>
                <w:rFonts w:ascii="Arial" w:eastAsia="Times New Roman" w:hAnsi="Arial" w:cs="Arial"/>
                <w:sz w:val="24"/>
                <w:szCs w:val="24"/>
                <w:vertAlign w:val="subscript"/>
                <w:lang w:eastAsia="pl-PL"/>
              </w:rPr>
              <w:t>2</w:t>
            </w:r>
          </w:p>
          <w:p w14:paraId="03F257AB" w14:textId="77777777" w:rsidR="00980DC9" w:rsidRPr="00980DC9" w:rsidRDefault="00980DC9" w:rsidP="00980DC9">
            <w:pPr>
              <w:spacing w:line="360" w:lineRule="auto"/>
              <w:rPr>
                <w:rFonts w:ascii="Arial" w:hAnsi="Arial" w:cs="Arial"/>
                <w:sz w:val="24"/>
                <w:szCs w:val="24"/>
              </w:rPr>
            </w:pPr>
          </w:p>
        </w:tc>
        <w:tc>
          <w:tcPr>
            <w:tcW w:w="6662" w:type="dxa"/>
          </w:tcPr>
          <w:p w14:paraId="78F500BB" w14:textId="640FF0D2" w:rsidR="00980DC9" w:rsidRPr="00980DC9" w:rsidRDefault="00980DC9" w:rsidP="00980DC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Kryterium mierzone będzie ilorazem wartości dofinansowania UE oraz sumarycznej wartości redukcji emisji CO</w:t>
            </w:r>
            <w:r w:rsidRPr="00980DC9">
              <w:rPr>
                <w:rFonts w:ascii="Arial" w:eastAsia="Times New Roman" w:hAnsi="Arial" w:cs="Arial"/>
                <w:sz w:val="24"/>
                <w:szCs w:val="24"/>
                <w:vertAlign w:val="subscript"/>
                <w:lang w:eastAsia="pl-PL"/>
              </w:rPr>
              <w:t>2</w:t>
            </w:r>
            <w:r w:rsidRPr="00980DC9">
              <w:rPr>
                <w:rFonts w:ascii="Arial" w:eastAsia="Times New Roman" w:hAnsi="Arial" w:cs="Arial"/>
                <w:sz w:val="24"/>
                <w:szCs w:val="24"/>
                <w:lang w:eastAsia="pl-PL"/>
              </w:rPr>
              <w:t xml:space="preserve"> dla wszystkich budynków objętych projektem - koszt jednostkowy - zł/tony równoważnika CO</w:t>
            </w:r>
            <w:r w:rsidRPr="00980DC9">
              <w:rPr>
                <w:rFonts w:ascii="Arial" w:eastAsia="Times New Roman" w:hAnsi="Arial" w:cs="Arial"/>
                <w:sz w:val="24"/>
                <w:szCs w:val="24"/>
                <w:vertAlign w:val="subscript"/>
                <w:lang w:eastAsia="pl-PL"/>
              </w:rPr>
              <w:t>2</w:t>
            </w:r>
            <w:r w:rsidRPr="00980DC9">
              <w:rPr>
                <w:rFonts w:ascii="Arial" w:eastAsia="Times New Roman" w:hAnsi="Arial" w:cs="Arial"/>
                <w:sz w:val="24"/>
                <w:szCs w:val="24"/>
                <w:lang w:eastAsia="pl-PL"/>
              </w:rPr>
              <w:t xml:space="preserve">/rok (ocena </w:t>
            </w:r>
            <w:r>
              <w:rPr>
                <w:rFonts w:ascii="Arial" w:eastAsia="Times New Roman" w:hAnsi="Arial" w:cs="Arial"/>
                <w:sz w:val="24"/>
                <w:szCs w:val="24"/>
                <w:lang w:eastAsia="pl-PL"/>
              </w:rPr>
              <w:br/>
            </w:r>
            <w:r w:rsidRPr="00980DC9">
              <w:rPr>
                <w:rFonts w:ascii="Arial" w:eastAsia="Times New Roman" w:hAnsi="Arial" w:cs="Arial"/>
                <w:sz w:val="24"/>
                <w:szCs w:val="24"/>
                <w:lang w:eastAsia="pl-PL"/>
              </w:rPr>
              <w:t xml:space="preserve">w oparciu o wartość wskaźnika dotyczącego szacowanej emisji gazów cieplarnianych, z uwzględnieniem zapisów przedłożonych aktualnych na etapie oceny merytorycznej punktowej wersji audytów). </w:t>
            </w:r>
          </w:p>
          <w:p w14:paraId="6A2A0E87" w14:textId="3457D9C4" w:rsidR="00980DC9" w:rsidRPr="00980DC9" w:rsidRDefault="00980DC9" w:rsidP="00980DC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980DC9">
              <w:rPr>
                <w:rFonts w:ascii="Arial" w:eastAsia="Times New Roman" w:hAnsi="Arial" w:cs="Arial"/>
                <w:sz w:val="24"/>
                <w:szCs w:val="24"/>
                <w:lang w:eastAsia="pl-PL"/>
              </w:rPr>
              <w:t xml:space="preserve">o najmniejszej wartości wskaźnika efektywności 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przyznawana </w:t>
            </w:r>
            <w:r w:rsidRPr="00980DC9">
              <w:rPr>
                <w:rFonts w:ascii="Arial" w:eastAsia="Calibri" w:hAnsi="Arial" w:cs="Arial"/>
                <w:sz w:val="24"/>
                <w:szCs w:val="24"/>
              </w:rPr>
              <w:t xml:space="preserve"> będzie</w:t>
            </w:r>
            <w:r w:rsidRPr="00980DC9">
              <w:rPr>
                <w:rFonts w:ascii="Arial" w:eastAsia="Times New Roman" w:hAnsi="Arial" w:cs="Arial"/>
                <w:sz w:val="24"/>
                <w:szCs w:val="24"/>
                <w:lang w:eastAsia="pl-PL"/>
              </w:rPr>
              <w:t xml:space="preserve"> wg następujących zasad: numer rankingowy każdego projektu na liście ułożonej według </w:t>
            </w:r>
            <w:r w:rsidRPr="00980DC9">
              <w:rPr>
                <w:rFonts w:ascii="Arial" w:eastAsia="Times New Roman" w:hAnsi="Arial" w:cs="Arial"/>
                <w:sz w:val="24"/>
                <w:szCs w:val="24"/>
                <w:lang w:eastAsia="pl-PL"/>
              </w:rPr>
              <w:lastRenderedPageBreak/>
              <w:t xml:space="preserve">wartości wskaźnika efektywności dofinansowania </w:t>
            </w:r>
            <w:r>
              <w:rPr>
                <w:rFonts w:ascii="Arial" w:eastAsia="Times New Roman" w:hAnsi="Arial" w:cs="Arial"/>
                <w:sz w:val="24"/>
                <w:szCs w:val="24"/>
                <w:lang w:eastAsia="pl-PL"/>
              </w:rPr>
              <w:br/>
            </w:r>
            <w:r w:rsidRPr="00980DC9">
              <w:rPr>
                <w:rFonts w:ascii="Arial" w:eastAsia="Times New Roman" w:hAnsi="Arial" w:cs="Arial"/>
                <w:sz w:val="24"/>
                <w:szCs w:val="24"/>
                <w:lang w:eastAsia="pl-PL"/>
              </w:rPr>
              <w:t>(od najmniejszej do największej wartości) zostaje podzielony przez liczbę projektów przekazanych do oceny merytorycznej punktowej w naborze. W przypadku, gdy wynik tego ilorazu zawiera się w przedziale:</w:t>
            </w:r>
          </w:p>
          <w:p w14:paraId="6A7C2FFA" w14:textId="220AF780" w:rsidR="00980DC9" w:rsidRPr="00980DC9" w:rsidRDefault="00980DC9" w:rsidP="00980DC9">
            <w:pPr>
              <w:spacing w:line="360" w:lineRule="auto"/>
              <w:rPr>
                <w:rFonts w:ascii="Arial" w:eastAsia="Calibri" w:hAnsi="Arial" w:cs="Arial"/>
                <w:sz w:val="24"/>
                <w:szCs w:val="24"/>
              </w:rPr>
            </w:pPr>
            <w:r w:rsidRPr="00980DC9">
              <w:rPr>
                <w:rFonts w:ascii="Arial" w:eastAsia="Times New Roman" w:hAnsi="Arial" w:cs="Arial"/>
                <w:sz w:val="24"/>
                <w:szCs w:val="24"/>
                <w:lang w:eastAsia="pl-PL"/>
              </w:rPr>
              <w:t xml:space="preserve">− </w:t>
            </w:r>
            <w:r w:rsidRPr="00980DC9">
              <w:rPr>
                <w:rFonts w:ascii="Arial" w:eastAsia="Calibri" w:hAnsi="Arial" w:cs="Arial"/>
                <w:sz w:val="24"/>
                <w:szCs w:val="24"/>
              </w:rPr>
              <w:t xml:space="preserve"> poniżej 0,25 - projekt otrzymuje </w:t>
            </w:r>
            <w:r w:rsidRPr="00980DC9">
              <w:rPr>
                <w:rFonts w:ascii="Arial" w:eastAsia="Calibri" w:hAnsi="Arial" w:cs="Arial"/>
                <w:b/>
                <w:bCs/>
                <w:sz w:val="24"/>
                <w:szCs w:val="24"/>
              </w:rPr>
              <w:t>4 punkty</w:t>
            </w:r>
            <w:r>
              <w:rPr>
                <w:rFonts w:ascii="Arial" w:eastAsia="Calibri" w:hAnsi="Arial" w:cs="Arial"/>
                <w:sz w:val="24"/>
                <w:szCs w:val="24"/>
              </w:rPr>
              <w:t>;</w:t>
            </w:r>
            <w:r w:rsidRPr="00980DC9">
              <w:rPr>
                <w:rFonts w:ascii="Arial" w:eastAsia="Calibri" w:hAnsi="Arial" w:cs="Arial"/>
                <w:sz w:val="24"/>
                <w:szCs w:val="24"/>
              </w:rPr>
              <w:t xml:space="preserve"> </w:t>
            </w:r>
          </w:p>
          <w:p w14:paraId="394968FB" w14:textId="3BF090BC" w:rsidR="00980DC9" w:rsidRPr="00980DC9" w:rsidRDefault="00980DC9" w:rsidP="00980DC9">
            <w:pPr>
              <w:spacing w:line="360" w:lineRule="auto"/>
              <w:rPr>
                <w:rFonts w:ascii="Arial" w:eastAsia="Calibri" w:hAnsi="Arial" w:cs="Arial"/>
                <w:sz w:val="24"/>
                <w:szCs w:val="24"/>
              </w:rPr>
            </w:pPr>
            <w:r w:rsidRPr="00980DC9">
              <w:rPr>
                <w:rFonts w:ascii="Arial" w:eastAsia="Calibri" w:hAnsi="Arial" w:cs="Arial"/>
                <w:sz w:val="24"/>
                <w:szCs w:val="24"/>
              </w:rPr>
              <w:t xml:space="preserve">− od 0,25 – do mniej niż 0,5 - projekt otrzymuje </w:t>
            </w:r>
            <w:r w:rsidRPr="00980DC9">
              <w:rPr>
                <w:rFonts w:ascii="Arial" w:eastAsia="Calibri" w:hAnsi="Arial" w:cs="Arial"/>
                <w:b/>
                <w:bCs/>
                <w:sz w:val="24"/>
                <w:szCs w:val="24"/>
              </w:rPr>
              <w:t>3 punkty</w:t>
            </w:r>
            <w:r>
              <w:rPr>
                <w:rFonts w:ascii="Arial" w:eastAsia="Calibri" w:hAnsi="Arial" w:cs="Arial"/>
                <w:sz w:val="24"/>
                <w:szCs w:val="24"/>
              </w:rPr>
              <w:t>;</w:t>
            </w:r>
            <w:r w:rsidRPr="00980DC9">
              <w:rPr>
                <w:rFonts w:ascii="Arial" w:eastAsia="Calibri" w:hAnsi="Arial" w:cs="Arial"/>
                <w:sz w:val="24"/>
                <w:szCs w:val="24"/>
              </w:rPr>
              <w:t xml:space="preserve"> </w:t>
            </w:r>
          </w:p>
          <w:p w14:paraId="504D32E2" w14:textId="685B89A2" w:rsidR="00980DC9" w:rsidRPr="00980DC9" w:rsidRDefault="00980DC9" w:rsidP="00980DC9">
            <w:pPr>
              <w:spacing w:line="360" w:lineRule="auto"/>
              <w:rPr>
                <w:rFonts w:ascii="Arial" w:eastAsia="Calibri" w:hAnsi="Arial" w:cs="Arial"/>
                <w:sz w:val="24"/>
                <w:szCs w:val="24"/>
              </w:rPr>
            </w:pPr>
            <w:r w:rsidRPr="00980DC9">
              <w:rPr>
                <w:rFonts w:ascii="Arial" w:eastAsia="Calibri" w:hAnsi="Arial" w:cs="Arial"/>
                <w:sz w:val="24"/>
                <w:szCs w:val="24"/>
              </w:rPr>
              <w:t xml:space="preserve">− od 0,5 – do mniej niż 0,75 - projekt otrzymuje </w:t>
            </w:r>
            <w:r w:rsidRPr="00980DC9">
              <w:rPr>
                <w:rFonts w:ascii="Arial" w:eastAsia="Calibri" w:hAnsi="Arial" w:cs="Arial"/>
                <w:b/>
                <w:bCs/>
                <w:sz w:val="24"/>
                <w:szCs w:val="24"/>
              </w:rPr>
              <w:t>2 punkty</w:t>
            </w:r>
            <w:r>
              <w:rPr>
                <w:rFonts w:ascii="Arial" w:eastAsia="Calibri" w:hAnsi="Arial" w:cs="Arial"/>
                <w:sz w:val="24"/>
                <w:szCs w:val="24"/>
              </w:rPr>
              <w:t>;</w:t>
            </w:r>
          </w:p>
          <w:p w14:paraId="3CA5EFCE" w14:textId="49FB2FE4" w:rsidR="00980DC9" w:rsidRPr="00980DC9" w:rsidRDefault="00980DC9" w:rsidP="00980DC9">
            <w:pPr>
              <w:spacing w:line="360" w:lineRule="auto"/>
              <w:rPr>
                <w:rFonts w:ascii="Arial" w:eastAsia="Times New Roman" w:hAnsi="Arial" w:cs="Arial"/>
                <w:sz w:val="24"/>
                <w:szCs w:val="24"/>
                <w:lang w:eastAsia="pl-PL"/>
              </w:rPr>
            </w:pPr>
            <w:r w:rsidRPr="00980DC9">
              <w:rPr>
                <w:rFonts w:ascii="Arial" w:eastAsia="Calibri" w:hAnsi="Arial" w:cs="Arial"/>
                <w:sz w:val="24"/>
                <w:szCs w:val="24"/>
              </w:rPr>
              <w:t xml:space="preserve">− od 0,75 – do 1 - projekt otrzymuje 1 </w:t>
            </w:r>
            <w:r w:rsidRPr="00980DC9">
              <w:rPr>
                <w:rFonts w:ascii="Arial" w:eastAsia="Calibri" w:hAnsi="Arial" w:cs="Arial"/>
                <w:b/>
                <w:bCs/>
                <w:sz w:val="24"/>
                <w:szCs w:val="24"/>
              </w:rPr>
              <w:t>punkt</w:t>
            </w:r>
            <w:r w:rsidRPr="00980DC9">
              <w:rPr>
                <w:rFonts w:ascii="Arial" w:eastAsia="Calibri" w:hAnsi="Arial" w:cs="Arial"/>
                <w:sz w:val="24"/>
                <w:szCs w:val="24"/>
              </w:rPr>
              <w:t>.</w:t>
            </w:r>
          </w:p>
          <w:p w14:paraId="44ED744C" w14:textId="44692023" w:rsidR="00980DC9" w:rsidRPr="00980DC9" w:rsidRDefault="00980DC9" w:rsidP="00980DC9">
            <w:pPr>
              <w:spacing w:before="120"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980DC9">
              <w:rPr>
                <w:rFonts w:ascii="Arial" w:eastAsia="Times New Roman" w:hAnsi="Arial" w:cs="Arial"/>
                <w:sz w:val="24"/>
                <w:szCs w:val="24"/>
                <w:lang w:eastAsia="pl-PL"/>
              </w:rPr>
              <w:t>4 projekty, najlepszy projekt otrzyma maksymalną liczbę punktów, a pozostałe odpowiednio mniej.</w:t>
            </w:r>
          </w:p>
          <w:p w14:paraId="3EA8E0E4" w14:textId="5132EAFE" w:rsidR="00980DC9" w:rsidRPr="00980DC9" w:rsidRDefault="00980DC9" w:rsidP="00980DC9">
            <w:pPr>
              <w:spacing w:line="360" w:lineRule="auto"/>
              <w:rPr>
                <w:rFonts w:ascii="Arial" w:hAnsi="Arial" w:cs="Arial"/>
                <w:sz w:val="24"/>
                <w:szCs w:val="24"/>
              </w:rPr>
            </w:pPr>
            <w:r w:rsidRPr="00980DC9">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980DC9">
              <w:rPr>
                <w:rFonts w:ascii="Arial" w:eastAsia="Times New Roman" w:hAnsi="Arial" w:cs="Arial"/>
                <w:sz w:val="24"/>
                <w:szCs w:val="24"/>
                <w:lang w:eastAsia="pl-PL"/>
              </w:rPr>
              <w:t>z załącznikami.</w:t>
            </w:r>
          </w:p>
        </w:tc>
        <w:tc>
          <w:tcPr>
            <w:tcW w:w="1418" w:type="dxa"/>
            <w:vAlign w:val="center"/>
          </w:tcPr>
          <w:p w14:paraId="724FADE2" w14:textId="2417F3A1" w:rsidR="00980DC9" w:rsidRPr="00980DC9" w:rsidRDefault="00980DC9" w:rsidP="00980DC9">
            <w:pPr>
              <w:spacing w:line="360" w:lineRule="auto"/>
              <w:jc w:val="center"/>
              <w:rPr>
                <w:rFonts w:ascii="Arial" w:hAnsi="Arial" w:cs="Arial"/>
                <w:sz w:val="24"/>
                <w:szCs w:val="24"/>
              </w:rPr>
            </w:pPr>
            <w:r w:rsidRPr="00980DC9">
              <w:rPr>
                <w:rFonts w:ascii="Arial" w:eastAsia="Times New Roman" w:hAnsi="Arial" w:cs="Arial"/>
                <w:sz w:val="24"/>
                <w:szCs w:val="24"/>
                <w:lang w:eastAsia="pl-PL"/>
              </w:rPr>
              <w:lastRenderedPageBreak/>
              <w:t>1</w:t>
            </w:r>
            <w:r w:rsidR="00D1702F">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1244AC29" w14:textId="7A855EB6" w:rsidR="00980DC9" w:rsidRPr="00980DC9" w:rsidRDefault="00980DC9" w:rsidP="00980DC9">
            <w:pPr>
              <w:spacing w:line="360" w:lineRule="auto"/>
              <w:jc w:val="center"/>
              <w:rPr>
                <w:rFonts w:ascii="Arial" w:hAnsi="Arial" w:cs="Arial"/>
                <w:sz w:val="24"/>
                <w:szCs w:val="24"/>
              </w:rPr>
            </w:pPr>
            <w:r w:rsidRPr="00980DC9">
              <w:rPr>
                <w:rFonts w:ascii="Arial" w:eastAsia="Times New Roman" w:hAnsi="Arial" w:cs="Arial"/>
                <w:sz w:val="24"/>
                <w:szCs w:val="24"/>
                <w:lang w:eastAsia="pl-PL"/>
              </w:rPr>
              <w:t>3</w:t>
            </w:r>
          </w:p>
        </w:tc>
        <w:tc>
          <w:tcPr>
            <w:tcW w:w="1985" w:type="dxa"/>
            <w:gridSpan w:val="2"/>
            <w:vAlign w:val="center"/>
          </w:tcPr>
          <w:p w14:paraId="1D7D0015" w14:textId="698F76CF" w:rsidR="00980DC9" w:rsidRPr="00980DC9" w:rsidRDefault="00980DC9" w:rsidP="00980DC9">
            <w:pPr>
              <w:spacing w:line="360" w:lineRule="auto"/>
              <w:jc w:val="center"/>
              <w:rPr>
                <w:rFonts w:ascii="Arial" w:hAnsi="Arial" w:cs="Arial"/>
                <w:sz w:val="24"/>
                <w:szCs w:val="24"/>
              </w:rPr>
            </w:pPr>
            <w:r w:rsidRPr="00980DC9">
              <w:rPr>
                <w:rFonts w:ascii="Arial" w:eastAsia="Times New Roman" w:hAnsi="Arial" w:cs="Arial"/>
                <w:sz w:val="24"/>
                <w:szCs w:val="24"/>
                <w:lang w:eastAsia="pl-PL"/>
              </w:rPr>
              <w:t>12</w:t>
            </w:r>
          </w:p>
        </w:tc>
      </w:tr>
      <w:tr w:rsidR="00980DC9" w:rsidRPr="00996875" w14:paraId="13472331" w14:textId="77777777" w:rsidTr="001E34FD">
        <w:trPr>
          <w:gridAfter w:val="1"/>
          <w:wAfter w:w="9" w:type="dxa"/>
        </w:trPr>
        <w:tc>
          <w:tcPr>
            <w:tcW w:w="709" w:type="dxa"/>
          </w:tcPr>
          <w:p w14:paraId="39E8B596" w14:textId="77777777" w:rsidR="00980DC9" w:rsidRPr="00996875" w:rsidRDefault="00980DC9" w:rsidP="006C592C">
            <w:pPr>
              <w:pStyle w:val="Akapitzlist"/>
              <w:numPr>
                <w:ilvl w:val="0"/>
                <w:numId w:val="94"/>
              </w:numPr>
              <w:ind w:hanging="698"/>
              <w:rPr>
                <w:rFonts w:ascii="Arial" w:hAnsi="Arial" w:cs="Arial"/>
                <w:b/>
                <w:bCs/>
                <w:sz w:val="24"/>
                <w:szCs w:val="24"/>
              </w:rPr>
            </w:pPr>
          </w:p>
        </w:tc>
        <w:tc>
          <w:tcPr>
            <w:tcW w:w="2977" w:type="dxa"/>
            <w:vAlign w:val="center"/>
          </w:tcPr>
          <w:p w14:paraId="03400C44" w14:textId="10C5E28E" w:rsidR="00980DC9" w:rsidRPr="00980DC9" w:rsidRDefault="00980DC9" w:rsidP="00980DC9">
            <w:pPr>
              <w:spacing w:line="360" w:lineRule="auto"/>
              <w:rPr>
                <w:rFonts w:ascii="Arial" w:hAnsi="Arial" w:cs="Arial"/>
                <w:sz w:val="24"/>
                <w:szCs w:val="24"/>
              </w:rPr>
            </w:pPr>
            <w:r w:rsidRPr="00980DC9">
              <w:rPr>
                <w:rFonts w:ascii="Arial" w:eastAsia="Times New Roman" w:hAnsi="Arial" w:cs="Arial"/>
                <w:sz w:val="24"/>
                <w:szCs w:val="24"/>
                <w:lang w:eastAsia="pl-PL"/>
              </w:rPr>
              <w:t>Stopień poprawy efektywności energetycznej</w:t>
            </w:r>
          </w:p>
        </w:tc>
        <w:tc>
          <w:tcPr>
            <w:tcW w:w="6662" w:type="dxa"/>
          </w:tcPr>
          <w:p w14:paraId="63439416" w14:textId="77777777" w:rsidR="00980DC9" w:rsidRPr="00980DC9" w:rsidRDefault="00980DC9" w:rsidP="00980DC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W kryterium ocenie podlegać będzie stopień poprawy efektywności energetycznej mierzony procentowym spadkiem zużycia energii cieplnej w odniesieniu do stanu wyjściowego/początkowego, wynikający z przedłożonych </w:t>
            </w:r>
            <w:r w:rsidRPr="00980DC9">
              <w:rPr>
                <w:rFonts w:ascii="Arial" w:eastAsia="Times New Roman" w:hAnsi="Arial" w:cs="Arial"/>
                <w:sz w:val="24"/>
                <w:szCs w:val="24"/>
                <w:lang w:eastAsia="pl-PL"/>
              </w:rPr>
              <w:lastRenderedPageBreak/>
              <w:t>aktualnych na etapie oceny merytorycznej punktowej wersji audytów oraz wniosku o dofinansowanie.</w:t>
            </w:r>
          </w:p>
          <w:p w14:paraId="3294F6B8" w14:textId="77777777" w:rsidR="00980DC9" w:rsidRPr="00980DC9" w:rsidRDefault="00980DC9" w:rsidP="00980DC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Punkty w ramach kryterium przyznawane będą według poniższych zasad:</w:t>
            </w:r>
          </w:p>
          <w:p w14:paraId="17C9CBCF" w14:textId="77777777" w:rsidR="00980DC9" w:rsidRPr="00980DC9" w:rsidRDefault="00980DC9" w:rsidP="00980DC9">
            <w:pPr>
              <w:spacing w:before="120"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W przypadku, gdy nastąpi poprawa efektywności energetycznej o:</w:t>
            </w:r>
          </w:p>
          <w:p w14:paraId="339C8B4F" w14:textId="7DCF39E4" w:rsidR="00980DC9" w:rsidRPr="00980DC9" w:rsidRDefault="00980DC9" w:rsidP="00980DC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 mniej niż 35% - </w:t>
            </w:r>
            <w:r w:rsidRPr="00980DC9">
              <w:rPr>
                <w:rFonts w:ascii="Arial" w:eastAsia="Times New Roman" w:hAnsi="Arial" w:cs="Arial"/>
                <w:b/>
                <w:bCs/>
                <w:sz w:val="24"/>
                <w:szCs w:val="24"/>
                <w:lang w:eastAsia="pl-PL"/>
              </w:rPr>
              <w:t>1 punkt;</w:t>
            </w:r>
            <w:r w:rsidRPr="00980DC9">
              <w:rPr>
                <w:rFonts w:ascii="Arial" w:eastAsia="Times New Roman" w:hAnsi="Arial" w:cs="Arial"/>
                <w:sz w:val="24"/>
                <w:szCs w:val="24"/>
                <w:lang w:eastAsia="pl-PL"/>
              </w:rPr>
              <w:t xml:space="preserve"> </w:t>
            </w:r>
          </w:p>
          <w:p w14:paraId="179917A4" w14:textId="74F3DF4B" w:rsidR="00980DC9" w:rsidRPr="00980DC9" w:rsidRDefault="00980DC9" w:rsidP="00980DC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- 35% ≤ X &lt; 40% - </w:t>
            </w:r>
            <w:r w:rsidRPr="00980DC9">
              <w:rPr>
                <w:rFonts w:ascii="Arial" w:eastAsia="Times New Roman" w:hAnsi="Arial" w:cs="Arial"/>
                <w:b/>
                <w:bCs/>
                <w:sz w:val="24"/>
                <w:szCs w:val="24"/>
                <w:lang w:eastAsia="pl-PL"/>
              </w:rPr>
              <w:t>2 punkty;</w:t>
            </w:r>
          </w:p>
          <w:p w14:paraId="672C9C0F" w14:textId="67434B68" w:rsidR="00980DC9" w:rsidRPr="00980DC9" w:rsidRDefault="00980DC9" w:rsidP="00980DC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- 40% ≤ X &lt; 50% - </w:t>
            </w:r>
            <w:r w:rsidRPr="00980DC9">
              <w:rPr>
                <w:rFonts w:ascii="Arial" w:eastAsia="Times New Roman" w:hAnsi="Arial" w:cs="Arial"/>
                <w:b/>
                <w:bCs/>
                <w:sz w:val="24"/>
                <w:szCs w:val="24"/>
                <w:lang w:eastAsia="pl-PL"/>
              </w:rPr>
              <w:t>3 punkty;</w:t>
            </w:r>
            <w:r w:rsidRPr="00980DC9">
              <w:rPr>
                <w:rFonts w:ascii="Arial" w:eastAsia="Times New Roman" w:hAnsi="Arial" w:cs="Arial"/>
                <w:sz w:val="24"/>
                <w:szCs w:val="24"/>
                <w:lang w:eastAsia="pl-PL"/>
              </w:rPr>
              <w:t xml:space="preserve"> </w:t>
            </w:r>
          </w:p>
          <w:p w14:paraId="0E6C721F" w14:textId="2DC9E3C2" w:rsidR="00980DC9" w:rsidRPr="00980DC9" w:rsidRDefault="00980DC9" w:rsidP="00980DC9">
            <w:pPr>
              <w:spacing w:line="360" w:lineRule="auto"/>
              <w:rPr>
                <w:rFonts w:ascii="Arial" w:hAnsi="Arial" w:cs="Arial"/>
                <w:sz w:val="24"/>
                <w:szCs w:val="24"/>
              </w:rPr>
            </w:pPr>
            <w:r w:rsidRPr="00980DC9">
              <w:rPr>
                <w:rFonts w:ascii="Arial" w:eastAsia="Times New Roman" w:hAnsi="Arial" w:cs="Arial"/>
                <w:sz w:val="24"/>
                <w:szCs w:val="24"/>
                <w:lang w:eastAsia="pl-PL"/>
              </w:rPr>
              <w:t xml:space="preserve">- 50 % i więcej - </w:t>
            </w:r>
            <w:r w:rsidRPr="00980DC9">
              <w:rPr>
                <w:rFonts w:ascii="Arial" w:eastAsia="Times New Roman" w:hAnsi="Arial" w:cs="Arial"/>
                <w:b/>
                <w:bCs/>
                <w:sz w:val="24"/>
                <w:szCs w:val="24"/>
                <w:lang w:eastAsia="pl-PL"/>
              </w:rPr>
              <w:t>4 punkty.</w:t>
            </w:r>
          </w:p>
        </w:tc>
        <w:tc>
          <w:tcPr>
            <w:tcW w:w="1418" w:type="dxa"/>
            <w:vAlign w:val="center"/>
          </w:tcPr>
          <w:p w14:paraId="76FD8580" w14:textId="70EAE2F0" w:rsidR="00980DC9" w:rsidRPr="00980DC9" w:rsidRDefault="00980DC9" w:rsidP="00980DC9">
            <w:pPr>
              <w:jc w:val="center"/>
              <w:rPr>
                <w:rFonts w:ascii="Arial" w:hAnsi="Arial" w:cs="Arial"/>
                <w:sz w:val="24"/>
                <w:szCs w:val="24"/>
              </w:rPr>
            </w:pPr>
            <w:r w:rsidRPr="00980DC9">
              <w:rPr>
                <w:rFonts w:ascii="Arial" w:eastAsia="Times New Roman" w:hAnsi="Arial" w:cs="Arial"/>
                <w:sz w:val="24"/>
                <w:szCs w:val="24"/>
                <w:lang w:eastAsia="pl-PL"/>
              </w:rPr>
              <w:lastRenderedPageBreak/>
              <w:t>1</w:t>
            </w:r>
            <w:r w:rsidR="00D1702F">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0C47980B" w14:textId="6A5845A6" w:rsidR="00980DC9" w:rsidRPr="00980DC9" w:rsidRDefault="00980DC9" w:rsidP="00980DC9">
            <w:pPr>
              <w:jc w:val="center"/>
              <w:rPr>
                <w:rFonts w:ascii="Arial" w:hAnsi="Arial" w:cs="Arial"/>
                <w:sz w:val="24"/>
                <w:szCs w:val="24"/>
              </w:rPr>
            </w:pPr>
            <w:r w:rsidRPr="00980DC9">
              <w:rPr>
                <w:rFonts w:ascii="Arial" w:eastAsia="Times New Roman" w:hAnsi="Arial" w:cs="Arial"/>
                <w:sz w:val="24"/>
                <w:szCs w:val="24"/>
                <w:lang w:eastAsia="pl-PL"/>
              </w:rPr>
              <w:t>2</w:t>
            </w:r>
          </w:p>
        </w:tc>
        <w:tc>
          <w:tcPr>
            <w:tcW w:w="1985" w:type="dxa"/>
            <w:gridSpan w:val="2"/>
            <w:vAlign w:val="center"/>
          </w:tcPr>
          <w:p w14:paraId="77D7222D" w14:textId="5774F09B" w:rsidR="00980DC9" w:rsidRPr="00980DC9" w:rsidRDefault="00980DC9" w:rsidP="00980DC9">
            <w:pPr>
              <w:jc w:val="center"/>
              <w:rPr>
                <w:rFonts w:ascii="Arial" w:hAnsi="Arial" w:cs="Arial"/>
                <w:sz w:val="24"/>
                <w:szCs w:val="24"/>
              </w:rPr>
            </w:pPr>
            <w:r w:rsidRPr="00980DC9">
              <w:rPr>
                <w:rFonts w:ascii="Arial" w:eastAsia="Times New Roman" w:hAnsi="Arial" w:cs="Arial"/>
                <w:sz w:val="24"/>
                <w:szCs w:val="24"/>
                <w:lang w:eastAsia="pl-PL"/>
              </w:rPr>
              <w:t>8</w:t>
            </w:r>
          </w:p>
        </w:tc>
      </w:tr>
      <w:tr w:rsidR="00416084" w:rsidRPr="00996875" w14:paraId="1F506198" w14:textId="77777777" w:rsidTr="00167B13">
        <w:trPr>
          <w:gridAfter w:val="1"/>
          <w:wAfter w:w="9" w:type="dxa"/>
        </w:trPr>
        <w:tc>
          <w:tcPr>
            <w:tcW w:w="709" w:type="dxa"/>
            <w:shd w:val="clear" w:color="auto" w:fill="auto"/>
          </w:tcPr>
          <w:p w14:paraId="2B1DD89B" w14:textId="77777777" w:rsidR="00416084" w:rsidRPr="00996875" w:rsidRDefault="00416084" w:rsidP="006C592C">
            <w:pPr>
              <w:pStyle w:val="Akapitzlist"/>
              <w:numPr>
                <w:ilvl w:val="0"/>
                <w:numId w:val="94"/>
              </w:numPr>
              <w:ind w:hanging="698"/>
              <w:rPr>
                <w:rFonts w:ascii="Arial" w:hAnsi="Arial" w:cs="Arial"/>
                <w:b/>
                <w:bCs/>
                <w:sz w:val="24"/>
                <w:szCs w:val="24"/>
              </w:rPr>
            </w:pPr>
          </w:p>
        </w:tc>
        <w:tc>
          <w:tcPr>
            <w:tcW w:w="2977" w:type="dxa"/>
            <w:vAlign w:val="center"/>
          </w:tcPr>
          <w:p w14:paraId="5C90C509" w14:textId="4889EF61" w:rsidR="00416084" w:rsidRPr="00416084" w:rsidRDefault="00416084" w:rsidP="00416084">
            <w:pPr>
              <w:spacing w:line="360" w:lineRule="auto"/>
              <w:rPr>
                <w:rFonts w:ascii="Arial" w:hAnsi="Arial" w:cs="Arial"/>
                <w:sz w:val="24"/>
                <w:szCs w:val="24"/>
              </w:rPr>
            </w:pPr>
            <w:r w:rsidRPr="00416084">
              <w:rPr>
                <w:rFonts w:ascii="Arial" w:hAnsi="Arial" w:cs="Arial"/>
                <w:sz w:val="24"/>
                <w:szCs w:val="24"/>
              </w:rPr>
              <w:t>Udział odnawialnych źródeł energii w projekcie</w:t>
            </w:r>
          </w:p>
        </w:tc>
        <w:tc>
          <w:tcPr>
            <w:tcW w:w="6662" w:type="dxa"/>
          </w:tcPr>
          <w:p w14:paraId="3971F542" w14:textId="0B5BE2E9" w:rsidR="00416084" w:rsidRPr="00416084" w:rsidRDefault="00416084" w:rsidP="00416084">
            <w:pPr>
              <w:spacing w:line="360" w:lineRule="auto"/>
              <w:rPr>
                <w:rFonts w:ascii="Arial" w:eastAsia="Times New Roman" w:hAnsi="Arial" w:cs="Arial"/>
                <w:sz w:val="24"/>
                <w:szCs w:val="24"/>
                <w:lang w:eastAsia="pl-PL"/>
              </w:rPr>
            </w:pPr>
            <w:r w:rsidRPr="00416084">
              <w:rPr>
                <w:rFonts w:ascii="Arial" w:eastAsia="Times New Roman" w:hAnsi="Arial" w:cs="Arial"/>
                <w:sz w:val="24"/>
                <w:szCs w:val="24"/>
                <w:lang w:eastAsia="pl-PL"/>
              </w:rPr>
              <w:t xml:space="preserve">W ramach kryterium największą liczbę punktów otrzymają projekty, które wykażą najwyższą wyrażoną w procentach wartość wskaźnika dotyczącego wykorzystania w projekcie energii odnawialnej w stosunku do sumarycznego zapotrzebowania na energię końcową (łącznie cieplną </w:t>
            </w:r>
            <w:r>
              <w:rPr>
                <w:rFonts w:ascii="Arial" w:eastAsia="Times New Roman" w:hAnsi="Arial" w:cs="Arial"/>
                <w:sz w:val="24"/>
                <w:szCs w:val="24"/>
                <w:lang w:eastAsia="pl-PL"/>
              </w:rPr>
              <w:br/>
            </w:r>
            <w:r w:rsidRPr="00416084">
              <w:rPr>
                <w:rFonts w:ascii="Arial" w:eastAsia="Times New Roman" w:hAnsi="Arial" w:cs="Arial"/>
                <w:sz w:val="24"/>
                <w:szCs w:val="24"/>
                <w:lang w:eastAsia="pl-PL"/>
              </w:rPr>
              <w:t>i elektryczną) po realizacji projektu. Liczba punktów będzie zależna od osiągnięć wszystkich projektów przekazanych do oceny merytorycznej punktowej w danym naborze.</w:t>
            </w:r>
          </w:p>
          <w:p w14:paraId="63DAB8E5" w14:textId="77777777" w:rsidR="00416084" w:rsidRPr="00416084" w:rsidRDefault="00416084" w:rsidP="00416084">
            <w:pPr>
              <w:spacing w:line="360" w:lineRule="auto"/>
              <w:rPr>
                <w:rFonts w:ascii="Arial" w:hAnsi="Arial" w:cs="Arial"/>
                <w:sz w:val="24"/>
                <w:szCs w:val="24"/>
              </w:rPr>
            </w:pPr>
            <w:r w:rsidRPr="00416084">
              <w:rPr>
                <w:rFonts w:ascii="Arial" w:hAnsi="Arial" w:cs="Arial"/>
                <w:sz w:val="24"/>
                <w:szCs w:val="24"/>
              </w:rPr>
              <w:t xml:space="preserve">Jeżeli w wyniku modernizacji energetycznej udział odnawialnych źródeł energii w odniesieniu do całkowitego </w:t>
            </w:r>
            <w:r w:rsidRPr="00416084">
              <w:rPr>
                <w:rFonts w:ascii="Arial" w:hAnsi="Arial" w:cs="Arial"/>
                <w:sz w:val="24"/>
                <w:szCs w:val="24"/>
              </w:rPr>
              <w:lastRenderedPageBreak/>
              <w:t>zapotrzebowania rocznego na energię końcową dla budynków</w:t>
            </w:r>
            <w:r w:rsidRPr="00416084">
              <w:rPr>
                <w:rFonts w:ascii="Arial" w:hAnsi="Arial" w:cs="Arial"/>
                <w:sz w:val="24"/>
                <w:szCs w:val="24"/>
                <w:vertAlign w:val="superscript"/>
              </w:rPr>
              <w:footnoteReference w:id="83"/>
            </w:r>
            <w:r w:rsidRPr="00416084">
              <w:rPr>
                <w:rFonts w:ascii="Arial" w:hAnsi="Arial" w:cs="Arial"/>
                <w:sz w:val="24"/>
                <w:szCs w:val="24"/>
              </w:rPr>
              <w:t xml:space="preserve"> objętych projektem:</w:t>
            </w:r>
          </w:p>
          <w:p w14:paraId="58F413D0" w14:textId="4C21D7B9" w:rsidR="00416084" w:rsidRPr="00416084" w:rsidRDefault="00416084" w:rsidP="00416084">
            <w:pPr>
              <w:spacing w:line="360" w:lineRule="auto"/>
              <w:rPr>
                <w:rFonts w:ascii="Arial" w:hAnsi="Arial" w:cs="Arial"/>
                <w:sz w:val="24"/>
                <w:szCs w:val="24"/>
              </w:rPr>
            </w:pPr>
            <w:r w:rsidRPr="00416084">
              <w:rPr>
                <w:rFonts w:ascii="Arial" w:hAnsi="Arial" w:cs="Arial"/>
                <w:sz w:val="24"/>
                <w:szCs w:val="24"/>
              </w:rPr>
              <w:t xml:space="preserve">- wynosi poniżej 5% - projekt uzyska </w:t>
            </w:r>
            <w:r w:rsidRPr="00416084">
              <w:rPr>
                <w:rFonts w:ascii="Arial" w:hAnsi="Arial" w:cs="Arial"/>
                <w:b/>
                <w:bCs/>
                <w:sz w:val="24"/>
                <w:szCs w:val="24"/>
              </w:rPr>
              <w:t>0 punktów</w:t>
            </w:r>
            <w:r>
              <w:rPr>
                <w:rFonts w:ascii="Arial" w:hAnsi="Arial" w:cs="Arial"/>
                <w:sz w:val="24"/>
                <w:szCs w:val="24"/>
              </w:rPr>
              <w:t>;</w:t>
            </w:r>
            <w:r w:rsidRPr="00416084">
              <w:rPr>
                <w:rFonts w:ascii="Arial" w:hAnsi="Arial" w:cs="Arial"/>
                <w:sz w:val="24"/>
                <w:szCs w:val="24"/>
              </w:rPr>
              <w:t xml:space="preserve"> </w:t>
            </w:r>
          </w:p>
          <w:p w14:paraId="26A8FE9C" w14:textId="62F177DA" w:rsidR="00416084" w:rsidRPr="00416084" w:rsidRDefault="00416084" w:rsidP="00416084">
            <w:pPr>
              <w:spacing w:line="360" w:lineRule="auto"/>
              <w:rPr>
                <w:rFonts w:ascii="Arial" w:hAnsi="Arial" w:cs="Arial"/>
                <w:sz w:val="24"/>
                <w:szCs w:val="24"/>
              </w:rPr>
            </w:pPr>
            <w:r w:rsidRPr="00416084">
              <w:rPr>
                <w:rFonts w:ascii="Arial" w:hAnsi="Arial" w:cs="Arial"/>
                <w:sz w:val="24"/>
                <w:szCs w:val="24"/>
              </w:rPr>
              <w:t xml:space="preserve">- mieści się w przedziale od 5% do 15% włącznie – projekt uzyska </w:t>
            </w:r>
            <w:r w:rsidRPr="00416084">
              <w:rPr>
                <w:rFonts w:ascii="Arial" w:hAnsi="Arial" w:cs="Arial"/>
                <w:b/>
                <w:bCs/>
                <w:sz w:val="24"/>
                <w:szCs w:val="24"/>
              </w:rPr>
              <w:t>1 punkt;</w:t>
            </w:r>
          </w:p>
          <w:p w14:paraId="3C3C7DAA" w14:textId="495DB05E" w:rsidR="00416084" w:rsidRPr="00416084" w:rsidRDefault="00416084" w:rsidP="00416084">
            <w:pPr>
              <w:spacing w:line="360" w:lineRule="auto"/>
              <w:rPr>
                <w:rFonts w:ascii="Arial" w:hAnsi="Arial" w:cs="Arial"/>
                <w:b/>
                <w:bCs/>
                <w:sz w:val="24"/>
                <w:szCs w:val="24"/>
              </w:rPr>
            </w:pPr>
            <w:r w:rsidRPr="00416084">
              <w:rPr>
                <w:rFonts w:ascii="Arial" w:hAnsi="Arial" w:cs="Arial"/>
                <w:sz w:val="24"/>
                <w:szCs w:val="24"/>
              </w:rPr>
              <w:t xml:space="preserve">- mieści się w przedziale &gt; 15%, ale </w:t>
            </w:r>
            <w:r w:rsidRPr="00416084">
              <w:rPr>
                <w:rFonts w:ascii="Arial" w:eastAsia="Times New Roman" w:hAnsi="Arial" w:cs="Arial"/>
                <w:sz w:val="24"/>
                <w:szCs w:val="24"/>
                <w:lang w:eastAsia="pl-PL"/>
              </w:rPr>
              <w:t xml:space="preserve">≤ </w:t>
            </w:r>
            <w:r w:rsidRPr="00416084">
              <w:rPr>
                <w:rFonts w:ascii="Arial" w:hAnsi="Arial" w:cs="Arial"/>
                <w:sz w:val="24"/>
                <w:szCs w:val="24"/>
              </w:rPr>
              <w:t xml:space="preserve">30% - projekt uzyska </w:t>
            </w:r>
            <w:r w:rsidRPr="00416084">
              <w:rPr>
                <w:rFonts w:ascii="Arial" w:hAnsi="Arial" w:cs="Arial"/>
                <w:b/>
                <w:bCs/>
                <w:sz w:val="24"/>
                <w:szCs w:val="24"/>
              </w:rPr>
              <w:t>2 punkty;</w:t>
            </w:r>
          </w:p>
          <w:p w14:paraId="77ADB82C" w14:textId="2A43F006" w:rsidR="00416084" w:rsidRPr="00416084" w:rsidRDefault="00416084" w:rsidP="00416084">
            <w:pPr>
              <w:spacing w:line="360" w:lineRule="auto"/>
              <w:rPr>
                <w:rFonts w:ascii="Arial" w:hAnsi="Arial" w:cs="Arial"/>
                <w:sz w:val="24"/>
                <w:szCs w:val="24"/>
              </w:rPr>
            </w:pPr>
            <w:r w:rsidRPr="00416084">
              <w:rPr>
                <w:rFonts w:ascii="Arial" w:hAnsi="Arial" w:cs="Arial"/>
                <w:sz w:val="24"/>
                <w:szCs w:val="24"/>
              </w:rPr>
              <w:t xml:space="preserve">- mieści się w przedziale &gt; 30%, ale </w:t>
            </w:r>
            <w:r w:rsidRPr="00416084">
              <w:rPr>
                <w:rFonts w:ascii="Arial" w:eastAsia="Times New Roman" w:hAnsi="Arial" w:cs="Arial"/>
                <w:sz w:val="24"/>
                <w:szCs w:val="24"/>
                <w:lang w:eastAsia="pl-PL"/>
              </w:rPr>
              <w:t xml:space="preserve">≤ </w:t>
            </w:r>
            <w:r w:rsidRPr="00416084">
              <w:rPr>
                <w:rFonts w:ascii="Arial" w:hAnsi="Arial" w:cs="Arial"/>
                <w:sz w:val="24"/>
                <w:szCs w:val="24"/>
              </w:rPr>
              <w:t xml:space="preserve">50% - projekt uzyska </w:t>
            </w:r>
            <w:r w:rsidRPr="00416084">
              <w:rPr>
                <w:rFonts w:ascii="Arial" w:hAnsi="Arial" w:cs="Arial"/>
                <w:b/>
                <w:bCs/>
                <w:sz w:val="24"/>
                <w:szCs w:val="24"/>
              </w:rPr>
              <w:t>3 punkty;</w:t>
            </w:r>
          </w:p>
          <w:p w14:paraId="5E7F72E2" w14:textId="2CE73479" w:rsidR="00416084" w:rsidRPr="00416084" w:rsidRDefault="00416084" w:rsidP="00416084">
            <w:pPr>
              <w:spacing w:line="360" w:lineRule="auto"/>
              <w:rPr>
                <w:rFonts w:ascii="Arial" w:hAnsi="Arial" w:cs="Arial"/>
                <w:b/>
                <w:bCs/>
                <w:sz w:val="24"/>
                <w:szCs w:val="24"/>
              </w:rPr>
            </w:pPr>
            <w:r w:rsidRPr="00416084">
              <w:rPr>
                <w:rFonts w:ascii="Arial" w:hAnsi="Arial" w:cs="Arial"/>
                <w:sz w:val="24"/>
                <w:szCs w:val="24"/>
              </w:rPr>
              <w:t xml:space="preserve">- wynosi powyżej 50% - projekt uzyska </w:t>
            </w:r>
            <w:r w:rsidRPr="00416084">
              <w:rPr>
                <w:rFonts w:ascii="Arial" w:hAnsi="Arial" w:cs="Arial"/>
                <w:b/>
                <w:bCs/>
                <w:sz w:val="24"/>
                <w:szCs w:val="24"/>
              </w:rPr>
              <w:t>4 punkty.</w:t>
            </w:r>
          </w:p>
          <w:p w14:paraId="0B810ABC" w14:textId="5A672E87" w:rsidR="00416084" w:rsidRPr="00416084" w:rsidRDefault="00416084" w:rsidP="00D1702F">
            <w:pPr>
              <w:spacing w:line="360" w:lineRule="auto"/>
              <w:rPr>
                <w:rFonts w:ascii="Arial" w:hAnsi="Arial" w:cs="Arial"/>
                <w:sz w:val="24"/>
                <w:szCs w:val="24"/>
              </w:rPr>
            </w:pPr>
            <w:r w:rsidRPr="00416084">
              <w:rPr>
                <w:rFonts w:ascii="Arial" w:eastAsia="Times New Roman" w:hAnsi="Arial" w:cs="Arial"/>
                <w:sz w:val="24"/>
                <w:szCs w:val="24"/>
                <w:lang w:eastAsia="pl-PL"/>
              </w:rPr>
              <w:t xml:space="preserve">Otrzymanie </w:t>
            </w:r>
            <w:r w:rsidRPr="00D1702F">
              <w:rPr>
                <w:rFonts w:ascii="Arial" w:eastAsia="Times New Roman" w:hAnsi="Arial" w:cs="Arial"/>
                <w:b/>
                <w:bCs/>
                <w:sz w:val="24"/>
                <w:szCs w:val="24"/>
                <w:lang w:eastAsia="pl-PL"/>
              </w:rPr>
              <w:t>0 punktów</w:t>
            </w:r>
            <w:r w:rsidRPr="00416084">
              <w:rPr>
                <w:rFonts w:ascii="Arial" w:eastAsia="Times New Roman" w:hAnsi="Arial" w:cs="Arial"/>
                <w:sz w:val="24"/>
                <w:szCs w:val="24"/>
                <w:lang w:eastAsia="pl-PL"/>
              </w:rPr>
              <w:t xml:space="preserve"> w kryterium nie oznacza odrzucenia projektu.</w:t>
            </w:r>
          </w:p>
        </w:tc>
        <w:tc>
          <w:tcPr>
            <w:tcW w:w="1418" w:type="dxa"/>
            <w:vAlign w:val="center"/>
          </w:tcPr>
          <w:p w14:paraId="4F03C141" w14:textId="6E8D49D1" w:rsidR="00416084" w:rsidRPr="00416084" w:rsidRDefault="00416084" w:rsidP="00416084">
            <w:pPr>
              <w:spacing w:line="360" w:lineRule="auto"/>
              <w:jc w:val="center"/>
              <w:rPr>
                <w:rFonts w:ascii="Arial" w:hAnsi="Arial" w:cs="Arial"/>
                <w:sz w:val="24"/>
                <w:szCs w:val="24"/>
              </w:rPr>
            </w:pPr>
            <w:r w:rsidRPr="00416084">
              <w:rPr>
                <w:rFonts w:ascii="Arial" w:eastAsia="Times New Roman" w:hAnsi="Arial" w:cs="Arial"/>
                <w:color w:val="000000" w:themeColor="text1"/>
                <w:sz w:val="24"/>
                <w:szCs w:val="24"/>
                <w:lang w:eastAsia="pl-PL"/>
              </w:rPr>
              <w:lastRenderedPageBreak/>
              <w:t>0</w:t>
            </w:r>
            <w:r w:rsidR="00D1702F">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w:t>
            </w:r>
            <w:r w:rsidR="00D1702F">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4</w:t>
            </w:r>
          </w:p>
        </w:tc>
        <w:tc>
          <w:tcPr>
            <w:tcW w:w="992" w:type="dxa"/>
            <w:vAlign w:val="center"/>
          </w:tcPr>
          <w:p w14:paraId="1AD09BF4" w14:textId="1C6CCF60" w:rsidR="00416084" w:rsidRPr="00416084" w:rsidRDefault="00416084" w:rsidP="00416084">
            <w:pPr>
              <w:spacing w:line="360" w:lineRule="auto"/>
              <w:jc w:val="center"/>
              <w:rPr>
                <w:rFonts w:ascii="Arial" w:hAnsi="Arial" w:cs="Arial"/>
                <w:sz w:val="24"/>
                <w:szCs w:val="24"/>
              </w:rPr>
            </w:pPr>
            <w:r w:rsidRPr="00416084">
              <w:rPr>
                <w:rFonts w:ascii="Arial" w:eastAsia="Times New Roman" w:hAnsi="Arial" w:cs="Arial"/>
                <w:sz w:val="24"/>
                <w:szCs w:val="24"/>
                <w:lang w:eastAsia="pl-PL"/>
              </w:rPr>
              <w:t>2</w:t>
            </w:r>
          </w:p>
        </w:tc>
        <w:tc>
          <w:tcPr>
            <w:tcW w:w="1985" w:type="dxa"/>
            <w:gridSpan w:val="2"/>
            <w:vAlign w:val="center"/>
          </w:tcPr>
          <w:p w14:paraId="03BA5B62" w14:textId="155C5172" w:rsidR="00416084" w:rsidRPr="00416084" w:rsidRDefault="00416084" w:rsidP="00416084">
            <w:pPr>
              <w:spacing w:line="360" w:lineRule="auto"/>
              <w:jc w:val="center"/>
              <w:rPr>
                <w:rFonts w:ascii="Arial" w:hAnsi="Arial" w:cs="Arial"/>
                <w:sz w:val="24"/>
                <w:szCs w:val="24"/>
              </w:rPr>
            </w:pPr>
            <w:r w:rsidRPr="00416084">
              <w:rPr>
                <w:rFonts w:ascii="Arial" w:eastAsia="Times New Roman" w:hAnsi="Arial" w:cs="Arial"/>
                <w:sz w:val="24"/>
                <w:szCs w:val="24"/>
                <w:lang w:eastAsia="pl-PL"/>
              </w:rPr>
              <w:t>8</w:t>
            </w:r>
          </w:p>
        </w:tc>
      </w:tr>
      <w:tr w:rsidR="00416084" w:rsidRPr="00996875" w14:paraId="6E056A98" w14:textId="77777777" w:rsidTr="00F656B7">
        <w:trPr>
          <w:gridAfter w:val="1"/>
          <w:wAfter w:w="9" w:type="dxa"/>
        </w:trPr>
        <w:tc>
          <w:tcPr>
            <w:tcW w:w="709" w:type="dxa"/>
          </w:tcPr>
          <w:p w14:paraId="69BCD763" w14:textId="77777777" w:rsidR="00416084" w:rsidRPr="00996875" w:rsidRDefault="00416084" w:rsidP="006C592C">
            <w:pPr>
              <w:pStyle w:val="Akapitzlist"/>
              <w:numPr>
                <w:ilvl w:val="0"/>
                <w:numId w:val="94"/>
              </w:numPr>
              <w:ind w:hanging="698"/>
              <w:rPr>
                <w:rFonts w:ascii="Arial" w:hAnsi="Arial" w:cs="Arial"/>
                <w:b/>
                <w:bCs/>
                <w:sz w:val="24"/>
                <w:szCs w:val="24"/>
              </w:rPr>
            </w:pPr>
          </w:p>
        </w:tc>
        <w:tc>
          <w:tcPr>
            <w:tcW w:w="2977" w:type="dxa"/>
            <w:vAlign w:val="center"/>
          </w:tcPr>
          <w:p w14:paraId="6F943C6F" w14:textId="77777777" w:rsidR="00416084" w:rsidRPr="00416084" w:rsidRDefault="00416084" w:rsidP="00416084">
            <w:pPr>
              <w:pStyle w:val="Default"/>
              <w:spacing w:line="360" w:lineRule="auto"/>
            </w:pPr>
            <w:r w:rsidRPr="00416084">
              <w:t xml:space="preserve">Gotowość projektu do realizacji </w:t>
            </w:r>
          </w:p>
          <w:p w14:paraId="0C9FE2A2" w14:textId="438969E7" w:rsidR="00416084" w:rsidRPr="00416084" w:rsidRDefault="00416084" w:rsidP="00416084">
            <w:pPr>
              <w:spacing w:line="360" w:lineRule="auto"/>
              <w:rPr>
                <w:rFonts w:ascii="Arial" w:hAnsi="Arial" w:cs="Arial"/>
                <w:sz w:val="24"/>
                <w:szCs w:val="24"/>
              </w:rPr>
            </w:pPr>
          </w:p>
        </w:tc>
        <w:tc>
          <w:tcPr>
            <w:tcW w:w="6662" w:type="dxa"/>
          </w:tcPr>
          <w:p w14:paraId="24DF5787" w14:textId="77777777" w:rsidR="00416084" w:rsidRPr="00416084" w:rsidRDefault="00416084" w:rsidP="00416084">
            <w:pPr>
              <w:pStyle w:val="Default"/>
              <w:spacing w:line="360" w:lineRule="auto"/>
            </w:pPr>
            <w:r w:rsidRPr="00416084">
              <w:t>W ramach kryterium oceniana będzie gotowość projektu do realizacji (na jakim etapie przygotowania do realizacji projekt się znajduje).</w:t>
            </w:r>
          </w:p>
          <w:p w14:paraId="272D8A6B" w14:textId="77777777" w:rsidR="00416084" w:rsidRPr="00416084" w:rsidRDefault="00416084" w:rsidP="00416084">
            <w:pPr>
              <w:pStyle w:val="Default"/>
              <w:spacing w:line="360" w:lineRule="auto"/>
            </w:pPr>
            <w:r w:rsidRPr="00416084">
              <w:t>Punkty w kryterium przyznawane są w następujący sposób:</w:t>
            </w:r>
          </w:p>
          <w:p w14:paraId="19240370" w14:textId="7355EC30" w:rsidR="00416084" w:rsidRPr="00416084" w:rsidRDefault="00416084" w:rsidP="00416084">
            <w:pPr>
              <w:pStyle w:val="Default"/>
              <w:spacing w:line="360" w:lineRule="auto"/>
            </w:pPr>
            <w:r w:rsidRPr="00416084">
              <w:t xml:space="preserve">- projekt posiada wszystkie wymagane decyzje uprawniające do rozpoczęcia robót budowlanych, a także </w:t>
            </w:r>
            <w:r w:rsidRPr="00416084">
              <w:lastRenderedPageBreak/>
              <w:t xml:space="preserve">potwierdzenie braku sprzeciwu właściwego organu </w:t>
            </w:r>
            <w:r>
              <w:br/>
            </w:r>
            <w:r w:rsidRPr="00416084">
              <w:t xml:space="preserve">w oparciu o zgłoszenie robót budowlanych w trybie art. 30 ustawy Prawo budowlane warunkujące realizację projektu lub nie wymaga uzyskania żadnego z dokumentów </w:t>
            </w:r>
            <w:r w:rsidR="0030391B">
              <w:br/>
            </w:r>
            <w:r w:rsidRPr="00416084">
              <w:t xml:space="preserve">(co należy wyczerpująco uzasadnić) - </w:t>
            </w:r>
            <w:r w:rsidRPr="00416084">
              <w:rPr>
                <w:b/>
                <w:bCs/>
              </w:rPr>
              <w:t>1 punkt</w:t>
            </w:r>
            <w:r w:rsidRPr="00416084">
              <w:t>;</w:t>
            </w:r>
          </w:p>
          <w:p w14:paraId="15A4ADFE" w14:textId="19174710" w:rsidR="00416084" w:rsidRPr="00416084" w:rsidRDefault="00416084" w:rsidP="00416084">
            <w:pPr>
              <w:pStyle w:val="Default"/>
              <w:spacing w:line="360" w:lineRule="auto"/>
            </w:pPr>
            <w:r w:rsidRPr="00416084">
              <w:t xml:space="preserve">- projekt nie posiada kompletu ww. dokumentów – </w:t>
            </w:r>
            <w:r>
              <w:br/>
            </w:r>
            <w:r w:rsidRPr="00416084">
              <w:rPr>
                <w:b/>
                <w:bCs/>
              </w:rPr>
              <w:t>0 punktów</w:t>
            </w:r>
            <w:r>
              <w:t>.</w:t>
            </w:r>
            <w:r w:rsidRPr="00416084">
              <w:t xml:space="preserve"> </w:t>
            </w:r>
          </w:p>
          <w:p w14:paraId="698B83DA" w14:textId="69B395A1" w:rsidR="00416084" w:rsidRPr="00416084" w:rsidRDefault="00416084" w:rsidP="0030391B">
            <w:pPr>
              <w:spacing w:line="360" w:lineRule="auto"/>
              <w:rPr>
                <w:rFonts w:ascii="Arial" w:hAnsi="Arial" w:cs="Arial"/>
                <w:sz w:val="24"/>
                <w:szCs w:val="24"/>
              </w:rPr>
            </w:pPr>
            <w:r w:rsidRPr="00416084">
              <w:rPr>
                <w:rFonts w:ascii="Arial" w:eastAsia="Times New Roman" w:hAnsi="Arial" w:cs="Arial"/>
                <w:sz w:val="24"/>
                <w:szCs w:val="24"/>
                <w:lang w:eastAsia="pl-PL"/>
              </w:rPr>
              <w:t xml:space="preserve">Otrzymanie </w:t>
            </w:r>
            <w:r w:rsidRPr="00416084">
              <w:rPr>
                <w:rFonts w:ascii="Arial" w:eastAsia="Times New Roman" w:hAnsi="Arial" w:cs="Arial"/>
                <w:b/>
                <w:bCs/>
                <w:sz w:val="24"/>
                <w:szCs w:val="24"/>
                <w:lang w:eastAsia="pl-PL"/>
              </w:rPr>
              <w:t>0 punktów</w:t>
            </w:r>
            <w:r w:rsidRPr="00416084">
              <w:rPr>
                <w:rFonts w:ascii="Arial" w:eastAsia="Times New Roman" w:hAnsi="Arial" w:cs="Arial"/>
                <w:sz w:val="24"/>
                <w:szCs w:val="24"/>
                <w:lang w:eastAsia="pl-PL"/>
              </w:rPr>
              <w:t xml:space="preserve"> w kryterium nie oznacza odrzucenia projektu</w:t>
            </w:r>
            <w:r w:rsidRPr="00416084">
              <w:rPr>
                <w:rFonts w:ascii="Arial" w:hAnsi="Arial" w:cs="Arial"/>
                <w:sz w:val="24"/>
                <w:szCs w:val="24"/>
              </w:rPr>
              <w:t xml:space="preserve">. </w:t>
            </w:r>
          </w:p>
        </w:tc>
        <w:tc>
          <w:tcPr>
            <w:tcW w:w="1418" w:type="dxa"/>
            <w:vAlign w:val="center"/>
          </w:tcPr>
          <w:p w14:paraId="284E37AF" w14:textId="1DD24547" w:rsidR="00416084" w:rsidRPr="00416084" w:rsidRDefault="00416084" w:rsidP="00416084">
            <w:pPr>
              <w:spacing w:line="360" w:lineRule="auto"/>
              <w:jc w:val="center"/>
              <w:rPr>
                <w:rFonts w:ascii="Arial" w:hAnsi="Arial" w:cs="Arial"/>
                <w:sz w:val="24"/>
                <w:szCs w:val="24"/>
              </w:rPr>
            </w:pPr>
            <w:r w:rsidRPr="00416084">
              <w:rPr>
                <w:rFonts w:ascii="Arial" w:eastAsia="Times New Roman" w:hAnsi="Arial" w:cs="Arial"/>
                <w:sz w:val="24"/>
                <w:szCs w:val="24"/>
                <w:lang w:eastAsia="pl-PL"/>
              </w:rPr>
              <w:lastRenderedPageBreak/>
              <w:t>0</w:t>
            </w:r>
            <w:r w:rsidR="00D1702F">
              <w:rPr>
                <w:rFonts w:ascii="Arial" w:eastAsia="Times New Roman" w:hAnsi="Arial" w:cs="Arial"/>
                <w:sz w:val="24"/>
                <w:szCs w:val="24"/>
                <w:lang w:eastAsia="pl-PL"/>
              </w:rPr>
              <w:t xml:space="preserve"> </w:t>
            </w:r>
            <w:r w:rsidRPr="00416084">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416084">
              <w:rPr>
                <w:rFonts w:ascii="Arial" w:eastAsia="Times New Roman" w:hAnsi="Arial" w:cs="Arial"/>
                <w:sz w:val="24"/>
                <w:szCs w:val="24"/>
                <w:lang w:eastAsia="pl-PL"/>
              </w:rPr>
              <w:t>1</w:t>
            </w:r>
          </w:p>
        </w:tc>
        <w:tc>
          <w:tcPr>
            <w:tcW w:w="992" w:type="dxa"/>
            <w:vAlign w:val="center"/>
          </w:tcPr>
          <w:p w14:paraId="5BBB0738" w14:textId="35B31403" w:rsidR="00416084" w:rsidRPr="00416084" w:rsidRDefault="00416084" w:rsidP="00416084">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c>
          <w:tcPr>
            <w:tcW w:w="1985" w:type="dxa"/>
            <w:gridSpan w:val="2"/>
            <w:vAlign w:val="center"/>
          </w:tcPr>
          <w:p w14:paraId="3110D699" w14:textId="32138817" w:rsidR="00416084" w:rsidRPr="00416084" w:rsidRDefault="00416084" w:rsidP="00416084">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r>
      <w:tr w:rsidR="0030391B" w:rsidRPr="00996875" w14:paraId="09A9AA5C" w14:textId="77777777" w:rsidTr="00F33519">
        <w:trPr>
          <w:gridAfter w:val="1"/>
          <w:wAfter w:w="9" w:type="dxa"/>
        </w:trPr>
        <w:tc>
          <w:tcPr>
            <w:tcW w:w="709" w:type="dxa"/>
          </w:tcPr>
          <w:p w14:paraId="60D74034" w14:textId="77777777" w:rsidR="0030391B" w:rsidRPr="00996875" w:rsidRDefault="0030391B" w:rsidP="006C592C">
            <w:pPr>
              <w:pStyle w:val="Akapitzlist"/>
              <w:numPr>
                <w:ilvl w:val="0"/>
                <w:numId w:val="94"/>
              </w:numPr>
              <w:ind w:hanging="698"/>
              <w:rPr>
                <w:rFonts w:ascii="Arial" w:hAnsi="Arial" w:cs="Arial"/>
                <w:b/>
                <w:bCs/>
                <w:sz w:val="24"/>
                <w:szCs w:val="24"/>
              </w:rPr>
            </w:pPr>
          </w:p>
        </w:tc>
        <w:tc>
          <w:tcPr>
            <w:tcW w:w="2977" w:type="dxa"/>
            <w:vAlign w:val="center"/>
          </w:tcPr>
          <w:p w14:paraId="37D10E1F" w14:textId="5350CA7E"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 xml:space="preserve">Zastosowanie w projekcie elementów zielonej </w:t>
            </w:r>
            <w:r>
              <w:rPr>
                <w:rFonts w:ascii="Arial" w:hAnsi="Arial" w:cs="Arial"/>
                <w:sz w:val="24"/>
                <w:szCs w:val="24"/>
              </w:rPr>
              <w:br/>
            </w:r>
            <w:r w:rsidRPr="0030391B">
              <w:rPr>
                <w:rFonts w:ascii="Arial" w:hAnsi="Arial" w:cs="Arial"/>
                <w:sz w:val="24"/>
                <w:szCs w:val="24"/>
              </w:rPr>
              <w:t>i niebieskiej infrastruktury, rozwiązań na rzecz gospodarki o obiegu zamkniętym (GOZ)</w:t>
            </w:r>
          </w:p>
        </w:tc>
        <w:tc>
          <w:tcPr>
            <w:tcW w:w="6662" w:type="dxa"/>
          </w:tcPr>
          <w:p w14:paraId="406CF70D" w14:textId="77777777"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 xml:space="preserve">W ramach kryterium premiowane będą projekty uwzględniające w swym zakresie zastosowanie elementów zielonej i/lub niebieskiej infrastruktury (np. zielone dachy, ściany) i/lub rozwiązania na rzecz GOZ (w ramach dopuszczalnego limitu). </w:t>
            </w:r>
          </w:p>
          <w:p w14:paraId="2F4E895C" w14:textId="77777777"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Punkty w kryterium przyznawane są w następujący sposób:</w:t>
            </w:r>
          </w:p>
          <w:p w14:paraId="72F86DE1" w14:textId="77777777" w:rsidR="0030391B" w:rsidRPr="0030391B" w:rsidRDefault="0030391B" w:rsidP="0030391B">
            <w:pPr>
              <w:pStyle w:val="Nagwek2"/>
              <w:spacing w:before="0" w:line="360" w:lineRule="auto"/>
              <w:rPr>
                <w:rFonts w:ascii="Arial" w:hAnsi="Arial" w:cs="Arial"/>
                <w:color w:val="auto"/>
                <w:sz w:val="24"/>
                <w:szCs w:val="24"/>
              </w:rPr>
            </w:pPr>
            <w:bookmarkStart w:id="233" w:name="_Toc177982364"/>
            <w:bookmarkStart w:id="234" w:name="_Toc178159471"/>
            <w:bookmarkStart w:id="235" w:name="_Toc178159714"/>
            <w:bookmarkStart w:id="236" w:name="_Toc178160203"/>
            <w:r w:rsidRPr="0030391B">
              <w:rPr>
                <w:rFonts w:ascii="Arial" w:hAnsi="Arial" w:cs="Arial"/>
                <w:color w:val="auto"/>
                <w:sz w:val="24"/>
                <w:szCs w:val="24"/>
              </w:rPr>
              <w:t xml:space="preserve">- </w:t>
            </w:r>
            <w:r w:rsidRPr="0030391B">
              <w:rPr>
                <w:rFonts w:ascii="Arial" w:hAnsi="Arial" w:cs="Arial"/>
                <w:b/>
                <w:bCs/>
                <w:color w:val="auto"/>
                <w:sz w:val="24"/>
                <w:szCs w:val="24"/>
              </w:rPr>
              <w:t>1 punkt</w:t>
            </w:r>
            <w:r w:rsidRPr="0030391B">
              <w:rPr>
                <w:rFonts w:ascii="Arial" w:hAnsi="Arial" w:cs="Arial"/>
                <w:color w:val="auto"/>
                <w:sz w:val="24"/>
                <w:szCs w:val="24"/>
              </w:rPr>
              <w:t xml:space="preserve"> – zakres rzeczowy projektu uwzględnia ww. elementy;</w:t>
            </w:r>
            <w:bookmarkEnd w:id="233"/>
            <w:bookmarkEnd w:id="234"/>
            <w:bookmarkEnd w:id="235"/>
            <w:bookmarkEnd w:id="236"/>
          </w:p>
          <w:p w14:paraId="3F9C3A50" w14:textId="77777777" w:rsidR="0030391B" w:rsidRPr="0030391B" w:rsidRDefault="0030391B" w:rsidP="0030391B">
            <w:pPr>
              <w:pStyle w:val="Default"/>
              <w:spacing w:line="360" w:lineRule="auto"/>
              <w:rPr>
                <w:color w:val="auto"/>
              </w:rPr>
            </w:pPr>
            <w:r w:rsidRPr="0030391B">
              <w:rPr>
                <w:color w:val="auto"/>
              </w:rPr>
              <w:t xml:space="preserve">- </w:t>
            </w:r>
            <w:r w:rsidRPr="0030391B">
              <w:rPr>
                <w:b/>
                <w:bCs/>
                <w:color w:val="auto"/>
              </w:rPr>
              <w:t>0 punktów</w:t>
            </w:r>
            <w:r w:rsidRPr="0030391B">
              <w:rPr>
                <w:color w:val="auto"/>
              </w:rPr>
              <w:t xml:space="preserve"> - zakres rzeczowy projektu nie uwzględnia ww. elementów.</w:t>
            </w:r>
            <w:r w:rsidRPr="0030391B">
              <w:rPr>
                <w:color w:val="auto"/>
              </w:rPr>
              <w:tab/>
            </w:r>
          </w:p>
          <w:p w14:paraId="66162860" w14:textId="6775E65A" w:rsidR="0030391B" w:rsidRPr="0030391B" w:rsidRDefault="0030391B" w:rsidP="0030391B">
            <w:pPr>
              <w:spacing w:line="360" w:lineRule="auto"/>
              <w:rPr>
                <w:rFonts w:ascii="Arial" w:hAnsi="Arial" w:cs="Arial"/>
                <w:sz w:val="24"/>
                <w:szCs w:val="24"/>
              </w:rPr>
            </w:pPr>
            <w:r w:rsidRPr="0030391B">
              <w:rPr>
                <w:rFonts w:ascii="Arial" w:eastAsia="Times New Roman" w:hAnsi="Arial" w:cs="Arial"/>
                <w:sz w:val="24"/>
                <w:szCs w:val="24"/>
                <w:lang w:eastAsia="pl-PL"/>
              </w:rPr>
              <w:lastRenderedPageBreak/>
              <w:t xml:space="preserve">Otrzymanie </w:t>
            </w:r>
            <w:r w:rsidRPr="0030391B">
              <w:rPr>
                <w:rFonts w:ascii="Arial" w:eastAsia="Times New Roman" w:hAnsi="Arial" w:cs="Arial"/>
                <w:b/>
                <w:bCs/>
                <w:sz w:val="24"/>
                <w:szCs w:val="24"/>
                <w:lang w:eastAsia="pl-PL"/>
              </w:rPr>
              <w:t>0 punktów</w:t>
            </w:r>
            <w:r w:rsidRPr="0030391B">
              <w:rPr>
                <w:rFonts w:ascii="Arial" w:eastAsia="Times New Roman" w:hAnsi="Arial" w:cs="Arial"/>
                <w:sz w:val="24"/>
                <w:szCs w:val="24"/>
                <w:lang w:eastAsia="pl-PL"/>
              </w:rPr>
              <w:t xml:space="preserve"> w kryterium nie oznacza odrzucenia projektu.</w:t>
            </w:r>
          </w:p>
        </w:tc>
        <w:tc>
          <w:tcPr>
            <w:tcW w:w="1418" w:type="dxa"/>
            <w:vAlign w:val="center"/>
          </w:tcPr>
          <w:p w14:paraId="5E437FB7" w14:textId="15A8D3E2" w:rsidR="0030391B" w:rsidRPr="0030391B" w:rsidRDefault="0030391B" w:rsidP="0030391B">
            <w:pPr>
              <w:spacing w:line="360" w:lineRule="auto"/>
              <w:jc w:val="center"/>
              <w:rPr>
                <w:rFonts w:ascii="Arial" w:hAnsi="Arial" w:cs="Arial"/>
                <w:sz w:val="24"/>
                <w:szCs w:val="24"/>
              </w:rPr>
            </w:pPr>
            <w:r w:rsidRPr="0030391B">
              <w:rPr>
                <w:rFonts w:ascii="Arial" w:eastAsia="Times New Roman" w:hAnsi="Arial" w:cs="Arial"/>
                <w:sz w:val="24"/>
                <w:szCs w:val="24"/>
                <w:lang w:eastAsia="pl-PL"/>
              </w:rPr>
              <w:lastRenderedPageBreak/>
              <w:t>0</w:t>
            </w:r>
            <w:r w:rsidR="00D1702F">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1</w:t>
            </w:r>
          </w:p>
        </w:tc>
        <w:tc>
          <w:tcPr>
            <w:tcW w:w="992" w:type="dxa"/>
            <w:vAlign w:val="center"/>
          </w:tcPr>
          <w:p w14:paraId="0C6A3A42" w14:textId="4059E4F6" w:rsidR="0030391B" w:rsidRPr="0030391B" w:rsidRDefault="0030391B" w:rsidP="0030391B">
            <w:pPr>
              <w:spacing w:line="360" w:lineRule="auto"/>
              <w:jc w:val="center"/>
              <w:rPr>
                <w:rFonts w:ascii="Arial" w:hAnsi="Arial" w:cs="Arial"/>
                <w:sz w:val="24"/>
                <w:szCs w:val="24"/>
              </w:rPr>
            </w:pPr>
            <w:r w:rsidRPr="0030391B">
              <w:rPr>
                <w:rFonts w:ascii="Arial" w:eastAsia="Times New Roman" w:hAnsi="Arial" w:cs="Arial"/>
                <w:sz w:val="24"/>
                <w:szCs w:val="24"/>
                <w:lang w:eastAsia="pl-PL"/>
              </w:rPr>
              <w:t>4</w:t>
            </w:r>
          </w:p>
        </w:tc>
        <w:tc>
          <w:tcPr>
            <w:tcW w:w="1985" w:type="dxa"/>
            <w:gridSpan w:val="2"/>
            <w:vAlign w:val="center"/>
          </w:tcPr>
          <w:p w14:paraId="3DFF63EF" w14:textId="53B19938" w:rsidR="0030391B" w:rsidRPr="0030391B" w:rsidRDefault="0030391B" w:rsidP="0030391B">
            <w:pPr>
              <w:spacing w:line="360" w:lineRule="auto"/>
              <w:jc w:val="center"/>
              <w:rPr>
                <w:rFonts w:ascii="Arial" w:hAnsi="Arial" w:cs="Arial"/>
                <w:sz w:val="24"/>
                <w:szCs w:val="24"/>
              </w:rPr>
            </w:pPr>
            <w:r w:rsidRPr="0030391B">
              <w:rPr>
                <w:rFonts w:ascii="Arial" w:eastAsia="Times New Roman" w:hAnsi="Arial" w:cs="Arial"/>
                <w:sz w:val="24"/>
                <w:szCs w:val="24"/>
                <w:lang w:eastAsia="pl-PL"/>
              </w:rPr>
              <w:t>4</w:t>
            </w:r>
          </w:p>
        </w:tc>
      </w:tr>
      <w:tr w:rsidR="0030391B" w:rsidRPr="00996875" w14:paraId="04525120" w14:textId="77777777" w:rsidTr="00F33519">
        <w:trPr>
          <w:gridAfter w:val="1"/>
          <w:wAfter w:w="9" w:type="dxa"/>
        </w:trPr>
        <w:tc>
          <w:tcPr>
            <w:tcW w:w="709" w:type="dxa"/>
          </w:tcPr>
          <w:p w14:paraId="3B0D4A9E" w14:textId="77777777" w:rsidR="0030391B" w:rsidRPr="00996875" w:rsidRDefault="0030391B" w:rsidP="006C592C">
            <w:pPr>
              <w:pStyle w:val="Akapitzlist"/>
              <w:numPr>
                <w:ilvl w:val="0"/>
                <w:numId w:val="94"/>
              </w:numPr>
              <w:ind w:hanging="698"/>
              <w:rPr>
                <w:rFonts w:ascii="Arial" w:hAnsi="Arial" w:cs="Arial"/>
                <w:b/>
                <w:bCs/>
                <w:sz w:val="24"/>
                <w:szCs w:val="24"/>
              </w:rPr>
            </w:pPr>
          </w:p>
        </w:tc>
        <w:tc>
          <w:tcPr>
            <w:tcW w:w="2977" w:type="dxa"/>
            <w:vAlign w:val="center"/>
          </w:tcPr>
          <w:p w14:paraId="07F470BC" w14:textId="72B9629B"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 xml:space="preserve">Zastosowanie w projekcie elementów dotyczących infrastruktury związanej </w:t>
            </w:r>
            <w:r>
              <w:rPr>
                <w:rFonts w:ascii="Arial" w:hAnsi="Arial" w:cs="Arial"/>
                <w:sz w:val="24"/>
                <w:szCs w:val="24"/>
              </w:rPr>
              <w:br/>
            </w:r>
            <w:r w:rsidRPr="0030391B">
              <w:rPr>
                <w:rFonts w:ascii="Arial" w:hAnsi="Arial" w:cs="Arial"/>
                <w:sz w:val="24"/>
                <w:szCs w:val="24"/>
              </w:rPr>
              <w:t>z dostępnością dla osób z niepełnosprawnościami (OzN)</w:t>
            </w:r>
          </w:p>
        </w:tc>
        <w:tc>
          <w:tcPr>
            <w:tcW w:w="6662" w:type="dxa"/>
          </w:tcPr>
          <w:p w14:paraId="1A623F49" w14:textId="77777777"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 xml:space="preserve">W ramach kryterium premiowane będą projekty uwzględniające w swym zakresie zastosowanie w ramach obowiązującego limitu elementów dotyczących infrastruktury na rzecz osób z niepełnosprawnością (np. windy, podjazdy, pochylnie itp.). </w:t>
            </w:r>
          </w:p>
          <w:p w14:paraId="46229E73" w14:textId="77777777"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Punkty przyznawane są w następujący sposób:</w:t>
            </w:r>
          </w:p>
          <w:p w14:paraId="39256DD5" w14:textId="053FC1DC" w:rsidR="0030391B" w:rsidRPr="0030391B" w:rsidRDefault="0030391B" w:rsidP="0030391B">
            <w:pPr>
              <w:pStyle w:val="Nagwek2"/>
              <w:spacing w:line="360" w:lineRule="auto"/>
              <w:rPr>
                <w:rFonts w:ascii="Arial" w:hAnsi="Arial" w:cs="Arial"/>
                <w:color w:val="auto"/>
                <w:sz w:val="24"/>
                <w:szCs w:val="24"/>
              </w:rPr>
            </w:pPr>
            <w:bookmarkStart w:id="237" w:name="_Toc177982365"/>
            <w:bookmarkStart w:id="238" w:name="_Toc178159472"/>
            <w:bookmarkStart w:id="239" w:name="_Toc178159715"/>
            <w:bookmarkStart w:id="240" w:name="_Toc178160204"/>
            <w:r w:rsidRPr="0030391B">
              <w:rPr>
                <w:rFonts w:ascii="Arial" w:hAnsi="Arial" w:cs="Arial"/>
                <w:color w:val="auto"/>
                <w:sz w:val="24"/>
                <w:szCs w:val="24"/>
              </w:rPr>
              <w:lastRenderedPageBreak/>
              <w:t xml:space="preserve">-  </w:t>
            </w:r>
            <w:r w:rsidRPr="0030391B">
              <w:rPr>
                <w:rFonts w:ascii="Arial" w:hAnsi="Arial" w:cs="Arial"/>
                <w:b/>
                <w:bCs/>
                <w:color w:val="auto"/>
                <w:sz w:val="24"/>
                <w:szCs w:val="24"/>
              </w:rPr>
              <w:t>2 punkty</w:t>
            </w:r>
            <w:r w:rsidRPr="0030391B">
              <w:rPr>
                <w:rFonts w:ascii="Arial" w:hAnsi="Arial" w:cs="Arial"/>
                <w:color w:val="auto"/>
                <w:sz w:val="24"/>
                <w:szCs w:val="24"/>
              </w:rPr>
              <w:t xml:space="preserve"> – zakres rzeczowy projektu uwzględnia </w:t>
            </w:r>
            <w:r>
              <w:rPr>
                <w:rFonts w:ascii="Arial" w:hAnsi="Arial" w:cs="Arial"/>
                <w:color w:val="auto"/>
                <w:sz w:val="24"/>
                <w:szCs w:val="24"/>
              </w:rPr>
              <w:br/>
            </w:r>
            <w:r w:rsidRPr="0030391B">
              <w:rPr>
                <w:rFonts w:ascii="Arial" w:hAnsi="Arial" w:cs="Arial"/>
                <w:color w:val="auto"/>
                <w:sz w:val="24"/>
                <w:szCs w:val="24"/>
              </w:rPr>
              <w:t xml:space="preserve">w znacznym  stopniu elementy infrastruktury na rzecz osób z niepełnosprawnością, to znaczy zastosowane zostaną </w:t>
            </w:r>
            <w:r>
              <w:rPr>
                <w:rFonts w:ascii="Arial" w:hAnsi="Arial" w:cs="Arial"/>
                <w:color w:val="auto"/>
                <w:sz w:val="24"/>
                <w:szCs w:val="24"/>
              </w:rPr>
              <w:br/>
            </w:r>
            <w:r w:rsidRPr="0030391B">
              <w:rPr>
                <w:rFonts w:ascii="Arial" w:hAnsi="Arial" w:cs="Arial"/>
                <w:color w:val="auto"/>
                <w:sz w:val="24"/>
                <w:szCs w:val="24"/>
              </w:rPr>
              <w:t>w projekcie więcej niż trzy rodzaje usprawnień OzN, np.: obniżone progi, winda, ścieżki prowadzące, wideodomofony, barierki, platformy przyschodowe, itp.</w:t>
            </w:r>
            <w:bookmarkEnd w:id="237"/>
            <w:bookmarkEnd w:id="238"/>
            <w:bookmarkEnd w:id="239"/>
            <w:bookmarkEnd w:id="240"/>
            <w:r w:rsidRPr="0030391B">
              <w:rPr>
                <w:rFonts w:ascii="Arial" w:hAnsi="Arial" w:cs="Arial"/>
                <w:color w:val="auto"/>
                <w:sz w:val="24"/>
                <w:szCs w:val="24"/>
              </w:rPr>
              <w:t xml:space="preserve"> </w:t>
            </w:r>
          </w:p>
          <w:p w14:paraId="6BF345DD" w14:textId="70928EE1" w:rsidR="0030391B" w:rsidRPr="0030391B" w:rsidRDefault="0030391B" w:rsidP="0030391B">
            <w:pPr>
              <w:pStyle w:val="Nagwek2"/>
              <w:spacing w:line="360" w:lineRule="auto"/>
              <w:rPr>
                <w:rFonts w:ascii="Arial" w:hAnsi="Arial" w:cs="Arial"/>
                <w:color w:val="auto"/>
                <w:sz w:val="24"/>
                <w:szCs w:val="24"/>
              </w:rPr>
            </w:pPr>
            <w:bookmarkStart w:id="241" w:name="_Toc177982366"/>
            <w:bookmarkStart w:id="242" w:name="_Toc178159473"/>
            <w:bookmarkStart w:id="243" w:name="_Toc178159716"/>
            <w:bookmarkStart w:id="244" w:name="_Toc178160205"/>
            <w:r w:rsidRPr="0030391B">
              <w:rPr>
                <w:rFonts w:ascii="Arial" w:hAnsi="Arial" w:cs="Arial"/>
                <w:color w:val="auto"/>
                <w:sz w:val="24"/>
                <w:szCs w:val="24"/>
              </w:rPr>
              <w:t xml:space="preserve">- </w:t>
            </w:r>
            <w:r w:rsidRPr="0030391B">
              <w:rPr>
                <w:rFonts w:ascii="Arial" w:hAnsi="Arial" w:cs="Arial"/>
                <w:b/>
                <w:bCs/>
                <w:color w:val="auto"/>
                <w:sz w:val="24"/>
                <w:szCs w:val="24"/>
              </w:rPr>
              <w:t xml:space="preserve">1 punkt </w:t>
            </w:r>
            <w:r w:rsidRPr="0030391B">
              <w:rPr>
                <w:rFonts w:ascii="Arial" w:hAnsi="Arial" w:cs="Arial"/>
                <w:color w:val="auto"/>
                <w:sz w:val="24"/>
                <w:szCs w:val="24"/>
              </w:rPr>
              <w:t xml:space="preserve">– zakres rzeczowy projektu częściowo uwzględnia elementy infrastruktury na rzecz osób </w:t>
            </w:r>
            <w:r>
              <w:rPr>
                <w:rFonts w:ascii="Arial" w:hAnsi="Arial" w:cs="Arial"/>
                <w:color w:val="auto"/>
                <w:sz w:val="24"/>
                <w:szCs w:val="24"/>
              </w:rPr>
              <w:br/>
            </w:r>
            <w:r w:rsidRPr="0030391B">
              <w:rPr>
                <w:rFonts w:ascii="Arial" w:hAnsi="Arial" w:cs="Arial"/>
                <w:color w:val="auto"/>
                <w:sz w:val="24"/>
                <w:szCs w:val="24"/>
              </w:rPr>
              <w:t xml:space="preserve">z niepełnosprawnością, to znaczy zastosowane zostaną </w:t>
            </w:r>
            <w:r>
              <w:rPr>
                <w:rFonts w:ascii="Arial" w:hAnsi="Arial" w:cs="Arial"/>
                <w:color w:val="auto"/>
                <w:sz w:val="24"/>
                <w:szCs w:val="24"/>
              </w:rPr>
              <w:br/>
            </w:r>
            <w:r w:rsidRPr="0030391B">
              <w:rPr>
                <w:rFonts w:ascii="Arial" w:hAnsi="Arial" w:cs="Arial"/>
                <w:color w:val="auto"/>
                <w:sz w:val="24"/>
                <w:szCs w:val="24"/>
              </w:rPr>
              <w:t>w projekcie trzy lub mniej rodzajów usprawnień OzN, np.: obniżone progi, winda, ścieżki prowadzące, wideodomofony, barierki, platformy przyschodowe, itp;</w:t>
            </w:r>
            <w:bookmarkEnd w:id="241"/>
            <w:bookmarkEnd w:id="242"/>
            <w:bookmarkEnd w:id="243"/>
            <w:bookmarkEnd w:id="244"/>
          </w:p>
          <w:p w14:paraId="6ECC260B" w14:textId="4180513D" w:rsidR="0030391B" w:rsidRPr="0030391B" w:rsidRDefault="0030391B" w:rsidP="0030391B">
            <w:pPr>
              <w:pStyle w:val="Default"/>
              <w:spacing w:before="120" w:line="360" w:lineRule="auto"/>
              <w:rPr>
                <w:color w:val="auto"/>
              </w:rPr>
            </w:pPr>
            <w:r w:rsidRPr="0030391B">
              <w:rPr>
                <w:color w:val="auto"/>
              </w:rPr>
              <w:t xml:space="preserve">- </w:t>
            </w:r>
            <w:r w:rsidRPr="0030391B">
              <w:rPr>
                <w:b/>
                <w:bCs/>
                <w:color w:val="auto"/>
              </w:rPr>
              <w:t>0 punktów</w:t>
            </w:r>
            <w:r w:rsidRPr="0030391B">
              <w:rPr>
                <w:color w:val="auto"/>
              </w:rPr>
              <w:t xml:space="preserve"> - zakres rzeczowy projektu nie uwzględnia elementów infrastruktury na rzecz osób </w:t>
            </w:r>
            <w:r>
              <w:rPr>
                <w:color w:val="auto"/>
              </w:rPr>
              <w:br/>
            </w:r>
            <w:r w:rsidRPr="0030391B">
              <w:rPr>
                <w:color w:val="auto"/>
              </w:rPr>
              <w:t>z niepełnosprawnością.</w:t>
            </w:r>
          </w:p>
          <w:p w14:paraId="47958DE6" w14:textId="28DC7074" w:rsidR="0030391B" w:rsidRPr="0030391B" w:rsidRDefault="0030391B" w:rsidP="0030391B">
            <w:pPr>
              <w:spacing w:line="360" w:lineRule="auto"/>
              <w:rPr>
                <w:rFonts w:ascii="Arial" w:hAnsi="Arial" w:cs="Arial"/>
                <w:sz w:val="24"/>
                <w:szCs w:val="24"/>
              </w:rPr>
            </w:pPr>
            <w:r w:rsidRPr="0030391B">
              <w:rPr>
                <w:rFonts w:ascii="Arial" w:eastAsia="Times New Roman" w:hAnsi="Arial" w:cs="Arial"/>
                <w:sz w:val="24"/>
                <w:szCs w:val="24"/>
                <w:lang w:eastAsia="pl-PL"/>
              </w:rPr>
              <w:t xml:space="preserve">Otrzymanie </w:t>
            </w:r>
            <w:r w:rsidRPr="0030391B">
              <w:rPr>
                <w:rFonts w:ascii="Arial" w:eastAsia="Times New Roman" w:hAnsi="Arial" w:cs="Arial"/>
                <w:b/>
                <w:bCs/>
                <w:sz w:val="24"/>
                <w:szCs w:val="24"/>
                <w:lang w:eastAsia="pl-PL"/>
              </w:rPr>
              <w:t>0 punktów</w:t>
            </w:r>
            <w:r w:rsidRPr="0030391B">
              <w:rPr>
                <w:rFonts w:ascii="Arial" w:eastAsia="Times New Roman" w:hAnsi="Arial" w:cs="Arial"/>
                <w:sz w:val="24"/>
                <w:szCs w:val="24"/>
                <w:lang w:eastAsia="pl-PL"/>
              </w:rPr>
              <w:t xml:space="preserve"> w kryterium nie oznacza odrzucenia projektu.</w:t>
            </w:r>
          </w:p>
        </w:tc>
        <w:tc>
          <w:tcPr>
            <w:tcW w:w="1418" w:type="dxa"/>
            <w:vAlign w:val="center"/>
          </w:tcPr>
          <w:p w14:paraId="4F7193D6" w14:textId="7A636F58"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0</w:t>
            </w:r>
            <w:r w:rsidR="00D1702F">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2</w:t>
            </w:r>
          </w:p>
        </w:tc>
        <w:tc>
          <w:tcPr>
            <w:tcW w:w="992" w:type="dxa"/>
            <w:vAlign w:val="center"/>
          </w:tcPr>
          <w:p w14:paraId="53414611" w14:textId="5404A141"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2</w:t>
            </w:r>
          </w:p>
        </w:tc>
        <w:tc>
          <w:tcPr>
            <w:tcW w:w="1985" w:type="dxa"/>
            <w:gridSpan w:val="2"/>
            <w:vAlign w:val="center"/>
          </w:tcPr>
          <w:p w14:paraId="0A29E567" w14:textId="50AB1859"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4</w:t>
            </w:r>
          </w:p>
        </w:tc>
      </w:tr>
      <w:tr w:rsidR="0030391B" w:rsidRPr="00996875" w14:paraId="2FEE14A2" w14:textId="77777777" w:rsidTr="00F33519">
        <w:trPr>
          <w:gridAfter w:val="1"/>
          <w:wAfter w:w="9" w:type="dxa"/>
        </w:trPr>
        <w:tc>
          <w:tcPr>
            <w:tcW w:w="709" w:type="dxa"/>
          </w:tcPr>
          <w:p w14:paraId="351BD2D5" w14:textId="77777777" w:rsidR="0030391B" w:rsidRPr="00996875" w:rsidRDefault="0030391B" w:rsidP="006C592C">
            <w:pPr>
              <w:pStyle w:val="Akapitzlist"/>
              <w:numPr>
                <w:ilvl w:val="0"/>
                <w:numId w:val="94"/>
              </w:numPr>
              <w:ind w:hanging="698"/>
              <w:rPr>
                <w:rFonts w:ascii="Arial" w:hAnsi="Arial" w:cs="Arial"/>
                <w:b/>
                <w:bCs/>
                <w:sz w:val="24"/>
                <w:szCs w:val="24"/>
              </w:rPr>
            </w:pPr>
          </w:p>
        </w:tc>
        <w:tc>
          <w:tcPr>
            <w:tcW w:w="2977" w:type="dxa"/>
            <w:vAlign w:val="center"/>
          </w:tcPr>
          <w:p w14:paraId="07740661" w14:textId="7AFE7DE4" w:rsidR="0030391B" w:rsidRPr="0030391B" w:rsidRDefault="0030391B" w:rsidP="0030391B">
            <w:pPr>
              <w:spacing w:line="360" w:lineRule="auto"/>
              <w:rPr>
                <w:rFonts w:ascii="Arial" w:hAnsi="Arial" w:cs="Arial"/>
                <w:sz w:val="24"/>
                <w:szCs w:val="24"/>
              </w:rPr>
            </w:pPr>
            <w:r w:rsidRPr="0030391B">
              <w:rPr>
                <w:rFonts w:ascii="Arial" w:hAnsi="Arial" w:cs="Arial"/>
                <w:sz w:val="24"/>
                <w:szCs w:val="24"/>
              </w:rPr>
              <w:t>Zastosowanie formuły partnerstwa publiczno-</w:t>
            </w:r>
            <w:r w:rsidRPr="0030391B">
              <w:rPr>
                <w:rFonts w:ascii="Arial" w:hAnsi="Arial" w:cs="Arial"/>
                <w:sz w:val="24"/>
                <w:szCs w:val="24"/>
              </w:rPr>
              <w:lastRenderedPageBreak/>
              <w:t>prywatnego, w tym ESCO</w:t>
            </w:r>
            <w:r w:rsidRPr="0030391B">
              <w:rPr>
                <w:rStyle w:val="Odwoanieprzypisudolnego"/>
                <w:rFonts w:ascii="Arial" w:hAnsi="Arial" w:cs="Arial"/>
                <w:sz w:val="24"/>
                <w:szCs w:val="24"/>
              </w:rPr>
              <w:footnoteReference w:id="84"/>
            </w:r>
          </w:p>
        </w:tc>
        <w:tc>
          <w:tcPr>
            <w:tcW w:w="6662" w:type="dxa"/>
          </w:tcPr>
          <w:p w14:paraId="2F6FEDE6" w14:textId="77777777" w:rsidR="0030391B" w:rsidRPr="0030391B" w:rsidRDefault="0030391B" w:rsidP="00D1702F">
            <w:pPr>
              <w:spacing w:line="360" w:lineRule="auto"/>
              <w:rPr>
                <w:rFonts w:ascii="Arial" w:hAnsi="Arial" w:cs="Arial"/>
                <w:sz w:val="24"/>
                <w:szCs w:val="24"/>
              </w:rPr>
            </w:pPr>
            <w:r w:rsidRPr="0030391B">
              <w:rPr>
                <w:rFonts w:ascii="Arial" w:hAnsi="Arial" w:cs="Arial"/>
                <w:sz w:val="24"/>
                <w:szCs w:val="24"/>
              </w:rPr>
              <w:lastRenderedPageBreak/>
              <w:t xml:space="preserve">W ramach kryterium premiowane będą projekty uwzględniające realizację w formule partnerstwa publiczno-prywatnego (PPP). </w:t>
            </w:r>
          </w:p>
          <w:p w14:paraId="74066E83" w14:textId="77777777" w:rsidR="0030391B" w:rsidRPr="0030391B" w:rsidRDefault="0030391B" w:rsidP="00D1702F">
            <w:pPr>
              <w:spacing w:line="360" w:lineRule="auto"/>
              <w:rPr>
                <w:rFonts w:ascii="Arial" w:hAnsi="Arial" w:cs="Arial"/>
                <w:sz w:val="24"/>
                <w:szCs w:val="24"/>
              </w:rPr>
            </w:pPr>
            <w:r w:rsidRPr="0030391B">
              <w:rPr>
                <w:rFonts w:ascii="Arial" w:hAnsi="Arial" w:cs="Arial"/>
                <w:sz w:val="24"/>
                <w:szCs w:val="24"/>
              </w:rPr>
              <w:lastRenderedPageBreak/>
              <w:t>Punkty przyznawane są w następujący sposób:</w:t>
            </w:r>
          </w:p>
          <w:p w14:paraId="35CA8F40" w14:textId="77777777" w:rsidR="0030391B" w:rsidRPr="0030391B" w:rsidRDefault="0030391B" w:rsidP="00D1702F">
            <w:pPr>
              <w:pStyle w:val="Nagwek2"/>
              <w:spacing w:before="0" w:line="360" w:lineRule="auto"/>
              <w:rPr>
                <w:rFonts w:ascii="Arial" w:eastAsia="Times New Roman" w:hAnsi="Arial" w:cs="Arial"/>
                <w:color w:val="auto"/>
                <w:sz w:val="24"/>
                <w:szCs w:val="24"/>
                <w:lang w:eastAsia="pl-PL"/>
              </w:rPr>
            </w:pPr>
            <w:bookmarkStart w:id="246" w:name="_Toc177982367"/>
            <w:bookmarkStart w:id="247" w:name="_Toc178159474"/>
            <w:bookmarkStart w:id="248" w:name="_Toc178159717"/>
            <w:bookmarkStart w:id="249" w:name="_Toc178160206"/>
            <w:r w:rsidRPr="0030391B">
              <w:rPr>
                <w:rFonts w:ascii="Arial" w:hAnsi="Arial" w:cs="Arial"/>
                <w:color w:val="auto"/>
                <w:sz w:val="24"/>
                <w:szCs w:val="24"/>
              </w:rPr>
              <w:t xml:space="preserve">- </w:t>
            </w:r>
            <w:r w:rsidRPr="0030391B">
              <w:rPr>
                <w:rFonts w:ascii="Arial" w:hAnsi="Arial" w:cs="Arial"/>
                <w:b/>
                <w:bCs/>
                <w:color w:val="auto"/>
                <w:sz w:val="24"/>
                <w:szCs w:val="24"/>
              </w:rPr>
              <w:t>1 punkt</w:t>
            </w:r>
            <w:r w:rsidRPr="0030391B">
              <w:rPr>
                <w:rFonts w:ascii="Arial" w:hAnsi="Arial" w:cs="Arial"/>
                <w:color w:val="auto"/>
                <w:sz w:val="24"/>
                <w:szCs w:val="24"/>
              </w:rPr>
              <w:t xml:space="preserve"> - projekt realizowany w PPP/EPC;</w:t>
            </w:r>
            <w:bookmarkEnd w:id="246"/>
            <w:bookmarkEnd w:id="247"/>
            <w:bookmarkEnd w:id="248"/>
            <w:bookmarkEnd w:id="249"/>
          </w:p>
          <w:p w14:paraId="36E6673D" w14:textId="77777777" w:rsidR="0030391B" w:rsidRPr="0030391B" w:rsidRDefault="0030391B" w:rsidP="00D1702F">
            <w:pPr>
              <w:spacing w:before="120" w:line="360" w:lineRule="auto"/>
              <w:rPr>
                <w:rFonts w:ascii="Arial" w:hAnsi="Arial" w:cs="Arial"/>
                <w:sz w:val="24"/>
                <w:szCs w:val="24"/>
              </w:rPr>
            </w:pPr>
            <w:r w:rsidRPr="0030391B">
              <w:rPr>
                <w:rFonts w:ascii="Arial" w:hAnsi="Arial" w:cs="Arial"/>
                <w:sz w:val="24"/>
                <w:szCs w:val="24"/>
              </w:rPr>
              <w:t xml:space="preserve">- </w:t>
            </w:r>
            <w:r w:rsidRPr="0030391B">
              <w:rPr>
                <w:rFonts w:ascii="Arial" w:hAnsi="Arial" w:cs="Arial"/>
                <w:b/>
                <w:bCs/>
                <w:sz w:val="24"/>
                <w:szCs w:val="24"/>
              </w:rPr>
              <w:t>0 punktów</w:t>
            </w:r>
            <w:r w:rsidRPr="0030391B">
              <w:rPr>
                <w:rFonts w:ascii="Arial" w:hAnsi="Arial" w:cs="Arial"/>
                <w:sz w:val="24"/>
                <w:szCs w:val="24"/>
              </w:rPr>
              <w:t xml:space="preserve"> - projekt nie będzie realizowany w PPP/EPC.</w:t>
            </w:r>
          </w:p>
          <w:p w14:paraId="09257848" w14:textId="40135299" w:rsidR="0030391B" w:rsidRPr="0030391B" w:rsidRDefault="0030391B" w:rsidP="00D1702F">
            <w:pPr>
              <w:spacing w:line="360" w:lineRule="auto"/>
              <w:rPr>
                <w:rFonts w:ascii="Arial" w:hAnsi="Arial" w:cs="Arial"/>
                <w:sz w:val="24"/>
                <w:szCs w:val="24"/>
              </w:rPr>
            </w:pPr>
            <w:r w:rsidRPr="0030391B">
              <w:rPr>
                <w:rFonts w:ascii="Arial" w:eastAsia="Times New Roman" w:hAnsi="Arial" w:cs="Arial"/>
                <w:sz w:val="24"/>
                <w:szCs w:val="24"/>
                <w:lang w:eastAsia="pl-PL"/>
              </w:rPr>
              <w:t xml:space="preserve">Otrzymanie </w:t>
            </w:r>
            <w:r w:rsidRPr="0030391B">
              <w:rPr>
                <w:rFonts w:ascii="Arial" w:eastAsia="Times New Roman" w:hAnsi="Arial" w:cs="Arial"/>
                <w:b/>
                <w:bCs/>
                <w:sz w:val="24"/>
                <w:szCs w:val="24"/>
                <w:lang w:eastAsia="pl-PL"/>
              </w:rPr>
              <w:t>0 punktów</w:t>
            </w:r>
            <w:r w:rsidRPr="0030391B">
              <w:rPr>
                <w:rFonts w:ascii="Arial" w:eastAsia="Times New Roman" w:hAnsi="Arial" w:cs="Arial"/>
                <w:sz w:val="24"/>
                <w:szCs w:val="24"/>
                <w:lang w:eastAsia="pl-PL"/>
              </w:rPr>
              <w:t xml:space="preserve"> w kryterium nie oznacza odrzucenia projektu.</w:t>
            </w:r>
          </w:p>
        </w:tc>
        <w:tc>
          <w:tcPr>
            <w:tcW w:w="1418" w:type="dxa"/>
            <w:vAlign w:val="center"/>
          </w:tcPr>
          <w:p w14:paraId="7D8408BE" w14:textId="40547D57"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0-1</w:t>
            </w:r>
          </w:p>
        </w:tc>
        <w:tc>
          <w:tcPr>
            <w:tcW w:w="992" w:type="dxa"/>
            <w:vAlign w:val="center"/>
          </w:tcPr>
          <w:p w14:paraId="4D504FC4" w14:textId="04595092"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8</w:t>
            </w:r>
          </w:p>
        </w:tc>
        <w:tc>
          <w:tcPr>
            <w:tcW w:w="1985" w:type="dxa"/>
            <w:gridSpan w:val="2"/>
            <w:vAlign w:val="center"/>
          </w:tcPr>
          <w:p w14:paraId="1D10FE07" w14:textId="71749BF8"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8</w:t>
            </w:r>
          </w:p>
        </w:tc>
      </w:tr>
      <w:tr w:rsidR="0030391B" w:rsidRPr="00996875" w14:paraId="62BEC57A" w14:textId="77777777" w:rsidTr="00F33519">
        <w:trPr>
          <w:gridAfter w:val="1"/>
          <w:wAfter w:w="9" w:type="dxa"/>
        </w:trPr>
        <w:tc>
          <w:tcPr>
            <w:tcW w:w="709" w:type="dxa"/>
          </w:tcPr>
          <w:p w14:paraId="4E35A77B" w14:textId="77777777" w:rsidR="0030391B" w:rsidRPr="00996875" w:rsidRDefault="0030391B" w:rsidP="006C592C">
            <w:pPr>
              <w:pStyle w:val="Akapitzlist"/>
              <w:numPr>
                <w:ilvl w:val="0"/>
                <w:numId w:val="94"/>
              </w:numPr>
              <w:ind w:hanging="698"/>
              <w:rPr>
                <w:rFonts w:ascii="Arial" w:hAnsi="Arial" w:cs="Arial"/>
                <w:b/>
                <w:bCs/>
                <w:sz w:val="24"/>
                <w:szCs w:val="24"/>
              </w:rPr>
            </w:pPr>
          </w:p>
        </w:tc>
        <w:tc>
          <w:tcPr>
            <w:tcW w:w="2977" w:type="dxa"/>
            <w:vAlign w:val="center"/>
          </w:tcPr>
          <w:p w14:paraId="7B6706A0" w14:textId="004D5FB9" w:rsidR="0030391B" w:rsidRPr="0030391B" w:rsidRDefault="0030391B" w:rsidP="0030391B">
            <w:pPr>
              <w:spacing w:line="360" w:lineRule="auto"/>
              <w:rPr>
                <w:rFonts w:ascii="Arial" w:hAnsi="Arial" w:cs="Arial"/>
                <w:sz w:val="24"/>
                <w:szCs w:val="24"/>
              </w:rPr>
            </w:pPr>
            <w:bookmarkStart w:id="250" w:name="_Hlk168984322"/>
            <w:r w:rsidRPr="0030391B">
              <w:rPr>
                <w:rFonts w:ascii="Arial" w:hAnsi="Arial" w:cs="Arial"/>
                <w:sz w:val="24"/>
                <w:szCs w:val="24"/>
              </w:rPr>
              <w:t xml:space="preserve">Powierzchnia budynków publicznych o lepszej charakterystyce energetycznej </w:t>
            </w:r>
            <w:bookmarkEnd w:id="250"/>
          </w:p>
        </w:tc>
        <w:tc>
          <w:tcPr>
            <w:tcW w:w="6662" w:type="dxa"/>
          </w:tcPr>
          <w:p w14:paraId="335DE0FF" w14:textId="6D93A01C" w:rsidR="0030391B" w:rsidRPr="0030391B" w:rsidRDefault="0030391B" w:rsidP="0030391B">
            <w:pPr>
              <w:spacing w:line="360" w:lineRule="auto"/>
              <w:rPr>
                <w:rFonts w:ascii="Arial" w:eastAsia="Times New Roman" w:hAnsi="Arial" w:cs="Arial"/>
                <w:sz w:val="24"/>
                <w:szCs w:val="24"/>
                <w:lang w:eastAsia="pl-PL"/>
              </w:rPr>
            </w:pPr>
            <w:r w:rsidRPr="0030391B">
              <w:rPr>
                <w:rFonts w:ascii="Arial" w:hAnsi="Arial" w:cs="Arial"/>
                <w:sz w:val="24"/>
                <w:szCs w:val="24"/>
              </w:rPr>
              <w:t xml:space="preserve">W ocenie kryterium pod uwagę brana będzie powierzchnia budynków publicznych o lepszej charakterystyce energetycznej (w oparciu o aktualną </w:t>
            </w:r>
            <w:r w:rsidRPr="0030391B">
              <w:rPr>
                <w:rFonts w:ascii="Arial" w:eastAsia="Times New Roman" w:hAnsi="Arial" w:cs="Arial"/>
                <w:sz w:val="24"/>
                <w:szCs w:val="24"/>
                <w:lang w:eastAsia="pl-PL"/>
              </w:rPr>
              <w:t>na etapie oceny merytorycznej punktowej wartość wskaźnika dotyczącego powierzchni budynków publicznych o lepszej charakterystyce energetycznej).</w:t>
            </w:r>
          </w:p>
          <w:p w14:paraId="338D7799" w14:textId="2C960529" w:rsidR="0030391B" w:rsidRPr="0030391B" w:rsidRDefault="0030391B" w:rsidP="0030391B">
            <w:pPr>
              <w:spacing w:line="360" w:lineRule="auto"/>
              <w:rPr>
                <w:rFonts w:ascii="Arial" w:eastAsia="Times New Roman" w:hAnsi="Arial" w:cs="Arial"/>
                <w:sz w:val="24"/>
                <w:szCs w:val="24"/>
                <w:lang w:eastAsia="pl-PL"/>
              </w:rPr>
            </w:pPr>
            <w:r w:rsidRPr="0030391B">
              <w:rPr>
                <w:rFonts w:ascii="Arial" w:eastAsia="Times New Roman" w:hAnsi="Arial" w:cs="Arial"/>
                <w:sz w:val="24"/>
                <w:szCs w:val="24"/>
                <w:lang w:eastAsia="pl-PL"/>
              </w:rPr>
              <w:t xml:space="preserve">Największą liczbę punktów otrzymają projekty o największej wartości ww. wskaźnika. Liczba punktów będzie zależna od osiągnięć wszystkich projektów przekazanych do oceny merytorycznej punktowej w danym naborze. Punktacja </w:t>
            </w:r>
            <w:r>
              <w:rPr>
                <w:rFonts w:ascii="Arial" w:eastAsia="Times New Roman" w:hAnsi="Arial" w:cs="Arial"/>
                <w:sz w:val="24"/>
                <w:szCs w:val="24"/>
                <w:lang w:eastAsia="pl-PL"/>
              </w:rPr>
              <w:br/>
            </w:r>
            <w:r w:rsidRPr="0030391B">
              <w:rPr>
                <w:rFonts w:ascii="Arial" w:eastAsia="Times New Roman" w:hAnsi="Arial" w:cs="Arial"/>
                <w:sz w:val="24"/>
                <w:szCs w:val="24"/>
                <w:lang w:eastAsia="pl-PL"/>
              </w:rPr>
              <w:t xml:space="preserve">w ramach kryterium przyznawana </w:t>
            </w:r>
            <w:r w:rsidRPr="0030391B">
              <w:rPr>
                <w:rFonts w:ascii="Arial" w:eastAsia="Calibri" w:hAnsi="Arial" w:cs="Arial"/>
                <w:sz w:val="24"/>
                <w:szCs w:val="24"/>
              </w:rPr>
              <w:t xml:space="preserve"> będzie</w:t>
            </w:r>
            <w:r w:rsidRPr="0030391B">
              <w:rPr>
                <w:rFonts w:ascii="Arial" w:eastAsia="Times New Roman" w:hAnsi="Arial" w:cs="Arial"/>
                <w:sz w:val="24"/>
                <w:szCs w:val="24"/>
                <w:lang w:eastAsia="pl-PL"/>
              </w:rPr>
              <w:t xml:space="preserve"> wg następujących zasad: numer rankingowy każdego projektu na liście ułożonej według wartości wskaźnika (od największej do najmniejszej wartości) zostaje podzielony przez liczbę </w:t>
            </w:r>
            <w:r w:rsidRPr="0030391B">
              <w:rPr>
                <w:rFonts w:ascii="Arial" w:eastAsia="Times New Roman" w:hAnsi="Arial" w:cs="Arial"/>
                <w:sz w:val="24"/>
                <w:szCs w:val="24"/>
                <w:lang w:eastAsia="pl-PL"/>
              </w:rPr>
              <w:lastRenderedPageBreak/>
              <w:t>projektów przekazanych do oceny merytorycznej punktowej w naborze. W przypadku, gdy wynik tego ilorazu zawiera się w przedziale:</w:t>
            </w:r>
          </w:p>
          <w:p w14:paraId="5531EC17" w14:textId="60EA5C96" w:rsidR="0030391B" w:rsidRPr="0030391B" w:rsidRDefault="0030391B" w:rsidP="0030391B">
            <w:pPr>
              <w:spacing w:line="360" w:lineRule="auto"/>
              <w:rPr>
                <w:rFonts w:ascii="Arial" w:eastAsia="Calibri" w:hAnsi="Arial" w:cs="Arial"/>
                <w:b/>
                <w:bCs/>
                <w:sz w:val="24"/>
                <w:szCs w:val="24"/>
              </w:rPr>
            </w:pPr>
            <w:r w:rsidRPr="0030391B">
              <w:rPr>
                <w:rFonts w:ascii="Arial" w:eastAsia="Times New Roman" w:hAnsi="Arial" w:cs="Arial"/>
                <w:sz w:val="24"/>
                <w:szCs w:val="24"/>
                <w:lang w:eastAsia="pl-PL"/>
              </w:rPr>
              <w:t xml:space="preserve">− </w:t>
            </w:r>
            <w:r w:rsidRPr="0030391B">
              <w:rPr>
                <w:rFonts w:ascii="Arial" w:eastAsia="Calibri" w:hAnsi="Arial" w:cs="Arial"/>
                <w:sz w:val="24"/>
                <w:szCs w:val="24"/>
              </w:rPr>
              <w:t xml:space="preserve"> poniżej 0,25 - projekt otrzymuje </w:t>
            </w:r>
            <w:r w:rsidRPr="0030391B">
              <w:rPr>
                <w:rFonts w:ascii="Arial" w:eastAsia="Calibri" w:hAnsi="Arial" w:cs="Arial"/>
                <w:b/>
                <w:bCs/>
                <w:sz w:val="24"/>
                <w:szCs w:val="24"/>
              </w:rPr>
              <w:t xml:space="preserve">4 punkty; </w:t>
            </w:r>
          </w:p>
          <w:p w14:paraId="773B2171" w14:textId="52ACC927" w:rsidR="0030391B" w:rsidRPr="0030391B" w:rsidRDefault="0030391B" w:rsidP="0030391B">
            <w:pPr>
              <w:spacing w:line="360" w:lineRule="auto"/>
              <w:rPr>
                <w:rFonts w:ascii="Arial" w:eastAsia="Calibri" w:hAnsi="Arial" w:cs="Arial"/>
                <w:b/>
                <w:bCs/>
                <w:sz w:val="24"/>
                <w:szCs w:val="24"/>
              </w:rPr>
            </w:pPr>
            <w:r w:rsidRPr="0030391B">
              <w:rPr>
                <w:rFonts w:ascii="Arial" w:eastAsia="Calibri" w:hAnsi="Arial" w:cs="Arial"/>
                <w:sz w:val="24"/>
                <w:szCs w:val="24"/>
              </w:rPr>
              <w:t xml:space="preserve">− od 0,25 – do mniej niż 0,5 - projekt otrzymuje </w:t>
            </w:r>
            <w:r w:rsidRPr="0030391B">
              <w:rPr>
                <w:rFonts w:ascii="Arial" w:eastAsia="Calibri" w:hAnsi="Arial" w:cs="Arial"/>
                <w:b/>
                <w:bCs/>
                <w:sz w:val="24"/>
                <w:szCs w:val="24"/>
              </w:rPr>
              <w:t>3 punkty;</w:t>
            </w:r>
          </w:p>
          <w:p w14:paraId="327EEC41" w14:textId="38E59B36" w:rsidR="0030391B" w:rsidRPr="0030391B" w:rsidRDefault="0030391B" w:rsidP="0030391B">
            <w:pPr>
              <w:spacing w:line="360" w:lineRule="auto"/>
              <w:rPr>
                <w:rFonts w:ascii="Arial" w:eastAsia="Calibri" w:hAnsi="Arial" w:cs="Arial"/>
                <w:sz w:val="24"/>
                <w:szCs w:val="24"/>
              </w:rPr>
            </w:pPr>
            <w:r w:rsidRPr="0030391B">
              <w:rPr>
                <w:rFonts w:ascii="Arial" w:eastAsia="Calibri" w:hAnsi="Arial" w:cs="Arial"/>
                <w:sz w:val="24"/>
                <w:szCs w:val="24"/>
              </w:rPr>
              <w:t xml:space="preserve">− od 0,5 – do mniej niż 0,75 - projekt otrzymuje </w:t>
            </w:r>
            <w:r w:rsidRPr="0030391B">
              <w:rPr>
                <w:rFonts w:ascii="Arial" w:eastAsia="Calibri" w:hAnsi="Arial" w:cs="Arial"/>
                <w:b/>
                <w:bCs/>
                <w:sz w:val="24"/>
                <w:szCs w:val="24"/>
              </w:rPr>
              <w:t>2 punkty;</w:t>
            </w:r>
          </w:p>
          <w:p w14:paraId="4A3A4B5C" w14:textId="65B872FC" w:rsidR="0030391B" w:rsidRPr="0030391B" w:rsidRDefault="0030391B" w:rsidP="0030391B">
            <w:pPr>
              <w:spacing w:line="360" w:lineRule="auto"/>
              <w:rPr>
                <w:rFonts w:ascii="Arial" w:eastAsia="Times New Roman" w:hAnsi="Arial" w:cs="Arial"/>
                <w:sz w:val="24"/>
                <w:szCs w:val="24"/>
                <w:lang w:eastAsia="pl-PL"/>
              </w:rPr>
            </w:pPr>
            <w:r w:rsidRPr="0030391B">
              <w:rPr>
                <w:rFonts w:ascii="Arial" w:eastAsia="Calibri" w:hAnsi="Arial" w:cs="Arial"/>
                <w:sz w:val="24"/>
                <w:szCs w:val="24"/>
              </w:rPr>
              <w:t xml:space="preserve">− od 0,75 – do 1 - projekt otrzymuje </w:t>
            </w:r>
            <w:r w:rsidRPr="00B44D36">
              <w:rPr>
                <w:rFonts w:ascii="Arial" w:eastAsia="Calibri" w:hAnsi="Arial" w:cs="Arial"/>
                <w:b/>
                <w:bCs/>
                <w:sz w:val="24"/>
                <w:szCs w:val="24"/>
              </w:rPr>
              <w:t>1 punkt.</w:t>
            </w:r>
          </w:p>
          <w:p w14:paraId="3969E8C8" w14:textId="1250ADDE" w:rsidR="0030391B" w:rsidRPr="0030391B" w:rsidRDefault="0030391B" w:rsidP="0030391B">
            <w:pPr>
              <w:spacing w:before="120" w:line="360" w:lineRule="auto"/>
              <w:rPr>
                <w:rFonts w:ascii="Arial" w:eastAsia="Times New Roman" w:hAnsi="Arial" w:cs="Arial"/>
                <w:sz w:val="24"/>
                <w:szCs w:val="24"/>
                <w:lang w:eastAsia="pl-PL"/>
              </w:rPr>
            </w:pPr>
            <w:r w:rsidRPr="0030391B">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30391B">
              <w:rPr>
                <w:rFonts w:ascii="Arial" w:eastAsia="Times New Roman" w:hAnsi="Arial" w:cs="Arial"/>
                <w:sz w:val="24"/>
                <w:szCs w:val="24"/>
                <w:lang w:eastAsia="pl-PL"/>
              </w:rPr>
              <w:t>4 projekty, najlepszy projekt otrzyma maksymalną liczbę punktów, a pozostałe odpowiednio mniej.</w:t>
            </w:r>
          </w:p>
          <w:p w14:paraId="3A762C60" w14:textId="30A2B8AD" w:rsidR="0030391B" w:rsidRPr="0030391B" w:rsidRDefault="0030391B" w:rsidP="0030391B">
            <w:pPr>
              <w:spacing w:line="360" w:lineRule="auto"/>
              <w:rPr>
                <w:rFonts w:ascii="Arial" w:hAnsi="Arial" w:cs="Arial"/>
                <w:sz w:val="24"/>
                <w:szCs w:val="24"/>
              </w:rPr>
            </w:pPr>
            <w:r w:rsidRPr="0030391B">
              <w:rPr>
                <w:rFonts w:ascii="Arial" w:eastAsia="Times New Roman" w:hAnsi="Arial" w:cs="Arial"/>
                <w:sz w:val="24"/>
                <w:szCs w:val="24"/>
                <w:lang w:eastAsia="pl-PL"/>
              </w:rPr>
              <w:t xml:space="preserve">Ocena dokonywana będzie na podstawie informacji zawartych we wniosku o dofinansowanie wraz </w:t>
            </w:r>
            <w:r w:rsidR="00B44D36">
              <w:rPr>
                <w:rFonts w:ascii="Arial" w:eastAsia="Times New Roman" w:hAnsi="Arial" w:cs="Arial"/>
                <w:sz w:val="24"/>
                <w:szCs w:val="24"/>
                <w:lang w:eastAsia="pl-PL"/>
              </w:rPr>
              <w:br/>
            </w:r>
            <w:r w:rsidRPr="0030391B">
              <w:rPr>
                <w:rFonts w:ascii="Arial" w:eastAsia="Times New Roman" w:hAnsi="Arial" w:cs="Arial"/>
                <w:sz w:val="24"/>
                <w:szCs w:val="24"/>
                <w:lang w:eastAsia="pl-PL"/>
              </w:rPr>
              <w:t>z załącznikami</w:t>
            </w:r>
            <w:r w:rsidR="00B44D36">
              <w:rPr>
                <w:rFonts w:ascii="Arial" w:eastAsia="Times New Roman" w:hAnsi="Arial" w:cs="Arial"/>
                <w:sz w:val="24"/>
                <w:szCs w:val="24"/>
                <w:lang w:eastAsia="pl-PL"/>
              </w:rPr>
              <w:t>.</w:t>
            </w:r>
          </w:p>
        </w:tc>
        <w:tc>
          <w:tcPr>
            <w:tcW w:w="1418" w:type="dxa"/>
            <w:vAlign w:val="center"/>
          </w:tcPr>
          <w:p w14:paraId="62912947" w14:textId="505CCA21"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1</w:t>
            </w:r>
            <w:r w:rsidR="00D1702F">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D1702F">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4</w:t>
            </w:r>
          </w:p>
        </w:tc>
        <w:tc>
          <w:tcPr>
            <w:tcW w:w="992" w:type="dxa"/>
            <w:vAlign w:val="center"/>
          </w:tcPr>
          <w:p w14:paraId="75E970CA" w14:textId="6E2B408C"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3</w:t>
            </w:r>
          </w:p>
        </w:tc>
        <w:tc>
          <w:tcPr>
            <w:tcW w:w="1985" w:type="dxa"/>
            <w:gridSpan w:val="2"/>
            <w:vAlign w:val="center"/>
          </w:tcPr>
          <w:p w14:paraId="1798FA15" w14:textId="0C582D81" w:rsidR="0030391B" w:rsidRPr="0030391B" w:rsidRDefault="0030391B" w:rsidP="0030391B">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12</w:t>
            </w:r>
          </w:p>
        </w:tc>
      </w:tr>
      <w:tr w:rsidR="0030391B" w:rsidRPr="00996875" w14:paraId="427C8B71" w14:textId="77777777" w:rsidTr="000D2089">
        <w:trPr>
          <w:trHeight w:val="556"/>
        </w:trPr>
        <w:tc>
          <w:tcPr>
            <w:tcW w:w="12767" w:type="dxa"/>
            <w:gridSpan w:val="6"/>
          </w:tcPr>
          <w:p w14:paraId="4CF9396D" w14:textId="77777777" w:rsidR="0030391B" w:rsidRPr="00996875" w:rsidRDefault="0030391B" w:rsidP="0030391B">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gridSpan w:val="2"/>
            <w:vAlign w:val="center"/>
          </w:tcPr>
          <w:p w14:paraId="101CF8AC" w14:textId="55967CE7" w:rsidR="0030391B" w:rsidRPr="004C5E5E" w:rsidRDefault="0030391B" w:rsidP="0030391B">
            <w:pPr>
              <w:spacing w:before="120" w:line="360" w:lineRule="auto"/>
              <w:jc w:val="center"/>
              <w:rPr>
                <w:rFonts w:ascii="Arial" w:hAnsi="Arial" w:cs="Arial"/>
                <w:b/>
                <w:bCs/>
                <w:sz w:val="24"/>
                <w:szCs w:val="24"/>
              </w:rPr>
            </w:pPr>
            <w:r>
              <w:rPr>
                <w:rFonts w:ascii="Arial" w:hAnsi="Arial" w:cs="Arial"/>
                <w:b/>
                <w:bCs/>
                <w:sz w:val="24"/>
                <w:szCs w:val="24"/>
              </w:rPr>
              <w:t>8</w:t>
            </w:r>
            <w:r w:rsidRPr="004C5E5E">
              <w:rPr>
                <w:rFonts w:ascii="Arial" w:hAnsi="Arial" w:cs="Arial"/>
                <w:b/>
                <w:bCs/>
                <w:sz w:val="24"/>
                <w:szCs w:val="24"/>
              </w:rPr>
              <w:t>0</w:t>
            </w:r>
          </w:p>
        </w:tc>
      </w:tr>
    </w:tbl>
    <w:p w14:paraId="55EA6674" w14:textId="77777777" w:rsidR="00E94B60" w:rsidRDefault="00E94B60" w:rsidP="00C12275"/>
    <w:p w14:paraId="7859C568" w14:textId="77777777" w:rsidR="00B44D36" w:rsidRDefault="00B44D36" w:rsidP="00C12275"/>
    <w:p w14:paraId="72D04104" w14:textId="77777777" w:rsidR="00B44D36" w:rsidRDefault="00B44D36" w:rsidP="00C12275"/>
    <w:p w14:paraId="593B321E" w14:textId="77777777" w:rsidR="00B44D36" w:rsidRDefault="00B44D36" w:rsidP="00C12275"/>
    <w:p w14:paraId="176B617F" w14:textId="77777777" w:rsidR="00B44D36" w:rsidRDefault="00B44D36" w:rsidP="00C12275"/>
    <w:p w14:paraId="348A4E82" w14:textId="77777777" w:rsidR="00B44D36" w:rsidRDefault="00B44D36" w:rsidP="00C12275"/>
    <w:p w14:paraId="5188121D" w14:textId="77777777" w:rsidR="00B44D36" w:rsidRDefault="00B44D36" w:rsidP="00C12275"/>
    <w:p w14:paraId="6550DBC3" w14:textId="77777777" w:rsidR="00B44D36" w:rsidRDefault="00B44D36" w:rsidP="00C12275"/>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B44D36" w:rsidRPr="00996875" w14:paraId="1758D1D1" w14:textId="77777777" w:rsidTr="000D2089">
        <w:tc>
          <w:tcPr>
            <w:tcW w:w="14596" w:type="dxa"/>
            <w:shd w:val="clear" w:color="auto" w:fill="BDD6EE" w:themeFill="accent5" w:themeFillTint="66"/>
          </w:tcPr>
          <w:p w14:paraId="2BE23BBE" w14:textId="6A528257" w:rsidR="00B44D36" w:rsidRDefault="00B44D36" w:rsidP="000D2089">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2.1</w:t>
            </w:r>
            <w:r>
              <w:rPr>
                <w:rStyle w:val="Odwoanieprzypisudolnego"/>
                <w:rFonts w:ascii="Arial" w:eastAsia="Calibri" w:hAnsi="Arial" w:cs="Arial"/>
                <w:b/>
                <w:color w:val="000000" w:themeColor="text1"/>
                <w:sz w:val="24"/>
                <w:szCs w:val="24"/>
              </w:rPr>
              <w:footnoteReference w:id="85"/>
            </w:r>
          </w:p>
          <w:p w14:paraId="211AAC83" w14:textId="3BBF1922" w:rsidR="00B44D36" w:rsidRPr="005C1A5C" w:rsidRDefault="00B44D36" w:rsidP="000D2089">
            <w:pPr>
              <w:spacing w:before="120" w:after="120"/>
              <w:jc w:val="center"/>
              <w:rPr>
                <w:rFonts w:ascii="Arial" w:eastAsia="Times New Roman" w:hAnsi="Arial" w:cs="Arial"/>
                <w:b/>
                <w:color w:val="FF0000"/>
                <w:sz w:val="24"/>
                <w:szCs w:val="24"/>
                <w:lang w:eastAsia="pl-PL"/>
              </w:rPr>
            </w:pPr>
            <w:r w:rsidRPr="0088751F">
              <w:rPr>
                <w:rFonts w:ascii="Arial" w:hAnsi="Arial" w:cs="Arial"/>
                <w:color w:val="000000" w:themeColor="text1"/>
                <w:sz w:val="24"/>
                <w:szCs w:val="24"/>
              </w:rPr>
              <w:t>Typ</w:t>
            </w:r>
            <w:r w:rsidRPr="002464A3">
              <w:rPr>
                <w:rFonts w:ascii="Arial" w:hAnsi="Arial" w:cs="Arial"/>
                <w:color w:val="000000" w:themeColor="text1"/>
              </w:rPr>
              <w:t xml:space="preserve"> </w:t>
            </w:r>
            <w:r w:rsidRPr="0088751F">
              <w:rPr>
                <w:rFonts w:ascii="Arial" w:hAnsi="Arial" w:cs="Arial"/>
                <w:color w:val="000000" w:themeColor="text1"/>
                <w:sz w:val="24"/>
                <w:szCs w:val="24"/>
              </w:rPr>
              <w:t xml:space="preserve">projektu: </w:t>
            </w:r>
            <w:r w:rsidR="0088751F">
              <w:rPr>
                <w:rFonts w:ascii="Arial" w:hAnsi="Arial" w:cs="Arial"/>
                <w:color w:val="000000" w:themeColor="text1"/>
                <w:sz w:val="24"/>
                <w:szCs w:val="24"/>
              </w:rPr>
              <w:t>Budynki użyteczności publicznej</w:t>
            </w:r>
          </w:p>
        </w:tc>
      </w:tr>
      <w:tr w:rsidR="00B44D36" w:rsidRPr="00996875" w14:paraId="306C2C0F" w14:textId="77777777" w:rsidTr="000D2089">
        <w:trPr>
          <w:trHeight w:val="2397"/>
        </w:trPr>
        <w:tc>
          <w:tcPr>
            <w:tcW w:w="14596" w:type="dxa"/>
            <w:shd w:val="clear" w:color="auto" w:fill="FFFFFF" w:themeFill="background1"/>
            <w:vAlign w:val="center"/>
          </w:tcPr>
          <w:p w14:paraId="7606F5C3" w14:textId="1044D90A" w:rsidR="00B44D36" w:rsidRPr="00B259EE" w:rsidRDefault="00B44D36" w:rsidP="00A3177A">
            <w:pPr>
              <w:spacing w:line="276" w:lineRule="auto"/>
              <w:jc w:val="both"/>
              <w:rPr>
                <w:rFonts w:ascii="Arial" w:eastAsia="Times New Roman" w:hAnsi="Arial" w:cs="Arial"/>
                <w:b/>
                <w:bCs/>
                <w:lang w:eastAsia="pl-PL"/>
              </w:rPr>
            </w:pPr>
            <w:bookmarkStart w:id="251" w:name="_Hlk128721915"/>
          </w:p>
          <w:bookmarkEnd w:id="251"/>
          <w:p w14:paraId="4576098E" w14:textId="6595C4B6" w:rsidR="00B44D36" w:rsidRDefault="00B44D36" w:rsidP="000D2089">
            <w:pPr>
              <w:spacing w:line="360" w:lineRule="auto"/>
              <w:jc w:val="both"/>
              <w:rPr>
                <w:rFonts w:ascii="Arial" w:hAnsi="Arial" w:cs="Arial"/>
                <w:sz w:val="24"/>
                <w:szCs w:val="24"/>
              </w:rPr>
            </w:pPr>
            <w:r w:rsidRPr="00110A6B">
              <w:rPr>
                <w:rFonts w:ascii="Arial" w:hAnsi="Arial" w:cs="Arial"/>
                <w:sz w:val="24"/>
                <w:szCs w:val="24"/>
              </w:rPr>
              <w:t xml:space="preserve">W </w:t>
            </w:r>
            <w:r>
              <w:rPr>
                <w:rFonts w:ascii="Arial" w:hAnsi="Arial" w:cs="Arial"/>
                <w:sz w:val="24"/>
                <w:szCs w:val="24"/>
              </w:rPr>
              <w:t>sytuacji</w:t>
            </w:r>
            <w:r w:rsidRPr="00110A6B">
              <w:rPr>
                <w:rFonts w:ascii="Arial" w:hAnsi="Arial" w:cs="Arial"/>
                <w:sz w:val="24"/>
                <w:szCs w:val="24"/>
              </w:rPr>
              <w:t xml:space="preserve"> uzyskania przez projekty, w wyniku oceny jednakowej liczby punktów, o ich kolejności na liście rankingowej przesądza wyższa liczba punktów uzyskana w kolejnych kryteriach wskazanych jako rozstrzygające.</w:t>
            </w:r>
          </w:p>
          <w:p w14:paraId="5C596320" w14:textId="3C470F61" w:rsidR="00B44D36" w:rsidRDefault="00B44D36" w:rsidP="000D2089">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w:t>
            </w:r>
            <w:r w:rsidR="00A3177A">
              <w:rPr>
                <w:rFonts w:ascii="Arial" w:hAnsi="Arial" w:cs="Arial"/>
                <w:sz w:val="24"/>
                <w:szCs w:val="24"/>
              </w:rPr>
              <w:t xml:space="preserve">rozstrzygającym </w:t>
            </w:r>
            <w:r w:rsidRPr="00110A6B">
              <w:rPr>
                <w:rFonts w:ascii="Arial" w:hAnsi="Arial" w:cs="Arial"/>
                <w:sz w:val="24"/>
                <w:szCs w:val="24"/>
              </w:rPr>
              <w:t>nr 1</w:t>
            </w:r>
            <w:r w:rsidR="00A3177A">
              <w:rPr>
                <w:rFonts w:ascii="Arial" w:hAnsi="Arial" w:cs="Arial"/>
                <w:sz w:val="24"/>
                <w:szCs w:val="24"/>
              </w:rPr>
              <w:t>,</w:t>
            </w:r>
            <w:r w:rsidRPr="00110A6B">
              <w:rPr>
                <w:rFonts w:ascii="Arial" w:hAnsi="Arial" w:cs="Arial"/>
                <w:sz w:val="24"/>
                <w:szCs w:val="24"/>
              </w:rPr>
              <w:t xml:space="preserve"> decyduje liczba punktów uzyskana </w:t>
            </w:r>
            <w:r w:rsidR="00A3177A">
              <w:rPr>
                <w:rFonts w:ascii="Arial" w:hAnsi="Arial" w:cs="Arial"/>
                <w:sz w:val="24"/>
                <w:szCs w:val="24"/>
              </w:rPr>
              <w:br/>
            </w:r>
            <w:r w:rsidRPr="00110A6B">
              <w:rPr>
                <w:rFonts w:ascii="Arial" w:hAnsi="Arial" w:cs="Arial"/>
                <w:sz w:val="24"/>
                <w:szCs w:val="24"/>
              </w:rPr>
              <w:t xml:space="preserve">w kryterium nr 2. </w:t>
            </w:r>
          </w:p>
          <w:p w14:paraId="70DD3E44" w14:textId="1EFA0239" w:rsidR="00B44D36" w:rsidRPr="00110A6B" w:rsidRDefault="00B44D36" w:rsidP="000D2089">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w:t>
            </w:r>
            <w:r w:rsidR="00A3177A">
              <w:rPr>
                <w:rFonts w:ascii="Arial" w:hAnsi="Arial" w:cs="Arial"/>
                <w:sz w:val="24"/>
                <w:szCs w:val="24"/>
              </w:rPr>
              <w:t>,</w:t>
            </w:r>
            <w:r w:rsidRPr="00110A6B">
              <w:rPr>
                <w:rFonts w:ascii="Arial" w:hAnsi="Arial" w:cs="Arial"/>
                <w:sz w:val="24"/>
                <w:szCs w:val="24"/>
              </w:rPr>
              <w:t xml:space="preserve"> decyduje liczba punktów uzyskana w kryterium </w:t>
            </w:r>
            <w:r w:rsidR="00A3177A">
              <w:rPr>
                <w:rFonts w:ascii="Arial" w:hAnsi="Arial" w:cs="Arial"/>
                <w:sz w:val="24"/>
                <w:szCs w:val="24"/>
              </w:rPr>
              <w:br/>
              <w:t xml:space="preserve">rozstrzygającym </w:t>
            </w:r>
            <w:r w:rsidRPr="00110A6B">
              <w:rPr>
                <w:rFonts w:ascii="Arial" w:hAnsi="Arial" w:cs="Arial"/>
                <w:sz w:val="24"/>
                <w:szCs w:val="24"/>
              </w:rPr>
              <w:t>nr 3.</w:t>
            </w:r>
          </w:p>
          <w:p w14:paraId="72AA9AE1" w14:textId="1A0E78B9" w:rsidR="00B44D36" w:rsidRPr="00110A6B" w:rsidRDefault="00B44D36" w:rsidP="00D1702F">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00A3177A">
              <w:rPr>
                <w:rFonts w:ascii="Arial" w:hAnsi="Arial" w:cs="Arial"/>
                <w:b/>
                <w:bCs/>
                <w:sz w:val="24"/>
                <w:szCs w:val="24"/>
              </w:rPr>
              <w:t>–</w:t>
            </w:r>
            <w:r w:rsidRPr="00110A6B">
              <w:rPr>
                <w:rFonts w:ascii="Arial" w:hAnsi="Arial" w:cs="Arial"/>
                <w:b/>
                <w:bCs/>
                <w:sz w:val="24"/>
                <w:szCs w:val="24"/>
              </w:rPr>
              <w:t xml:space="preserve"> </w:t>
            </w:r>
            <w:r w:rsidR="00A3177A">
              <w:rPr>
                <w:rFonts w:ascii="Arial" w:hAnsi="Arial" w:cs="Arial"/>
                <w:sz w:val="24"/>
                <w:szCs w:val="24"/>
              </w:rPr>
              <w:t xml:space="preserve">Gotowość projektu do realizacji </w:t>
            </w:r>
            <w:r w:rsidRPr="00110A6B">
              <w:rPr>
                <w:rFonts w:ascii="Arial" w:hAnsi="Arial" w:cs="Arial"/>
                <w:b/>
                <w:bCs/>
                <w:sz w:val="24"/>
                <w:szCs w:val="24"/>
              </w:rPr>
              <w:t xml:space="preserve">(kryterium punktowe nr </w:t>
            </w:r>
            <w:r w:rsidR="00A3177A">
              <w:rPr>
                <w:rFonts w:ascii="Arial" w:hAnsi="Arial" w:cs="Arial"/>
                <w:b/>
                <w:bCs/>
                <w:sz w:val="24"/>
                <w:szCs w:val="24"/>
              </w:rPr>
              <w:t>5</w:t>
            </w:r>
            <w:r w:rsidRPr="00110A6B">
              <w:rPr>
                <w:rFonts w:ascii="Arial" w:hAnsi="Arial" w:cs="Arial"/>
                <w:b/>
                <w:bCs/>
                <w:sz w:val="24"/>
                <w:szCs w:val="24"/>
              </w:rPr>
              <w:t>).</w:t>
            </w:r>
          </w:p>
          <w:p w14:paraId="1604A466" w14:textId="382C6506" w:rsidR="00B44D36" w:rsidRPr="00110A6B" w:rsidRDefault="00B44D36" w:rsidP="00D1702F">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00A3177A">
              <w:rPr>
                <w:rFonts w:ascii="Arial" w:hAnsi="Arial" w:cs="Arial"/>
                <w:b/>
                <w:bCs/>
                <w:sz w:val="24"/>
                <w:szCs w:val="24"/>
              </w:rPr>
              <w:t>–</w:t>
            </w:r>
            <w:r w:rsidRPr="00110A6B">
              <w:rPr>
                <w:rFonts w:ascii="Arial" w:hAnsi="Arial" w:cs="Arial"/>
                <w:sz w:val="24"/>
                <w:szCs w:val="24"/>
              </w:rPr>
              <w:t xml:space="preserve"> </w:t>
            </w:r>
            <w:r w:rsidR="00A3177A">
              <w:rPr>
                <w:rFonts w:ascii="Arial" w:hAnsi="Arial" w:cs="Arial"/>
                <w:sz w:val="24"/>
                <w:szCs w:val="24"/>
              </w:rPr>
              <w:t>Efektywność dofinansowania projektu</w:t>
            </w:r>
            <w:r w:rsidRPr="00110A6B">
              <w:rPr>
                <w:rFonts w:ascii="Arial" w:hAnsi="Arial" w:cs="Arial"/>
                <w:b/>
                <w:bCs/>
                <w:sz w:val="24"/>
                <w:szCs w:val="24"/>
              </w:rPr>
              <w:t xml:space="preserve"> (kryterium punktowe nr </w:t>
            </w:r>
            <w:r w:rsidR="00A3177A">
              <w:rPr>
                <w:rFonts w:ascii="Arial" w:hAnsi="Arial" w:cs="Arial"/>
                <w:b/>
                <w:bCs/>
                <w:sz w:val="24"/>
                <w:szCs w:val="24"/>
              </w:rPr>
              <w:t>1</w:t>
            </w:r>
            <w:r w:rsidRPr="00110A6B">
              <w:rPr>
                <w:rFonts w:ascii="Arial" w:hAnsi="Arial" w:cs="Arial"/>
                <w:b/>
                <w:bCs/>
                <w:sz w:val="24"/>
                <w:szCs w:val="24"/>
              </w:rPr>
              <w:t>).</w:t>
            </w:r>
          </w:p>
          <w:p w14:paraId="4B239DDE" w14:textId="28BBA9EF" w:rsidR="00B44D36" w:rsidRPr="00DA40EB" w:rsidRDefault="00B44D36" w:rsidP="00D1702F">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w:t>
            </w:r>
            <w:r w:rsidR="00A3177A">
              <w:rPr>
                <w:rFonts w:ascii="Arial" w:hAnsi="Arial" w:cs="Arial"/>
                <w:b/>
                <w:bCs/>
                <w:sz w:val="24"/>
                <w:szCs w:val="24"/>
              </w:rPr>
              <w:t>–</w:t>
            </w:r>
            <w:r>
              <w:rPr>
                <w:rFonts w:ascii="Arial" w:hAnsi="Arial" w:cs="Arial"/>
                <w:b/>
                <w:bCs/>
                <w:sz w:val="24"/>
                <w:szCs w:val="24"/>
              </w:rPr>
              <w:t xml:space="preserve"> </w:t>
            </w:r>
            <w:r w:rsidR="00A3177A">
              <w:rPr>
                <w:rFonts w:ascii="Arial" w:hAnsi="Arial" w:cs="Arial"/>
                <w:sz w:val="24"/>
                <w:szCs w:val="24"/>
              </w:rPr>
              <w:t>Redukcja emisji CO</w:t>
            </w:r>
            <w:r w:rsidR="00A3177A" w:rsidRPr="00A3177A">
              <w:rPr>
                <w:rFonts w:ascii="Arial" w:hAnsi="Arial" w:cs="Arial"/>
                <w:sz w:val="24"/>
                <w:szCs w:val="24"/>
                <w:vertAlign w:val="subscript"/>
              </w:rPr>
              <w:t>2</w:t>
            </w:r>
            <w:r w:rsidR="00A3177A">
              <w:rPr>
                <w:rFonts w:ascii="Arial" w:hAnsi="Arial" w:cs="Arial"/>
                <w:sz w:val="24"/>
                <w:szCs w:val="24"/>
              </w:rPr>
              <w:t xml:space="preserve"> </w:t>
            </w:r>
            <w:r w:rsidRPr="00110A6B">
              <w:rPr>
                <w:rFonts w:ascii="Arial" w:hAnsi="Arial" w:cs="Arial"/>
                <w:b/>
                <w:bCs/>
                <w:sz w:val="24"/>
                <w:szCs w:val="24"/>
              </w:rPr>
              <w:t xml:space="preserve">(kryterium punktowe nr </w:t>
            </w:r>
            <w:r w:rsidR="00A3177A">
              <w:rPr>
                <w:rFonts w:ascii="Arial" w:hAnsi="Arial" w:cs="Arial"/>
                <w:b/>
                <w:bCs/>
                <w:sz w:val="24"/>
                <w:szCs w:val="24"/>
              </w:rPr>
              <w:t>2</w:t>
            </w:r>
            <w:r w:rsidRPr="00110A6B">
              <w:rPr>
                <w:rFonts w:ascii="Arial" w:hAnsi="Arial" w:cs="Arial"/>
                <w:b/>
                <w:bCs/>
                <w:sz w:val="24"/>
                <w:szCs w:val="24"/>
              </w:rPr>
              <w:t>).</w:t>
            </w:r>
          </w:p>
        </w:tc>
      </w:tr>
    </w:tbl>
    <w:p w14:paraId="75677591" w14:textId="77777777" w:rsidR="00E94B60" w:rsidRDefault="00E94B60" w:rsidP="00C12275"/>
    <w:p w14:paraId="314C49CF" w14:textId="77777777" w:rsidR="00B44D36" w:rsidRDefault="00B44D36" w:rsidP="00C12275"/>
    <w:p w14:paraId="5C126642" w14:textId="77777777" w:rsidR="00023FE6" w:rsidRDefault="00023FE6" w:rsidP="00C12275"/>
    <w:p w14:paraId="4006D47E" w14:textId="77777777" w:rsidR="00023FE6" w:rsidRDefault="00023FE6" w:rsidP="00C12275"/>
    <w:p w14:paraId="6C523D04" w14:textId="77777777" w:rsidR="00023FE6" w:rsidRDefault="00023FE6" w:rsidP="00C12275"/>
    <w:p w14:paraId="2407CBD6" w14:textId="77777777" w:rsidR="00023FE6" w:rsidRDefault="00023FE6" w:rsidP="00C12275"/>
    <w:p w14:paraId="6B6AD6C9" w14:textId="0573C286" w:rsidR="00023FE6" w:rsidRDefault="000B13B4" w:rsidP="000B13B4">
      <w:pPr>
        <w:pStyle w:val="Nagwek2"/>
        <w:rPr>
          <w:rFonts w:ascii="Arial" w:hAnsi="Arial" w:cs="Arial"/>
          <w:b/>
          <w:bCs/>
        </w:rPr>
      </w:pPr>
      <w:bookmarkStart w:id="252" w:name="_Toc177982368"/>
      <w:bookmarkStart w:id="253" w:name="_Toc178160207"/>
      <w:r w:rsidRPr="00A872D5">
        <w:rPr>
          <w:rFonts w:ascii="Arial" w:hAnsi="Arial" w:cs="Arial"/>
          <w:sz w:val="24"/>
          <w:szCs w:val="24"/>
        </w:rPr>
        <w:t xml:space="preserve">Typ projektu: </w:t>
      </w:r>
      <w:r w:rsidR="00023FE6" w:rsidRPr="000B13B4">
        <w:rPr>
          <w:rFonts w:ascii="Arial" w:hAnsi="Arial" w:cs="Arial"/>
        </w:rPr>
        <w:t>Zabytkowe budynki użyteczności publicznej</w:t>
      </w:r>
      <w:r w:rsidR="00BD4440" w:rsidRPr="000B13B4">
        <w:rPr>
          <w:rStyle w:val="Odwoanieprzypisudolnego"/>
          <w:rFonts w:ascii="Arial" w:hAnsi="Arial" w:cs="Arial"/>
        </w:rPr>
        <w:footnoteReference w:id="86"/>
      </w:r>
      <w:bookmarkEnd w:id="252"/>
      <w:bookmarkEnd w:id="253"/>
    </w:p>
    <w:p w14:paraId="507B022F" w14:textId="77777777" w:rsidR="000B13B4" w:rsidRPr="000B13B4" w:rsidRDefault="000B13B4" w:rsidP="000B13B4"/>
    <w:p w14:paraId="3C3C6157" w14:textId="188B0131" w:rsidR="00023FE6" w:rsidRPr="00023FE6" w:rsidRDefault="00023FE6" w:rsidP="00023FE6">
      <w:pPr>
        <w:spacing w:line="276" w:lineRule="auto"/>
        <w:rPr>
          <w:rFonts w:ascii="Arial" w:hAnsi="Arial" w:cs="Arial"/>
          <w:b/>
          <w:bCs/>
          <w:i/>
          <w:iCs/>
          <w:sz w:val="24"/>
          <w:szCs w:val="24"/>
        </w:rPr>
      </w:pPr>
      <w:r w:rsidRPr="00D655EF">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023FE6" w:rsidRPr="00996875" w14:paraId="6DE43546" w14:textId="77777777" w:rsidTr="000D2089">
        <w:trPr>
          <w:tblHeader/>
        </w:trPr>
        <w:tc>
          <w:tcPr>
            <w:tcW w:w="14752" w:type="dxa"/>
            <w:gridSpan w:val="8"/>
            <w:shd w:val="clear" w:color="auto" w:fill="BDD6EE" w:themeFill="accent5" w:themeFillTint="66"/>
          </w:tcPr>
          <w:p w14:paraId="117F79F4" w14:textId="77777777" w:rsidR="00023FE6" w:rsidRDefault="00023FE6" w:rsidP="000D2089">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2.1</w:t>
            </w:r>
          </w:p>
          <w:p w14:paraId="6276428E" w14:textId="469A01E4" w:rsidR="00023FE6" w:rsidRPr="00996875" w:rsidRDefault="00023FE6" w:rsidP="000D2089">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 xml:space="preserve">Typ projektu: </w:t>
            </w:r>
            <w:r>
              <w:rPr>
                <w:rFonts w:ascii="Arial" w:hAnsi="Arial" w:cs="Arial"/>
                <w:sz w:val="24"/>
                <w:szCs w:val="24"/>
              </w:rPr>
              <w:t>Zabytkowe budynki użyteczności publicznej</w:t>
            </w:r>
          </w:p>
        </w:tc>
      </w:tr>
      <w:tr w:rsidR="00023FE6" w:rsidRPr="00996875" w14:paraId="5E235DB9" w14:textId="77777777" w:rsidTr="000D2089">
        <w:trPr>
          <w:gridAfter w:val="1"/>
          <w:wAfter w:w="9" w:type="dxa"/>
        </w:trPr>
        <w:tc>
          <w:tcPr>
            <w:tcW w:w="709" w:type="dxa"/>
            <w:shd w:val="clear" w:color="auto" w:fill="BDD6EE" w:themeFill="accent5" w:themeFillTint="66"/>
            <w:vAlign w:val="center"/>
          </w:tcPr>
          <w:p w14:paraId="66DCA9A6" w14:textId="77777777" w:rsidR="00023FE6" w:rsidRPr="00474E7D" w:rsidRDefault="00023FE6" w:rsidP="000D2089">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3A6542CF" w14:textId="77777777" w:rsidR="00023FE6" w:rsidRPr="00474E7D" w:rsidRDefault="00023FE6" w:rsidP="000D2089">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59C0E28E" w14:textId="77777777" w:rsidR="00023FE6" w:rsidRPr="00474E7D" w:rsidRDefault="00023FE6" w:rsidP="000D2089">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57C035E1" w14:textId="77777777" w:rsidR="00023FE6" w:rsidRPr="00474E7D" w:rsidRDefault="00023FE6" w:rsidP="000D2089">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03DFDFD8" w14:textId="77777777" w:rsidR="00023FE6" w:rsidRPr="00474E7D" w:rsidRDefault="00023FE6" w:rsidP="000D2089">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3E9B128C" w14:textId="77777777" w:rsidR="00023FE6" w:rsidRPr="00474E7D" w:rsidRDefault="00023FE6" w:rsidP="000D2089">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023FE6" w:rsidRPr="00996875" w14:paraId="1E087C46" w14:textId="77777777" w:rsidTr="000D2089">
        <w:trPr>
          <w:gridAfter w:val="1"/>
          <w:wAfter w:w="9" w:type="dxa"/>
        </w:trPr>
        <w:tc>
          <w:tcPr>
            <w:tcW w:w="709" w:type="dxa"/>
          </w:tcPr>
          <w:p w14:paraId="0DCF6C62" w14:textId="77777777" w:rsidR="00023FE6" w:rsidRPr="00FC4E42" w:rsidRDefault="00023FE6" w:rsidP="00D1702F">
            <w:pPr>
              <w:pStyle w:val="Akapitzlist"/>
              <w:numPr>
                <w:ilvl w:val="0"/>
                <w:numId w:val="132"/>
              </w:numPr>
              <w:rPr>
                <w:rFonts w:ascii="Arial" w:hAnsi="Arial" w:cs="Arial"/>
                <w:sz w:val="24"/>
                <w:szCs w:val="24"/>
              </w:rPr>
            </w:pPr>
          </w:p>
        </w:tc>
        <w:tc>
          <w:tcPr>
            <w:tcW w:w="2977" w:type="dxa"/>
          </w:tcPr>
          <w:p w14:paraId="697DADD6" w14:textId="77777777" w:rsidR="00023FE6" w:rsidRPr="00FC4E42" w:rsidRDefault="00023FE6" w:rsidP="000D2089">
            <w:pPr>
              <w:spacing w:line="360" w:lineRule="auto"/>
              <w:rPr>
                <w:rFonts w:ascii="Arial" w:hAnsi="Arial" w:cs="Arial"/>
                <w:sz w:val="24"/>
                <w:szCs w:val="24"/>
              </w:rPr>
            </w:pPr>
            <w:r w:rsidRPr="00FC4E42">
              <w:rPr>
                <w:rFonts w:ascii="Arial" w:eastAsia="Times New Roman" w:hAnsi="Arial" w:cs="Arial"/>
                <w:sz w:val="24"/>
                <w:szCs w:val="24"/>
                <w:lang w:eastAsia="pl-PL"/>
              </w:rPr>
              <w:t>Efektywność dofinansowania projektu</w:t>
            </w:r>
          </w:p>
        </w:tc>
        <w:tc>
          <w:tcPr>
            <w:tcW w:w="6662" w:type="dxa"/>
          </w:tcPr>
          <w:p w14:paraId="1582DA77" w14:textId="77777777" w:rsidR="00023FE6" w:rsidRPr="00FC4E42" w:rsidRDefault="00023FE6" w:rsidP="000D2089">
            <w:pPr>
              <w:spacing w:line="360" w:lineRule="auto"/>
              <w:rPr>
                <w:rFonts w:ascii="Arial" w:eastAsia="Times New Roman" w:hAnsi="Arial" w:cs="Arial"/>
                <w:sz w:val="24"/>
                <w:szCs w:val="24"/>
                <w:lang w:eastAsia="pl-PL"/>
              </w:rPr>
            </w:pPr>
            <w:r w:rsidRPr="00FC4E42">
              <w:rPr>
                <w:rFonts w:ascii="Arial" w:eastAsia="Times New Roman" w:hAnsi="Arial" w:cs="Arial"/>
                <w:sz w:val="24"/>
                <w:szCs w:val="24"/>
                <w:lang w:eastAsia="pl-PL"/>
              </w:rPr>
              <w:t xml:space="preserve">Kryterium mierzone będzie ilorazem wartości dofinansowania UE oraz sumarycznej ilości zmniejszenia zapotrzebowania na energię pierwotną we wszystkich budynkach objętych projektem - zł/MWh/rok (ocena </w:t>
            </w:r>
            <w:r>
              <w:rPr>
                <w:rFonts w:ascii="Arial" w:eastAsia="Times New Roman" w:hAnsi="Arial" w:cs="Arial"/>
                <w:sz w:val="24"/>
                <w:szCs w:val="24"/>
                <w:lang w:eastAsia="pl-PL"/>
              </w:rPr>
              <w:br/>
            </w:r>
            <w:r w:rsidRPr="00FC4E42">
              <w:rPr>
                <w:rFonts w:ascii="Arial" w:eastAsia="Times New Roman" w:hAnsi="Arial" w:cs="Arial"/>
                <w:sz w:val="24"/>
                <w:szCs w:val="24"/>
                <w:lang w:eastAsia="pl-PL"/>
              </w:rPr>
              <w:t>w oparciu o wartość wskaźnika dotyczącego rocznego zużycia energii pierwotnej z uwzględnieniem zapisów przedłożonych aktualnych na etapie oceny merytorycznej punktowej wersji audytów).</w:t>
            </w:r>
          </w:p>
          <w:p w14:paraId="5803B409" w14:textId="77777777" w:rsidR="00023FE6" w:rsidRPr="00FC4E42" w:rsidRDefault="00023FE6" w:rsidP="000D2089">
            <w:pPr>
              <w:spacing w:line="360" w:lineRule="auto"/>
              <w:rPr>
                <w:rFonts w:ascii="Arial" w:eastAsia="Times New Roman" w:hAnsi="Arial" w:cs="Arial"/>
                <w:sz w:val="24"/>
                <w:szCs w:val="24"/>
                <w:lang w:eastAsia="pl-PL"/>
              </w:rPr>
            </w:pPr>
            <w:r w:rsidRPr="00FC4E42">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FC4E42">
              <w:rPr>
                <w:rFonts w:ascii="Arial" w:eastAsia="Times New Roman" w:hAnsi="Arial" w:cs="Arial"/>
                <w:sz w:val="24"/>
                <w:szCs w:val="24"/>
                <w:lang w:eastAsia="pl-PL"/>
              </w:rPr>
              <w:t xml:space="preserve">o najmniejszej wartości wskaźnika efektywności dofinansowania projektu co oznacza, że jak najniższym </w:t>
            </w:r>
            <w:r w:rsidRPr="00FC4E42">
              <w:rPr>
                <w:rFonts w:ascii="Arial" w:eastAsia="Times New Roman" w:hAnsi="Arial" w:cs="Arial"/>
                <w:sz w:val="24"/>
                <w:szCs w:val="24"/>
                <w:lang w:eastAsia="pl-PL"/>
              </w:rPr>
              <w:lastRenderedPageBreak/>
              <w:t xml:space="preserve">kosztem środków UE zostanie osiągnięty jak największy efekt. Liczba punktów będzie zależna od osiągnięć wszystkich projektów przekazanych do oceny merytorycznej punktowej w danym naborze. Punktacja w ramach kryterium przyznawana </w:t>
            </w:r>
            <w:r w:rsidRPr="00FC4E42">
              <w:rPr>
                <w:rFonts w:ascii="Arial" w:eastAsia="Calibri" w:hAnsi="Arial" w:cs="Arial"/>
                <w:sz w:val="24"/>
                <w:szCs w:val="24"/>
              </w:rPr>
              <w:t xml:space="preserve"> będzie</w:t>
            </w:r>
            <w:r w:rsidRPr="00FC4E42">
              <w:rPr>
                <w:rFonts w:ascii="Arial" w:eastAsia="Times New Roman" w:hAnsi="Arial" w:cs="Arial"/>
                <w:sz w:val="24"/>
                <w:szCs w:val="24"/>
                <w:lang w:eastAsia="pl-PL"/>
              </w:rPr>
              <w:t xml:space="preserve"> wg następujących zasad: numer rankingowy każdego projektu na liście ułożonej według wartości wskaźnika efektywności dofinansowania </w:t>
            </w:r>
            <w:r>
              <w:rPr>
                <w:rFonts w:ascii="Arial" w:eastAsia="Times New Roman" w:hAnsi="Arial" w:cs="Arial"/>
                <w:sz w:val="24"/>
                <w:szCs w:val="24"/>
                <w:lang w:eastAsia="pl-PL"/>
              </w:rPr>
              <w:br/>
            </w:r>
            <w:r w:rsidRPr="00FC4E42">
              <w:rPr>
                <w:rFonts w:ascii="Arial" w:eastAsia="Times New Roman" w:hAnsi="Arial" w:cs="Arial"/>
                <w:sz w:val="24"/>
                <w:szCs w:val="24"/>
                <w:lang w:eastAsia="pl-PL"/>
              </w:rPr>
              <w:t xml:space="preserve">(od najmniejszej do największej wartości) zostaje podzielony przez liczbę projektów przekazanych do oceny merytorycznej punktowej w naborze. </w:t>
            </w:r>
            <w:r>
              <w:rPr>
                <w:rFonts w:ascii="Arial" w:eastAsia="Times New Roman" w:hAnsi="Arial" w:cs="Arial"/>
                <w:sz w:val="24"/>
                <w:szCs w:val="24"/>
                <w:lang w:eastAsia="pl-PL"/>
              </w:rPr>
              <w:br/>
            </w:r>
            <w:r w:rsidRPr="00FC4E42">
              <w:rPr>
                <w:rFonts w:ascii="Arial" w:eastAsia="Times New Roman" w:hAnsi="Arial" w:cs="Arial"/>
                <w:sz w:val="24"/>
                <w:szCs w:val="24"/>
                <w:lang w:eastAsia="pl-PL"/>
              </w:rPr>
              <w:t xml:space="preserve">W przypadku, gdy wynik tego ilorazu zawiera się </w:t>
            </w:r>
            <w:r>
              <w:rPr>
                <w:rFonts w:ascii="Arial" w:eastAsia="Times New Roman" w:hAnsi="Arial" w:cs="Arial"/>
                <w:sz w:val="24"/>
                <w:szCs w:val="24"/>
                <w:lang w:eastAsia="pl-PL"/>
              </w:rPr>
              <w:br/>
            </w:r>
            <w:r w:rsidRPr="00FC4E42">
              <w:rPr>
                <w:rFonts w:ascii="Arial" w:eastAsia="Times New Roman" w:hAnsi="Arial" w:cs="Arial"/>
                <w:sz w:val="24"/>
                <w:szCs w:val="24"/>
                <w:lang w:eastAsia="pl-PL"/>
              </w:rPr>
              <w:t>w przedziale:</w:t>
            </w:r>
          </w:p>
          <w:p w14:paraId="211EAEF0" w14:textId="77777777" w:rsidR="00023FE6" w:rsidRPr="00FC4E42" w:rsidRDefault="00023FE6" w:rsidP="000D2089">
            <w:pPr>
              <w:spacing w:line="360" w:lineRule="auto"/>
              <w:rPr>
                <w:rFonts w:ascii="Arial" w:eastAsia="Calibri" w:hAnsi="Arial" w:cs="Arial"/>
                <w:sz w:val="24"/>
                <w:szCs w:val="24"/>
              </w:rPr>
            </w:pPr>
            <w:r w:rsidRPr="00FC4E42">
              <w:rPr>
                <w:rFonts w:ascii="Arial" w:eastAsia="Times New Roman" w:hAnsi="Arial" w:cs="Arial"/>
                <w:sz w:val="24"/>
                <w:szCs w:val="24"/>
                <w:lang w:eastAsia="pl-PL"/>
              </w:rPr>
              <w:t xml:space="preserve">− </w:t>
            </w:r>
            <w:r w:rsidRPr="00FC4E42">
              <w:rPr>
                <w:rFonts w:ascii="Arial" w:eastAsia="Calibri" w:hAnsi="Arial" w:cs="Arial"/>
                <w:sz w:val="24"/>
                <w:szCs w:val="24"/>
              </w:rPr>
              <w:t xml:space="preserve"> poniżej 0,25 - projekt otrzymuje </w:t>
            </w:r>
            <w:r w:rsidRPr="00980DC9">
              <w:rPr>
                <w:rFonts w:ascii="Arial" w:eastAsia="Calibri" w:hAnsi="Arial" w:cs="Arial"/>
                <w:b/>
                <w:bCs/>
                <w:sz w:val="24"/>
                <w:szCs w:val="24"/>
              </w:rPr>
              <w:t>4 punkty;</w:t>
            </w:r>
          </w:p>
          <w:p w14:paraId="3129F5B8" w14:textId="77777777" w:rsidR="00023FE6" w:rsidRPr="00FC4E42" w:rsidRDefault="00023FE6" w:rsidP="000D2089">
            <w:pPr>
              <w:spacing w:line="360" w:lineRule="auto"/>
              <w:rPr>
                <w:rFonts w:ascii="Arial" w:eastAsia="Calibri" w:hAnsi="Arial" w:cs="Arial"/>
                <w:sz w:val="24"/>
                <w:szCs w:val="24"/>
              </w:rPr>
            </w:pPr>
            <w:r w:rsidRPr="00FC4E42">
              <w:rPr>
                <w:rFonts w:ascii="Arial" w:eastAsia="Calibri" w:hAnsi="Arial" w:cs="Arial"/>
                <w:sz w:val="24"/>
                <w:szCs w:val="24"/>
              </w:rPr>
              <w:t xml:space="preserve">− od 0,25 – do mniej niż 0,5 - projekt otrzymuje </w:t>
            </w:r>
            <w:r w:rsidRPr="00980DC9">
              <w:rPr>
                <w:rFonts w:ascii="Arial" w:eastAsia="Calibri" w:hAnsi="Arial" w:cs="Arial"/>
                <w:b/>
                <w:bCs/>
                <w:sz w:val="24"/>
                <w:szCs w:val="24"/>
              </w:rPr>
              <w:t>3 punkty;</w:t>
            </w:r>
          </w:p>
          <w:p w14:paraId="31C46717" w14:textId="77777777" w:rsidR="00023FE6" w:rsidRPr="00980DC9" w:rsidRDefault="00023FE6" w:rsidP="000D2089">
            <w:pPr>
              <w:spacing w:line="360" w:lineRule="auto"/>
              <w:rPr>
                <w:rFonts w:ascii="Arial" w:eastAsia="Calibri" w:hAnsi="Arial" w:cs="Arial"/>
                <w:b/>
                <w:bCs/>
                <w:sz w:val="24"/>
                <w:szCs w:val="24"/>
              </w:rPr>
            </w:pPr>
            <w:r w:rsidRPr="00FC4E42">
              <w:rPr>
                <w:rFonts w:ascii="Arial" w:eastAsia="Calibri" w:hAnsi="Arial" w:cs="Arial"/>
                <w:sz w:val="24"/>
                <w:szCs w:val="24"/>
              </w:rPr>
              <w:t xml:space="preserve">− od 0,5 – do mniej niż 0,75 - projekt otrzymuje </w:t>
            </w:r>
            <w:r w:rsidRPr="00980DC9">
              <w:rPr>
                <w:rFonts w:ascii="Arial" w:eastAsia="Calibri" w:hAnsi="Arial" w:cs="Arial"/>
                <w:b/>
                <w:bCs/>
                <w:sz w:val="24"/>
                <w:szCs w:val="24"/>
              </w:rPr>
              <w:t>2 punkty;</w:t>
            </w:r>
          </w:p>
          <w:p w14:paraId="56B3AFA0" w14:textId="77777777" w:rsidR="00023FE6" w:rsidRPr="00FC4E42" w:rsidRDefault="00023FE6" w:rsidP="000D2089">
            <w:pPr>
              <w:spacing w:line="360" w:lineRule="auto"/>
              <w:rPr>
                <w:rFonts w:ascii="Arial" w:eastAsia="Times New Roman" w:hAnsi="Arial" w:cs="Arial"/>
                <w:sz w:val="24"/>
                <w:szCs w:val="24"/>
                <w:lang w:eastAsia="pl-PL"/>
              </w:rPr>
            </w:pPr>
            <w:r w:rsidRPr="00FC4E42">
              <w:rPr>
                <w:rFonts w:ascii="Arial" w:eastAsia="Calibri" w:hAnsi="Arial" w:cs="Arial"/>
                <w:sz w:val="24"/>
                <w:szCs w:val="24"/>
              </w:rPr>
              <w:t xml:space="preserve">− od 0,75 – do 1 - projekt otrzymuje </w:t>
            </w:r>
            <w:r w:rsidRPr="00980DC9">
              <w:rPr>
                <w:rFonts w:ascii="Arial" w:eastAsia="Calibri" w:hAnsi="Arial" w:cs="Arial"/>
                <w:b/>
                <w:bCs/>
                <w:sz w:val="24"/>
                <w:szCs w:val="24"/>
              </w:rPr>
              <w:t>1 punkt.</w:t>
            </w:r>
          </w:p>
          <w:p w14:paraId="466577E6" w14:textId="77777777" w:rsidR="00023FE6" w:rsidRPr="00FC4E42" w:rsidRDefault="00023FE6" w:rsidP="000D2089">
            <w:pPr>
              <w:spacing w:line="360" w:lineRule="auto"/>
              <w:rPr>
                <w:rFonts w:ascii="Arial" w:eastAsia="Times New Roman" w:hAnsi="Arial" w:cs="Arial"/>
                <w:sz w:val="24"/>
                <w:szCs w:val="24"/>
                <w:lang w:eastAsia="pl-PL"/>
              </w:rPr>
            </w:pPr>
            <w:r w:rsidRPr="00FC4E42">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FC4E42">
              <w:rPr>
                <w:rFonts w:ascii="Arial" w:eastAsia="Times New Roman" w:hAnsi="Arial" w:cs="Arial"/>
                <w:sz w:val="24"/>
                <w:szCs w:val="24"/>
                <w:lang w:eastAsia="pl-PL"/>
              </w:rPr>
              <w:t>4 projekty, najlepszy projekt otrzyma maksymalną liczbę punktów, a pozostałe odpowiednio mniej.</w:t>
            </w:r>
          </w:p>
          <w:p w14:paraId="3DB5862D" w14:textId="77777777" w:rsidR="00023FE6" w:rsidRPr="00FC4E42" w:rsidRDefault="00023FE6" w:rsidP="000D2089">
            <w:pPr>
              <w:spacing w:line="360" w:lineRule="auto"/>
              <w:rPr>
                <w:rFonts w:ascii="Arial" w:hAnsi="Arial" w:cs="Arial"/>
                <w:sz w:val="24"/>
                <w:szCs w:val="24"/>
              </w:rPr>
            </w:pPr>
            <w:r w:rsidRPr="00FC4E42">
              <w:rPr>
                <w:rFonts w:ascii="Arial" w:eastAsia="Times New Roman" w:hAnsi="Arial" w:cs="Arial"/>
                <w:sz w:val="24"/>
                <w:szCs w:val="24"/>
                <w:lang w:eastAsia="pl-PL"/>
              </w:rPr>
              <w:lastRenderedPageBreak/>
              <w:t xml:space="preserve">Ocena dokonywana będzie na podstawie informacji zawartych we wniosku o dofinansowanie wraz </w:t>
            </w:r>
            <w:r>
              <w:rPr>
                <w:rFonts w:ascii="Arial" w:eastAsia="Times New Roman" w:hAnsi="Arial" w:cs="Arial"/>
                <w:sz w:val="24"/>
                <w:szCs w:val="24"/>
                <w:lang w:eastAsia="pl-PL"/>
              </w:rPr>
              <w:br/>
            </w:r>
            <w:r w:rsidRPr="00FC4E42">
              <w:rPr>
                <w:rFonts w:ascii="Arial" w:eastAsia="Times New Roman" w:hAnsi="Arial" w:cs="Arial"/>
                <w:sz w:val="24"/>
                <w:szCs w:val="24"/>
                <w:lang w:eastAsia="pl-PL"/>
              </w:rPr>
              <w:t>z załącznikami.</w:t>
            </w:r>
          </w:p>
        </w:tc>
        <w:tc>
          <w:tcPr>
            <w:tcW w:w="1418" w:type="dxa"/>
            <w:vAlign w:val="center"/>
          </w:tcPr>
          <w:p w14:paraId="77E93B18" w14:textId="597A8D14" w:rsidR="00023FE6" w:rsidRPr="00FC4E42" w:rsidRDefault="00023FE6"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lastRenderedPageBreak/>
              <w:t>1</w:t>
            </w:r>
            <w:r w:rsidR="002C67DD">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4</w:t>
            </w:r>
          </w:p>
        </w:tc>
        <w:tc>
          <w:tcPr>
            <w:tcW w:w="992" w:type="dxa"/>
            <w:vAlign w:val="center"/>
          </w:tcPr>
          <w:p w14:paraId="498D0440" w14:textId="77777777" w:rsidR="00023FE6" w:rsidRPr="00FC4E42" w:rsidRDefault="00023FE6"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t>3</w:t>
            </w:r>
          </w:p>
        </w:tc>
        <w:tc>
          <w:tcPr>
            <w:tcW w:w="1985" w:type="dxa"/>
            <w:gridSpan w:val="2"/>
            <w:vAlign w:val="center"/>
          </w:tcPr>
          <w:p w14:paraId="41E8E0E5" w14:textId="77777777" w:rsidR="00023FE6" w:rsidRPr="00FC4E42" w:rsidRDefault="00023FE6"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t>12</w:t>
            </w:r>
          </w:p>
        </w:tc>
      </w:tr>
      <w:tr w:rsidR="00023FE6" w:rsidRPr="00996875" w14:paraId="162BA82F" w14:textId="77777777" w:rsidTr="000D2089">
        <w:trPr>
          <w:gridAfter w:val="1"/>
          <w:wAfter w:w="9" w:type="dxa"/>
        </w:trPr>
        <w:tc>
          <w:tcPr>
            <w:tcW w:w="709" w:type="dxa"/>
          </w:tcPr>
          <w:p w14:paraId="46943D0E"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tcPr>
          <w:p w14:paraId="3FF721B2" w14:textId="77777777" w:rsidR="00023FE6" w:rsidRPr="00980DC9" w:rsidRDefault="00023FE6" w:rsidP="000D208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Redukcja emisji CO</w:t>
            </w:r>
            <w:r w:rsidRPr="00980DC9">
              <w:rPr>
                <w:rFonts w:ascii="Arial" w:eastAsia="Times New Roman" w:hAnsi="Arial" w:cs="Arial"/>
                <w:sz w:val="24"/>
                <w:szCs w:val="24"/>
                <w:vertAlign w:val="subscript"/>
                <w:lang w:eastAsia="pl-PL"/>
              </w:rPr>
              <w:t>2</w:t>
            </w:r>
          </w:p>
          <w:p w14:paraId="06D47AD1" w14:textId="77777777" w:rsidR="00023FE6" w:rsidRPr="00980DC9" w:rsidRDefault="00023FE6" w:rsidP="000D2089">
            <w:pPr>
              <w:spacing w:line="360" w:lineRule="auto"/>
              <w:rPr>
                <w:rFonts w:ascii="Arial" w:hAnsi="Arial" w:cs="Arial"/>
                <w:sz w:val="24"/>
                <w:szCs w:val="24"/>
              </w:rPr>
            </w:pPr>
          </w:p>
        </w:tc>
        <w:tc>
          <w:tcPr>
            <w:tcW w:w="6662" w:type="dxa"/>
          </w:tcPr>
          <w:p w14:paraId="20784C8A" w14:textId="77777777" w:rsidR="00023FE6" w:rsidRPr="00980DC9" w:rsidRDefault="00023FE6" w:rsidP="000D208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Kryterium mierzone będzie ilorazem wartości dofinansowania UE oraz sumarycznej wartości redukcji emisji CO</w:t>
            </w:r>
            <w:r w:rsidRPr="00980DC9">
              <w:rPr>
                <w:rFonts w:ascii="Arial" w:eastAsia="Times New Roman" w:hAnsi="Arial" w:cs="Arial"/>
                <w:sz w:val="24"/>
                <w:szCs w:val="24"/>
                <w:vertAlign w:val="subscript"/>
                <w:lang w:eastAsia="pl-PL"/>
              </w:rPr>
              <w:t>2</w:t>
            </w:r>
            <w:r w:rsidRPr="00980DC9">
              <w:rPr>
                <w:rFonts w:ascii="Arial" w:eastAsia="Times New Roman" w:hAnsi="Arial" w:cs="Arial"/>
                <w:sz w:val="24"/>
                <w:szCs w:val="24"/>
                <w:lang w:eastAsia="pl-PL"/>
              </w:rPr>
              <w:t xml:space="preserve"> dla wszystkich budynków objętych projektem - koszt jednostkowy - zł/tony równoważnika CO</w:t>
            </w:r>
            <w:r w:rsidRPr="00980DC9">
              <w:rPr>
                <w:rFonts w:ascii="Arial" w:eastAsia="Times New Roman" w:hAnsi="Arial" w:cs="Arial"/>
                <w:sz w:val="24"/>
                <w:szCs w:val="24"/>
                <w:vertAlign w:val="subscript"/>
                <w:lang w:eastAsia="pl-PL"/>
              </w:rPr>
              <w:t>2</w:t>
            </w:r>
            <w:r w:rsidRPr="00980DC9">
              <w:rPr>
                <w:rFonts w:ascii="Arial" w:eastAsia="Times New Roman" w:hAnsi="Arial" w:cs="Arial"/>
                <w:sz w:val="24"/>
                <w:szCs w:val="24"/>
                <w:lang w:eastAsia="pl-PL"/>
              </w:rPr>
              <w:t xml:space="preserve">/rok (ocena </w:t>
            </w:r>
            <w:r>
              <w:rPr>
                <w:rFonts w:ascii="Arial" w:eastAsia="Times New Roman" w:hAnsi="Arial" w:cs="Arial"/>
                <w:sz w:val="24"/>
                <w:szCs w:val="24"/>
                <w:lang w:eastAsia="pl-PL"/>
              </w:rPr>
              <w:br/>
            </w:r>
            <w:r w:rsidRPr="00980DC9">
              <w:rPr>
                <w:rFonts w:ascii="Arial" w:eastAsia="Times New Roman" w:hAnsi="Arial" w:cs="Arial"/>
                <w:sz w:val="24"/>
                <w:szCs w:val="24"/>
                <w:lang w:eastAsia="pl-PL"/>
              </w:rPr>
              <w:t xml:space="preserve">w oparciu o wartość wskaźnika dotyczącego szacowanej emisji gazów cieplarnianych, z uwzględnieniem zapisów przedłożonych aktualnych na etapie oceny merytorycznej punktowej wersji audytów). </w:t>
            </w:r>
          </w:p>
          <w:p w14:paraId="421D0ED8" w14:textId="77777777" w:rsidR="00023FE6" w:rsidRPr="00980DC9" w:rsidRDefault="00023FE6" w:rsidP="000D208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980DC9">
              <w:rPr>
                <w:rFonts w:ascii="Arial" w:eastAsia="Times New Roman" w:hAnsi="Arial" w:cs="Arial"/>
                <w:sz w:val="24"/>
                <w:szCs w:val="24"/>
                <w:lang w:eastAsia="pl-PL"/>
              </w:rPr>
              <w:t xml:space="preserve">o najmniejszej wartości wskaźnika efektywności 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przyznawana </w:t>
            </w:r>
            <w:r w:rsidRPr="00980DC9">
              <w:rPr>
                <w:rFonts w:ascii="Arial" w:eastAsia="Calibri" w:hAnsi="Arial" w:cs="Arial"/>
                <w:sz w:val="24"/>
                <w:szCs w:val="24"/>
              </w:rPr>
              <w:t xml:space="preserve"> będzie</w:t>
            </w:r>
            <w:r w:rsidRPr="00980DC9">
              <w:rPr>
                <w:rFonts w:ascii="Arial" w:eastAsia="Times New Roman" w:hAnsi="Arial" w:cs="Arial"/>
                <w:sz w:val="24"/>
                <w:szCs w:val="24"/>
                <w:lang w:eastAsia="pl-PL"/>
              </w:rPr>
              <w:t xml:space="preserve"> wg następujących zasad: numer rankingowy każdego projektu na liście ułożonej według </w:t>
            </w:r>
            <w:r w:rsidRPr="00980DC9">
              <w:rPr>
                <w:rFonts w:ascii="Arial" w:eastAsia="Times New Roman" w:hAnsi="Arial" w:cs="Arial"/>
                <w:sz w:val="24"/>
                <w:szCs w:val="24"/>
                <w:lang w:eastAsia="pl-PL"/>
              </w:rPr>
              <w:lastRenderedPageBreak/>
              <w:t xml:space="preserve">wartości wskaźnika efektywności dofinansowania </w:t>
            </w:r>
            <w:r>
              <w:rPr>
                <w:rFonts w:ascii="Arial" w:eastAsia="Times New Roman" w:hAnsi="Arial" w:cs="Arial"/>
                <w:sz w:val="24"/>
                <w:szCs w:val="24"/>
                <w:lang w:eastAsia="pl-PL"/>
              </w:rPr>
              <w:br/>
            </w:r>
            <w:r w:rsidRPr="00980DC9">
              <w:rPr>
                <w:rFonts w:ascii="Arial" w:eastAsia="Times New Roman" w:hAnsi="Arial" w:cs="Arial"/>
                <w:sz w:val="24"/>
                <w:szCs w:val="24"/>
                <w:lang w:eastAsia="pl-PL"/>
              </w:rPr>
              <w:t>(od najmniejszej do największej wartości) zostaje podzielony przez liczbę projektów przekazanych do oceny merytorycznej punktowej w naborze. W przypadku, gdy wynik tego ilorazu zawiera się w przedziale:</w:t>
            </w:r>
          </w:p>
          <w:p w14:paraId="6FCF3D99" w14:textId="77777777" w:rsidR="00023FE6" w:rsidRPr="00980DC9" w:rsidRDefault="00023FE6" w:rsidP="000D2089">
            <w:pPr>
              <w:spacing w:line="360" w:lineRule="auto"/>
              <w:rPr>
                <w:rFonts w:ascii="Arial" w:eastAsia="Calibri" w:hAnsi="Arial" w:cs="Arial"/>
                <w:sz w:val="24"/>
                <w:szCs w:val="24"/>
              </w:rPr>
            </w:pPr>
            <w:r w:rsidRPr="00980DC9">
              <w:rPr>
                <w:rFonts w:ascii="Arial" w:eastAsia="Times New Roman" w:hAnsi="Arial" w:cs="Arial"/>
                <w:sz w:val="24"/>
                <w:szCs w:val="24"/>
                <w:lang w:eastAsia="pl-PL"/>
              </w:rPr>
              <w:t xml:space="preserve">− </w:t>
            </w:r>
            <w:r w:rsidRPr="00980DC9">
              <w:rPr>
                <w:rFonts w:ascii="Arial" w:eastAsia="Calibri" w:hAnsi="Arial" w:cs="Arial"/>
                <w:sz w:val="24"/>
                <w:szCs w:val="24"/>
              </w:rPr>
              <w:t xml:space="preserve"> poniżej 0,25 - projekt otrzymuje </w:t>
            </w:r>
            <w:r w:rsidRPr="00980DC9">
              <w:rPr>
                <w:rFonts w:ascii="Arial" w:eastAsia="Calibri" w:hAnsi="Arial" w:cs="Arial"/>
                <w:b/>
                <w:bCs/>
                <w:sz w:val="24"/>
                <w:szCs w:val="24"/>
              </w:rPr>
              <w:t>4 punkty</w:t>
            </w:r>
            <w:r>
              <w:rPr>
                <w:rFonts w:ascii="Arial" w:eastAsia="Calibri" w:hAnsi="Arial" w:cs="Arial"/>
                <w:sz w:val="24"/>
                <w:szCs w:val="24"/>
              </w:rPr>
              <w:t>;</w:t>
            </w:r>
            <w:r w:rsidRPr="00980DC9">
              <w:rPr>
                <w:rFonts w:ascii="Arial" w:eastAsia="Calibri" w:hAnsi="Arial" w:cs="Arial"/>
                <w:sz w:val="24"/>
                <w:szCs w:val="24"/>
              </w:rPr>
              <w:t xml:space="preserve"> </w:t>
            </w:r>
          </w:p>
          <w:p w14:paraId="7C7AFB35" w14:textId="77777777" w:rsidR="00023FE6" w:rsidRPr="00980DC9" w:rsidRDefault="00023FE6" w:rsidP="000D2089">
            <w:pPr>
              <w:spacing w:line="360" w:lineRule="auto"/>
              <w:rPr>
                <w:rFonts w:ascii="Arial" w:eastAsia="Calibri" w:hAnsi="Arial" w:cs="Arial"/>
                <w:sz w:val="24"/>
                <w:szCs w:val="24"/>
              </w:rPr>
            </w:pPr>
            <w:r w:rsidRPr="00980DC9">
              <w:rPr>
                <w:rFonts w:ascii="Arial" w:eastAsia="Calibri" w:hAnsi="Arial" w:cs="Arial"/>
                <w:sz w:val="24"/>
                <w:szCs w:val="24"/>
              </w:rPr>
              <w:t xml:space="preserve">− od 0,25 – do mniej niż 0,5 - projekt otrzymuje </w:t>
            </w:r>
            <w:r w:rsidRPr="00980DC9">
              <w:rPr>
                <w:rFonts w:ascii="Arial" w:eastAsia="Calibri" w:hAnsi="Arial" w:cs="Arial"/>
                <w:b/>
                <w:bCs/>
                <w:sz w:val="24"/>
                <w:szCs w:val="24"/>
              </w:rPr>
              <w:t>3 punkty</w:t>
            </w:r>
            <w:r>
              <w:rPr>
                <w:rFonts w:ascii="Arial" w:eastAsia="Calibri" w:hAnsi="Arial" w:cs="Arial"/>
                <w:sz w:val="24"/>
                <w:szCs w:val="24"/>
              </w:rPr>
              <w:t>;</w:t>
            </w:r>
            <w:r w:rsidRPr="00980DC9">
              <w:rPr>
                <w:rFonts w:ascii="Arial" w:eastAsia="Calibri" w:hAnsi="Arial" w:cs="Arial"/>
                <w:sz w:val="24"/>
                <w:szCs w:val="24"/>
              </w:rPr>
              <w:t xml:space="preserve"> </w:t>
            </w:r>
          </w:p>
          <w:p w14:paraId="15041E5C" w14:textId="77777777" w:rsidR="00023FE6" w:rsidRPr="00980DC9" w:rsidRDefault="00023FE6" w:rsidP="000D2089">
            <w:pPr>
              <w:spacing w:line="360" w:lineRule="auto"/>
              <w:rPr>
                <w:rFonts w:ascii="Arial" w:eastAsia="Calibri" w:hAnsi="Arial" w:cs="Arial"/>
                <w:sz w:val="24"/>
                <w:szCs w:val="24"/>
              </w:rPr>
            </w:pPr>
            <w:r w:rsidRPr="00980DC9">
              <w:rPr>
                <w:rFonts w:ascii="Arial" w:eastAsia="Calibri" w:hAnsi="Arial" w:cs="Arial"/>
                <w:sz w:val="24"/>
                <w:szCs w:val="24"/>
              </w:rPr>
              <w:t xml:space="preserve">− od 0,5 – do mniej niż 0,75 - projekt otrzymuje </w:t>
            </w:r>
            <w:r w:rsidRPr="00980DC9">
              <w:rPr>
                <w:rFonts w:ascii="Arial" w:eastAsia="Calibri" w:hAnsi="Arial" w:cs="Arial"/>
                <w:b/>
                <w:bCs/>
                <w:sz w:val="24"/>
                <w:szCs w:val="24"/>
              </w:rPr>
              <w:t>2 punkty</w:t>
            </w:r>
            <w:r>
              <w:rPr>
                <w:rFonts w:ascii="Arial" w:eastAsia="Calibri" w:hAnsi="Arial" w:cs="Arial"/>
                <w:sz w:val="24"/>
                <w:szCs w:val="24"/>
              </w:rPr>
              <w:t>;</w:t>
            </w:r>
          </w:p>
          <w:p w14:paraId="5A0D7DDF" w14:textId="77777777" w:rsidR="00023FE6" w:rsidRPr="00980DC9" w:rsidRDefault="00023FE6" w:rsidP="000D2089">
            <w:pPr>
              <w:spacing w:line="360" w:lineRule="auto"/>
              <w:rPr>
                <w:rFonts w:ascii="Arial" w:eastAsia="Times New Roman" w:hAnsi="Arial" w:cs="Arial"/>
                <w:sz w:val="24"/>
                <w:szCs w:val="24"/>
                <w:lang w:eastAsia="pl-PL"/>
              </w:rPr>
            </w:pPr>
            <w:r w:rsidRPr="00980DC9">
              <w:rPr>
                <w:rFonts w:ascii="Arial" w:eastAsia="Calibri" w:hAnsi="Arial" w:cs="Arial"/>
                <w:sz w:val="24"/>
                <w:szCs w:val="24"/>
              </w:rPr>
              <w:t xml:space="preserve">− od 0,75 – do 1 - projekt otrzymuje 1 </w:t>
            </w:r>
            <w:r w:rsidRPr="00980DC9">
              <w:rPr>
                <w:rFonts w:ascii="Arial" w:eastAsia="Calibri" w:hAnsi="Arial" w:cs="Arial"/>
                <w:b/>
                <w:bCs/>
                <w:sz w:val="24"/>
                <w:szCs w:val="24"/>
              </w:rPr>
              <w:t>punkt</w:t>
            </w:r>
            <w:r w:rsidRPr="00980DC9">
              <w:rPr>
                <w:rFonts w:ascii="Arial" w:eastAsia="Calibri" w:hAnsi="Arial" w:cs="Arial"/>
                <w:sz w:val="24"/>
                <w:szCs w:val="24"/>
              </w:rPr>
              <w:t>.</w:t>
            </w:r>
          </w:p>
          <w:p w14:paraId="52A2B4AB" w14:textId="77777777" w:rsidR="00023FE6" w:rsidRPr="00980DC9" w:rsidRDefault="00023FE6" w:rsidP="000D2089">
            <w:pPr>
              <w:spacing w:before="120"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980DC9">
              <w:rPr>
                <w:rFonts w:ascii="Arial" w:eastAsia="Times New Roman" w:hAnsi="Arial" w:cs="Arial"/>
                <w:sz w:val="24"/>
                <w:szCs w:val="24"/>
                <w:lang w:eastAsia="pl-PL"/>
              </w:rPr>
              <w:t>4 projekty, najlepszy projekt otrzyma maksymalną liczbę punktów, a pozostałe odpowiednio mniej.</w:t>
            </w:r>
          </w:p>
          <w:p w14:paraId="46F9EA19" w14:textId="77777777" w:rsidR="00023FE6" w:rsidRPr="00980DC9" w:rsidRDefault="00023FE6" w:rsidP="000D2089">
            <w:pPr>
              <w:spacing w:line="360" w:lineRule="auto"/>
              <w:rPr>
                <w:rFonts w:ascii="Arial" w:hAnsi="Arial" w:cs="Arial"/>
                <w:sz w:val="24"/>
                <w:szCs w:val="24"/>
              </w:rPr>
            </w:pPr>
            <w:r w:rsidRPr="00980DC9">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980DC9">
              <w:rPr>
                <w:rFonts w:ascii="Arial" w:eastAsia="Times New Roman" w:hAnsi="Arial" w:cs="Arial"/>
                <w:sz w:val="24"/>
                <w:szCs w:val="24"/>
                <w:lang w:eastAsia="pl-PL"/>
              </w:rPr>
              <w:t>z załącznikami.</w:t>
            </w:r>
          </w:p>
        </w:tc>
        <w:tc>
          <w:tcPr>
            <w:tcW w:w="1418" w:type="dxa"/>
            <w:vAlign w:val="center"/>
          </w:tcPr>
          <w:p w14:paraId="7C96A316" w14:textId="3C87B75F" w:rsidR="00023FE6" w:rsidRPr="00980DC9" w:rsidRDefault="00023FE6"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lastRenderedPageBreak/>
              <w:t>1</w:t>
            </w:r>
            <w:r w:rsidR="002C67DD">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39FB734F" w14:textId="77777777" w:rsidR="00023FE6" w:rsidRPr="00980DC9" w:rsidRDefault="00023FE6"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t>3</w:t>
            </w:r>
          </w:p>
        </w:tc>
        <w:tc>
          <w:tcPr>
            <w:tcW w:w="1985" w:type="dxa"/>
            <w:gridSpan w:val="2"/>
            <w:vAlign w:val="center"/>
          </w:tcPr>
          <w:p w14:paraId="7E838253" w14:textId="77777777" w:rsidR="00023FE6" w:rsidRPr="00980DC9" w:rsidRDefault="00023FE6"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t>12</w:t>
            </w:r>
          </w:p>
        </w:tc>
      </w:tr>
      <w:tr w:rsidR="00023FE6" w:rsidRPr="00996875" w14:paraId="4E2E2539" w14:textId="77777777" w:rsidTr="000D2089">
        <w:trPr>
          <w:gridAfter w:val="1"/>
          <w:wAfter w:w="9" w:type="dxa"/>
        </w:trPr>
        <w:tc>
          <w:tcPr>
            <w:tcW w:w="709" w:type="dxa"/>
          </w:tcPr>
          <w:p w14:paraId="23DFDAA2"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5DD33E3C" w14:textId="77777777" w:rsidR="00023FE6" w:rsidRPr="00980DC9" w:rsidRDefault="00023FE6" w:rsidP="000D2089">
            <w:pPr>
              <w:spacing w:line="360" w:lineRule="auto"/>
              <w:rPr>
                <w:rFonts w:ascii="Arial" w:hAnsi="Arial" w:cs="Arial"/>
                <w:sz w:val="24"/>
                <w:szCs w:val="24"/>
              </w:rPr>
            </w:pPr>
            <w:r w:rsidRPr="00980DC9">
              <w:rPr>
                <w:rFonts w:ascii="Arial" w:eastAsia="Times New Roman" w:hAnsi="Arial" w:cs="Arial"/>
                <w:sz w:val="24"/>
                <w:szCs w:val="24"/>
                <w:lang w:eastAsia="pl-PL"/>
              </w:rPr>
              <w:t>Stopień poprawy efektywności energetycznej</w:t>
            </w:r>
          </w:p>
        </w:tc>
        <w:tc>
          <w:tcPr>
            <w:tcW w:w="6662" w:type="dxa"/>
          </w:tcPr>
          <w:p w14:paraId="0C076548" w14:textId="77777777" w:rsidR="00023FE6" w:rsidRPr="00980DC9" w:rsidRDefault="00023FE6" w:rsidP="000D208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 xml:space="preserve">W kryterium ocenie podlegać będzie stopień poprawy efektywności energetycznej mierzony procentowym spadkiem zużycia energii cieplnej w odniesieniu do stanu wyjściowego/początkowego, wynikający z przedłożonych </w:t>
            </w:r>
            <w:r w:rsidRPr="00980DC9">
              <w:rPr>
                <w:rFonts w:ascii="Arial" w:eastAsia="Times New Roman" w:hAnsi="Arial" w:cs="Arial"/>
                <w:sz w:val="24"/>
                <w:szCs w:val="24"/>
                <w:lang w:eastAsia="pl-PL"/>
              </w:rPr>
              <w:lastRenderedPageBreak/>
              <w:t>aktualnych na etapie oceny merytorycznej punktowej wersji audytów oraz wniosku o dofinansowanie.</w:t>
            </w:r>
          </w:p>
          <w:p w14:paraId="12C53AB3" w14:textId="77777777" w:rsidR="00023FE6" w:rsidRPr="00980DC9" w:rsidRDefault="00023FE6" w:rsidP="000D2089">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Punkty w ramach kryterium przyznawane będą według poniższych zasad:</w:t>
            </w:r>
          </w:p>
          <w:p w14:paraId="336999B4" w14:textId="77777777" w:rsidR="00023FE6" w:rsidRPr="00980DC9" w:rsidRDefault="00023FE6" w:rsidP="002C67DD">
            <w:pPr>
              <w:spacing w:line="360" w:lineRule="auto"/>
              <w:ind w:hanging="11"/>
              <w:rPr>
                <w:rFonts w:ascii="Arial" w:eastAsia="Times New Roman" w:hAnsi="Arial" w:cs="Arial"/>
                <w:sz w:val="24"/>
                <w:szCs w:val="24"/>
                <w:lang w:eastAsia="pl-PL"/>
              </w:rPr>
            </w:pPr>
            <w:r w:rsidRPr="00980DC9">
              <w:rPr>
                <w:rFonts w:ascii="Arial" w:eastAsia="Times New Roman" w:hAnsi="Arial" w:cs="Arial"/>
                <w:sz w:val="24"/>
                <w:szCs w:val="24"/>
                <w:lang w:eastAsia="pl-PL"/>
              </w:rPr>
              <w:t>W przypadku, gdy nastąpi poprawa efektywności energetycznej o:</w:t>
            </w:r>
          </w:p>
          <w:p w14:paraId="4B68A1A1" w14:textId="5F506424" w:rsidR="001858DA" w:rsidRPr="001858DA" w:rsidRDefault="001858DA" w:rsidP="002C67DD">
            <w:pPr>
              <w:spacing w:line="360" w:lineRule="auto"/>
              <w:ind w:hanging="11"/>
              <w:rPr>
                <w:rFonts w:ascii="Arial" w:eastAsia="Times New Roman" w:hAnsi="Arial" w:cs="Arial"/>
                <w:b/>
                <w:bCs/>
                <w:sz w:val="24"/>
                <w:szCs w:val="24"/>
                <w:lang w:eastAsia="pl-PL"/>
              </w:rPr>
            </w:pPr>
            <w:r w:rsidRPr="00446380">
              <w:rPr>
                <w:rFonts w:ascii="Arial" w:eastAsia="Times New Roman" w:hAnsi="Arial" w:cs="Arial"/>
                <w:sz w:val="24"/>
                <w:szCs w:val="24"/>
                <w:lang w:eastAsia="pl-PL"/>
              </w:rPr>
              <w:t xml:space="preserve">- mniej niż 30% - </w:t>
            </w:r>
            <w:r w:rsidRPr="001858DA">
              <w:rPr>
                <w:rFonts w:ascii="Arial" w:eastAsia="Times New Roman" w:hAnsi="Arial" w:cs="Arial"/>
                <w:b/>
                <w:bCs/>
                <w:sz w:val="24"/>
                <w:szCs w:val="24"/>
                <w:lang w:eastAsia="pl-PL"/>
              </w:rPr>
              <w:t xml:space="preserve">1 punkt; </w:t>
            </w:r>
          </w:p>
          <w:p w14:paraId="080D7708" w14:textId="1F918DF4" w:rsidR="001858DA" w:rsidRPr="00446380" w:rsidRDefault="001858DA" w:rsidP="002C67DD">
            <w:pPr>
              <w:spacing w:line="360" w:lineRule="auto"/>
              <w:ind w:hanging="11"/>
              <w:rPr>
                <w:rFonts w:ascii="Arial" w:eastAsia="Times New Roman" w:hAnsi="Arial" w:cs="Arial"/>
                <w:sz w:val="24"/>
                <w:szCs w:val="24"/>
                <w:lang w:eastAsia="pl-PL"/>
              </w:rPr>
            </w:pPr>
            <w:r w:rsidRPr="00446380">
              <w:rPr>
                <w:rFonts w:ascii="Arial" w:eastAsia="Times New Roman" w:hAnsi="Arial" w:cs="Arial"/>
                <w:sz w:val="24"/>
                <w:szCs w:val="24"/>
                <w:lang w:eastAsia="pl-PL"/>
              </w:rPr>
              <w:t xml:space="preserve">- 30% ≤ X &lt; 35% - </w:t>
            </w:r>
            <w:r w:rsidRPr="001858DA">
              <w:rPr>
                <w:rFonts w:ascii="Arial" w:eastAsia="Times New Roman" w:hAnsi="Arial" w:cs="Arial"/>
                <w:b/>
                <w:bCs/>
                <w:sz w:val="24"/>
                <w:szCs w:val="24"/>
                <w:lang w:eastAsia="pl-PL"/>
              </w:rPr>
              <w:t>2 punkty;</w:t>
            </w:r>
            <w:r w:rsidRPr="00446380">
              <w:rPr>
                <w:rFonts w:ascii="Arial" w:eastAsia="Times New Roman" w:hAnsi="Arial" w:cs="Arial"/>
                <w:sz w:val="24"/>
                <w:szCs w:val="24"/>
                <w:lang w:eastAsia="pl-PL"/>
              </w:rPr>
              <w:t xml:space="preserve"> </w:t>
            </w:r>
          </w:p>
          <w:p w14:paraId="079C23B5" w14:textId="745253A5" w:rsidR="001858DA" w:rsidRPr="001858DA" w:rsidRDefault="001858DA" w:rsidP="002C67DD">
            <w:pPr>
              <w:spacing w:line="360" w:lineRule="auto"/>
              <w:ind w:hanging="11"/>
              <w:rPr>
                <w:rFonts w:ascii="Arial" w:eastAsia="Times New Roman" w:hAnsi="Arial" w:cs="Arial"/>
                <w:b/>
                <w:bCs/>
                <w:sz w:val="24"/>
                <w:szCs w:val="24"/>
                <w:lang w:eastAsia="pl-PL"/>
              </w:rPr>
            </w:pPr>
            <w:r w:rsidRPr="00446380">
              <w:rPr>
                <w:rFonts w:ascii="Arial" w:eastAsia="Times New Roman" w:hAnsi="Arial" w:cs="Arial"/>
                <w:sz w:val="24"/>
                <w:szCs w:val="24"/>
                <w:lang w:eastAsia="pl-PL"/>
              </w:rPr>
              <w:t xml:space="preserve">- 35% ≤ X &lt; 40% - </w:t>
            </w:r>
            <w:r w:rsidRPr="001858DA">
              <w:rPr>
                <w:rFonts w:ascii="Arial" w:eastAsia="Times New Roman" w:hAnsi="Arial" w:cs="Arial"/>
                <w:b/>
                <w:bCs/>
                <w:sz w:val="24"/>
                <w:szCs w:val="24"/>
                <w:lang w:eastAsia="pl-PL"/>
              </w:rPr>
              <w:t>3 punkty;</w:t>
            </w:r>
          </w:p>
          <w:p w14:paraId="68960CC9" w14:textId="522BDC66" w:rsidR="00023FE6" w:rsidRPr="00980DC9" w:rsidRDefault="001858DA" w:rsidP="002C67DD">
            <w:pPr>
              <w:spacing w:line="360" w:lineRule="auto"/>
              <w:rPr>
                <w:rFonts w:ascii="Arial" w:hAnsi="Arial" w:cs="Arial"/>
                <w:sz w:val="24"/>
                <w:szCs w:val="24"/>
              </w:rPr>
            </w:pPr>
            <w:r w:rsidRPr="00446380">
              <w:rPr>
                <w:rFonts w:ascii="Arial" w:eastAsia="Times New Roman" w:hAnsi="Arial" w:cs="Arial"/>
                <w:sz w:val="24"/>
                <w:szCs w:val="24"/>
                <w:lang w:eastAsia="pl-PL"/>
              </w:rPr>
              <w:t xml:space="preserve">- 40 % i więcej - </w:t>
            </w:r>
            <w:r w:rsidRPr="001858DA">
              <w:rPr>
                <w:rFonts w:ascii="Arial" w:eastAsia="Times New Roman" w:hAnsi="Arial" w:cs="Arial"/>
                <w:b/>
                <w:bCs/>
                <w:sz w:val="24"/>
                <w:szCs w:val="24"/>
                <w:lang w:eastAsia="pl-PL"/>
              </w:rPr>
              <w:t>4 punkty.</w:t>
            </w:r>
          </w:p>
        </w:tc>
        <w:tc>
          <w:tcPr>
            <w:tcW w:w="1418" w:type="dxa"/>
            <w:vAlign w:val="center"/>
          </w:tcPr>
          <w:p w14:paraId="5F7578D3" w14:textId="3B07398F" w:rsidR="00023FE6" w:rsidRPr="00980DC9" w:rsidRDefault="00023FE6" w:rsidP="000D2089">
            <w:pPr>
              <w:jc w:val="center"/>
              <w:rPr>
                <w:rFonts w:ascii="Arial" w:hAnsi="Arial" w:cs="Arial"/>
                <w:sz w:val="24"/>
                <w:szCs w:val="24"/>
              </w:rPr>
            </w:pPr>
            <w:r w:rsidRPr="00980DC9">
              <w:rPr>
                <w:rFonts w:ascii="Arial" w:eastAsia="Times New Roman" w:hAnsi="Arial" w:cs="Arial"/>
                <w:sz w:val="24"/>
                <w:szCs w:val="24"/>
                <w:lang w:eastAsia="pl-PL"/>
              </w:rPr>
              <w:lastRenderedPageBreak/>
              <w:t>1</w:t>
            </w:r>
            <w:r w:rsidR="002C67DD">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38A90F85" w14:textId="77777777" w:rsidR="00023FE6" w:rsidRPr="00980DC9" w:rsidRDefault="00023FE6" w:rsidP="000D2089">
            <w:pPr>
              <w:jc w:val="center"/>
              <w:rPr>
                <w:rFonts w:ascii="Arial" w:hAnsi="Arial" w:cs="Arial"/>
                <w:sz w:val="24"/>
                <w:szCs w:val="24"/>
              </w:rPr>
            </w:pPr>
            <w:r w:rsidRPr="00980DC9">
              <w:rPr>
                <w:rFonts w:ascii="Arial" w:eastAsia="Times New Roman" w:hAnsi="Arial" w:cs="Arial"/>
                <w:sz w:val="24"/>
                <w:szCs w:val="24"/>
                <w:lang w:eastAsia="pl-PL"/>
              </w:rPr>
              <w:t>2</w:t>
            </w:r>
          </w:p>
        </w:tc>
        <w:tc>
          <w:tcPr>
            <w:tcW w:w="1985" w:type="dxa"/>
            <w:gridSpan w:val="2"/>
            <w:vAlign w:val="center"/>
          </w:tcPr>
          <w:p w14:paraId="48C52520" w14:textId="77777777" w:rsidR="00023FE6" w:rsidRPr="00980DC9" w:rsidRDefault="00023FE6" w:rsidP="000D2089">
            <w:pPr>
              <w:jc w:val="center"/>
              <w:rPr>
                <w:rFonts w:ascii="Arial" w:hAnsi="Arial" w:cs="Arial"/>
                <w:sz w:val="24"/>
                <w:szCs w:val="24"/>
              </w:rPr>
            </w:pPr>
            <w:r w:rsidRPr="00980DC9">
              <w:rPr>
                <w:rFonts w:ascii="Arial" w:eastAsia="Times New Roman" w:hAnsi="Arial" w:cs="Arial"/>
                <w:sz w:val="24"/>
                <w:szCs w:val="24"/>
                <w:lang w:eastAsia="pl-PL"/>
              </w:rPr>
              <w:t>8</w:t>
            </w:r>
          </w:p>
        </w:tc>
      </w:tr>
      <w:tr w:rsidR="00023FE6" w:rsidRPr="00996875" w14:paraId="6FEB2435" w14:textId="77777777" w:rsidTr="000D2089">
        <w:trPr>
          <w:gridAfter w:val="1"/>
          <w:wAfter w:w="9" w:type="dxa"/>
        </w:trPr>
        <w:tc>
          <w:tcPr>
            <w:tcW w:w="709" w:type="dxa"/>
            <w:shd w:val="clear" w:color="auto" w:fill="auto"/>
          </w:tcPr>
          <w:p w14:paraId="5B56EB6C"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309287C5" w14:textId="77777777" w:rsidR="00023FE6" w:rsidRPr="00416084" w:rsidRDefault="00023FE6" w:rsidP="000D2089">
            <w:pPr>
              <w:spacing w:line="360" w:lineRule="auto"/>
              <w:rPr>
                <w:rFonts w:ascii="Arial" w:hAnsi="Arial" w:cs="Arial"/>
                <w:sz w:val="24"/>
                <w:szCs w:val="24"/>
              </w:rPr>
            </w:pPr>
            <w:r w:rsidRPr="00416084">
              <w:rPr>
                <w:rFonts w:ascii="Arial" w:hAnsi="Arial" w:cs="Arial"/>
                <w:sz w:val="24"/>
                <w:szCs w:val="24"/>
              </w:rPr>
              <w:t>Udział odnawialnych źródeł energii w projekcie</w:t>
            </w:r>
          </w:p>
        </w:tc>
        <w:tc>
          <w:tcPr>
            <w:tcW w:w="6662" w:type="dxa"/>
          </w:tcPr>
          <w:p w14:paraId="782A5C37" w14:textId="237B4454" w:rsidR="001858DA" w:rsidRPr="00446380" w:rsidRDefault="001858DA" w:rsidP="001858DA">
            <w:pPr>
              <w:spacing w:line="360" w:lineRule="auto"/>
              <w:rPr>
                <w:rFonts w:ascii="Arial" w:eastAsia="Times New Roman" w:hAnsi="Arial" w:cs="Arial"/>
                <w:sz w:val="24"/>
                <w:szCs w:val="24"/>
                <w:lang w:eastAsia="pl-PL"/>
              </w:rPr>
            </w:pPr>
            <w:r w:rsidRPr="00446380">
              <w:rPr>
                <w:rFonts w:ascii="Arial" w:eastAsia="Times New Roman" w:hAnsi="Arial" w:cs="Arial"/>
                <w:sz w:val="24"/>
                <w:szCs w:val="24"/>
                <w:lang w:eastAsia="pl-PL"/>
              </w:rPr>
              <w:t xml:space="preserve">W ramach kryterium największą liczbę punktów otrzymają projekty, które wykażą najwyższą wyrażoną w procentach wartość wskaźnika dotyczącego wykorzystania w projekcie energii odnawialnej w stosunku do sumarycznego zapotrzebowania na energię końcową (łącznie cieplną </w:t>
            </w:r>
            <w:r>
              <w:rPr>
                <w:rFonts w:ascii="Arial" w:eastAsia="Times New Roman" w:hAnsi="Arial" w:cs="Arial"/>
                <w:sz w:val="24"/>
                <w:szCs w:val="24"/>
                <w:lang w:eastAsia="pl-PL"/>
              </w:rPr>
              <w:br/>
            </w:r>
            <w:r w:rsidRPr="00446380">
              <w:rPr>
                <w:rFonts w:ascii="Arial" w:eastAsia="Times New Roman" w:hAnsi="Arial" w:cs="Arial"/>
                <w:sz w:val="24"/>
                <w:szCs w:val="24"/>
                <w:lang w:eastAsia="pl-PL"/>
              </w:rPr>
              <w:t>i elektryczną) po realizacji projektu. Liczba punktów będzie zależna od osiągnięć wszystkich projektów przekazanych do oceny merytorycznej punktowej w danym naborze.</w:t>
            </w:r>
          </w:p>
          <w:p w14:paraId="0C209EB9" w14:textId="77777777" w:rsidR="001858DA" w:rsidRPr="00446380" w:rsidRDefault="001858DA" w:rsidP="001858DA">
            <w:pPr>
              <w:spacing w:line="360" w:lineRule="auto"/>
              <w:rPr>
                <w:rFonts w:ascii="Arial" w:hAnsi="Arial" w:cs="Arial"/>
                <w:sz w:val="24"/>
                <w:szCs w:val="24"/>
              </w:rPr>
            </w:pPr>
            <w:r w:rsidRPr="00446380">
              <w:rPr>
                <w:rFonts w:ascii="Arial" w:hAnsi="Arial" w:cs="Arial"/>
                <w:sz w:val="24"/>
                <w:szCs w:val="24"/>
              </w:rPr>
              <w:t xml:space="preserve">Jeżeli w wyniku modernizacji energetycznej udział odnawialnych źródeł energii w odniesieniu do całkowitego </w:t>
            </w:r>
            <w:r w:rsidRPr="00446380">
              <w:rPr>
                <w:rFonts w:ascii="Arial" w:hAnsi="Arial" w:cs="Arial"/>
                <w:sz w:val="24"/>
                <w:szCs w:val="24"/>
              </w:rPr>
              <w:lastRenderedPageBreak/>
              <w:t>zapotrzebowania rocznego na energię końcową dla budynków</w:t>
            </w:r>
            <w:r w:rsidRPr="00446380">
              <w:rPr>
                <w:rFonts w:ascii="Arial" w:hAnsi="Arial" w:cs="Arial"/>
                <w:sz w:val="24"/>
                <w:szCs w:val="24"/>
                <w:vertAlign w:val="superscript"/>
              </w:rPr>
              <w:footnoteReference w:id="87"/>
            </w:r>
            <w:r w:rsidRPr="00446380">
              <w:rPr>
                <w:rFonts w:ascii="Arial" w:hAnsi="Arial" w:cs="Arial"/>
                <w:sz w:val="24"/>
                <w:szCs w:val="24"/>
              </w:rPr>
              <w:t xml:space="preserve"> objętych projektem:</w:t>
            </w:r>
          </w:p>
          <w:p w14:paraId="5A75D2AE" w14:textId="487641C6" w:rsidR="001858DA" w:rsidRPr="00446380" w:rsidRDefault="001858DA" w:rsidP="001858DA">
            <w:pPr>
              <w:spacing w:line="360" w:lineRule="auto"/>
              <w:rPr>
                <w:rFonts w:ascii="Arial" w:hAnsi="Arial" w:cs="Arial"/>
                <w:sz w:val="24"/>
                <w:szCs w:val="24"/>
              </w:rPr>
            </w:pPr>
            <w:r w:rsidRPr="00446380">
              <w:rPr>
                <w:rFonts w:ascii="Arial" w:hAnsi="Arial" w:cs="Arial"/>
                <w:sz w:val="24"/>
                <w:szCs w:val="24"/>
              </w:rPr>
              <w:t xml:space="preserve">- wynosi poniżej 5% - projekt uzyska </w:t>
            </w:r>
            <w:r w:rsidRPr="001858DA">
              <w:rPr>
                <w:rFonts w:ascii="Arial" w:hAnsi="Arial" w:cs="Arial"/>
                <w:b/>
                <w:bCs/>
                <w:sz w:val="24"/>
                <w:szCs w:val="24"/>
              </w:rPr>
              <w:t>0 punktów</w:t>
            </w:r>
            <w:r>
              <w:rPr>
                <w:rFonts w:ascii="Arial" w:hAnsi="Arial" w:cs="Arial"/>
                <w:sz w:val="24"/>
                <w:szCs w:val="24"/>
              </w:rPr>
              <w:t>;</w:t>
            </w:r>
            <w:r w:rsidRPr="00446380">
              <w:rPr>
                <w:rFonts w:ascii="Arial" w:hAnsi="Arial" w:cs="Arial"/>
                <w:sz w:val="24"/>
                <w:szCs w:val="24"/>
              </w:rPr>
              <w:t xml:space="preserve"> </w:t>
            </w:r>
          </w:p>
          <w:p w14:paraId="7520553E" w14:textId="3BC7D9C8" w:rsidR="001858DA" w:rsidRPr="001858DA" w:rsidRDefault="001858DA" w:rsidP="001858DA">
            <w:pPr>
              <w:spacing w:line="360" w:lineRule="auto"/>
              <w:rPr>
                <w:rFonts w:ascii="Arial" w:hAnsi="Arial" w:cs="Arial"/>
                <w:b/>
                <w:bCs/>
                <w:sz w:val="24"/>
                <w:szCs w:val="24"/>
              </w:rPr>
            </w:pPr>
            <w:r w:rsidRPr="00446380">
              <w:rPr>
                <w:rFonts w:ascii="Arial" w:hAnsi="Arial" w:cs="Arial"/>
                <w:sz w:val="24"/>
                <w:szCs w:val="24"/>
              </w:rPr>
              <w:t xml:space="preserve">- mieści się w przedziale od 5% do 15% włącznie – projekt uzyska </w:t>
            </w:r>
            <w:r w:rsidRPr="001858DA">
              <w:rPr>
                <w:rFonts w:ascii="Arial" w:hAnsi="Arial" w:cs="Arial"/>
                <w:b/>
                <w:bCs/>
                <w:sz w:val="24"/>
                <w:szCs w:val="24"/>
              </w:rPr>
              <w:t>1 punkt;</w:t>
            </w:r>
          </w:p>
          <w:p w14:paraId="74732B46" w14:textId="407B9821" w:rsidR="001858DA" w:rsidRPr="00446380" w:rsidRDefault="001858DA" w:rsidP="001858DA">
            <w:pPr>
              <w:spacing w:line="360" w:lineRule="auto"/>
              <w:rPr>
                <w:rFonts w:ascii="Arial" w:hAnsi="Arial" w:cs="Arial"/>
                <w:sz w:val="24"/>
                <w:szCs w:val="24"/>
              </w:rPr>
            </w:pPr>
            <w:r w:rsidRPr="00446380">
              <w:rPr>
                <w:rFonts w:ascii="Arial" w:hAnsi="Arial" w:cs="Arial"/>
                <w:sz w:val="24"/>
                <w:szCs w:val="24"/>
              </w:rPr>
              <w:t xml:space="preserve">- mieści się w przedziale &gt; 15%, ale </w:t>
            </w:r>
            <w:r w:rsidRPr="00446380">
              <w:rPr>
                <w:rFonts w:ascii="Arial" w:eastAsia="Times New Roman" w:hAnsi="Arial" w:cs="Arial"/>
                <w:sz w:val="24"/>
                <w:szCs w:val="24"/>
                <w:lang w:eastAsia="pl-PL"/>
              </w:rPr>
              <w:t xml:space="preserve">≤ </w:t>
            </w:r>
            <w:r w:rsidRPr="00446380">
              <w:rPr>
                <w:rFonts w:ascii="Arial" w:hAnsi="Arial" w:cs="Arial"/>
                <w:sz w:val="24"/>
                <w:szCs w:val="24"/>
              </w:rPr>
              <w:t xml:space="preserve">30% - projekt uzyska </w:t>
            </w:r>
            <w:r w:rsidRPr="001858DA">
              <w:rPr>
                <w:rFonts w:ascii="Arial" w:hAnsi="Arial" w:cs="Arial"/>
                <w:b/>
                <w:bCs/>
                <w:sz w:val="24"/>
                <w:szCs w:val="24"/>
              </w:rPr>
              <w:t>2 punkty</w:t>
            </w:r>
            <w:r>
              <w:rPr>
                <w:rFonts w:ascii="Arial" w:hAnsi="Arial" w:cs="Arial"/>
                <w:sz w:val="24"/>
                <w:szCs w:val="24"/>
              </w:rPr>
              <w:t>;</w:t>
            </w:r>
          </w:p>
          <w:p w14:paraId="01501119" w14:textId="305F2688" w:rsidR="001858DA" w:rsidRPr="00446380" w:rsidRDefault="001858DA" w:rsidP="001858DA">
            <w:pPr>
              <w:spacing w:line="360" w:lineRule="auto"/>
              <w:rPr>
                <w:rFonts w:ascii="Arial" w:hAnsi="Arial" w:cs="Arial"/>
                <w:sz w:val="24"/>
                <w:szCs w:val="24"/>
              </w:rPr>
            </w:pPr>
            <w:r w:rsidRPr="00446380">
              <w:rPr>
                <w:rFonts w:ascii="Arial" w:hAnsi="Arial" w:cs="Arial"/>
                <w:sz w:val="24"/>
                <w:szCs w:val="24"/>
              </w:rPr>
              <w:t xml:space="preserve">- mieści się w przedziale &gt; 30%, ale </w:t>
            </w:r>
            <w:r w:rsidRPr="00446380">
              <w:rPr>
                <w:rFonts w:ascii="Arial" w:eastAsia="Times New Roman" w:hAnsi="Arial" w:cs="Arial"/>
                <w:sz w:val="24"/>
                <w:szCs w:val="24"/>
                <w:lang w:eastAsia="pl-PL"/>
              </w:rPr>
              <w:t xml:space="preserve">≤ </w:t>
            </w:r>
            <w:r w:rsidRPr="00446380">
              <w:rPr>
                <w:rFonts w:ascii="Arial" w:hAnsi="Arial" w:cs="Arial"/>
                <w:sz w:val="24"/>
                <w:szCs w:val="24"/>
              </w:rPr>
              <w:t xml:space="preserve">50% - projekt uzyska </w:t>
            </w:r>
            <w:r w:rsidRPr="001858DA">
              <w:rPr>
                <w:rFonts w:ascii="Arial" w:hAnsi="Arial" w:cs="Arial"/>
                <w:b/>
                <w:bCs/>
                <w:sz w:val="24"/>
                <w:szCs w:val="24"/>
              </w:rPr>
              <w:t>3 punkty</w:t>
            </w:r>
            <w:r>
              <w:rPr>
                <w:rFonts w:ascii="Arial" w:hAnsi="Arial" w:cs="Arial"/>
                <w:sz w:val="24"/>
                <w:szCs w:val="24"/>
              </w:rPr>
              <w:t>;</w:t>
            </w:r>
          </w:p>
          <w:p w14:paraId="77AC9883" w14:textId="3F5FCDF8" w:rsidR="001858DA" w:rsidRPr="00446380" w:rsidRDefault="001858DA" w:rsidP="001858DA">
            <w:pPr>
              <w:spacing w:line="360" w:lineRule="auto"/>
              <w:rPr>
                <w:rFonts w:ascii="Arial" w:hAnsi="Arial" w:cs="Arial"/>
                <w:sz w:val="24"/>
                <w:szCs w:val="24"/>
              </w:rPr>
            </w:pPr>
            <w:r w:rsidRPr="00446380">
              <w:rPr>
                <w:rFonts w:ascii="Arial" w:hAnsi="Arial" w:cs="Arial"/>
                <w:sz w:val="24"/>
                <w:szCs w:val="24"/>
              </w:rPr>
              <w:t xml:space="preserve">- wynosi powyżej 50% - projekt uzyska </w:t>
            </w:r>
            <w:r w:rsidRPr="001858DA">
              <w:rPr>
                <w:rFonts w:ascii="Arial" w:hAnsi="Arial" w:cs="Arial"/>
                <w:b/>
                <w:bCs/>
                <w:sz w:val="24"/>
                <w:szCs w:val="24"/>
              </w:rPr>
              <w:t>4 punkty</w:t>
            </w:r>
            <w:r w:rsidRPr="00446380">
              <w:rPr>
                <w:rFonts w:ascii="Arial" w:hAnsi="Arial" w:cs="Arial"/>
                <w:sz w:val="24"/>
                <w:szCs w:val="24"/>
              </w:rPr>
              <w:t>.</w:t>
            </w:r>
          </w:p>
          <w:p w14:paraId="11B68019" w14:textId="3363CEC8" w:rsidR="00023FE6" w:rsidRPr="00416084" w:rsidRDefault="001858DA" w:rsidP="00410884">
            <w:pPr>
              <w:spacing w:line="360" w:lineRule="auto"/>
              <w:rPr>
                <w:rFonts w:ascii="Arial" w:hAnsi="Arial" w:cs="Arial"/>
                <w:sz w:val="24"/>
                <w:szCs w:val="24"/>
              </w:rPr>
            </w:pPr>
            <w:r w:rsidRPr="00446380">
              <w:rPr>
                <w:rFonts w:ascii="Arial" w:eastAsia="Times New Roman" w:hAnsi="Arial" w:cs="Arial"/>
                <w:sz w:val="24"/>
                <w:szCs w:val="24"/>
                <w:lang w:eastAsia="pl-PL"/>
              </w:rPr>
              <w:t xml:space="preserve">Otrzymanie </w:t>
            </w:r>
            <w:r w:rsidRPr="001858DA">
              <w:rPr>
                <w:rFonts w:ascii="Arial" w:eastAsia="Times New Roman" w:hAnsi="Arial" w:cs="Arial"/>
                <w:b/>
                <w:bCs/>
                <w:sz w:val="24"/>
                <w:szCs w:val="24"/>
                <w:lang w:eastAsia="pl-PL"/>
              </w:rPr>
              <w:t>0 punktów</w:t>
            </w:r>
            <w:r w:rsidRPr="00446380">
              <w:rPr>
                <w:rFonts w:ascii="Arial" w:eastAsia="Times New Roman" w:hAnsi="Arial" w:cs="Arial"/>
                <w:sz w:val="24"/>
                <w:szCs w:val="24"/>
                <w:lang w:eastAsia="pl-PL"/>
              </w:rPr>
              <w:t xml:space="preserve"> w kryterium nie oznacza odrzucenia projektu.</w:t>
            </w:r>
          </w:p>
        </w:tc>
        <w:tc>
          <w:tcPr>
            <w:tcW w:w="1418" w:type="dxa"/>
            <w:vAlign w:val="center"/>
          </w:tcPr>
          <w:p w14:paraId="215CE825" w14:textId="0419591D" w:rsidR="00023FE6" w:rsidRPr="00416084" w:rsidRDefault="00023FE6" w:rsidP="000D2089">
            <w:pPr>
              <w:spacing w:line="360" w:lineRule="auto"/>
              <w:jc w:val="center"/>
              <w:rPr>
                <w:rFonts w:ascii="Arial" w:hAnsi="Arial" w:cs="Arial"/>
                <w:sz w:val="24"/>
                <w:szCs w:val="24"/>
              </w:rPr>
            </w:pPr>
            <w:r w:rsidRPr="00416084">
              <w:rPr>
                <w:rFonts w:ascii="Arial" w:eastAsia="Times New Roman" w:hAnsi="Arial" w:cs="Arial"/>
                <w:color w:val="000000" w:themeColor="text1"/>
                <w:sz w:val="24"/>
                <w:szCs w:val="24"/>
                <w:lang w:eastAsia="pl-PL"/>
              </w:rPr>
              <w:lastRenderedPageBreak/>
              <w:t>0</w:t>
            </w:r>
            <w:r w:rsidR="002C67DD">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w:t>
            </w:r>
            <w:r w:rsidR="002C67DD">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4</w:t>
            </w:r>
          </w:p>
        </w:tc>
        <w:tc>
          <w:tcPr>
            <w:tcW w:w="992" w:type="dxa"/>
            <w:vAlign w:val="center"/>
          </w:tcPr>
          <w:p w14:paraId="04429B9A" w14:textId="77777777" w:rsidR="00023FE6" w:rsidRPr="00416084" w:rsidRDefault="00023FE6"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2</w:t>
            </w:r>
          </w:p>
        </w:tc>
        <w:tc>
          <w:tcPr>
            <w:tcW w:w="1985" w:type="dxa"/>
            <w:gridSpan w:val="2"/>
            <w:vAlign w:val="center"/>
          </w:tcPr>
          <w:p w14:paraId="0A58135A" w14:textId="77777777" w:rsidR="00023FE6" w:rsidRPr="00416084" w:rsidRDefault="00023FE6"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8</w:t>
            </w:r>
          </w:p>
        </w:tc>
      </w:tr>
      <w:tr w:rsidR="00023FE6" w:rsidRPr="00996875" w14:paraId="541A5276" w14:textId="77777777" w:rsidTr="000D2089">
        <w:trPr>
          <w:gridAfter w:val="1"/>
          <w:wAfter w:w="9" w:type="dxa"/>
        </w:trPr>
        <w:tc>
          <w:tcPr>
            <w:tcW w:w="709" w:type="dxa"/>
          </w:tcPr>
          <w:p w14:paraId="2AD8EE28"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5F353365" w14:textId="77777777" w:rsidR="00023FE6" w:rsidRPr="00416084" w:rsidRDefault="00023FE6" w:rsidP="000D2089">
            <w:pPr>
              <w:pStyle w:val="Default"/>
              <w:spacing w:line="360" w:lineRule="auto"/>
            </w:pPr>
            <w:r w:rsidRPr="00416084">
              <w:t xml:space="preserve">Gotowość projektu do realizacji </w:t>
            </w:r>
          </w:p>
          <w:p w14:paraId="170192BE" w14:textId="77777777" w:rsidR="00023FE6" w:rsidRPr="00416084" w:rsidRDefault="00023FE6" w:rsidP="000D2089">
            <w:pPr>
              <w:spacing w:line="360" w:lineRule="auto"/>
              <w:rPr>
                <w:rFonts w:ascii="Arial" w:hAnsi="Arial" w:cs="Arial"/>
                <w:sz w:val="24"/>
                <w:szCs w:val="24"/>
              </w:rPr>
            </w:pPr>
          </w:p>
        </w:tc>
        <w:tc>
          <w:tcPr>
            <w:tcW w:w="6662" w:type="dxa"/>
          </w:tcPr>
          <w:p w14:paraId="4EEFD838" w14:textId="77777777" w:rsidR="00410884" w:rsidRPr="00410884" w:rsidRDefault="00410884" w:rsidP="00410884">
            <w:pPr>
              <w:pStyle w:val="Default"/>
              <w:spacing w:line="360" w:lineRule="auto"/>
            </w:pPr>
            <w:r w:rsidRPr="00410884">
              <w:t>W ramach kryterium oceniana będzie gotowość projektu do realizacji (na jakim etapie przygotowania do realizacji projekt się znajduje).</w:t>
            </w:r>
          </w:p>
          <w:p w14:paraId="6246B056" w14:textId="77777777" w:rsidR="00410884" w:rsidRPr="00410884" w:rsidRDefault="00410884" w:rsidP="00410884">
            <w:pPr>
              <w:pStyle w:val="Default"/>
              <w:spacing w:line="360" w:lineRule="auto"/>
            </w:pPr>
            <w:r w:rsidRPr="00410884">
              <w:t>Punkty w kryterium przyznawane są w następujący sposób:</w:t>
            </w:r>
          </w:p>
          <w:p w14:paraId="4CE7C4D5" w14:textId="2B4B861E" w:rsidR="00410884" w:rsidRPr="00410884" w:rsidRDefault="00410884" w:rsidP="00410884">
            <w:pPr>
              <w:pStyle w:val="Default"/>
              <w:spacing w:line="360" w:lineRule="auto"/>
            </w:pPr>
            <w:r w:rsidRPr="00410884">
              <w:t xml:space="preserve">- projekt posiada wszystkie wymagane decyzje uprawniające do rozpoczęcia robót budowlanych, a także </w:t>
            </w:r>
            <w:r w:rsidRPr="00410884">
              <w:lastRenderedPageBreak/>
              <w:t xml:space="preserve">potwierdzenie braku sprzeciwu właściwego organu </w:t>
            </w:r>
            <w:r>
              <w:br/>
            </w:r>
            <w:r w:rsidRPr="00410884">
              <w:t xml:space="preserve">w oparciu o zgłoszenie robót budowlanych w trybie art. 30 ustawy Prawo budowlane warunkujące realizację projektu lub nie wymaga uzyskania żadnego z dokumentów </w:t>
            </w:r>
            <w:r>
              <w:br/>
            </w:r>
            <w:r w:rsidRPr="00410884">
              <w:t xml:space="preserve">(co należy wyczerpująco uzasadnić) - </w:t>
            </w:r>
            <w:r w:rsidRPr="00410884">
              <w:rPr>
                <w:b/>
                <w:bCs/>
              </w:rPr>
              <w:t>1 punkt</w:t>
            </w:r>
            <w:r w:rsidRPr="00410884">
              <w:t>;</w:t>
            </w:r>
          </w:p>
          <w:p w14:paraId="7277074D" w14:textId="7D79FDFA" w:rsidR="00410884" w:rsidRPr="00410884" w:rsidRDefault="00410884" w:rsidP="00410884">
            <w:pPr>
              <w:pStyle w:val="Default"/>
              <w:spacing w:before="120" w:line="360" w:lineRule="auto"/>
            </w:pPr>
            <w:r w:rsidRPr="00410884">
              <w:t xml:space="preserve">- projekt nie posiada kompletu ww. dokumentów – </w:t>
            </w:r>
            <w:r>
              <w:br/>
            </w:r>
            <w:r w:rsidRPr="00410884">
              <w:rPr>
                <w:b/>
                <w:bCs/>
              </w:rPr>
              <w:t>0 punktów</w:t>
            </w:r>
            <w:r w:rsidRPr="00410884">
              <w:t xml:space="preserve">; </w:t>
            </w:r>
          </w:p>
          <w:p w14:paraId="1DE1A7EC" w14:textId="5B6012B3" w:rsidR="00023FE6" w:rsidRPr="00416084" w:rsidRDefault="00410884" w:rsidP="00410884">
            <w:pPr>
              <w:spacing w:line="360" w:lineRule="auto"/>
              <w:rPr>
                <w:rFonts w:ascii="Arial" w:hAnsi="Arial" w:cs="Arial"/>
                <w:sz w:val="24"/>
                <w:szCs w:val="24"/>
              </w:rPr>
            </w:pPr>
            <w:r w:rsidRPr="00410884">
              <w:rPr>
                <w:rFonts w:ascii="Arial" w:eastAsia="Times New Roman" w:hAnsi="Arial" w:cs="Arial"/>
                <w:sz w:val="24"/>
                <w:szCs w:val="24"/>
                <w:lang w:eastAsia="pl-PL"/>
              </w:rPr>
              <w:t xml:space="preserve">Otrzymanie </w:t>
            </w:r>
            <w:r w:rsidRPr="00410884">
              <w:rPr>
                <w:rFonts w:ascii="Arial" w:eastAsia="Times New Roman" w:hAnsi="Arial" w:cs="Arial"/>
                <w:b/>
                <w:bCs/>
                <w:sz w:val="24"/>
                <w:szCs w:val="24"/>
                <w:lang w:eastAsia="pl-PL"/>
              </w:rPr>
              <w:t>0 punktów</w:t>
            </w:r>
            <w:r w:rsidRPr="00410884">
              <w:rPr>
                <w:rFonts w:ascii="Arial" w:eastAsia="Times New Roman" w:hAnsi="Arial" w:cs="Arial"/>
                <w:sz w:val="24"/>
                <w:szCs w:val="24"/>
                <w:lang w:eastAsia="pl-PL"/>
              </w:rPr>
              <w:t xml:space="preserve"> w kryterium nie oznacza odrzucenia projektu</w:t>
            </w:r>
            <w:r w:rsidRPr="00410884">
              <w:rPr>
                <w:rFonts w:ascii="Arial" w:hAnsi="Arial" w:cs="Arial"/>
                <w:sz w:val="24"/>
                <w:szCs w:val="24"/>
              </w:rPr>
              <w:t>.</w:t>
            </w:r>
            <w:r w:rsidRPr="00446380">
              <w:rPr>
                <w:rFonts w:ascii="Arial" w:hAnsi="Arial" w:cs="Arial"/>
              </w:rPr>
              <w:t xml:space="preserve"> </w:t>
            </w:r>
            <w:r w:rsidR="00023FE6" w:rsidRPr="00416084">
              <w:rPr>
                <w:rFonts w:ascii="Arial" w:hAnsi="Arial" w:cs="Arial"/>
                <w:sz w:val="24"/>
                <w:szCs w:val="24"/>
              </w:rPr>
              <w:t xml:space="preserve"> </w:t>
            </w:r>
          </w:p>
        </w:tc>
        <w:tc>
          <w:tcPr>
            <w:tcW w:w="1418" w:type="dxa"/>
            <w:vAlign w:val="center"/>
          </w:tcPr>
          <w:p w14:paraId="74F3BFE1" w14:textId="40AD5377" w:rsidR="00023FE6" w:rsidRPr="002C67DD" w:rsidRDefault="002C67DD" w:rsidP="002C67DD">
            <w:pPr>
              <w:pStyle w:val="Akapitzlist"/>
              <w:spacing w:line="360" w:lineRule="auto"/>
              <w:rPr>
                <w:rFonts w:ascii="Arial" w:hAnsi="Arial" w:cs="Arial"/>
                <w:sz w:val="24"/>
                <w:szCs w:val="24"/>
              </w:rPr>
            </w:pPr>
            <w:r>
              <w:rPr>
                <w:rFonts w:ascii="Arial" w:eastAsia="Times New Roman" w:hAnsi="Arial" w:cs="Arial"/>
                <w:sz w:val="24"/>
                <w:szCs w:val="24"/>
                <w:lang w:eastAsia="pl-PL"/>
              </w:rPr>
              <w:lastRenderedPageBreak/>
              <w:t>0-</w:t>
            </w:r>
            <w:r w:rsidR="00023FE6" w:rsidRPr="002C67DD">
              <w:rPr>
                <w:rFonts w:ascii="Arial" w:eastAsia="Times New Roman" w:hAnsi="Arial" w:cs="Arial"/>
                <w:sz w:val="24"/>
                <w:szCs w:val="24"/>
                <w:lang w:eastAsia="pl-PL"/>
              </w:rPr>
              <w:t>1</w:t>
            </w:r>
          </w:p>
        </w:tc>
        <w:tc>
          <w:tcPr>
            <w:tcW w:w="992" w:type="dxa"/>
            <w:vAlign w:val="center"/>
          </w:tcPr>
          <w:p w14:paraId="46150EF4" w14:textId="77777777" w:rsidR="00023FE6" w:rsidRPr="00416084" w:rsidRDefault="00023FE6"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c>
          <w:tcPr>
            <w:tcW w:w="1985" w:type="dxa"/>
            <w:gridSpan w:val="2"/>
            <w:vAlign w:val="center"/>
          </w:tcPr>
          <w:p w14:paraId="30EB75FE" w14:textId="77777777" w:rsidR="00023FE6" w:rsidRPr="00416084" w:rsidRDefault="00023FE6"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r>
      <w:tr w:rsidR="00023FE6" w:rsidRPr="00996875" w14:paraId="2944345E" w14:textId="77777777" w:rsidTr="000D2089">
        <w:trPr>
          <w:gridAfter w:val="1"/>
          <w:wAfter w:w="9" w:type="dxa"/>
        </w:trPr>
        <w:tc>
          <w:tcPr>
            <w:tcW w:w="709" w:type="dxa"/>
          </w:tcPr>
          <w:p w14:paraId="10DA53C2"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22CBF99E" w14:textId="6248363C" w:rsidR="00023FE6" w:rsidRPr="0030391B" w:rsidRDefault="00023FE6" w:rsidP="000D2089">
            <w:pPr>
              <w:spacing w:line="360" w:lineRule="auto"/>
              <w:rPr>
                <w:rFonts w:ascii="Arial" w:hAnsi="Arial" w:cs="Arial"/>
                <w:sz w:val="24"/>
                <w:szCs w:val="24"/>
              </w:rPr>
            </w:pPr>
            <w:r w:rsidRPr="0030391B">
              <w:rPr>
                <w:rFonts w:ascii="Arial" w:hAnsi="Arial" w:cs="Arial"/>
                <w:sz w:val="24"/>
                <w:szCs w:val="24"/>
              </w:rPr>
              <w:t>Zastosowanie w projekcie</w:t>
            </w:r>
            <w:r w:rsidR="00410884">
              <w:rPr>
                <w:rFonts w:ascii="Arial" w:hAnsi="Arial" w:cs="Arial"/>
                <w:sz w:val="24"/>
                <w:szCs w:val="24"/>
              </w:rPr>
              <w:t xml:space="preserve"> </w:t>
            </w:r>
            <w:r w:rsidRPr="0030391B">
              <w:rPr>
                <w:rFonts w:ascii="Arial" w:hAnsi="Arial" w:cs="Arial"/>
                <w:sz w:val="24"/>
                <w:szCs w:val="24"/>
              </w:rPr>
              <w:t xml:space="preserve">elementów zielonej </w:t>
            </w:r>
            <w:r>
              <w:rPr>
                <w:rFonts w:ascii="Arial" w:hAnsi="Arial" w:cs="Arial"/>
                <w:sz w:val="24"/>
                <w:szCs w:val="24"/>
              </w:rPr>
              <w:br/>
            </w:r>
            <w:r w:rsidRPr="0030391B">
              <w:rPr>
                <w:rFonts w:ascii="Arial" w:hAnsi="Arial" w:cs="Arial"/>
                <w:sz w:val="24"/>
                <w:szCs w:val="24"/>
              </w:rPr>
              <w:t xml:space="preserve">i niebieskiej infrastruktury, rozwiązań na rzecz gospodarki </w:t>
            </w:r>
            <w:r w:rsidR="00410884">
              <w:rPr>
                <w:rFonts w:ascii="Arial" w:hAnsi="Arial" w:cs="Arial"/>
                <w:sz w:val="24"/>
                <w:szCs w:val="24"/>
              </w:rPr>
              <w:br/>
            </w:r>
            <w:r w:rsidRPr="0030391B">
              <w:rPr>
                <w:rFonts w:ascii="Arial" w:hAnsi="Arial" w:cs="Arial"/>
                <w:sz w:val="24"/>
                <w:szCs w:val="24"/>
              </w:rPr>
              <w:t>o obiegu zamkniętym (GOZ)</w:t>
            </w:r>
          </w:p>
        </w:tc>
        <w:tc>
          <w:tcPr>
            <w:tcW w:w="6662" w:type="dxa"/>
          </w:tcPr>
          <w:p w14:paraId="0633E876" w14:textId="77777777" w:rsidR="00023FE6" w:rsidRPr="0030391B" w:rsidRDefault="00023FE6" w:rsidP="000D2089">
            <w:pPr>
              <w:spacing w:line="360" w:lineRule="auto"/>
              <w:rPr>
                <w:rFonts w:ascii="Arial" w:hAnsi="Arial" w:cs="Arial"/>
                <w:sz w:val="24"/>
                <w:szCs w:val="24"/>
              </w:rPr>
            </w:pPr>
            <w:r w:rsidRPr="0030391B">
              <w:rPr>
                <w:rFonts w:ascii="Arial" w:hAnsi="Arial" w:cs="Arial"/>
                <w:sz w:val="24"/>
                <w:szCs w:val="24"/>
              </w:rPr>
              <w:t xml:space="preserve">W ramach kryterium premiowane będą projekty uwzględniające w swym zakresie zastosowanie elementów zielonej i/lub niebieskiej infrastruktury (np. zielone dachy, ściany) i/lub rozwiązania na rzecz GOZ (w ramach dopuszczalnego limitu). </w:t>
            </w:r>
          </w:p>
          <w:p w14:paraId="1069A3FA" w14:textId="77777777" w:rsidR="00023FE6" w:rsidRPr="0030391B" w:rsidRDefault="00023FE6" w:rsidP="000D2089">
            <w:pPr>
              <w:spacing w:line="360" w:lineRule="auto"/>
              <w:rPr>
                <w:rFonts w:ascii="Arial" w:hAnsi="Arial" w:cs="Arial"/>
                <w:sz w:val="24"/>
                <w:szCs w:val="24"/>
              </w:rPr>
            </w:pPr>
            <w:r w:rsidRPr="0030391B">
              <w:rPr>
                <w:rFonts w:ascii="Arial" w:hAnsi="Arial" w:cs="Arial"/>
                <w:sz w:val="24"/>
                <w:szCs w:val="24"/>
              </w:rPr>
              <w:t>Punkty w kryterium przyznawane są w następujący sposób:</w:t>
            </w:r>
          </w:p>
          <w:p w14:paraId="3FC46EA2" w14:textId="77777777" w:rsidR="00023FE6" w:rsidRPr="0030391B" w:rsidRDefault="00023FE6" w:rsidP="000D2089">
            <w:pPr>
              <w:pStyle w:val="Nagwek2"/>
              <w:spacing w:before="0" w:line="360" w:lineRule="auto"/>
              <w:rPr>
                <w:rFonts w:ascii="Arial" w:hAnsi="Arial" w:cs="Arial"/>
                <w:color w:val="auto"/>
                <w:sz w:val="24"/>
                <w:szCs w:val="24"/>
              </w:rPr>
            </w:pPr>
            <w:bookmarkStart w:id="254" w:name="_Toc177982369"/>
            <w:bookmarkStart w:id="255" w:name="_Toc178159476"/>
            <w:bookmarkStart w:id="256" w:name="_Toc178159719"/>
            <w:bookmarkStart w:id="257" w:name="_Toc178160208"/>
            <w:r w:rsidRPr="0030391B">
              <w:rPr>
                <w:rFonts w:ascii="Arial" w:hAnsi="Arial" w:cs="Arial"/>
                <w:color w:val="auto"/>
                <w:sz w:val="24"/>
                <w:szCs w:val="24"/>
              </w:rPr>
              <w:t xml:space="preserve">- </w:t>
            </w:r>
            <w:r w:rsidRPr="0030391B">
              <w:rPr>
                <w:rFonts w:ascii="Arial" w:hAnsi="Arial" w:cs="Arial"/>
                <w:b/>
                <w:bCs/>
                <w:color w:val="auto"/>
                <w:sz w:val="24"/>
                <w:szCs w:val="24"/>
              </w:rPr>
              <w:t>1 punkt</w:t>
            </w:r>
            <w:r w:rsidRPr="0030391B">
              <w:rPr>
                <w:rFonts w:ascii="Arial" w:hAnsi="Arial" w:cs="Arial"/>
                <w:color w:val="auto"/>
                <w:sz w:val="24"/>
                <w:szCs w:val="24"/>
              </w:rPr>
              <w:t xml:space="preserve"> – zakres rzeczowy projektu uwzględnia ww. elementy;</w:t>
            </w:r>
            <w:bookmarkEnd w:id="254"/>
            <w:bookmarkEnd w:id="255"/>
            <w:bookmarkEnd w:id="256"/>
            <w:bookmarkEnd w:id="257"/>
          </w:p>
          <w:p w14:paraId="6DD51B42" w14:textId="77777777" w:rsidR="00023FE6" w:rsidRPr="0030391B" w:rsidRDefault="00023FE6" w:rsidP="000D2089">
            <w:pPr>
              <w:pStyle w:val="Default"/>
              <w:spacing w:line="360" w:lineRule="auto"/>
              <w:rPr>
                <w:color w:val="auto"/>
              </w:rPr>
            </w:pPr>
            <w:r w:rsidRPr="0030391B">
              <w:rPr>
                <w:color w:val="auto"/>
              </w:rPr>
              <w:t xml:space="preserve">- </w:t>
            </w:r>
            <w:r w:rsidRPr="0030391B">
              <w:rPr>
                <w:b/>
                <w:bCs/>
                <w:color w:val="auto"/>
              </w:rPr>
              <w:t>0 punktów</w:t>
            </w:r>
            <w:r w:rsidRPr="0030391B">
              <w:rPr>
                <w:color w:val="auto"/>
              </w:rPr>
              <w:t xml:space="preserve"> - zakres rzeczowy projektu nie uwzględnia ww. elementów.</w:t>
            </w:r>
            <w:r w:rsidRPr="0030391B">
              <w:rPr>
                <w:color w:val="auto"/>
              </w:rPr>
              <w:tab/>
            </w:r>
          </w:p>
          <w:p w14:paraId="2383AE16" w14:textId="77777777" w:rsidR="00023FE6" w:rsidRPr="0030391B" w:rsidRDefault="00023FE6" w:rsidP="000D2089">
            <w:pPr>
              <w:spacing w:line="360" w:lineRule="auto"/>
              <w:rPr>
                <w:rFonts w:ascii="Arial" w:hAnsi="Arial" w:cs="Arial"/>
                <w:sz w:val="24"/>
                <w:szCs w:val="24"/>
              </w:rPr>
            </w:pPr>
            <w:r w:rsidRPr="0030391B">
              <w:rPr>
                <w:rFonts w:ascii="Arial" w:eastAsia="Times New Roman" w:hAnsi="Arial" w:cs="Arial"/>
                <w:sz w:val="24"/>
                <w:szCs w:val="24"/>
                <w:lang w:eastAsia="pl-PL"/>
              </w:rPr>
              <w:lastRenderedPageBreak/>
              <w:t xml:space="preserve">Otrzymanie </w:t>
            </w:r>
            <w:r w:rsidRPr="0030391B">
              <w:rPr>
                <w:rFonts w:ascii="Arial" w:eastAsia="Times New Roman" w:hAnsi="Arial" w:cs="Arial"/>
                <w:b/>
                <w:bCs/>
                <w:sz w:val="24"/>
                <w:szCs w:val="24"/>
                <w:lang w:eastAsia="pl-PL"/>
              </w:rPr>
              <w:t>0 punktów</w:t>
            </w:r>
            <w:r w:rsidRPr="0030391B">
              <w:rPr>
                <w:rFonts w:ascii="Arial" w:eastAsia="Times New Roman" w:hAnsi="Arial" w:cs="Arial"/>
                <w:sz w:val="24"/>
                <w:szCs w:val="24"/>
                <w:lang w:eastAsia="pl-PL"/>
              </w:rPr>
              <w:t xml:space="preserve"> w kryterium nie oznacza odrzucenia projektu.</w:t>
            </w:r>
          </w:p>
        </w:tc>
        <w:tc>
          <w:tcPr>
            <w:tcW w:w="1418" w:type="dxa"/>
            <w:vAlign w:val="center"/>
          </w:tcPr>
          <w:p w14:paraId="0DBA4641" w14:textId="20E662E5" w:rsidR="00023FE6" w:rsidRPr="0030391B" w:rsidRDefault="00023FE6"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lastRenderedPageBreak/>
              <w:t>0</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1</w:t>
            </w:r>
          </w:p>
        </w:tc>
        <w:tc>
          <w:tcPr>
            <w:tcW w:w="992" w:type="dxa"/>
            <w:vAlign w:val="center"/>
          </w:tcPr>
          <w:p w14:paraId="3E25F14C" w14:textId="77777777" w:rsidR="00023FE6" w:rsidRPr="0030391B" w:rsidRDefault="00023FE6"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t>4</w:t>
            </w:r>
          </w:p>
        </w:tc>
        <w:tc>
          <w:tcPr>
            <w:tcW w:w="1985" w:type="dxa"/>
            <w:gridSpan w:val="2"/>
            <w:vAlign w:val="center"/>
          </w:tcPr>
          <w:p w14:paraId="50A6C79A" w14:textId="77777777" w:rsidR="00023FE6" w:rsidRPr="0030391B" w:rsidRDefault="00023FE6"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t>4</w:t>
            </w:r>
          </w:p>
        </w:tc>
      </w:tr>
      <w:tr w:rsidR="00023FE6" w:rsidRPr="00996875" w14:paraId="1B7F20B3" w14:textId="77777777" w:rsidTr="000D2089">
        <w:trPr>
          <w:gridAfter w:val="1"/>
          <w:wAfter w:w="9" w:type="dxa"/>
        </w:trPr>
        <w:tc>
          <w:tcPr>
            <w:tcW w:w="709" w:type="dxa"/>
          </w:tcPr>
          <w:p w14:paraId="3899B053"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7B0E2023" w14:textId="77777777" w:rsidR="00023FE6" w:rsidRPr="0030391B" w:rsidRDefault="00023FE6" w:rsidP="000D2089">
            <w:pPr>
              <w:spacing w:line="360" w:lineRule="auto"/>
              <w:rPr>
                <w:rFonts w:ascii="Arial" w:hAnsi="Arial" w:cs="Arial"/>
                <w:sz w:val="24"/>
                <w:szCs w:val="24"/>
              </w:rPr>
            </w:pPr>
            <w:r w:rsidRPr="0030391B">
              <w:rPr>
                <w:rFonts w:ascii="Arial" w:hAnsi="Arial" w:cs="Arial"/>
                <w:sz w:val="24"/>
                <w:szCs w:val="24"/>
              </w:rPr>
              <w:t xml:space="preserve">Zastosowanie w projekcie elementów dotyczących infrastruktury związanej </w:t>
            </w:r>
            <w:r>
              <w:rPr>
                <w:rFonts w:ascii="Arial" w:hAnsi="Arial" w:cs="Arial"/>
                <w:sz w:val="24"/>
                <w:szCs w:val="24"/>
              </w:rPr>
              <w:br/>
            </w:r>
            <w:r w:rsidRPr="0030391B">
              <w:rPr>
                <w:rFonts w:ascii="Arial" w:hAnsi="Arial" w:cs="Arial"/>
                <w:sz w:val="24"/>
                <w:szCs w:val="24"/>
              </w:rPr>
              <w:t>z dostępnością dla osób z niepełnosprawnościami (OzN)</w:t>
            </w:r>
          </w:p>
        </w:tc>
        <w:tc>
          <w:tcPr>
            <w:tcW w:w="6662" w:type="dxa"/>
          </w:tcPr>
          <w:p w14:paraId="6BF7374B" w14:textId="77777777" w:rsidR="00410884" w:rsidRPr="00410884" w:rsidRDefault="00410884" w:rsidP="00410884">
            <w:pPr>
              <w:spacing w:line="360" w:lineRule="auto"/>
              <w:rPr>
                <w:rFonts w:ascii="Arial" w:hAnsi="Arial" w:cs="Arial"/>
                <w:bCs/>
                <w:sz w:val="24"/>
                <w:szCs w:val="24"/>
              </w:rPr>
            </w:pPr>
            <w:r w:rsidRPr="00410884">
              <w:rPr>
                <w:rFonts w:ascii="Arial" w:hAnsi="Arial" w:cs="Arial"/>
                <w:bCs/>
                <w:sz w:val="24"/>
                <w:szCs w:val="24"/>
              </w:rPr>
              <w:t xml:space="preserve">W ramach kryterium premiowane będą projekty uwzględniające w swym zakresie zastosowanie w ramach obowiązującego limitu elementów dotyczących infrastruktury na rzecz osób z niepełnosprawnością (np. windy, podjazdy, pochylnie itp.). </w:t>
            </w:r>
          </w:p>
          <w:p w14:paraId="06111D67" w14:textId="77777777" w:rsidR="00410884" w:rsidRPr="00410884" w:rsidRDefault="00410884" w:rsidP="00410884">
            <w:pPr>
              <w:spacing w:line="360" w:lineRule="auto"/>
              <w:rPr>
                <w:rFonts w:ascii="Arial" w:hAnsi="Arial" w:cs="Arial"/>
                <w:bCs/>
                <w:sz w:val="24"/>
                <w:szCs w:val="24"/>
              </w:rPr>
            </w:pPr>
            <w:r w:rsidRPr="00410884">
              <w:rPr>
                <w:rFonts w:ascii="Arial" w:hAnsi="Arial" w:cs="Arial"/>
                <w:bCs/>
                <w:sz w:val="24"/>
                <w:szCs w:val="24"/>
              </w:rPr>
              <w:t>Punkty przyznawane są w następujący sposób:</w:t>
            </w:r>
          </w:p>
          <w:p w14:paraId="59A1B449" w14:textId="6A332A8C" w:rsidR="00410884" w:rsidRPr="00410884" w:rsidRDefault="00410884" w:rsidP="00410884">
            <w:pPr>
              <w:pStyle w:val="Nagwek2"/>
              <w:spacing w:before="0" w:line="360" w:lineRule="auto"/>
              <w:rPr>
                <w:rFonts w:ascii="Arial" w:hAnsi="Arial" w:cs="Arial"/>
                <w:bCs/>
                <w:color w:val="auto"/>
                <w:sz w:val="24"/>
                <w:szCs w:val="24"/>
              </w:rPr>
            </w:pPr>
            <w:bookmarkStart w:id="258" w:name="_Toc177982370"/>
            <w:bookmarkStart w:id="259" w:name="_Toc178159477"/>
            <w:bookmarkStart w:id="260" w:name="_Toc178159720"/>
            <w:bookmarkStart w:id="261" w:name="_Toc178160209"/>
            <w:r w:rsidRPr="00410884">
              <w:rPr>
                <w:rFonts w:ascii="Arial" w:hAnsi="Arial" w:cs="Arial"/>
                <w:bCs/>
                <w:color w:val="auto"/>
                <w:sz w:val="24"/>
                <w:szCs w:val="24"/>
              </w:rPr>
              <w:t xml:space="preserve">-  </w:t>
            </w:r>
            <w:r w:rsidRPr="00410884">
              <w:rPr>
                <w:rFonts w:ascii="Arial" w:hAnsi="Arial" w:cs="Arial"/>
                <w:b/>
                <w:color w:val="auto"/>
                <w:sz w:val="24"/>
                <w:szCs w:val="24"/>
              </w:rPr>
              <w:t>2 punkty</w:t>
            </w:r>
            <w:r w:rsidRPr="00410884">
              <w:rPr>
                <w:rFonts w:ascii="Arial" w:hAnsi="Arial" w:cs="Arial"/>
                <w:bCs/>
                <w:color w:val="auto"/>
                <w:sz w:val="24"/>
                <w:szCs w:val="24"/>
              </w:rPr>
              <w:t xml:space="preserve"> – zakres rzeczowy projektu uwzględnia </w:t>
            </w:r>
            <w:r>
              <w:rPr>
                <w:rFonts w:ascii="Arial" w:hAnsi="Arial" w:cs="Arial"/>
                <w:bCs/>
                <w:color w:val="auto"/>
                <w:sz w:val="24"/>
                <w:szCs w:val="24"/>
              </w:rPr>
              <w:br/>
            </w:r>
            <w:r w:rsidRPr="00410884">
              <w:rPr>
                <w:rFonts w:ascii="Arial" w:hAnsi="Arial" w:cs="Arial"/>
                <w:bCs/>
                <w:color w:val="auto"/>
                <w:sz w:val="24"/>
                <w:szCs w:val="24"/>
              </w:rPr>
              <w:t xml:space="preserve">w znacznym  stopniu elementy infrastruktury na rzecz osób z niepełnosprawnością, to znaczy zastosowane zostaną </w:t>
            </w:r>
            <w:r>
              <w:rPr>
                <w:rFonts w:ascii="Arial" w:hAnsi="Arial" w:cs="Arial"/>
                <w:bCs/>
                <w:color w:val="auto"/>
                <w:sz w:val="24"/>
                <w:szCs w:val="24"/>
              </w:rPr>
              <w:br/>
            </w:r>
            <w:r w:rsidRPr="00410884">
              <w:rPr>
                <w:rFonts w:ascii="Arial" w:hAnsi="Arial" w:cs="Arial"/>
                <w:bCs/>
                <w:color w:val="auto"/>
                <w:sz w:val="24"/>
                <w:szCs w:val="24"/>
              </w:rPr>
              <w:t>w projekcie więcej niż trzy rodzaje usprawnień OzN, np.: obniżone progi, winda, ścieżki prowadzące, wideodomofony, barierki, platformy przyschodowe, itp.</w:t>
            </w:r>
            <w:bookmarkEnd w:id="258"/>
            <w:bookmarkEnd w:id="259"/>
            <w:bookmarkEnd w:id="260"/>
            <w:bookmarkEnd w:id="261"/>
            <w:r w:rsidR="002C67DD">
              <w:rPr>
                <w:rFonts w:ascii="Arial" w:hAnsi="Arial" w:cs="Arial"/>
                <w:bCs/>
                <w:color w:val="auto"/>
                <w:sz w:val="24"/>
                <w:szCs w:val="24"/>
              </w:rPr>
              <w:t>;</w:t>
            </w:r>
            <w:r w:rsidRPr="00410884">
              <w:rPr>
                <w:rFonts w:ascii="Arial" w:hAnsi="Arial" w:cs="Arial"/>
                <w:bCs/>
                <w:color w:val="auto"/>
                <w:sz w:val="24"/>
                <w:szCs w:val="24"/>
              </w:rPr>
              <w:t xml:space="preserve"> </w:t>
            </w:r>
          </w:p>
          <w:p w14:paraId="2B8E3361" w14:textId="47F43C64" w:rsidR="00410884" w:rsidRPr="00410884" w:rsidRDefault="00410884" w:rsidP="00410884">
            <w:pPr>
              <w:pStyle w:val="Default"/>
              <w:spacing w:line="360" w:lineRule="auto"/>
              <w:rPr>
                <w:bCs/>
                <w:color w:val="auto"/>
              </w:rPr>
            </w:pPr>
            <w:r w:rsidRPr="00410884">
              <w:rPr>
                <w:bCs/>
                <w:color w:val="auto"/>
              </w:rPr>
              <w:t xml:space="preserve">- </w:t>
            </w:r>
            <w:r w:rsidRPr="00410884">
              <w:rPr>
                <w:b/>
                <w:color w:val="auto"/>
              </w:rPr>
              <w:t>1 punkt</w:t>
            </w:r>
            <w:r w:rsidRPr="00410884">
              <w:rPr>
                <w:bCs/>
                <w:color w:val="auto"/>
              </w:rPr>
              <w:t xml:space="preserve"> – zakres rzeczowy projektu częściowo uwzględnia elementy infrastruktury na rzecz osób z niepełnosprawnością, to znaczy zastosowane zostaną </w:t>
            </w:r>
            <w:r>
              <w:rPr>
                <w:bCs/>
                <w:color w:val="auto"/>
              </w:rPr>
              <w:br/>
            </w:r>
            <w:r w:rsidRPr="00410884">
              <w:rPr>
                <w:bCs/>
                <w:color w:val="auto"/>
              </w:rPr>
              <w:t>w projekcie trzy lub mniej rodzajów usprawnień OzN, np.: obniżone progi, winda, ścieżki prowadzące, wideodomofony, barierki, platformy przyschodowe, itp.</w:t>
            </w:r>
            <w:r w:rsidR="002C67DD">
              <w:rPr>
                <w:bCs/>
                <w:color w:val="auto"/>
              </w:rPr>
              <w:t>;</w:t>
            </w:r>
          </w:p>
          <w:p w14:paraId="0955E86F" w14:textId="7FBD98A6" w:rsidR="00410884" w:rsidRPr="00410884" w:rsidRDefault="00410884" w:rsidP="00410884">
            <w:pPr>
              <w:pStyle w:val="Default"/>
              <w:spacing w:line="360" w:lineRule="auto"/>
              <w:rPr>
                <w:bCs/>
                <w:color w:val="auto"/>
              </w:rPr>
            </w:pPr>
            <w:r w:rsidRPr="00410884" w:rsidDel="00923955">
              <w:rPr>
                <w:bCs/>
                <w:color w:val="auto"/>
              </w:rPr>
              <w:lastRenderedPageBreak/>
              <w:t xml:space="preserve"> </w:t>
            </w:r>
            <w:r w:rsidRPr="00410884">
              <w:rPr>
                <w:bCs/>
                <w:color w:val="auto"/>
              </w:rPr>
              <w:t xml:space="preserve">- </w:t>
            </w:r>
            <w:r w:rsidRPr="00410884">
              <w:rPr>
                <w:b/>
                <w:color w:val="auto"/>
              </w:rPr>
              <w:t>0 punktów</w:t>
            </w:r>
            <w:r w:rsidRPr="00410884">
              <w:rPr>
                <w:bCs/>
                <w:color w:val="auto"/>
              </w:rPr>
              <w:t xml:space="preserve"> - zakres rzeczowy projektu nie uwzględnia elementów infrastruktury na rzecz osób </w:t>
            </w:r>
            <w:r w:rsidR="002C67DD">
              <w:rPr>
                <w:bCs/>
                <w:color w:val="auto"/>
              </w:rPr>
              <w:br/>
            </w:r>
            <w:r w:rsidRPr="00410884">
              <w:rPr>
                <w:bCs/>
                <w:color w:val="auto"/>
              </w:rPr>
              <w:t>z niepełnosprawnością.</w:t>
            </w:r>
          </w:p>
          <w:p w14:paraId="6FF4F421" w14:textId="3FC295C8" w:rsidR="00023FE6" w:rsidRPr="0030391B" w:rsidRDefault="00410884" w:rsidP="00410884">
            <w:pPr>
              <w:spacing w:line="360" w:lineRule="auto"/>
              <w:rPr>
                <w:rFonts w:ascii="Arial" w:hAnsi="Arial" w:cs="Arial"/>
                <w:sz w:val="24"/>
                <w:szCs w:val="24"/>
              </w:rPr>
            </w:pPr>
            <w:r w:rsidRPr="00410884">
              <w:rPr>
                <w:rFonts w:ascii="Arial" w:eastAsia="Times New Roman" w:hAnsi="Arial" w:cs="Arial"/>
                <w:sz w:val="24"/>
                <w:szCs w:val="24"/>
                <w:lang w:eastAsia="pl-PL"/>
              </w:rPr>
              <w:t xml:space="preserve">Otrzymanie </w:t>
            </w:r>
            <w:r w:rsidRPr="00410884">
              <w:rPr>
                <w:rFonts w:ascii="Arial" w:eastAsia="Times New Roman" w:hAnsi="Arial" w:cs="Arial"/>
                <w:b/>
                <w:bCs/>
                <w:sz w:val="24"/>
                <w:szCs w:val="24"/>
                <w:lang w:eastAsia="pl-PL"/>
              </w:rPr>
              <w:t>0 punktów</w:t>
            </w:r>
            <w:r w:rsidRPr="00410884">
              <w:rPr>
                <w:rFonts w:ascii="Arial" w:eastAsia="Times New Roman" w:hAnsi="Arial" w:cs="Arial"/>
                <w:sz w:val="24"/>
                <w:szCs w:val="24"/>
                <w:lang w:eastAsia="pl-PL"/>
              </w:rPr>
              <w:t xml:space="preserve"> w kryterium nie oznacza odrzucenia projektu.</w:t>
            </w:r>
          </w:p>
        </w:tc>
        <w:tc>
          <w:tcPr>
            <w:tcW w:w="1418" w:type="dxa"/>
            <w:vAlign w:val="center"/>
          </w:tcPr>
          <w:p w14:paraId="234689AE" w14:textId="01B07989"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0</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2</w:t>
            </w:r>
          </w:p>
        </w:tc>
        <w:tc>
          <w:tcPr>
            <w:tcW w:w="992" w:type="dxa"/>
            <w:vAlign w:val="center"/>
          </w:tcPr>
          <w:p w14:paraId="641C9D11" w14:textId="77777777"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2</w:t>
            </w:r>
          </w:p>
        </w:tc>
        <w:tc>
          <w:tcPr>
            <w:tcW w:w="1985" w:type="dxa"/>
            <w:gridSpan w:val="2"/>
            <w:vAlign w:val="center"/>
          </w:tcPr>
          <w:p w14:paraId="38C2929B" w14:textId="77777777"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4</w:t>
            </w:r>
          </w:p>
        </w:tc>
      </w:tr>
      <w:tr w:rsidR="00023FE6" w:rsidRPr="00996875" w14:paraId="62D1F4C6" w14:textId="77777777" w:rsidTr="000D2089">
        <w:trPr>
          <w:gridAfter w:val="1"/>
          <w:wAfter w:w="9" w:type="dxa"/>
        </w:trPr>
        <w:tc>
          <w:tcPr>
            <w:tcW w:w="709" w:type="dxa"/>
          </w:tcPr>
          <w:p w14:paraId="77162514"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279956FE" w14:textId="6D2F095D" w:rsidR="00023FE6" w:rsidRPr="0030391B" w:rsidRDefault="00023FE6" w:rsidP="000D2089">
            <w:pPr>
              <w:spacing w:line="360" w:lineRule="auto"/>
              <w:rPr>
                <w:rFonts w:ascii="Arial" w:hAnsi="Arial" w:cs="Arial"/>
                <w:sz w:val="24"/>
                <w:szCs w:val="24"/>
              </w:rPr>
            </w:pPr>
            <w:r w:rsidRPr="0030391B">
              <w:rPr>
                <w:rFonts w:ascii="Arial" w:hAnsi="Arial" w:cs="Arial"/>
                <w:sz w:val="24"/>
                <w:szCs w:val="24"/>
              </w:rPr>
              <w:t>Zastosowanie formuły partnerstwa publiczno-prywatnego, w tym ESCO</w:t>
            </w:r>
            <w:r w:rsidR="00410884" w:rsidRPr="00410884">
              <w:rPr>
                <w:rFonts w:ascii="Arial" w:hAnsi="Arial" w:cs="Arial"/>
                <w:sz w:val="24"/>
                <w:szCs w:val="24"/>
                <w:vertAlign w:val="subscript"/>
              </w:rPr>
              <w:t>2</w:t>
            </w:r>
          </w:p>
        </w:tc>
        <w:tc>
          <w:tcPr>
            <w:tcW w:w="6662" w:type="dxa"/>
          </w:tcPr>
          <w:p w14:paraId="40AB2950" w14:textId="77777777" w:rsidR="00023FE6" w:rsidRPr="0030391B" w:rsidRDefault="00023FE6" w:rsidP="00410884">
            <w:pPr>
              <w:spacing w:line="360" w:lineRule="auto"/>
              <w:rPr>
                <w:rFonts w:ascii="Arial" w:hAnsi="Arial" w:cs="Arial"/>
                <w:sz w:val="24"/>
                <w:szCs w:val="24"/>
              </w:rPr>
            </w:pPr>
            <w:r w:rsidRPr="0030391B">
              <w:rPr>
                <w:rFonts w:ascii="Arial" w:hAnsi="Arial" w:cs="Arial"/>
                <w:sz w:val="24"/>
                <w:szCs w:val="24"/>
              </w:rPr>
              <w:t xml:space="preserve">W ramach kryterium premiowane będą projekty uwzględniające realizację w formule partnerstwa publiczno-prywatnego (PPP). </w:t>
            </w:r>
          </w:p>
          <w:p w14:paraId="015CB024" w14:textId="77777777" w:rsidR="00023FE6" w:rsidRPr="0030391B" w:rsidRDefault="00023FE6" w:rsidP="00410884">
            <w:pPr>
              <w:spacing w:line="360" w:lineRule="auto"/>
              <w:rPr>
                <w:rFonts w:ascii="Arial" w:hAnsi="Arial" w:cs="Arial"/>
                <w:sz w:val="24"/>
                <w:szCs w:val="24"/>
              </w:rPr>
            </w:pPr>
            <w:r w:rsidRPr="0030391B">
              <w:rPr>
                <w:rFonts w:ascii="Arial" w:hAnsi="Arial" w:cs="Arial"/>
                <w:sz w:val="24"/>
                <w:szCs w:val="24"/>
              </w:rPr>
              <w:t>Punkty przyznawane są w następujący sposób:</w:t>
            </w:r>
          </w:p>
          <w:p w14:paraId="5BDE12E5" w14:textId="77777777" w:rsidR="00023FE6" w:rsidRPr="0030391B" w:rsidRDefault="00023FE6" w:rsidP="00410884">
            <w:pPr>
              <w:pStyle w:val="Nagwek2"/>
              <w:spacing w:before="0" w:line="360" w:lineRule="auto"/>
              <w:rPr>
                <w:rFonts w:ascii="Arial" w:eastAsia="Times New Roman" w:hAnsi="Arial" w:cs="Arial"/>
                <w:color w:val="auto"/>
                <w:sz w:val="24"/>
                <w:szCs w:val="24"/>
                <w:lang w:eastAsia="pl-PL"/>
              </w:rPr>
            </w:pPr>
            <w:bookmarkStart w:id="262" w:name="_Toc177982371"/>
            <w:bookmarkStart w:id="263" w:name="_Toc178159478"/>
            <w:bookmarkStart w:id="264" w:name="_Toc178159721"/>
            <w:bookmarkStart w:id="265" w:name="_Toc178160210"/>
            <w:r w:rsidRPr="0030391B">
              <w:rPr>
                <w:rFonts w:ascii="Arial" w:hAnsi="Arial" w:cs="Arial"/>
                <w:color w:val="auto"/>
                <w:sz w:val="24"/>
                <w:szCs w:val="24"/>
              </w:rPr>
              <w:t xml:space="preserve">- </w:t>
            </w:r>
            <w:r w:rsidRPr="0030391B">
              <w:rPr>
                <w:rFonts w:ascii="Arial" w:hAnsi="Arial" w:cs="Arial"/>
                <w:b/>
                <w:bCs/>
                <w:color w:val="auto"/>
                <w:sz w:val="24"/>
                <w:szCs w:val="24"/>
              </w:rPr>
              <w:t>1 punkt</w:t>
            </w:r>
            <w:r w:rsidRPr="0030391B">
              <w:rPr>
                <w:rFonts w:ascii="Arial" w:hAnsi="Arial" w:cs="Arial"/>
                <w:color w:val="auto"/>
                <w:sz w:val="24"/>
                <w:szCs w:val="24"/>
              </w:rPr>
              <w:t xml:space="preserve"> - projekt realizowany w PPP/EPC;</w:t>
            </w:r>
            <w:bookmarkEnd w:id="262"/>
            <w:bookmarkEnd w:id="263"/>
            <w:bookmarkEnd w:id="264"/>
            <w:bookmarkEnd w:id="265"/>
          </w:p>
          <w:p w14:paraId="7187AF69" w14:textId="77777777" w:rsidR="00023FE6" w:rsidRPr="0030391B" w:rsidRDefault="00023FE6" w:rsidP="00410884">
            <w:pPr>
              <w:spacing w:before="120" w:line="360" w:lineRule="auto"/>
              <w:rPr>
                <w:rFonts w:ascii="Arial" w:hAnsi="Arial" w:cs="Arial"/>
                <w:sz w:val="24"/>
                <w:szCs w:val="24"/>
              </w:rPr>
            </w:pPr>
            <w:r w:rsidRPr="0030391B">
              <w:rPr>
                <w:rFonts w:ascii="Arial" w:hAnsi="Arial" w:cs="Arial"/>
                <w:sz w:val="24"/>
                <w:szCs w:val="24"/>
              </w:rPr>
              <w:t xml:space="preserve">- </w:t>
            </w:r>
            <w:r w:rsidRPr="0030391B">
              <w:rPr>
                <w:rFonts w:ascii="Arial" w:hAnsi="Arial" w:cs="Arial"/>
                <w:b/>
                <w:bCs/>
                <w:sz w:val="24"/>
                <w:szCs w:val="24"/>
              </w:rPr>
              <w:t>0 punktów</w:t>
            </w:r>
            <w:r w:rsidRPr="0030391B">
              <w:rPr>
                <w:rFonts w:ascii="Arial" w:hAnsi="Arial" w:cs="Arial"/>
                <w:sz w:val="24"/>
                <w:szCs w:val="24"/>
              </w:rPr>
              <w:t xml:space="preserve"> - projekt nie będzie realizowany w PPP/EPC.</w:t>
            </w:r>
          </w:p>
          <w:p w14:paraId="7D613ABD" w14:textId="77777777" w:rsidR="00023FE6" w:rsidRPr="0030391B" w:rsidRDefault="00023FE6" w:rsidP="00410884">
            <w:pPr>
              <w:spacing w:line="360" w:lineRule="auto"/>
              <w:rPr>
                <w:rFonts w:ascii="Arial" w:hAnsi="Arial" w:cs="Arial"/>
                <w:sz w:val="24"/>
                <w:szCs w:val="24"/>
              </w:rPr>
            </w:pPr>
            <w:r w:rsidRPr="0030391B">
              <w:rPr>
                <w:rFonts w:ascii="Arial" w:eastAsia="Times New Roman" w:hAnsi="Arial" w:cs="Arial"/>
                <w:sz w:val="24"/>
                <w:szCs w:val="24"/>
                <w:lang w:eastAsia="pl-PL"/>
              </w:rPr>
              <w:t xml:space="preserve">Otrzymanie </w:t>
            </w:r>
            <w:r w:rsidRPr="0030391B">
              <w:rPr>
                <w:rFonts w:ascii="Arial" w:eastAsia="Times New Roman" w:hAnsi="Arial" w:cs="Arial"/>
                <w:b/>
                <w:bCs/>
                <w:sz w:val="24"/>
                <w:szCs w:val="24"/>
                <w:lang w:eastAsia="pl-PL"/>
              </w:rPr>
              <w:t>0 punktów</w:t>
            </w:r>
            <w:r w:rsidRPr="0030391B">
              <w:rPr>
                <w:rFonts w:ascii="Arial" w:eastAsia="Times New Roman" w:hAnsi="Arial" w:cs="Arial"/>
                <w:sz w:val="24"/>
                <w:szCs w:val="24"/>
                <w:lang w:eastAsia="pl-PL"/>
              </w:rPr>
              <w:t xml:space="preserve"> w kryterium nie oznacza odrzucenia projektu.</w:t>
            </w:r>
          </w:p>
        </w:tc>
        <w:tc>
          <w:tcPr>
            <w:tcW w:w="1418" w:type="dxa"/>
            <w:vAlign w:val="center"/>
          </w:tcPr>
          <w:p w14:paraId="16175E92" w14:textId="42991799"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0</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1</w:t>
            </w:r>
          </w:p>
        </w:tc>
        <w:tc>
          <w:tcPr>
            <w:tcW w:w="992" w:type="dxa"/>
            <w:vAlign w:val="center"/>
          </w:tcPr>
          <w:p w14:paraId="1993CEE6" w14:textId="77777777"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8</w:t>
            </w:r>
          </w:p>
        </w:tc>
        <w:tc>
          <w:tcPr>
            <w:tcW w:w="1985" w:type="dxa"/>
            <w:gridSpan w:val="2"/>
            <w:vAlign w:val="center"/>
          </w:tcPr>
          <w:p w14:paraId="56750873" w14:textId="77777777"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8</w:t>
            </w:r>
          </w:p>
        </w:tc>
      </w:tr>
      <w:tr w:rsidR="00023FE6" w:rsidRPr="00996875" w14:paraId="52EDFFBC" w14:textId="77777777" w:rsidTr="000D2089">
        <w:trPr>
          <w:gridAfter w:val="1"/>
          <w:wAfter w:w="9" w:type="dxa"/>
        </w:trPr>
        <w:tc>
          <w:tcPr>
            <w:tcW w:w="709" w:type="dxa"/>
          </w:tcPr>
          <w:p w14:paraId="2BA83755" w14:textId="77777777" w:rsidR="00023FE6" w:rsidRPr="00996875" w:rsidRDefault="00023FE6" w:rsidP="00D1702F">
            <w:pPr>
              <w:pStyle w:val="Akapitzlist"/>
              <w:numPr>
                <w:ilvl w:val="0"/>
                <w:numId w:val="132"/>
              </w:numPr>
              <w:ind w:hanging="698"/>
              <w:rPr>
                <w:rFonts w:ascii="Arial" w:hAnsi="Arial" w:cs="Arial"/>
                <w:b/>
                <w:bCs/>
                <w:sz w:val="24"/>
                <w:szCs w:val="24"/>
              </w:rPr>
            </w:pPr>
          </w:p>
        </w:tc>
        <w:tc>
          <w:tcPr>
            <w:tcW w:w="2977" w:type="dxa"/>
            <w:vAlign w:val="center"/>
          </w:tcPr>
          <w:p w14:paraId="6F5F84D4" w14:textId="77777777" w:rsidR="00023FE6" w:rsidRPr="0030391B" w:rsidRDefault="00023FE6" w:rsidP="000D2089">
            <w:pPr>
              <w:spacing w:line="360" w:lineRule="auto"/>
              <w:rPr>
                <w:rFonts w:ascii="Arial" w:hAnsi="Arial" w:cs="Arial"/>
                <w:sz w:val="24"/>
                <w:szCs w:val="24"/>
              </w:rPr>
            </w:pPr>
            <w:r w:rsidRPr="0030391B">
              <w:rPr>
                <w:rFonts w:ascii="Arial" w:hAnsi="Arial" w:cs="Arial"/>
                <w:sz w:val="24"/>
                <w:szCs w:val="24"/>
              </w:rPr>
              <w:t xml:space="preserve">Powierzchnia budynków publicznych o lepszej charakterystyce energetycznej </w:t>
            </w:r>
          </w:p>
        </w:tc>
        <w:tc>
          <w:tcPr>
            <w:tcW w:w="6662" w:type="dxa"/>
          </w:tcPr>
          <w:p w14:paraId="4A28BD33" w14:textId="77777777" w:rsidR="00BD4440" w:rsidRPr="00446380" w:rsidRDefault="00BD4440" w:rsidP="00BD4440">
            <w:pPr>
              <w:spacing w:line="360" w:lineRule="auto"/>
              <w:rPr>
                <w:rFonts w:ascii="Arial" w:eastAsia="Times New Roman" w:hAnsi="Arial" w:cs="Arial"/>
                <w:sz w:val="24"/>
                <w:szCs w:val="24"/>
                <w:lang w:eastAsia="pl-PL"/>
              </w:rPr>
            </w:pPr>
            <w:r w:rsidRPr="00446380">
              <w:rPr>
                <w:rFonts w:ascii="Arial" w:hAnsi="Arial" w:cs="Arial"/>
                <w:sz w:val="24"/>
                <w:szCs w:val="24"/>
              </w:rPr>
              <w:t xml:space="preserve">W ocenie kryterium pod uwagę brana będzie powierzchnia budynków publicznych o lepszej charakterystyce energetycznej (w oparciu o aktualną </w:t>
            </w:r>
            <w:r w:rsidRPr="00446380">
              <w:rPr>
                <w:rFonts w:ascii="Arial" w:eastAsia="Times New Roman" w:hAnsi="Arial" w:cs="Arial"/>
                <w:sz w:val="24"/>
                <w:szCs w:val="24"/>
                <w:lang w:eastAsia="pl-PL"/>
              </w:rPr>
              <w:t>na etapie oceny merytorycznej punktowej wartość wskaźnika dotyczącego powierzchni budynków publicznych o lepszej charakterystyce energetycznej).</w:t>
            </w:r>
          </w:p>
          <w:p w14:paraId="17EF2678" w14:textId="21CEEE5E" w:rsidR="00BD4440" w:rsidRPr="00446380" w:rsidRDefault="00BD4440" w:rsidP="00BD4440">
            <w:pPr>
              <w:spacing w:line="360" w:lineRule="auto"/>
              <w:rPr>
                <w:rFonts w:ascii="Arial" w:eastAsia="Times New Roman" w:hAnsi="Arial" w:cs="Arial"/>
                <w:sz w:val="24"/>
                <w:szCs w:val="24"/>
                <w:lang w:eastAsia="pl-PL"/>
              </w:rPr>
            </w:pPr>
            <w:r w:rsidRPr="00446380">
              <w:rPr>
                <w:rFonts w:ascii="Arial" w:eastAsia="Times New Roman" w:hAnsi="Arial" w:cs="Arial"/>
                <w:sz w:val="24"/>
                <w:szCs w:val="24"/>
                <w:lang w:eastAsia="pl-PL"/>
              </w:rPr>
              <w:lastRenderedPageBreak/>
              <w:t xml:space="preserve">Największą liczbę punktów otrzymają projekty o największej wartości ww. wskaźnika. Liczba punktów będzie zależna od osiągnięć wszystkich projektów przekazanych do oceny merytorycznej punktowej w danym naborze. Punktacja </w:t>
            </w:r>
            <w:r>
              <w:rPr>
                <w:rFonts w:ascii="Arial" w:eastAsia="Times New Roman" w:hAnsi="Arial" w:cs="Arial"/>
                <w:sz w:val="24"/>
                <w:szCs w:val="24"/>
                <w:lang w:eastAsia="pl-PL"/>
              </w:rPr>
              <w:br/>
            </w:r>
            <w:r w:rsidRPr="00446380">
              <w:rPr>
                <w:rFonts w:ascii="Arial" w:eastAsia="Times New Roman" w:hAnsi="Arial" w:cs="Arial"/>
                <w:sz w:val="24"/>
                <w:szCs w:val="24"/>
                <w:lang w:eastAsia="pl-PL"/>
              </w:rPr>
              <w:t xml:space="preserve">w ramach kryterium przyznawana </w:t>
            </w:r>
            <w:r w:rsidRPr="00446380">
              <w:rPr>
                <w:rFonts w:ascii="Arial" w:eastAsia="Calibri" w:hAnsi="Arial" w:cs="Arial"/>
                <w:sz w:val="24"/>
                <w:szCs w:val="24"/>
              </w:rPr>
              <w:t xml:space="preserve"> będzie</w:t>
            </w:r>
            <w:r w:rsidRPr="00446380">
              <w:rPr>
                <w:rFonts w:ascii="Arial" w:eastAsia="Times New Roman" w:hAnsi="Arial" w:cs="Arial"/>
                <w:sz w:val="24"/>
                <w:szCs w:val="24"/>
                <w:lang w:eastAsia="pl-PL"/>
              </w:rPr>
              <w:t xml:space="preserve"> wg następujących zasad: numer rankingowy każdego projektu na liście ułożonej według wartości wskaźnika (od największej do najmniejszej wartości) zostaje podzielony przez liczbę projektów przekazanych do oceny merytorycznej punktowej w naborze. W przypadku, gdy wynik tego ilorazu zawiera się w przedziale:</w:t>
            </w:r>
          </w:p>
          <w:p w14:paraId="4CA3945F" w14:textId="7C959EEA" w:rsidR="00BD4440" w:rsidRPr="00BD4440" w:rsidRDefault="00BD4440" w:rsidP="00BD4440">
            <w:pPr>
              <w:spacing w:line="360" w:lineRule="auto"/>
              <w:rPr>
                <w:rFonts w:ascii="Arial" w:eastAsia="Calibri" w:hAnsi="Arial" w:cs="Arial"/>
                <w:b/>
                <w:bCs/>
                <w:sz w:val="24"/>
                <w:szCs w:val="24"/>
              </w:rPr>
            </w:pPr>
            <w:r w:rsidRPr="00446380">
              <w:rPr>
                <w:rFonts w:ascii="Arial" w:eastAsia="Times New Roman" w:hAnsi="Arial" w:cs="Arial"/>
                <w:sz w:val="24"/>
                <w:szCs w:val="24"/>
                <w:lang w:eastAsia="pl-PL"/>
              </w:rPr>
              <w:t xml:space="preserve">− </w:t>
            </w:r>
            <w:r w:rsidRPr="00446380">
              <w:rPr>
                <w:rFonts w:ascii="Arial" w:eastAsia="Calibri" w:hAnsi="Arial" w:cs="Arial"/>
                <w:sz w:val="24"/>
                <w:szCs w:val="24"/>
              </w:rPr>
              <w:t xml:space="preserve"> poniżej 0,25 - projekt otrzymuje </w:t>
            </w:r>
            <w:r w:rsidRPr="00BD4440">
              <w:rPr>
                <w:rFonts w:ascii="Arial" w:eastAsia="Calibri" w:hAnsi="Arial" w:cs="Arial"/>
                <w:b/>
                <w:bCs/>
                <w:sz w:val="24"/>
                <w:szCs w:val="24"/>
              </w:rPr>
              <w:t xml:space="preserve">4 punkty; </w:t>
            </w:r>
          </w:p>
          <w:p w14:paraId="3A7FE4FE" w14:textId="2E7811F3" w:rsidR="00BD4440" w:rsidRPr="00BD4440" w:rsidRDefault="00BD4440" w:rsidP="00BD4440">
            <w:pPr>
              <w:spacing w:line="360" w:lineRule="auto"/>
              <w:rPr>
                <w:rFonts w:ascii="Arial" w:eastAsia="Calibri" w:hAnsi="Arial" w:cs="Arial"/>
                <w:b/>
                <w:bCs/>
                <w:sz w:val="24"/>
                <w:szCs w:val="24"/>
              </w:rPr>
            </w:pPr>
            <w:r w:rsidRPr="00446380">
              <w:rPr>
                <w:rFonts w:ascii="Arial" w:eastAsia="Calibri" w:hAnsi="Arial" w:cs="Arial"/>
                <w:sz w:val="24"/>
                <w:szCs w:val="24"/>
              </w:rPr>
              <w:t xml:space="preserve">− od 0,25 – do mniej niż 0,5 - projekt otrzymuje </w:t>
            </w:r>
            <w:r w:rsidRPr="00BD4440">
              <w:rPr>
                <w:rFonts w:ascii="Arial" w:eastAsia="Calibri" w:hAnsi="Arial" w:cs="Arial"/>
                <w:b/>
                <w:bCs/>
                <w:sz w:val="24"/>
                <w:szCs w:val="24"/>
              </w:rPr>
              <w:t>3 punkty;</w:t>
            </w:r>
          </w:p>
          <w:p w14:paraId="5780AE00" w14:textId="1627C763" w:rsidR="00BD4440" w:rsidRPr="00BD4440" w:rsidRDefault="00BD4440" w:rsidP="00BD4440">
            <w:pPr>
              <w:spacing w:line="360" w:lineRule="auto"/>
              <w:rPr>
                <w:rFonts w:ascii="Arial" w:eastAsia="Calibri" w:hAnsi="Arial" w:cs="Arial"/>
                <w:b/>
                <w:bCs/>
                <w:sz w:val="24"/>
                <w:szCs w:val="24"/>
              </w:rPr>
            </w:pPr>
            <w:r w:rsidRPr="00446380">
              <w:rPr>
                <w:rFonts w:ascii="Arial" w:eastAsia="Calibri" w:hAnsi="Arial" w:cs="Arial"/>
                <w:sz w:val="24"/>
                <w:szCs w:val="24"/>
              </w:rPr>
              <w:t xml:space="preserve">− od 0,5 – do mniej niż 0,75 - projekt otrzymuje </w:t>
            </w:r>
            <w:r w:rsidRPr="00BD4440">
              <w:rPr>
                <w:rFonts w:ascii="Arial" w:eastAsia="Calibri" w:hAnsi="Arial" w:cs="Arial"/>
                <w:b/>
                <w:bCs/>
                <w:sz w:val="24"/>
                <w:szCs w:val="24"/>
              </w:rPr>
              <w:t>2 punkty;</w:t>
            </w:r>
          </w:p>
          <w:p w14:paraId="7EA02C02" w14:textId="34B3565C" w:rsidR="00BD4440" w:rsidRPr="00BD4440" w:rsidRDefault="00BD4440" w:rsidP="00BD4440">
            <w:pPr>
              <w:spacing w:line="360" w:lineRule="auto"/>
              <w:rPr>
                <w:rFonts w:ascii="Arial" w:eastAsia="Times New Roman" w:hAnsi="Arial" w:cs="Arial"/>
                <w:b/>
                <w:bCs/>
                <w:sz w:val="24"/>
                <w:szCs w:val="24"/>
                <w:lang w:eastAsia="pl-PL"/>
              </w:rPr>
            </w:pPr>
            <w:r w:rsidRPr="00446380">
              <w:rPr>
                <w:rFonts w:ascii="Arial" w:eastAsia="Calibri" w:hAnsi="Arial" w:cs="Arial"/>
                <w:sz w:val="24"/>
                <w:szCs w:val="24"/>
              </w:rPr>
              <w:t xml:space="preserve">− od 0,75 – do 1 - projekt otrzymuje </w:t>
            </w:r>
            <w:r w:rsidRPr="00BD4440">
              <w:rPr>
                <w:rFonts w:ascii="Arial" w:eastAsia="Calibri" w:hAnsi="Arial" w:cs="Arial"/>
                <w:b/>
                <w:bCs/>
                <w:sz w:val="24"/>
                <w:szCs w:val="24"/>
              </w:rPr>
              <w:t>1 punkt.</w:t>
            </w:r>
          </w:p>
          <w:p w14:paraId="61C54C26" w14:textId="5F04E8AD" w:rsidR="00BD4440" w:rsidRPr="00446380" w:rsidRDefault="00BD4440" w:rsidP="002C67DD">
            <w:pPr>
              <w:spacing w:line="360" w:lineRule="auto"/>
              <w:rPr>
                <w:rFonts w:ascii="Arial" w:eastAsia="Times New Roman" w:hAnsi="Arial" w:cs="Arial"/>
                <w:sz w:val="24"/>
                <w:szCs w:val="24"/>
                <w:lang w:eastAsia="pl-PL"/>
              </w:rPr>
            </w:pPr>
            <w:r w:rsidRPr="00446380">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446380">
              <w:rPr>
                <w:rFonts w:ascii="Arial" w:eastAsia="Times New Roman" w:hAnsi="Arial" w:cs="Arial"/>
                <w:sz w:val="24"/>
                <w:szCs w:val="24"/>
                <w:lang w:eastAsia="pl-PL"/>
              </w:rPr>
              <w:t>4 projekty, najlepszy projekt otrzyma maksymalną liczbę punktów, a pozostałe odpowiednio mniej.</w:t>
            </w:r>
          </w:p>
          <w:p w14:paraId="24CFC43A" w14:textId="5A5F2C35" w:rsidR="00023FE6" w:rsidRPr="0030391B" w:rsidRDefault="00BD4440" w:rsidP="00BD4440">
            <w:pPr>
              <w:spacing w:line="360" w:lineRule="auto"/>
              <w:rPr>
                <w:rFonts w:ascii="Arial" w:hAnsi="Arial" w:cs="Arial"/>
                <w:sz w:val="24"/>
                <w:szCs w:val="24"/>
              </w:rPr>
            </w:pPr>
            <w:r w:rsidRPr="00446380">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446380">
              <w:rPr>
                <w:rFonts w:ascii="Arial" w:eastAsia="Times New Roman" w:hAnsi="Arial" w:cs="Arial"/>
                <w:sz w:val="24"/>
                <w:szCs w:val="24"/>
                <w:lang w:eastAsia="pl-PL"/>
              </w:rPr>
              <w:t>z załącznikami.</w:t>
            </w:r>
          </w:p>
        </w:tc>
        <w:tc>
          <w:tcPr>
            <w:tcW w:w="1418" w:type="dxa"/>
            <w:vAlign w:val="center"/>
          </w:tcPr>
          <w:p w14:paraId="51A7B3AB" w14:textId="3DC092D5"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1</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4</w:t>
            </w:r>
          </w:p>
        </w:tc>
        <w:tc>
          <w:tcPr>
            <w:tcW w:w="992" w:type="dxa"/>
            <w:vAlign w:val="center"/>
          </w:tcPr>
          <w:p w14:paraId="29A495B8" w14:textId="77777777"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3</w:t>
            </w:r>
          </w:p>
        </w:tc>
        <w:tc>
          <w:tcPr>
            <w:tcW w:w="1985" w:type="dxa"/>
            <w:gridSpan w:val="2"/>
            <w:vAlign w:val="center"/>
          </w:tcPr>
          <w:p w14:paraId="2A106B38" w14:textId="77777777" w:rsidR="00023FE6" w:rsidRPr="0030391B" w:rsidRDefault="00023FE6"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12</w:t>
            </w:r>
          </w:p>
        </w:tc>
      </w:tr>
      <w:tr w:rsidR="00023FE6" w:rsidRPr="00996875" w14:paraId="2D3665D5" w14:textId="77777777" w:rsidTr="000D2089">
        <w:trPr>
          <w:trHeight w:val="556"/>
        </w:trPr>
        <w:tc>
          <w:tcPr>
            <w:tcW w:w="12767" w:type="dxa"/>
            <w:gridSpan w:val="6"/>
          </w:tcPr>
          <w:p w14:paraId="0F78B893" w14:textId="77777777" w:rsidR="00023FE6" w:rsidRPr="00996875" w:rsidRDefault="00023FE6" w:rsidP="000D2089">
            <w:pPr>
              <w:spacing w:before="120" w:line="360" w:lineRule="auto"/>
              <w:jc w:val="right"/>
              <w:rPr>
                <w:rFonts w:ascii="Arial" w:hAnsi="Arial" w:cs="Arial"/>
                <w:sz w:val="24"/>
                <w:szCs w:val="24"/>
              </w:rPr>
            </w:pPr>
            <w:r w:rsidRPr="004C5E5E">
              <w:rPr>
                <w:rFonts w:ascii="Arial" w:hAnsi="Arial" w:cs="Arial"/>
                <w:b/>
                <w:bCs/>
                <w:sz w:val="24"/>
                <w:szCs w:val="24"/>
              </w:rPr>
              <w:lastRenderedPageBreak/>
              <w:t>Suma punktów</w:t>
            </w:r>
          </w:p>
        </w:tc>
        <w:tc>
          <w:tcPr>
            <w:tcW w:w="1985" w:type="dxa"/>
            <w:gridSpan w:val="2"/>
            <w:vAlign w:val="center"/>
          </w:tcPr>
          <w:p w14:paraId="254D9ABF" w14:textId="77777777" w:rsidR="00023FE6" w:rsidRPr="004C5E5E" w:rsidRDefault="00023FE6" w:rsidP="000D2089">
            <w:pPr>
              <w:spacing w:before="120" w:line="360" w:lineRule="auto"/>
              <w:jc w:val="center"/>
              <w:rPr>
                <w:rFonts w:ascii="Arial" w:hAnsi="Arial" w:cs="Arial"/>
                <w:b/>
                <w:bCs/>
                <w:sz w:val="24"/>
                <w:szCs w:val="24"/>
              </w:rPr>
            </w:pPr>
            <w:r>
              <w:rPr>
                <w:rFonts w:ascii="Arial" w:hAnsi="Arial" w:cs="Arial"/>
                <w:b/>
                <w:bCs/>
                <w:sz w:val="24"/>
                <w:szCs w:val="24"/>
              </w:rPr>
              <w:t>8</w:t>
            </w:r>
            <w:r w:rsidRPr="004C5E5E">
              <w:rPr>
                <w:rFonts w:ascii="Arial" w:hAnsi="Arial" w:cs="Arial"/>
                <w:b/>
                <w:bCs/>
                <w:sz w:val="24"/>
                <w:szCs w:val="24"/>
              </w:rPr>
              <w:t>0</w:t>
            </w:r>
          </w:p>
        </w:tc>
      </w:tr>
    </w:tbl>
    <w:p w14:paraId="5D35DFF6" w14:textId="77777777" w:rsidR="00023FE6" w:rsidRDefault="00023FE6" w:rsidP="00BD4440">
      <w:pPr>
        <w:rPr>
          <w:rFonts w:ascii="Arial" w:hAnsi="Arial" w:cs="Arial"/>
          <w:b/>
          <w:bCs/>
          <w:color w:val="2F5496" w:themeColor="accent1" w:themeShade="BF"/>
          <w:sz w:val="26"/>
          <w:szCs w:val="26"/>
        </w:rPr>
      </w:pPr>
    </w:p>
    <w:p w14:paraId="33099741" w14:textId="77777777" w:rsidR="00023FE6" w:rsidRDefault="00023FE6" w:rsidP="00023FE6">
      <w:pPr>
        <w:ind w:left="360"/>
        <w:rPr>
          <w:rFonts w:ascii="Arial" w:hAnsi="Arial" w:cs="Arial"/>
          <w:b/>
          <w:bCs/>
          <w:color w:val="2F5496" w:themeColor="accent1" w:themeShade="BF"/>
          <w:sz w:val="26"/>
          <w:szCs w:val="26"/>
        </w:rPr>
      </w:pPr>
    </w:p>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BD4440" w:rsidRPr="00996875" w14:paraId="6C43CA9A" w14:textId="77777777" w:rsidTr="000D2089">
        <w:tc>
          <w:tcPr>
            <w:tcW w:w="14596" w:type="dxa"/>
            <w:shd w:val="clear" w:color="auto" w:fill="BDD6EE" w:themeFill="accent5" w:themeFillTint="66"/>
          </w:tcPr>
          <w:p w14:paraId="175EA0DF" w14:textId="213DA88D" w:rsidR="00BD4440" w:rsidRDefault="00BD4440" w:rsidP="000D2089">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2.1</w:t>
            </w:r>
            <w:r>
              <w:rPr>
                <w:rStyle w:val="Odwoanieprzypisudolnego"/>
                <w:rFonts w:ascii="Arial" w:eastAsia="Calibri" w:hAnsi="Arial" w:cs="Arial"/>
                <w:b/>
                <w:color w:val="000000" w:themeColor="text1"/>
                <w:sz w:val="24"/>
                <w:szCs w:val="24"/>
              </w:rPr>
              <w:footnoteReference w:id="88"/>
            </w:r>
          </w:p>
          <w:p w14:paraId="244E55F1" w14:textId="72824D68" w:rsidR="00BD4440" w:rsidRPr="002C67DD" w:rsidRDefault="00BD4440" w:rsidP="000D2089">
            <w:pPr>
              <w:spacing w:before="120" w:after="120"/>
              <w:jc w:val="center"/>
              <w:rPr>
                <w:rFonts w:ascii="Arial" w:eastAsia="Times New Roman" w:hAnsi="Arial" w:cs="Arial"/>
                <w:color w:val="FF0000"/>
                <w:sz w:val="24"/>
                <w:szCs w:val="24"/>
                <w:lang w:eastAsia="pl-PL"/>
              </w:rPr>
            </w:pPr>
            <w:r w:rsidRPr="002C67DD">
              <w:rPr>
                <w:rFonts w:ascii="Arial" w:hAnsi="Arial" w:cs="Arial"/>
                <w:sz w:val="24"/>
                <w:szCs w:val="24"/>
              </w:rPr>
              <w:t>Typ projektu:  Zabytkowe budynki użyteczności publicznej</w:t>
            </w:r>
          </w:p>
        </w:tc>
      </w:tr>
      <w:tr w:rsidR="00BD4440" w:rsidRPr="00996875" w14:paraId="7A3F8007" w14:textId="77777777" w:rsidTr="000D2089">
        <w:trPr>
          <w:trHeight w:val="2397"/>
        </w:trPr>
        <w:tc>
          <w:tcPr>
            <w:tcW w:w="14596" w:type="dxa"/>
            <w:shd w:val="clear" w:color="auto" w:fill="FFFFFF" w:themeFill="background1"/>
            <w:vAlign w:val="center"/>
          </w:tcPr>
          <w:p w14:paraId="7FC05DCB" w14:textId="77777777" w:rsidR="00BD4440" w:rsidRPr="00B259EE" w:rsidRDefault="00BD4440" w:rsidP="000D2089">
            <w:pPr>
              <w:spacing w:line="276" w:lineRule="auto"/>
              <w:jc w:val="both"/>
              <w:rPr>
                <w:rFonts w:ascii="Arial" w:eastAsia="Times New Roman" w:hAnsi="Arial" w:cs="Arial"/>
                <w:b/>
                <w:bCs/>
                <w:lang w:eastAsia="pl-PL"/>
              </w:rPr>
            </w:pPr>
          </w:p>
          <w:p w14:paraId="11DB2BA9" w14:textId="762CEF71" w:rsidR="00BD4440" w:rsidRDefault="00BD4440" w:rsidP="000D2089">
            <w:pPr>
              <w:spacing w:line="360" w:lineRule="auto"/>
              <w:jc w:val="both"/>
              <w:rPr>
                <w:rFonts w:ascii="Arial" w:hAnsi="Arial" w:cs="Arial"/>
                <w:sz w:val="24"/>
                <w:szCs w:val="24"/>
              </w:rPr>
            </w:pPr>
            <w:r w:rsidRPr="00110A6B">
              <w:rPr>
                <w:rFonts w:ascii="Arial" w:hAnsi="Arial" w:cs="Arial"/>
                <w:sz w:val="24"/>
                <w:szCs w:val="24"/>
              </w:rPr>
              <w:t xml:space="preserve">W </w:t>
            </w:r>
            <w:r>
              <w:rPr>
                <w:rFonts w:ascii="Arial" w:hAnsi="Arial" w:cs="Arial"/>
                <w:sz w:val="24"/>
                <w:szCs w:val="24"/>
              </w:rPr>
              <w:t>sytuacji</w:t>
            </w:r>
            <w:r w:rsidRPr="00110A6B">
              <w:rPr>
                <w:rFonts w:ascii="Arial" w:hAnsi="Arial" w:cs="Arial"/>
                <w:sz w:val="24"/>
                <w:szCs w:val="24"/>
              </w:rPr>
              <w:t xml:space="preserve"> uzyskania przez projekty, w wyniku oceny jednakowej liczby punktów, o ich kolejności na liście rankingowej przesądza wyższa liczba punktów uzyskana w kolejnych kryteriach wskazanych jako rozstrzygające.</w:t>
            </w:r>
          </w:p>
          <w:p w14:paraId="2026B010" w14:textId="77777777" w:rsidR="00BD4440" w:rsidRDefault="00BD4440" w:rsidP="000D2089">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w:t>
            </w:r>
            <w:r>
              <w:rPr>
                <w:rFonts w:ascii="Arial" w:hAnsi="Arial" w:cs="Arial"/>
                <w:sz w:val="24"/>
                <w:szCs w:val="24"/>
              </w:rPr>
              <w:t xml:space="preserve">rozstrzygającym </w:t>
            </w:r>
            <w:r w:rsidRPr="00110A6B">
              <w:rPr>
                <w:rFonts w:ascii="Arial" w:hAnsi="Arial" w:cs="Arial"/>
                <w:sz w:val="24"/>
                <w:szCs w:val="24"/>
              </w:rPr>
              <w:t>nr 1</w:t>
            </w:r>
            <w:r>
              <w:rPr>
                <w:rFonts w:ascii="Arial" w:hAnsi="Arial" w:cs="Arial"/>
                <w:sz w:val="24"/>
                <w:szCs w:val="24"/>
              </w:rPr>
              <w:t>,</w:t>
            </w:r>
            <w:r w:rsidRPr="00110A6B">
              <w:rPr>
                <w:rFonts w:ascii="Arial" w:hAnsi="Arial" w:cs="Arial"/>
                <w:sz w:val="24"/>
                <w:szCs w:val="24"/>
              </w:rPr>
              <w:t xml:space="preserve"> decyduje liczba punktów uzyskana </w:t>
            </w:r>
            <w:r>
              <w:rPr>
                <w:rFonts w:ascii="Arial" w:hAnsi="Arial" w:cs="Arial"/>
                <w:sz w:val="24"/>
                <w:szCs w:val="24"/>
              </w:rPr>
              <w:br/>
            </w:r>
            <w:r w:rsidRPr="00110A6B">
              <w:rPr>
                <w:rFonts w:ascii="Arial" w:hAnsi="Arial" w:cs="Arial"/>
                <w:sz w:val="24"/>
                <w:szCs w:val="24"/>
              </w:rPr>
              <w:t xml:space="preserve">w kryterium nr 2. </w:t>
            </w:r>
          </w:p>
          <w:p w14:paraId="073D1C19" w14:textId="77777777" w:rsidR="00BD4440" w:rsidRDefault="00BD4440" w:rsidP="000D2089">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w:t>
            </w:r>
            <w:r>
              <w:rPr>
                <w:rFonts w:ascii="Arial" w:hAnsi="Arial" w:cs="Arial"/>
                <w:sz w:val="24"/>
                <w:szCs w:val="24"/>
              </w:rPr>
              <w:t>,</w:t>
            </w:r>
            <w:r w:rsidRPr="00110A6B">
              <w:rPr>
                <w:rFonts w:ascii="Arial" w:hAnsi="Arial" w:cs="Arial"/>
                <w:sz w:val="24"/>
                <w:szCs w:val="24"/>
              </w:rPr>
              <w:t xml:space="preserve"> decyduje liczba punktów uzyskana w kryterium </w:t>
            </w:r>
            <w:r>
              <w:rPr>
                <w:rFonts w:ascii="Arial" w:hAnsi="Arial" w:cs="Arial"/>
                <w:sz w:val="24"/>
                <w:szCs w:val="24"/>
              </w:rPr>
              <w:br/>
              <w:t xml:space="preserve">rozstrzygającym </w:t>
            </w:r>
            <w:r w:rsidRPr="00110A6B">
              <w:rPr>
                <w:rFonts w:ascii="Arial" w:hAnsi="Arial" w:cs="Arial"/>
                <w:sz w:val="24"/>
                <w:szCs w:val="24"/>
              </w:rPr>
              <w:t>nr 3.</w:t>
            </w:r>
          </w:p>
          <w:p w14:paraId="4E6BAD18" w14:textId="77777777" w:rsidR="00BD4440" w:rsidRPr="00110A6B" w:rsidRDefault="00BD4440" w:rsidP="000D2089">
            <w:pPr>
              <w:spacing w:line="360" w:lineRule="auto"/>
              <w:jc w:val="both"/>
              <w:rPr>
                <w:rFonts w:ascii="Arial" w:hAnsi="Arial" w:cs="Arial"/>
                <w:sz w:val="24"/>
                <w:szCs w:val="24"/>
              </w:rPr>
            </w:pPr>
          </w:p>
          <w:p w14:paraId="13DC4C89" w14:textId="77777777" w:rsidR="00BD4440" w:rsidRPr="00110A6B" w:rsidRDefault="00BD4440" w:rsidP="000D2089">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Pr="00110A6B">
              <w:rPr>
                <w:rFonts w:ascii="Arial" w:hAnsi="Arial" w:cs="Arial"/>
                <w:b/>
                <w:bCs/>
                <w:sz w:val="24"/>
                <w:szCs w:val="24"/>
              </w:rPr>
              <w:t xml:space="preserve"> </w:t>
            </w:r>
            <w:r>
              <w:rPr>
                <w:rFonts w:ascii="Arial" w:hAnsi="Arial" w:cs="Arial"/>
                <w:sz w:val="24"/>
                <w:szCs w:val="24"/>
              </w:rPr>
              <w:t xml:space="preserve">Gotowość projektu do realizacji </w:t>
            </w:r>
            <w:r w:rsidRPr="00110A6B">
              <w:rPr>
                <w:rFonts w:ascii="Arial" w:hAnsi="Arial" w:cs="Arial"/>
                <w:b/>
                <w:bCs/>
                <w:sz w:val="24"/>
                <w:szCs w:val="24"/>
              </w:rPr>
              <w:t xml:space="preserve">(kryterium punktowe nr </w:t>
            </w:r>
            <w:r>
              <w:rPr>
                <w:rFonts w:ascii="Arial" w:hAnsi="Arial" w:cs="Arial"/>
                <w:b/>
                <w:bCs/>
                <w:sz w:val="24"/>
                <w:szCs w:val="24"/>
              </w:rPr>
              <w:t>5</w:t>
            </w:r>
            <w:r w:rsidRPr="00110A6B">
              <w:rPr>
                <w:rFonts w:ascii="Arial" w:hAnsi="Arial" w:cs="Arial"/>
                <w:b/>
                <w:bCs/>
                <w:sz w:val="24"/>
                <w:szCs w:val="24"/>
              </w:rPr>
              <w:t>).</w:t>
            </w:r>
          </w:p>
          <w:p w14:paraId="0570DCF2" w14:textId="77777777" w:rsidR="00BD4440" w:rsidRPr="00110A6B" w:rsidRDefault="00BD4440" w:rsidP="000D2089">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Pr="00110A6B">
              <w:rPr>
                <w:rFonts w:ascii="Arial" w:hAnsi="Arial" w:cs="Arial"/>
                <w:sz w:val="24"/>
                <w:szCs w:val="24"/>
              </w:rPr>
              <w:t xml:space="preserve"> </w:t>
            </w:r>
            <w:r>
              <w:rPr>
                <w:rFonts w:ascii="Arial" w:hAnsi="Arial" w:cs="Arial"/>
                <w:sz w:val="24"/>
                <w:szCs w:val="24"/>
              </w:rPr>
              <w:t>Efektywność dofinansowania projektu</w:t>
            </w:r>
            <w:r w:rsidRPr="00110A6B">
              <w:rPr>
                <w:rFonts w:ascii="Arial" w:hAnsi="Arial" w:cs="Arial"/>
                <w:b/>
                <w:bCs/>
                <w:sz w:val="24"/>
                <w:szCs w:val="24"/>
              </w:rPr>
              <w:t xml:space="preserve"> (kryterium punktowe nr </w:t>
            </w:r>
            <w:r>
              <w:rPr>
                <w:rFonts w:ascii="Arial" w:hAnsi="Arial" w:cs="Arial"/>
                <w:b/>
                <w:bCs/>
                <w:sz w:val="24"/>
                <w:szCs w:val="24"/>
              </w:rPr>
              <w:t>1</w:t>
            </w:r>
            <w:r w:rsidRPr="00110A6B">
              <w:rPr>
                <w:rFonts w:ascii="Arial" w:hAnsi="Arial" w:cs="Arial"/>
                <w:b/>
                <w:bCs/>
                <w:sz w:val="24"/>
                <w:szCs w:val="24"/>
              </w:rPr>
              <w:t>).</w:t>
            </w:r>
          </w:p>
          <w:p w14:paraId="55D8D3BB" w14:textId="77777777" w:rsidR="00BD4440" w:rsidRPr="00DA40EB" w:rsidRDefault="00BD4440" w:rsidP="000D2089">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 </w:t>
            </w:r>
            <w:r>
              <w:rPr>
                <w:rFonts w:ascii="Arial" w:hAnsi="Arial" w:cs="Arial"/>
                <w:sz w:val="24"/>
                <w:szCs w:val="24"/>
              </w:rPr>
              <w:t>Redukcja emisji CO</w:t>
            </w:r>
            <w:r w:rsidRPr="00A3177A">
              <w:rPr>
                <w:rFonts w:ascii="Arial" w:hAnsi="Arial" w:cs="Arial"/>
                <w:sz w:val="24"/>
                <w:szCs w:val="24"/>
                <w:vertAlign w:val="subscript"/>
              </w:rPr>
              <w:t>2</w:t>
            </w:r>
            <w:r>
              <w:rPr>
                <w:rFonts w:ascii="Arial" w:hAnsi="Arial" w:cs="Arial"/>
                <w:sz w:val="24"/>
                <w:szCs w:val="24"/>
              </w:rPr>
              <w:t xml:space="preserve"> </w:t>
            </w:r>
            <w:r w:rsidRPr="00110A6B">
              <w:rPr>
                <w:rFonts w:ascii="Arial" w:hAnsi="Arial" w:cs="Arial"/>
                <w:b/>
                <w:bCs/>
                <w:sz w:val="24"/>
                <w:szCs w:val="24"/>
              </w:rPr>
              <w:t xml:space="preserve">(kryterium punktowe nr </w:t>
            </w:r>
            <w:r>
              <w:rPr>
                <w:rFonts w:ascii="Arial" w:hAnsi="Arial" w:cs="Arial"/>
                <w:b/>
                <w:bCs/>
                <w:sz w:val="24"/>
                <w:szCs w:val="24"/>
              </w:rPr>
              <w:t>2</w:t>
            </w:r>
            <w:r w:rsidRPr="00110A6B">
              <w:rPr>
                <w:rFonts w:ascii="Arial" w:hAnsi="Arial" w:cs="Arial"/>
                <w:b/>
                <w:bCs/>
                <w:sz w:val="24"/>
                <w:szCs w:val="24"/>
              </w:rPr>
              <w:t>).</w:t>
            </w:r>
          </w:p>
        </w:tc>
      </w:tr>
    </w:tbl>
    <w:p w14:paraId="4E8457FF" w14:textId="77777777" w:rsidR="00023FE6" w:rsidRDefault="00023FE6" w:rsidP="002C67DD">
      <w:pPr>
        <w:rPr>
          <w:rFonts w:ascii="Arial" w:hAnsi="Arial" w:cs="Arial"/>
          <w:b/>
          <w:bCs/>
          <w:color w:val="2F5496" w:themeColor="accent1" w:themeShade="BF"/>
          <w:sz w:val="26"/>
          <w:szCs w:val="26"/>
        </w:rPr>
      </w:pPr>
    </w:p>
    <w:p w14:paraId="55FB244D" w14:textId="77777777" w:rsidR="00023FE6" w:rsidRDefault="00023FE6" w:rsidP="00023FE6">
      <w:pPr>
        <w:ind w:left="360"/>
        <w:rPr>
          <w:rFonts w:ascii="Arial" w:hAnsi="Arial" w:cs="Arial"/>
          <w:b/>
          <w:bCs/>
          <w:color w:val="2F5496" w:themeColor="accent1" w:themeShade="BF"/>
          <w:sz w:val="26"/>
          <w:szCs w:val="26"/>
        </w:rPr>
      </w:pPr>
    </w:p>
    <w:p w14:paraId="780ECF9D" w14:textId="3BB0C8B8" w:rsidR="007D20E7" w:rsidRPr="000B13B4" w:rsidRDefault="000B13B4" w:rsidP="000B13B4">
      <w:pPr>
        <w:pStyle w:val="Nagwek2"/>
        <w:rPr>
          <w:rFonts w:ascii="Arial" w:hAnsi="Arial" w:cs="Arial"/>
        </w:rPr>
      </w:pPr>
      <w:bookmarkStart w:id="266" w:name="_Toc178160211"/>
      <w:r w:rsidRPr="00A872D5">
        <w:rPr>
          <w:rFonts w:ascii="Arial" w:hAnsi="Arial" w:cs="Arial"/>
          <w:sz w:val="24"/>
          <w:szCs w:val="24"/>
        </w:rPr>
        <w:t>Typ projektu:</w:t>
      </w:r>
      <w:r>
        <w:rPr>
          <w:rFonts w:ascii="Arial" w:hAnsi="Arial" w:cs="Arial"/>
          <w:sz w:val="24"/>
          <w:szCs w:val="24"/>
        </w:rPr>
        <w:t xml:space="preserve"> </w:t>
      </w:r>
      <w:r w:rsidR="007D20E7" w:rsidRPr="000B13B4">
        <w:rPr>
          <w:rFonts w:ascii="Arial" w:hAnsi="Arial" w:cs="Arial"/>
        </w:rPr>
        <w:t>Mieszkalne budynki komunalne</w:t>
      </w:r>
      <w:r w:rsidR="00F313C5" w:rsidRPr="000B13B4">
        <w:rPr>
          <w:rStyle w:val="Odwoanieprzypisudolnego"/>
          <w:rFonts w:ascii="Arial" w:hAnsi="Arial" w:cs="Arial"/>
        </w:rPr>
        <w:footnoteReference w:id="89"/>
      </w:r>
      <w:bookmarkEnd w:id="266"/>
      <w:r w:rsidR="007D20E7" w:rsidRPr="000B13B4">
        <w:rPr>
          <w:rFonts w:ascii="Arial" w:hAnsi="Arial" w:cs="Arial"/>
        </w:rPr>
        <w:t xml:space="preserve"> </w:t>
      </w:r>
    </w:p>
    <w:p w14:paraId="0F7EEFD7" w14:textId="77777777" w:rsidR="000B13B4" w:rsidRPr="000B13B4" w:rsidRDefault="000B13B4" w:rsidP="000B13B4"/>
    <w:p w14:paraId="6B3FB152" w14:textId="77777777" w:rsidR="007D20E7" w:rsidRPr="00023FE6" w:rsidRDefault="007D20E7" w:rsidP="007D20E7">
      <w:pPr>
        <w:spacing w:line="276" w:lineRule="auto"/>
        <w:rPr>
          <w:rFonts w:ascii="Arial" w:hAnsi="Arial" w:cs="Arial"/>
          <w:b/>
          <w:bCs/>
          <w:i/>
          <w:iCs/>
          <w:sz w:val="24"/>
          <w:szCs w:val="24"/>
        </w:rPr>
      </w:pPr>
      <w:r w:rsidRPr="00D655EF">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p w14:paraId="5D2E1DFB" w14:textId="77777777" w:rsidR="00023FE6" w:rsidRPr="005C40CE" w:rsidRDefault="00023FE6" w:rsidP="00023FE6">
      <w:pPr>
        <w:ind w:left="360"/>
        <w:rPr>
          <w:rFonts w:ascii="Arial" w:hAnsi="Arial" w:cs="Arial"/>
          <w:b/>
          <w:bCs/>
          <w:color w:val="2F5496" w:themeColor="accent1" w:themeShade="BF"/>
          <w:sz w:val="26"/>
          <w:szCs w:val="26"/>
          <w:vertAlign w:val="superscript"/>
        </w:rPr>
      </w:pP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7D20E7" w:rsidRPr="00996875" w14:paraId="5B5D5A47" w14:textId="77777777" w:rsidTr="000D2089">
        <w:trPr>
          <w:tblHeader/>
        </w:trPr>
        <w:tc>
          <w:tcPr>
            <w:tcW w:w="14752" w:type="dxa"/>
            <w:gridSpan w:val="8"/>
            <w:shd w:val="clear" w:color="auto" w:fill="BDD6EE" w:themeFill="accent5" w:themeFillTint="66"/>
          </w:tcPr>
          <w:p w14:paraId="20317662" w14:textId="77777777" w:rsidR="007D20E7" w:rsidRDefault="007D20E7" w:rsidP="000D2089">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2.1</w:t>
            </w:r>
          </w:p>
          <w:p w14:paraId="24974C78" w14:textId="4CF903F1" w:rsidR="007D20E7" w:rsidRPr="00996875" w:rsidRDefault="007D20E7" w:rsidP="000D2089">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 xml:space="preserve">Typ projektu: </w:t>
            </w:r>
            <w:r>
              <w:rPr>
                <w:rFonts w:ascii="Arial" w:hAnsi="Arial" w:cs="Arial"/>
                <w:sz w:val="24"/>
                <w:szCs w:val="24"/>
              </w:rPr>
              <w:t>Mieszkalne budynki komunalne</w:t>
            </w:r>
          </w:p>
        </w:tc>
      </w:tr>
      <w:tr w:rsidR="007D20E7" w:rsidRPr="00996875" w14:paraId="13300347" w14:textId="77777777" w:rsidTr="000D2089">
        <w:trPr>
          <w:gridAfter w:val="1"/>
          <w:wAfter w:w="9" w:type="dxa"/>
        </w:trPr>
        <w:tc>
          <w:tcPr>
            <w:tcW w:w="709" w:type="dxa"/>
            <w:shd w:val="clear" w:color="auto" w:fill="BDD6EE" w:themeFill="accent5" w:themeFillTint="66"/>
            <w:vAlign w:val="center"/>
          </w:tcPr>
          <w:p w14:paraId="275D48F6" w14:textId="77777777" w:rsidR="007D20E7" w:rsidRPr="00474E7D" w:rsidRDefault="007D20E7" w:rsidP="000D2089">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40C4BFD0" w14:textId="77777777" w:rsidR="007D20E7" w:rsidRPr="00474E7D" w:rsidRDefault="007D20E7" w:rsidP="000D2089">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56FF5C1D" w14:textId="77777777" w:rsidR="007D20E7" w:rsidRPr="00474E7D" w:rsidRDefault="007D20E7" w:rsidP="000D2089">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1D7D9E4D" w14:textId="77777777" w:rsidR="007D20E7" w:rsidRPr="00474E7D" w:rsidRDefault="007D20E7" w:rsidP="000D2089">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772EBAAC" w14:textId="77777777" w:rsidR="007D20E7" w:rsidRPr="00474E7D" w:rsidRDefault="007D20E7" w:rsidP="000D2089">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56BC5C5B" w14:textId="77777777" w:rsidR="007D20E7" w:rsidRPr="00474E7D" w:rsidRDefault="007D20E7" w:rsidP="000D2089">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7D20E7" w:rsidRPr="00996875" w14:paraId="7124CF60" w14:textId="77777777" w:rsidTr="000D2089">
        <w:trPr>
          <w:gridAfter w:val="1"/>
          <w:wAfter w:w="9" w:type="dxa"/>
        </w:trPr>
        <w:tc>
          <w:tcPr>
            <w:tcW w:w="709" w:type="dxa"/>
          </w:tcPr>
          <w:p w14:paraId="33FA63B4" w14:textId="77777777" w:rsidR="007D20E7" w:rsidRPr="00FC4E42" w:rsidRDefault="007D20E7" w:rsidP="00D1702F">
            <w:pPr>
              <w:pStyle w:val="Akapitzlist"/>
              <w:numPr>
                <w:ilvl w:val="0"/>
                <w:numId w:val="133"/>
              </w:numPr>
              <w:rPr>
                <w:rFonts w:ascii="Arial" w:hAnsi="Arial" w:cs="Arial"/>
                <w:sz w:val="24"/>
                <w:szCs w:val="24"/>
              </w:rPr>
            </w:pPr>
          </w:p>
        </w:tc>
        <w:tc>
          <w:tcPr>
            <w:tcW w:w="2977" w:type="dxa"/>
          </w:tcPr>
          <w:p w14:paraId="27CFD0FA" w14:textId="77777777" w:rsidR="007D20E7" w:rsidRPr="00FC4E42" w:rsidRDefault="007D20E7" w:rsidP="000D2089">
            <w:pPr>
              <w:spacing w:line="360" w:lineRule="auto"/>
              <w:rPr>
                <w:rFonts w:ascii="Arial" w:hAnsi="Arial" w:cs="Arial"/>
                <w:sz w:val="24"/>
                <w:szCs w:val="24"/>
              </w:rPr>
            </w:pPr>
            <w:r w:rsidRPr="00FC4E42">
              <w:rPr>
                <w:rFonts w:ascii="Arial" w:eastAsia="Times New Roman" w:hAnsi="Arial" w:cs="Arial"/>
                <w:sz w:val="24"/>
                <w:szCs w:val="24"/>
                <w:lang w:eastAsia="pl-PL"/>
              </w:rPr>
              <w:t>Efektywność dofinansowania projektu</w:t>
            </w:r>
          </w:p>
        </w:tc>
        <w:tc>
          <w:tcPr>
            <w:tcW w:w="6662" w:type="dxa"/>
          </w:tcPr>
          <w:p w14:paraId="2124CD2E" w14:textId="77777777"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Kryterium mierzone będzie ilorazem wartości dofinansowania UE oraz sumarycznej ilości zmniejszenia zapotrzebowania na energię pierwotną we wszystkich budynkach objętych projektem - zł/MWh/rok (ocena w oparciu o wartość wskaźnika dotyczącego rocznego zużycia energii pierwotnej z uwzględnieniem zapisów przedłożonych aktualnych na etapie oceny merytorycznej punktowej wersji audytów).</w:t>
            </w:r>
          </w:p>
          <w:p w14:paraId="1BE02FFC" w14:textId="51DC95E5"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F17493">
              <w:rPr>
                <w:rFonts w:ascii="Arial" w:eastAsia="Times New Roman" w:hAnsi="Arial" w:cs="Arial"/>
                <w:sz w:val="24"/>
                <w:szCs w:val="24"/>
                <w:lang w:eastAsia="pl-PL"/>
              </w:rPr>
              <w:t xml:space="preserve">o najmniejszej wartości wskaźnika efektywności </w:t>
            </w:r>
            <w:r w:rsidRPr="00F17493">
              <w:rPr>
                <w:rFonts w:ascii="Arial" w:eastAsia="Times New Roman" w:hAnsi="Arial" w:cs="Arial"/>
                <w:sz w:val="24"/>
                <w:szCs w:val="24"/>
                <w:lang w:eastAsia="pl-PL"/>
              </w:rPr>
              <w:lastRenderedPageBreak/>
              <w:t xml:space="preserve">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przyznawana </w:t>
            </w:r>
            <w:r w:rsidRPr="00F17493">
              <w:rPr>
                <w:rFonts w:ascii="Arial" w:eastAsia="Calibri" w:hAnsi="Arial" w:cs="Arial"/>
                <w:sz w:val="24"/>
                <w:szCs w:val="24"/>
              </w:rPr>
              <w:t xml:space="preserve"> będzie</w:t>
            </w:r>
            <w:r w:rsidRPr="00F17493">
              <w:rPr>
                <w:rFonts w:ascii="Arial" w:eastAsia="Times New Roman" w:hAnsi="Arial" w:cs="Arial"/>
                <w:sz w:val="24"/>
                <w:szCs w:val="24"/>
                <w:lang w:eastAsia="pl-PL"/>
              </w:rPr>
              <w:t xml:space="preserve"> wg następujących zasad: numer rankingowy każdego projektu na liście ułożonej według wartości wskaźnika efektywności dofinansowania (od najmniejszej do największej wartości) zostaje podzielony przez liczbę projektów przekazanych do oceny merytorycznej punktowej w naborze.</w:t>
            </w:r>
            <w:r>
              <w:rPr>
                <w:rFonts w:ascii="Arial" w:eastAsia="Times New Roman" w:hAnsi="Arial" w:cs="Arial"/>
                <w:sz w:val="24"/>
                <w:szCs w:val="24"/>
                <w:lang w:eastAsia="pl-PL"/>
              </w:rPr>
              <w:br/>
            </w:r>
            <w:r w:rsidRPr="00F17493">
              <w:rPr>
                <w:rFonts w:ascii="Arial" w:eastAsia="Times New Roman" w:hAnsi="Arial" w:cs="Arial"/>
                <w:sz w:val="24"/>
                <w:szCs w:val="24"/>
                <w:lang w:eastAsia="pl-PL"/>
              </w:rPr>
              <w:t xml:space="preserve">W przypadku, gdy wynik tego ilorazu zawiera się </w:t>
            </w:r>
            <w:r>
              <w:rPr>
                <w:rFonts w:ascii="Arial" w:eastAsia="Times New Roman" w:hAnsi="Arial" w:cs="Arial"/>
                <w:sz w:val="24"/>
                <w:szCs w:val="24"/>
                <w:lang w:eastAsia="pl-PL"/>
              </w:rPr>
              <w:br/>
            </w:r>
            <w:r w:rsidRPr="00F17493">
              <w:rPr>
                <w:rFonts w:ascii="Arial" w:eastAsia="Times New Roman" w:hAnsi="Arial" w:cs="Arial"/>
                <w:sz w:val="24"/>
                <w:szCs w:val="24"/>
                <w:lang w:eastAsia="pl-PL"/>
              </w:rPr>
              <w:t>w przedziale:</w:t>
            </w:r>
          </w:p>
          <w:p w14:paraId="029D9AF6" w14:textId="21C1197B" w:rsidR="006F6180" w:rsidRPr="00F17493" w:rsidRDefault="006F6180" w:rsidP="006F6180">
            <w:pPr>
              <w:spacing w:line="360" w:lineRule="auto"/>
              <w:rPr>
                <w:rFonts w:ascii="Arial" w:eastAsia="Calibri" w:hAnsi="Arial" w:cs="Arial"/>
                <w:sz w:val="24"/>
                <w:szCs w:val="24"/>
              </w:rPr>
            </w:pPr>
            <w:r w:rsidRPr="00F17493">
              <w:rPr>
                <w:rFonts w:ascii="Arial" w:eastAsia="Times New Roman" w:hAnsi="Arial" w:cs="Arial"/>
                <w:sz w:val="24"/>
                <w:szCs w:val="24"/>
                <w:lang w:eastAsia="pl-PL"/>
              </w:rPr>
              <w:t xml:space="preserve">− </w:t>
            </w:r>
            <w:r w:rsidRPr="00F17493">
              <w:rPr>
                <w:rFonts w:ascii="Arial" w:eastAsia="Calibri" w:hAnsi="Arial" w:cs="Arial"/>
                <w:sz w:val="24"/>
                <w:szCs w:val="24"/>
              </w:rPr>
              <w:t xml:space="preserve"> poniżej 0,25 - projekt otrzymuje </w:t>
            </w:r>
            <w:r w:rsidRPr="006F6180">
              <w:rPr>
                <w:rFonts w:ascii="Arial" w:eastAsia="Calibri" w:hAnsi="Arial" w:cs="Arial"/>
                <w:b/>
                <w:bCs/>
                <w:color w:val="000000" w:themeColor="text1"/>
                <w:sz w:val="24"/>
                <w:szCs w:val="24"/>
              </w:rPr>
              <w:t>4 punkty;</w:t>
            </w:r>
            <w:r w:rsidRPr="006F6180">
              <w:rPr>
                <w:rFonts w:ascii="Arial" w:eastAsia="Calibri" w:hAnsi="Arial" w:cs="Arial"/>
                <w:color w:val="000000" w:themeColor="text1"/>
                <w:sz w:val="24"/>
                <w:szCs w:val="24"/>
              </w:rPr>
              <w:t xml:space="preserve"> </w:t>
            </w:r>
          </w:p>
          <w:p w14:paraId="734E7C9F" w14:textId="11EDA60A" w:rsidR="006F6180" w:rsidRPr="00F17493" w:rsidRDefault="006F6180" w:rsidP="006F6180">
            <w:pPr>
              <w:spacing w:line="360" w:lineRule="auto"/>
              <w:rPr>
                <w:rFonts w:ascii="Arial" w:eastAsia="Calibri" w:hAnsi="Arial" w:cs="Arial"/>
                <w:sz w:val="24"/>
                <w:szCs w:val="24"/>
              </w:rPr>
            </w:pPr>
            <w:r w:rsidRPr="00F17493">
              <w:rPr>
                <w:rFonts w:ascii="Arial" w:eastAsia="Calibri" w:hAnsi="Arial" w:cs="Arial"/>
                <w:sz w:val="24"/>
                <w:szCs w:val="24"/>
              </w:rPr>
              <w:t xml:space="preserve">− od 0,25 – do mniej niż 0,5 - projekt otrzymuje </w:t>
            </w:r>
            <w:r w:rsidRPr="006F6180">
              <w:rPr>
                <w:rFonts w:ascii="Arial" w:eastAsia="Calibri" w:hAnsi="Arial" w:cs="Arial"/>
                <w:b/>
                <w:bCs/>
                <w:sz w:val="24"/>
                <w:szCs w:val="24"/>
              </w:rPr>
              <w:t>3 punkty;</w:t>
            </w:r>
          </w:p>
          <w:p w14:paraId="250FD4E1" w14:textId="36A84E5B" w:rsidR="006F6180" w:rsidRPr="00F17493" w:rsidRDefault="006F6180" w:rsidP="006F6180">
            <w:pPr>
              <w:spacing w:line="360" w:lineRule="auto"/>
              <w:rPr>
                <w:rFonts w:ascii="Arial" w:eastAsia="Calibri" w:hAnsi="Arial" w:cs="Arial"/>
                <w:sz w:val="24"/>
                <w:szCs w:val="24"/>
              </w:rPr>
            </w:pPr>
            <w:r w:rsidRPr="00F17493">
              <w:rPr>
                <w:rFonts w:ascii="Arial" w:eastAsia="Calibri" w:hAnsi="Arial" w:cs="Arial"/>
                <w:sz w:val="24"/>
                <w:szCs w:val="24"/>
              </w:rPr>
              <w:t xml:space="preserve">− od 0,5 – do mniej niż 0,75 - projekt otrzymuje </w:t>
            </w:r>
            <w:r w:rsidRPr="006F6180">
              <w:rPr>
                <w:rFonts w:ascii="Arial" w:eastAsia="Calibri" w:hAnsi="Arial" w:cs="Arial"/>
                <w:b/>
                <w:bCs/>
                <w:sz w:val="24"/>
                <w:szCs w:val="24"/>
              </w:rPr>
              <w:t>2 punkty;</w:t>
            </w:r>
          </w:p>
          <w:p w14:paraId="6B66828B" w14:textId="126E1D2D"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Calibri" w:hAnsi="Arial" w:cs="Arial"/>
                <w:sz w:val="24"/>
                <w:szCs w:val="24"/>
              </w:rPr>
              <w:t xml:space="preserve">− od 0,75 – do 1 - projekt otrzymuje </w:t>
            </w:r>
            <w:r w:rsidRPr="006F6180">
              <w:rPr>
                <w:rFonts w:ascii="Arial" w:eastAsia="Calibri" w:hAnsi="Arial" w:cs="Arial"/>
                <w:b/>
                <w:bCs/>
                <w:sz w:val="24"/>
                <w:szCs w:val="24"/>
              </w:rPr>
              <w:t>1 punkt.</w:t>
            </w:r>
          </w:p>
          <w:p w14:paraId="56AB0149" w14:textId="32F7427A" w:rsidR="006F6180" w:rsidRPr="00F17493" w:rsidRDefault="006F6180" w:rsidP="006F6180">
            <w:pPr>
              <w:spacing w:before="120"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F17493">
              <w:rPr>
                <w:rFonts w:ascii="Arial" w:eastAsia="Times New Roman" w:hAnsi="Arial" w:cs="Arial"/>
                <w:sz w:val="24"/>
                <w:szCs w:val="24"/>
                <w:lang w:eastAsia="pl-PL"/>
              </w:rPr>
              <w:t>4 projekty, najlepszy projekt otrzyma maksymalną liczbę punktów, a pozostałe odpowiednio mniej.</w:t>
            </w:r>
          </w:p>
          <w:p w14:paraId="4E868555" w14:textId="52BE1F88" w:rsidR="007D20E7" w:rsidRPr="00FC4E42" w:rsidRDefault="006F6180" w:rsidP="006F6180">
            <w:pPr>
              <w:spacing w:line="360" w:lineRule="auto"/>
              <w:rPr>
                <w:rFonts w:ascii="Arial" w:hAnsi="Arial" w:cs="Arial"/>
                <w:sz w:val="24"/>
                <w:szCs w:val="24"/>
              </w:rPr>
            </w:pPr>
            <w:r w:rsidRPr="00F17493">
              <w:rPr>
                <w:rFonts w:ascii="Arial" w:eastAsia="Times New Roman" w:hAnsi="Arial" w:cs="Arial"/>
                <w:sz w:val="24"/>
                <w:szCs w:val="24"/>
                <w:lang w:eastAsia="pl-PL"/>
              </w:rPr>
              <w:lastRenderedPageBreak/>
              <w:t xml:space="preserve">Ocena dokonywana będzie na podstawie informacji zawartych we wniosku o dofinansowanie wraz </w:t>
            </w:r>
            <w:r>
              <w:rPr>
                <w:rFonts w:ascii="Arial" w:eastAsia="Times New Roman" w:hAnsi="Arial" w:cs="Arial"/>
                <w:sz w:val="24"/>
                <w:szCs w:val="24"/>
                <w:lang w:eastAsia="pl-PL"/>
              </w:rPr>
              <w:br/>
            </w:r>
            <w:r w:rsidRPr="00F17493">
              <w:rPr>
                <w:rFonts w:ascii="Arial" w:eastAsia="Times New Roman" w:hAnsi="Arial" w:cs="Arial"/>
                <w:sz w:val="24"/>
                <w:szCs w:val="24"/>
                <w:lang w:eastAsia="pl-PL"/>
              </w:rPr>
              <w:t>z załącznikami.</w:t>
            </w:r>
          </w:p>
        </w:tc>
        <w:tc>
          <w:tcPr>
            <w:tcW w:w="1418" w:type="dxa"/>
            <w:vAlign w:val="center"/>
          </w:tcPr>
          <w:p w14:paraId="19B5FE46" w14:textId="58169332" w:rsidR="007D20E7" w:rsidRPr="00FC4E42" w:rsidRDefault="007D20E7"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lastRenderedPageBreak/>
              <w:t>1</w:t>
            </w:r>
            <w:r w:rsidR="002C67DD">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4</w:t>
            </w:r>
          </w:p>
        </w:tc>
        <w:tc>
          <w:tcPr>
            <w:tcW w:w="992" w:type="dxa"/>
            <w:vAlign w:val="center"/>
          </w:tcPr>
          <w:p w14:paraId="75E88896" w14:textId="77777777" w:rsidR="007D20E7" w:rsidRPr="00FC4E42" w:rsidRDefault="007D20E7"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t>3</w:t>
            </w:r>
          </w:p>
        </w:tc>
        <w:tc>
          <w:tcPr>
            <w:tcW w:w="1985" w:type="dxa"/>
            <w:gridSpan w:val="2"/>
            <w:vAlign w:val="center"/>
          </w:tcPr>
          <w:p w14:paraId="74CCD56E" w14:textId="77777777" w:rsidR="007D20E7" w:rsidRPr="00FC4E42" w:rsidRDefault="007D20E7"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t>12</w:t>
            </w:r>
          </w:p>
        </w:tc>
      </w:tr>
      <w:tr w:rsidR="007D20E7" w:rsidRPr="00996875" w14:paraId="07AA773C" w14:textId="77777777" w:rsidTr="000D2089">
        <w:trPr>
          <w:gridAfter w:val="1"/>
          <w:wAfter w:w="9" w:type="dxa"/>
        </w:trPr>
        <w:tc>
          <w:tcPr>
            <w:tcW w:w="709" w:type="dxa"/>
          </w:tcPr>
          <w:p w14:paraId="2C347DCD"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tcPr>
          <w:p w14:paraId="74CAF8E9" w14:textId="77777777" w:rsidR="007D20E7" w:rsidRPr="00980DC9" w:rsidRDefault="007D20E7" w:rsidP="000D208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Redukcja emisji CO</w:t>
            </w:r>
            <w:r w:rsidRPr="00980DC9">
              <w:rPr>
                <w:rFonts w:ascii="Arial" w:eastAsia="Times New Roman" w:hAnsi="Arial" w:cs="Arial"/>
                <w:sz w:val="24"/>
                <w:szCs w:val="24"/>
                <w:vertAlign w:val="subscript"/>
                <w:lang w:eastAsia="pl-PL"/>
              </w:rPr>
              <w:t>2</w:t>
            </w:r>
          </w:p>
          <w:p w14:paraId="29BC01E0" w14:textId="77777777" w:rsidR="007D20E7" w:rsidRPr="00980DC9" w:rsidRDefault="007D20E7" w:rsidP="000D2089">
            <w:pPr>
              <w:spacing w:line="360" w:lineRule="auto"/>
              <w:rPr>
                <w:rFonts w:ascii="Arial" w:hAnsi="Arial" w:cs="Arial"/>
                <w:sz w:val="24"/>
                <w:szCs w:val="24"/>
              </w:rPr>
            </w:pPr>
          </w:p>
        </w:tc>
        <w:tc>
          <w:tcPr>
            <w:tcW w:w="6662" w:type="dxa"/>
          </w:tcPr>
          <w:p w14:paraId="6CBDEB8D" w14:textId="42F6A3A8"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Kryterium mierzone będzie ilorazem wartości dofinansowania UE oraz sumarycznej wartości redukcji emisji CO</w:t>
            </w:r>
            <w:r w:rsidRPr="00F17493">
              <w:rPr>
                <w:rFonts w:ascii="Arial" w:eastAsia="Times New Roman" w:hAnsi="Arial" w:cs="Arial"/>
                <w:sz w:val="24"/>
                <w:szCs w:val="24"/>
                <w:vertAlign w:val="subscript"/>
                <w:lang w:eastAsia="pl-PL"/>
              </w:rPr>
              <w:t>2</w:t>
            </w:r>
            <w:r w:rsidRPr="00F17493">
              <w:rPr>
                <w:rFonts w:ascii="Arial" w:eastAsia="Times New Roman" w:hAnsi="Arial" w:cs="Arial"/>
                <w:sz w:val="24"/>
                <w:szCs w:val="24"/>
                <w:lang w:eastAsia="pl-PL"/>
              </w:rPr>
              <w:t xml:space="preserve"> dla wszystkich budynków objętych projektem - koszt jednostkowy - zł/tony równoważnika CO</w:t>
            </w:r>
            <w:r w:rsidRPr="00F17493">
              <w:rPr>
                <w:rFonts w:ascii="Arial" w:eastAsia="Times New Roman" w:hAnsi="Arial" w:cs="Arial"/>
                <w:sz w:val="24"/>
                <w:szCs w:val="24"/>
                <w:vertAlign w:val="subscript"/>
                <w:lang w:eastAsia="pl-PL"/>
              </w:rPr>
              <w:t>2</w:t>
            </w:r>
            <w:r w:rsidRPr="00F17493">
              <w:rPr>
                <w:rFonts w:ascii="Arial" w:eastAsia="Times New Roman" w:hAnsi="Arial" w:cs="Arial"/>
                <w:sz w:val="24"/>
                <w:szCs w:val="24"/>
                <w:lang w:eastAsia="pl-PL"/>
              </w:rPr>
              <w:t xml:space="preserve">/rok (ocena </w:t>
            </w:r>
            <w:r>
              <w:rPr>
                <w:rFonts w:ascii="Arial" w:eastAsia="Times New Roman" w:hAnsi="Arial" w:cs="Arial"/>
                <w:sz w:val="24"/>
                <w:szCs w:val="24"/>
                <w:lang w:eastAsia="pl-PL"/>
              </w:rPr>
              <w:br/>
            </w:r>
            <w:r w:rsidRPr="00F17493">
              <w:rPr>
                <w:rFonts w:ascii="Arial" w:eastAsia="Times New Roman" w:hAnsi="Arial" w:cs="Arial"/>
                <w:sz w:val="24"/>
                <w:szCs w:val="24"/>
                <w:lang w:eastAsia="pl-PL"/>
              </w:rPr>
              <w:t xml:space="preserve">w oparciu o wartość wskaźnika dotyczącego szacowanej emisji gazów cieplarnianych, z uwzględnieniem zapisów przedłożonych aktualnych na etapie oceny merytorycznej punktowej wersji audytów). </w:t>
            </w:r>
          </w:p>
          <w:p w14:paraId="4D02751C" w14:textId="024DDB39"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F17493">
              <w:rPr>
                <w:rFonts w:ascii="Arial" w:eastAsia="Times New Roman" w:hAnsi="Arial" w:cs="Arial"/>
                <w:sz w:val="24"/>
                <w:szCs w:val="24"/>
                <w:lang w:eastAsia="pl-PL"/>
              </w:rPr>
              <w:t xml:space="preserve">o najmniejszej wartości wskaźnika efektywności 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przyznawana </w:t>
            </w:r>
            <w:r w:rsidRPr="00F17493">
              <w:rPr>
                <w:rFonts w:ascii="Arial" w:eastAsia="Calibri" w:hAnsi="Arial" w:cs="Arial"/>
                <w:sz w:val="24"/>
                <w:szCs w:val="24"/>
              </w:rPr>
              <w:t xml:space="preserve"> będzie</w:t>
            </w:r>
            <w:r w:rsidRPr="00F17493">
              <w:rPr>
                <w:rFonts w:ascii="Arial" w:eastAsia="Times New Roman" w:hAnsi="Arial" w:cs="Arial"/>
                <w:sz w:val="24"/>
                <w:szCs w:val="24"/>
                <w:lang w:eastAsia="pl-PL"/>
              </w:rPr>
              <w:t xml:space="preserve"> wg następujących zasad: numer rankingowy każdego projektu na liście ułożonej według </w:t>
            </w:r>
            <w:r w:rsidRPr="00F17493">
              <w:rPr>
                <w:rFonts w:ascii="Arial" w:eastAsia="Times New Roman" w:hAnsi="Arial" w:cs="Arial"/>
                <w:sz w:val="24"/>
                <w:szCs w:val="24"/>
                <w:lang w:eastAsia="pl-PL"/>
              </w:rPr>
              <w:lastRenderedPageBreak/>
              <w:t xml:space="preserve">wartości wskaźnika efektywności dofinansowania </w:t>
            </w:r>
            <w:r>
              <w:rPr>
                <w:rFonts w:ascii="Arial" w:eastAsia="Times New Roman" w:hAnsi="Arial" w:cs="Arial"/>
                <w:sz w:val="24"/>
                <w:szCs w:val="24"/>
                <w:lang w:eastAsia="pl-PL"/>
              </w:rPr>
              <w:br/>
            </w:r>
            <w:r w:rsidRPr="00F17493">
              <w:rPr>
                <w:rFonts w:ascii="Arial" w:eastAsia="Times New Roman" w:hAnsi="Arial" w:cs="Arial"/>
                <w:sz w:val="24"/>
                <w:szCs w:val="24"/>
                <w:lang w:eastAsia="pl-PL"/>
              </w:rPr>
              <w:t>(od najmniejszej do największej wartości) zostaje podzielony przez liczbę projektów przekazanych do oceny merytorycznej punktowej w naborze.</w:t>
            </w:r>
            <w:r>
              <w:rPr>
                <w:rFonts w:ascii="Arial" w:eastAsia="Times New Roman" w:hAnsi="Arial" w:cs="Arial"/>
                <w:sz w:val="24"/>
                <w:szCs w:val="24"/>
                <w:lang w:eastAsia="pl-PL"/>
              </w:rPr>
              <w:br/>
            </w:r>
            <w:r w:rsidRPr="00F17493">
              <w:rPr>
                <w:rFonts w:ascii="Arial" w:eastAsia="Times New Roman" w:hAnsi="Arial" w:cs="Arial"/>
                <w:sz w:val="24"/>
                <w:szCs w:val="24"/>
                <w:lang w:eastAsia="pl-PL"/>
              </w:rPr>
              <w:t xml:space="preserve">W przypadku, gdy wynik tego ilorazu zawiera się </w:t>
            </w:r>
            <w:r>
              <w:rPr>
                <w:rFonts w:ascii="Arial" w:eastAsia="Times New Roman" w:hAnsi="Arial" w:cs="Arial"/>
                <w:sz w:val="24"/>
                <w:szCs w:val="24"/>
                <w:lang w:eastAsia="pl-PL"/>
              </w:rPr>
              <w:br/>
            </w:r>
            <w:r w:rsidRPr="00F17493">
              <w:rPr>
                <w:rFonts w:ascii="Arial" w:eastAsia="Times New Roman" w:hAnsi="Arial" w:cs="Arial"/>
                <w:sz w:val="24"/>
                <w:szCs w:val="24"/>
                <w:lang w:eastAsia="pl-PL"/>
              </w:rPr>
              <w:t>w przedziale:</w:t>
            </w:r>
          </w:p>
          <w:p w14:paraId="72539ACC" w14:textId="210D1EE1" w:rsidR="006F6180" w:rsidRPr="006F6180" w:rsidRDefault="006F6180" w:rsidP="006F6180">
            <w:pPr>
              <w:spacing w:line="360" w:lineRule="auto"/>
              <w:rPr>
                <w:rFonts w:ascii="Arial" w:eastAsia="Calibri" w:hAnsi="Arial" w:cs="Arial"/>
                <w:b/>
                <w:bCs/>
                <w:sz w:val="24"/>
                <w:szCs w:val="24"/>
              </w:rPr>
            </w:pPr>
            <w:r w:rsidRPr="00F17493">
              <w:rPr>
                <w:rFonts w:ascii="Arial" w:eastAsia="Times New Roman" w:hAnsi="Arial" w:cs="Arial"/>
                <w:sz w:val="24"/>
                <w:szCs w:val="24"/>
                <w:lang w:eastAsia="pl-PL"/>
              </w:rPr>
              <w:t xml:space="preserve">− </w:t>
            </w:r>
            <w:r w:rsidRPr="00F17493">
              <w:rPr>
                <w:rFonts w:ascii="Arial" w:eastAsia="Calibri" w:hAnsi="Arial" w:cs="Arial"/>
                <w:sz w:val="24"/>
                <w:szCs w:val="24"/>
              </w:rPr>
              <w:t xml:space="preserve"> poniżej 0,25 - projekt otrzymuje </w:t>
            </w:r>
            <w:r w:rsidRPr="006F6180">
              <w:rPr>
                <w:rFonts w:ascii="Arial" w:eastAsia="Calibri" w:hAnsi="Arial" w:cs="Arial"/>
                <w:b/>
                <w:bCs/>
                <w:sz w:val="24"/>
                <w:szCs w:val="24"/>
              </w:rPr>
              <w:t xml:space="preserve">4 punkty; </w:t>
            </w:r>
          </w:p>
          <w:p w14:paraId="0C6665F8" w14:textId="37F04FB4" w:rsidR="006F6180" w:rsidRPr="00F17493" w:rsidRDefault="006F6180" w:rsidP="006F6180">
            <w:pPr>
              <w:spacing w:line="360" w:lineRule="auto"/>
              <w:rPr>
                <w:rFonts w:ascii="Arial" w:eastAsia="Calibri" w:hAnsi="Arial" w:cs="Arial"/>
                <w:sz w:val="24"/>
                <w:szCs w:val="24"/>
              </w:rPr>
            </w:pPr>
            <w:r w:rsidRPr="00F17493">
              <w:rPr>
                <w:rFonts w:ascii="Arial" w:eastAsia="Calibri" w:hAnsi="Arial" w:cs="Arial"/>
                <w:sz w:val="24"/>
                <w:szCs w:val="24"/>
              </w:rPr>
              <w:t xml:space="preserve">− od 0,25 – do mniej niż 0,5 - projekt otrzymuje </w:t>
            </w:r>
            <w:r w:rsidRPr="006F6180">
              <w:rPr>
                <w:rFonts w:ascii="Arial" w:eastAsia="Calibri" w:hAnsi="Arial" w:cs="Arial"/>
                <w:b/>
                <w:bCs/>
                <w:sz w:val="24"/>
                <w:szCs w:val="24"/>
              </w:rPr>
              <w:t>3 punkty;</w:t>
            </w:r>
            <w:r w:rsidRPr="00F17493">
              <w:rPr>
                <w:rFonts w:ascii="Arial" w:eastAsia="Calibri" w:hAnsi="Arial" w:cs="Arial"/>
                <w:sz w:val="24"/>
                <w:szCs w:val="24"/>
              </w:rPr>
              <w:t xml:space="preserve"> </w:t>
            </w:r>
          </w:p>
          <w:p w14:paraId="4F629743" w14:textId="6E9941EF" w:rsidR="006F6180" w:rsidRPr="00F17493" w:rsidRDefault="006F6180" w:rsidP="006F6180">
            <w:pPr>
              <w:spacing w:line="360" w:lineRule="auto"/>
              <w:rPr>
                <w:rFonts w:ascii="Arial" w:eastAsia="Calibri" w:hAnsi="Arial" w:cs="Arial"/>
                <w:sz w:val="24"/>
                <w:szCs w:val="24"/>
              </w:rPr>
            </w:pPr>
            <w:r w:rsidRPr="00F17493">
              <w:rPr>
                <w:rFonts w:ascii="Arial" w:eastAsia="Calibri" w:hAnsi="Arial" w:cs="Arial"/>
                <w:sz w:val="24"/>
                <w:szCs w:val="24"/>
              </w:rPr>
              <w:t>− od 0,5 – do mniej niż 0,75 - projekt otrzymuje 2 p</w:t>
            </w:r>
            <w:r>
              <w:rPr>
                <w:rFonts w:ascii="Arial" w:eastAsia="Calibri" w:hAnsi="Arial" w:cs="Arial"/>
                <w:sz w:val="24"/>
                <w:szCs w:val="24"/>
              </w:rPr>
              <w:t>unkty;</w:t>
            </w:r>
          </w:p>
          <w:p w14:paraId="1451B9B6" w14:textId="00BE41D1"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Calibri" w:hAnsi="Arial" w:cs="Arial"/>
                <w:sz w:val="24"/>
                <w:szCs w:val="24"/>
              </w:rPr>
              <w:t xml:space="preserve">− od 0,75 – do 1 - projekt otrzymuje </w:t>
            </w:r>
            <w:r w:rsidRPr="006F6180">
              <w:rPr>
                <w:rFonts w:ascii="Arial" w:eastAsia="Calibri" w:hAnsi="Arial" w:cs="Arial"/>
                <w:b/>
                <w:bCs/>
                <w:sz w:val="24"/>
                <w:szCs w:val="24"/>
              </w:rPr>
              <w:t>1 punkt.</w:t>
            </w:r>
          </w:p>
          <w:p w14:paraId="1E4E42D3" w14:textId="1DEF973D" w:rsidR="006F6180" w:rsidRPr="00F17493" w:rsidRDefault="006F6180" w:rsidP="007E2D78">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F17493">
              <w:rPr>
                <w:rFonts w:ascii="Arial" w:eastAsia="Times New Roman" w:hAnsi="Arial" w:cs="Arial"/>
                <w:sz w:val="24"/>
                <w:szCs w:val="24"/>
                <w:lang w:eastAsia="pl-PL"/>
              </w:rPr>
              <w:t>4 projekty, najlepszy projekt otrzyma maksymalną liczbę punktów, a pozostałe odpowiednio mniej.</w:t>
            </w:r>
          </w:p>
          <w:p w14:paraId="6D8E151C" w14:textId="0B89CE5D" w:rsidR="007D20E7" w:rsidRPr="00980DC9" w:rsidRDefault="006F6180" w:rsidP="006F6180">
            <w:pPr>
              <w:spacing w:line="360" w:lineRule="auto"/>
              <w:rPr>
                <w:rFonts w:ascii="Arial" w:hAnsi="Arial" w:cs="Arial"/>
                <w:sz w:val="24"/>
                <w:szCs w:val="24"/>
              </w:rPr>
            </w:pPr>
            <w:r w:rsidRPr="00F17493">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F17493">
              <w:rPr>
                <w:rFonts w:ascii="Arial" w:eastAsia="Times New Roman" w:hAnsi="Arial" w:cs="Arial"/>
                <w:sz w:val="24"/>
                <w:szCs w:val="24"/>
                <w:lang w:eastAsia="pl-PL"/>
              </w:rPr>
              <w:t>z załącznikami.</w:t>
            </w:r>
          </w:p>
        </w:tc>
        <w:tc>
          <w:tcPr>
            <w:tcW w:w="1418" w:type="dxa"/>
            <w:vAlign w:val="center"/>
          </w:tcPr>
          <w:p w14:paraId="7ECCCDD3" w14:textId="7A1FDFBF" w:rsidR="007D20E7" w:rsidRPr="00980DC9" w:rsidRDefault="007D20E7"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lastRenderedPageBreak/>
              <w:t>1</w:t>
            </w:r>
            <w:r w:rsidR="002C67DD">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2C67DD">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12012532" w14:textId="77777777" w:rsidR="007D20E7" w:rsidRPr="00980DC9" w:rsidRDefault="007D20E7"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t>3</w:t>
            </w:r>
          </w:p>
        </w:tc>
        <w:tc>
          <w:tcPr>
            <w:tcW w:w="1985" w:type="dxa"/>
            <w:gridSpan w:val="2"/>
            <w:vAlign w:val="center"/>
          </w:tcPr>
          <w:p w14:paraId="50FCA749" w14:textId="77777777" w:rsidR="007D20E7" w:rsidRPr="00980DC9" w:rsidRDefault="007D20E7"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t>12</w:t>
            </w:r>
          </w:p>
        </w:tc>
      </w:tr>
      <w:tr w:rsidR="007D20E7" w:rsidRPr="00996875" w14:paraId="0E95E1B7" w14:textId="77777777" w:rsidTr="000D2089">
        <w:trPr>
          <w:gridAfter w:val="1"/>
          <w:wAfter w:w="9" w:type="dxa"/>
        </w:trPr>
        <w:tc>
          <w:tcPr>
            <w:tcW w:w="709" w:type="dxa"/>
          </w:tcPr>
          <w:p w14:paraId="31ACF8DD"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53D3F560" w14:textId="77777777" w:rsidR="007D20E7" w:rsidRPr="00980DC9" w:rsidRDefault="007D20E7" w:rsidP="000D2089">
            <w:pPr>
              <w:spacing w:line="360" w:lineRule="auto"/>
              <w:rPr>
                <w:rFonts w:ascii="Arial" w:hAnsi="Arial" w:cs="Arial"/>
                <w:sz w:val="24"/>
                <w:szCs w:val="24"/>
              </w:rPr>
            </w:pPr>
            <w:r w:rsidRPr="00980DC9">
              <w:rPr>
                <w:rFonts w:ascii="Arial" w:eastAsia="Times New Roman" w:hAnsi="Arial" w:cs="Arial"/>
                <w:sz w:val="24"/>
                <w:szCs w:val="24"/>
                <w:lang w:eastAsia="pl-PL"/>
              </w:rPr>
              <w:t>Stopień poprawy efektywności energetycznej</w:t>
            </w:r>
          </w:p>
        </w:tc>
        <w:tc>
          <w:tcPr>
            <w:tcW w:w="6662" w:type="dxa"/>
          </w:tcPr>
          <w:p w14:paraId="307FDE67" w14:textId="77777777" w:rsidR="006F6180" w:rsidRPr="00F17493" w:rsidRDefault="006F6180" w:rsidP="006F6180">
            <w:pPr>
              <w:spacing w:line="360" w:lineRule="auto"/>
              <w:ind w:hanging="11"/>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W kryterium ocenie podlegać będzie stopień poprawy efektywności energetycznej mierzony procentowym spadkiem zużycia energii cieplnej w odniesieniu do stanu wyjściowego/początkowego, wynikający z przedłożonych </w:t>
            </w:r>
            <w:r w:rsidRPr="00F17493">
              <w:rPr>
                <w:rFonts w:ascii="Arial" w:eastAsia="Times New Roman" w:hAnsi="Arial" w:cs="Arial"/>
                <w:sz w:val="24"/>
                <w:szCs w:val="24"/>
                <w:lang w:eastAsia="pl-PL"/>
              </w:rPr>
              <w:lastRenderedPageBreak/>
              <w:t>aktualnych na etapie oceny merytorycznej punktowej wersji audytów oraz wniosku o dofinansowanie.</w:t>
            </w:r>
          </w:p>
          <w:p w14:paraId="3483E6A4" w14:textId="77777777" w:rsidR="006F6180" w:rsidRPr="00F17493" w:rsidRDefault="006F6180" w:rsidP="006F6180">
            <w:pPr>
              <w:spacing w:line="360" w:lineRule="auto"/>
              <w:ind w:hanging="11"/>
              <w:rPr>
                <w:rFonts w:ascii="Arial" w:eastAsia="Times New Roman" w:hAnsi="Arial" w:cs="Arial"/>
                <w:sz w:val="24"/>
                <w:szCs w:val="24"/>
                <w:lang w:eastAsia="pl-PL"/>
              </w:rPr>
            </w:pPr>
            <w:r w:rsidRPr="00F17493">
              <w:rPr>
                <w:rFonts w:ascii="Arial" w:eastAsia="Times New Roman" w:hAnsi="Arial" w:cs="Arial"/>
                <w:sz w:val="24"/>
                <w:szCs w:val="24"/>
                <w:lang w:eastAsia="pl-PL"/>
              </w:rPr>
              <w:t>Punkty w ramach kryterium przyznawane będą według poniższych zasad:</w:t>
            </w:r>
          </w:p>
          <w:p w14:paraId="4333F785" w14:textId="77777777" w:rsidR="006F6180" w:rsidRPr="00F17493" w:rsidRDefault="006F6180" w:rsidP="007E2D78">
            <w:pPr>
              <w:spacing w:line="360" w:lineRule="auto"/>
              <w:ind w:hanging="11"/>
              <w:rPr>
                <w:rFonts w:ascii="Arial" w:eastAsia="Times New Roman" w:hAnsi="Arial" w:cs="Arial"/>
                <w:sz w:val="24"/>
                <w:szCs w:val="24"/>
                <w:lang w:eastAsia="pl-PL"/>
              </w:rPr>
            </w:pPr>
            <w:r w:rsidRPr="00F17493">
              <w:rPr>
                <w:rFonts w:ascii="Arial" w:eastAsia="Times New Roman" w:hAnsi="Arial" w:cs="Arial"/>
                <w:sz w:val="24"/>
                <w:szCs w:val="24"/>
                <w:lang w:eastAsia="pl-PL"/>
              </w:rPr>
              <w:t>W przypadku, gdy nastąpi poprawa efektywności energetycznej o:</w:t>
            </w:r>
          </w:p>
          <w:p w14:paraId="3BAB9045" w14:textId="4A3E99D3" w:rsidR="006F6180" w:rsidRPr="00F17493" w:rsidRDefault="006F6180" w:rsidP="006F6180">
            <w:pPr>
              <w:spacing w:line="360" w:lineRule="auto"/>
              <w:ind w:hanging="11"/>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 mniej niż 35% - </w:t>
            </w:r>
            <w:r w:rsidRPr="006F6180">
              <w:rPr>
                <w:rFonts w:ascii="Arial" w:eastAsia="Times New Roman" w:hAnsi="Arial" w:cs="Arial"/>
                <w:b/>
                <w:bCs/>
                <w:color w:val="000000" w:themeColor="text1"/>
                <w:sz w:val="24"/>
                <w:szCs w:val="24"/>
                <w:lang w:eastAsia="pl-PL"/>
              </w:rPr>
              <w:t>1 punkt;</w:t>
            </w:r>
            <w:r w:rsidRPr="006F6180">
              <w:rPr>
                <w:rFonts w:ascii="Arial" w:eastAsia="Times New Roman" w:hAnsi="Arial" w:cs="Arial"/>
                <w:color w:val="000000" w:themeColor="text1"/>
                <w:sz w:val="24"/>
                <w:szCs w:val="24"/>
                <w:lang w:eastAsia="pl-PL"/>
              </w:rPr>
              <w:t xml:space="preserve"> </w:t>
            </w:r>
          </w:p>
          <w:p w14:paraId="3FCA7092" w14:textId="052FBB87" w:rsidR="006F6180" w:rsidRPr="006F6180" w:rsidRDefault="006F6180" w:rsidP="006F6180">
            <w:pPr>
              <w:spacing w:line="360" w:lineRule="auto"/>
              <w:ind w:hanging="11"/>
              <w:rPr>
                <w:rFonts w:ascii="Arial" w:eastAsia="Times New Roman" w:hAnsi="Arial" w:cs="Arial"/>
                <w:b/>
                <w:bCs/>
                <w:sz w:val="24"/>
                <w:szCs w:val="24"/>
                <w:lang w:eastAsia="pl-PL"/>
              </w:rPr>
            </w:pPr>
            <w:r w:rsidRPr="00F17493">
              <w:rPr>
                <w:rFonts w:ascii="Arial" w:eastAsia="Times New Roman" w:hAnsi="Arial" w:cs="Arial"/>
                <w:sz w:val="24"/>
                <w:szCs w:val="24"/>
                <w:lang w:eastAsia="pl-PL"/>
              </w:rPr>
              <w:t xml:space="preserve">- 35% ≤ X &lt; 40% - </w:t>
            </w:r>
            <w:r w:rsidRPr="006F6180">
              <w:rPr>
                <w:rFonts w:ascii="Arial" w:eastAsia="Times New Roman" w:hAnsi="Arial" w:cs="Arial"/>
                <w:b/>
                <w:bCs/>
                <w:sz w:val="24"/>
                <w:szCs w:val="24"/>
                <w:lang w:eastAsia="pl-PL"/>
              </w:rPr>
              <w:t xml:space="preserve">2 punkty; </w:t>
            </w:r>
          </w:p>
          <w:p w14:paraId="544D7225" w14:textId="44F1A40F" w:rsidR="006F6180" w:rsidRPr="00F17493" w:rsidRDefault="006F6180" w:rsidP="006F6180">
            <w:pPr>
              <w:spacing w:line="360" w:lineRule="auto"/>
              <w:ind w:hanging="11"/>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- 40% ≤ X &lt; 50% - </w:t>
            </w:r>
            <w:r w:rsidRPr="006F6180">
              <w:rPr>
                <w:rFonts w:ascii="Arial" w:eastAsia="Times New Roman" w:hAnsi="Arial" w:cs="Arial"/>
                <w:b/>
                <w:bCs/>
                <w:sz w:val="24"/>
                <w:szCs w:val="24"/>
                <w:lang w:eastAsia="pl-PL"/>
              </w:rPr>
              <w:t>3 punkty;</w:t>
            </w:r>
            <w:r w:rsidRPr="00F17493">
              <w:rPr>
                <w:rFonts w:ascii="Arial" w:eastAsia="Times New Roman" w:hAnsi="Arial" w:cs="Arial"/>
                <w:sz w:val="24"/>
                <w:szCs w:val="24"/>
                <w:lang w:eastAsia="pl-PL"/>
              </w:rPr>
              <w:t xml:space="preserve"> </w:t>
            </w:r>
          </w:p>
          <w:p w14:paraId="2E733A7C" w14:textId="203BFBC2" w:rsidR="007D20E7" w:rsidRPr="00980DC9" w:rsidRDefault="006F6180" w:rsidP="006F6180">
            <w:pPr>
              <w:spacing w:line="360" w:lineRule="auto"/>
              <w:rPr>
                <w:rFonts w:ascii="Arial" w:hAnsi="Arial" w:cs="Arial"/>
                <w:sz w:val="24"/>
                <w:szCs w:val="24"/>
              </w:rPr>
            </w:pPr>
            <w:r w:rsidRPr="00F17493">
              <w:rPr>
                <w:rFonts w:ascii="Arial" w:eastAsia="Times New Roman" w:hAnsi="Arial" w:cs="Arial"/>
                <w:sz w:val="24"/>
                <w:szCs w:val="24"/>
                <w:lang w:eastAsia="pl-PL"/>
              </w:rPr>
              <w:t xml:space="preserve">- 50 % i więcej - </w:t>
            </w:r>
            <w:r w:rsidRPr="006F6180">
              <w:rPr>
                <w:rFonts w:ascii="Arial" w:eastAsia="Times New Roman" w:hAnsi="Arial" w:cs="Arial"/>
                <w:b/>
                <w:bCs/>
                <w:sz w:val="24"/>
                <w:szCs w:val="24"/>
                <w:lang w:eastAsia="pl-PL"/>
              </w:rPr>
              <w:t>4 punkty</w:t>
            </w:r>
            <w:r>
              <w:rPr>
                <w:rFonts w:ascii="Arial" w:eastAsia="Times New Roman" w:hAnsi="Arial" w:cs="Arial"/>
                <w:sz w:val="24"/>
                <w:szCs w:val="24"/>
                <w:lang w:eastAsia="pl-PL"/>
              </w:rPr>
              <w:t>.</w:t>
            </w:r>
          </w:p>
        </w:tc>
        <w:tc>
          <w:tcPr>
            <w:tcW w:w="1418" w:type="dxa"/>
            <w:vAlign w:val="center"/>
          </w:tcPr>
          <w:p w14:paraId="159772BA" w14:textId="6D9C9046" w:rsidR="007D20E7" w:rsidRPr="00980DC9" w:rsidRDefault="007D20E7" w:rsidP="000D2089">
            <w:pPr>
              <w:jc w:val="center"/>
              <w:rPr>
                <w:rFonts w:ascii="Arial" w:hAnsi="Arial" w:cs="Arial"/>
                <w:sz w:val="24"/>
                <w:szCs w:val="24"/>
              </w:rPr>
            </w:pPr>
            <w:r w:rsidRPr="00980DC9">
              <w:rPr>
                <w:rFonts w:ascii="Arial" w:eastAsia="Times New Roman" w:hAnsi="Arial" w:cs="Arial"/>
                <w:sz w:val="24"/>
                <w:szCs w:val="24"/>
                <w:lang w:eastAsia="pl-PL"/>
              </w:rPr>
              <w:lastRenderedPageBreak/>
              <w:t>1</w:t>
            </w:r>
            <w:r w:rsidR="007E2D78">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7E2D78">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6E190E94" w14:textId="77777777" w:rsidR="007D20E7" w:rsidRPr="00980DC9" w:rsidRDefault="007D20E7" w:rsidP="000D2089">
            <w:pPr>
              <w:jc w:val="center"/>
              <w:rPr>
                <w:rFonts w:ascii="Arial" w:hAnsi="Arial" w:cs="Arial"/>
                <w:sz w:val="24"/>
                <w:szCs w:val="24"/>
              </w:rPr>
            </w:pPr>
            <w:r w:rsidRPr="00980DC9">
              <w:rPr>
                <w:rFonts w:ascii="Arial" w:eastAsia="Times New Roman" w:hAnsi="Arial" w:cs="Arial"/>
                <w:sz w:val="24"/>
                <w:szCs w:val="24"/>
                <w:lang w:eastAsia="pl-PL"/>
              </w:rPr>
              <w:t>2</w:t>
            </w:r>
          </w:p>
        </w:tc>
        <w:tc>
          <w:tcPr>
            <w:tcW w:w="1985" w:type="dxa"/>
            <w:gridSpan w:val="2"/>
            <w:vAlign w:val="center"/>
          </w:tcPr>
          <w:p w14:paraId="525128C5" w14:textId="77777777" w:rsidR="007D20E7" w:rsidRPr="00980DC9" w:rsidRDefault="007D20E7" w:rsidP="000D2089">
            <w:pPr>
              <w:jc w:val="center"/>
              <w:rPr>
                <w:rFonts w:ascii="Arial" w:hAnsi="Arial" w:cs="Arial"/>
                <w:sz w:val="24"/>
                <w:szCs w:val="24"/>
              </w:rPr>
            </w:pPr>
            <w:r w:rsidRPr="00980DC9">
              <w:rPr>
                <w:rFonts w:ascii="Arial" w:eastAsia="Times New Roman" w:hAnsi="Arial" w:cs="Arial"/>
                <w:sz w:val="24"/>
                <w:szCs w:val="24"/>
                <w:lang w:eastAsia="pl-PL"/>
              </w:rPr>
              <w:t>8</w:t>
            </w:r>
          </w:p>
        </w:tc>
      </w:tr>
      <w:tr w:rsidR="007D20E7" w:rsidRPr="00996875" w14:paraId="26BAF808" w14:textId="77777777" w:rsidTr="000D2089">
        <w:trPr>
          <w:gridAfter w:val="1"/>
          <w:wAfter w:w="9" w:type="dxa"/>
        </w:trPr>
        <w:tc>
          <w:tcPr>
            <w:tcW w:w="709" w:type="dxa"/>
            <w:shd w:val="clear" w:color="auto" w:fill="auto"/>
          </w:tcPr>
          <w:p w14:paraId="2700DC49"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670F95D6" w14:textId="77777777" w:rsidR="007D20E7" w:rsidRPr="00416084" w:rsidRDefault="007D20E7" w:rsidP="000D2089">
            <w:pPr>
              <w:spacing w:line="360" w:lineRule="auto"/>
              <w:rPr>
                <w:rFonts w:ascii="Arial" w:hAnsi="Arial" w:cs="Arial"/>
                <w:sz w:val="24"/>
                <w:szCs w:val="24"/>
              </w:rPr>
            </w:pPr>
            <w:r w:rsidRPr="00416084">
              <w:rPr>
                <w:rFonts w:ascii="Arial" w:hAnsi="Arial" w:cs="Arial"/>
                <w:sz w:val="24"/>
                <w:szCs w:val="24"/>
              </w:rPr>
              <w:t>Udział odnawialnych źródeł energii w projekcie</w:t>
            </w:r>
          </w:p>
        </w:tc>
        <w:tc>
          <w:tcPr>
            <w:tcW w:w="6662" w:type="dxa"/>
          </w:tcPr>
          <w:p w14:paraId="7ED3011D" w14:textId="3206C853" w:rsidR="006F6180" w:rsidRPr="00F17493" w:rsidRDefault="006F6180" w:rsidP="006F6180">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W ramach kryterium największą liczbę punktów otrzymają projekty, które wykażą najwyższą wyrażoną w procentach wartość wskaźnika dotyczącego wykorzystania w projekcie energii odnawialnej w stosunku do sumarycznego zapotrzebowania na energię końcową (łącznie cieplną </w:t>
            </w:r>
            <w:r>
              <w:rPr>
                <w:rFonts w:ascii="Arial" w:eastAsia="Times New Roman" w:hAnsi="Arial" w:cs="Arial"/>
                <w:sz w:val="24"/>
                <w:szCs w:val="24"/>
                <w:lang w:eastAsia="pl-PL"/>
              </w:rPr>
              <w:br/>
            </w:r>
            <w:r w:rsidRPr="00F17493">
              <w:rPr>
                <w:rFonts w:ascii="Arial" w:eastAsia="Times New Roman" w:hAnsi="Arial" w:cs="Arial"/>
                <w:sz w:val="24"/>
                <w:szCs w:val="24"/>
                <w:lang w:eastAsia="pl-PL"/>
              </w:rPr>
              <w:t>i elektryczną) po realizacji projektu. Liczba punktów będzie zależna od osiągnięć wszystkich projektów przekazanych do oceny merytorycznej punktowej w danym naborze.</w:t>
            </w:r>
          </w:p>
          <w:p w14:paraId="7FDEA360" w14:textId="77777777" w:rsidR="006F6180" w:rsidRPr="00F17493" w:rsidRDefault="006F6180" w:rsidP="006F6180">
            <w:pPr>
              <w:spacing w:line="360" w:lineRule="auto"/>
              <w:rPr>
                <w:rFonts w:ascii="Arial" w:hAnsi="Arial" w:cs="Arial"/>
                <w:sz w:val="24"/>
                <w:szCs w:val="24"/>
              </w:rPr>
            </w:pPr>
            <w:r w:rsidRPr="00F17493">
              <w:rPr>
                <w:rFonts w:ascii="Arial" w:hAnsi="Arial" w:cs="Arial"/>
                <w:sz w:val="24"/>
                <w:szCs w:val="24"/>
              </w:rPr>
              <w:t xml:space="preserve">Jeżeli w wyniku modernizacji energetycznej udział odnawialnych źródeł energii w odniesieniu do całkowitego </w:t>
            </w:r>
            <w:r w:rsidRPr="00F17493">
              <w:rPr>
                <w:rFonts w:ascii="Arial" w:hAnsi="Arial" w:cs="Arial"/>
                <w:sz w:val="24"/>
                <w:szCs w:val="24"/>
              </w:rPr>
              <w:lastRenderedPageBreak/>
              <w:t>zapotrzebowania rocznego na energię końcową dla budynków</w:t>
            </w:r>
            <w:r w:rsidRPr="00F17493">
              <w:rPr>
                <w:rFonts w:ascii="Arial" w:hAnsi="Arial" w:cs="Arial"/>
                <w:sz w:val="24"/>
                <w:szCs w:val="24"/>
                <w:vertAlign w:val="superscript"/>
              </w:rPr>
              <w:footnoteReference w:id="90"/>
            </w:r>
            <w:r w:rsidRPr="00F17493">
              <w:rPr>
                <w:rFonts w:ascii="Arial" w:hAnsi="Arial" w:cs="Arial"/>
                <w:sz w:val="24"/>
                <w:szCs w:val="24"/>
              </w:rPr>
              <w:t xml:space="preserve"> objętych projektem:</w:t>
            </w:r>
          </w:p>
          <w:p w14:paraId="1B2EA52B" w14:textId="773B969A" w:rsidR="006F6180" w:rsidRPr="006F6180" w:rsidRDefault="006F6180" w:rsidP="006F6180">
            <w:pPr>
              <w:spacing w:line="360" w:lineRule="auto"/>
              <w:rPr>
                <w:rFonts w:ascii="Arial" w:hAnsi="Arial" w:cs="Arial"/>
                <w:b/>
                <w:bCs/>
                <w:sz w:val="24"/>
                <w:szCs w:val="24"/>
              </w:rPr>
            </w:pPr>
            <w:r w:rsidRPr="00F17493">
              <w:rPr>
                <w:rFonts w:ascii="Arial" w:hAnsi="Arial" w:cs="Arial"/>
                <w:sz w:val="24"/>
                <w:szCs w:val="24"/>
              </w:rPr>
              <w:t xml:space="preserve">- wynosi poniżej 5% - projekt uzyska </w:t>
            </w:r>
            <w:r w:rsidRPr="006F6180">
              <w:rPr>
                <w:rFonts w:ascii="Arial" w:hAnsi="Arial" w:cs="Arial"/>
                <w:b/>
                <w:bCs/>
                <w:sz w:val="24"/>
                <w:szCs w:val="24"/>
              </w:rPr>
              <w:t xml:space="preserve">0 punktów; </w:t>
            </w:r>
          </w:p>
          <w:p w14:paraId="67832FDF" w14:textId="5DB12A41" w:rsidR="006F6180" w:rsidRPr="00F17493" w:rsidRDefault="006F6180" w:rsidP="006F6180">
            <w:pPr>
              <w:spacing w:line="360" w:lineRule="auto"/>
              <w:rPr>
                <w:rFonts w:ascii="Arial" w:hAnsi="Arial" w:cs="Arial"/>
                <w:sz w:val="24"/>
                <w:szCs w:val="24"/>
              </w:rPr>
            </w:pPr>
            <w:r w:rsidRPr="00F17493">
              <w:rPr>
                <w:rFonts w:ascii="Arial" w:hAnsi="Arial" w:cs="Arial"/>
                <w:sz w:val="24"/>
                <w:szCs w:val="24"/>
              </w:rPr>
              <w:t xml:space="preserve">- mieści się w przedziale od 5% do 15% włącznie – projekt uzyska </w:t>
            </w:r>
            <w:r w:rsidRPr="00B5162A">
              <w:rPr>
                <w:rFonts w:ascii="Arial" w:hAnsi="Arial" w:cs="Arial"/>
                <w:b/>
                <w:bCs/>
                <w:sz w:val="24"/>
                <w:szCs w:val="24"/>
              </w:rPr>
              <w:t>1 p</w:t>
            </w:r>
            <w:r w:rsidR="00B5162A" w:rsidRPr="00B5162A">
              <w:rPr>
                <w:rFonts w:ascii="Arial" w:hAnsi="Arial" w:cs="Arial"/>
                <w:b/>
                <w:bCs/>
                <w:sz w:val="24"/>
                <w:szCs w:val="24"/>
              </w:rPr>
              <w:t>unkt;</w:t>
            </w:r>
          </w:p>
          <w:p w14:paraId="2ED06244" w14:textId="5C2B4FBD" w:rsidR="006F6180" w:rsidRPr="00F17493" w:rsidRDefault="006F6180" w:rsidP="006F6180">
            <w:pPr>
              <w:spacing w:line="360" w:lineRule="auto"/>
              <w:rPr>
                <w:rFonts w:ascii="Arial" w:hAnsi="Arial" w:cs="Arial"/>
                <w:sz w:val="24"/>
                <w:szCs w:val="24"/>
              </w:rPr>
            </w:pPr>
            <w:r w:rsidRPr="00F17493">
              <w:rPr>
                <w:rFonts w:ascii="Arial" w:hAnsi="Arial" w:cs="Arial"/>
                <w:sz w:val="24"/>
                <w:szCs w:val="24"/>
              </w:rPr>
              <w:t xml:space="preserve">- mieści się w przedziale &gt; 15%, ale </w:t>
            </w:r>
            <w:r w:rsidRPr="00F17493">
              <w:rPr>
                <w:rFonts w:ascii="Arial" w:eastAsia="Times New Roman" w:hAnsi="Arial" w:cs="Arial"/>
                <w:sz w:val="24"/>
                <w:szCs w:val="24"/>
                <w:lang w:eastAsia="pl-PL"/>
              </w:rPr>
              <w:t xml:space="preserve">≤ </w:t>
            </w:r>
            <w:r w:rsidRPr="00F17493">
              <w:rPr>
                <w:rFonts w:ascii="Arial" w:hAnsi="Arial" w:cs="Arial"/>
                <w:sz w:val="24"/>
                <w:szCs w:val="24"/>
              </w:rPr>
              <w:t xml:space="preserve">30% - projekt uzyska </w:t>
            </w:r>
            <w:r w:rsidRPr="00B5162A">
              <w:rPr>
                <w:rFonts w:ascii="Arial" w:hAnsi="Arial" w:cs="Arial"/>
                <w:b/>
                <w:bCs/>
                <w:sz w:val="24"/>
                <w:szCs w:val="24"/>
              </w:rPr>
              <w:t>2 p</w:t>
            </w:r>
            <w:r w:rsidR="00B5162A" w:rsidRPr="00B5162A">
              <w:rPr>
                <w:rFonts w:ascii="Arial" w:hAnsi="Arial" w:cs="Arial"/>
                <w:b/>
                <w:bCs/>
                <w:sz w:val="24"/>
                <w:szCs w:val="24"/>
              </w:rPr>
              <w:t>unkty;</w:t>
            </w:r>
          </w:p>
          <w:p w14:paraId="0B56A5E5" w14:textId="60B7B2E8" w:rsidR="006F6180" w:rsidRPr="00B5162A" w:rsidRDefault="006F6180" w:rsidP="006F6180">
            <w:pPr>
              <w:spacing w:line="360" w:lineRule="auto"/>
              <w:rPr>
                <w:rFonts w:ascii="Arial" w:hAnsi="Arial" w:cs="Arial"/>
                <w:b/>
                <w:bCs/>
                <w:sz w:val="24"/>
                <w:szCs w:val="24"/>
              </w:rPr>
            </w:pPr>
            <w:r w:rsidRPr="00F17493">
              <w:rPr>
                <w:rFonts w:ascii="Arial" w:hAnsi="Arial" w:cs="Arial"/>
                <w:sz w:val="24"/>
                <w:szCs w:val="24"/>
              </w:rPr>
              <w:t xml:space="preserve">- mieści się w przedziale &gt; 30%, ale </w:t>
            </w:r>
            <w:r w:rsidRPr="00F17493">
              <w:rPr>
                <w:rFonts w:ascii="Arial" w:eastAsia="Times New Roman" w:hAnsi="Arial" w:cs="Arial"/>
                <w:sz w:val="24"/>
                <w:szCs w:val="24"/>
                <w:lang w:eastAsia="pl-PL"/>
              </w:rPr>
              <w:t xml:space="preserve">≤ </w:t>
            </w:r>
            <w:r w:rsidRPr="00F17493">
              <w:rPr>
                <w:rFonts w:ascii="Arial" w:hAnsi="Arial" w:cs="Arial"/>
                <w:sz w:val="24"/>
                <w:szCs w:val="24"/>
              </w:rPr>
              <w:t xml:space="preserve">50% - projekt uzyska </w:t>
            </w:r>
            <w:r w:rsidRPr="00B5162A">
              <w:rPr>
                <w:rFonts w:ascii="Arial" w:hAnsi="Arial" w:cs="Arial"/>
                <w:b/>
                <w:bCs/>
                <w:sz w:val="24"/>
                <w:szCs w:val="24"/>
              </w:rPr>
              <w:t>3 p</w:t>
            </w:r>
            <w:r w:rsidR="00B5162A" w:rsidRPr="00B5162A">
              <w:rPr>
                <w:rFonts w:ascii="Arial" w:hAnsi="Arial" w:cs="Arial"/>
                <w:b/>
                <w:bCs/>
                <w:sz w:val="24"/>
                <w:szCs w:val="24"/>
              </w:rPr>
              <w:t>unkty;</w:t>
            </w:r>
          </w:p>
          <w:p w14:paraId="1626F7D8" w14:textId="54EA1293" w:rsidR="006F6180" w:rsidRPr="00F17493" w:rsidRDefault="006F6180" w:rsidP="006F6180">
            <w:pPr>
              <w:spacing w:line="360" w:lineRule="auto"/>
              <w:rPr>
                <w:rFonts w:ascii="Arial" w:hAnsi="Arial" w:cs="Arial"/>
                <w:sz w:val="24"/>
                <w:szCs w:val="24"/>
              </w:rPr>
            </w:pPr>
            <w:r w:rsidRPr="00F17493">
              <w:rPr>
                <w:rFonts w:ascii="Arial" w:hAnsi="Arial" w:cs="Arial"/>
                <w:sz w:val="24"/>
                <w:szCs w:val="24"/>
              </w:rPr>
              <w:t xml:space="preserve">- wynosi powyżej 50% - projekt uzyska </w:t>
            </w:r>
            <w:r w:rsidRPr="00B5162A">
              <w:rPr>
                <w:rFonts w:ascii="Arial" w:hAnsi="Arial" w:cs="Arial"/>
                <w:b/>
                <w:bCs/>
                <w:sz w:val="24"/>
                <w:szCs w:val="24"/>
              </w:rPr>
              <w:t>4 p</w:t>
            </w:r>
            <w:r w:rsidR="00B5162A" w:rsidRPr="00B5162A">
              <w:rPr>
                <w:rFonts w:ascii="Arial" w:hAnsi="Arial" w:cs="Arial"/>
                <w:b/>
                <w:bCs/>
                <w:sz w:val="24"/>
                <w:szCs w:val="24"/>
              </w:rPr>
              <w:t>unkty.</w:t>
            </w:r>
          </w:p>
          <w:p w14:paraId="3D488007" w14:textId="6FFECF0A" w:rsidR="007D20E7" w:rsidRPr="00416084" w:rsidRDefault="006F6180" w:rsidP="006F6180">
            <w:pPr>
              <w:spacing w:line="360" w:lineRule="auto"/>
              <w:rPr>
                <w:rFonts w:ascii="Arial" w:hAnsi="Arial" w:cs="Arial"/>
                <w:sz w:val="24"/>
                <w:szCs w:val="24"/>
              </w:rPr>
            </w:pPr>
            <w:r w:rsidRPr="00F17493">
              <w:rPr>
                <w:rFonts w:ascii="Arial" w:eastAsia="Times New Roman" w:hAnsi="Arial" w:cs="Arial"/>
                <w:sz w:val="24"/>
                <w:szCs w:val="24"/>
                <w:lang w:eastAsia="pl-PL"/>
              </w:rPr>
              <w:t xml:space="preserve">Otrzymanie </w:t>
            </w:r>
            <w:r w:rsidRPr="00B5162A">
              <w:rPr>
                <w:rFonts w:ascii="Arial" w:eastAsia="Times New Roman" w:hAnsi="Arial" w:cs="Arial"/>
                <w:b/>
                <w:bCs/>
                <w:sz w:val="24"/>
                <w:szCs w:val="24"/>
                <w:lang w:eastAsia="pl-PL"/>
              </w:rPr>
              <w:t>0 punktów</w:t>
            </w:r>
            <w:r w:rsidRPr="00F17493">
              <w:rPr>
                <w:rFonts w:ascii="Arial" w:eastAsia="Times New Roman" w:hAnsi="Arial" w:cs="Arial"/>
                <w:sz w:val="24"/>
                <w:szCs w:val="24"/>
                <w:lang w:eastAsia="pl-PL"/>
              </w:rPr>
              <w:t xml:space="preserve"> w kryterium nie oznacza odrzucenia projektu.</w:t>
            </w:r>
          </w:p>
        </w:tc>
        <w:tc>
          <w:tcPr>
            <w:tcW w:w="1418" w:type="dxa"/>
            <w:vAlign w:val="center"/>
          </w:tcPr>
          <w:p w14:paraId="21645946" w14:textId="01FD79B2" w:rsidR="007D20E7" w:rsidRPr="00416084" w:rsidRDefault="007D20E7" w:rsidP="000D2089">
            <w:pPr>
              <w:spacing w:line="360" w:lineRule="auto"/>
              <w:jc w:val="center"/>
              <w:rPr>
                <w:rFonts w:ascii="Arial" w:hAnsi="Arial" w:cs="Arial"/>
                <w:sz w:val="24"/>
                <w:szCs w:val="24"/>
              </w:rPr>
            </w:pPr>
            <w:r w:rsidRPr="00416084">
              <w:rPr>
                <w:rFonts w:ascii="Arial" w:eastAsia="Times New Roman" w:hAnsi="Arial" w:cs="Arial"/>
                <w:color w:val="000000" w:themeColor="text1"/>
                <w:sz w:val="24"/>
                <w:szCs w:val="24"/>
                <w:lang w:eastAsia="pl-PL"/>
              </w:rPr>
              <w:lastRenderedPageBreak/>
              <w:t>0</w:t>
            </w:r>
            <w:r w:rsidR="007E2D78">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w:t>
            </w:r>
            <w:r w:rsidR="007E2D78">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4</w:t>
            </w:r>
          </w:p>
        </w:tc>
        <w:tc>
          <w:tcPr>
            <w:tcW w:w="992" w:type="dxa"/>
            <w:vAlign w:val="center"/>
          </w:tcPr>
          <w:p w14:paraId="21C185E8" w14:textId="77777777" w:rsidR="007D20E7" w:rsidRPr="00416084" w:rsidRDefault="007D20E7"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2</w:t>
            </w:r>
          </w:p>
        </w:tc>
        <w:tc>
          <w:tcPr>
            <w:tcW w:w="1985" w:type="dxa"/>
            <w:gridSpan w:val="2"/>
            <w:vAlign w:val="center"/>
          </w:tcPr>
          <w:p w14:paraId="183AE6F5" w14:textId="77777777" w:rsidR="007D20E7" w:rsidRPr="00416084" w:rsidRDefault="007D20E7"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8</w:t>
            </w:r>
          </w:p>
        </w:tc>
      </w:tr>
      <w:tr w:rsidR="007D20E7" w:rsidRPr="00996875" w14:paraId="685225FF" w14:textId="77777777" w:rsidTr="000D2089">
        <w:trPr>
          <w:gridAfter w:val="1"/>
          <w:wAfter w:w="9" w:type="dxa"/>
        </w:trPr>
        <w:tc>
          <w:tcPr>
            <w:tcW w:w="709" w:type="dxa"/>
          </w:tcPr>
          <w:p w14:paraId="6DCA1921"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7D32F91A" w14:textId="77777777" w:rsidR="007D20E7" w:rsidRPr="00416084" w:rsidRDefault="007D20E7" w:rsidP="000D2089">
            <w:pPr>
              <w:pStyle w:val="Default"/>
              <w:spacing w:line="360" w:lineRule="auto"/>
            </w:pPr>
            <w:r w:rsidRPr="00416084">
              <w:t xml:space="preserve">Gotowość projektu do realizacji </w:t>
            </w:r>
          </w:p>
          <w:p w14:paraId="278B4CDD" w14:textId="77777777" w:rsidR="007D20E7" w:rsidRPr="00416084" w:rsidRDefault="007D20E7" w:rsidP="000D2089">
            <w:pPr>
              <w:spacing w:line="360" w:lineRule="auto"/>
              <w:rPr>
                <w:rFonts w:ascii="Arial" w:hAnsi="Arial" w:cs="Arial"/>
                <w:sz w:val="24"/>
                <w:szCs w:val="24"/>
              </w:rPr>
            </w:pPr>
          </w:p>
        </w:tc>
        <w:tc>
          <w:tcPr>
            <w:tcW w:w="6662" w:type="dxa"/>
          </w:tcPr>
          <w:p w14:paraId="58EBA516" w14:textId="77777777" w:rsidR="00AE4DEF" w:rsidRPr="00AE4DEF" w:rsidRDefault="00AE4DEF" w:rsidP="00AE4DEF">
            <w:pPr>
              <w:pStyle w:val="Default"/>
              <w:spacing w:line="360" w:lineRule="auto"/>
            </w:pPr>
            <w:r w:rsidRPr="00AE4DEF">
              <w:t>W ramach kryterium oceniana będzie gotowość projektu do realizacji (na jakim etapie przygotowania do realizacji projekt się znajduje).</w:t>
            </w:r>
          </w:p>
          <w:p w14:paraId="63292A50" w14:textId="77777777" w:rsidR="00AE4DEF" w:rsidRPr="00AE4DEF" w:rsidRDefault="00AE4DEF" w:rsidP="00AE4DEF">
            <w:pPr>
              <w:pStyle w:val="Default"/>
              <w:spacing w:line="360" w:lineRule="auto"/>
            </w:pPr>
            <w:r w:rsidRPr="00AE4DEF">
              <w:t>Punkty w kryterium przyznawane są w następujący sposób:</w:t>
            </w:r>
          </w:p>
          <w:p w14:paraId="3D49196D" w14:textId="4E8EF2B9" w:rsidR="00AE4DEF" w:rsidRPr="00AE4DEF" w:rsidRDefault="00AE4DEF" w:rsidP="00AE4DEF">
            <w:pPr>
              <w:pStyle w:val="Default"/>
              <w:spacing w:line="360" w:lineRule="auto"/>
              <w:rPr>
                <w:b/>
                <w:bCs/>
              </w:rPr>
            </w:pPr>
            <w:r w:rsidRPr="00AE4DEF">
              <w:t xml:space="preserve">- projekt posiada wszystkie wymagane decyzje uprawniające do rozpoczęcia robót budowlanych, a także </w:t>
            </w:r>
            <w:r w:rsidRPr="00AE4DEF">
              <w:lastRenderedPageBreak/>
              <w:t xml:space="preserve">potwierdzenie braku sprzeciwu właściwego organu </w:t>
            </w:r>
            <w:r>
              <w:br/>
            </w:r>
            <w:r w:rsidRPr="00AE4DEF">
              <w:t xml:space="preserve">w oparciu o zgłoszenie robót budowlanych w trybie art. 30 ustawy Prawo budowlane warunkujące realizację projektu lub nie wymaga uzyskania żadnego z dokumentów </w:t>
            </w:r>
            <w:r>
              <w:br/>
            </w:r>
            <w:r w:rsidRPr="00AE4DEF">
              <w:t xml:space="preserve">(co należy wyczerpująco uzasadnić) - </w:t>
            </w:r>
            <w:r w:rsidRPr="00AE4DEF">
              <w:rPr>
                <w:b/>
                <w:bCs/>
              </w:rPr>
              <w:t>1 punkt;</w:t>
            </w:r>
          </w:p>
          <w:p w14:paraId="386146AF" w14:textId="5B32C5B5" w:rsidR="00AE4DEF" w:rsidRPr="00AE4DEF" w:rsidRDefault="00AE4DEF" w:rsidP="00AE4DEF">
            <w:pPr>
              <w:pStyle w:val="Default"/>
              <w:spacing w:before="120" w:line="360" w:lineRule="auto"/>
              <w:rPr>
                <w:b/>
                <w:bCs/>
              </w:rPr>
            </w:pPr>
            <w:r w:rsidRPr="00AE4DEF">
              <w:t xml:space="preserve">- projekt nie posiada kompletu ww. dokumentów </w:t>
            </w:r>
            <w:r w:rsidR="009C5AA6">
              <w:br/>
            </w:r>
            <w:r w:rsidRPr="00AE4DEF">
              <w:t xml:space="preserve">– </w:t>
            </w:r>
            <w:r w:rsidRPr="00AE4DEF">
              <w:rPr>
                <w:b/>
                <w:bCs/>
              </w:rPr>
              <w:t xml:space="preserve">0 punktów; </w:t>
            </w:r>
          </w:p>
          <w:p w14:paraId="0FE58946" w14:textId="06E18A7C" w:rsidR="007D20E7" w:rsidRPr="00416084" w:rsidRDefault="00AE4DEF" w:rsidP="00AE4DEF">
            <w:pPr>
              <w:spacing w:line="360" w:lineRule="auto"/>
              <w:rPr>
                <w:rFonts w:ascii="Arial" w:hAnsi="Arial" w:cs="Arial"/>
                <w:sz w:val="24"/>
                <w:szCs w:val="24"/>
              </w:rPr>
            </w:pPr>
            <w:r w:rsidRPr="00AE4DEF">
              <w:rPr>
                <w:rFonts w:ascii="Arial" w:eastAsia="Times New Roman" w:hAnsi="Arial" w:cs="Arial"/>
                <w:sz w:val="24"/>
                <w:szCs w:val="24"/>
                <w:lang w:eastAsia="pl-PL"/>
              </w:rPr>
              <w:t xml:space="preserve">Otrzymanie </w:t>
            </w:r>
            <w:r w:rsidRPr="00AE4DEF">
              <w:rPr>
                <w:rFonts w:ascii="Arial" w:eastAsia="Times New Roman" w:hAnsi="Arial" w:cs="Arial"/>
                <w:b/>
                <w:bCs/>
                <w:sz w:val="24"/>
                <w:szCs w:val="24"/>
                <w:lang w:eastAsia="pl-PL"/>
              </w:rPr>
              <w:t>0 punktów</w:t>
            </w:r>
            <w:r w:rsidRPr="00AE4DEF">
              <w:rPr>
                <w:rFonts w:ascii="Arial" w:eastAsia="Times New Roman" w:hAnsi="Arial" w:cs="Arial"/>
                <w:sz w:val="24"/>
                <w:szCs w:val="24"/>
                <w:lang w:eastAsia="pl-PL"/>
              </w:rPr>
              <w:t xml:space="preserve"> w kryterium nie oznacza odrzucenia projektu</w:t>
            </w:r>
            <w:r w:rsidRPr="00AE4DEF">
              <w:rPr>
                <w:rFonts w:ascii="Arial" w:hAnsi="Arial" w:cs="Arial"/>
                <w:sz w:val="24"/>
                <w:szCs w:val="24"/>
              </w:rPr>
              <w:t>.</w:t>
            </w:r>
            <w:r w:rsidRPr="00F17493">
              <w:rPr>
                <w:rFonts w:ascii="Arial" w:hAnsi="Arial" w:cs="Arial"/>
              </w:rPr>
              <w:t xml:space="preserve"> </w:t>
            </w:r>
            <w:r w:rsidR="007D20E7" w:rsidRPr="00416084">
              <w:rPr>
                <w:rFonts w:ascii="Arial" w:hAnsi="Arial" w:cs="Arial"/>
                <w:sz w:val="24"/>
                <w:szCs w:val="24"/>
              </w:rPr>
              <w:t xml:space="preserve"> </w:t>
            </w:r>
          </w:p>
        </w:tc>
        <w:tc>
          <w:tcPr>
            <w:tcW w:w="1418" w:type="dxa"/>
            <w:vAlign w:val="center"/>
          </w:tcPr>
          <w:p w14:paraId="73CFE904" w14:textId="46EE1ACD" w:rsidR="007D20E7" w:rsidRPr="00416084" w:rsidRDefault="007D20E7"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lastRenderedPageBreak/>
              <w:t>0</w:t>
            </w:r>
            <w:r w:rsidR="007E2D78">
              <w:rPr>
                <w:rFonts w:ascii="Arial" w:eastAsia="Times New Roman" w:hAnsi="Arial" w:cs="Arial"/>
                <w:sz w:val="24"/>
                <w:szCs w:val="24"/>
                <w:lang w:eastAsia="pl-PL"/>
              </w:rPr>
              <w:t xml:space="preserve"> </w:t>
            </w:r>
            <w:r w:rsidRPr="00416084">
              <w:rPr>
                <w:rFonts w:ascii="Arial" w:eastAsia="Times New Roman" w:hAnsi="Arial" w:cs="Arial"/>
                <w:sz w:val="24"/>
                <w:szCs w:val="24"/>
                <w:lang w:eastAsia="pl-PL"/>
              </w:rPr>
              <w:t>-</w:t>
            </w:r>
            <w:r w:rsidR="007E2D78">
              <w:rPr>
                <w:rFonts w:ascii="Arial" w:eastAsia="Times New Roman" w:hAnsi="Arial" w:cs="Arial"/>
                <w:sz w:val="24"/>
                <w:szCs w:val="24"/>
                <w:lang w:eastAsia="pl-PL"/>
              </w:rPr>
              <w:t xml:space="preserve"> </w:t>
            </w:r>
            <w:r w:rsidRPr="00416084">
              <w:rPr>
                <w:rFonts w:ascii="Arial" w:eastAsia="Times New Roman" w:hAnsi="Arial" w:cs="Arial"/>
                <w:sz w:val="24"/>
                <w:szCs w:val="24"/>
                <w:lang w:eastAsia="pl-PL"/>
              </w:rPr>
              <w:t>1</w:t>
            </w:r>
          </w:p>
        </w:tc>
        <w:tc>
          <w:tcPr>
            <w:tcW w:w="992" w:type="dxa"/>
            <w:vAlign w:val="center"/>
          </w:tcPr>
          <w:p w14:paraId="0A2B2D33" w14:textId="77777777" w:rsidR="007D20E7" w:rsidRPr="00416084" w:rsidRDefault="007D20E7"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c>
          <w:tcPr>
            <w:tcW w:w="1985" w:type="dxa"/>
            <w:gridSpan w:val="2"/>
            <w:vAlign w:val="center"/>
          </w:tcPr>
          <w:p w14:paraId="3571C2FD" w14:textId="77777777" w:rsidR="007D20E7" w:rsidRPr="00416084" w:rsidRDefault="007D20E7"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r>
      <w:tr w:rsidR="007D20E7" w:rsidRPr="00996875" w14:paraId="71639A4C" w14:textId="77777777" w:rsidTr="000D2089">
        <w:trPr>
          <w:gridAfter w:val="1"/>
          <w:wAfter w:w="9" w:type="dxa"/>
        </w:trPr>
        <w:tc>
          <w:tcPr>
            <w:tcW w:w="709" w:type="dxa"/>
          </w:tcPr>
          <w:p w14:paraId="3288896B"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3B0CA949" w14:textId="77777777" w:rsidR="007D20E7" w:rsidRPr="0030391B" w:rsidRDefault="007D20E7" w:rsidP="000D2089">
            <w:pPr>
              <w:spacing w:line="360" w:lineRule="auto"/>
              <w:rPr>
                <w:rFonts w:ascii="Arial" w:hAnsi="Arial" w:cs="Arial"/>
                <w:sz w:val="24"/>
                <w:szCs w:val="24"/>
              </w:rPr>
            </w:pPr>
            <w:r w:rsidRPr="0030391B">
              <w:rPr>
                <w:rFonts w:ascii="Arial" w:hAnsi="Arial" w:cs="Arial"/>
                <w:sz w:val="24"/>
                <w:szCs w:val="24"/>
              </w:rPr>
              <w:t>Zastosowanie w projekcie</w:t>
            </w:r>
            <w:r>
              <w:rPr>
                <w:rFonts w:ascii="Arial" w:hAnsi="Arial" w:cs="Arial"/>
                <w:sz w:val="24"/>
                <w:szCs w:val="24"/>
              </w:rPr>
              <w:t xml:space="preserve"> </w:t>
            </w:r>
            <w:r w:rsidRPr="0030391B">
              <w:rPr>
                <w:rFonts w:ascii="Arial" w:hAnsi="Arial" w:cs="Arial"/>
                <w:sz w:val="24"/>
                <w:szCs w:val="24"/>
              </w:rPr>
              <w:t xml:space="preserve">elementów zielonej </w:t>
            </w:r>
            <w:r>
              <w:rPr>
                <w:rFonts w:ascii="Arial" w:hAnsi="Arial" w:cs="Arial"/>
                <w:sz w:val="24"/>
                <w:szCs w:val="24"/>
              </w:rPr>
              <w:br/>
            </w:r>
            <w:r w:rsidRPr="0030391B">
              <w:rPr>
                <w:rFonts w:ascii="Arial" w:hAnsi="Arial" w:cs="Arial"/>
                <w:sz w:val="24"/>
                <w:szCs w:val="24"/>
              </w:rPr>
              <w:t xml:space="preserve">i niebieskiej infrastruktury, rozwiązań na rzecz gospodarki </w:t>
            </w:r>
            <w:r>
              <w:rPr>
                <w:rFonts w:ascii="Arial" w:hAnsi="Arial" w:cs="Arial"/>
                <w:sz w:val="24"/>
                <w:szCs w:val="24"/>
              </w:rPr>
              <w:br/>
            </w:r>
            <w:r w:rsidRPr="0030391B">
              <w:rPr>
                <w:rFonts w:ascii="Arial" w:hAnsi="Arial" w:cs="Arial"/>
                <w:sz w:val="24"/>
                <w:szCs w:val="24"/>
              </w:rPr>
              <w:t>o obiegu zamkniętym (GOZ)</w:t>
            </w:r>
          </w:p>
        </w:tc>
        <w:tc>
          <w:tcPr>
            <w:tcW w:w="6662" w:type="dxa"/>
          </w:tcPr>
          <w:p w14:paraId="674363DD" w14:textId="77777777" w:rsidR="009C5AA6" w:rsidRPr="00F17493" w:rsidRDefault="009C5AA6" w:rsidP="009C5AA6">
            <w:pPr>
              <w:spacing w:line="360" w:lineRule="auto"/>
              <w:rPr>
                <w:rFonts w:ascii="Arial" w:hAnsi="Arial" w:cs="Arial"/>
                <w:bCs/>
                <w:sz w:val="24"/>
                <w:szCs w:val="24"/>
              </w:rPr>
            </w:pPr>
            <w:r w:rsidRPr="00F17493">
              <w:rPr>
                <w:rFonts w:ascii="Arial" w:hAnsi="Arial" w:cs="Arial"/>
                <w:bCs/>
                <w:sz w:val="24"/>
                <w:szCs w:val="24"/>
              </w:rPr>
              <w:t xml:space="preserve">W ramach kryterium premiowane będą projekty uwzględniające w swym zakresie zastosowanie elementów zielonej i/lub niebieskiej infrastruktury (np. zielone dachy, ściany) i/lub rozwiązania na rzecz GOZ (w ramach dopuszczalnego limitu). </w:t>
            </w:r>
          </w:p>
          <w:p w14:paraId="1F5AF891" w14:textId="77777777" w:rsidR="009C5AA6" w:rsidRPr="00F17493" w:rsidRDefault="009C5AA6" w:rsidP="009C5AA6">
            <w:pPr>
              <w:spacing w:line="360" w:lineRule="auto"/>
              <w:rPr>
                <w:rFonts w:ascii="Arial" w:hAnsi="Arial" w:cs="Arial"/>
                <w:bCs/>
                <w:sz w:val="24"/>
                <w:szCs w:val="24"/>
              </w:rPr>
            </w:pPr>
            <w:r w:rsidRPr="00F17493">
              <w:rPr>
                <w:rFonts w:ascii="Arial" w:hAnsi="Arial" w:cs="Arial"/>
                <w:bCs/>
                <w:sz w:val="24"/>
                <w:szCs w:val="24"/>
              </w:rPr>
              <w:t>Punkty w kryterium przyznawane są w następujący sposób:</w:t>
            </w:r>
          </w:p>
          <w:p w14:paraId="7FFEA000" w14:textId="77777777" w:rsidR="009C5AA6" w:rsidRPr="00F17493" w:rsidRDefault="009C5AA6" w:rsidP="009C5AA6">
            <w:pPr>
              <w:pStyle w:val="Nagwek2"/>
              <w:spacing w:before="0" w:line="360" w:lineRule="auto"/>
              <w:rPr>
                <w:rFonts w:ascii="Arial" w:hAnsi="Arial" w:cs="Arial"/>
                <w:bCs/>
                <w:color w:val="auto"/>
                <w:sz w:val="24"/>
                <w:szCs w:val="24"/>
              </w:rPr>
            </w:pPr>
            <w:bookmarkStart w:id="267" w:name="_Toc177982373"/>
            <w:bookmarkStart w:id="268" w:name="_Toc178159480"/>
            <w:bookmarkStart w:id="269" w:name="_Toc178159723"/>
            <w:bookmarkStart w:id="270" w:name="_Toc178160212"/>
            <w:r w:rsidRPr="00F17493">
              <w:rPr>
                <w:rFonts w:ascii="Arial" w:hAnsi="Arial" w:cs="Arial"/>
                <w:bCs/>
                <w:color w:val="auto"/>
                <w:sz w:val="24"/>
                <w:szCs w:val="24"/>
              </w:rPr>
              <w:t xml:space="preserve">- </w:t>
            </w:r>
            <w:r w:rsidRPr="009C5AA6">
              <w:rPr>
                <w:rFonts w:ascii="Arial" w:hAnsi="Arial" w:cs="Arial"/>
                <w:b/>
                <w:color w:val="auto"/>
                <w:sz w:val="24"/>
                <w:szCs w:val="24"/>
              </w:rPr>
              <w:t>1 punkt</w:t>
            </w:r>
            <w:r w:rsidRPr="00F17493">
              <w:rPr>
                <w:rFonts w:ascii="Arial" w:hAnsi="Arial" w:cs="Arial"/>
                <w:bCs/>
                <w:color w:val="auto"/>
                <w:sz w:val="24"/>
                <w:szCs w:val="24"/>
              </w:rPr>
              <w:t xml:space="preserve"> – zakres rzeczowy projektu uwzględnia ww. elementy;</w:t>
            </w:r>
            <w:bookmarkEnd w:id="267"/>
            <w:bookmarkEnd w:id="268"/>
            <w:bookmarkEnd w:id="269"/>
            <w:bookmarkEnd w:id="270"/>
          </w:p>
          <w:p w14:paraId="664D0B38" w14:textId="77777777" w:rsidR="009C5AA6" w:rsidRPr="00F17493" w:rsidRDefault="009C5AA6" w:rsidP="009C5AA6">
            <w:pPr>
              <w:pStyle w:val="Default"/>
              <w:spacing w:line="360" w:lineRule="auto"/>
              <w:rPr>
                <w:color w:val="auto"/>
              </w:rPr>
            </w:pPr>
            <w:r w:rsidRPr="00F17493">
              <w:rPr>
                <w:bCs/>
                <w:color w:val="auto"/>
              </w:rPr>
              <w:t xml:space="preserve">- </w:t>
            </w:r>
            <w:r w:rsidRPr="009C5AA6">
              <w:rPr>
                <w:b/>
                <w:color w:val="auto"/>
              </w:rPr>
              <w:t>0 punktów</w:t>
            </w:r>
            <w:r w:rsidRPr="00F17493">
              <w:rPr>
                <w:bCs/>
                <w:color w:val="auto"/>
              </w:rPr>
              <w:t xml:space="preserve"> - zakres rzeczowy projektu nie uwzględnia ww. elementów.</w:t>
            </w:r>
            <w:r w:rsidRPr="00F17493">
              <w:rPr>
                <w:color w:val="auto"/>
              </w:rPr>
              <w:tab/>
            </w:r>
          </w:p>
          <w:p w14:paraId="53E13150" w14:textId="34B460DA" w:rsidR="007D20E7" w:rsidRPr="0030391B" w:rsidRDefault="009C5AA6" w:rsidP="009C5AA6">
            <w:pPr>
              <w:spacing w:line="360" w:lineRule="auto"/>
              <w:rPr>
                <w:rFonts w:ascii="Arial" w:hAnsi="Arial" w:cs="Arial"/>
                <w:sz w:val="24"/>
                <w:szCs w:val="24"/>
              </w:rPr>
            </w:pPr>
            <w:r w:rsidRPr="00F17493">
              <w:rPr>
                <w:rFonts w:ascii="Arial" w:eastAsia="Times New Roman" w:hAnsi="Arial" w:cs="Arial"/>
                <w:sz w:val="24"/>
                <w:szCs w:val="24"/>
                <w:lang w:eastAsia="pl-PL"/>
              </w:rPr>
              <w:lastRenderedPageBreak/>
              <w:t xml:space="preserve">Otrzymanie </w:t>
            </w:r>
            <w:r w:rsidRPr="009C5AA6">
              <w:rPr>
                <w:rFonts w:ascii="Arial" w:eastAsia="Times New Roman" w:hAnsi="Arial" w:cs="Arial"/>
                <w:b/>
                <w:bCs/>
                <w:sz w:val="24"/>
                <w:szCs w:val="24"/>
                <w:lang w:eastAsia="pl-PL"/>
              </w:rPr>
              <w:t>0 punktów</w:t>
            </w:r>
            <w:r w:rsidRPr="00F17493">
              <w:rPr>
                <w:rFonts w:ascii="Arial" w:eastAsia="Times New Roman" w:hAnsi="Arial" w:cs="Arial"/>
                <w:sz w:val="24"/>
                <w:szCs w:val="24"/>
                <w:lang w:eastAsia="pl-PL"/>
              </w:rPr>
              <w:t xml:space="preserve"> w kryterium nie oznacza odrzucenia projektu.</w:t>
            </w:r>
          </w:p>
        </w:tc>
        <w:tc>
          <w:tcPr>
            <w:tcW w:w="1418" w:type="dxa"/>
            <w:vAlign w:val="center"/>
          </w:tcPr>
          <w:p w14:paraId="012DACAC" w14:textId="0E5A4C87" w:rsidR="007D20E7" w:rsidRPr="0030391B" w:rsidRDefault="007D20E7"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lastRenderedPageBreak/>
              <w:t>0</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1</w:t>
            </w:r>
          </w:p>
        </w:tc>
        <w:tc>
          <w:tcPr>
            <w:tcW w:w="992" w:type="dxa"/>
            <w:vAlign w:val="center"/>
          </w:tcPr>
          <w:p w14:paraId="5045F775" w14:textId="77777777" w:rsidR="007D20E7" w:rsidRPr="0030391B" w:rsidRDefault="007D20E7"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t>4</w:t>
            </w:r>
          </w:p>
        </w:tc>
        <w:tc>
          <w:tcPr>
            <w:tcW w:w="1985" w:type="dxa"/>
            <w:gridSpan w:val="2"/>
            <w:vAlign w:val="center"/>
          </w:tcPr>
          <w:p w14:paraId="27332D75" w14:textId="77777777" w:rsidR="007D20E7" w:rsidRPr="0030391B" w:rsidRDefault="007D20E7"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t>4</w:t>
            </w:r>
          </w:p>
        </w:tc>
      </w:tr>
      <w:tr w:rsidR="007D20E7" w:rsidRPr="00996875" w14:paraId="6537EDE4" w14:textId="77777777" w:rsidTr="000D2089">
        <w:trPr>
          <w:gridAfter w:val="1"/>
          <w:wAfter w:w="9" w:type="dxa"/>
        </w:trPr>
        <w:tc>
          <w:tcPr>
            <w:tcW w:w="709" w:type="dxa"/>
          </w:tcPr>
          <w:p w14:paraId="152349AD"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05CE3344" w14:textId="77777777" w:rsidR="007D20E7" w:rsidRPr="0030391B" w:rsidRDefault="007D20E7" w:rsidP="000D2089">
            <w:pPr>
              <w:spacing w:line="360" w:lineRule="auto"/>
              <w:rPr>
                <w:rFonts w:ascii="Arial" w:hAnsi="Arial" w:cs="Arial"/>
                <w:sz w:val="24"/>
                <w:szCs w:val="24"/>
              </w:rPr>
            </w:pPr>
            <w:r w:rsidRPr="0030391B">
              <w:rPr>
                <w:rFonts w:ascii="Arial" w:hAnsi="Arial" w:cs="Arial"/>
                <w:sz w:val="24"/>
                <w:szCs w:val="24"/>
              </w:rPr>
              <w:t xml:space="preserve">Zastosowanie w projekcie elementów dotyczących infrastruktury związanej </w:t>
            </w:r>
            <w:r>
              <w:rPr>
                <w:rFonts w:ascii="Arial" w:hAnsi="Arial" w:cs="Arial"/>
                <w:sz w:val="24"/>
                <w:szCs w:val="24"/>
              </w:rPr>
              <w:br/>
            </w:r>
            <w:r w:rsidRPr="0030391B">
              <w:rPr>
                <w:rFonts w:ascii="Arial" w:hAnsi="Arial" w:cs="Arial"/>
                <w:sz w:val="24"/>
                <w:szCs w:val="24"/>
              </w:rPr>
              <w:t>z dostępnością dla osób z niepełnosprawnościami (OzN)</w:t>
            </w:r>
          </w:p>
        </w:tc>
        <w:tc>
          <w:tcPr>
            <w:tcW w:w="6662" w:type="dxa"/>
          </w:tcPr>
          <w:p w14:paraId="53F17B1D" w14:textId="77777777" w:rsidR="009C5AA6" w:rsidRPr="00F17493" w:rsidRDefault="009C5AA6" w:rsidP="009C5AA6">
            <w:pPr>
              <w:spacing w:line="360" w:lineRule="auto"/>
              <w:rPr>
                <w:rFonts w:ascii="Arial" w:hAnsi="Arial" w:cs="Arial"/>
                <w:bCs/>
                <w:sz w:val="24"/>
                <w:szCs w:val="24"/>
              </w:rPr>
            </w:pPr>
            <w:r w:rsidRPr="00F17493">
              <w:rPr>
                <w:rFonts w:ascii="Arial" w:hAnsi="Arial" w:cs="Arial"/>
                <w:bCs/>
                <w:sz w:val="24"/>
                <w:szCs w:val="24"/>
              </w:rPr>
              <w:t xml:space="preserve">W ramach kryterium premiowane będą projekty uwzględniające w swym zakresie zastosowanie w ramach obowiązującego limitu elementów dotyczących infrastruktury na rzecz osób z niepełnosprawnością (np. windy, podjazdy, pochylnie itp.). </w:t>
            </w:r>
          </w:p>
          <w:p w14:paraId="720CDD7A" w14:textId="77777777" w:rsidR="009C5AA6" w:rsidRPr="00F17493" w:rsidRDefault="009C5AA6" w:rsidP="009C5AA6">
            <w:pPr>
              <w:spacing w:line="360" w:lineRule="auto"/>
              <w:rPr>
                <w:rFonts w:ascii="Arial" w:hAnsi="Arial" w:cs="Arial"/>
                <w:bCs/>
                <w:sz w:val="24"/>
                <w:szCs w:val="24"/>
              </w:rPr>
            </w:pPr>
            <w:r w:rsidRPr="00F17493">
              <w:rPr>
                <w:rFonts w:ascii="Arial" w:hAnsi="Arial" w:cs="Arial"/>
                <w:bCs/>
                <w:sz w:val="24"/>
                <w:szCs w:val="24"/>
              </w:rPr>
              <w:t>Punkty przyznawane są w następujący sposób:</w:t>
            </w:r>
          </w:p>
          <w:p w14:paraId="72997845" w14:textId="044C4998" w:rsidR="009C5AA6" w:rsidRPr="00096C45" w:rsidRDefault="009C5AA6" w:rsidP="009C5AA6">
            <w:pPr>
              <w:pStyle w:val="Nagwek2"/>
              <w:spacing w:line="360" w:lineRule="auto"/>
              <w:rPr>
                <w:rFonts w:ascii="Arial" w:hAnsi="Arial" w:cs="Arial"/>
                <w:bCs/>
                <w:color w:val="auto"/>
                <w:sz w:val="24"/>
                <w:szCs w:val="24"/>
              </w:rPr>
            </w:pPr>
            <w:bookmarkStart w:id="271" w:name="_Toc177982374"/>
            <w:bookmarkStart w:id="272" w:name="_Toc178159481"/>
            <w:bookmarkStart w:id="273" w:name="_Toc178159724"/>
            <w:bookmarkStart w:id="274" w:name="_Toc178160213"/>
            <w:r w:rsidRPr="00096C45">
              <w:rPr>
                <w:rFonts w:ascii="Arial" w:hAnsi="Arial" w:cs="Arial"/>
                <w:bCs/>
                <w:color w:val="auto"/>
                <w:sz w:val="24"/>
                <w:szCs w:val="24"/>
              </w:rPr>
              <w:t xml:space="preserve">-  </w:t>
            </w:r>
            <w:r w:rsidRPr="009C5AA6">
              <w:rPr>
                <w:rFonts w:ascii="Arial" w:hAnsi="Arial" w:cs="Arial"/>
                <w:b/>
                <w:color w:val="auto"/>
                <w:sz w:val="24"/>
                <w:szCs w:val="24"/>
              </w:rPr>
              <w:t>2 punkty</w:t>
            </w:r>
            <w:r w:rsidRPr="00096C45">
              <w:rPr>
                <w:rFonts w:ascii="Arial" w:hAnsi="Arial" w:cs="Arial"/>
                <w:bCs/>
                <w:color w:val="auto"/>
                <w:sz w:val="24"/>
                <w:szCs w:val="24"/>
              </w:rPr>
              <w:t xml:space="preserve"> – zakres rzeczowy projektu uwzględnia </w:t>
            </w:r>
            <w:r>
              <w:rPr>
                <w:rFonts w:ascii="Arial" w:hAnsi="Arial" w:cs="Arial"/>
                <w:bCs/>
                <w:color w:val="auto"/>
                <w:sz w:val="24"/>
                <w:szCs w:val="24"/>
              </w:rPr>
              <w:br/>
            </w:r>
            <w:r w:rsidRPr="00096C45">
              <w:rPr>
                <w:rFonts w:ascii="Arial" w:hAnsi="Arial" w:cs="Arial"/>
                <w:bCs/>
                <w:color w:val="auto"/>
                <w:sz w:val="24"/>
                <w:szCs w:val="24"/>
              </w:rPr>
              <w:t xml:space="preserve">w znacznym  stopniu elementy infrastruktury na rzecz osób z niepełnosprawnością, to znaczy zastosowane zostaną </w:t>
            </w:r>
            <w:r>
              <w:rPr>
                <w:rFonts w:ascii="Arial" w:hAnsi="Arial" w:cs="Arial"/>
                <w:bCs/>
                <w:color w:val="auto"/>
                <w:sz w:val="24"/>
                <w:szCs w:val="24"/>
              </w:rPr>
              <w:br/>
            </w:r>
            <w:r w:rsidRPr="00096C45">
              <w:rPr>
                <w:rFonts w:ascii="Arial" w:hAnsi="Arial" w:cs="Arial"/>
                <w:bCs/>
                <w:color w:val="auto"/>
                <w:sz w:val="24"/>
                <w:szCs w:val="24"/>
              </w:rPr>
              <w:t>w projekcie więcej niż trzy rodzaje usprawnień OzN, np.: obniżone progi, winda, ścieżki prowadzące, wideodomofony, barierki, platformy przyschodowe, itp.</w:t>
            </w:r>
            <w:r>
              <w:rPr>
                <w:rFonts w:ascii="Arial" w:hAnsi="Arial" w:cs="Arial"/>
                <w:bCs/>
                <w:color w:val="auto"/>
                <w:sz w:val="24"/>
                <w:szCs w:val="24"/>
              </w:rPr>
              <w:t>;</w:t>
            </w:r>
            <w:bookmarkEnd w:id="271"/>
            <w:bookmarkEnd w:id="272"/>
            <w:bookmarkEnd w:id="273"/>
            <w:bookmarkEnd w:id="274"/>
            <w:r w:rsidRPr="00096C45">
              <w:rPr>
                <w:rFonts w:ascii="Arial" w:hAnsi="Arial" w:cs="Arial"/>
                <w:bCs/>
                <w:color w:val="auto"/>
                <w:sz w:val="24"/>
                <w:szCs w:val="24"/>
              </w:rPr>
              <w:t xml:space="preserve"> </w:t>
            </w:r>
          </w:p>
          <w:p w14:paraId="04A7DF17" w14:textId="1ED1EE87" w:rsidR="009C5AA6" w:rsidRDefault="009C5AA6" w:rsidP="009C5AA6">
            <w:pPr>
              <w:pStyle w:val="Default"/>
              <w:spacing w:line="360" w:lineRule="auto"/>
              <w:rPr>
                <w:bCs/>
                <w:color w:val="auto"/>
              </w:rPr>
            </w:pPr>
            <w:r w:rsidRPr="00096C45">
              <w:rPr>
                <w:bCs/>
                <w:color w:val="auto"/>
              </w:rPr>
              <w:t xml:space="preserve">- </w:t>
            </w:r>
            <w:r w:rsidRPr="009C5AA6">
              <w:rPr>
                <w:b/>
                <w:color w:val="auto"/>
              </w:rPr>
              <w:t>1 punkt</w:t>
            </w:r>
            <w:r w:rsidRPr="00096C45">
              <w:rPr>
                <w:bCs/>
                <w:color w:val="auto"/>
              </w:rPr>
              <w:t xml:space="preserve"> – zakres rzeczowy projektu częściowo uwzględnia elementy infrastruktury na rzecz osób </w:t>
            </w:r>
            <w:r w:rsidR="007E2D78">
              <w:rPr>
                <w:bCs/>
                <w:color w:val="auto"/>
              </w:rPr>
              <w:br/>
            </w:r>
            <w:r w:rsidRPr="00096C45">
              <w:rPr>
                <w:bCs/>
                <w:color w:val="auto"/>
              </w:rPr>
              <w:t>z</w:t>
            </w:r>
            <w:r w:rsidR="007E2D78">
              <w:rPr>
                <w:bCs/>
                <w:color w:val="auto"/>
              </w:rPr>
              <w:t xml:space="preserve"> </w:t>
            </w:r>
            <w:r w:rsidRPr="00096C45">
              <w:rPr>
                <w:bCs/>
                <w:color w:val="auto"/>
              </w:rPr>
              <w:t xml:space="preserve">niepełnosprawnością, to znaczy zastosowane zostaną w projekcie trzy lub mniej rodzajów usprawnień OzN, np.: obniżone progi, winda, ścieżki prowadzące, wideodomofony, barierki, platformy przyschodowe, </w:t>
            </w:r>
            <w:r>
              <w:rPr>
                <w:bCs/>
                <w:color w:val="auto"/>
              </w:rPr>
              <w:t>itp.;</w:t>
            </w:r>
          </w:p>
          <w:p w14:paraId="372617C0" w14:textId="61A99B96" w:rsidR="009C5AA6" w:rsidRPr="00F17493" w:rsidRDefault="009C5AA6" w:rsidP="009C5AA6">
            <w:pPr>
              <w:pStyle w:val="Default"/>
              <w:spacing w:line="360" w:lineRule="auto"/>
              <w:rPr>
                <w:bCs/>
                <w:color w:val="auto"/>
              </w:rPr>
            </w:pPr>
            <w:r w:rsidRPr="00096C45">
              <w:rPr>
                <w:bCs/>
                <w:color w:val="auto"/>
              </w:rPr>
              <w:lastRenderedPageBreak/>
              <w:t xml:space="preserve"> </w:t>
            </w:r>
            <w:r w:rsidRPr="00F17493">
              <w:rPr>
                <w:bCs/>
                <w:color w:val="auto"/>
              </w:rPr>
              <w:t xml:space="preserve">- </w:t>
            </w:r>
            <w:r w:rsidRPr="009C5AA6">
              <w:rPr>
                <w:b/>
                <w:color w:val="auto"/>
              </w:rPr>
              <w:t>0 punktów</w:t>
            </w:r>
            <w:r w:rsidRPr="00F17493">
              <w:rPr>
                <w:bCs/>
                <w:color w:val="auto"/>
              </w:rPr>
              <w:t xml:space="preserve"> - zakres rzeczowy projektu nie uwzględnia elementów infrastruktury na rzecz osób </w:t>
            </w:r>
            <w:r>
              <w:rPr>
                <w:bCs/>
                <w:color w:val="auto"/>
              </w:rPr>
              <w:br/>
            </w:r>
            <w:r w:rsidRPr="00F17493">
              <w:rPr>
                <w:bCs/>
                <w:color w:val="auto"/>
              </w:rPr>
              <w:t>z niepełnosprawnością.</w:t>
            </w:r>
          </w:p>
          <w:p w14:paraId="307ABA15" w14:textId="4B69E289" w:rsidR="007D20E7" w:rsidRPr="0030391B" w:rsidRDefault="009C5AA6" w:rsidP="009C5AA6">
            <w:pPr>
              <w:spacing w:line="360" w:lineRule="auto"/>
              <w:rPr>
                <w:rFonts w:ascii="Arial" w:hAnsi="Arial" w:cs="Arial"/>
                <w:sz w:val="24"/>
                <w:szCs w:val="24"/>
              </w:rPr>
            </w:pPr>
            <w:r w:rsidRPr="00F17493">
              <w:rPr>
                <w:rFonts w:ascii="Arial" w:eastAsia="Times New Roman" w:hAnsi="Arial" w:cs="Arial"/>
                <w:sz w:val="24"/>
                <w:szCs w:val="24"/>
                <w:lang w:eastAsia="pl-PL"/>
              </w:rPr>
              <w:t xml:space="preserve">Otrzymanie </w:t>
            </w:r>
            <w:r w:rsidRPr="009C5AA6">
              <w:rPr>
                <w:rFonts w:ascii="Arial" w:eastAsia="Times New Roman" w:hAnsi="Arial" w:cs="Arial"/>
                <w:b/>
                <w:bCs/>
                <w:sz w:val="24"/>
                <w:szCs w:val="24"/>
                <w:lang w:eastAsia="pl-PL"/>
              </w:rPr>
              <w:t>0 punktów</w:t>
            </w:r>
            <w:r w:rsidRPr="00F17493">
              <w:rPr>
                <w:rFonts w:ascii="Arial" w:eastAsia="Times New Roman" w:hAnsi="Arial" w:cs="Arial"/>
                <w:sz w:val="24"/>
                <w:szCs w:val="24"/>
                <w:lang w:eastAsia="pl-PL"/>
              </w:rPr>
              <w:t xml:space="preserve"> w kryterium nie oznacza odrzucenia projektu.</w:t>
            </w:r>
          </w:p>
        </w:tc>
        <w:tc>
          <w:tcPr>
            <w:tcW w:w="1418" w:type="dxa"/>
            <w:vAlign w:val="center"/>
          </w:tcPr>
          <w:p w14:paraId="6F417DE9" w14:textId="7D89752E"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0</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2</w:t>
            </w:r>
          </w:p>
        </w:tc>
        <w:tc>
          <w:tcPr>
            <w:tcW w:w="992" w:type="dxa"/>
            <w:vAlign w:val="center"/>
          </w:tcPr>
          <w:p w14:paraId="3E883C05" w14:textId="77777777"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2</w:t>
            </w:r>
          </w:p>
        </w:tc>
        <w:tc>
          <w:tcPr>
            <w:tcW w:w="1985" w:type="dxa"/>
            <w:gridSpan w:val="2"/>
            <w:vAlign w:val="center"/>
          </w:tcPr>
          <w:p w14:paraId="0B7366B5" w14:textId="77777777"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4</w:t>
            </w:r>
          </w:p>
        </w:tc>
      </w:tr>
      <w:tr w:rsidR="007D20E7" w:rsidRPr="00996875" w14:paraId="02841AC7" w14:textId="77777777" w:rsidTr="000D2089">
        <w:trPr>
          <w:gridAfter w:val="1"/>
          <w:wAfter w:w="9" w:type="dxa"/>
        </w:trPr>
        <w:tc>
          <w:tcPr>
            <w:tcW w:w="709" w:type="dxa"/>
          </w:tcPr>
          <w:p w14:paraId="2DAE3040"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0E7DDAB9" w14:textId="77777777" w:rsidR="007D20E7" w:rsidRPr="0030391B" w:rsidRDefault="007D20E7" w:rsidP="000D2089">
            <w:pPr>
              <w:spacing w:line="360" w:lineRule="auto"/>
              <w:rPr>
                <w:rFonts w:ascii="Arial" w:hAnsi="Arial" w:cs="Arial"/>
                <w:sz w:val="24"/>
                <w:szCs w:val="24"/>
              </w:rPr>
            </w:pPr>
            <w:r w:rsidRPr="0030391B">
              <w:rPr>
                <w:rFonts w:ascii="Arial" w:hAnsi="Arial" w:cs="Arial"/>
                <w:sz w:val="24"/>
                <w:szCs w:val="24"/>
              </w:rPr>
              <w:t>Zastosowanie formuły partnerstwa publiczno-prywatnego, w tym ESCO</w:t>
            </w:r>
            <w:r w:rsidRPr="00410884">
              <w:rPr>
                <w:rFonts w:ascii="Arial" w:hAnsi="Arial" w:cs="Arial"/>
                <w:sz w:val="24"/>
                <w:szCs w:val="24"/>
                <w:vertAlign w:val="subscript"/>
              </w:rPr>
              <w:t>2</w:t>
            </w:r>
          </w:p>
        </w:tc>
        <w:tc>
          <w:tcPr>
            <w:tcW w:w="6662" w:type="dxa"/>
          </w:tcPr>
          <w:p w14:paraId="0D3CAC06" w14:textId="0BDE7266" w:rsidR="007D20E7" w:rsidRPr="0030391B" w:rsidRDefault="007D20E7" w:rsidP="000D2089">
            <w:pPr>
              <w:spacing w:line="360" w:lineRule="auto"/>
              <w:rPr>
                <w:rFonts w:ascii="Arial" w:hAnsi="Arial" w:cs="Arial"/>
                <w:sz w:val="24"/>
                <w:szCs w:val="24"/>
              </w:rPr>
            </w:pPr>
            <w:r w:rsidRPr="0030391B">
              <w:rPr>
                <w:rFonts w:ascii="Arial" w:hAnsi="Arial" w:cs="Arial"/>
                <w:sz w:val="24"/>
                <w:szCs w:val="24"/>
              </w:rPr>
              <w:t xml:space="preserve">W ramach kryterium premiowane będą projekty uwzględniające realizację w formule partnerstwa publiczno-prywatnego (PPP). </w:t>
            </w:r>
          </w:p>
          <w:p w14:paraId="6BA01A39" w14:textId="77777777" w:rsidR="007D20E7" w:rsidRPr="0030391B" w:rsidRDefault="007D20E7" w:rsidP="000D2089">
            <w:pPr>
              <w:spacing w:line="360" w:lineRule="auto"/>
              <w:rPr>
                <w:rFonts w:ascii="Arial" w:hAnsi="Arial" w:cs="Arial"/>
                <w:sz w:val="24"/>
                <w:szCs w:val="24"/>
              </w:rPr>
            </w:pPr>
            <w:r w:rsidRPr="0030391B">
              <w:rPr>
                <w:rFonts w:ascii="Arial" w:hAnsi="Arial" w:cs="Arial"/>
                <w:sz w:val="24"/>
                <w:szCs w:val="24"/>
              </w:rPr>
              <w:t>Punkty przyznawane są w następujący sposób:</w:t>
            </w:r>
          </w:p>
          <w:p w14:paraId="781AF7D0" w14:textId="77777777" w:rsidR="007D20E7" w:rsidRPr="0030391B" w:rsidRDefault="007D20E7" w:rsidP="000D2089">
            <w:pPr>
              <w:pStyle w:val="Nagwek2"/>
              <w:spacing w:before="0" w:line="360" w:lineRule="auto"/>
              <w:rPr>
                <w:rFonts w:ascii="Arial" w:eastAsia="Times New Roman" w:hAnsi="Arial" w:cs="Arial"/>
                <w:color w:val="auto"/>
                <w:sz w:val="24"/>
                <w:szCs w:val="24"/>
                <w:lang w:eastAsia="pl-PL"/>
              </w:rPr>
            </w:pPr>
            <w:bookmarkStart w:id="275" w:name="_Toc177982375"/>
            <w:bookmarkStart w:id="276" w:name="_Toc178159482"/>
            <w:bookmarkStart w:id="277" w:name="_Toc178159725"/>
            <w:bookmarkStart w:id="278" w:name="_Toc178160214"/>
            <w:r w:rsidRPr="0030391B">
              <w:rPr>
                <w:rFonts w:ascii="Arial" w:hAnsi="Arial" w:cs="Arial"/>
                <w:color w:val="auto"/>
                <w:sz w:val="24"/>
                <w:szCs w:val="24"/>
              </w:rPr>
              <w:t xml:space="preserve">- </w:t>
            </w:r>
            <w:r w:rsidRPr="0030391B">
              <w:rPr>
                <w:rFonts w:ascii="Arial" w:hAnsi="Arial" w:cs="Arial"/>
                <w:b/>
                <w:bCs/>
                <w:color w:val="auto"/>
                <w:sz w:val="24"/>
                <w:szCs w:val="24"/>
              </w:rPr>
              <w:t>1 punkt</w:t>
            </w:r>
            <w:r w:rsidRPr="0030391B">
              <w:rPr>
                <w:rFonts w:ascii="Arial" w:hAnsi="Arial" w:cs="Arial"/>
                <w:color w:val="auto"/>
                <w:sz w:val="24"/>
                <w:szCs w:val="24"/>
              </w:rPr>
              <w:t xml:space="preserve"> - projekt realizowany w PPP/EPC;</w:t>
            </w:r>
            <w:bookmarkEnd w:id="275"/>
            <w:bookmarkEnd w:id="276"/>
            <w:bookmarkEnd w:id="277"/>
            <w:bookmarkEnd w:id="278"/>
          </w:p>
          <w:p w14:paraId="3DA1D130" w14:textId="77777777" w:rsidR="007D20E7" w:rsidRPr="0030391B" w:rsidRDefault="007D20E7" w:rsidP="000D2089">
            <w:pPr>
              <w:spacing w:before="120" w:line="360" w:lineRule="auto"/>
              <w:rPr>
                <w:rFonts w:ascii="Arial" w:hAnsi="Arial" w:cs="Arial"/>
                <w:sz w:val="24"/>
                <w:szCs w:val="24"/>
              </w:rPr>
            </w:pPr>
            <w:r w:rsidRPr="0030391B">
              <w:rPr>
                <w:rFonts w:ascii="Arial" w:hAnsi="Arial" w:cs="Arial"/>
                <w:sz w:val="24"/>
                <w:szCs w:val="24"/>
              </w:rPr>
              <w:t xml:space="preserve">- </w:t>
            </w:r>
            <w:r w:rsidRPr="0030391B">
              <w:rPr>
                <w:rFonts w:ascii="Arial" w:hAnsi="Arial" w:cs="Arial"/>
                <w:b/>
                <w:bCs/>
                <w:sz w:val="24"/>
                <w:szCs w:val="24"/>
              </w:rPr>
              <w:t>0 punktów</w:t>
            </w:r>
            <w:r w:rsidRPr="0030391B">
              <w:rPr>
                <w:rFonts w:ascii="Arial" w:hAnsi="Arial" w:cs="Arial"/>
                <w:sz w:val="24"/>
                <w:szCs w:val="24"/>
              </w:rPr>
              <w:t xml:space="preserve"> - projekt nie będzie realizowany w PPP/EPC.</w:t>
            </w:r>
          </w:p>
          <w:p w14:paraId="03E2E433" w14:textId="77777777" w:rsidR="007D20E7" w:rsidRPr="0030391B" w:rsidRDefault="007D20E7" w:rsidP="000D2089">
            <w:pPr>
              <w:spacing w:line="360" w:lineRule="auto"/>
              <w:rPr>
                <w:rFonts w:ascii="Arial" w:hAnsi="Arial" w:cs="Arial"/>
                <w:sz w:val="24"/>
                <w:szCs w:val="24"/>
              </w:rPr>
            </w:pPr>
            <w:r w:rsidRPr="0030391B">
              <w:rPr>
                <w:rFonts w:ascii="Arial" w:eastAsia="Times New Roman" w:hAnsi="Arial" w:cs="Arial"/>
                <w:sz w:val="24"/>
                <w:szCs w:val="24"/>
                <w:lang w:eastAsia="pl-PL"/>
              </w:rPr>
              <w:t xml:space="preserve">Otrzymanie </w:t>
            </w:r>
            <w:r w:rsidRPr="0030391B">
              <w:rPr>
                <w:rFonts w:ascii="Arial" w:eastAsia="Times New Roman" w:hAnsi="Arial" w:cs="Arial"/>
                <w:b/>
                <w:bCs/>
                <w:sz w:val="24"/>
                <w:szCs w:val="24"/>
                <w:lang w:eastAsia="pl-PL"/>
              </w:rPr>
              <w:t>0 punktów</w:t>
            </w:r>
            <w:r w:rsidRPr="0030391B">
              <w:rPr>
                <w:rFonts w:ascii="Arial" w:eastAsia="Times New Roman" w:hAnsi="Arial" w:cs="Arial"/>
                <w:sz w:val="24"/>
                <w:szCs w:val="24"/>
                <w:lang w:eastAsia="pl-PL"/>
              </w:rPr>
              <w:t xml:space="preserve"> w kryterium nie oznacza odrzucenia projektu.</w:t>
            </w:r>
          </w:p>
        </w:tc>
        <w:tc>
          <w:tcPr>
            <w:tcW w:w="1418" w:type="dxa"/>
            <w:vAlign w:val="center"/>
          </w:tcPr>
          <w:p w14:paraId="32593020" w14:textId="1D61F80E"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0</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1</w:t>
            </w:r>
          </w:p>
        </w:tc>
        <w:tc>
          <w:tcPr>
            <w:tcW w:w="992" w:type="dxa"/>
            <w:vAlign w:val="center"/>
          </w:tcPr>
          <w:p w14:paraId="22980CED" w14:textId="77777777"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8</w:t>
            </w:r>
          </w:p>
        </w:tc>
        <w:tc>
          <w:tcPr>
            <w:tcW w:w="1985" w:type="dxa"/>
            <w:gridSpan w:val="2"/>
            <w:vAlign w:val="center"/>
          </w:tcPr>
          <w:p w14:paraId="3E3496A5" w14:textId="77777777"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8</w:t>
            </w:r>
          </w:p>
        </w:tc>
      </w:tr>
      <w:tr w:rsidR="007D20E7" w:rsidRPr="00996875" w14:paraId="6554D872" w14:textId="77777777" w:rsidTr="000D2089">
        <w:trPr>
          <w:gridAfter w:val="1"/>
          <w:wAfter w:w="9" w:type="dxa"/>
        </w:trPr>
        <w:tc>
          <w:tcPr>
            <w:tcW w:w="709" w:type="dxa"/>
          </w:tcPr>
          <w:p w14:paraId="2103E7D0" w14:textId="77777777" w:rsidR="007D20E7" w:rsidRPr="00996875" w:rsidRDefault="007D20E7" w:rsidP="00D1702F">
            <w:pPr>
              <w:pStyle w:val="Akapitzlist"/>
              <w:numPr>
                <w:ilvl w:val="0"/>
                <w:numId w:val="133"/>
              </w:numPr>
              <w:ind w:hanging="698"/>
              <w:rPr>
                <w:rFonts w:ascii="Arial" w:hAnsi="Arial" w:cs="Arial"/>
                <w:b/>
                <w:bCs/>
                <w:sz w:val="24"/>
                <w:szCs w:val="24"/>
              </w:rPr>
            </w:pPr>
          </w:p>
        </w:tc>
        <w:tc>
          <w:tcPr>
            <w:tcW w:w="2977" w:type="dxa"/>
            <w:vAlign w:val="center"/>
          </w:tcPr>
          <w:p w14:paraId="00C9EE02" w14:textId="77777777" w:rsidR="0081786D" w:rsidRPr="0081786D" w:rsidRDefault="0081786D" w:rsidP="0081786D">
            <w:pPr>
              <w:pStyle w:val="Default"/>
              <w:spacing w:line="276" w:lineRule="auto"/>
              <w:rPr>
                <w:color w:val="auto"/>
              </w:rPr>
            </w:pPr>
            <w:bookmarkStart w:id="279" w:name="_Hlk168986655"/>
            <w:r w:rsidRPr="0081786D">
              <w:rPr>
                <w:color w:val="auto"/>
              </w:rPr>
              <w:t xml:space="preserve">Lokale mieszkalne </w:t>
            </w:r>
            <w:r w:rsidRPr="0081786D">
              <w:rPr>
                <w:color w:val="auto"/>
              </w:rPr>
              <w:br/>
              <w:t xml:space="preserve">o lepszej charakterystyce energetycznej </w:t>
            </w:r>
          </w:p>
          <w:bookmarkEnd w:id="279"/>
          <w:p w14:paraId="2DE0CDCA" w14:textId="469943C6" w:rsidR="007D20E7" w:rsidRPr="0030391B" w:rsidRDefault="007D20E7" w:rsidP="000D2089">
            <w:pPr>
              <w:spacing w:line="360" w:lineRule="auto"/>
              <w:rPr>
                <w:rFonts w:ascii="Arial" w:hAnsi="Arial" w:cs="Arial"/>
                <w:sz w:val="24"/>
                <w:szCs w:val="24"/>
              </w:rPr>
            </w:pPr>
          </w:p>
        </w:tc>
        <w:tc>
          <w:tcPr>
            <w:tcW w:w="6662" w:type="dxa"/>
          </w:tcPr>
          <w:p w14:paraId="2CD38FFB" w14:textId="5335644F" w:rsidR="0081786D" w:rsidRPr="00F17493" w:rsidRDefault="0081786D" w:rsidP="0081786D">
            <w:pPr>
              <w:spacing w:line="360" w:lineRule="auto"/>
              <w:rPr>
                <w:rFonts w:ascii="Arial" w:eastAsia="Times New Roman" w:hAnsi="Arial" w:cs="Arial"/>
                <w:sz w:val="24"/>
                <w:szCs w:val="24"/>
                <w:lang w:eastAsia="pl-PL"/>
              </w:rPr>
            </w:pPr>
            <w:r w:rsidRPr="00F17493">
              <w:rPr>
                <w:rFonts w:ascii="Arial" w:hAnsi="Arial" w:cs="Arial"/>
                <w:sz w:val="24"/>
                <w:szCs w:val="24"/>
              </w:rPr>
              <w:t xml:space="preserve">W ocenie kryterium pod uwagę brana będzie liczba lokali mieszkalnych o lepszej charakterystyce energetycznej </w:t>
            </w:r>
            <w:r>
              <w:rPr>
                <w:rFonts w:ascii="Arial" w:hAnsi="Arial" w:cs="Arial"/>
                <w:sz w:val="24"/>
                <w:szCs w:val="24"/>
              </w:rPr>
              <w:br/>
            </w:r>
            <w:r w:rsidRPr="00F17493">
              <w:rPr>
                <w:rFonts w:ascii="Arial" w:hAnsi="Arial" w:cs="Arial"/>
                <w:sz w:val="24"/>
                <w:szCs w:val="24"/>
              </w:rPr>
              <w:t xml:space="preserve">(w oparciu o aktualną </w:t>
            </w:r>
            <w:r w:rsidRPr="00F17493">
              <w:rPr>
                <w:rFonts w:ascii="Arial" w:eastAsia="Times New Roman" w:hAnsi="Arial" w:cs="Arial"/>
                <w:sz w:val="24"/>
                <w:szCs w:val="24"/>
                <w:lang w:eastAsia="pl-PL"/>
              </w:rPr>
              <w:t xml:space="preserve">na etapie oceny merytorycznej punktowej wartość wskaźnika dotyczącego lokali mieszkalnych o lepszej charakterystyce energetycznej). Liczba punktów będzie zależna od osiągnięć wszystkich projektów przekazanych do oceny merytorycznej punktowej </w:t>
            </w:r>
            <w:r w:rsidRPr="00F17493">
              <w:rPr>
                <w:rFonts w:ascii="Arial" w:eastAsia="Times New Roman" w:hAnsi="Arial" w:cs="Arial"/>
                <w:sz w:val="24"/>
                <w:szCs w:val="24"/>
                <w:lang w:eastAsia="pl-PL"/>
              </w:rPr>
              <w:lastRenderedPageBreak/>
              <w:t xml:space="preserve">w danym konkursie. Punkty w ramach kryterium przyznawane będą wg następujących zasad: nr rankingowy każdego projektu na liście uszeregowanej od największej do najmniejszej wartości wskaźnika liczby lokali mieszkalnych, zostaje przez liczbę projektów przekazanych do oceny merytorycznej punktowej w naborze. W przypadku, gdy wynik zawiera się w przedziale: </w:t>
            </w:r>
          </w:p>
          <w:p w14:paraId="4B47520C" w14:textId="4C38EFB5" w:rsidR="0081786D" w:rsidRPr="00F17493" w:rsidRDefault="0081786D" w:rsidP="0081786D">
            <w:pPr>
              <w:spacing w:line="360" w:lineRule="auto"/>
              <w:rPr>
                <w:rFonts w:ascii="Arial" w:eastAsia="Calibri" w:hAnsi="Arial" w:cs="Arial"/>
                <w:sz w:val="24"/>
                <w:szCs w:val="24"/>
              </w:rPr>
            </w:pPr>
            <w:r w:rsidRPr="00F17493">
              <w:rPr>
                <w:rFonts w:ascii="Arial" w:eastAsia="Times New Roman" w:hAnsi="Arial" w:cs="Arial"/>
                <w:sz w:val="24"/>
                <w:szCs w:val="24"/>
                <w:lang w:eastAsia="pl-PL"/>
              </w:rPr>
              <w:t xml:space="preserve">− </w:t>
            </w:r>
            <w:r w:rsidRPr="00F17493">
              <w:rPr>
                <w:rFonts w:ascii="Arial" w:eastAsia="Calibri" w:hAnsi="Arial" w:cs="Arial"/>
                <w:sz w:val="24"/>
                <w:szCs w:val="24"/>
              </w:rPr>
              <w:t xml:space="preserve"> poniżej 0,25 - projekt otrzymuje </w:t>
            </w:r>
            <w:r w:rsidRPr="0081786D">
              <w:rPr>
                <w:rFonts w:ascii="Arial" w:eastAsia="Calibri" w:hAnsi="Arial" w:cs="Arial"/>
                <w:b/>
                <w:bCs/>
                <w:sz w:val="24"/>
                <w:szCs w:val="24"/>
              </w:rPr>
              <w:t>4 punkty;</w:t>
            </w:r>
          </w:p>
          <w:p w14:paraId="0A23633D" w14:textId="53C053ED" w:rsidR="0081786D" w:rsidRPr="00F17493" w:rsidRDefault="0081786D" w:rsidP="0081786D">
            <w:pPr>
              <w:spacing w:line="360" w:lineRule="auto"/>
              <w:rPr>
                <w:rFonts w:ascii="Arial" w:eastAsia="Calibri" w:hAnsi="Arial" w:cs="Arial"/>
                <w:sz w:val="24"/>
                <w:szCs w:val="24"/>
              </w:rPr>
            </w:pPr>
            <w:r w:rsidRPr="00F17493">
              <w:rPr>
                <w:rFonts w:ascii="Arial" w:eastAsia="Calibri" w:hAnsi="Arial" w:cs="Arial"/>
                <w:sz w:val="24"/>
                <w:szCs w:val="24"/>
              </w:rPr>
              <w:t xml:space="preserve">− od 0,25 – do mniej niż 0,5 - projekt otrzymuje </w:t>
            </w:r>
            <w:r w:rsidRPr="0081786D">
              <w:rPr>
                <w:rFonts w:ascii="Arial" w:eastAsia="Calibri" w:hAnsi="Arial" w:cs="Arial"/>
                <w:b/>
                <w:bCs/>
                <w:sz w:val="24"/>
                <w:szCs w:val="24"/>
              </w:rPr>
              <w:t>3 punkty;</w:t>
            </w:r>
          </w:p>
          <w:p w14:paraId="0AA2DC93" w14:textId="69874A54" w:rsidR="0081786D" w:rsidRPr="0081786D" w:rsidRDefault="0081786D" w:rsidP="0081786D">
            <w:pPr>
              <w:spacing w:line="360" w:lineRule="auto"/>
              <w:rPr>
                <w:rFonts w:ascii="Arial" w:eastAsia="Calibri" w:hAnsi="Arial" w:cs="Arial"/>
                <w:b/>
                <w:bCs/>
                <w:sz w:val="24"/>
                <w:szCs w:val="24"/>
              </w:rPr>
            </w:pPr>
            <w:r w:rsidRPr="00F17493">
              <w:rPr>
                <w:rFonts w:ascii="Arial" w:eastAsia="Calibri" w:hAnsi="Arial" w:cs="Arial"/>
                <w:sz w:val="24"/>
                <w:szCs w:val="24"/>
              </w:rPr>
              <w:t xml:space="preserve">− od 0,5 – do mniej niż 0,75 - projekt otrzymuje </w:t>
            </w:r>
            <w:r w:rsidRPr="0081786D">
              <w:rPr>
                <w:rFonts w:ascii="Arial" w:eastAsia="Calibri" w:hAnsi="Arial" w:cs="Arial"/>
                <w:b/>
                <w:bCs/>
                <w:sz w:val="24"/>
                <w:szCs w:val="24"/>
              </w:rPr>
              <w:t>2 punkty;</w:t>
            </w:r>
          </w:p>
          <w:p w14:paraId="24F4BCD6" w14:textId="1235F1EB" w:rsidR="0081786D" w:rsidRPr="0081786D" w:rsidRDefault="0081786D" w:rsidP="0081786D">
            <w:pPr>
              <w:spacing w:line="360" w:lineRule="auto"/>
              <w:rPr>
                <w:rFonts w:ascii="Arial" w:eastAsia="Times New Roman" w:hAnsi="Arial" w:cs="Arial"/>
                <w:b/>
                <w:bCs/>
                <w:sz w:val="24"/>
                <w:szCs w:val="24"/>
                <w:lang w:eastAsia="pl-PL"/>
              </w:rPr>
            </w:pPr>
            <w:r w:rsidRPr="00F17493">
              <w:rPr>
                <w:rFonts w:ascii="Arial" w:eastAsia="Calibri" w:hAnsi="Arial" w:cs="Arial"/>
                <w:sz w:val="24"/>
                <w:szCs w:val="24"/>
              </w:rPr>
              <w:t xml:space="preserve">− od 0,75 – do 1 - projekt otrzymuje </w:t>
            </w:r>
            <w:r w:rsidRPr="0081786D">
              <w:rPr>
                <w:rFonts w:ascii="Arial" w:eastAsia="Calibri" w:hAnsi="Arial" w:cs="Arial"/>
                <w:b/>
                <w:bCs/>
                <w:sz w:val="24"/>
                <w:szCs w:val="24"/>
              </w:rPr>
              <w:t>1 punkt.</w:t>
            </w:r>
          </w:p>
          <w:p w14:paraId="5BFD1184" w14:textId="3A8E7BD2" w:rsidR="0081786D" w:rsidRPr="00F17493" w:rsidRDefault="0081786D" w:rsidP="007E2D78">
            <w:pPr>
              <w:spacing w:line="360" w:lineRule="auto"/>
              <w:rPr>
                <w:rFonts w:ascii="Arial" w:eastAsia="Times New Roman" w:hAnsi="Arial" w:cs="Arial"/>
                <w:sz w:val="24"/>
                <w:szCs w:val="24"/>
                <w:lang w:eastAsia="pl-PL"/>
              </w:rPr>
            </w:pPr>
            <w:r w:rsidRPr="00F17493">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F17493">
              <w:rPr>
                <w:rFonts w:ascii="Arial" w:eastAsia="Times New Roman" w:hAnsi="Arial" w:cs="Arial"/>
                <w:sz w:val="24"/>
                <w:szCs w:val="24"/>
                <w:lang w:eastAsia="pl-PL"/>
              </w:rPr>
              <w:t>4 projekty, najlepszy projekt otrzyma maksymalną liczbę punktów, a pozostałe odpowiednio mniej.</w:t>
            </w:r>
          </w:p>
          <w:p w14:paraId="1A93EFE4" w14:textId="7CB26DC3" w:rsidR="007D20E7" w:rsidRPr="0030391B" w:rsidRDefault="0081786D" w:rsidP="0081786D">
            <w:pPr>
              <w:spacing w:line="360" w:lineRule="auto"/>
              <w:rPr>
                <w:rFonts w:ascii="Arial" w:hAnsi="Arial" w:cs="Arial"/>
                <w:sz w:val="24"/>
                <w:szCs w:val="24"/>
              </w:rPr>
            </w:pPr>
            <w:r w:rsidRPr="00F17493">
              <w:rPr>
                <w:rFonts w:ascii="Arial" w:eastAsia="Times New Roman" w:hAnsi="Arial" w:cs="Arial"/>
                <w:sz w:val="24"/>
                <w:szCs w:val="24"/>
                <w:lang w:eastAsia="pl-PL"/>
              </w:rPr>
              <w:t xml:space="preserve">Ocena dokonywana będzie na podstawie informacji zawartych we wniosku o dofinansowanie wraz </w:t>
            </w:r>
            <w:r w:rsidR="007E2D78">
              <w:rPr>
                <w:rFonts w:ascii="Arial" w:eastAsia="Times New Roman" w:hAnsi="Arial" w:cs="Arial"/>
                <w:sz w:val="24"/>
                <w:szCs w:val="24"/>
                <w:lang w:eastAsia="pl-PL"/>
              </w:rPr>
              <w:br/>
            </w:r>
            <w:r w:rsidRPr="00F17493">
              <w:rPr>
                <w:rFonts w:ascii="Arial" w:eastAsia="Times New Roman" w:hAnsi="Arial" w:cs="Arial"/>
                <w:sz w:val="24"/>
                <w:szCs w:val="24"/>
                <w:lang w:eastAsia="pl-PL"/>
              </w:rPr>
              <w:t>z załącznikami.</w:t>
            </w:r>
          </w:p>
        </w:tc>
        <w:tc>
          <w:tcPr>
            <w:tcW w:w="1418" w:type="dxa"/>
            <w:vAlign w:val="center"/>
          </w:tcPr>
          <w:p w14:paraId="3866BF77" w14:textId="145785BD"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1</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7E2D78">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4</w:t>
            </w:r>
          </w:p>
        </w:tc>
        <w:tc>
          <w:tcPr>
            <w:tcW w:w="992" w:type="dxa"/>
            <w:vAlign w:val="center"/>
          </w:tcPr>
          <w:p w14:paraId="58CC1690" w14:textId="77777777"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3</w:t>
            </w:r>
          </w:p>
        </w:tc>
        <w:tc>
          <w:tcPr>
            <w:tcW w:w="1985" w:type="dxa"/>
            <w:gridSpan w:val="2"/>
            <w:vAlign w:val="center"/>
          </w:tcPr>
          <w:p w14:paraId="288A8674" w14:textId="77777777" w:rsidR="007D20E7" w:rsidRPr="0030391B" w:rsidRDefault="007D20E7"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t>12</w:t>
            </w:r>
          </w:p>
        </w:tc>
      </w:tr>
      <w:tr w:rsidR="007D20E7" w:rsidRPr="00996875" w14:paraId="41C1960F" w14:textId="77777777" w:rsidTr="000D2089">
        <w:trPr>
          <w:trHeight w:val="556"/>
        </w:trPr>
        <w:tc>
          <w:tcPr>
            <w:tcW w:w="12767" w:type="dxa"/>
            <w:gridSpan w:val="6"/>
          </w:tcPr>
          <w:p w14:paraId="0300721F" w14:textId="77777777" w:rsidR="007D20E7" w:rsidRPr="00996875" w:rsidRDefault="007D20E7" w:rsidP="000D2089">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gridSpan w:val="2"/>
            <w:vAlign w:val="center"/>
          </w:tcPr>
          <w:p w14:paraId="4326C788" w14:textId="77777777" w:rsidR="007D20E7" w:rsidRPr="004C5E5E" w:rsidRDefault="007D20E7" w:rsidP="000D2089">
            <w:pPr>
              <w:spacing w:before="120" w:line="360" w:lineRule="auto"/>
              <w:jc w:val="center"/>
              <w:rPr>
                <w:rFonts w:ascii="Arial" w:hAnsi="Arial" w:cs="Arial"/>
                <w:b/>
                <w:bCs/>
                <w:sz w:val="24"/>
                <w:szCs w:val="24"/>
              </w:rPr>
            </w:pPr>
            <w:r>
              <w:rPr>
                <w:rFonts w:ascii="Arial" w:hAnsi="Arial" w:cs="Arial"/>
                <w:b/>
                <w:bCs/>
                <w:sz w:val="24"/>
                <w:szCs w:val="24"/>
              </w:rPr>
              <w:t>8</w:t>
            </w:r>
            <w:r w:rsidRPr="004C5E5E">
              <w:rPr>
                <w:rFonts w:ascii="Arial" w:hAnsi="Arial" w:cs="Arial"/>
                <w:b/>
                <w:bCs/>
                <w:sz w:val="24"/>
                <w:szCs w:val="24"/>
              </w:rPr>
              <w:t>0</w:t>
            </w:r>
          </w:p>
        </w:tc>
      </w:tr>
    </w:tbl>
    <w:p w14:paraId="01FE25B8" w14:textId="77777777" w:rsidR="00023FE6" w:rsidRDefault="00023FE6" w:rsidP="00C12275"/>
    <w:p w14:paraId="7B5A64E5" w14:textId="77777777" w:rsidR="0081786D" w:rsidRDefault="0081786D" w:rsidP="00C12275"/>
    <w:p w14:paraId="3501CFB6" w14:textId="77777777" w:rsidR="0081786D" w:rsidRDefault="0081786D" w:rsidP="00C12275"/>
    <w:p w14:paraId="680724ED" w14:textId="77777777" w:rsidR="0081786D" w:rsidRDefault="0081786D" w:rsidP="00C12275"/>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81786D" w:rsidRPr="00996875" w14:paraId="20257ED9" w14:textId="77777777" w:rsidTr="000D2089">
        <w:tc>
          <w:tcPr>
            <w:tcW w:w="14596" w:type="dxa"/>
            <w:shd w:val="clear" w:color="auto" w:fill="BDD6EE" w:themeFill="accent5" w:themeFillTint="66"/>
          </w:tcPr>
          <w:p w14:paraId="12BA3B04" w14:textId="77777777" w:rsidR="0081786D" w:rsidRDefault="0081786D" w:rsidP="000D2089">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2.1</w:t>
            </w:r>
            <w:r>
              <w:rPr>
                <w:rStyle w:val="Odwoanieprzypisudolnego"/>
                <w:rFonts w:ascii="Arial" w:eastAsia="Calibri" w:hAnsi="Arial" w:cs="Arial"/>
                <w:b/>
                <w:color w:val="000000" w:themeColor="text1"/>
                <w:sz w:val="24"/>
                <w:szCs w:val="24"/>
              </w:rPr>
              <w:footnoteReference w:id="91"/>
            </w:r>
          </w:p>
          <w:p w14:paraId="0D76C30D" w14:textId="1E87D2BF" w:rsidR="0081786D" w:rsidRPr="00BD4440" w:rsidRDefault="0081786D" w:rsidP="000D2089">
            <w:pPr>
              <w:spacing w:before="120" w:after="120"/>
              <w:jc w:val="center"/>
              <w:rPr>
                <w:rFonts w:ascii="Arial" w:eastAsia="Times New Roman" w:hAnsi="Arial" w:cs="Arial"/>
                <w:color w:val="FF0000"/>
                <w:sz w:val="26"/>
                <w:szCs w:val="26"/>
                <w:lang w:eastAsia="pl-PL"/>
              </w:rPr>
            </w:pPr>
            <w:r w:rsidRPr="00BD4440">
              <w:rPr>
                <w:rFonts w:ascii="Arial" w:hAnsi="Arial" w:cs="Arial"/>
                <w:color w:val="2F5496" w:themeColor="accent1" w:themeShade="BF"/>
                <w:sz w:val="26"/>
                <w:szCs w:val="26"/>
              </w:rPr>
              <w:t xml:space="preserve">Typ projektu:  </w:t>
            </w:r>
            <w:r>
              <w:rPr>
                <w:rFonts w:ascii="Arial" w:hAnsi="Arial" w:cs="Arial"/>
                <w:color w:val="2F5496" w:themeColor="accent1" w:themeShade="BF"/>
                <w:sz w:val="26"/>
                <w:szCs w:val="26"/>
              </w:rPr>
              <w:t>Mieszkalne budynki komunalne</w:t>
            </w:r>
          </w:p>
        </w:tc>
      </w:tr>
      <w:tr w:rsidR="0081786D" w:rsidRPr="00996875" w14:paraId="485DBAED" w14:textId="77777777" w:rsidTr="000D2089">
        <w:trPr>
          <w:trHeight w:val="2397"/>
        </w:trPr>
        <w:tc>
          <w:tcPr>
            <w:tcW w:w="14596" w:type="dxa"/>
            <w:shd w:val="clear" w:color="auto" w:fill="FFFFFF" w:themeFill="background1"/>
            <w:vAlign w:val="center"/>
          </w:tcPr>
          <w:p w14:paraId="59801C5A" w14:textId="77777777" w:rsidR="0081786D" w:rsidRPr="00B259EE" w:rsidRDefault="0081786D" w:rsidP="000D2089">
            <w:pPr>
              <w:spacing w:line="276" w:lineRule="auto"/>
              <w:jc w:val="both"/>
              <w:rPr>
                <w:rFonts w:ascii="Arial" w:eastAsia="Times New Roman" w:hAnsi="Arial" w:cs="Arial"/>
                <w:b/>
                <w:bCs/>
                <w:lang w:eastAsia="pl-PL"/>
              </w:rPr>
            </w:pPr>
          </w:p>
          <w:p w14:paraId="22CC9A83" w14:textId="2D2D3F5F" w:rsidR="0081786D" w:rsidRDefault="0081786D" w:rsidP="000D2089">
            <w:pPr>
              <w:spacing w:line="360" w:lineRule="auto"/>
              <w:jc w:val="both"/>
              <w:rPr>
                <w:rFonts w:ascii="Arial" w:hAnsi="Arial" w:cs="Arial"/>
                <w:sz w:val="24"/>
                <w:szCs w:val="24"/>
              </w:rPr>
            </w:pPr>
            <w:r w:rsidRPr="00110A6B">
              <w:rPr>
                <w:rFonts w:ascii="Arial" w:hAnsi="Arial" w:cs="Arial"/>
                <w:sz w:val="24"/>
                <w:szCs w:val="24"/>
              </w:rPr>
              <w:t xml:space="preserve">W </w:t>
            </w:r>
            <w:r>
              <w:rPr>
                <w:rFonts w:ascii="Arial" w:hAnsi="Arial" w:cs="Arial"/>
                <w:sz w:val="24"/>
                <w:szCs w:val="24"/>
              </w:rPr>
              <w:t>sytuacji</w:t>
            </w:r>
            <w:r w:rsidRPr="00110A6B">
              <w:rPr>
                <w:rFonts w:ascii="Arial" w:hAnsi="Arial" w:cs="Arial"/>
                <w:sz w:val="24"/>
                <w:szCs w:val="24"/>
              </w:rPr>
              <w:t xml:space="preserve"> uzyskania przez projekty, w wyniku oceny jednakowej liczby punktów, o ich kolejności na liście rankingowej przesądza wyższa liczba punktów uzyskana w kolejnych kryteriach wskazanych jako rozstrzygające.</w:t>
            </w:r>
          </w:p>
          <w:p w14:paraId="1E506A0F" w14:textId="77777777" w:rsidR="0081786D" w:rsidRDefault="0081786D" w:rsidP="000D2089">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w:t>
            </w:r>
            <w:r>
              <w:rPr>
                <w:rFonts w:ascii="Arial" w:hAnsi="Arial" w:cs="Arial"/>
                <w:sz w:val="24"/>
                <w:szCs w:val="24"/>
              </w:rPr>
              <w:t xml:space="preserve">rozstrzygającym </w:t>
            </w:r>
            <w:r w:rsidRPr="00110A6B">
              <w:rPr>
                <w:rFonts w:ascii="Arial" w:hAnsi="Arial" w:cs="Arial"/>
                <w:sz w:val="24"/>
                <w:szCs w:val="24"/>
              </w:rPr>
              <w:t>nr 1</w:t>
            </w:r>
            <w:r>
              <w:rPr>
                <w:rFonts w:ascii="Arial" w:hAnsi="Arial" w:cs="Arial"/>
                <w:sz w:val="24"/>
                <w:szCs w:val="24"/>
              </w:rPr>
              <w:t>,</w:t>
            </w:r>
            <w:r w:rsidRPr="00110A6B">
              <w:rPr>
                <w:rFonts w:ascii="Arial" w:hAnsi="Arial" w:cs="Arial"/>
                <w:sz w:val="24"/>
                <w:szCs w:val="24"/>
              </w:rPr>
              <w:t xml:space="preserve"> decyduje liczba punktów uzyskana </w:t>
            </w:r>
            <w:r>
              <w:rPr>
                <w:rFonts w:ascii="Arial" w:hAnsi="Arial" w:cs="Arial"/>
                <w:sz w:val="24"/>
                <w:szCs w:val="24"/>
              </w:rPr>
              <w:br/>
            </w:r>
            <w:r w:rsidRPr="00110A6B">
              <w:rPr>
                <w:rFonts w:ascii="Arial" w:hAnsi="Arial" w:cs="Arial"/>
                <w:sz w:val="24"/>
                <w:szCs w:val="24"/>
              </w:rPr>
              <w:t xml:space="preserve">w kryterium nr 2. </w:t>
            </w:r>
          </w:p>
          <w:p w14:paraId="6C761129" w14:textId="73A76E38" w:rsidR="0081786D" w:rsidRDefault="0081786D" w:rsidP="000D2089">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w:t>
            </w:r>
            <w:r>
              <w:rPr>
                <w:rFonts w:ascii="Arial" w:hAnsi="Arial" w:cs="Arial"/>
                <w:sz w:val="24"/>
                <w:szCs w:val="24"/>
              </w:rPr>
              <w:t>,</w:t>
            </w:r>
            <w:r w:rsidRPr="00110A6B">
              <w:rPr>
                <w:rFonts w:ascii="Arial" w:hAnsi="Arial" w:cs="Arial"/>
                <w:sz w:val="24"/>
                <w:szCs w:val="24"/>
              </w:rPr>
              <w:t xml:space="preserve"> decyduje liczba punktów uzyskana w kryterium </w:t>
            </w:r>
            <w:r>
              <w:rPr>
                <w:rFonts w:ascii="Arial" w:hAnsi="Arial" w:cs="Arial"/>
                <w:sz w:val="24"/>
                <w:szCs w:val="24"/>
              </w:rPr>
              <w:br/>
              <w:t xml:space="preserve">rozstrzygającym </w:t>
            </w:r>
            <w:r w:rsidRPr="00110A6B">
              <w:rPr>
                <w:rFonts w:ascii="Arial" w:hAnsi="Arial" w:cs="Arial"/>
                <w:sz w:val="24"/>
                <w:szCs w:val="24"/>
              </w:rPr>
              <w:t>nr 3.</w:t>
            </w:r>
          </w:p>
          <w:p w14:paraId="1709710C" w14:textId="77777777" w:rsidR="00402D12" w:rsidRPr="00110A6B" w:rsidRDefault="00402D12" w:rsidP="000D2089">
            <w:pPr>
              <w:spacing w:line="360" w:lineRule="auto"/>
              <w:jc w:val="both"/>
              <w:rPr>
                <w:rFonts w:ascii="Arial" w:hAnsi="Arial" w:cs="Arial"/>
                <w:sz w:val="24"/>
                <w:szCs w:val="24"/>
              </w:rPr>
            </w:pPr>
          </w:p>
          <w:p w14:paraId="087D35A1" w14:textId="77777777" w:rsidR="0081786D" w:rsidRPr="00110A6B" w:rsidRDefault="0081786D" w:rsidP="00402D12">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Pr="00110A6B">
              <w:rPr>
                <w:rFonts w:ascii="Arial" w:hAnsi="Arial" w:cs="Arial"/>
                <w:b/>
                <w:bCs/>
                <w:sz w:val="24"/>
                <w:szCs w:val="24"/>
              </w:rPr>
              <w:t xml:space="preserve"> </w:t>
            </w:r>
            <w:r>
              <w:rPr>
                <w:rFonts w:ascii="Arial" w:hAnsi="Arial" w:cs="Arial"/>
                <w:sz w:val="24"/>
                <w:szCs w:val="24"/>
              </w:rPr>
              <w:t xml:space="preserve">Gotowość projektu do realizacji </w:t>
            </w:r>
            <w:r w:rsidRPr="00110A6B">
              <w:rPr>
                <w:rFonts w:ascii="Arial" w:hAnsi="Arial" w:cs="Arial"/>
                <w:b/>
                <w:bCs/>
                <w:sz w:val="24"/>
                <w:szCs w:val="24"/>
              </w:rPr>
              <w:t xml:space="preserve">(kryterium punktowe nr </w:t>
            </w:r>
            <w:r>
              <w:rPr>
                <w:rFonts w:ascii="Arial" w:hAnsi="Arial" w:cs="Arial"/>
                <w:b/>
                <w:bCs/>
                <w:sz w:val="24"/>
                <w:szCs w:val="24"/>
              </w:rPr>
              <w:t>5</w:t>
            </w:r>
            <w:r w:rsidRPr="00110A6B">
              <w:rPr>
                <w:rFonts w:ascii="Arial" w:hAnsi="Arial" w:cs="Arial"/>
                <w:b/>
                <w:bCs/>
                <w:sz w:val="24"/>
                <w:szCs w:val="24"/>
              </w:rPr>
              <w:t>).</w:t>
            </w:r>
          </w:p>
          <w:p w14:paraId="467F0BF9" w14:textId="77777777" w:rsidR="0081786D" w:rsidRPr="00110A6B" w:rsidRDefault="0081786D" w:rsidP="00402D12">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Pr="00110A6B">
              <w:rPr>
                <w:rFonts w:ascii="Arial" w:hAnsi="Arial" w:cs="Arial"/>
                <w:sz w:val="24"/>
                <w:szCs w:val="24"/>
              </w:rPr>
              <w:t xml:space="preserve"> </w:t>
            </w:r>
            <w:r>
              <w:rPr>
                <w:rFonts w:ascii="Arial" w:hAnsi="Arial" w:cs="Arial"/>
                <w:sz w:val="24"/>
                <w:szCs w:val="24"/>
              </w:rPr>
              <w:t>Efektywność dofinansowania projektu</w:t>
            </w:r>
            <w:r w:rsidRPr="00110A6B">
              <w:rPr>
                <w:rFonts w:ascii="Arial" w:hAnsi="Arial" w:cs="Arial"/>
                <w:b/>
                <w:bCs/>
                <w:sz w:val="24"/>
                <w:szCs w:val="24"/>
              </w:rPr>
              <w:t xml:space="preserve"> (kryterium punktowe nr </w:t>
            </w:r>
            <w:r>
              <w:rPr>
                <w:rFonts w:ascii="Arial" w:hAnsi="Arial" w:cs="Arial"/>
                <w:b/>
                <w:bCs/>
                <w:sz w:val="24"/>
                <w:szCs w:val="24"/>
              </w:rPr>
              <w:t>1</w:t>
            </w:r>
            <w:r w:rsidRPr="00110A6B">
              <w:rPr>
                <w:rFonts w:ascii="Arial" w:hAnsi="Arial" w:cs="Arial"/>
                <w:b/>
                <w:bCs/>
                <w:sz w:val="24"/>
                <w:szCs w:val="24"/>
              </w:rPr>
              <w:t>).</w:t>
            </w:r>
          </w:p>
          <w:p w14:paraId="12FB28ED" w14:textId="77777777" w:rsidR="0081786D" w:rsidRPr="00DA40EB" w:rsidRDefault="0081786D" w:rsidP="00402D12">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 </w:t>
            </w:r>
            <w:r>
              <w:rPr>
                <w:rFonts w:ascii="Arial" w:hAnsi="Arial" w:cs="Arial"/>
                <w:sz w:val="24"/>
                <w:szCs w:val="24"/>
              </w:rPr>
              <w:t>Redukcja emisji CO</w:t>
            </w:r>
            <w:r w:rsidRPr="00A3177A">
              <w:rPr>
                <w:rFonts w:ascii="Arial" w:hAnsi="Arial" w:cs="Arial"/>
                <w:sz w:val="24"/>
                <w:szCs w:val="24"/>
                <w:vertAlign w:val="subscript"/>
              </w:rPr>
              <w:t>2</w:t>
            </w:r>
            <w:r>
              <w:rPr>
                <w:rFonts w:ascii="Arial" w:hAnsi="Arial" w:cs="Arial"/>
                <w:sz w:val="24"/>
                <w:szCs w:val="24"/>
              </w:rPr>
              <w:t xml:space="preserve"> </w:t>
            </w:r>
            <w:r w:rsidRPr="00110A6B">
              <w:rPr>
                <w:rFonts w:ascii="Arial" w:hAnsi="Arial" w:cs="Arial"/>
                <w:b/>
                <w:bCs/>
                <w:sz w:val="24"/>
                <w:szCs w:val="24"/>
              </w:rPr>
              <w:t xml:space="preserve">(kryterium punktowe nr </w:t>
            </w:r>
            <w:r>
              <w:rPr>
                <w:rFonts w:ascii="Arial" w:hAnsi="Arial" w:cs="Arial"/>
                <w:b/>
                <w:bCs/>
                <w:sz w:val="24"/>
                <w:szCs w:val="24"/>
              </w:rPr>
              <w:t>2</w:t>
            </w:r>
            <w:r w:rsidRPr="00110A6B">
              <w:rPr>
                <w:rFonts w:ascii="Arial" w:hAnsi="Arial" w:cs="Arial"/>
                <w:b/>
                <w:bCs/>
                <w:sz w:val="24"/>
                <w:szCs w:val="24"/>
              </w:rPr>
              <w:t>).</w:t>
            </w:r>
          </w:p>
        </w:tc>
      </w:tr>
    </w:tbl>
    <w:p w14:paraId="1319190B" w14:textId="77777777" w:rsidR="007D20E7" w:rsidRDefault="007D20E7" w:rsidP="00C12275"/>
    <w:p w14:paraId="44D44C96" w14:textId="77777777" w:rsidR="007D20E7" w:rsidRDefault="007D20E7" w:rsidP="00C12275"/>
    <w:p w14:paraId="0D6E5FE7" w14:textId="77777777" w:rsidR="004A63C0" w:rsidRDefault="004A63C0" w:rsidP="00C12275"/>
    <w:p w14:paraId="6A933BF9" w14:textId="77777777" w:rsidR="004A63C0" w:rsidRDefault="004A63C0" w:rsidP="004A63C0">
      <w:pPr>
        <w:ind w:left="360"/>
        <w:rPr>
          <w:rFonts w:ascii="Arial" w:hAnsi="Arial" w:cs="Arial"/>
          <w:b/>
          <w:bCs/>
          <w:color w:val="2F5496" w:themeColor="accent1" w:themeShade="BF"/>
          <w:sz w:val="26"/>
          <w:szCs w:val="26"/>
        </w:rPr>
      </w:pPr>
    </w:p>
    <w:p w14:paraId="2D70A775" w14:textId="5D70D04B" w:rsidR="004A63C0" w:rsidRDefault="000B13B4" w:rsidP="000B13B4">
      <w:pPr>
        <w:pStyle w:val="Nagwek2"/>
        <w:rPr>
          <w:rFonts w:ascii="Arial" w:hAnsi="Arial" w:cs="Arial"/>
          <w:b/>
          <w:bCs/>
        </w:rPr>
      </w:pPr>
      <w:bookmarkStart w:id="280" w:name="_Toc177982376"/>
      <w:bookmarkStart w:id="281" w:name="_Toc178160215"/>
      <w:r w:rsidRPr="00A872D5">
        <w:rPr>
          <w:rFonts w:ascii="Arial" w:hAnsi="Arial" w:cs="Arial"/>
          <w:sz w:val="24"/>
          <w:szCs w:val="24"/>
        </w:rPr>
        <w:lastRenderedPageBreak/>
        <w:t xml:space="preserve">Typ projektu: </w:t>
      </w:r>
      <w:r w:rsidR="004A63C0" w:rsidRPr="000B13B4">
        <w:rPr>
          <w:rFonts w:ascii="Arial" w:hAnsi="Arial" w:cs="Arial"/>
        </w:rPr>
        <w:t xml:space="preserve">Zabytkowe </w:t>
      </w:r>
      <w:r w:rsidR="00236F32" w:rsidRPr="000B13B4">
        <w:rPr>
          <w:rFonts w:ascii="Arial" w:hAnsi="Arial" w:cs="Arial"/>
        </w:rPr>
        <w:t>wielorodzinne budynki m</w:t>
      </w:r>
      <w:r w:rsidR="004A63C0" w:rsidRPr="000B13B4">
        <w:rPr>
          <w:rFonts w:ascii="Arial" w:hAnsi="Arial" w:cs="Arial"/>
        </w:rPr>
        <w:t>ieszkalne</w:t>
      </w:r>
      <w:r w:rsidR="00236F32" w:rsidRPr="000B13B4">
        <w:rPr>
          <w:rStyle w:val="Odwoanieprzypisudolnego"/>
          <w:rFonts w:ascii="Arial" w:hAnsi="Arial" w:cs="Arial"/>
        </w:rPr>
        <w:footnoteReference w:id="92"/>
      </w:r>
      <w:bookmarkEnd w:id="280"/>
      <w:bookmarkEnd w:id="281"/>
      <w:r w:rsidR="004A63C0">
        <w:rPr>
          <w:rFonts w:ascii="Arial" w:hAnsi="Arial" w:cs="Arial"/>
          <w:b/>
          <w:bCs/>
        </w:rPr>
        <w:t xml:space="preserve"> </w:t>
      </w:r>
    </w:p>
    <w:p w14:paraId="606BA57C" w14:textId="77777777" w:rsidR="000B13B4" w:rsidRPr="000B13B4" w:rsidRDefault="000B13B4" w:rsidP="000B13B4"/>
    <w:p w14:paraId="55D511D6" w14:textId="77777777" w:rsidR="004A63C0" w:rsidRPr="00023FE6" w:rsidRDefault="004A63C0" w:rsidP="004A63C0">
      <w:pPr>
        <w:spacing w:line="276" w:lineRule="auto"/>
        <w:rPr>
          <w:rFonts w:ascii="Arial" w:hAnsi="Arial" w:cs="Arial"/>
          <w:b/>
          <w:bCs/>
          <w:i/>
          <w:iCs/>
          <w:sz w:val="24"/>
          <w:szCs w:val="24"/>
        </w:rPr>
      </w:pPr>
      <w:r w:rsidRPr="00D655EF">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p w14:paraId="6A1A32E1" w14:textId="77777777" w:rsidR="004A63C0" w:rsidRPr="005C40CE" w:rsidRDefault="004A63C0" w:rsidP="004A63C0">
      <w:pPr>
        <w:ind w:left="360"/>
        <w:rPr>
          <w:rFonts w:ascii="Arial" w:hAnsi="Arial" w:cs="Arial"/>
          <w:b/>
          <w:bCs/>
          <w:color w:val="2F5496" w:themeColor="accent1" w:themeShade="BF"/>
          <w:sz w:val="26"/>
          <w:szCs w:val="26"/>
          <w:vertAlign w:val="superscript"/>
        </w:rPr>
      </w:pP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4A63C0" w:rsidRPr="00996875" w14:paraId="105515AF" w14:textId="77777777" w:rsidTr="000D2089">
        <w:trPr>
          <w:tblHeader/>
        </w:trPr>
        <w:tc>
          <w:tcPr>
            <w:tcW w:w="14752" w:type="dxa"/>
            <w:gridSpan w:val="8"/>
            <w:shd w:val="clear" w:color="auto" w:fill="BDD6EE" w:themeFill="accent5" w:themeFillTint="66"/>
          </w:tcPr>
          <w:p w14:paraId="0A1ED069" w14:textId="77777777" w:rsidR="004A63C0" w:rsidRDefault="004A63C0" w:rsidP="000D2089">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2.1</w:t>
            </w:r>
          </w:p>
          <w:p w14:paraId="5B2E0A7C" w14:textId="7AB61225" w:rsidR="004A63C0" w:rsidRPr="00996875" w:rsidRDefault="004A63C0" w:rsidP="000D2089">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 xml:space="preserve">Typ projektu: </w:t>
            </w:r>
            <w:r w:rsidR="00236F32">
              <w:rPr>
                <w:rFonts w:ascii="Arial" w:hAnsi="Arial" w:cs="Arial"/>
                <w:sz w:val="24"/>
                <w:szCs w:val="24"/>
              </w:rPr>
              <w:t>Zabytkowe wielorodzinne budynki m</w:t>
            </w:r>
            <w:r>
              <w:rPr>
                <w:rFonts w:ascii="Arial" w:hAnsi="Arial" w:cs="Arial"/>
                <w:sz w:val="24"/>
                <w:szCs w:val="24"/>
              </w:rPr>
              <w:t xml:space="preserve">ieszkalne </w:t>
            </w:r>
          </w:p>
        </w:tc>
      </w:tr>
      <w:tr w:rsidR="004A63C0" w:rsidRPr="00996875" w14:paraId="6FD241FE" w14:textId="77777777" w:rsidTr="000D2089">
        <w:trPr>
          <w:gridAfter w:val="1"/>
          <w:wAfter w:w="9" w:type="dxa"/>
        </w:trPr>
        <w:tc>
          <w:tcPr>
            <w:tcW w:w="709" w:type="dxa"/>
            <w:shd w:val="clear" w:color="auto" w:fill="BDD6EE" w:themeFill="accent5" w:themeFillTint="66"/>
            <w:vAlign w:val="center"/>
          </w:tcPr>
          <w:p w14:paraId="2B2D9DDD" w14:textId="77777777" w:rsidR="004A63C0" w:rsidRPr="00474E7D" w:rsidRDefault="004A63C0" w:rsidP="000D2089">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100DDF1C" w14:textId="77777777" w:rsidR="004A63C0" w:rsidRPr="00474E7D" w:rsidRDefault="004A63C0" w:rsidP="000D2089">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7F34F502" w14:textId="77777777" w:rsidR="004A63C0" w:rsidRPr="00474E7D" w:rsidRDefault="004A63C0" w:rsidP="000D2089">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2DA844A4" w14:textId="77777777" w:rsidR="004A63C0" w:rsidRPr="00474E7D" w:rsidRDefault="004A63C0" w:rsidP="000D2089">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2B5E053F" w14:textId="77777777" w:rsidR="004A63C0" w:rsidRPr="00474E7D" w:rsidRDefault="004A63C0" w:rsidP="000D2089">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50FC082B" w14:textId="77777777" w:rsidR="004A63C0" w:rsidRPr="00474E7D" w:rsidRDefault="004A63C0" w:rsidP="000D2089">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4A63C0" w:rsidRPr="00996875" w14:paraId="29A249CF" w14:textId="77777777" w:rsidTr="000D2089">
        <w:trPr>
          <w:gridAfter w:val="1"/>
          <w:wAfter w:w="9" w:type="dxa"/>
        </w:trPr>
        <w:tc>
          <w:tcPr>
            <w:tcW w:w="709" w:type="dxa"/>
          </w:tcPr>
          <w:p w14:paraId="703AAE72" w14:textId="77777777" w:rsidR="004A63C0" w:rsidRPr="00FC4E42" w:rsidRDefault="004A63C0" w:rsidP="00D1702F">
            <w:pPr>
              <w:pStyle w:val="Akapitzlist"/>
              <w:numPr>
                <w:ilvl w:val="0"/>
                <w:numId w:val="134"/>
              </w:numPr>
              <w:rPr>
                <w:rFonts w:ascii="Arial" w:hAnsi="Arial" w:cs="Arial"/>
                <w:sz w:val="24"/>
                <w:szCs w:val="24"/>
              </w:rPr>
            </w:pPr>
          </w:p>
        </w:tc>
        <w:tc>
          <w:tcPr>
            <w:tcW w:w="2977" w:type="dxa"/>
          </w:tcPr>
          <w:p w14:paraId="16435150" w14:textId="77777777" w:rsidR="004A63C0" w:rsidRPr="00FC4E42" w:rsidRDefault="004A63C0" w:rsidP="000D2089">
            <w:pPr>
              <w:spacing w:line="360" w:lineRule="auto"/>
              <w:rPr>
                <w:rFonts w:ascii="Arial" w:hAnsi="Arial" w:cs="Arial"/>
                <w:sz w:val="24"/>
                <w:szCs w:val="24"/>
              </w:rPr>
            </w:pPr>
            <w:r w:rsidRPr="00FC4E42">
              <w:rPr>
                <w:rFonts w:ascii="Arial" w:eastAsia="Times New Roman" w:hAnsi="Arial" w:cs="Arial"/>
                <w:sz w:val="24"/>
                <w:szCs w:val="24"/>
                <w:lang w:eastAsia="pl-PL"/>
              </w:rPr>
              <w:t>Efektywność dofinansowania projektu</w:t>
            </w:r>
          </w:p>
        </w:tc>
        <w:tc>
          <w:tcPr>
            <w:tcW w:w="6662" w:type="dxa"/>
          </w:tcPr>
          <w:p w14:paraId="5DD91BA3" w14:textId="7110FBFE" w:rsidR="00236F32" w:rsidRPr="00BB6346" w:rsidRDefault="00236F32" w:rsidP="00236F32">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 xml:space="preserve">Kryterium mierzone będzie ilorazem wartości dofinansowania UE oraz sumarycznej ilości zmniejszenia zapotrzebowania na energię pierwotną we wszystkich budynkach objętych projektem - zł/MWh/rok (ocena </w:t>
            </w:r>
            <w:r>
              <w:rPr>
                <w:rFonts w:ascii="Arial" w:eastAsia="Times New Roman" w:hAnsi="Arial" w:cs="Arial"/>
                <w:sz w:val="24"/>
                <w:szCs w:val="24"/>
                <w:lang w:eastAsia="pl-PL"/>
              </w:rPr>
              <w:br/>
            </w:r>
            <w:r w:rsidRPr="00BB6346">
              <w:rPr>
                <w:rFonts w:ascii="Arial" w:eastAsia="Times New Roman" w:hAnsi="Arial" w:cs="Arial"/>
                <w:sz w:val="24"/>
                <w:szCs w:val="24"/>
                <w:lang w:eastAsia="pl-PL"/>
              </w:rPr>
              <w:t>w oparciu o wartość wskaźnika dotyczącego rocznego zużycia energii pierwotnej z uwzględnieniem zapisów przedłożonych aktualnych na etapie oceny merytorycznej punktowej wersji audytów).</w:t>
            </w:r>
          </w:p>
          <w:p w14:paraId="6D0633DF" w14:textId="33A03EE1" w:rsidR="00236F32" w:rsidRPr="00BB6346" w:rsidRDefault="00236F32" w:rsidP="00236F32">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BB6346">
              <w:rPr>
                <w:rFonts w:ascii="Arial" w:eastAsia="Times New Roman" w:hAnsi="Arial" w:cs="Arial"/>
                <w:sz w:val="24"/>
                <w:szCs w:val="24"/>
                <w:lang w:eastAsia="pl-PL"/>
              </w:rPr>
              <w:t xml:space="preserve">o najmniejszej wartości wskaźnika efektywności dofinansowania projektu co oznacza, że jak najniższym </w:t>
            </w:r>
            <w:r w:rsidRPr="00BB6346">
              <w:rPr>
                <w:rFonts w:ascii="Arial" w:eastAsia="Times New Roman" w:hAnsi="Arial" w:cs="Arial"/>
                <w:sz w:val="24"/>
                <w:szCs w:val="24"/>
                <w:lang w:eastAsia="pl-PL"/>
              </w:rPr>
              <w:lastRenderedPageBreak/>
              <w:t xml:space="preserve">kosztem środków UE zostanie osiągnięty jak największy efekt. Liczba punktów będzie zależna od osiągnięć wszystkich projektów przekazanych do oceny merytorycznej punktowej w danym naborze. Punktacja w ramach kryterium przyznawana </w:t>
            </w:r>
            <w:r w:rsidRPr="00BB6346">
              <w:rPr>
                <w:rFonts w:ascii="Arial" w:eastAsia="Calibri" w:hAnsi="Arial" w:cs="Arial"/>
                <w:sz w:val="24"/>
                <w:szCs w:val="24"/>
              </w:rPr>
              <w:t xml:space="preserve"> będzie</w:t>
            </w:r>
            <w:r w:rsidRPr="00BB6346">
              <w:rPr>
                <w:rFonts w:ascii="Arial" w:eastAsia="Times New Roman" w:hAnsi="Arial" w:cs="Arial"/>
                <w:sz w:val="24"/>
                <w:szCs w:val="24"/>
                <w:lang w:eastAsia="pl-PL"/>
              </w:rPr>
              <w:t xml:space="preserve"> wg następujących zasad: numer rankingowy każdego projektu na liście ułożonej według wartości wskaźnika efektywności dofinansowania (od najmniejszej do największej wartości) zostaje podzielony przez liczbę projektów przekazanych do oceny merytorycznej punktowej w naborze.</w:t>
            </w:r>
            <w:r>
              <w:rPr>
                <w:rFonts w:ascii="Arial" w:eastAsia="Times New Roman" w:hAnsi="Arial" w:cs="Arial"/>
                <w:sz w:val="24"/>
                <w:szCs w:val="24"/>
                <w:lang w:eastAsia="pl-PL"/>
              </w:rPr>
              <w:br/>
            </w:r>
            <w:r w:rsidRPr="00BB6346">
              <w:rPr>
                <w:rFonts w:ascii="Arial" w:eastAsia="Times New Roman" w:hAnsi="Arial" w:cs="Arial"/>
                <w:sz w:val="24"/>
                <w:szCs w:val="24"/>
                <w:lang w:eastAsia="pl-PL"/>
              </w:rPr>
              <w:t xml:space="preserve">W przypadku, gdy wynik tego ilorazu zawiera się </w:t>
            </w:r>
            <w:r>
              <w:rPr>
                <w:rFonts w:ascii="Arial" w:eastAsia="Times New Roman" w:hAnsi="Arial" w:cs="Arial"/>
                <w:sz w:val="24"/>
                <w:szCs w:val="24"/>
                <w:lang w:eastAsia="pl-PL"/>
              </w:rPr>
              <w:br/>
            </w:r>
            <w:r w:rsidRPr="00BB6346">
              <w:rPr>
                <w:rFonts w:ascii="Arial" w:eastAsia="Times New Roman" w:hAnsi="Arial" w:cs="Arial"/>
                <w:sz w:val="24"/>
                <w:szCs w:val="24"/>
                <w:lang w:eastAsia="pl-PL"/>
              </w:rPr>
              <w:t>w przedziale:</w:t>
            </w:r>
          </w:p>
          <w:p w14:paraId="2200F54A" w14:textId="768FB162" w:rsidR="00236F32" w:rsidRPr="00236F32" w:rsidRDefault="00236F32" w:rsidP="00236F32">
            <w:pPr>
              <w:spacing w:line="360" w:lineRule="auto"/>
              <w:rPr>
                <w:rFonts w:ascii="Arial" w:eastAsia="Calibri" w:hAnsi="Arial" w:cs="Arial"/>
                <w:b/>
                <w:bCs/>
                <w:sz w:val="24"/>
                <w:szCs w:val="24"/>
              </w:rPr>
            </w:pPr>
            <w:r w:rsidRPr="00BB6346">
              <w:rPr>
                <w:rFonts w:ascii="Arial" w:eastAsia="Times New Roman" w:hAnsi="Arial" w:cs="Arial"/>
                <w:sz w:val="24"/>
                <w:szCs w:val="24"/>
                <w:lang w:eastAsia="pl-PL"/>
              </w:rPr>
              <w:t xml:space="preserve">− </w:t>
            </w:r>
            <w:r w:rsidRPr="00BB6346">
              <w:rPr>
                <w:rFonts w:ascii="Arial" w:eastAsia="Calibri" w:hAnsi="Arial" w:cs="Arial"/>
                <w:sz w:val="24"/>
                <w:szCs w:val="24"/>
              </w:rPr>
              <w:t xml:space="preserve"> poniżej 0,25 - projekt otrzymuje </w:t>
            </w:r>
            <w:r w:rsidRPr="00236F32">
              <w:rPr>
                <w:rFonts w:ascii="Arial" w:eastAsia="Calibri" w:hAnsi="Arial" w:cs="Arial"/>
                <w:b/>
                <w:bCs/>
                <w:sz w:val="24"/>
                <w:szCs w:val="24"/>
              </w:rPr>
              <w:t xml:space="preserve">4 punkty; </w:t>
            </w:r>
          </w:p>
          <w:p w14:paraId="19CED45A" w14:textId="51AD3CB3" w:rsidR="00236F32" w:rsidRPr="00236F32" w:rsidRDefault="00236F32" w:rsidP="00236F32">
            <w:pPr>
              <w:spacing w:line="360" w:lineRule="auto"/>
              <w:rPr>
                <w:rFonts w:ascii="Arial" w:eastAsia="Calibri" w:hAnsi="Arial" w:cs="Arial"/>
                <w:b/>
                <w:bCs/>
                <w:sz w:val="24"/>
                <w:szCs w:val="24"/>
              </w:rPr>
            </w:pPr>
            <w:r w:rsidRPr="00BB6346">
              <w:rPr>
                <w:rFonts w:ascii="Arial" w:eastAsia="Calibri" w:hAnsi="Arial" w:cs="Arial"/>
                <w:sz w:val="24"/>
                <w:szCs w:val="24"/>
              </w:rPr>
              <w:t xml:space="preserve">− od 0,25 – do mniej niż 0,5 - projekt otrzymuje </w:t>
            </w:r>
            <w:r w:rsidRPr="00236F32">
              <w:rPr>
                <w:rFonts w:ascii="Arial" w:eastAsia="Calibri" w:hAnsi="Arial" w:cs="Arial"/>
                <w:b/>
                <w:bCs/>
                <w:sz w:val="24"/>
                <w:szCs w:val="24"/>
              </w:rPr>
              <w:t>3 punkty;</w:t>
            </w:r>
          </w:p>
          <w:p w14:paraId="2EB54A93" w14:textId="769E7159" w:rsidR="00236F32" w:rsidRPr="00BB6346" w:rsidRDefault="00236F32" w:rsidP="00236F32">
            <w:pPr>
              <w:spacing w:line="360" w:lineRule="auto"/>
              <w:rPr>
                <w:rFonts w:ascii="Arial" w:eastAsia="Calibri" w:hAnsi="Arial" w:cs="Arial"/>
                <w:sz w:val="24"/>
                <w:szCs w:val="24"/>
              </w:rPr>
            </w:pPr>
            <w:r w:rsidRPr="00BB6346">
              <w:rPr>
                <w:rFonts w:ascii="Arial" w:eastAsia="Calibri" w:hAnsi="Arial" w:cs="Arial"/>
                <w:sz w:val="24"/>
                <w:szCs w:val="24"/>
              </w:rPr>
              <w:t xml:space="preserve">− od 0,5 – do mniej niż 0,75 - projekt otrzymuje </w:t>
            </w:r>
            <w:r w:rsidRPr="00236F32">
              <w:rPr>
                <w:rFonts w:ascii="Arial" w:eastAsia="Calibri" w:hAnsi="Arial" w:cs="Arial"/>
                <w:b/>
                <w:bCs/>
                <w:sz w:val="24"/>
                <w:szCs w:val="24"/>
              </w:rPr>
              <w:t>2 punkty;</w:t>
            </w:r>
          </w:p>
          <w:p w14:paraId="7BFAC6FC" w14:textId="3057EE5A" w:rsidR="00236F32" w:rsidRPr="00BB6346" w:rsidRDefault="00236F32" w:rsidP="00236F32">
            <w:pPr>
              <w:spacing w:line="360" w:lineRule="auto"/>
              <w:rPr>
                <w:rFonts w:ascii="Arial" w:eastAsia="Times New Roman" w:hAnsi="Arial" w:cs="Arial"/>
                <w:sz w:val="24"/>
                <w:szCs w:val="24"/>
                <w:lang w:eastAsia="pl-PL"/>
              </w:rPr>
            </w:pPr>
            <w:r w:rsidRPr="00BB6346">
              <w:rPr>
                <w:rFonts w:ascii="Arial" w:eastAsia="Calibri" w:hAnsi="Arial" w:cs="Arial"/>
                <w:sz w:val="24"/>
                <w:szCs w:val="24"/>
              </w:rPr>
              <w:t xml:space="preserve">− od 0,75 – do 1 - projekt otrzymuje </w:t>
            </w:r>
            <w:r w:rsidRPr="00236F32">
              <w:rPr>
                <w:rFonts w:ascii="Arial" w:eastAsia="Calibri" w:hAnsi="Arial" w:cs="Arial"/>
                <w:b/>
                <w:bCs/>
                <w:sz w:val="24"/>
                <w:szCs w:val="24"/>
              </w:rPr>
              <w:t>1 punkt.</w:t>
            </w:r>
          </w:p>
          <w:p w14:paraId="1705D21D" w14:textId="385FC292" w:rsidR="004A63C0" w:rsidRPr="00FC4E42" w:rsidRDefault="00236F32" w:rsidP="00236F32">
            <w:pPr>
              <w:spacing w:line="360" w:lineRule="auto"/>
              <w:rPr>
                <w:rFonts w:ascii="Arial" w:hAnsi="Arial" w:cs="Arial"/>
                <w:sz w:val="24"/>
                <w:szCs w:val="24"/>
              </w:rPr>
            </w:pPr>
            <w:r w:rsidRPr="00BB6346">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BB6346">
              <w:rPr>
                <w:rFonts w:ascii="Arial" w:eastAsia="Times New Roman" w:hAnsi="Arial" w:cs="Arial"/>
                <w:sz w:val="24"/>
                <w:szCs w:val="24"/>
                <w:lang w:eastAsia="pl-PL"/>
              </w:rPr>
              <w:t>4 projekty, najlepszy projekt otrzyma maksymalną liczbę punktów, a pozostałe odpowiednio mniej.</w:t>
            </w:r>
          </w:p>
        </w:tc>
        <w:tc>
          <w:tcPr>
            <w:tcW w:w="1418" w:type="dxa"/>
            <w:vAlign w:val="center"/>
          </w:tcPr>
          <w:p w14:paraId="555A64D9" w14:textId="74837B04" w:rsidR="004A63C0" w:rsidRPr="00FC4E42" w:rsidRDefault="004A63C0"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lastRenderedPageBreak/>
              <w:t>1</w:t>
            </w:r>
            <w:r w:rsidR="00402D12">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w:t>
            </w:r>
            <w:r w:rsidR="00402D12">
              <w:rPr>
                <w:rFonts w:ascii="Arial" w:eastAsia="Times New Roman" w:hAnsi="Arial" w:cs="Arial"/>
                <w:sz w:val="24"/>
                <w:szCs w:val="24"/>
                <w:lang w:eastAsia="pl-PL"/>
              </w:rPr>
              <w:t xml:space="preserve"> </w:t>
            </w:r>
            <w:r w:rsidRPr="00FC4E42">
              <w:rPr>
                <w:rFonts w:ascii="Arial" w:eastAsia="Times New Roman" w:hAnsi="Arial" w:cs="Arial"/>
                <w:sz w:val="24"/>
                <w:szCs w:val="24"/>
                <w:lang w:eastAsia="pl-PL"/>
              </w:rPr>
              <w:t>4</w:t>
            </w:r>
          </w:p>
        </w:tc>
        <w:tc>
          <w:tcPr>
            <w:tcW w:w="992" w:type="dxa"/>
            <w:vAlign w:val="center"/>
          </w:tcPr>
          <w:p w14:paraId="07DBA929" w14:textId="77777777" w:rsidR="004A63C0" w:rsidRPr="00FC4E42" w:rsidRDefault="004A63C0"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t>3</w:t>
            </w:r>
          </w:p>
        </w:tc>
        <w:tc>
          <w:tcPr>
            <w:tcW w:w="1985" w:type="dxa"/>
            <w:gridSpan w:val="2"/>
            <w:vAlign w:val="center"/>
          </w:tcPr>
          <w:p w14:paraId="10F53295" w14:textId="77777777" w:rsidR="004A63C0" w:rsidRPr="00FC4E42" w:rsidRDefault="004A63C0" w:rsidP="000D2089">
            <w:pPr>
              <w:spacing w:line="360" w:lineRule="auto"/>
              <w:jc w:val="center"/>
              <w:rPr>
                <w:rFonts w:ascii="Arial" w:hAnsi="Arial" w:cs="Arial"/>
                <w:sz w:val="24"/>
                <w:szCs w:val="24"/>
              </w:rPr>
            </w:pPr>
            <w:r w:rsidRPr="00FC4E42">
              <w:rPr>
                <w:rFonts w:ascii="Arial" w:eastAsia="Times New Roman" w:hAnsi="Arial" w:cs="Arial"/>
                <w:sz w:val="24"/>
                <w:szCs w:val="24"/>
                <w:lang w:eastAsia="pl-PL"/>
              </w:rPr>
              <w:t>12</w:t>
            </w:r>
          </w:p>
        </w:tc>
      </w:tr>
      <w:tr w:rsidR="004A63C0" w:rsidRPr="00996875" w14:paraId="06C8085F" w14:textId="77777777" w:rsidTr="000D2089">
        <w:trPr>
          <w:gridAfter w:val="1"/>
          <w:wAfter w:w="9" w:type="dxa"/>
        </w:trPr>
        <w:tc>
          <w:tcPr>
            <w:tcW w:w="709" w:type="dxa"/>
          </w:tcPr>
          <w:p w14:paraId="51F64F35"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tcPr>
          <w:p w14:paraId="71498941" w14:textId="77777777" w:rsidR="004A63C0" w:rsidRPr="00980DC9" w:rsidRDefault="004A63C0" w:rsidP="000D2089">
            <w:pPr>
              <w:spacing w:line="360" w:lineRule="auto"/>
              <w:rPr>
                <w:rFonts w:ascii="Arial" w:eastAsia="Times New Roman" w:hAnsi="Arial" w:cs="Arial"/>
                <w:sz w:val="24"/>
                <w:szCs w:val="24"/>
                <w:lang w:eastAsia="pl-PL"/>
              </w:rPr>
            </w:pPr>
            <w:r w:rsidRPr="00980DC9">
              <w:rPr>
                <w:rFonts w:ascii="Arial" w:eastAsia="Times New Roman" w:hAnsi="Arial" w:cs="Arial"/>
                <w:sz w:val="24"/>
                <w:szCs w:val="24"/>
                <w:lang w:eastAsia="pl-PL"/>
              </w:rPr>
              <w:t>Redukcja emisji CO</w:t>
            </w:r>
            <w:r w:rsidRPr="00980DC9">
              <w:rPr>
                <w:rFonts w:ascii="Arial" w:eastAsia="Times New Roman" w:hAnsi="Arial" w:cs="Arial"/>
                <w:sz w:val="24"/>
                <w:szCs w:val="24"/>
                <w:vertAlign w:val="subscript"/>
                <w:lang w:eastAsia="pl-PL"/>
              </w:rPr>
              <w:t>2</w:t>
            </w:r>
          </w:p>
          <w:p w14:paraId="2D237D1F" w14:textId="77777777" w:rsidR="004A63C0" w:rsidRPr="00980DC9" w:rsidRDefault="004A63C0" w:rsidP="000D2089">
            <w:pPr>
              <w:spacing w:line="360" w:lineRule="auto"/>
              <w:rPr>
                <w:rFonts w:ascii="Arial" w:hAnsi="Arial" w:cs="Arial"/>
                <w:sz w:val="24"/>
                <w:szCs w:val="24"/>
              </w:rPr>
            </w:pPr>
          </w:p>
        </w:tc>
        <w:tc>
          <w:tcPr>
            <w:tcW w:w="6662" w:type="dxa"/>
          </w:tcPr>
          <w:p w14:paraId="035A0B23" w14:textId="60A0E475" w:rsidR="00236F32" w:rsidRPr="00BB6346" w:rsidRDefault="00236F32" w:rsidP="00236F32">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Kryterium mierzone będzie ilorazem wartości dofinansowania UE oraz sumarycznej wartości redukcji emisji CO</w:t>
            </w:r>
            <w:r w:rsidRPr="00BB6346">
              <w:rPr>
                <w:rFonts w:ascii="Arial" w:eastAsia="Times New Roman" w:hAnsi="Arial" w:cs="Arial"/>
                <w:sz w:val="24"/>
                <w:szCs w:val="24"/>
                <w:vertAlign w:val="subscript"/>
                <w:lang w:eastAsia="pl-PL"/>
              </w:rPr>
              <w:t>2</w:t>
            </w:r>
            <w:r w:rsidRPr="00BB6346">
              <w:rPr>
                <w:rFonts w:ascii="Arial" w:eastAsia="Times New Roman" w:hAnsi="Arial" w:cs="Arial"/>
                <w:sz w:val="24"/>
                <w:szCs w:val="24"/>
                <w:lang w:eastAsia="pl-PL"/>
              </w:rPr>
              <w:t xml:space="preserve"> dla wszystkich budynków objętych projektem - koszt jednostkowy - zł/tony równoważnika CO</w:t>
            </w:r>
            <w:r w:rsidRPr="00BB6346">
              <w:rPr>
                <w:rFonts w:ascii="Arial" w:eastAsia="Times New Roman" w:hAnsi="Arial" w:cs="Arial"/>
                <w:sz w:val="24"/>
                <w:szCs w:val="24"/>
                <w:vertAlign w:val="subscript"/>
                <w:lang w:eastAsia="pl-PL"/>
              </w:rPr>
              <w:t>2</w:t>
            </w:r>
            <w:r w:rsidRPr="00BB6346">
              <w:rPr>
                <w:rFonts w:ascii="Arial" w:eastAsia="Times New Roman" w:hAnsi="Arial" w:cs="Arial"/>
                <w:sz w:val="24"/>
                <w:szCs w:val="24"/>
                <w:lang w:eastAsia="pl-PL"/>
              </w:rPr>
              <w:t xml:space="preserve">/rok (ocena </w:t>
            </w:r>
            <w:r>
              <w:rPr>
                <w:rFonts w:ascii="Arial" w:eastAsia="Times New Roman" w:hAnsi="Arial" w:cs="Arial"/>
                <w:sz w:val="24"/>
                <w:szCs w:val="24"/>
                <w:lang w:eastAsia="pl-PL"/>
              </w:rPr>
              <w:br/>
            </w:r>
            <w:r w:rsidRPr="00BB6346">
              <w:rPr>
                <w:rFonts w:ascii="Arial" w:eastAsia="Times New Roman" w:hAnsi="Arial" w:cs="Arial"/>
                <w:sz w:val="24"/>
                <w:szCs w:val="24"/>
                <w:lang w:eastAsia="pl-PL"/>
              </w:rPr>
              <w:t xml:space="preserve">w oparciu o wartość wskaźnika dotyczącego szacowanej emisji gazów cieplarnianych, z uwzględnieniem zapisów przedłożonych aktualnych na etapie oceny merytorycznej punktowej wersji audytów). </w:t>
            </w:r>
          </w:p>
          <w:p w14:paraId="3069EFD8" w14:textId="0BDF859A" w:rsidR="00236F32" w:rsidRPr="00BB6346" w:rsidRDefault="00236F32" w:rsidP="00236F32">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BB6346">
              <w:rPr>
                <w:rFonts w:ascii="Arial" w:eastAsia="Times New Roman" w:hAnsi="Arial" w:cs="Arial"/>
                <w:sz w:val="24"/>
                <w:szCs w:val="24"/>
                <w:lang w:eastAsia="pl-PL"/>
              </w:rPr>
              <w:t xml:space="preserve">o najmniejszej wartości wskaźnika efektywności 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przyznawana </w:t>
            </w:r>
            <w:r w:rsidRPr="00BB6346">
              <w:rPr>
                <w:rFonts w:ascii="Arial" w:eastAsia="Calibri" w:hAnsi="Arial" w:cs="Arial"/>
                <w:sz w:val="24"/>
                <w:szCs w:val="24"/>
              </w:rPr>
              <w:t xml:space="preserve"> będzie</w:t>
            </w:r>
            <w:r w:rsidRPr="00BB6346">
              <w:rPr>
                <w:rFonts w:ascii="Arial" w:eastAsia="Times New Roman" w:hAnsi="Arial" w:cs="Arial"/>
                <w:sz w:val="24"/>
                <w:szCs w:val="24"/>
                <w:lang w:eastAsia="pl-PL"/>
              </w:rPr>
              <w:t xml:space="preserve"> wg następujących zasad: numer rankingowy każdego projektu na liście ułożonej według wartości wskaźnika efektywności dofinansowania (od najmniejszej do największej wartości) zostaje podzielony przez liczbę projektów przekazanych do oceny merytorycznej punktowej w naborze.</w:t>
            </w:r>
            <w:r>
              <w:rPr>
                <w:rFonts w:ascii="Arial" w:eastAsia="Times New Roman" w:hAnsi="Arial" w:cs="Arial"/>
                <w:sz w:val="24"/>
                <w:szCs w:val="24"/>
                <w:lang w:eastAsia="pl-PL"/>
              </w:rPr>
              <w:br/>
            </w:r>
            <w:r w:rsidRPr="00BB6346">
              <w:rPr>
                <w:rFonts w:ascii="Arial" w:eastAsia="Times New Roman" w:hAnsi="Arial" w:cs="Arial"/>
                <w:sz w:val="24"/>
                <w:szCs w:val="24"/>
                <w:lang w:eastAsia="pl-PL"/>
              </w:rPr>
              <w:lastRenderedPageBreak/>
              <w:t xml:space="preserve">W przypadku, gdy wynik tego ilorazu zawiera się </w:t>
            </w:r>
            <w:r>
              <w:rPr>
                <w:rFonts w:ascii="Arial" w:eastAsia="Times New Roman" w:hAnsi="Arial" w:cs="Arial"/>
                <w:sz w:val="24"/>
                <w:szCs w:val="24"/>
                <w:lang w:eastAsia="pl-PL"/>
              </w:rPr>
              <w:br/>
            </w:r>
            <w:r w:rsidRPr="00BB6346">
              <w:rPr>
                <w:rFonts w:ascii="Arial" w:eastAsia="Times New Roman" w:hAnsi="Arial" w:cs="Arial"/>
                <w:sz w:val="24"/>
                <w:szCs w:val="24"/>
                <w:lang w:eastAsia="pl-PL"/>
              </w:rPr>
              <w:t>w przedziale:</w:t>
            </w:r>
          </w:p>
          <w:p w14:paraId="6B22F8CC" w14:textId="1EA897F2" w:rsidR="00236F32" w:rsidRPr="00236F32" w:rsidRDefault="00236F32" w:rsidP="00236F32">
            <w:pPr>
              <w:spacing w:line="360" w:lineRule="auto"/>
              <w:rPr>
                <w:rFonts w:ascii="Arial" w:eastAsia="Calibri" w:hAnsi="Arial" w:cs="Arial"/>
                <w:b/>
                <w:bCs/>
                <w:sz w:val="24"/>
                <w:szCs w:val="24"/>
              </w:rPr>
            </w:pPr>
            <w:r w:rsidRPr="00BB6346">
              <w:rPr>
                <w:rFonts w:ascii="Arial" w:eastAsia="Times New Roman" w:hAnsi="Arial" w:cs="Arial"/>
                <w:sz w:val="24"/>
                <w:szCs w:val="24"/>
                <w:lang w:eastAsia="pl-PL"/>
              </w:rPr>
              <w:t xml:space="preserve">− </w:t>
            </w:r>
            <w:r w:rsidRPr="00BB6346">
              <w:rPr>
                <w:rFonts w:ascii="Arial" w:eastAsia="Calibri" w:hAnsi="Arial" w:cs="Arial"/>
                <w:sz w:val="24"/>
                <w:szCs w:val="24"/>
              </w:rPr>
              <w:t xml:space="preserve"> poniżej 0,25 - projekt otrzymuje </w:t>
            </w:r>
            <w:r w:rsidRPr="00236F32">
              <w:rPr>
                <w:rFonts w:ascii="Arial" w:eastAsia="Calibri" w:hAnsi="Arial" w:cs="Arial"/>
                <w:b/>
                <w:bCs/>
                <w:sz w:val="24"/>
                <w:szCs w:val="24"/>
              </w:rPr>
              <w:t xml:space="preserve">4 punkty; </w:t>
            </w:r>
          </w:p>
          <w:p w14:paraId="37AFA751" w14:textId="006A5F88" w:rsidR="00236F32" w:rsidRPr="00BB6346" w:rsidRDefault="00236F32" w:rsidP="00236F32">
            <w:pPr>
              <w:spacing w:line="360" w:lineRule="auto"/>
              <w:rPr>
                <w:rFonts w:ascii="Arial" w:eastAsia="Calibri" w:hAnsi="Arial" w:cs="Arial"/>
                <w:sz w:val="24"/>
                <w:szCs w:val="24"/>
              </w:rPr>
            </w:pPr>
            <w:r w:rsidRPr="00BB6346">
              <w:rPr>
                <w:rFonts w:ascii="Arial" w:eastAsia="Calibri" w:hAnsi="Arial" w:cs="Arial"/>
                <w:sz w:val="24"/>
                <w:szCs w:val="24"/>
              </w:rPr>
              <w:t xml:space="preserve">− od 0,25 – do mniej niż 0,5 - projekt otrzymuje </w:t>
            </w:r>
            <w:r w:rsidRPr="00236F32">
              <w:rPr>
                <w:rFonts w:ascii="Arial" w:eastAsia="Calibri" w:hAnsi="Arial" w:cs="Arial"/>
                <w:b/>
                <w:bCs/>
                <w:sz w:val="24"/>
                <w:szCs w:val="24"/>
              </w:rPr>
              <w:t>3 punkty;</w:t>
            </w:r>
            <w:r w:rsidRPr="00BB6346">
              <w:rPr>
                <w:rFonts w:ascii="Arial" w:eastAsia="Calibri" w:hAnsi="Arial" w:cs="Arial"/>
                <w:sz w:val="24"/>
                <w:szCs w:val="24"/>
              </w:rPr>
              <w:t xml:space="preserve"> </w:t>
            </w:r>
          </w:p>
          <w:p w14:paraId="68B295FB" w14:textId="12E085BF" w:rsidR="00236F32" w:rsidRPr="00BB6346" w:rsidRDefault="00236F32" w:rsidP="00236F32">
            <w:pPr>
              <w:spacing w:line="360" w:lineRule="auto"/>
              <w:rPr>
                <w:rFonts w:ascii="Arial" w:eastAsia="Calibri" w:hAnsi="Arial" w:cs="Arial"/>
                <w:sz w:val="24"/>
                <w:szCs w:val="24"/>
              </w:rPr>
            </w:pPr>
            <w:r w:rsidRPr="00BB6346">
              <w:rPr>
                <w:rFonts w:ascii="Arial" w:eastAsia="Calibri" w:hAnsi="Arial" w:cs="Arial"/>
                <w:sz w:val="24"/>
                <w:szCs w:val="24"/>
              </w:rPr>
              <w:t xml:space="preserve">− od 0,5 – do mniej niż 0,75 - projekt otrzymuje </w:t>
            </w:r>
            <w:r w:rsidRPr="00236F32">
              <w:rPr>
                <w:rFonts w:ascii="Arial" w:eastAsia="Calibri" w:hAnsi="Arial" w:cs="Arial"/>
                <w:b/>
                <w:bCs/>
                <w:sz w:val="24"/>
                <w:szCs w:val="24"/>
              </w:rPr>
              <w:t>2 punkty;</w:t>
            </w:r>
          </w:p>
          <w:p w14:paraId="2630A9EF" w14:textId="768BFA9F" w:rsidR="00236F32" w:rsidRPr="00236F32" w:rsidRDefault="00236F32" w:rsidP="00236F32">
            <w:pPr>
              <w:spacing w:line="360" w:lineRule="auto"/>
              <w:rPr>
                <w:rFonts w:ascii="Arial" w:eastAsia="Times New Roman" w:hAnsi="Arial" w:cs="Arial"/>
                <w:b/>
                <w:bCs/>
                <w:sz w:val="24"/>
                <w:szCs w:val="24"/>
                <w:lang w:eastAsia="pl-PL"/>
              </w:rPr>
            </w:pPr>
            <w:r w:rsidRPr="00BB6346">
              <w:rPr>
                <w:rFonts w:ascii="Arial" w:eastAsia="Calibri" w:hAnsi="Arial" w:cs="Arial"/>
                <w:sz w:val="24"/>
                <w:szCs w:val="24"/>
              </w:rPr>
              <w:t xml:space="preserve">− od 0,75 – do 1 - projekt otrzymuje </w:t>
            </w:r>
            <w:r w:rsidRPr="00236F32">
              <w:rPr>
                <w:rFonts w:ascii="Arial" w:eastAsia="Calibri" w:hAnsi="Arial" w:cs="Arial"/>
                <w:b/>
                <w:bCs/>
                <w:sz w:val="24"/>
                <w:szCs w:val="24"/>
              </w:rPr>
              <w:t>1 punkt.</w:t>
            </w:r>
          </w:p>
          <w:p w14:paraId="33F3F0F2" w14:textId="731AA0F1" w:rsidR="00236F32" w:rsidRPr="00BB6346" w:rsidRDefault="00236F32" w:rsidP="00236F32">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BB6346">
              <w:rPr>
                <w:rFonts w:ascii="Arial" w:eastAsia="Times New Roman" w:hAnsi="Arial" w:cs="Arial"/>
                <w:sz w:val="24"/>
                <w:szCs w:val="24"/>
                <w:lang w:eastAsia="pl-PL"/>
              </w:rPr>
              <w:t>4 projekty, najlepszy projekt otrzyma maksymalną liczbę punktów, a pozostałe odpowiednio mniej.</w:t>
            </w:r>
          </w:p>
          <w:p w14:paraId="2785AD86" w14:textId="5F9D2F11" w:rsidR="004A63C0" w:rsidRPr="00980DC9" w:rsidRDefault="00236F32" w:rsidP="00236F32">
            <w:pPr>
              <w:spacing w:line="360" w:lineRule="auto"/>
              <w:rPr>
                <w:rFonts w:ascii="Arial" w:hAnsi="Arial" w:cs="Arial"/>
                <w:sz w:val="24"/>
                <w:szCs w:val="24"/>
              </w:rPr>
            </w:pPr>
            <w:r w:rsidRPr="00BB6346">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BB6346">
              <w:rPr>
                <w:rFonts w:ascii="Arial" w:eastAsia="Times New Roman" w:hAnsi="Arial" w:cs="Arial"/>
                <w:sz w:val="24"/>
                <w:szCs w:val="24"/>
                <w:lang w:eastAsia="pl-PL"/>
              </w:rPr>
              <w:t>z załącznikami.</w:t>
            </w:r>
          </w:p>
        </w:tc>
        <w:tc>
          <w:tcPr>
            <w:tcW w:w="1418" w:type="dxa"/>
            <w:vAlign w:val="center"/>
          </w:tcPr>
          <w:p w14:paraId="4E5EC14D" w14:textId="4205D2C0" w:rsidR="004A63C0" w:rsidRPr="00980DC9" w:rsidRDefault="004A63C0"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lastRenderedPageBreak/>
              <w:t>1</w:t>
            </w:r>
            <w:r w:rsidR="00402D12">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402D12">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242A75B9" w14:textId="77777777" w:rsidR="004A63C0" w:rsidRPr="00980DC9" w:rsidRDefault="004A63C0"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t>3</w:t>
            </w:r>
          </w:p>
        </w:tc>
        <w:tc>
          <w:tcPr>
            <w:tcW w:w="1985" w:type="dxa"/>
            <w:gridSpan w:val="2"/>
            <w:vAlign w:val="center"/>
          </w:tcPr>
          <w:p w14:paraId="0BF31061" w14:textId="77777777" w:rsidR="004A63C0" w:rsidRPr="00980DC9" w:rsidRDefault="004A63C0" w:rsidP="000D2089">
            <w:pPr>
              <w:spacing w:line="360" w:lineRule="auto"/>
              <w:jc w:val="center"/>
              <w:rPr>
                <w:rFonts w:ascii="Arial" w:hAnsi="Arial" w:cs="Arial"/>
                <w:sz w:val="24"/>
                <w:szCs w:val="24"/>
              </w:rPr>
            </w:pPr>
            <w:r w:rsidRPr="00980DC9">
              <w:rPr>
                <w:rFonts w:ascii="Arial" w:eastAsia="Times New Roman" w:hAnsi="Arial" w:cs="Arial"/>
                <w:sz w:val="24"/>
                <w:szCs w:val="24"/>
                <w:lang w:eastAsia="pl-PL"/>
              </w:rPr>
              <w:t>12</w:t>
            </w:r>
          </w:p>
        </w:tc>
      </w:tr>
      <w:tr w:rsidR="004A63C0" w:rsidRPr="00996875" w14:paraId="358B49A0" w14:textId="77777777" w:rsidTr="000D2089">
        <w:trPr>
          <w:gridAfter w:val="1"/>
          <w:wAfter w:w="9" w:type="dxa"/>
        </w:trPr>
        <w:tc>
          <w:tcPr>
            <w:tcW w:w="709" w:type="dxa"/>
          </w:tcPr>
          <w:p w14:paraId="42F5E1A7"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vAlign w:val="center"/>
          </w:tcPr>
          <w:p w14:paraId="6DDEA5E6" w14:textId="77777777" w:rsidR="004A63C0" w:rsidRPr="00980DC9" w:rsidRDefault="004A63C0" w:rsidP="000D2089">
            <w:pPr>
              <w:spacing w:line="360" w:lineRule="auto"/>
              <w:rPr>
                <w:rFonts w:ascii="Arial" w:hAnsi="Arial" w:cs="Arial"/>
                <w:sz w:val="24"/>
                <w:szCs w:val="24"/>
              </w:rPr>
            </w:pPr>
            <w:r w:rsidRPr="00980DC9">
              <w:rPr>
                <w:rFonts w:ascii="Arial" w:eastAsia="Times New Roman" w:hAnsi="Arial" w:cs="Arial"/>
                <w:sz w:val="24"/>
                <w:szCs w:val="24"/>
                <w:lang w:eastAsia="pl-PL"/>
              </w:rPr>
              <w:t>Stopień poprawy efektywności energetycznej</w:t>
            </w:r>
          </w:p>
        </w:tc>
        <w:tc>
          <w:tcPr>
            <w:tcW w:w="6662" w:type="dxa"/>
          </w:tcPr>
          <w:p w14:paraId="1E7C19AD" w14:textId="77777777" w:rsidR="00236F32" w:rsidRPr="00BB6346" w:rsidRDefault="00236F32" w:rsidP="00236F32">
            <w:pPr>
              <w:spacing w:line="360" w:lineRule="auto"/>
              <w:ind w:hanging="11"/>
              <w:rPr>
                <w:rFonts w:ascii="Arial" w:eastAsia="Times New Roman" w:hAnsi="Arial" w:cs="Arial"/>
                <w:sz w:val="24"/>
                <w:szCs w:val="24"/>
                <w:lang w:eastAsia="pl-PL"/>
              </w:rPr>
            </w:pPr>
            <w:r w:rsidRPr="00BB6346">
              <w:rPr>
                <w:rFonts w:ascii="Arial" w:eastAsia="Times New Roman" w:hAnsi="Arial" w:cs="Arial"/>
                <w:sz w:val="24"/>
                <w:szCs w:val="24"/>
                <w:lang w:eastAsia="pl-PL"/>
              </w:rPr>
              <w:t>W kryterium ocenie podlegać będzie stopień poprawy efektywności energetycznej mierzony procentowym spadkiem zużycia energii cieplnej w odniesieniu do stanu wyjściowego/początkowego, wynikający z przedłożonych aktualnych na etapie oceny merytorycznej punktowej wersji audytów oraz wniosku o dofinansowanie.</w:t>
            </w:r>
          </w:p>
          <w:p w14:paraId="19F1C8CF" w14:textId="77777777" w:rsidR="00236F32" w:rsidRPr="00BB6346" w:rsidRDefault="00236F32" w:rsidP="00236F32">
            <w:pPr>
              <w:spacing w:line="360" w:lineRule="auto"/>
              <w:ind w:hanging="11"/>
              <w:rPr>
                <w:rFonts w:ascii="Arial" w:eastAsia="Times New Roman" w:hAnsi="Arial" w:cs="Arial"/>
                <w:sz w:val="24"/>
                <w:szCs w:val="24"/>
                <w:lang w:eastAsia="pl-PL"/>
              </w:rPr>
            </w:pPr>
            <w:r w:rsidRPr="00BB6346">
              <w:rPr>
                <w:rFonts w:ascii="Arial" w:eastAsia="Times New Roman" w:hAnsi="Arial" w:cs="Arial"/>
                <w:sz w:val="24"/>
                <w:szCs w:val="24"/>
                <w:lang w:eastAsia="pl-PL"/>
              </w:rPr>
              <w:t>Punkty w ramach kryterium przyznawane będą według poniższych zasad:</w:t>
            </w:r>
          </w:p>
          <w:p w14:paraId="6BB16132" w14:textId="77777777" w:rsidR="00236F32" w:rsidRPr="00BB6346" w:rsidRDefault="00236F32" w:rsidP="00236F32">
            <w:pPr>
              <w:spacing w:before="120" w:line="360" w:lineRule="auto"/>
              <w:ind w:hanging="11"/>
              <w:rPr>
                <w:rFonts w:ascii="Arial" w:eastAsia="Times New Roman" w:hAnsi="Arial" w:cs="Arial"/>
                <w:sz w:val="24"/>
                <w:szCs w:val="24"/>
                <w:lang w:eastAsia="pl-PL"/>
              </w:rPr>
            </w:pPr>
            <w:r w:rsidRPr="00BB6346">
              <w:rPr>
                <w:rFonts w:ascii="Arial" w:eastAsia="Times New Roman" w:hAnsi="Arial" w:cs="Arial"/>
                <w:sz w:val="24"/>
                <w:szCs w:val="24"/>
                <w:lang w:eastAsia="pl-PL"/>
              </w:rPr>
              <w:lastRenderedPageBreak/>
              <w:t>W przypadku, gdy nastąpi poprawa efektywności energetycznej o:</w:t>
            </w:r>
          </w:p>
          <w:p w14:paraId="0EEABD9E" w14:textId="49263141" w:rsidR="00236F32" w:rsidRPr="00BB6346" w:rsidRDefault="00236F32" w:rsidP="00236F32">
            <w:pPr>
              <w:spacing w:line="360" w:lineRule="auto"/>
              <w:ind w:hanging="11"/>
              <w:rPr>
                <w:rFonts w:ascii="Arial" w:eastAsia="Times New Roman" w:hAnsi="Arial" w:cs="Arial"/>
                <w:sz w:val="24"/>
                <w:szCs w:val="24"/>
                <w:lang w:eastAsia="pl-PL"/>
              </w:rPr>
            </w:pPr>
            <w:r w:rsidRPr="00BB6346">
              <w:rPr>
                <w:rFonts w:ascii="Arial" w:eastAsia="Times New Roman" w:hAnsi="Arial" w:cs="Arial"/>
                <w:sz w:val="24"/>
                <w:szCs w:val="24"/>
                <w:lang w:eastAsia="pl-PL"/>
              </w:rPr>
              <w:t xml:space="preserve">- mniej niż 30% - </w:t>
            </w:r>
            <w:r w:rsidRPr="001344D5">
              <w:rPr>
                <w:rFonts w:ascii="Arial" w:eastAsia="Times New Roman" w:hAnsi="Arial" w:cs="Arial"/>
                <w:b/>
                <w:bCs/>
                <w:sz w:val="24"/>
                <w:szCs w:val="24"/>
                <w:lang w:eastAsia="pl-PL"/>
              </w:rPr>
              <w:t>1 punkt;</w:t>
            </w:r>
          </w:p>
          <w:p w14:paraId="5E791304" w14:textId="3CC1A316" w:rsidR="00236F32" w:rsidRPr="001344D5" w:rsidRDefault="00236F32" w:rsidP="00236F32">
            <w:pPr>
              <w:spacing w:line="360" w:lineRule="auto"/>
              <w:ind w:hanging="11"/>
              <w:rPr>
                <w:rFonts w:ascii="Arial" w:eastAsia="Times New Roman" w:hAnsi="Arial" w:cs="Arial"/>
                <w:b/>
                <w:bCs/>
                <w:sz w:val="24"/>
                <w:szCs w:val="24"/>
                <w:lang w:eastAsia="pl-PL"/>
              </w:rPr>
            </w:pPr>
            <w:r w:rsidRPr="00BB6346">
              <w:rPr>
                <w:rFonts w:ascii="Arial" w:eastAsia="Times New Roman" w:hAnsi="Arial" w:cs="Arial"/>
                <w:sz w:val="24"/>
                <w:szCs w:val="24"/>
                <w:lang w:eastAsia="pl-PL"/>
              </w:rPr>
              <w:t xml:space="preserve">- 30% ≤ X &lt; 35% - </w:t>
            </w:r>
            <w:r w:rsidRPr="001344D5">
              <w:rPr>
                <w:rFonts w:ascii="Arial" w:eastAsia="Times New Roman" w:hAnsi="Arial" w:cs="Arial"/>
                <w:b/>
                <w:bCs/>
                <w:sz w:val="24"/>
                <w:szCs w:val="24"/>
                <w:lang w:eastAsia="pl-PL"/>
              </w:rPr>
              <w:t>2 punkty;</w:t>
            </w:r>
          </w:p>
          <w:p w14:paraId="65DB5844" w14:textId="27D4F397" w:rsidR="00236F32" w:rsidRPr="001344D5" w:rsidRDefault="00236F32" w:rsidP="00236F32">
            <w:pPr>
              <w:spacing w:line="360" w:lineRule="auto"/>
              <w:ind w:hanging="11"/>
              <w:rPr>
                <w:rFonts w:ascii="Arial" w:eastAsia="Times New Roman" w:hAnsi="Arial" w:cs="Arial"/>
                <w:b/>
                <w:bCs/>
                <w:sz w:val="24"/>
                <w:szCs w:val="24"/>
                <w:lang w:eastAsia="pl-PL"/>
              </w:rPr>
            </w:pPr>
            <w:r w:rsidRPr="00BB6346">
              <w:rPr>
                <w:rFonts w:ascii="Arial" w:eastAsia="Times New Roman" w:hAnsi="Arial" w:cs="Arial"/>
                <w:sz w:val="24"/>
                <w:szCs w:val="24"/>
                <w:lang w:eastAsia="pl-PL"/>
              </w:rPr>
              <w:t xml:space="preserve">- 35% ≤ X &lt; 40% - </w:t>
            </w:r>
            <w:r w:rsidRPr="001344D5">
              <w:rPr>
                <w:rFonts w:ascii="Arial" w:eastAsia="Times New Roman" w:hAnsi="Arial" w:cs="Arial"/>
                <w:b/>
                <w:bCs/>
                <w:sz w:val="24"/>
                <w:szCs w:val="24"/>
                <w:lang w:eastAsia="pl-PL"/>
              </w:rPr>
              <w:t xml:space="preserve">3 punkty; </w:t>
            </w:r>
          </w:p>
          <w:p w14:paraId="0A766446" w14:textId="7214C721" w:rsidR="004A63C0" w:rsidRPr="00980DC9" w:rsidRDefault="00236F32" w:rsidP="00236F32">
            <w:pPr>
              <w:spacing w:line="360" w:lineRule="auto"/>
              <w:rPr>
                <w:rFonts w:ascii="Arial" w:hAnsi="Arial" w:cs="Arial"/>
                <w:sz w:val="24"/>
                <w:szCs w:val="24"/>
              </w:rPr>
            </w:pPr>
            <w:r w:rsidRPr="00BB6346">
              <w:rPr>
                <w:rFonts w:ascii="Arial" w:eastAsia="Times New Roman" w:hAnsi="Arial" w:cs="Arial"/>
                <w:sz w:val="24"/>
                <w:szCs w:val="24"/>
                <w:lang w:eastAsia="pl-PL"/>
              </w:rPr>
              <w:t xml:space="preserve">- 40 % i więcej - </w:t>
            </w:r>
            <w:r w:rsidRPr="001344D5">
              <w:rPr>
                <w:rFonts w:ascii="Arial" w:eastAsia="Times New Roman" w:hAnsi="Arial" w:cs="Arial"/>
                <w:b/>
                <w:bCs/>
                <w:sz w:val="24"/>
                <w:szCs w:val="24"/>
                <w:lang w:eastAsia="pl-PL"/>
              </w:rPr>
              <w:t>4 p</w:t>
            </w:r>
            <w:r w:rsidR="001344D5" w:rsidRPr="001344D5">
              <w:rPr>
                <w:rFonts w:ascii="Arial" w:eastAsia="Times New Roman" w:hAnsi="Arial" w:cs="Arial"/>
                <w:b/>
                <w:bCs/>
                <w:sz w:val="24"/>
                <w:szCs w:val="24"/>
                <w:lang w:eastAsia="pl-PL"/>
              </w:rPr>
              <w:t>unkty.</w:t>
            </w:r>
          </w:p>
        </w:tc>
        <w:tc>
          <w:tcPr>
            <w:tcW w:w="1418" w:type="dxa"/>
            <w:vAlign w:val="center"/>
          </w:tcPr>
          <w:p w14:paraId="7AF18CD8" w14:textId="75B7ABB3" w:rsidR="004A63C0" w:rsidRPr="00980DC9" w:rsidRDefault="004A63C0" w:rsidP="000D2089">
            <w:pPr>
              <w:jc w:val="center"/>
              <w:rPr>
                <w:rFonts w:ascii="Arial" w:hAnsi="Arial" w:cs="Arial"/>
                <w:sz w:val="24"/>
                <w:szCs w:val="24"/>
              </w:rPr>
            </w:pPr>
            <w:r w:rsidRPr="00980DC9">
              <w:rPr>
                <w:rFonts w:ascii="Arial" w:eastAsia="Times New Roman" w:hAnsi="Arial" w:cs="Arial"/>
                <w:sz w:val="24"/>
                <w:szCs w:val="24"/>
                <w:lang w:eastAsia="pl-PL"/>
              </w:rPr>
              <w:lastRenderedPageBreak/>
              <w:t>1</w:t>
            </w:r>
            <w:r w:rsidR="00402D12">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w:t>
            </w:r>
            <w:r w:rsidR="00402D12">
              <w:rPr>
                <w:rFonts w:ascii="Arial" w:eastAsia="Times New Roman" w:hAnsi="Arial" w:cs="Arial"/>
                <w:sz w:val="24"/>
                <w:szCs w:val="24"/>
                <w:lang w:eastAsia="pl-PL"/>
              </w:rPr>
              <w:t xml:space="preserve"> </w:t>
            </w:r>
            <w:r w:rsidRPr="00980DC9">
              <w:rPr>
                <w:rFonts w:ascii="Arial" w:eastAsia="Times New Roman" w:hAnsi="Arial" w:cs="Arial"/>
                <w:sz w:val="24"/>
                <w:szCs w:val="24"/>
                <w:lang w:eastAsia="pl-PL"/>
              </w:rPr>
              <w:t>4</w:t>
            </w:r>
          </w:p>
        </w:tc>
        <w:tc>
          <w:tcPr>
            <w:tcW w:w="992" w:type="dxa"/>
            <w:vAlign w:val="center"/>
          </w:tcPr>
          <w:p w14:paraId="1FB53C3F" w14:textId="77777777" w:rsidR="004A63C0" w:rsidRPr="00980DC9" w:rsidRDefault="004A63C0" w:rsidP="000D2089">
            <w:pPr>
              <w:jc w:val="center"/>
              <w:rPr>
                <w:rFonts w:ascii="Arial" w:hAnsi="Arial" w:cs="Arial"/>
                <w:sz w:val="24"/>
                <w:szCs w:val="24"/>
              </w:rPr>
            </w:pPr>
            <w:r w:rsidRPr="00980DC9">
              <w:rPr>
                <w:rFonts w:ascii="Arial" w:eastAsia="Times New Roman" w:hAnsi="Arial" w:cs="Arial"/>
                <w:sz w:val="24"/>
                <w:szCs w:val="24"/>
                <w:lang w:eastAsia="pl-PL"/>
              </w:rPr>
              <w:t>2</w:t>
            </w:r>
          </w:p>
        </w:tc>
        <w:tc>
          <w:tcPr>
            <w:tcW w:w="1985" w:type="dxa"/>
            <w:gridSpan w:val="2"/>
            <w:vAlign w:val="center"/>
          </w:tcPr>
          <w:p w14:paraId="06D50772" w14:textId="77777777" w:rsidR="004A63C0" w:rsidRPr="00980DC9" w:rsidRDefault="004A63C0" w:rsidP="000D2089">
            <w:pPr>
              <w:jc w:val="center"/>
              <w:rPr>
                <w:rFonts w:ascii="Arial" w:hAnsi="Arial" w:cs="Arial"/>
                <w:sz w:val="24"/>
                <w:szCs w:val="24"/>
              </w:rPr>
            </w:pPr>
            <w:r w:rsidRPr="00980DC9">
              <w:rPr>
                <w:rFonts w:ascii="Arial" w:eastAsia="Times New Roman" w:hAnsi="Arial" w:cs="Arial"/>
                <w:sz w:val="24"/>
                <w:szCs w:val="24"/>
                <w:lang w:eastAsia="pl-PL"/>
              </w:rPr>
              <w:t>8</w:t>
            </w:r>
          </w:p>
        </w:tc>
      </w:tr>
      <w:tr w:rsidR="004A63C0" w:rsidRPr="00996875" w14:paraId="0308AAF3" w14:textId="77777777" w:rsidTr="000D2089">
        <w:trPr>
          <w:gridAfter w:val="1"/>
          <w:wAfter w:w="9" w:type="dxa"/>
        </w:trPr>
        <w:tc>
          <w:tcPr>
            <w:tcW w:w="709" w:type="dxa"/>
            <w:shd w:val="clear" w:color="auto" w:fill="auto"/>
          </w:tcPr>
          <w:p w14:paraId="3B945538"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vAlign w:val="center"/>
          </w:tcPr>
          <w:p w14:paraId="449613DE" w14:textId="77777777" w:rsidR="004A63C0" w:rsidRPr="00416084" w:rsidRDefault="004A63C0" w:rsidP="000D2089">
            <w:pPr>
              <w:spacing w:line="360" w:lineRule="auto"/>
              <w:rPr>
                <w:rFonts w:ascii="Arial" w:hAnsi="Arial" w:cs="Arial"/>
                <w:sz w:val="24"/>
                <w:szCs w:val="24"/>
              </w:rPr>
            </w:pPr>
            <w:r w:rsidRPr="00416084">
              <w:rPr>
                <w:rFonts w:ascii="Arial" w:hAnsi="Arial" w:cs="Arial"/>
                <w:sz w:val="24"/>
                <w:szCs w:val="24"/>
              </w:rPr>
              <w:t>Udział odnawialnych źródeł energii w projekcie</w:t>
            </w:r>
          </w:p>
        </w:tc>
        <w:tc>
          <w:tcPr>
            <w:tcW w:w="6662" w:type="dxa"/>
          </w:tcPr>
          <w:p w14:paraId="06BF19A8" w14:textId="77777777" w:rsidR="001344D5" w:rsidRPr="00BB6346" w:rsidRDefault="001344D5" w:rsidP="001344D5">
            <w:pPr>
              <w:spacing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t>W ramach kryterium największą liczbę punktów otrzymają projekty, które wykażą najwyższą wyrażoną w procentach wartość wskaźnika dotyczącego wykorzystania w projekcie energii odnawialnej w stosunku do sumarycznego zapotrzebowania na energię końcową (łącznie cieplną i elektryczną) po realizacji projektu. Liczba punktów będzie zależna od osiągnięć wszystkich projektów przekazanych do oceny merytorycznej punktowej w danym naborze.</w:t>
            </w:r>
          </w:p>
          <w:p w14:paraId="6C47E339" w14:textId="77777777" w:rsidR="001344D5" w:rsidRPr="00BB6346" w:rsidRDefault="001344D5" w:rsidP="001344D5">
            <w:pPr>
              <w:spacing w:line="360" w:lineRule="auto"/>
              <w:rPr>
                <w:rFonts w:ascii="Arial" w:hAnsi="Arial" w:cs="Arial"/>
                <w:sz w:val="24"/>
                <w:szCs w:val="24"/>
              </w:rPr>
            </w:pPr>
            <w:r w:rsidRPr="00BB6346">
              <w:rPr>
                <w:rFonts w:ascii="Arial" w:hAnsi="Arial" w:cs="Arial"/>
                <w:sz w:val="24"/>
                <w:szCs w:val="24"/>
              </w:rPr>
              <w:t>Jeżeli w wyniku modernizacji energetycznej udział odnawialnych źródeł energii w odniesieniu do całkowitego zapotrzebowania rocznego na energię końcową dla budynków</w:t>
            </w:r>
            <w:r w:rsidRPr="00BB6346">
              <w:rPr>
                <w:rFonts w:ascii="Arial" w:hAnsi="Arial" w:cs="Arial"/>
                <w:sz w:val="24"/>
                <w:szCs w:val="24"/>
                <w:vertAlign w:val="superscript"/>
              </w:rPr>
              <w:footnoteReference w:id="93"/>
            </w:r>
            <w:r w:rsidRPr="00BB6346">
              <w:rPr>
                <w:rFonts w:ascii="Arial" w:hAnsi="Arial" w:cs="Arial"/>
                <w:sz w:val="24"/>
                <w:szCs w:val="24"/>
              </w:rPr>
              <w:t xml:space="preserve"> objętych projektem:</w:t>
            </w:r>
          </w:p>
          <w:p w14:paraId="1CE4ED75" w14:textId="4C5691E2" w:rsidR="001344D5" w:rsidRPr="00BB6346" w:rsidRDefault="001344D5" w:rsidP="001344D5">
            <w:pPr>
              <w:spacing w:line="360" w:lineRule="auto"/>
              <w:rPr>
                <w:rFonts w:ascii="Arial" w:hAnsi="Arial" w:cs="Arial"/>
                <w:sz w:val="24"/>
                <w:szCs w:val="24"/>
              </w:rPr>
            </w:pPr>
            <w:r w:rsidRPr="00BB6346">
              <w:rPr>
                <w:rFonts w:ascii="Arial" w:hAnsi="Arial" w:cs="Arial"/>
                <w:sz w:val="24"/>
                <w:szCs w:val="24"/>
              </w:rPr>
              <w:lastRenderedPageBreak/>
              <w:t xml:space="preserve">- wynosi poniżej 5% - projekt uzyska </w:t>
            </w:r>
            <w:r w:rsidRPr="001344D5">
              <w:rPr>
                <w:rFonts w:ascii="Arial" w:hAnsi="Arial" w:cs="Arial"/>
                <w:b/>
                <w:bCs/>
                <w:sz w:val="24"/>
                <w:szCs w:val="24"/>
              </w:rPr>
              <w:t>0 punktów;</w:t>
            </w:r>
          </w:p>
          <w:p w14:paraId="15765CC6" w14:textId="6E670F6D" w:rsidR="001344D5" w:rsidRPr="00BB6346" w:rsidRDefault="001344D5" w:rsidP="001344D5">
            <w:pPr>
              <w:spacing w:line="360" w:lineRule="auto"/>
              <w:rPr>
                <w:rFonts w:ascii="Arial" w:hAnsi="Arial" w:cs="Arial"/>
                <w:sz w:val="24"/>
                <w:szCs w:val="24"/>
              </w:rPr>
            </w:pPr>
            <w:r w:rsidRPr="00BB6346">
              <w:rPr>
                <w:rFonts w:ascii="Arial" w:hAnsi="Arial" w:cs="Arial"/>
                <w:sz w:val="24"/>
                <w:szCs w:val="24"/>
              </w:rPr>
              <w:t xml:space="preserve">- mieści się w przedziale od 5% do 15% włącznie – projekt uzyska </w:t>
            </w:r>
            <w:r w:rsidRPr="001344D5">
              <w:rPr>
                <w:rFonts w:ascii="Arial" w:hAnsi="Arial" w:cs="Arial"/>
                <w:b/>
                <w:bCs/>
                <w:sz w:val="24"/>
                <w:szCs w:val="24"/>
              </w:rPr>
              <w:t>1 punkt;</w:t>
            </w:r>
          </w:p>
          <w:p w14:paraId="78D1E567" w14:textId="5373436C" w:rsidR="001344D5" w:rsidRPr="00BB6346" w:rsidRDefault="001344D5" w:rsidP="001344D5">
            <w:pPr>
              <w:spacing w:line="360" w:lineRule="auto"/>
              <w:rPr>
                <w:rFonts w:ascii="Arial" w:hAnsi="Arial" w:cs="Arial"/>
                <w:sz w:val="24"/>
                <w:szCs w:val="24"/>
              </w:rPr>
            </w:pPr>
            <w:r w:rsidRPr="00BB6346">
              <w:rPr>
                <w:rFonts w:ascii="Arial" w:hAnsi="Arial" w:cs="Arial"/>
                <w:sz w:val="24"/>
                <w:szCs w:val="24"/>
              </w:rPr>
              <w:t xml:space="preserve">- mieści się w przedziale &gt; 15%, ale </w:t>
            </w:r>
            <w:r w:rsidRPr="00BB6346">
              <w:rPr>
                <w:rFonts w:ascii="Arial" w:eastAsia="Times New Roman" w:hAnsi="Arial" w:cs="Arial"/>
                <w:sz w:val="24"/>
                <w:szCs w:val="24"/>
                <w:lang w:eastAsia="pl-PL"/>
              </w:rPr>
              <w:t xml:space="preserve">≤ </w:t>
            </w:r>
            <w:r w:rsidRPr="00BB6346">
              <w:rPr>
                <w:rFonts w:ascii="Arial" w:hAnsi="Arial" w:cs="Arial"/>
                <w:sz w:val="24"/>
                <w:szCs w:val="24"/>
              </w:rPr>
              <w:t xml:space="preserve">30% - projekt uzyska </w:t>
            </w:r>
            <w:r w:rsidRPr="001344D5">
              <w:rPr>
                <w:rFonts w:ascii="Arial" w:hAnsi="Arial" w:cs="Arial"/>
                <w:b/>
                <w:bCs/>
                <w:sz w:val="24"/>
                <w:szCs w:val="24"/>
              </w:rPr>
              <w:t>2 punkty;</w:t>
            </w:r>
          </w:p>
          <w:p w14:paraId="275A9994" w14:textId="354093F7" w:rsidR="001344D5" w:rsidRPr="00BB6346" w:rsidRDefault="001344D5" w:rsidP="001344D5">
            <w:pPr>
              <w:spacing w:line="360" w:lineRule="auto"/>
              <w:rPr>
                <w:rFonts w:ascii="Arial" w:hAnsi="Arial" w:cs="Arial"/>
                <w:sz w:val="24"/>
                <w:szCs w:val="24"/>
              </w:rPr>
            </w:pPr>
            <w:r w:rsidRPr="00BB6346">
              <w:rPr>
                <w:rFonts w:ascii="Arial" w:hAnsi="Arial" w:cs="Arial"/>
                <w:sz w:val="24"/>
                <w:szCs w:val="24"/>
              </w:rPr>
              <w:t xml:space="preserve">- mieści się w przedziale &gt; 30%, ale </w:t>
            </w:r>
            <w:r w:rsidRPr="00BB6346">
              <w:rPr>
                <w:rFonts w:ascii="Arial" w:eastAsia="Times New Roman" w:hAnsi="Arial" w:cs="Arial"/>
                <w:sz w:val="24"/>
                <w:szCs w:val="24"/>
                <w:lang w:eastAsia="pl-PL"/>
              </w:rPr>
              <w:t xml:space="preserve">≤ </w:t>
            </w:r>
            <w:r w:rsidRPr="00BB6346">
              <w:rPr>
                <w:rFonts w:ascii="Arial" w:hAnsi="Arial" w:cs="Arial"/>
                <w:sz w:val="24"/>
                <w:szCs w:val="24"/>
              </w:rPr>
              <w:t xml:space="preserve">50% - projekt uzyska </w:t>
            </w:r>
            <w:r w:rsidRPr="001344D5">
              <w:rPr>
                <w:rFonts w:ascii="Arial" w:hAnsi="Arial" w:cs="Arial"/>
                <w:b/>
                <w:bCs/>
                <w:sz w:val="24"/>
                <w:szCs w:val="24"/>
              </w:rPr>
              <w:t>3 punkty;</w:t>
            </w:r>
          </w:p>
          <w:p w14:paraId="59C291AA" w14:textId="1B6190F1" w:rsidR="001344D5" w:rsidRPr="001344D5" w:rsidRDefault="001344D5" w:rsidP="001344D5">
            <w:pPr>
              <w:spacing w:line="360" w:lineRule="auto"/>
              <w:rPr>
                <w:rFonts w:ascii="Arial" w:hAnsi="Arial" w:cs="Arial"/>
                <w:b/>
                <w:bCs/>
                <w:sz w:val="24"/>
                <w:szCs w:val="24"/>
              </w:rPr>
            </w:pPr>
            <w:r w:rsidRPr="00BB6346">
              <w:rPr>
                <w:rFonts w:ascii="Arial" w:hAnsi="Arial" w:cs="Arial"/>
                <w:sz w:val="24"/>
                <w:szCs w:val="24"/>
              </w:rPr>
              <w:t xml:space="preserve">- wynosi powyżej 50% - projekt uzyska </w:t>
            </w:r>
            <w:r w:rsidRPr="001344D5">
              <w:rPr>
                <w:rFonts w:ascii="Arial" w:hAnsi="Arial" w:cs="Arial"/>
                <w:b/>
                <w:bCs/>
                <w:sz w:val="24"/>
                <w:szCs w:val="24"/>
              </w:rPr>
              <w:t>4 punkty.</w:t>
            </w:r>
          </w:p>
          <w:p w14:paraId="67C199CB" w14:textId="185B0ADD" w:rsidR="004A63C0" w:rsidRPr="00416084" w:rsidRDefault="001344D5" w:rsidP="001344D5">
            <w:pPr>
              <w:spacing w:line="360" w:lineRule="auto"/>
              <w:rPr>
                <w:rFonts w:ascii="Arial" w:hAnsi="Arial" w:cs="Arial"/>
                <w:sz w:val="24"/>
                <w:szCs w:val="24"/>
              </w:rPr>
            </w:pPr>
            <w:r w:rsidRPr="00BB6346">
              <w:rPr>
                <w:rFonts w:ascii="Arial" w:eastAsia="Times New Roman" w:hAnsi="Arial" w:cs="Arial"/>
                <w:sz w:val="24"/>
                <w:szCs w:val="24"/>
                <w:lang w:eastAsia="pl-PL"/>
              </w:rPr>
              <w:t xml:space="preserve">Otrzymanie </w:t>
            </w:r>
            <w:r w:rsidRPr="001344D5">
              <w:rPr>
                <w:rFonts w:ascii="Arial" w:eastAsia="Times New Roman" w:hAnsi="Arial" w:cs="Arial"/>
                <w:b/>
                <w:bCs/>
                <w:sz w:val="24"/>
                <w:szCs w:val="24"/>
                <w:lang w:eastAsia="pl-PL"/>
              </w:rPr>
              <w:t>0 punktów</w:t>
            </w:r>
            <w:r w:rsidRPr="00BB6346">
              <w:rPr>
                <w:rFonts w:ascii="Arial" w:eastAsia="Times New Roman" w:hAnsi="Arial" w:cs="Arial"/>
                <w:sz w:val="24"/>
                <w:szCs w:val="24"/>
                <w:lang w:eastAsia="pl-PL"/>
              </w:rPr>
              <w:t xml:space="preserve"> w kryterium nie oznacza odrzucenia projektu.</w:t>
            </w:r>
          </w:p>
        </w:tc>
        <w:tc>
          <w:tcPr>
            <w:tcW w:w="1418" w:type="dxa"/>
            <w:vAlign w:val="center"/>
          </w:tcPr>
          <w:p w14:paraId="0935F616" w14:textId="7BE3A3BB" w:rsidR="004A63C0" w:rsidRPr="00416084" w:rsidRDefault="004A63C0" w:rsidP="000D2089">
            <w:pPr>
              <w:spacing w:line="360" w:lineRule="auto"/>
              <w:jc w:val="center"/>
              <w:rPr>
                <w:rFonts w:ascii="Arial" w:hAnsi="Arial" w:cs="Arial"/>
                <w:sz w:val="24"/>
                <w:szCs w:val="24"/>
              </w:rPr>
            </w:pPr>
            <w:r w:rsidRPr="00416084">
              <w:rPr>
                <w:rFonts w:ascii="Arial" w:eastAsia="Times New Roman" w:hAnsi="Arial" w:cs="Arial"/>
                <w:color w:val="000000" w:themeColor="text1"/>
                <w:sz w:val="24"/>
                <w:szCs w:val="24"/>
                <w:lang w:eastAsia="pl-PL"/>
              </w:rPr>
              <w:lastRenderedPageBreak/>
              <w:t>0</w:t>
            </w:r>
            <w:r w:rsidR="00402D12">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w:t>
            </w:r>
            <w:r w:rsidR="00402D12">
              <w:rPr>
                <w:rFonts w:ascii="Arial" w:eastAsia="Times New Roman" w:hAnsi="Arial" w:cs="Arial"/>
                <w:color w:val="000000" w:themeColor="text1"/>
                <w:sz w:val="24"/>
                <w:szCs w:val="24"/>
                <w:lang w:eastAsia="pl-PL"/>
              </w:rPr>
              <w:t xml:space="preserve"> </w:t>
            </w:r>
            <w:r w:rsidRPr="00416084">
              <w:rPr>
                <w:rFonts w:ascii="Arial" w:eastAsia="Times New Roman" w:hAnsi="Arial" w:cs="Arial"/>
                <w:color w:val="000000" w:themeColor="text1"/>
                <w:sz w:val="24"/>
                <w:szCs w:val="24"/>
                <w:lang w:eastAsia="pl-PL"/>
              </w:rPr>
              <w:t>4</w:t>
            </w:r>
          </w:p>
        </w:tc>
        <w:tc>
          <w:tcPr>
            <w:tcW w:w="992" w:type="dxa"/>
            <w:vAlign w:val="center"/>
          </w:tcPr>
          <w:p w14:paraId="762E6EB3" w14:textId="77777777" w:rsidR="004A63C0" w:rsidRPr="00416084" w:rsidRDefault="004A63C0"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2</w:t>
            </w:r>
          </w:p>
        </w:tc>
        <w:tc>
          <w:tcPr>
            <w:tcW w:w="1985" w:type="dxa"/>
            <w:gridSpan w:val="2"/>
            <w:vAlign w:val="center"/>
          </w:tcPr>
          <w:p w14:paraId="6E59B885" w14:textId="77777777" w:rsidR="004A63C0" w:rsidRPr="00416084" w:rsidRDefault="004A63C0"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8</w:t>
            </w:r>
          </w:p>
        </w:tc>
      </w:tr>
      <w:tr w:rsidR="004A63C0" w:rsidRPr="00996875" w14:paraId="1121B103" w14:textId="77777777" w:rsidTr="000D2089">
        <w:trPr>
          <w:gridAfter w:val="1"/>
          <w:wAfter w:w="9" w:type="dxa"/>
        </w:trPr>
        <w:tc>
          <w:tcPr>
            <w:tcW w:w="709" w:type="dxa"/>
          </w:tcPr>
          <w:p w14:paraId="7E92DDA7"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vAlign w:val="center"/>
          </w:tcPr>
          <w:p w14:paraId="634E4468" w14:textId="77777777" w:rsidR="004A63C0" w:rsidRPr="00416084" w:rsidRDefault="004A63C0" w:rsidP="000D2089">
            <w:pPr>
              <w:pStyle w:val="Default"/>
              <w:spacing w:line="360" w:lineRule="auto"/>
            </w:pPr>
            <w:r w:rsidRPr="00416084">
              <w:t xml:space="preserve">Gotowość projektu do realizacji </w:t>
            </w:r>
          </w:p>
          <w:p w14:paraId="4CA33A8C" w14:textId="77777777" w:rsidR="004A63C0" w:rsidRPr="00416084" w:rsidRDefault="004A63C0" w:rsidP="000D2089">
            <w:pPr>
              <w:spacing w:line="360" w:lineRule="auto"/>
              <w:rPr>
                <w:rFonts w:ascii="Arial" w:hAnsi="Arial" w:cs="Arial"/>
                <w:sz w:val="24"/>
                <w:szCs w:val="24"/>
              </w:rPr>
            </w:pPr>
          </w:p>
        </w:tc>
        <w:tc>
          <w:tcPr>
            <w:tcW w:w="6662" w:type="dxa"/>
          </w:tcPr>
          <w:p w14:paraId="138F7186" w14:textId="77777777" w:rsidR="001344D5" w:rsidRPr="001344D5" w:rsidRDefault="001344D5" w:rsidP="001344D5">
            <w:pPr>
              <w:pStyle w:val="Default"/>
              <w:spacing w:line="360" w:lineRule="auto"/>
            </w:pPr>
            <w:r w:rsidRPr="001344D5">
              <w:t>W ramach kryterium oceniana będzie gotowość projektu do realizacji (na jakim etapie przygotowania do realizacji projekt się znajduje).</w:t>
            </w:r>
          </w:p>
          <w:p w14:paraId="0102D6BC" w14:textId="77777777" w:rsidR="001344D5" w:rsidRPr="001344D5" w:rsidRDefault="001344D5" w:rsidP="001344D5">
            <w:pPr>
              <w:pStyle w:val="Default"/>
              <w:spacing w:line="360" w:lineRule="auto"/>
            </w:pPr>
            <w:r w:rsidRPr="00402D12">
              <w:rPr>
                <w:u w:val="single"/>
              </w:rPr>
              <w:t>Punkty w kryterium przyznawane są w następujący sposób</w:t>
            </w:r>
            <w:r w:rsidRPr="001344D5">
              <w:t>:</w:t>
            </w:r>
          </w:p>
          <w:p w14:paraId="64F48E7C" w14:textId="6DBD3D42" w:rsidR="001344D5" w:rsidRPr="001344D5" w:rsidRDefault="001344D5" w:rsidP="001344D5">
            <w:pPr>
              <w:pStyle w:val="Default"/>
              <w:spacing w:line="360" w:lineRule="auto"/>
              <w:rPr>
                <w:b/>
                <w:bCs/>
              </w:rPr>
            </w:pPr>
            <w:r w:rsidRPr="001344D5">
              <w:t xml:space="preserve">- projekt posiada wszystkie wymagane decyzje uprawniające do rozpoczęcia robót budowlanych, a także potwierdzenie braku sprzeciwu właściwego organu </w:t>
            </w:r>
            <w:r>
              <w:br/>
            </w:r>
            <w:r w:rsidRPr="001344D5">
              <w:t xml:space="preserve">w oparciu o zgłoszenie robót budowlanych w trybie </w:t>
            </w:r>
            <w:r>
              <w:br/>
            </w:r>
            <w:r w:rsidRPr="001344D5">
              <w:t xml:space="preserve">art. 30 ustawy Prawo budowlane warunkujące realizację </w:t>
            </w:r>
            <w:r w:rsidRPr="001344D5">
              <w:lastRenderedPageBreak/>
              <w:t xml:space="preserve">projektu lub nie wymaga uzyskania żadnego z dokumentów </w:t>
            </w:r>
            <w:r>
              <w:br/>
            </w:r>
            <w:r w:rsidRPr="001344D5">
              <w:t xml:space="preserve">(co należy wyczerpująco uzasadnić) - </w:t>
            </w:r>
            <w:r w:rsidRPr="001344D5">
              <w:rPr>
                <w:b/>
                <w:bCs/>
              </w:rPr>
              <w:t>1 punkt;</w:t>
            </w:r>
          </w:p>
          <w:p w14:paraId="150B20FD" w14:textId="5F4824EB" w:rsidR="001344D5" w:rsidRPr="001344D5" w:rsidRDefault="001344D5" w:rsidP="001344D5">
            <w:pPr>
              <w:pStyle w:val="Default"/>
              <w:spacing w:line="360" w:lineRule="auto"/>
            </w:pPr>
            <w:r w:rsidRPr="001344D5">
              <w:t xml:space="preserve">- projekt nie posiada kompletu ww. dokumentów </w:t>
            </w:r>
            <w:r>
              <w:br/>
            </w:r>
            <w:r w:rsidRPr="001344D5">
              <w:t xml:space="preserve">– </w:t>
            </w:r>
            <w:r w:rsidRPr="001344D5">
              <w:rPr>
                <w:b/>
                <w:bCs/>
              </w:rPr>
              <w:t>0 punktów.</w:t>
            </w:r>
          </w:p>
          <w:p w14:paraId="3DE06C51" w14:textId="66FD451A" w:rsidR="004A63C0" w:rsidRPr="00416084" w:rsidRDefault="001344D5" w:rsidP="001344D5">
            <w:pPr>
              <w:spacing w:line="360" w:lineRule="auto"/>
              <w:rPr>
                <w:rFonts w:ascii="Arial" w:hAnsi="Arial" w:cs="Arial"/>
                <w:sz w:val="24"/>
                <w:szCs w:val="24"/>
              </w:rPr>
            </w:pPr>
            <w:r w:rsidRPr="001344D5">
              <w:rPr>
                <w:rFonts w:ascii="Arial" w:eastAsia="Times New Roman" w:hAnsi="Arial" w:cs="Arial"/>
                <w:sz w:val="24"/>
                <w:szCs w:val="24"/>
                <w:lang w:eastAsia="pl-PL"/>
              </w:rPr>
              <w:t xml:space="preserve">Otrzymanie </w:t>
            </w:r>
            <w:r w:rsidRPr="001344D5">
              <w:rPr>
                <w:rFonts w:ascii="Arial" w:eastAsia="Times New Roman" w:hAnsi="Arial" w:cs="Arial"/>
                <w:b/>
                <w:bCs/>
                <w:sz w:val="24"/>
                <w:szCs w:val="24"/>
                <w:lang w:eastAsia="pl-PL"/>
              </w:rPr>
              <w:t>0 punktów</w:t>
            </w:r>
            <w:r w:rsidRPr="001344D5">
              <w:rPr>
                <w:rFonts w:ascii="Arial" w:eastAsia="Times New Roman" w:hAnsi="Arial" w:cs="Arial"/>
                <w:sz w:val="24"/>
                <w:szCs w:val="24"/>
                <w:lang w:eastAsia="pl-PL"/>
              </w:rPr>
              <w:t xml:space="preserve"> w kryterium nie oznacza odrzucenia projektu</w:t>
            </w:r>
            <w:r w:rsidRPr="001344D5">
              <w:rPr>
                <w:rFonts w:ascii="Arial" w:hAnsi="Arial" w:cs="Arial"/>
                <w:sz w:val="24"/>
                <w:szCs w:val="24"/>
              </w:rPr>
              <w:t xml:space="preserve">. </w:t>
            </w:r>
            <w:r w:rsidR="004A63C0" w:rsidRPr="00416084">
              <w:rPr>
                <w:rFonts w:ascii="Arial" w:hAnsi="Arial" w:cs="Arial"/>
                <w:sz w:val="24"/>
                <w:szCs w:val="24"/>
              </w:rPr>
              <w:t xml:space="preserve"> </w:t>
            </w:r>
          </w:p>
        </w:tc>
        <w:tc>
          <w:tcPr>
            <w:tcW w:w="1418" w:type="dxa"/>
            <w:vAlign w:val="center"/>
          </w:tcPr>
          <w:p w14:paraId="65A835F7" w14:textId="28382E95" w:rsidR="004A63C0" w:rsidRPr="00416084" w:rsidRDefault="004A63C0"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lastRenderedPageBreak/>
              <w:t>0</w:t>
            </w:r>
            <w:r w:rsidR="00402D12">
              <w:rPr>
                <w:rFonts w:ascii="Arial" w:eastAsia="Times New Roman" w:hAnsi="Arial" w:cs="Arial"/>
                <w:sz w:val="24"/>
                <w:szCs w:val="24"/>
                <w:lang w:eastAsia="pl-PL"/>
              </w:rPr>
              <w:t xml:space="preserve"> </w:t>
            </w:r>
            <w:r w:rsidRPr="00416084">
              <w:rPr>
                <w:rFonts w:ascii="Arial" w:eastAsia="Times New Roman" w:hAnsi="Arial" w:cs="Arial"/>
                <w:sz w:val="24"/>
                <w:szCs w:val="24"/>
                <w:lang w:eastAsia="pl-PL"/>
              </w:rPr>
              <w:t>-</w:t>
            </w:r>
            <w:r w:rsidR="00402D12">
              <w:rPr>
                <w:rFonts w:ascii="Arial" w:eastAsia="Times New Roman" w:hAnsi="Arial" w:cs="Arial"/>
                <w:sz w:val="24"/>
                <w:szCs w:val="24"/>
                <w:lang w:eastAsia="pl-PL"/>
              </w:rPr>
              <w:t xml:space="preserve"> </w:t>
            </w:r>
            <w:r w:rsidRPr="00416084">
              <w:rPr>
                <w:rFonts w:ascii="Arial" w:eastAsia="Times New Roman" w:hAnsi="Arial" w:cs="Arial"/>
                <w:sz w:val="24"/>
                <w:szCs w:val="24"/>
                <w:lang w:eastAsia="pl-PL"/>
              </w:rPr>
              <w:t>1</w:t>
            </w:r>
          </w:p>
        </w:tc>
        <w:tc>
          <w:tcPr>
            <w:tcW w:w="992" w:type="dxa"/>
            <w:vAlign w:val="center"/>
          </w:tcPr>
          <w:p w14:paraId="012B3D12" w14:textId="77777777" w:rsidR="004A63C0" w:rsidRPr="00416084" w:rsidRDefault="004A63C0"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c>
          <w:tcPr>
            <w:tcW w:w="1985" w:type="dxa"/>
            <w:gridSpan w:val="2"/>
            <w:vAlign w:val="center"/>
          </w:tcPr>
          <w:p w14:paraId="72D28413" w14:textId="77777777" w:rsidR="004A63C0" w:rsidRPr="00416084" w:rsidRDefault="004A63C0" w:rsidP="000D2089">
            <w:pPr>
              <w:spacing w:line="360" w:lineRule="auto"/>
              <w:jc w:val="center"/>
              <w:rPr>
                <w:rFonts w:ascii="Arial" w:hAnsi="Arial" w:cs="Arial"/>
                <w:sz w:val="24"/>
                <w:szCs w:val="24"/>
              </w:rPr>
            </w:pPr>
            <w:r w:rsidRPr="00416084">
              <w:rPr>
                <w:rFonts w:ascii="Arial" w:eastAsia="Times New Roman" w:hAnsi="Arial" w:cs="Arial"/>
                <w:sz w:val="24"/>
                <w:szCs w:val="24"/>
                <w:lang w:eastAsia="pl-PL"/>
              </w:rPr>
              <w:t>12</w:t>
            </w:r>
          </w:p>
        </w:tc>
      </w:tr>
      <w:tr w:rsidR="004A63C0" w:rsidRPr="00996875" w14:paraId="49DE7639" w14:textId="77777777" w:rsidTr="000D2089">
        <w:trPr>
          <w:gridAfter w:val="1"/>
          <w:wAfter w:w="9" w:type="dxa"/>
        </w:trPr>
        <w:tc>
          <w:tcPr>
            <w:tcW w:w="709" w:type="dxa"/>
          </w:tcPr>
          <w:p w14:paraId="54907284"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vAlign w:val="center"/>
          </w:tcPr>
          <w:p w14:paraId="44861529" w14:textId="77777777" w:rsidR="004A63C0" w:rsidRPr="00CD6B79" w:rsidRDefault="004A63C0" w:rsidP="000D2089">
            <w:pPr>
              <w:spacing w:line="360" w:lineRule="auto"/>
              <w:rPr>
                <w:rFonts w:ascii="Arial" w:hAnsi="Arial" w:cs="Arial"/>
                <w:sz w:val="24"/>
                <w:szCs w:val="24"/>
              </w:rPr>
            </w:pPr>
            <w:r w:rsidRPr="00CD6B79">
              <w:rPr>
                <w:rFonts w:ascii="Arial" w:hAnsi="Arial" w:cs="Arial"/>
                <w:sz w:val="24"/>
                <w:szCs w:val="24"/>
              </w:rPr>
              <w:t xml:space="preserve">Zastosowanie w projekcie elementów zielonej </w:t>
            </w:r>
            <w:r w:rsidRPr="00CD6B79">
              <w:rPr>
                <w:rFonts w:ascii="Arial" w:hAnsi="Arial" w:cs="Arial"/>
                <w:sz w:val="24"/>
                <w:szCs w:val="24"/>
              </w:rPr>
              <w:br/>
              <w:t xml:space="preserve">i niebieskiej infrastruktury, rozwiązań na rzecz gospodarki </w:t>
            </w:r>
            <w:r w:rsidRPr="00CD6B79">
              <w:rPr>
                <w:rFonts w:ascii="Arial" w:hAnsi="Arial" w:cs="Arial"/>
                <w:sz w:val="24"/>
                <w:szCs w:val="24"/>
              </w:rPr>
              <w:br/>
              <w:t>o obiegu zamkniętym (GOZ)</w:t>
            </w:r>
          </w:p>
        </w:tc>
        <w:tc>
          <w:tcPr>
            <w:tcW w:w="6662" w:type="dxa"/>
          </w:tcPr>
          <w:p w14:paraId="0ABBA0A5" w14:textId="77777777" w:rsidR="001344D5" w:rsidRPr="00CD6B79" w:rsidRDefault="001344D5" w:rsidP="001344D5">
            <w:pPr>
              <w:spacing w:line="360" w:lineRule="auto"/>
              <w:rPr>
                <w:rFonts w:ascii="Arial" w:hAnsi="Arial" w:cs="Arial"/>
                <w:bCs/>
                <w:sz w:val="24"/>
                <w:szCs w:val="24"/>
              </w:rPr>
            </w:pPr>
            <w:r w:rsidRPr="00CD6B79">
              <w:rPr>
                <w:rFonts w:ascii="Arial" w:hAnsi="Arial" w:cs="Arial"/>
                <w:bCs/>
                <w:sz w:val="24"/>
                <w:szCs w:val="24"/>
              </w:rPr>
              <w:t xml:space="preserve">W ramach kryterium premiowane będą projekty uwzględniające w swym zakresie zastosowanie elementów zielonej i/lub niebieskiej infrastruktury (np. zielone dachy, ściany) i/lub rozwiązania na rzecz GOZ (w ramach dopuszczalnego limitu). </w:t>
            </w:r>
          </w:p>
          <w:p w14:paraId="5B0EA192" w14:textId="77777777" w:rsidR="001344D5" w:rsidRPr="00CD6B79" w:rsidRDefault="001344D5" w:rsidP="00CD6B79">
            <w:pPr>
              <w:spacing w:line="360" w:lineRule="auto"/>
              <w:rPr>
                <w:rFonts w:ascii="Arial" w:hAnsi="Arial" w:cs="Arial"/>
                <w:bCs/>
                <w:sz w:val="24"/>
                <w:szCs w:val="24"/>
              </w:rPr>
            </w:pPr>
            <w:r w:rsidRPr="00CD6B79">
              <w:rPr>
                <w:rFonts w:ascii="Arial" w:hAnsi="Arial" w:cs="Arial"/>
                <w:bCs/>
                <w:sz w:val="24"/>
                <w:szCs w:val="24"/>
              </w:rPr>
              <w:t>Punkty w kryterium przyznawane są w następujący sposób:</w:t>
            </w:r>
          </w:p>
          <w:p w14:paraId="5B5950C1" w14:textId="77777777" w:rsidR="001344D5" w:rsidRPr="00CD6B79" w:rsidRDefault="001344D5" w:rsidP="001344D5">
            <w:pPr>
              <w:pStyle w:val="Nagwek2"/>
              <w:spacing w:before="0" w:line="360" w:lineRule="auto"/>
              <w:rPr>
                <w:rFonts w:ascii="Arial" w:hAnsi="Arial" w:cs="Arial"/>
                <w:bCs/>
                <w:color w:val="auto"/>
                <w:sz w:val="24"/>
                <w:szCs w:val="24"/>
              </w:rPr>
            </w:pPr>
            <w:bookmarkStart w:id="282" w:name="_Toc177982377"/>
            <w:bookmarkStart w:id="283" w:name="_Toc178159484"/>
            <w:bookmarkStart w:id="284" w:name="_Toc178159727"/>
            <w:bookmarkStart w:id="285" w:name="_Toc178160216"/>
            <w:r w:rsidRPr="00CD6B79">
              <w:rPr>
                <w:rFonts w:ascii="Arial" w:hAnsi="Arial" w:cs="Arial"/>
                <w:bCs/>
                <w:color w:val="auto"/>
                <w:sz w:val="24"/>
                <w:szCs w:val="24"/>
              </w:rPr>
              <w:t xml:space="preserve">- </w:t>
            </w:r>
            <w:r w:rsidRPr="00CD6B79">
              <w:rPr>
                <w:rFonts w:ascii="Arial" w:hAnsi="Arial" w:cs="Arial"/>
                <w:b/>
                <w:color w:val="auto"/>
                <w:sz w:val="24"/>
                <w:szCs w:val="24"/>
              </w:rPr>
              <w:t>1 punkt</w:t>
            </w:r>
            <w:r w:rsidRPr="00CD6B79">
              <w:rPr>
                <w:rFonts w:ascii="Arial" w:hAnsi="Arial" w:cs="Arial"/>
                <w:bCs/>
                <w:color w:val="auto"/>
                <w:sz w:val="24"/>
                <w:szCs w:val="24"/>
              </w:rPr>
              <w:t xml:space="preserve"> – zakres rzeczowy projektu uwzględnia ww. elementy;</w:t>
            </w:r>
            <w:bookmarkEnd w:id="282"/>
            <w:bookmarkEnd w:id="283"/>
            <w:bookmarkEnd w:id="284"/>
            <w:bookmarkEnd w:id="285"/>
          </w:p>
          <w:p w14:paraId="0C7BD97A" w14:textId="77777777" w:rsidR="001344D5" w:rsidRPr="00CD6B79" w:rsidRDefault="001344D5" w:rsidP="00CD6B79">
            <w:pPr>
              <w:pStyle w:val="Default"/>
              <w:spacing w:line="360" w:lineRule="auto"/>
              <w:rPr>
                <w:color w:val="auto"/>
              </w:rPr>
            </w:pPr>
            <w:r w:rsidRPr="00CD6B79">
              <w:rPr>
                <w:bCs/>
                <w:color w:val="auto"/>
              </w:rPr>
              <w:t xml:space="preserve">- </w:t>
            </w:r>
            <w:r w:rsidRPr="00CD6B79">
              <w:rPr>
                <w:b/>
                <w:color w:val="auto"/>
              </w:rPr>
              <w:t>0 punktów</w:t>
            </w:r>
            <w:r w:rsidRPr="00CD6B79">
              <w:rPr>
                <w:bCs/>
                <w:color w:val="auto"/>
              </w:rPr>
              <w:t xml:space="preserve"> - zakres rzeczowy projektu nie uwzględnia ww. elementów.</w:t>
            </w:r>
            <w:r w:rsidRPr="00CD6B79">
              <w:rPr>
                <w:color w:val="auto"/>
              </w:rPr>
              <w:tab/>
            </w:r>
          </w:p>
          <w:p w14:paraId="27069F3F" w14:textId="0652DD3D" w:rsidR="004A63C0" w:rsidRPr="00CD6B79" w:rsidRDefault="001344D5" w:rsidP="001344D5">
            <w:pPr>
              <w:spacing w:line="360" w:lineRule="auto"/>
              <w:rPr>
                <w:rFonts w:ascii="Arial" w:hAnsi="Arial" w:cs="Arial"/>
                <w:sz w:val="24"/>
                <w:szCs w:val="24"/>
              </w:rPr>
            </w:pPr>
            <w:r w:rsidRPr="00CD6B79">
              <w:rPr>
                <w:rFonts w:ascii="Arial" w:eastAsia="Times New Roman" w:hAnsi="Arial" w:cs="Arial"/>
                <w:sz w:val="24"/>
                <w:szCs w:val="24"/>
                <w:lang w:eastAsia="pl-PL"/>
              </w:rPr>
              <w:t xml:space="preserve">Otrzymanie </w:t>
            </w:r>
            <w:r w:rsidRPr="00CD6B79">
              <w:rPr>
                <w:rFonts w:ascii="Arial" w:eastAsia="Times New Roman" w:hAnsi="Arial" w:cs="Arial"/>
                <w:b/>
                <w:bCs/>
                <w:sz w:val="24"/>
                <w:szCs w:val="24"/>
                <w:lang w:eastAsia="pl-PL"/>
              </w:rPr>
              <w:t>0 punktów</w:t>
            </w:r>
            <w:r w:rsidRPr="00CD6B79">
              <w:rPr>
                <w:rFonts w:ascii="Arial" w:eastAsia="Times New Roman" w:hAnsi="Arial" w:cs="Arial"/>
                <w:sz w:val="24"/>
                <w:szCs w:val="24"/>
                <w:lang w:eastAsia="pl-PL"/>
              </w:rPr>
              <w:t xml:space="preserve"> w kryterium nie oznacza odrzucenia projektu.</w:t>
            </w:r>
          </w:p>
        </w:tc>
        <w:tc>
          <w:tcPr>
            <w:tcW w:w="1418" w:type="dxa"/>
            <w:vAlign w:val="center"/>
          </w:tcPr>
          <w:p w14:paraId="4417F261" w14:textId="0A727B0E" w:rsidR="004A63C0" w:rsidRPr="0030391B" w:rsidRDefault="004A63C0" w:rsidP="000D2089">
            <w:pPr>
              <w:spacing w:line="360" w:lineRule="auto"/>
              <w:jc w:val="center"/>
              <w:rPr>
                <w:rFonts w:ascii="Arial" w:hAnsi="Arial" w:cs="Arial"/>
                <w:sz w:val="24"/>
                <w:szCs w:val="24"/>
              </w:rPr>
            </w:pPr>
            <w:r w:rsidRPr="0030391B">
              <w:rPr>
                <w:rFonts w:ascii="Arial" w:eastAsia="Times New Roman" w:hAnsi="Arial" w:cs="Arial"/>
                <w:sz w:val="24"/>
                <w:szCs w:val="24"/>
                <w:lang w:eastAsia="pl-PL"/>
              </w:rPr>
              <w:t>0</w:t>
            </w:r>
            <w:r w:rsidR="00402D12">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402D12">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1</w:t>
            </w:r>
          </w:p>
        </w:tc>
        <w:tc>
          <w:tcPr>
            <w:tcW w:w="992" w:type="dxa"/>
            <w:vAlign w:val="center"/>
          </w:tcPr>
          <w:p w14:paraId="65BA3972" w14:textId="0842B1D5" w:rsidR="004A63C0" w:rsidRPr="0030391B" w:rsidRDefault="001344D5" w:rsidP="000D2089">
            <w:pPr>
              <w:spacing w:line="360" w:lineRule="auto"/>
              <w:jc w:val="center"/>
              <w:rPr>
                <w:rFonts w:ascii="Arial" w:hAnsi="Arial" w:cs="Arial"/>
                <w:sz w:val="24"/>
                <w:szCs w:val="24"/>
              </w:rPr>
            </w:pPr>
            <w:r>
              <w:rPr>
                <w:rFonts w:ascii="Arial" w:eastAsia="Times New Roman" w:hAnsi="Arial" w:cs="Arial"/>
                <w:sz w:val="24"/>
                <w:szCs w:val="24"/>
                <w:lang w:eastAsia="pl-PL"/>
              </w:rPr>
              <w:t>8</w:t>
            </w:r>
          </w:p>
        </w:tc>
        <w:tc>
          <w:tcPr>
            <w:tcW w:w="1985" w:type="dxa"/>
            <w:gridSpan w:val="2"/>
            <w:vAlign w:val="center"/>
          </w:tcPr>
          <w:p w14:paraId="343AABD2" w14:textId="633FB273" w:rsidR="004A63C0" w:rsidRPr="0030391B" w:rsidRDefault="001344D5" w:rsidP="000D2089">
            <w:pPr>
              <w:spacing w:line="360" w:lineRule="auto"/>
              <w:jc w:val="center"/>
              <w:rPr>
                <w:rFonts w:ascii="Arial" w:hAnsi="Arial" w:cs="Arial"/>
                <w:sz w:val="24"/>
                <w:szCs w:val="24"/>
              </w:rPr>
            </w:pPr>
            <w:r>
              <w:rPr>
                <w:rFonts w:ascii="Arial" w:eastAsia="Times New Roman" w:hAnsi="Arial" w:cs="Arial"/>
                <w:sz w:val="24"/>
                <w:szCs w:val="24"/>
                <w:lang w:eastAsia="pl-PL"/>
              </w:rPr>
              <w:t>8</w:t>
            </w:r>
          </w:p>
        </w:tc>
      </w:tr>
      <w:tr w:rsidR="004A63C0" w:rsidRPr="00996875" w14:paraId="4959EFBE" w14:textId="77777777" w:rsidTr="000D2089">
        <w:trPr>
          <w:gridAfter w:val="1"/>
          <w:wAfter w:w="9" w:type="dxa"/>
        </w:trPr>
        <w:tc>
          <w:tcPr>
            <w:tcW w:w="709" w:type="dxa"/>
          </w:tcPr>
          <w:p w14:paraId="766A47DD"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vAlign w:val="center"/>
          </w:tcPr>
          <w:p w14:paraId="6653DD59" w14:textId="77777777" w:rsidR="004A63C0" w:rsidRPr="0030391B" w:rsidRDefault="004A63C0" w:rsidP="000D2089">
            <w:pPr>
              <w:spacing w:line="360" w:lineRule="auto"/>
              <w:rPr>
                <w:rFonts w:ascii="Arial" w:hAnsi="Arial" w:cs="Arial"/>
                <w:sz w:val="24"/>
                <w:szCs w:val="24"/>
              </w:rPr>
            </w:pPr>
            <w:r w:rsidRPr="0030391B">
              <w:rPr>
                <w:rFonts w:ascii="Arial" w:hAnsi="Arial" w:cs="Arial"/>
                <w:sz w:val="24"/>
                <w:szCs w:val="24"/>
              </w:rPr>
              <w:t xml:space="preserve">Zastosowanie w projekcie elementów dotyczących </w:t>
            </w:r>
            <w:r w:rsidRPr="0030391B">
              <w:rPr>
                <w:rFonts w:ascii="Arial" w:hAnsi="Arial" w:cs="Arial"/>
                <w:sz w:val="24"/>
                <w:szCs w:val="24"/>
              </w:rPr>
              <w:lastRenderedPageBreak/>
              <w:t xml:space="preserve">infrastruktury związanej </w:t>
            </w:r>
            <w:r>
              <w:rPr>
                <w:rFonts w:ascii="Arial" w:hAnsi="Arial" w:cs="Arial"/>
                <w:sz w:val="24"/>
                <w:szCs w:val="24"/>
              </w:rPr>
              <w:br/>
            </w:r>
            <w:r w:rsidRPr="0030391B">
              <w:rPr>
                <w:rFonts w:ascii="Arial" w:hAnsi="Arial" w:cs="Arial"/>
                <w:sz w:val="24"/>
                <w:szCs w:val="24"/>
              </w:rPr>
              <w:t>z dostępnością dla osób z niepełnosprawnościami (OzN)</w:t>
            </w:r>
          </w:p>
        </w:tc>
        <w:tc>
          <w:tcPr>
            <w:tcW w:w="6662" w:type="dxa"/>
          </w:tcPr>
          <w:p w14:paraId="4455B0F6" w14:textId="77777777" w:rsidR="00CD6B79" w:rsidRPr="00CD6B79" w:rsidRDefault="00CD6B79" w:rsidP="00CD6B79">
            <w:pPr>
              <w:spacing w:line="360" w:lineRule="auto"/>
              <w:rPr>
                <w:rFonts w:ascii="Arial" w:hAnsi="Arial" w:cs="Arial"/>
                <w:bCs/>
                <w:sz w:val="24"/>
                <w:szCs w:val="24"/>
              </w:rPr>
            </w:pPr>
            <w:r w:rsidRPr="00CD6B79">
              <w:rPr>
                <w:rFonts w:ascii="Arial" w:hAnsi="Arial" w:cs="Arial"/>
                <w:bCs/>
                <w:sz w:val="24"/>
                <w:szCs w:val="24"/>
              </w:rPr>
              <w:lastRenderedPageBreak/>
              <w:t xml:space="preserve">W ramach kryterium premiowane będą projekty uwzględniające w swym zakresie zastosowanie w ramach </w:t>
            </w:r>
            <w:r w:rsidRPr="00CD6B79">
              <w:rPr>
                <w:rFonts w:ascii="Arial" w:hAnsi="Arial" w:cs="Arial"/>
                <w:bCs/>
                <w:sz w:val="24"/>
                <w:szCs w:val="24"/>
              </w:rPr>
              <w:lastRenderedPageBreak/>
              <w:t xml:space="preserve">obowiązującego limitu elementów dotyczących infrastruktury na rzecz osób z niepełnosprawnością (np. windy, podjazdy, pochylnie itp.). </w:t>
            </w:r>
          </w:p>
          <w:p w14:paraId="26729AD8" w14:textId="77777777" w:rsidR="00CD6B79" w:rsidRPr="00402D12" w:rsidRDefault="00CD6B79" w:rsidP="00CD6B79">
            <w:pPr>
              <w:spacing w:line="360" w:lineRule="auto"/>
              <w:rPr>
                <w:rFonts w:ascii="Arial" w:hAnsi="Arial" w:cs="Arial"/>
                <w:bCs/>
                <w:sz w:val="24"/>
                <w:szCs w:val="24"/>
                <w:u w:val="single"/>
              </w:rPr>
            </w:pPr>
            <w:r w:rsidRPr="00402D12">
              <w:rPr>
                <w:rFonts w:ascii="Arial" w:hAnsi="Arial" w:cs="Arial"/>
                <w:bCs/>
                <w:sz w:val="24"/>
                <w:szCs w:val="24"/>
                <w:u w:val="single"/>
              </w:rPr>
              <w:t>Punkty przyznawane są w następujący sposób:</w:t>
            </w:r>
          </w:p>
          <w:p w14:paraId="15AB2344" w14:textId="6C4E11F0" w:rsidR="00CD6B79" w:rsidRPr="00CD6B79" w:rsidRDefault="00CD6B79" w:rsidP="00CD6B79">
            <w:pPr>
              <w:pStyle w:val="Nagwek2"/>
              <w:spacing w:before="0" w:line="360" w:lineRule="auto"/>
              <w:rPr>
                <w:rFonts w:ascii="Arial" w:hAnsi="Arial" w:cs="Arial"/>
                <w:bCs/>
                <w:color w:val="auto"/>
                <w:sz w:val="24"/>
                <w:szCs w:val="24"/>
              </w:rPr>
            </w:pPr>
            <w:bookmarkStart w:id="286" w:name="_Toc177982378"/>
            <w:bookmarkStart w:id="287" w:name="_Toc178159485"/>
            <w:bookmarkStart w:id="288" w:name="_Toc178159728"/>
            <w:bookmarkStart w:id="289" w:name="_Toc178160217"/>
            <w:r w:rsidRPr="00CD6B79">
              <w:rPr>
                <w:rFonts w:ascii="Arial" w:hAnsi="Arial" w:cs="Arial"/>
                <w:bCs/>
                <w:color w:val="auto"/>
                <w:sz w:val="24"/>
                <w:szCs w:val="24"/>
              </w:rPr>
              <w:t xml:space="preserve">-  </w:t>
            </w:r>
            <w:r w:rsidRPr="00CD6B79">
              <w:rPr>
                <w:rFonts w:ascii="Arial" w:hAnsi="Arial" w:cs="Arial"/>
                <w:b/>
                <w:color w:val="auto"/>
                <w:sz w:val="24"/>
                <w:szCs w:val="24"/>
              </w:rPr>
              <w:t>2 punkty</w:t>
            </w:r>
            <w:r w:rsidRPr="00CD6B79">
              <w:rPr>
                <w:rFonts w:ascii="Arial" w:hAnsi="Arial" w:cs="Arial"/>
                <w:bCs/>
                <w:color w:val="auto"/>
                <w:sz w:val="24"/>
                <w:szCs w:val="24"/>
              </w:rPr>
              <w:t xml:space="preserve"> – zakres rzeczowy projektu uwzględnia </w:t>
            </w:r>
            <w:r w:rsidRPr="00CD6B79">
              <w:rPr>
                <w:rFonts w:ascii="Arial" w:hAnsi="Arial" w:cs="Arial"/>
                <w:bCs/>
                <w:color w:val="auto"/>
                <w:sz w:val="24"/>
                <w:szCs w:val="24"/>
              </w:rPr>
              <w:br/>
              <w:t xml:space="preserve">w znacznym  stopniu elementy infrastruktury na rzecz osób z niepełnosprawnością, to znaczy zastosowane zostaną </w:t>
            </w:r>
            <w:r w:rsidRPr="00CD6B79">
              <w:rPr>
                <w:rFonts w:ascii="Arial" w:hAnsi="Arial" w:cs="Arial"/>
                <w:bCs/>
                <w:color w:val="auto"/>
                <w:sz w:val="24"/>
                <w:szCs w:val="24"/>
              </w:rPr>
              <w:br/>
              <w:t>w projekcie więcej niż trzy rodzaje usprawnień OzN, np.: obniżone progi, winda, ścieżki prowadzące, wideodomofony, barierki, platformy przyschodowe, itp.;</w:t>
            </w:r>
            <w:bookmarkEnd w:id="286"/>
            <w:bookmarkEnd w:id="287"/>
            <w:bookmarkEnd w:id="288"/>
            <w:bookmarkEnd w:id="289"/>
            <w:r w:rsidRPr="00CD6B79">
              <w:rPr>
                <w:rFonts w:ascii="Arial" w:hAnsi="Arial" w:cs="Arial"/>
                <w:bCs/>
                <w:color w:val="auto"/>
                <w:sz w:val="24"/>
                <w:szCs w:val="24"/>
              </w:rPr>
              <w:t xml:space="preserve"> </w:t>
            </w:r>
          </w:p>
          <w:p w14:paraId="6174B687" w14:textId="060A682D" w:rsidR="00CD6B79" w:rsidRPr="00CD6B79" w:rsidRDefault="00CD6B79" w:rsidP="00CD6B79">
            <w:pPr>
              <w:pStyle w:val="Default"/>
              <w:spacing w:line="360" w:lineRule="auto"/>
              <w:rPr>
                <w:bCs/>
                <w:color w:val="auto"/>
              </w:rPr>
            </w:pPr>
            <w:r w:rsidRPr="00CD6B79">
              <w:rPr>
                <w:bCs/>
                <w:color w:val="auto"/>
              </w:rPr>
              <w:t xml:space="preserve">- </w:t>
            </w:r>
            <w:r w:rsidRPr="00CD6B79">
              <w:rPr>
                <w:b/>
                <w:color w:val="auto"/>
              </w:rPr>
              <w:t>1 punkt</w:t>
            </w:r>
            <w:r w:rsidRPr="00CD6B79">
              <w:rPr>
                <w:bCs/>
                <w:color w:val="auto"/>
              </w:rPr>
              <w:t xml:space="preserve"> – zakres rzeczowy projektu częściowo uwzględnia elementy infrastruktury na rzecz osób z niepełnosprawnością, to znaczy zastosowane zostaną </w:t>
            </w:r>
            <w:r w:rsidRPr="00CD6B79">
              <w:rPr>
                <w:bCs/>
                <w:color w:val="auto"/>
              </w:rPr>
              <w:br/>
              <w:t>w projekcie trzy lub mniej rodzajów usprawnień OzN, np. obniżone progi, winda, ścieżki prowadzące, wideodomofony, barierki, platformy przyschodowe, itp.;</w:t>
            </w:r>
          </w:p>
          <w:p w14:paraId="558B362E" w14:textId="183A669A" w:rsidR="00CD6B79" w:rsidRPr="00CD6B79" w:rsidRDefault="00CD6B79" w:rsidP="00CD6B79">
            <w:pPr>
              <w:pStyle w:val="Default"/>
              <w:spacing w:line="360" w:lineRule="auto"/>
              <w:rPr>
                <w:bCs/>
                <w:color w:val="auto"/>
              </w:rPr>
            </w:pPr>
            <w:r w:rsidRPr="00CD6B79">
              <w:rPr>
                <w:bCs/>
                <w:color w:val="auto"/>
              </w:rPr>
              <w:t xml:space="preserve"> - </w:t>
            </w:r>
            <w:r w:rsidRPr="00CD6B79">
              <w:rPr>
                <w:b/>
                <w:color w:val="auto"/>
              </w:rPr>
              <w:t>0 punktów</w:t>
            </w:r>
            <w:r w:rsidRPr="00CD6B79">
              <w:rPr>
                <w:bCs/>
                <w:color w:val="auto"/>
              </w:rPr>
              <w:t xml:space="preserve"> - zakres rzeczowy projektu nie uwzględnia elementów infrastruktury na rzecz osób </w:t>
            </w:r>
            <w:r w:rsidRPr="00CD6B79">
              <w:rPr>
                <w:bCs/>
                <w:color w:val="auto"/>
              </w:rPr>
              <w:br/>
              <w:t>z niepełnosprawnością.</w:t>
            </w:r>
          </w:p>
          <w:p w14:paraId="1536793B" w14:textId="58AA5415" w:rsidR="004A63C0" w:rsidRPr="0030391B" w:rsidRDefault="00CD6B79" w:rsidP="00CD6B79">
            <w:pPr>
              <w:spacing w:line="360" w:lineRule="auto"/>
              <w:rPr>
                <w:rFonts w:ascii="Arial" w:hAnsi="Arial" w:cs="Arial"/>
                <w:sz w:val="24"/>
                <w:szCs w:val="24"/>
              </w:rPr>
            </w:pPr>
            <w:r w:rsidRPr="00CD6B79">
              <w:rPr>
                <w:rFonts w:ascii="Arial" w:eastAsia="Times New Roman" w:hAnsi="Arial" w:cs="Arial"/>
                <w:sz w:val="24"/>
                <w:szCs w:val="24"/>
                <w:lang w:eastAsia="pl-PL"/>
              </w:rPr>
              <w:t xml:space="preserve">Otrzymanie </w:t>
            </w:r>
            <w:r w:rsidRPr="00CD6B79">
              <w:rPr>
                <w:rFonts w:ascii="Arial" w:eastAsia="Times New Roman" w:hAnsi="Arial" w:cs="Arial"/>
                <w:b/>
                <w:bCs/>
                <w:sz w:val="24"/>
                <w:szCs w:val="24"/>
                <w:lang w:eastAsia="pl-PL"/>
              </w:rPr>
              <w:t>0 punktów</w:t>
            </w:r>
            <w:r w:rsidRPr="00CD6B79">
              <w:rPr>
                <w:rFonts w:ascii="Arial" w:eastAsia="Times New Roman" w:hAnsi="Arial" w:cs="Arial"/>
                <w:sz w:val="24"/>
                <w:szCs w:val="24"/>
                <w:lang w:eastAsia="pl-PL"/>
              </w:rPr>
              <w:t xml:space="preserve"> w kryterium nie oznacza odrzucenia projektu.</w:t>
            </w:r>
          </w:p>
        </w:tc>
        <w:tc>
          <w:tcPr>
            <w:tcW w:w="1418" w:type="dxa"/>
            <w:vAlign w:val="center"/>
          </w:tcPr>
          <w:p w14:paraId="65D58A79" w14:textId="1EABAE5D" w:rsidR="004A63C0" w:rsidRPr="0030391B" w:rsidRDefault="004A63C0" w:rsidP="000D2089">
            <w:pPr>
              <w:spacing w:line="360" w:lineRule="auto"/>
              <w:jc w:val="center"/>
              <w:rPr>
                <w:rFonts w:ascii="Arial" w:eastAsia="Times New Roman" w:hAnsi="Arial" w:cs="Arial"/>
                <w:sz w:val="24"/>
                <w:szCs w:val="24"/>
                <w:lang w:eastAsia="pl-PL"/>
              </w:rPr>
            </w:pPr>
            <w:r w:rsidRPr="0030391B">
              <w:rPr>
                <w:rFonts w:ascii="Arial" w:eastAsia="Times New Roman" w:hAnsi="Arial" w:cs="Arial"/>
                <w:sz w:val="24"/>
                <w:szCs w:val="24"/>
                <w:lang w:eastAsia="pl-PL"/>
              </w:rPr>
              <w:lastRenderedPageBreak/>
              <w:t>0</w:t>
            </w:r>
            <w:r w:rsidR="00402D12">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w:t>
            </w:r>
            <w:r w:rsidR="00402D12">
              <w:rPr>
                <w:rFonts w:ascii="Arial" w:eastAsia="Times New Roman" w:hAnsi="Arial" w:cs="Arial"/>
                <w:sz w:val="24"/>
                <w:szCs w:val="24"/>
                <w:lang w:eastAsia="pl-PL"/>
              </w:rPr>
              <w:t xml:space="preserve"> </w:t>
            </w:r>
            <w:r w:rsidRPr="0030391B">
              <w:rPr>
                <w:rFonts w:ascii="Arial" w:eastAsia="Times New Roman" w:hAnsi="Arial" w:cs="Arial"/>
                <w:sz w:val="24"/>
                <w:szCs w:val="24"/>
                <w:lang w:eastAsia="pl-PL"/>
              </w:rPr>
              <w:t>2</w:t>
            </w:r>
          </w:p>
        </w:tc>
        <w:tc>
          <w:tcPr>
            <w:tcW w:w="992" w:type="dxa"/>
            <w:vAlign w:val="center"/>
          </w:tcPr>
          <w:p w14:paraId="4C2E2D15" w14:textId="63B5ECEA" w:rsidR="004A63C0" w:rsidRPr="0030391B" w:rsidRDefault="00CD6B79" w:rsidP="000D2089">
            <w:pPr>
              <w:spacing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4</w:t>
            </w:r>
          </w:p>
        </w:tc>
        <w:tc>
          <w:tcPr>
            <w:tcW w:w="1985" w:type="dxa"/>
            <w:gridSpan w:val="2"/>
            <w:vAlign w:val="center"/>
          </w:tcPr>
          <w:p w14:paraId="22845267" w14:textId="45F07E2B" w:rsidR="004A63C0" w:rsidRPr="0030391B" w:rsidRDefault="00CD6B79" w:rsidP="000D2089">
            <w:pPr>
              <w:spacing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w:t>
            </w:r>
          </w:p>
        </w:tc>
      </w:tr>
      <w:tr w:rsidR="004A63C0" w:rsidRPr="00996875" w14:paraId="5E11E27A" w14:textId="77777777" w:rsidTr="000D2089">
        <w:trPr>
          <w:gridAfter w:val="1"/>
          <w:wAfter w:w="9" w:type="dxa"/>
        </w:trPr>
        <w:tc>
          <w:tcPr>
            <w:tcW w:w="709" w:type="dxa"/>
          </w:tcPr>
          <w:p w14:paraId="1A4F19F4" w14:textId="77777777" w:rsidR="004A63C0" w:rsidRPr="00996875" w:rsidRDefault="004A63C0" w:rsidP="00D1702F">
            <w:pPr>
              <w:pStyle w:val="Akapitzlist"/>
              <w:numPr>
                <w:ilvl w:val="0"/>
                <w:numId w:val="134"/>
              </w:numPr>
              <w:ind w:hanging="698"/>
              <w:rPr>
                <w:rFonts w:ascii="Arial" w:hAnsi="Arial" w:cs="Arial"/>
                <w:b/>
                <w:bCs/>
                <w:sz w:val="24"/>
                <w:szCs w:val="24"/>
              </w:rPr>
            </w:pPr>
          </w:p>
        </w:tc>
        <w:tc>
          <w:tcPr>
            <w:tcW w:w="2977" w:type="dxa"/>
            <w:vAlign w:val="center"/>
          </w:tcPr>
          <w:p w14:paraId="75C49650" w14:textId="77777777" w:rsidR="00CD6B79" w:rsidRPr="00CD6B79" w:rsidRDefault="00CD6B79" w:rsidP="00CD6B79">
            <w:pPr>
              <w:pStyle w:val="Default"/>
              <w:spacing w:line="276" w:lineRule="auto"/>
              <w:rPr>
                <w:color w:val="auto"/>
              </w:rPr>
            </w:pPr>
            <w:bookmarkStart w:id="290" w:name="_Hlk168986971"/>
            <w:r w:rsidRPr="00CD6B79">
              <w:rPr>
                <w:color w:val="auto"/>
              </w:rPr>
              <w:t xml:space="preserve">Lokale mieszkalne </w:t>
            </w:r>
            <w:r w:rsidRPr="00CD6B79">
              <w:rPr>
                <w:color w:val="auto"/>
              </w:rPr>
              <w:br/>
              <w:t xml:space="preserve">o lepszej charakterystyce energetycznej </w:t>
            </w:r>
          </w:p>
          <w:bookmarkEnd w:id="290"/>
          <w:p w14:paraId="67A35585" w14:textId="4F150DF0" w:rsidR="004A63C0" w:rsidRPr="0030391B" w:rsidRDefault="004A63C0" w:rsidP="000D2089">
            <w:pPr>
              <w:spacing w:line="360" w:lineRule="auto"/>
              <w:rPr>
                <w:rFonts w:ascii="Arial" w:hAnsi="Arial" w:cs="Arial"/>
                <w:sz w:val="24"/>
                <w:szCs w:val="24"/>
              </w:rPr>
            </w:pPr>
          </w:p>
        </w:tc>
        <w:tc>
          <w:tcPr>
            <w:tcW w:w="6662" w:type="dxa"/>
          </w:tcPr>
          <w:p w14:paraId="77C02E11" w14:textId="4A8490EA" w:rsidR="00CD6B79" w:rsidRPr="00BB6346" w:rsidRDefault="00CD6B79" w:rsidP="00CD6B79">
            <w:pPr>
              <w:spacing w:line="360" w:lineRule="auto"/>
              <w:rPr>
                <w:rFonts w:ascii="Arial" w:eastAsia="Times New Roman" w:hAnsi="Arial" w:cs="Arial"/>
                <w:sz w:val="24"/>
                <w:szCs w:val="24"/>
                <w:lang w:eastAsia="pl-PL"/>
              </w:rPr>
            </w:pPr>
            <w:r w:rsidRPr="00BB6346">
              <w:rPr>
                <w:rFonts w:ascii="Arial" w:hAnsi="Arial" w:cs="Arial"/>
                <w:sz w:val="24"/>
                <w:szCs w:val="24"/>
              </w:rPr>
              <w:t xml:space="preserve">W ocenie kryterium pod uwagę brana będzie liczba lokali mieszkalnych o lepszej charakterystyce energetycznej </w:t>
            </w:r>
            <w:r>
              <w:rPr>
                <w:rFonts w:ascii="Arial" w:hAnsi="Arial" w:cs="Arial"/>
                <w:sz w:val="24"/>
                <w:szCs w:val="24"/>
              </w:rPr>
              <w:br/>
            </w:r>
            <w:r w:rsidRPr="00BB6346">
              <w:rPr>
                <w:rFonts w:ascii="Arial" w:hAnsi="Arial" w:cs="Arial"/>
                <w:sz w:val="24"/>
                <w:szCs w:val="24"/>
              </w:rPr>
              <w:t xml:space="preserve">(w oparciu o aktualną </w:t>
            </w:r>
            <w:r w:rsidRPr="00BB6346">
              <w:rPr>
                <w:rFonts w:ascii="Arial" w:eastAsia="Times New Roman" w:hAnsi="Arial" w:cs="Arial"/>
                <w:sz w:val="24"/>
                <w:szCs w:val="24"/>
                <w:lang w:eastAsia="pl-PL"/>
              </w:rPr>
              <w:t xml:space="preserve">na etapie oceny merytorycznej punktowej wartość wskaźnika dotyczącego lokali mieszkalnych o lepszej charakterystyce energetycznej). Liczba punktów będzie zależna od osiągnięć wszystkich projektów przekazanych do oceny merytorycznej punktowej w danym konkursie. </w:t>
            </w:r>
            <w:r w:rsidR="00402D12">
              <w:rPr>
                <w:rFonts w:ascii="Arial" w:eastAsia="Times New Roman" w:hAnsi="Arial" w:cs="Arial"/>
                <w:sz w:val="24"/>
                <w:szCs w:val="24"/>
                <w:lang w:eastAsia="pl-PL"/>
              </w:rPr>
              <w:br/>
            </w:r>
            <w:r w:rsidRPr="00BB6346">
              <w:rPr>
                <w:rFonts w:ascii="Arial" w:eastAsia="Times New Roman" w:hAnsi="Arial" w:cs="Arial"/>
                <w:sz w:val="24"/>
                <w:szCs w:val="24"/>
                <w:lang w:eastAsia="pl-PL"/>
              </w:rPr>
              <w:t xml:space="preserve">Punkty w ramach kryterium przyznawane będą wg następujących zasad: nr rankingowy każdego projektu na liście uszeregowanej od największej do najmniejszej wartości wskaźnika liczby lokali mieszkalnych, zostaje przez liczbę projektów przekazanych do oceny merytorycznej punktowej w naborze. </w:t>
            </w:r>
            <w:r w:rsidR="00402D12">
              <w:rPr>
                <w:rFonts w:ascii="Arial" w:eastAsia="Times New Roman" w:hAnsi="Arial" w:cs="Arial"/>
                <w:sz w:val="24"/>
                <w:szCs w:val="24"/>
                <w:lang w:eastAsia="pl-PL"/>
              </w:rPr>
              <w:br/>
            </w:r>
            <w:r w:rsidRPr="00BB6346">
              <w:rPr>
                <w:rFonts w:ascii="Arial" w:eastAsia="Times New Roman" w:hAnsi="Arial" w:cs="Arial"/>
                <w:sz w:val="24"/>
                <w:szCs w:val="24"/>
                <w:lang w:eastAsia="pl-PL"/>
              </w:rPr>
              <w:t xml:space="preserve">W przypadku, gdy wynik zawiera się w przedziale: </w:t>
            </w:r>
          </w:p>
          <w:p w14:paraId="22B42B9A" w14:textId="5291BB01" w:rsidR="00CD6B79" w:rsidRPr="00BB6346" w:rsidRDefault="00CD6B79" w:rsidP="00CD6B79">
            <w:pPr>
              <w:spacing w:line="360" w:lineRule="auto"/>
              <w:rPr>
                <w:rFonts w:ascii="Arial" w:eastAsia="Calibri" w:hAnsi="Arial" w:cs="Arial"/>
                <w:sz w:val="24"/>
                <w:szCs w:val="24"/>
              </w:rPr>
            </w:pPr>
            <w:r w:rsidRPr="00BB6346">
              <w:rPr>
                <w:rFonts w:ascii="Arial" w:eastAsia="Times New Roman" w:hAnsi="Arial" w:cs="Arial"/>
                <w:sz w:val="24"/>
                <w:szCs w:val="24"/>
                <w:lang w:eastAsia="pl-PL"/>
              </w:rPr>
              <w:t xml:space="preserve">− </w:t>
            </w:r>
            <w:r w:rsidRPr="00BB6346">
              <w:rPr>
                <w:rFonts w:ascii="Arial" w:eastAsia="Calibri" w:hAnsi="Arial" w:cs="Arial"/>
                <w:sz w:val="24"/>
                <w:szCs w:val="24"/>
              </w:rPr>
              <w:t xml:space="preserve"> poniżej 0,25 - projekt otrzymuje </w:t>
            </w:r>
            <w:r w:rsidRPr="00402D12">
              <w:rPr>
                <w:rFonts w:ascii="Arial" w:eastAsia="Calibri" w:hAnsi="Arial" w:cs="Arial"/>
                <w:b/>
                <w:bCs/>
                <w:sz w:val="24"/>
                <w:szCs w:val="24"/>
              </w:rPr>
              <w:t>4 punkty</w:t>
            </w:r>
            <w:r>
              <w:rPr>
                <w:rFonts w:ascii="Arial" w:eastAsia="Calibri" w:hAnsi="Arial" w:cs="Arial"/>
                <w:sz w:val="24"/>
                <w:szCs w:val="24"/>
              </w:rPr>
              <w:t>;</w:t>
            </w:r>
          </w:p>
          <w:p w14:paraId="74F97C4C" w14:textId="14B08294" w:rsidR="00CD6B79" w:rsidRPr="00BB6346" w:rsidRDefault="00CD6B79" w:rsidP="00CD6B79">
            <w:pPr>
              <w:spacing w:line="360" w:lineRule="auto"/>
              <w:rPr>
                <w:rFonts w:ascii="Arial" w:eastAsia="Calibri" w:hAnsi="Arial" w:cs="Arial"/>
                <w:sz w:val="24"/>
                <w:szCs w:val="24"/>
              </w:rPr>
            </w:pPr>
            <w:r w:rsidRPr="00BB6346">
              <w:rPr>
                <w:rFonts w:ascii="Arial" w:eastAsia="Calibri" w:hAnsi="Arial" w:cs="Arial"/>
                <w:sz w:val="24"/>
                <w:szCs w:val="24"/>
              </w:rPr>
              <w:t xml:space="preserve">− od 0,25 – do mniej niż 0,5 - projekt otrzymuje </w:t>
            </w:r>
            <w:r w:rsidRPr="00402D12">
              <w:rPr>
                <w:rFonts w:ascii="Arial" w:eastAsia="Calibri" w:hAnsi="Arial" w:cs="Arial"/>
                <w:b/>
                <w:bCs/>
                <w:sz w:val="24"/>
                <w:szCs w:val="24"/>
              </w:rPr>
              <w:t>3 punkty</w:t>
            </w:r>
            <w:r>
              <w:rPr>
                <w:rFonts w:ascii="Arial" w:eastAsia="Calibri" w:hAnsi="Arial" w:cs="Arial"/>
                <w:sz w:val="24"/>
                <w:szCs w:val="24"/>
              </w:rPr>
              <w:t>;</w:t>
            </w:r>
          </w:p>
          <w:p w14:paraId="22226925" w14:textId="0B79E715" w:rsidR="00CD6B79" w:rsidRPr="00BB6346" w:rsidRDefault="00CD6B79" w:rsidP="00CD6B79">
            <w:pPr>
              <w:spacing w:line="360" w:lineRule="auto"/>
              <w:rPr>
                <w:rFonts w:ascii="Arial" w:eastAsia="Calibri" w:hAnsi="Arial" w:cs="Arial"/>
                <w:sz w:val="24"/>
                <w:szCs w:val="24"/>
              </w:rPr>
            </w:pPr>
            <w:r w:rsidRPr="00BB6346">
              <w:rPr>
                <w:rFonts w:ascii="Arial" w:eastAsia="Calibri" w:hAnsi="Arial" w:cs="Arial"/>
                <w:sz w:val="24"/>
                <w:szCs w:val="24"/>
              </w:rPr>
              <w:t xml:space="preserve">− od 0,5 – do mniej niż 0,75 - projekt otrzymuje </w:t>
            </w:r>
            <w:r w:rsidRPr="00402D12">
              <w:rPr>
                <w:rFonts w:ascii="Arial" w:eastAsia="Calibri" w:hAnsi="Arial" w:cs="Arial"/>
                <w:b/>
                <w:bCs/>
                <w:sz w:val="24"/>
                <w:szCs w:val="24"/>
              </w:rPr>
              <w:t>2 punkty</w:t>
            </w:r>
            <w:r>
              <w:rPr>
                <w:rFonts w:ascii="Arial" w:eastAsia="Calibri" w:hAnsi="Arial" w:cs="Arial"/>
                <w:sz w:val="24"/>
                <w:szCs w:val="24"/>
              </w:rPr>
              <w:t>;</w:t>
            </w:r>
          </w:p>
          <w:p w14:paraId="1D287BE6" w14:textId="14F8AD15" w:rsidR="00CD6B79" w:rsidRPr="00BB6346" w:rsidRDefault="00CD6B79" w:rsidP="00CD6B79">
            <w:pPr>
              <w:spacing w:line="360" w:lineRule="auto"/>
              <w:rPr>
                <w:rFonts w:ascii="Arial" w:eastAsia="Times New Roman" w:hAnsi="Arial" w:cs="Arial"/>
                <w:sz w:val="24"/>
                <w:szCs w:val="24"/>
                <w:lang w:eastAsia="pl-PL"/>
              </w:rPr>
            </w:pPr>
            <w:r w:rsidRPr="00BB6346">
              <w:rPr>
                <w:rFonts w:ascii="Arial" w:eastAsia="Calibri" w:hAnsi="Arial" w:cs="Arial"/>
                <w:sz w:val="24"/>
                <w:szCs w:val="24"/>
              </w:rPr>
              <w:t xml:space="preserve">− od 0,75 – do 1 - projekt otrzymuje </w:t>
            </w:r>
            <w:r w:rsidRPr="00402D12">
              <w:rPr>
                <w:rFonts w:ascii="Arial" w:eastAsia="Calibri" w:hAnsi="Arial" w:cs="Arial"/>
                <w:b/>
                <w:bCs/>
                <w:sz w:val="24"/>
                <w:szCs w:val="24"/>
              </w:rPr>
              <w:t>1 punkt</w:t>
            </w:r>
            <w:r>
              <w:rPr>
                <w:rFonts w:ascii="Arial" w:eastAsia="Calibri" w:hAnsi="Arial" w:cs="Arial"/>
                <w:sz w:val="24"/>
                <w:szCs w:val="24"/>
              </w:rPr>
              <w:t>.</w:t>
            </w:r>
          </w:p>
          <w:p w14:paraId="3525D6A9" w14:textId="2314AA50" w:rsidR="00CD6B79" w:rsidRPr="00BB6346" w:rsidRDefault="00CD6B79" w:rsidP="00CD6B79">
            <w:pPr>
              <w:spacing w:before="120" w:line="360" w:lineRule="auto"/>
              <w:rPr>
                <w:rFonts w:ascii="Arial" w:eastAsia="Times New Roman" w:hAnsi="Arial" w:cs="Arial"/>
                <w:sz w:val="24"/>
                <w:szCs w:val="24"/>
                <w:lang w:eastAsia="pl-PL"/>
              </w:rPr>
            </w:pPr>
            <w:r w:rsidRPr="00BB6346">
              <w:rPr>
                <w:rFonts w:ascii="Arial" w:eastAsia="Times New Roman" w:hAnsi="Arial" w:cs="Arial"/>
                <w:sz w:val="24"/>
                <w:szCs w:val="24"/>
                <w:lang w:eastAsia="pl-PL"/>
              </w:rPr>
              <w:lastRenderedPageBreak/>
              <w:t xml:space="preserve">W przypadku, gdy ocenie podlegać będzie mniej niż </w:t>
            </w:r>
            <w:r>
              <w:rPr>
                <w:rFonts w:ascii="Arial" w:eastAsia="Times New Roman" w:hAnsi="Arial" w:cs="Arial"/>
                <w:sz w:val="24"/>
                <w:szCs w:val="24"/>
                <w:lang w:eastAsia="pl-PL"/>
              </w:rPr>
              <w:br/>
            </w:r>
            <w:r w:rsidRPr="00BB6346">
              <w:rPr>
                <w:rFonts w:ascii="Arial" w:eastAsia="Times New Roman" w:hAnsi="Arial" w:cs="Arial"/>
                <w:sz w:val="24"/>
                <w:szCs w:val="24"/>
                <w:lang w:eastAsia="pl-PL"/>
              </w:rPr>
              <w:t>4 projekty, najlepszy projekt otrzyma maksymalną liczbę punktów, a pozostałe odpowiednio mniej.</w:t>
            </w:r>
          </w:p>
          <w:p w14:paraId="644A1ABB" w14:textId="6AD694EE" w:rsidR="004A63C0" w:rsidRPr="0030391B" w:rsidRDefault="00CD6B79" w:rsidP="00CD6B79">
            <w:pPr>
              <w:spacing w:line="360" w:lineRule="auto"/>
              <w:rPr>
                <w:rFonts w:ascii="Arial" w:hAnsi="Arial" w:cs="Arial"/>
                <w:sz w:val="24"/>
                <w:szCs w:val="24"/>
              </w:rPr>
            </w:pPr>
            <w:r w:rsidRPr="00BB6346">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BB6346">
              <w:rPr>
                <w:rFonts w:ascii="Arial" w:eastAsia="Times New Roman" w:hAnsi="Arial" w:cs="Arial"/>
                <w:sz w:val="24"/>
                <w:szCs w:val="24"/>
                <w:lang w:eastAsia="pl-PL"/>
              </w:rPr>
              <w:t>z załącznikami.</w:t>
            </w:r>
          </w:p>
        </w:tc>
        <w:tc>
          <w:tcPr>
            <w:tcW w:w="1418" w:type="dxa"/>
            <w:vAlign w:val="center"/>
          </w:tcPr>
          <w:p w14:paraId="09F05CDE" w14:textId="0FD1E7BD" w:rsidR="004A63C0" w:rsidRPr="00402D12" w:rsidRDefault="00402D12" w:rsidP="00402D12">
            <w:pPr>
              <w:spacing w:line="36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      </w:t>
            </w:r>
            <w:r w:rsidRPr="00402D12">
              <w:rPr>
                <w:rFonts w:ascii="Arial" w:eastAsia="Times New Roman" w:hAnsi="Arial" w:cs="Arial"/>
                <w:sz w:val="24"/>
                <w:szCs w:val="24"/>
                <w:lang w:eastAsia="pl-PL"/>
              </w:rPr>
              <w:t>1-</w:t>
            </w:r>
            <w:r w:rsidR="00CD6B79" w:rsidRPr="00402D12">
              <w:rPr>
                <w:rFonts w:ascii="Arial" w:eastAsia="Times New Roman" w:hAnsi="Arial" w:cs="Arial"/>
                <w:sz w:val="24"/>
                <w:szCs w:val="24"/>
                <w:lang w:eastAsia="pl-PL"/>
              </w:rPr>
              <w:t>4</w:t>
            </w:r>
          </w:p>
        </w:tc>
        <w:tc>
          <w:tcPr>
            <w:tcW w:w="992" w:type="dxa"/>
            <w:vAlign w:val="center"/>
          </w:tcPr>
          <w:p w14:paraId="65275776" w14:textId="0EFF4CB5" w:rsidR="004A63C0" w:rsidRPr="0030391B" w:rsidRDefault="00CD6B79" w:rsidP="000D2089">
            <w:pPr>
              <w:spacing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p>
        </w:tc>
        <w:tc>
          <w:tcPr>
            <w:tcW w:w="1985" w:type="dxa"/>
            <w:gridSpan w:val="2"/>
            <w:vAlign w:val="center"/>
          </w:tcPr>
          <w:p w14:paraId="31532727" w14:textId="1E0B3151" w:rsidR="004A63C0" w:rsidRPr="0030391B" w:rsidRDefault="00CD6B79" w:rsidP="000D2089">
            <w:pPr>
              <w:spacing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12</w:t>
            </w:r>
          </w:p>
        </w:tc>
      </w:tr>
      <w:tr w:rsidR="004A63C0" w:rsidRPr="00996875" w14:paraId="5C51CEC7" w14:textId="77777777" w:rsidTr="000D2089">
        <w:trPr>
          <w:trHeight w:val="556"/>
        </w:trPr>
        <w:tc>
          <w:tcPr>
            <w:tcW w:w="12767" w:type="dxa"/>
            <w:gridSpan w:val="6"/>
          </w:tcPr>
          <w:p w14:paraId="4F69FAC4" w14:textId="77777777" w:rsidR="004A63C0" w:rsidRPr="00996875" w:rsidRDefault="004A63C0" w:rsidP="000D2089">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gridSpan w:val="2"/>
            <w:vAlign w:val="center"/>
          </w:tcPr>
          <w:p w14:paraId="2FC60F9D" w14:textId="77777777" w:rsidR="004A63C0" w:rsidRPr="004C5E5E" w:rsidRDefault="004A63C0" w:rsidP="000D2089">
            <w:pPr>
              <w:spacing w:before="120" w:line="360" w:lineRule="auto"/>
              <w:jc w:val="center"/>
              <w:rPr>
                <w:rFonts w:ascii="Arial" w:hAnsi="Arial" w:cs="Arial"/>
                <w:b/>
                <w:bCs/>
                <w:sz w:val="24"/>
                <w:szCs w:val="24"/>
              </w:rPr>
            </w:pPr>
            <w:r>
              <w:rPr>
                <w:rFonts w:ascii="Arial" w:hAnsi="Arial" w:cs="Arial"/>
                <w:b/>
                <w:bCs/>
                <w:sz w:val="24"/>
                <w:szCs w:val="24"/>
              </w:rPr>
              <w:t>8</w:t>
            </w:r>
            <w:r w:rsidRPr="004C5E5E">
              <w:rPr>
                <w:rFonts w:ascii="Arial" w:hAnsi="Arial" w:cs="Arial"/>
                <w:b/>
                <w:bCs/>
                <w:sz w:val="24"/>
                <w:szCs w:val="24"/>
              </w:rPr>
              <w:t>0</w:t>
            </w:r>
          </w:p>
        </w:tc>
      </w:tr>
    </w:tbl>
    <w:p w14:paraId="497692D7" w14:textId="77777777" w:rsidR="004A63C0" w:rsidRDefault="004A63C0" w:rsidP="004A63C0"/>
    <w:p w14:paraId="64EC272F" w14:textId="77777777" w:rsidR="004A63C0" w:rsidRDefault="004A63C0" w:rsidP="004A63C0"/>
    <w:p w14:paraId="52A81130" w14:textId="77777777" w:rsidR="004A63C0" w:rsidRDefault="004A63C0" w:rsidP="004A63C0"/>
    <w:p w14:paraId="14A8337C" w14:textId="77777777" w:rsidR="004A63C0" w:rsidRDefault="004A63C0" w:rsidP="004A63C0"/>
    <w:p w14:paraId="13CBD5BF" w14:textId="77777777" w:rsidR="004A63C0" w:rsidRDefault="004A63C0" w:rsidP="004A63C0"/>
    <w:p w14:paraId="69FA391D" w14:textId="77777777" w:rsidR="00CD6B79" w:rsidRDefault="00CD6B79" w:rsidP="004A63C0"/>
    <w:p w14:paraId="7865E79E" w14:textId="77777777" w:rsidR="00CD6B79" w:rsidRDefault="00CD6B79" w:rsidP="004A63C0"/>
    <w:p w14:paraId="065BB624" w14:textId="77777777" w:rsidR="00CD6B79" w:rsidRDefault="00CD6B79" w:rsidP="004A63C0"/>
    <w:p w14:paraId="1DBBB63A" w14:textId="77777777" w:rsidR="00CD6B79" w:rsidRDefault="00CD6B79" w:rsidP="004A63C0"/>
    <w:p w14:paraId="5051B594" w14:textId="77777777" w:rsidR="00CD6B79" w:rsidRDefault="00CD6B79" w:rsidP="004A63C0"/>
    <w:p w14:paraId="19A6BD5A" w14:textId="77777777" w:rsidR="00CD6B79" w:rsidRDefault="00CD6B79" w:rsidP="004A63C0"/>
    <w:p w14:paraId="1841121D" w14:textId="77777777" w:rsidR="00CD6B79" w:rsidRDefault="00CD6B79" w:rsidP="004A63C0"/>
    <w:p w14:paraId="0DD3AE9F" w14:textId="77777777" w:rsidR="004A63C0" w:rsidRDefault="004A63C0" w:rsidP="004A63C0"/>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4A63C0" w:rsidRPr="00996875" w14:paraId="341D78B9" w14:textId="77777777" w:rsidTr="000D2089">
        <w:tc>
          <w:tcPr>
            <w:tcW w:w="14596" w:type="dxa"/>
            <w:shd w:val="clear" w:color="auto" w:fill="BDD6EE" w:themeFill="accent5" w:themeFillTint="66"/>
          </w:tcPr>
          <w:p w14:paraId="0CDEC003" w14:textId="736F16E7" w:rsidR="004A63C0" w:rsidRDefault="004A63C0" w:rsidP="000D2089">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2.1</w:t>
            </w:r>
            <w:r w:rsidR="00CD6B79">
              <w:rPr>
                <w:rStyle w:val="Odwoanieprzypisudolnego"/>
                <w:rFonts w:ascii="Arial" w:eastAsia="Calibri" w:hAnsi="Arial" w:cs="Arial"/>
                <w:b/>
                <w:color w:val="000000" w:themeColor="text1"/>
                <w:sz w:val="24"/>
                <w:szCs w:val="24"/>
              </w:rPr>
              <w:footnoteReference w:id="94"/>
            </w:r>
          </w:p>
          <w:p w14:paraId="5878FA0C" w14:textId="72243E18" w:rsidR="004A63C0" w:rsidRPr="00BD4440" w:rsidRDefault="004A63C0" w:rsidP="000D2089">
            <w:pPr>
              <w:spacing w:before="120" w:after="120"/>
              <w:jc w:val="center"/>
              <w:rPr>
                <w:rFonts w:ascii="Arial" w:eastAsia="Times New Roman" w:hAnsi="Arial" w:cs="Arial"/>
                <w:color w:val="FF0000"/>
                <w:sz w:val="26"/>
                <w:szCs w:val="26"/>
                <w:lang w:eastAsia="pl-PL"/>
              </w:rPr>
            </w:pPr>
            <w:r w:rsidRPr="00BD4440">
              <w:rPr>
                <w:rFonts w:ascii="Arial" w:hAnsi="Arial" w:cs="Arial"/>
                <w:color w:val="2F5496" w:themeColor="accent1" w:themeShade="BF"/>
                <w:sz w:val="26"/>
                <w:szCs w:val="26"/>
              </w:rPr>
              <w:t xml:space="preserve">Typ projektu:  </w:t>
            </w:r>
            <w:r w:rsidR="00CD6B79">
              <w:rPr>
                <w:rFonts w:ascii="Arial" w:hAnsi="Arial" w:cs="Arial"/>
                <w:color w:val="2F5496" w:themeColor="accent1" w:themeShade="BF"/>
                <w:sz w:val="26"/>
                <w:szCs w:val="26"/>
              </w:rPr>
              <w:t xml:space="preserve">Zabytkowe wielorodzinne </w:t>
            </w:r>
            <w:r>
              <w:rPr>
                <w:rFonts w:ascii="Arial" w:hAnsi="Arial" w:cs="Arial"/>
                <w:color w:val="2F5496" w:themeColor="accent1" w:themeShade="BF"/>
                <w:sz w:val="26"/>
                <w:szCs w:val="26"/>
              </w:rPr>
              <w:t xml:space="preserve">budynki </w:t>
            </w:r>
            <w:r w:rsidR="00CD6B79">
              <w:rPr>
                <w:rFonts w:ascii="Arial" w:hAnsi="Arial" w:cs="Arial"/>
                <w:color w:val="2F5496" w:themeColor="accent1" w:themeShade="BF"/>
                <w:sz w:val="26"/>
                <w:szCs w:val="26"/>
              </w:rPr>
              <w:t>mieszkalne</w:t>
            </w:r>
          </w:p>
        </w:tc>
      </w:tr>
      <w:tr w:rsidR="004A63C0" w:rsidRPr="00996875" w14:paraId="539593A5" w14:textId="77777777" w:rsidTr="000D2089">
        <w:trPr>
          <w:trHeight w:val="2397"/>
        </w:trPr>
        <w:tc>
          <w:tcPr>
            <w:tcW w:w="14596" w:type="dxa"/>
            <w:shd w:val="clear" w:color="auto" w:fill="FFFFFF" w:themeFill="background1"/>
            <w:vAlign w:val="center"/>
          </w:tcPr>
          <w:p w14:paraId="69AD2D4B" w14:textId="77777777" w:rsidR="004A63C0" w:rsidRPr="00B259EE" w:rsidRDefault="004A63C0" w:rsidP="000D2089">
            <w:pPr>
              <w:spacing w:line="276" w:lineRule="auto"/>
              <w:jc w:val="both"/>
              <w:rPr>
                <w:rFonts w:ascii="Arial" w:eastAsia="Times New Roman" w:hAnsi="Arial" w:cs="Arial"/>
                <w:b/>
                <w:bCs/>
                <w:lang w:eastAsia="pl-PL"/>
              </w:rPr>
            </w:pPr>
          </w:p>
          <w:p w14:paraId="33AF7927" w14:textId="566C1215" w:rsidR="004A63C0" w:rsidRDefault="004A63C0" w:rsidP="000D2089">
            <w:pPr>
              <w:spacing w:line="360" w:lineRule="auto"/>
              <w:jc w:val="both"/>
              <w:rPr>
                <w:rFonts w:ascii="Arial" w:hAnsi="Arial" w:cs="Arial"/>
                <w:sz w:val="24"/>
                <w:szCs w:val="24"/>
              </w:rPr>
            </w:pPr>
            <w:r w:rsidRPr="00110A6B">
              <w:rPr>
                <w:rFonts w:ascii="Arial" w:hAnsi="Arial" w:cs="Arial"/>
                <w:sz w:val="24"/>
                <w:szCs w:val="24"/>
              </w:rPr>
              <w:t xml:space="preserve">W </w:t>
            </w:r>
            <w:r>
              <w:rPr>
                <w:rFonts w:ascii="Arial" w:hAnsi="Arial" w:cs="Arial"/>
                <w:sz w:val="24"/>
                <w:szCs w:val="24"/>
              </w:rPr>
              <w:t>sytuacji</w:t>
            </w:r>
            <w:r w:rsidRPr="00110A6B">
              <w:rPr>
                <w:rFonts w:ascii="Arial" w:hAnsi="Arial" w:cs="Arial"/>
                <w:sz w:val="24"/>
                <w:szCs w:val="24"/>
              </w:rPr>
              <w:t xml:space="preserve"> uzyskania przez projekty, w wyniku oceny jednakowej liczby punktów, o ich kolejności na liście rankingowej przesądza wyższa liczba punktów uzyskana w kolejnych kryteriach wskazanych jako rozstrzygające.</w:t>
            </w:r>
          </w:p>
          <w:p w14:paraId="6DC79E03" w14:textId="77777777" w:rsidR="004A63C0" w:rsidRDefault="004A63C0" w:rsidP="000D2089">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w:t>
            </w:r>
            <w:r>
              <w:rPr>
                <w:rFonts w:ascii="Arial" w:hAnsi="Arial" w:cs="Arial"/>
                <w:sz w:val="24"/>
                <w:szCs w:val="24"/>
              </w:rPr>
              <w:t xml:space="preserve">rozstrzygającym </w:t>
            </w:r>
            <w:r w:rsidRPr="00110A6B">
              <w:rPr>
                <w:rFonts w:ascii="Arial" w:hAnsi="Arial" w:cs="Arial"/>
                <w:sz w:val="24"/>
                <w:szCs w:val="24"/>
              </w:rPr>
              <w:t>nr 1</w:t>
            </w:r>
            <w:r>
              <w:rPr>
                <w:rFonts w:ascii="Arial" w:hAnsi="Arial" w:cs="Arial"/>
                <w:sz w:val="24"/>
                <w:szCs w:val="24"/>
              </w:rPr>
              <w:t>,</w:t>
            </w:r>
            <w:r w:rsidRPr="00110A6B">
              <w:rPr>
                <w:rFonts w:ascii="Arial" w:hAnsi="Arial" w:cs="Arial"/>
                <w:sz w:val="24"/>
                <w:szCs w:val="24"/>
              </w:rPr>
              <w:t xml:space="preserve"> decyduje liczba punktów uzyskana </w:t>
            </w:r>
            <w:r>
              <w:rPr>
                <w:rFonts w:ascii="Arial" w:hAnsi="Arial" w:cs="Arial"/>
                <w:sz w:val="24"/>
                <w:szCs w:val="24"/>
              </w:rPr>
              <w:br/>
            </w:r>
            <w:r w:rsidRPr="00110A6B">
              <w:rPr>
                <w:rFonts w:ascii="Arial" w:hAnsi="Arial" w:cs="Arial"/>
                <w:sz w:val="24"/>
                <w:szCs w:val="24"/>
              </w:rPr>
              <w:t xml:space="preserve">w kryterium nr 2. </w:t>
            </w:r>
          </w:p>
          <w:p w14:paraId="1E05D8EB" w14:textId="77777777" w:rsidR="004A63C0" w:rsidRDefault="004A63C0" w:rsidP="000D2089">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w:t>
            </w:r>
            <w:r>
              <w:rPr>
                <w:rFonts w:ascii="Arial" w:hAnsi="Arial" w:cs="Arial"/>
                <w:sz w:val="24"/>
                <w:szCs w:val="24"/>
              </w:rPr>
              <w:t>,</w:t>
            </w:r>
            <w:r w:rsidRPr="00110A6B">
              <w:rPr>
                <w:rFonts w:ascii="Arial" w:hAnsi="Arial" w:cs="Arial"/>
                <w:sz w:val="24"/>
                <w:szCs w:val="24"/>
              </w:rPr>
              <w:t xml:space="preserve"> decyduje liczba punktów uzyskana w kryterium </w:t>
            </w:r>
            <w:r>
              <w:rPr>
                <w:rFonts w:ascii="Arial" w:hAnsi="Arial" w:cs="Arial"/>
                <w:sz w:val="24"/>
                <w:szCs w:val="24"/>
              </w:rPr>
              <w:br/>
              <w:t xml:space="preserve">rozstrzygającym </w:t>
            </w:r>
            <w:r w:rsidRPr="00110A6B">
              <w:rPr>
                <w:rFonts w:ascii="Arial" w:hAnsi="Arial" w:cs="Arial"/>
                <w:sz w:val="24"/>
                <w:szCs w:val="24"/>
              </w:rPr>
              <w:t>nr 3.</w:t>
            </w:r>
          </w:p>
          <w:p w14:paraId="615F84B6" w14:textId="77777777" w:rsidR="004A63C0" w:rsidRPr="00110A6B" w:rsidRDefault="004A63C0" w:rsidP="000D2089">
            <w:pPr>
              <w:spacing w:line="360" w:lineRule="auto"/>
              <w:jc w:val="both"/>
              <w:rPr>
                <w:rFonts w:ascii="Arial" w:hAnsi="Arial" w:cs="Arial"/>
                <w:sz w:val="24"/>
                <w:szCs w:val="24"/>
              </w:rPr>
            </w:pPr>
          </w:p>
          <w:p w14:paraId="2873360D" w14:textId="77777777" w:rsidR="004A63C0" w:rsidRPr="00110A6B" w:rsidRDefault="004A63C0" w:rsidP="000D2089">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Pr="00110A6B">
              <w:rPr>
                <w:rFonts w:ascii="Arial" w:hAnsi="Arial" w:cs="Arial"/>
                <w:b/>
                <w:bCs/>
                <w:sz w:val="24"/>
                <w:szCs w:val="24"/>
              </w:rPr>
              <w:t xml:space="preserve"> </w:t>
            </w:r>
            <w:r>
              <w:rPr>
                <w:rFonts w:ascii="Arial" w:hAnsi="Arial" w:cs="Arial"/>
                <w:sz w:val="24"/>
                <w:szCs w:val="24"/>
              </w:rPr>
              <w:t xml:space="preserve">Gotowość projektu do realizacji </w:t>
            </w:r>
            <w:r w:rsidRPr="00110A6B">
              <w:rPr>
                <w:rFonts w:ascii="Arial" w:hAnsi="Arial" w:cs="Arial"/>
                <w:b/>
                <w:bCs/>
                <w:sz w:val="24"/>
                <w:szCs w:val="24"/>
              </w:rPr>
              <w:t xml:space="preserve">(kryterium punktowe nr </w:t>
            </w:r>
            <w:r>
              <w:rPr>
                <w:rFonts w:ascii="Arial" w:hAnsi="Arial" w:cs="Arial"/>
                <w:b/>
                <w:bCs/>
                <w:sz w:val="24"/>
                <w:szCs w:val="24"/>
              </w:rPr>
              <w:t>5</w:t>
            </w:r>
            <w:r w:rsidRPr="00110A6B">
              <w:rPr>
                <w:rFonts w:ascii="Arial" w:hAnsi="Arial" w:cs="Arial"/>
                <w:b/>
                <w:bCs/>
                <w:sz w:val="24"/>
                <w:szCs w:val="24"/>
              </w:rPr>
              <w:t>).</w:t>
            </w:r>
          </w:p>
          <w:p w14:paraId="66ED54D5" w14:textId="77777777" w:rsidR="004A63C0" w:rsidRPr="00110A6B" w:rsidRDefault="004A63C0" w:rsidP="000D2089">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Pr="00110A6B">
              <w:rPr>
                <w:rFonts w:ascii="Arial" w:hAnsi="Arial" w:cs="Arial"/>
                <w:sz w:val="24"/>
                <w:szCs w:val="24"/>
              </w:rPr>
              <w:t xml:space="preserve"> </w:t>
            </w:r>
            <w:r>
              <w:rPr>
                <w:rFonts w:ascii="Arial" w:hAnsi="Arial" w:cs="Arial"/>
                <w:sz w:val="24"/>
                <w:szCs w:val="24"/>
              </w:rPr>
              <w:t>Efektywność dofinansowania projektu</w:t>
            </w:r>
            <w:r w:rsidRPr="00110A6B">
              <w:rPr>
                <w:rFonts w:ascii="Arial" w:hAnsi="Arial" w:cs="Arial"/>
                <w:b/>
                <w:bCs/>
                <w:sz w:val="24"/>
                <w:szCs w:val="24"/>
              </w:rPr>
              <w:t xml:space="preserve"> (kryterium punktowe nr </w:t>
            </w:r>
            <w:r>
              <w:rPr>
                <w:rFonts w:ascii="Arial" w:hAnsi="Arial" w:cs="Arial"/>
                <w:b/>
                <w:bCs/>
                <w:sz w:val="24"/>
                <w:szCs w:val="24"/>
              </w:rPr>
              <w:t>1</w:t>
            </w:r>
            <w:r w:rsidRPr="00110A6B">
              <w:rPr>
                <w:rFonts w:ascii="Arial" w:hAnsi="Arial" w:cs="Arial"/>
                <w:b/>
                <w:bCs/>
                <w:sz w:val="24"/>
                <w:szCs w:val="24"/>
              </w:rPr>
              <w:t>).</w:t>
            </w:r>
          </w:p>
          <w:p w14:paraId="39DC4D7D" w14:textId="77777777" w:rsidR="004A63C0" w:rsidRPr="00DA40EB" w:rsidRDefault="004A63C0" w:rsidP="000D2089">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 </w:t>
            </w:r>
            <w:r>
              <w:rPr>
                <w:rFonts w:ascii="Arial" w:hAnsi="Arial" w:cs="Arial"/>
                <w:sz w:val="24"/>
                <w:szCs w:val="24"/>
              </w:rPr>
              <w:t>Redukcja emisji CO</w:t>
            </w:r>
            <w:r w:rsidRPr="00A3177A">
              <w:rPr>
                <w:rFonts w:ascii="Arial" w:hAnsi="Arial" w:cs="Arial"/>
                <w:sz w:val="24"/>
                <w:szCs w:val="24"/>
                <w:vertAlign w:val="subscript"/>
              </w:rPr>
              <w:t>2</w:t>
            </w:r>
            <w:r>
              <w:rPr>
                <w:rFonts w:ascii="Arial" w:hAnsi="Arial" w:cs="Arial"/>
                <w:sz w:val="24"/>
                <w:szCs w:val="24"/>
              </w:rPr>
              <w:t xml:space="preserve"> </w:t>
            </w:r>
            <w:r w:rsidRPr="00110A6B">
              <w:rPr>
                <w:rFonts w:ascii="Arial" w:hAnsi="Arial" w:cs="Arial"/>
                <w:b/>
                <w:bCs/>
                <w:sz w:val="24"/>
                <w:szCs w:val="24"/>
              </w:rPr>
              <w:t xml:space="preserve">(kryterium punktowe nr </w:t>
            </w:r>
            <w:r>
              <w:rPr>
                <w:rFonts w:ascii="Arial" w:hAnsi="Arial" w:cs="Arial"/>
                <w:b/>
                <w:bCs/>
                <w:sz w:val="24"/>
                <w:szCs w:val="24"/>
              </w:rPr>
              <w:t>2</w:t>
            </w:r>
            <w:r w:rsidRPr="00110A6B">
              <w:rPr>
                <w:rFonts w:ascii="Arial" w:hAnsi="Arial" w:cs="Arial"/>
                <w:b/>
                <w:bCs/>
                <w:sz w:val="24"/>
                <w:szCs w:val="24"/>
              </w:rPr>
              <w:t>).</w:t>
            </w:r>
          </w:p>
        </w:tc>
      </w:tr>
    </w:tbl>
    <w:p w14:paraId="1908278D" w14:textId="77777777" w:rsidR="004A63C0" w:rsidRDefault="004A63C0" w:rsidP="00C12275"/>
    <w:p w14:paraId="1E140536" w14:textId="77777777" w:rsidR="004A63C0" w:rsidRDefault="004A63C0" w:rsidP="00C12275"/>
    <w:p w14:paraId="29091E45" w14:textId="77777777" w:rsidR="004A63C0" w:rsidRDefault="004A63C0" w:rsidP="00C12275"/>
    <w:p w14:paraId="0B2BBBCF" w14:textId="77777777" w:rsidR="004A63C0" w:rsidRDefault="004A63C0" w:rsidP="00C12275"/>
    <w:p w14:paraId="55EABFDD" w14:textId="77777777" w:rsidR="004A63C0" w:rsidRDefault="004A63C0" w:rsidP="00C12275"/>
    <w:p w14:paraId="55631D9D" w14:textId="77777777" w:rsidR="004A63C0" w:rsidRDefault="004A63C0" w:rsidP="00C12275"/>
    <w:p w14:paraId="50C75EF1" w14:textId="6EC63C91" w:rsidR="000B13B4" w:rsidRDefault="000B13B4" w:rsidP="000B13B4">
      <w:pPr>
        <w:pStyle w:val="Nagwek2"/>
        <w:rPr>
          <w:rFonts w:ascii="Arial" w:hAnsi="Arial" w:cs="Arial"/>
          <w:b/>
          <w:bCs/>
        </w:rPr>
      </w:pPr>
      <w:bookmarkStart w:id="291" w:name="_Toc178160218"/>
      <w:r w:rsidRPr="00E94B60">
        <w:rPr>
          <w:rFonts w:ascii="Arial" w:hAnsi="Arial" w:cs="Arial"/>
          <w:b/>
          <w:bCs/>
        </w:rPr>
        <w:lastRenderedPageBreak/>
        <w:t>4.</w:t>
      </w:r>
      <w:r w:rsidR="00CD7C5F">
        <w:rPr>
          <w:rFonts w:ascii="Arial" w:hAnsi="Arial" w:cs="Arial"/>
          <w:b/>
          <w:bCs/>
        </w:rPr>
        <w:t>6</w:t>
      </w:r>
      <w:r w:rsidRPr="00E94B60">
        <w:rPr>
          <w:rFonts w:ascii="Arial" w:hAnsi="Arial" w:cs="Arial"/>
          <w:b/>
          <w:bCs/>
        </w:rPr>
        <w:t xml:space="preserve"> Działanie 2.</w:t>
      </w:r>
      <w:r>
        <w:rPr>
          <w:rFonts w:ascii="Arial" w:hAnsi="Arial" w:cs="Arial"/>
          <w:b/>
          <w:bCs/>
        </w:rPr>
        <w:t>3</w:t>
      </w:r>
      <w:r w:rsidRPr="00E94B60">
        <w:rPr>
          <w:rFonts w:ascii="Arial" w:hAnsi="Arial" w:cs="Arial"/>
          <w:b/>
          <w:bCs/>
        </w:rPr>
        <w:t xml:space="preserve"> </w:t>
      </w:r>
      <w:r>
        <w:rPr>
          <w:rFonts w:ascii="Arial" w:hAnsi="Arial" w:cs="Arial"/>
          <w:b/>
          <w:bCs/>
        </w:rPr>
        <w:t>Zielona energia - dotacje</w:t>
      </w:r>
      <w:bookmarkEnd w:id="291"/>
    </w:p>
    <w:p w14:paraId="0B921154" w14:textId="77777777" w:rsidR="000B13B4" w:rsidRPr="000B13B4" w:rsidRDefault="000B13B4" w:rsidP="000B13B4"/>
    <w:p w14:paraId="7DAF8BD1" w14:textId="55AE8C1B" w:rsidR="000B13B4" w:rsidRDefault="000B13B4" w:rsidP="000B13B4">
      <w:pPr>
        <w:pStyle w:val="Nagwek2"/>
        <w:rPr>
          <w:rFonts w:ascii="Arial" w:hAnsi="Arial" w:cs="Arial"/>
          <w:sz w:val="24"/>
          <w:szCs w:val="24"/>
        </w:rPr>
      </w:pPr>
      <w:bookmarkStart w:id="292" w:name="_Toc178160219"/>
      <w:r w:rsidRPr="00A872D5">
        <w:rPr>
          <w:rFonts w:ascii="Arial" w:hAnsi="Arial" w:cs="Arial"/>
          <w:sz w:val="24"/>
          <w:szCs w:val="24"/>
        </w:rPr>
        <w:t xml:space="preserve">Typ projektu: </w:t>
      </w:r>
      <w:r>
        <w:rPr>
          <w:rFonts w:ascii="Arial" w:hAnsi="Arial" w:cs="Arial"/>
          <w:sz w:val="24"/>
          <w:szCs w:val="24"/>
        </w:rPr>
        <w:t>Magazyny energii na potrzeby istniejących instalacji OZE – projekty parasolowe</w:t>
      </w:r>
      <w:r w:rsidR="0028377B">
        <w:rPr>
          <w:rStyle w:val="Odwoanieprzypisudolnego"/>
          <w:rFonts w:ascii="Arial" w:hAnsi="Arial" w:cs="Arial"/>
          <w:sz w:val="24"/>
          <w:szCs w:val="24"/>
        </w:rPr>
        <w:footnoteReference w:id="95"/>
      </w:r>
      <w:bookmarkEnd w:id="292"/>
    </w:p>
    <w:p w14:paraId="36DE86A6" w14:textId="77777777" w:rsidR="000B13B4" w:rsidRDefault="000B13B4" w:rsidP="000B13B4"/>
    <w:p w14:paraId="4BE6E77C" w14:textId="348AC2B1" w:rsidR="0028377B" w:rsidRPr="0028377B" w:rsidRDefault="0028377B" w:rsidP="0028377B">
      <w:pPr>
        <w:spacing w:line="276" w:lineRule="auto"/>
        <w:rPr>
          <w:rFonts w:ascii="Arial" w:hAnsi="Arial" w:cs="Arial"/>
          <w:b/>
          <w:bCs/>
          <w:i/>
          <w:iCs/>
          <w:sz w:val="24"/>
          <w:szCs w:val="24"/>
        </w:rPr>
      </w:pPr>
      <w:r w:rsidRPr="003D6C3B">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3D6C3B">
        <w:rPr>
          <w:rFonts w:ascii="Arial" w:hAnsi="Arial" w:cs="Arial"/>
          <w:b/>
          <w:bCs/>
          <w:sz w:val="24"/>
          <w:szCs w:val="24"/>
        </w:rPr>
        <w:t xml:space="preserve"> </w:t>
      </w: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28377B" w:rsidRPr="00996875" w14:paraId="3AC07783" w14:textId="77777777" w:rsidTr="00190495">
        <w:trPr>
          <w:tblHeader/>
        </w:trPr>
        <w:tc>
          <w:tcPr>
            <w:tcW w:w="14752" w:type="dxa"/>
            <w:gridSpan w:val="8"/>
            <w:shd w:val="clear" w:color="auto" w:fill="BDD6EE" w:themeFill="accent5" w:themeFillTint="66"/>
          </w:tcPr>
          <w:p w14:paraId="3F173256" w14:textId="46F1E03C" w:rsidR="0028377B" w:rsidRDefault="0028377B" w:rsidP="00190495">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2.3</w:t>
            </w:r>
          </w:p>
          <w:p w14:paraId="77F2DACA" w14:textId="1787F429" w:rsidR="0028377B" w:rsidRPr="00996875" w:rsidRDefault="0028377B" w:rsidP="00190495">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 xml:space="preserve">Typ projektu: </w:t>
            </w:r>
            <w:r>
              <w:rPr>
                <w:rFonts w:ascii="Arial" w:eastAsiaTheme="majorEastAsia" w:hAnsi="Arial" w:cs="Arial"/>
                <w:sz w:val="24"/>
                <w:szCs w:val="24"/>
              </w:rPr>
              <w:t>Magazyny energii na potrzeby istniejących instalacji OZE – projekty parasolowe</w:t>
            </w:r>
          </w:p>
        </w:tc>
      </w:tr>
      <w:tr w:rsidR="0028377B" w:rsidRPr="00996875" w14:paraId="0CBB1A1A" w14:textId="77777777" w:rsidTr="00190495">
        <w:trPr>
          <w:gridAfter w:val="1"/>
          <w:wAfter w:w="9" w:type="dxa"/>
        </w:trPr>
        <w:tc>
          <w:tcPr>
            <w:tcW w:w="709" w:type="dxa"/>
            <w:shd w:val="clear" w:color="auto" w:fill="BDD6EE" w:themeFill="accent5" w:themeFillTint="66"/>
            <w:vAlign w:val="center"/>
          </w:tcPr>
          <w:p w14:paraId="04B5A772" w14:textId="77777777" w:rsidR="0028377B" w:rsidRPr="00474E7D" w:rsidRDefault="0028377B" w:rsidP="00190495">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47E5857F" w14:textId="77777777" w:rsidR="0028377B" w:rsidRPr="00474E7D" w:rsidRDefault="0028377B" w:rsidP="00190495">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4B3F451C" w14:textId="77777777" w:rsidR="0028377B" w:rsidRPr="00474E7D" w:rsidRDefault="0028377B" w:rsidP="00190495">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554B1332" w14:textId="77777777" w:rsidR="0028377B" w:rsidRPr="00474E7D" w:rsidRDefault="0028377B" w:rsidP="00190495">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3C2C3EB4" w14:textId="77777777" w:rsidR="0028377B" w:rsidRPr="00474E7D" w:rsidRDefault="0028377B" w:rsidP="00190495">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086E5B8E" w14:textId="77777777" w:rsidR="0028377B" w:rsidRPr="00474E7D" w:rsidRDefault="0028377B" w:rsidP="00190495">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28377B" w:rsidRPr="00996875" w14:paraId="7BD6DA5A" w14:textId="77777777" w:rsidTr="002C1224">
        <w:trPr>
          <w:gridAfter w:val="1"/>
          <w:wAfter w:w="9" w:type="dxa"/>
        </w:trPr>
        <w:tc>
          <w:tcPr>
            <w:tcW w:w="709" w:type="dxa"/>
          </w:tcPr>
          <w:p w14:paraId="00E4FDD0" w14:textId="7F9964E7" w:rsidR="0028377B" w:rsidRPr="0028377B" w:rsidRDefault="0028377B" w:rsidP="0028377B">
            <w:pPr>
              <w:rPr>
                <w:rFonts w:ascii="Arial" w:hAnsi="Arial" w:cs="Arial"/>
                <w:sz w:val="24"/>
                <w:szCs w:val="24"/>
              </w:rPr>
            </w:pPr>
            <w:r>
              <w:rPr>
                <w:rFonts w:ascii="Arial" w:hAnsi="Arial" w:cs="Arial"/>
                <w:sz w:val="24"/>
                <w:szCs w:val="24"/>
              </w:rPr>
              <w:t>1.</w:t>
            </w:r>
          </w:p>
        </w:tc>
        <w:tc>
          <w:tcPr>
            <w:tcW w:w="2977" w:type="dxa"/>
          </w:tcPr>
          <w:p w14:paraId="02ABF94F" w14:textId="185192C9" w:rsidR="0028377B" w:rsidRPr="0028377B" w:rsidRDefault="0028377B" w:rsidP="0028377B">
            <w:pPr>
              <w:spacing w:line="360" w:lineRule="auto"/>
              <w:rPr>
                <w:rFonts w:ascii="Arial" w:hAnsi="Arial" w:cs="Arial"/>
                <w:sz w:val="24"/>
                <w:szCs w:val="24"/>
              </w:rPr>
            </w:pPr>
            <w:r w:rsidRPr="0028377B">
              <w:rPr>
                <w:rFonts w:ascii="Arial" w:eastAsia="Times New Roman" w:hAnsi="Arial" w:cs="Arial"/>
                <w:sz w:val="24"/>
                <w:szCs w:val="24"/>
                <w:lang w:eastAsia="pl-PL"/>
              </w:rPr>
              <w:t>Efektywność kosztowa projektu</w:t>
            </w:r>
          </w:p>
        </w:tc>
        <w:tc>
          <w:tcPr>
            <w:tcW w:w="6662" w:type="dxa"/>
          </w:tcPr>
          <w:p w14:paraId="33D609D0" w14:textId="77777777" w:rsidR="0028377B" w:rsidRPr="003D6C3B" w:rsidRDefault="0028377B" w:rsidP="0028377B">
            <w:pPr>
              <w:spacing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 xml:space="preserve">Kryterium mierzone będzie ilorazem wartości dofinansowania UE oraz sumarycznej mocy zainstalowanej w ramach projektu wyrażonej w MWe/MWt. </w:t>
            </w:r>
          </w:p>
          <w:p w14:paraId="354344DC" w14:textId="73CC515C" w:rsidR="0028377B" w:rsidRPr="003D6C3B" w:rsidRDefault="0028377B" w:rsidP="0028377B">
            <w:pPr>
              <w:spacing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 xml:space="preserve">Największą liczbę punktów otrzymają projekty </w:t>
            </w:r>
            <w:r>
              <w:rPr>
                <w:rFonts w:ascii="Arial" w:eastAsia="Times New Roman" w:hAnsi="Arial" w:cs="Arial"/>
                <w:sz w:val="24"/>
                <w:szCs w:val="24"/>
                <w:lang w:eastAsia="pl-PL"/>
              </w:rPr>
              <w:br/>
            </w:r>
            <w:r w:rsidRPr="003D6C3B">
              <w:rPr>
                <w:rFonts w:ascii="Arial" w:eastAsia="Times New Roman" w:hAnsi="Arial" w:cs="Arial"/>
                <w:sz w:val="24"/>
                <w:szCs w:val="24"/>
                <w:lang w:eastAsia="pl-PL"/>
              </w:rPr>
              <w:t xml:space="preserve">o najmniejszej wartości wskaźnika efektywności dofinansowania projektu co oznacza, że jak najniższym kosztem środków UE zostanie osiągnięty jak największy efekt. Liczba punktów będzie zależna od osiągnięć wszystkich projektów przekazanych do oceny merytorycznej punktowej w danym naborze. Punktacja w ramach kryterium </w:t>
            </w:r>
            <w:r w:rsidRPr="003D6C3B">
              <w:rPr>
                <w:rFonts w:ascii="Arial" w:eastAsia="Times New Roman" w:hAnsi="Arial" w:cs="Arial"/>
                <w:sz w:val="24"/>
                <w:szCs w:val="24"/>
                <w:lang w:eastAsia="pl-PL"/>
              </w:rPr>
              <w:lastRenderedPageBreak/>
              <w:t xml:space="preserve">przyznawana </w:t>
            </w:r>
            <w:r w:rsidRPr="003D6C3B">
              <w:rPr>
                <w:rFonts w:ascii="Arial" w:eastAsia="Calibri" w:hAnsi="Arial" w:cs="Arial"/>
                <w:sz w:val="24"/>
                <w:szCs w:val="24"/>
              </w:rPr>
              <w:t xml:space="preserve"> będzie</w:t>
            </w:r>
            <w:r w:rsidRPr="003D6C3B">
              <w:rPr>
                <w:rFonts w:ascii="Arial" w:eastAsia="Times New Roman" w:hAnsi="Arial" w:cs="Arial"/>
                <w:sz w:val="24"/>
                <w:szCs w:val="24"/>
                <w:lang w:eastAsia="pl-PL"/>
              </w:rPr>
              <w:t xml:space="preserve"> wg następujących zasad: numer rankingowy każdego projektu na liście ułożonej według wartości wskaźnika efektywności dofinansowania (od najmniejszej do największej wartości) zostaje podzielony przez liczbę projektów przekazanych do oceny merytorycznej punktowej w naborze. W przypadku, gdy wynik tego ilorazu zawiera się w przedziale:</w:t>
            </w:r>
          </w:p>
          <w:p w14:paraId="70B56CA8" w14:textId="005A2864" w:rsidR="0028377B" w:rsidRPr="0028377B" w:rsidRDefault="0028377B" w:rsidP="0028377B">
            <w:pPr>
              <w:spacing w:line="360" w:lineRule="auto"/>
              <w:rPr>
                <w:rFonts w:ascii="Arial" w:eastAsia="Calibri" w:hAnsi="Arial" w:cs="Arial"/>
                <w:sz w:val="24"/>
                <w:szCs w:val="24"/>
              </w:rPr>
            </w:pPr>
            <w:r w:rsidRPr="003D6C3B">
              <w:rPr>
                <w:rFonts w:ascii="Arial" w:eastAsia="Times New Roman" w:hAnsi="Arial" w:cs="Arial"/>
                <w:sz w:val="24"/>
                <w:szCs w:val="24"/>
                <w:lang w:eastAsia="pl-PL"/>
              </w:rPr>
              <w:t xml:space="preserve">− </w:t>
            </w:r>
            <w:r w:rsidRPr="003D6C3B">
              <w:rPr>
                <w:rFonts w:ascii="Arial" w:eastAsia="Calibri" w:hAnsi="Arial" w:cs="Arial"/>
                <w:sz w:val="24"/>
                <w:szCs w:val="24"/>
              </w:rPr>
              <w:t xml:space="preserve"> poniżej 0,25 - projekt otrzymuje </w:t>
            </w:r>
            <w:r w:rsidRPr="0028377B">
              <w:rPr>
                <w:rFonts w:ascii="Arial" w:eastAsia="Calibri" w:hAnsi="Arial" w:cs="Arial"/>
                <w:b/>
                <w:bCs/>
                <w:sz w:val="24"/>
                <w:szCs w:val="24"/>
              </w:rPr>
              <w:t>4 punkty</w:t>
            </w:r>
            <w:r>
              <w:rPr>
                <w:rFonts w:ascii="Arial" w:eastAsia="Calibri" w:hAnsi="Arial" w:cs="Arial"/>
                <w:sz w:val="24"/>
                <w:szCs w:val="24"/>
              </w:rPr>
              <w:t>;</w:t>
            </w:r>
            <w:r w:rsidRPr="0028377B">
              <w:rPr>
                <w:rFonts w:ascii="Arial" w:eastAsia="Calibri" w:hAnsi="Arial" w:cs="Arial"/>
                <w:sz w:val="24"/>
                <w:szCs w:val="24"/>
              </w:rPr>
              <w:t xml:space="preserve"> </w:t>
            </w:r>
          </w:p>
          <w:p w14:paraId="7B1666D5" w14:textId="1DCC4272" w:rsidR="0028377B" w:rsidRPr="003D6C3B" w:rsidRDefault="0028377B" w:rsidP="0028377B">
            <w:pPr>
              <w:spacing w:line="360" w:lineRule="auto"/>
              <w:rPr>
                <w:rFonts w:ascii="Arial" w:eastAsia="Calibri" w:hAnsi="Arial" w:cs="Arial"/>
                <w:sz w:val="24"/>
                <w:szCs w:val="24"/>
              </w:rPr>
            </w:pPr>
            <w:r w:rsidRPr="003D6C3B">
              <w:rPr>
                <w:rFonts w:ascii="Arial" w:eastAsia="Calibri" w:hAnsi="Arial" w:cs="Arial"/>
                <w:sz w:val="24"/>
                <w:szCs w:val="24"/>
              </w:rPr>
              <w:t xml:space="preserve">− od 0,25 – do mniej niż 0,5 - projekt otrzymuje </w:t>
            </w:r>
            <w:r w:rsidRPr="0028377B">
              <w:rPr>
                <w:rFonts w:ascii="Arial" w:eastAsia="Calibri" w:hAnsi="Arial" w:cs="Arial"/>
                <w:b/>
                <w:bCs/>
                <w:sz w:val="24"/>
                <w:szCs w:val="24"/>
              </w:rPr>
              <w:t>3 punkty</w:t>
            </w:r>
            <w:r>
              <w:rPr>
                <w:rFonts w:ascii="Arial" w:eastAsia="Calibri" w:hAnsi="Arial" w:cs="Arial"/>
                <w:b/>
                <w:bCs/>
                <w:sz w:val="24"/>
                <w:szCs w:val="24"/>
              </w:rPr>
              <w:t>;</w:t>
            </w:r>
            <w:r w:rsidRPr="003D6C3B">
              <w:rPr>
                <w:rFonts w:ascii="Arial" w:eastAsia="Calibri" w:hAnsi="Arial" w:cs="Arial"/>
                <w:sz w:val="24"/>
                <w:szCs w:val="24"/>
              </w:rPr>
              <w:t xml:space="preserve"> </w:t>
            </w:r>
          </w:p>
          <w:p w14:paraId="2573F8AF" w14:textId="401DD925" w:rsidR="0028377B" w:rsidRPr="0028377B" w:rsidRDefault="0028377B" w:rsidP="0028377B">
            <w:pPr>
              <w:spacing w:line="360" w:lineRule="auto"/>
              <w:rPr>
                <w:rFonts w:ascii="Arial" w:eastAsia="Calibri" w:hAnsi="Arial" w:cs="Arial"/>
                <w:b/>
                <w:bCs/>
                <w:sz w:val="24"/>
                <w:szCs w:val="24"/>
              </w:rPr>
            </w:pPr>
            <w:r w:rsidRPr="003D6C3B">
              <w:rPr>
                <w:rFonts w:ascii="Arial" w:eastAsia="Calibri" w:hAnsi="Arial" w:cs="Arial"/>
                <w:sz w:val="24"/>
                <w:szCs w:val="24"/>
              </w:rPr>
              <w:t xml:space="preserve">− od 0,5 – do mniej niż 0,75 - projekt otrzymuje </w:t>
            </w:r>
            <w:r w:rsidRPr="0028377B">
              <w:rPr>
                <w:rFonts w:ascii="Arial" w:eastAsia="Calibri" w:hAnsi="Arial" w:cs="Arial"/>
                <w:b/>
                <w:bCs/>
                <w:sz w:val="24"/>
                <w:szCs w:val="24"/>
              </w:rPr>
              <w:t>2 punkty</w:t>
            </w:r>
            <w:r>
              <w:rPr>
                <w:rFonts w:ascii="Arial" w:eastAsia="Calibri" w:hAnsi="Arial" w:cs="Arial"/>
                <w:b/>
                <w:bCs/>
                <w:sz w:val="24"/>
                <w:szCs w:val="24"/>
              </w:rPr>
              <w:t>;</w:t>
            </w:r>
          </w:p>
          <w:p w14:paraId="6D181C6D" w14:textId="54203E7A" w:rsidR="0028377B" w:rsidRPr="003D6C3B" w:rsidRDefault="0028377B" w:rsidP="0028377B">
            <w:pPr>
              <w:spacing w:line="360" w:lineRule="auto"/>
              <w:rPr>
                <w:rFonts w:ascii="Arial" w:eastAsia="Times New Roman" w:hAnsi="Arial" w:cs="Arial"/>
                <w:sz w:val="24"/>
                <w:szCs w:val="24"/>
                <w:lang w:eastAsia="pl-PL"/>
              </w:rPr>
            </w:pPr>
            <w:r w:rsidRPr="003D6C3B">
              <w:rPr>
                <w:rFonts w:ascii="Arial" w:eastAsia="Calibri" w:hAnsi="Arial" w:cs="Arial"/>
                <w:sz w:val="24"/>
                <w:szCs w:val="24"/>
              </w:rPr>
              <w:t xml:space="preserve">− od 0,75 – do 1 - projekt otrzymuje </w:t>
            </w:r>
            <w:r w:rsidRPr="0028377B">
              <w:rPr>
                <w:rFonts w:ascii="Arial" w:eastAsia="Calibri" w:hAnsi="Arial" w:cs="Arial"/>
                <w:b/>
                <w:bCs/>
                <w:sz w:val="24"/>
                <w:szCs w:val="24"/>
              </w:rPr>
              <w:t>1 punkt</w:t>
            </w:r>
            <w:r>
              <w:rPr>
                <w:rFonts w:ascii="Arial" w:eastAsia="Calibri" w:hAnsi="Arial" w:cs="Arial"/>
                <w:b/>
                <w:bCs/>
                <w:sz w:val="24"/>
                <w:szCs w:val="24"/>
              </w:rPr>
              <w:t>.</w:t>
            </w:r>
          </w:p>
          <w:p w14:paraId="51076D0B" w14:textId="6E3BC47A" w:rsidR="0028377B" w:rsidRPr="003D6C3B" w:rsidRDefault="0028377B" w:rsidP="0028377B">
            <w:pPr>
              <w:spacing w:before="120"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 xml:space="preserve">W przypadku, gdy ocenie podlegać będzie mniej niż </w:t>
            </w:r>
            <w:r>
              <w:rPr>
                <w:rFonts w:ascii="Arial" w:eastAsia="Times New Roman" w:hAnsi="Arial" w:cs="Arial"/>
                <w:sz w:val="24"/>
                <w:szCs w:val="24"/>
                <w:lang w:eastAsia="pl-PL"/>
              </w:rPr>
              <w:br/>
            </w:r>
            <w:r w:rsidRPr="003D6C3B">
              <w:rPr>
                <w:rFonts w:ascii="Arial" w:eastAsia="Times New Roman" w:hAnsi="Arial" w:cs="Arial"/>
                <w:sz w:val="24"/>
                <w:szCs w:val="24"/>
                <w:lang w:eastAsia="pl-PL"/>
              </w:rPr>
              <w:t>4 projekty, najlepszy projekt otrzyma maksymalną liczbę punktów, a pozostałe odpowiednio mniej.</w:t>
            </w:r>
          </w:p>
          <w:p w14:paraId="73D835C8" w14:textId="01B25F29" w:rsidR="0028377B" w:rsidRPr="00996875" w:rsidRDefault="0028377B" w:rsidP="0028377B">
            <w:pPr>
              <w:spacing w:line="360" w:lineRule="auto"/>
              <w:rPr>
                <w:rFonts w:ascii="Arial" w:hAnsi="Arial" w:cs="Arial"/>
                <w:sz w:val="24"/>
                <w:szCs w:val="24"/>
              </w:rPr>
            </w:pPr>
            <w:r w:rsidRPr="003D6C3B">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3D6C3B">
              <w:rPr>
                <w:rFonts w:ascii="Arial" w:eastAsia="Times New Roman" w:hAnsi="Arial" w:cs="Arial"/>
                <w:sz w:val="24"/>
                <w:szCs w:val="24"/>
                <w:lang w:eastAsia="pl-PL"/>
              </w:rPr>
              <w:t>z załącznikami.</w:t>
            </w:r>
          </w:p>
        </w:tc>
        <w:tc>
          <w:tcPr>
            <w:tcW w:w="1418" w:type="dxa"/>
            <w:vAlign w:val="center"/>
          </w:tcPr>
          <w:p w14:paraId="79E11A37" w14:textId="56868C8A" w:rsidR="0028377B" w:rsidRPr="0028377B" w:rsidRDefault="0028377B" w:rsidP="0028377B">
            <w:pPr>
              <w:jc w:val="center"/>
              <w:rPr>
                <w:rFonts w:ascii="Arial" w:hAnsi="Arial" w:cs="Arial"/>
                <w:sz w:val="24"/>
                <w:szCs w:val="24"/>
              </w:rPr>
            </w:pPr>
            <w:r w:rsidRPr="0028377B">
              <w:rPr>
                <w:rFonts w:ascii="Arial" w:eastAsia="Times New Roman" w:hAnsi="Arial" w:cs="Arial"/>
                <w:sz w:val="24"/>
                <w:szCs w:val="24"/>
                <w:lang w:eastAsia="pl-PL"/>
              </w:rPr>
              <w:lastRenderedPageBreak/>
              <w:t>1</w:t>
            </w:r>
            <w:r w:rsidR="00255CA2">
              <w:rPr>
                <w:rFonts w:ascii="Arial" w:eastAsia="Times New Roman" w:hAnsi="Arial" w:cs="Arial"/>
                <w:sz w:val="24"/>
                <w:szCs w:val="24"/>
                <w:lang w:eastAsia="pl-PL"/>
              </w:rPr>
              <w:t xml:space="preserve"> </w:t>
            </w:r>
            <w:r w:rsidRPr="0028377B">
              <w:rPr>
                <w:rFonts w:ascii="Arial" w:eastAsia="Times New Roman" w:hAnsi="Arial" w:cs="Arial"/>
                <w:sz w:val="24"/>
                <w:szCs w:val="24"/>
                <w:lang w:eastAsia="pl-PL"/>
              </w:rPr>
              <w:t>-</w:t>
            </w:r>
            <w:r w:rsidR="00255CA2">
              <w:rPr>
                <w:rFonts w:ascii="Arial" w:eastAsia="Times New Roman" w:hAnsi="Arial" w:cs="Arial"/>
                <w:sz w:val="24"/>
                <w:szCs w:val="24"/>
                <w:lang w:eastAsia="pl-PL"/>
              </w:rPr>
              <w:t xml:space="preserve"> </w:t>
            </w:r>
            <w:r w:rsidRPr="0028377B">
              <w:rPr>
                <w:rFonts w:ascii="Arial" w:eastAsia="Times New Roman" w:hAnsi="Arial" w:cs="Arial"/>
                <w:sz w:val="24"/>
                <w:szCs w:val="24"/>
                <w:lang w:eastAsia="pl-PL"/>
              </w:rPr>
              <w:t>4</w:t>
            </w:r>
          </w:p>
        </w:tc>
        <w:tc>
          <w:tcPr>
            <w:tcW w:w="992" w:type="dxa"/>
            <w:vAlign w:val="center"/>
          </w:tcPr>
          <w:p w14:paraId="5E9607EC" w14:textId="25C65680" w:rsidR="0028377B" w:rsidRPr="0028377B" w:rsidRDefault="0028377B" w:rsidP="0028377B">
            <w:pPr>
              <w:jc w:val="center"/>
              <w:rPr>
                <w:rFonts w:ascii="Arial" w:hAnsi="Arial" w:cs="Arial"/>
                <w:sz w:val="24"/>
                <w:szCs w:val="24"/>
              </w:rPr>
            </w:pPr>
            <w:r w:rsidRPr="0028377B">
              <w:rPr>
                <w:rFonts w:ascii="Arial" w:eastAsia="Times New Roman" w:hAnsi="Arial" w:cs="Arial"/>
                <w:sz w:val="24"/>
                <w:szCs w:val="24"/>
                <w:lang w:eastAsia="pl-PL"/>
              </w:rPr>
              <w:t>5</w:t>
            </w:r>
          </w:p>
        </w:tc>
        <w:tc>
          <w:tcPr>
            <w:tcW w:w="1985" w:type="dxa"/>
            <w:gridSpan w:val="2"/>
            <w:vAlign w:val="center"/>
          </w:tcPr>
          <w:p w14:paraId="6864BDEB" w14:textId="74C2E4B1" w:rsidR="0028377B" w:rsidRPr="0028377B" w:rsidRDefault="0028377B" w:rsidP="0028377B">
            <w:pPr>
              <w:jc w:val="center"/>
              <w:rPr>
                <w:rFonts w:ascii="Arial" w:hAnsi="Arial" w:cs="Arial"/>
                <w:sz w:val="24"/>
                <w:szCs w:val="24"/>
              </w:rPr>
            </w:pPr>
            <w:r w:rsidRPr="0028377B">
              <w:rPr>
                <w:rFonts w:ascii="Arial" w:eastAsia="Times New Roman" w:hAnsi="Arial" w:cs="Arial"/>
                <w:sz w:val="24"/>
                <w:szCs w:val="24"/>
                <w:lang w:eastAsia="pl-PL"/>
              </w:rPr>
              <w:t>20</w:t>
            </w:r>
          </w:p>
        </w:tc>
      </w:tr>
      <w:tr w:rsidR="0028377B" w:rsidRPr="00996875" w14:paraId="060A7C4A" w14:textId="77777777" w:rsidTr="00190495">
        <w:trPr>
          <w:gridAfter w:val="1"/>
          <w:wAfter w:w="9" w:type="dxa"/>
        </w:trPr>
        <w:tc>
          <w:tcPr>
            <w:tcW w:w="709" w:type="dxa"/>
          </w:tcPr>
          <w:p w14:paraId="7C83A3CE" w14:textId="1F3CB34B" w:rsidR="0028377B" w:rsidRPr="0028377B" w:rsidRDefault="0028377B" w:rsidP="0028377B">
            <w:pPr>
              <w:rPr>
                <w:rFonts w:ascii="Arial" w:hAnsi="Arial" w:cs="Arial"/>
                <w:sz w:val="24"/>
                <w:szCs w:val="24"/>
              </w:rPr>
            </w:pPr>
            <w:r w:rsidRPr="0028377B">
              <w:rPr>
                <w:rFonts w:ascii="Arial" w:hAnsi="Arial" w:cs="Arial"/>
                <w:sz w:val="24"/>
                <w:szCs w:val="24"/>
              </w:rPr>
              <w:t>2.</w:t>
            </w:r>
          </w:p>
        </w:tc>
        <w:tc>
          <w:tcPr>
            <w:tcW w:w="2977" w:type="dxa"/>
          </w:tcPr>
          <w:p w14:paraId="6638AFA2" w14:textId="77777777" w:rsidR="0028377B" w:rsidRPr="0028377B" w:rsidRDefault="0028377B" w:rsidP="0028377B">
            <w:pPr>
              <w:spacing w:line="360" w:lineRule="auto"/>
              <w:rPr>
                <w:rFonts w:ascii="Arial" w:eastAsia="Times New Roman" w:hAnsi="Arial" w:cs="Arial"/>
                <w:bCs/>
                <w:sz w:val="24"/>
                <w:szCs w:val="24"/>
                <w:lang w:eastAsia="pl-PL"/>
              </w:rPr>
            </w:pPr>
            <w:bookmarkStart w:id="293" w:name="_Hlk167877144"/>
            <w:r w:rsidRPr="0028377B">
              <w:rPr>
                <w:rFonts w:ascii="Arial" w:eastAsia="Times New Roman" w:hAnsi="Arial" w:cs="Arial"/>
                <w:bCs/>
                <w:sz w:val="24"/>
                <w:szCs w:val="24"/>
                <w:lang w:eastAsia="pl-PL"/>
              </w:rPr>
              <w:t>Liczba magazynów energii objętych projektem</w:t>
            </w:r>
          </w:p>
          <w:bookmarkEnd w:id="293"/>
          <w:p w14:paraId="0C405597" w14:textId="77777777" w:rsidR="0028377B" w:rsidRPr="00996875" w:rsidRDefault="0028377B" w:rsidP="0028377B">
            <w:pPr>
              <w:spacing w:line="360" w:lineRule="auto"/>
              <w:rPr>
                <w:rFonts w:ascii="Arial" w:hAnsi="Arial" w:cs="Arial"/>
                <w:sz w:val="24"/>
                <w:szCs w:val="24"/>
              </w:rPr>
            </w:pPr>
          </w:p>
        </w:tc>
        <w:tc>
          <w:tcPr>
            <w:tcW w:w="6662" w:type="dxa"/>
          </w:tcPr>
          <w:p w14:paraId="702553FF" w14:textId="6F01F028" w:rsidR="0028377B" w:rsidRPr="003D6C3B" w:rsidRDefault="0028377B" w:rsidP="0028377B">
            <w:pPr>
              <w:spacing w:line="360" w:lineRule="auto"/>
              <w:rPr>
                <w:rFonts w:ascii="Arial" w:eastAsia="Calibri" w:hAnsi="Arial" w:cs="Arial"/>
                <w:sz w:val="24"/>
                <w:szCs w:val="24"/>
              </w:rPr>
            </w:pPr>
            <w:r w:rsidRPr="003D6C3B">
              <w:rPr>
                <w:rFonts w:ascii="Arial" w:eastAsia="Times New Roman" w:hAnsi="Arial" w:cs="Arial"/>
                <w:sz w:val="24"/>
                <w:szCs w:val="24"/>
                <w:lang w:eastAsia="pl-PL"/>
              </w:rPr>
              <w:lastRenderedPageBreak/>
              <w:t>Kryterium premiować będzie projekty, które swym zakresem obejmują jak największą liczbę magazynów energii.</w:t>
            </w:r>
            <w:r w:rsidRPr="003D6C3B">
              <w:rPr>
                <w:rFonts w:ascii="Arial" w:eastAsia="Calibri" w:hAnsi="Arial" w:cs="Arial"/>
                <w:sz w:val="24"/>
                <w:szCs w:val="24"/>
              </w:rPr>
              <w:t xml:space="preserve">  Liczba uzyskanych przez projekt punktów zależna będzie od </w:t>
            </w:r>
            <w:r w:rsidRPr="003D6C3B">
              <w:rPr>
                <w:rFonts w:ascii="Arial" w:eastAsia="Calibri" w:hAnsi="Arial" w:cs="Arial"/>
                <w:sz w:val="24"/>
                <w:szCs w:val="24"/>
              </w:rPr>
              <w:lastRenderedPageBreak/>
              <w:t xml:space="preserve">osiągnięć wszystkich projektów przekazanych do oceny merytorycznej punktowej w naborze. Punktacja w ramach kryterium przyznawana  będzie wg następujących zasad: numer rankingowy każdego projektu na liście ułożonej malejąco według </w:t>
            </w:r>
            <w:r w:rsidRPr="003D6C3B">
              <w:rPr>
                <w:rFonts w:ascii="Arial" w:eastAsia="Times New Roman" w:hAnsi="Arial" w:cs="Arial"/>
                <w:sz w:val="24"/>
                <w:szCs w:val="24"/>
                <w:lang w:eastAsia="pl-PL"/>
              </w:rPr>
              <w:t xml:space="preserve">liczby magazynów energii wchodzących </w:t>
            </w:r>
            <w:r w:rsidR="00465456">
              <w:rPr>
                <w:rFonts w:ascii="Arial" w:eastAsia="Times New Roman" w:hAnsi="Arial" w:cs="Arial"/>
                <w:sz w:val="24"/>
                <w:szCs w:val="24"/>
                <w:lang w:eastAsia="pl-PL"/>
              </w:rPr>
              <w:br/>
            </w:r>
            <w:r w:rsidRPr="003D6C3B">
              <w:rPr>
                <w:rFonts w:ascii="Arial" w:eastAsia="Times New Roman" w:hAnsi="Arial" w:cs="Arial"/>
                <w:sz w:val="24"/>
                <w:szCs w:val="24"/>
                <w:lang w:eastAsia="pl-PL"/>
              </w:rPr>
              <w:t>w zakres projektu</w:t>
            </w:r>
            <w:r w:rsidRPr="003D6C3B">
              <w:rPr>
                <w:rFonts w:ascii="Arial" w:eastAsia="Calibri" w:hAnsi="Arial" w:cs="Arial"/>
                <w:sz w:val="24"/>
                <w:szCs w:val="24"/>
              </w:rPr>
              <w:t xml:space="preserve">, zostaje podzielony przez liczbę projektów przekazanych do oceny merytorycznej punktowej </w:t>
            </w:r>
            <w:r w:rsidR="00465456">
              <w:rPr>
                <w:rFonts w:ascii="Arial" w:eastAsia="Calibri" w:hAnsi="Arial" w:cs="Arial"/>
                <w:sz w:val="24"/>
                <w:szCs w:val="24"/>
              </w:rPr>
              <w:br/>
            </w:r>
            <w:r w:rsidRPr="003D6C3B">
              <w:rPr>
                <w:rFonts w:ascii="Arial" w:eastAsia="Calibri" w:hAnsi="Arial" w:cs="Arial"/>
                <w:sz w:val="24"/>
                <w:szCs w:val="24"/>
              </w:rPr>
              <w:t xml:space="preserve">w naborze. W przypadku, gdy wynik tego ilorazu zawiera się w przedziale: </w:t>
            </w:r>
          </w:p>
          <w:p w14:paraId="631444BC" w14:textId="662B9A10" w:rsidR="0028377B" w:rsidRPr="003D6C3B" w:rsidRDefault="0028377B" w:rsidP="0028377B">
            <w:pPr>
              <w:spacing w:line="360" w:lineRule="auto"/>
              <w:rPr>
                <w:rFonts w:ascii="Arial" w:eastAsia="Calibri" w:hAnsi="Arial" w:cs="Arial"/>
                <w:sz w:val="24"/>
                <w:szCs w:val="24"/>
              </w:rPr>
            </w:pPr>
            <w:r w:rsidRPr="003D6C3B">
              <w:rPr>
                <w:rFonts w:ascii="Arial" w:eastAsia="Calibri" w:hAnsi="Arial" w:cs="Arial"/>
                <w:sz w:val="24"/>
                <w:szCs w:val="24"/>
              </w:rPr>
              <w:t xml:space="preserve">− poniżej 0,25 - projekt otrzymuje </w:t>
            </w:r>
            <w:r w:rsidRPr="00465456">
              <w:rPr>
                <w:rFonts w:ascii="Arial" w:eastAsia="Calibri" w:hAnsi="Arial" w:cs="Arial"/>
                <w:b/>
                <w:bCs/>
                <w:sz w:val="24"/>
                <w:szCs w:val="24"/>
              </w:rPr>
              <w:t>4 punkty</w:t>
            </w:r>
            <w:r w:rsidR="00465456">
              <w:rPr>
                <w:rFonts w:ascii="Arial" w:eastAsia="Calibri" w:hAnsi="Arial" w:cs="Arial"/>
                <w:sz w:val="24"/>
                <w:szCs w:val="24"/>
              </w:rPr>
              <w:t>;</w:t>
            </w:r>
          </w:p>
          <w:p w14:paraId="1B9DDE1B" w14:textId="31C24E80" w:rsidR="0028377B" w:rsidRPr="003D6C3B" w:rsidRDefault="0028377B" w:rsidP="0028377B">
            <w:pPr>
              <w:spacing w:line="360" w:lineRule="auto"/>
              <w:rPr>
                <w:rFonts w:ascii="Arial" w:eastAsia="Calibri" w:hAnsi="Arial" w:cs="Arial"/>
                <w:sz w:val="24"/>
                <w:szCs w:val="24"/>
              </w:rPr>
            </w:pPr>
            <w:r w:rsidRPr="003D6C3B">
              <w:rPr>
                <w:rFonts w:ascii="Arial" w:eastAsia="Calibri" w:hAnsi="Arial" w:cs="Arial"/>
                <w:sz w:val="24"/>
                <w:szCs w:val="24"/>
              </w:rPr>
              <w:t xml:space="preserve">− od 0,25 – do mniej niż 0,5 - projekt otrzymuje </w:t>
            </w:r>
            <w:r w:rsidRPr="00465456">
              <w:rPr>
                <w:rFonts w:ascii="Arial" w:eastAsia="Calibri" w:hAnsi="Arial" w:cs="Arial"/>
                <w:b/>
                <w:bCs/>
                <w:sz w:val="24"/>
                <w:szCs w:val="24"/>
              </w:rPr>
              <w:t>3 punkty</w:t>
            </w:r>
            <w:r w:rsidR="00465456">
              <w:rPr>
                <w:rFonts w:ascii="Arial" w:eastAsia="Calibri" w:hAnsi="Arial" w:cs="Arial"/>
                <w:sz w:val="24"/>
                <w:szCs w:val="24"/>
              </w:rPr>
              <w:t>;</w:t>
            </w:r>
            <w:r w:rsidRPr="003D6C3B">
              <w:rPr>
                <w:rFonts w:ascii="Arial" w:eastAsia="Calibri" w:hAnsi="Arial" w:cs="Arial"/>
                <w:sz w:val="24"/>
                <w:szCs w:val="24"/>
              </w:rPr>
              <w:t xml:space="preserve"> </w:t>
            </w:r>
          </w:p>
          <w:p w14:paraId="125E6450" w14:textId="064A538E" w:rsidR="0028377B" w:rsidRPr="003D6C3B" w:rsidRDefault="0028377B" w:rsidP="0028377B">
            <w:pPr>
              <w:spacing w:line="360" w:lineRule="auto"/>
              <w:rPr>
                <w:rFonts w:ascii="Arial" w:eastAsia="Calibri" w:hAnsi="Arial" w:cs="Arial"/>
                <w:sz w:val="24"/>
                <w:szCs w:val="24"/>
              </w:rPr>
            </w:pPr>
            <w:r w:rsidRPr="003D6C3B">
              <w:rPr>
                <w:rFonts w:ascii="Arial" w:eastAsia="Calibri" w:hAnsi="Arial" w:cs="Arial"/>
                <w:sz w:val="24"/>
                <w:szCs w:val="24"/>
              </w:rPr>
              <w:t xml:space="preserve">− od 0,5 – do mniej niż 0,75 - projekt otrzymuje </w:t>
            </w:r>
            <w:r w:rsidRPr="00465456">
              <w:rPr>
                <w:rFonts w:ascii="Arial" w:eastAsia="Calibri" w:hAnsi="Arial" w:cs="Arial"/>
                <w:b/>
                <w:bCs/>
                <w:sz w:val="24"/>
                <w:szCs w:val="24"/>
              </w:rPr>
              <w:t>2 punkty</w:t>
            </w:r>
            <w:r w:rsidR="00465456">
              <w:rPr>
                <w:rFonts w:ascii="Arial" w:eastAsia="Calibri" w:hAnsi="Arial" w:cs="Arial"/>
                <w:sz w:val="24"/>
                <w:szCs w:val="24"/>
              </w:rPr>
              <w:t>;</w:t>
            </w:r>
            <w:r w:rsidRPr="003D6C3B">
              <w:rPr>
                <w:rFonts w:ascii="Arial" w:eastAsia="Calibri" w:hAnsi="Arial" w:cs="Arial"/>
                <w:sz w:val="24"/>
                <w:szCs w:val="24"/>
              </w:rPr>
              <w:t xml:space="preserve"> </w:t>
            </w:r>
          </w:p>
          <w:p w14:paraId="4A3B14DF" w14:textId="6C7413E6" w:rsidR="0028377B" w:rsidRPr="003D6C3B" w:rsidRDefault="0028377B" w:rsidP="0028377B">
            <w:pPr>
              <w:spacing w:line="360" w:lineRule="auto"/>
              <w:rPr>
                <w:rFonts w:ascii="Arial" w:eastAsia="Calibri" w:hAnsi="Arial" w:cs="Arial"/>
                <w:sz w:val="24"/>
                <w:szCs w:val="24"/>
              </w:rPr>
            </w:pPr>
            <w:r w:rsidRPr="003D6C3B">
              <w:rPr>
                <w:rFonts w:ascii="Arial" w:eastAsia="Calibri" w:hAnsi="Arial" w:cs="Arial"/>
                <w:sz w:val="24"/>
                <w:szCs w:val="24"/>
              </w:rPr>
              <w:t xml:space="preserve">− od 0,75 – do 1 - projekt otrzymuje </w:t>
            </w:r>
            <w:r w:rsidRPr="00465456">
              <w:rPr>
                <w:rFonts w:ascii="Arial" w:eastAsia="Calibri" w:hAnsi="Arial" w:cs="Arial"/>
                <w:b/>
                <w:bCs/>
                <w:sz w:val="24"/>
                <w:szCs w:val="24"/>
              </w:rPr>
              <w:t>1 punkt</w:t>
            </w:r>
            <w:r w:rsidR="00465456">
              <w:rPr>
                <w:rFonts w:ascii="Arial" w:eastAsia="Calibri" w:hAnsi="Arial" w:cs="Arial"/>
                <w:sz w:val="24"/>
                <w:szCs w:val="24"/>
              </w:rPr>
              <w:t>.</w:t>
            </w:r>
            <w:r w:rsidRPr="003D6C3B">
              <w:rPr>
                <w:rFonts w:ascii="Arial" w:eastAsia="Calibri" w:hAnsi="Arial" w:cs="Arial"/>
                <w:sz w:val="24"/>
                <w:szCs w:val="24"/>
              </w:rPr>
              <w:t xml:space="preserve"> </w:t>
            </w:r>
          </w:p>
          <w:p w14:paraId="579C979C" w14:textId="12EA0F77" w:rsidR="0028377B" w:rsidRPr="003D6C3B" w:rsidRDefault="0028377B" w:rsidP="00255CA2">
            <w:pPr>
              <w:spacing w:line="360" w:lineRule="auto"/>
              <w:ind w:hanging="11"/>
              <w:rPr>
                <w:rFonts w:ascii="Arial" w:eastAsia="Times New Roman" w:hAnsi="Arial" w:cs="Arial"/>
                <w:sz w:val="24"/>
                <w:szCs w:val="24"/>
                <w:lang w:eastAsia="pl-PL"/>
              </w:rPr>
            </w:pPr>
            <w:r w:rsidRPr="003D6C3B">
              <w:rPr>
                <w:rFonts w:ascii="Arial" w:eastAsia="Calibri" w:hAnsi="Arial" w:cs="Arial"/>
                <w:sz w:val="24"/>
                <w:szCs w:val="24"/>
              </w:rPr>
              <w:t xml:space="preserve">W przypadku, gdy ocenie podlegać będą mniej niż </w:t>
            </w:r>
            <w:r w:rsidR="00465456">
              <w:rPr>
                <w:rFonts w:ascii="Arial" w:eastAsia="Calibri" w:hAnsi="Arial" w:cs="Arial"/>
                <w:sz w:val="24"/>
                <w:szCs w:val="24"/>
              </w:rPr>
              <w:br/>
            </w:r>
            <w:r w:rsidRPr="003D6C3B">
              <w:rPr>
                <w:rFonts w:ascii="Arial" w:eastAsia="Calibri" w:hAnsi="Arial" w:cs="Arial"/>
                <w:sz w:val="24"/>
                <w:szCs w:val="24"/>
              </w:rPr>
              <w:t>projekty, najlepszy projekt otrzyma maksymalną liczbę punktów, a pozostałe odpowiednio mniej.</w:t>
            </w:r>
            <w:r w:rsidRPr="003D6C3B">
              <w:rPr>
                <w:rFonts w:ascii="Arial" w:eastAsia="Times New Roman" w:hAnsi="Arial" w:cs="Arial"/>
                <w:sz w:val="24"/>
                <w:szCs w:val="24"/>
                <w:lang w:eastAsia="pl-PL"/>
              </w:rPr>
              <w:t xml:space="preserve"> </w:t>
            </w:r>
          </w:p>
          <w:p w14:paraId="6472EF1E" w14:textId="549028B4" w:rsidR="0028377B" w:rsidRPr="00996875" w:rsidRDefault="0028377B" w:rsidP="00255CA2">
            <w:pPr>
              <w:spacing w:line="360" w:lineRule="auto"/>
              <w:rPr>
                <w:rFonts w:ascii="Arial" w:hAnsi="Arial" w:cs="Arial"/>
                <w:sz w:val="24"/>
                <w:szCs w:val="24"/>
              </w:rPr>
            </w:pPr>
            <w:r w:rsidRPr="003D6C3B">
              <w:rPr>
                <w:rFonts w:ascii="Arial" w:eastAsia="Times New Roman" w:hAnsi="Arial" w:cs="Arial"/>
                <w:sz w:val="24"/>
                <w:szCs w:val="24"/>
                <w:lang w:eastAsia="pl-PL"/>
              </w:rPr>
              <w:t xml:space="preserve">Ocena dokonywana będzie na podstawie informacji zawartych we wniosku o dofinansowanie wraz </w:t>
            </w:r>
            <w:r w:rsidR="00465456">
              <w:rPr>
                <w:rFonts w:ascii="Arial" w:eastAsia="Times New Roman" w:hAnsi="Arial" w:cs="Arial"/>
                <w:sz w:val="24"/>
                <w:szCs w:val="24"/>
                <w:lang w:eastAsia="pl-PL"/>
              </w:rPr>
              <w:br/>
            </w:r>
            <w:r w:rsidRPr="003D6C3B">
              <w:rPr>
                <w:rFonts w:ascii="Arial" w:eastAsia="Times New Roman" w:hAnsi="Arial" w:cs="Arial"/>
                <w:sz w:val="24"/>
                <w:szCs w:val="24"/>
                <w:lang w:eastAsia="pl-PL"/>
              </w:rPr>
              <w:t>z załącznikami.</w:t>
            </w:r>
          </w:p>
        </w:tc>
        <w:tc>
          <w:tcPr>
            <w:tcW w:w="1418" w:type="dxa"/>
          </w:tcPr>
          <w:p w14:paraId="284C3A93" w14:textId="77777777" w:rsidR="0028377B" w:rsidRPr="00996875" w:rsidRDefault="0028377B" w:rsidP="0028377B">
            <w:pPr>
              <w:jc w:val="center"/>
              <w:rPr>
                <w:rFonts w:ascii="Arial" w:hAnsi="Arial" w:cs="Arial"/>
                <w:sz w:val="24"/>
                <w:szCs w:val="24"/>
              </w:rPr>
            </w:pPr>
          </w:p>
          <w:p w14:paraId="0F6FE9BB" w14:textId="77777777" w:rsidR="0028377B" w:rsidRPr="00996875" w:rsidRDefault="0028377B" w:rsidP="0028377B">
            <w:pPr>
              <w:jc w:val="center"/>
              <w:rPr>
                <w:rFonts w:ascii="Arial" w:hAnsi="Arial" w:cs="Arial"/>
                <w:sz w:val="24"/>
                <w:szCs w:val="24"/>
              </w:rPr>
            </w:pPr>
            <w:r w:rsidRPr="00996875">
              <w:rPr>
                <w:rFonts w:ascii="Arial" w:hAnsi="Arial" w:cs="Arial"/>
                <w:sz w:val="24"/>
                <w:szCs w:val="24"/>
              </w:rPr>
              <w:t>1</w:t>
            </w:r>
            <w:r>
              <w:rPr>
                <w:rFonts w:ascii="Arial" w:hAnsi="Arial" w:cs="Arial"/>
                <w:sz w:val="24"/>
                <w:szCs w:val="24"/>
              </w:rPr>
              <w:t xml:space="preserve"> </w:t>
            </w:r>
            <w:r w:rsidRPr="00996875">
              <w:rPr>
                <w:rFonts w:ascii="Arial" w:hAnsi="Arial" w:cs="Arial"/>
                <w:sz w:val="24"/>
                <w:szCs w:val="24"/>
              </w:rPr>
              <w:t>-</w:t>
            </w:r>
            <w:r>
              <w:rPr>
                <w:rFonts w:ascii="Arial" w:hAnsi="Arial" w:cs="Arial"/>
                <w:sz w:val="24"/>
                <w:szCs w:val="24"/>
              </w:rPr>
              <w:t xml:space="preserve"> </w:t>
            </w:r>
            <w:r w:rsidRPr="00996875">
              <w:rPr>
                <w:rFonts w:ascii="Arial" w:hAnsi="Arial" w:cs="Arial"/>
                <w:sz w:val="24"/>
                <w:szCs w:val="24"/>
              </w:rPr>
              <w:t>4</w:t>
            </w:r>
          </w:p>
        </w:tc>
        <w:tc>
          <w:tcPr>
            <w:tcW w:w="992" w:type="dxa"/>
          </w:tcPr>
          <w:p w14:paraId="5366539E" w14:textId="77777777" w:rsidR="0028377B" w:rsidRPr="00996875" w:rsidRDefault="0028377B" w:rsidP="0028377B">
            <w:pPr>
              <w:jc w:val="center"/>
              <w:rPr>
                <w:rFonts w:ascii="Arial" w:hAnsi="Arial" w:cs="Arial"/>
                <w:sz w:val="24"/>
                <w:szCs w:val="24"/>
              </w:rPr>
            </w:pPr>
          </w:p>
          <w:p w14:paraId="17A2C671" w14:textId="6FAD1464" w:rsidR="0028377B" w:rsidRPr="00996875" w:rsidRDefault="0028377B" w:rsidP="0028377B">
            <w:pPr>
              <w:jc w:val="center"/>
              <w:rPr>
                <w:rFonts w:ascii="Arial" w:hAnsi="Arial" w:cs="Arial"/>
                <w:sz w:val="24"/>
                <w:szCs w:val="24"/>
              </w:rPr>
            </w:pPr>
            <w:r>
              <w:rPr>
                <w:rFonts w:ascii="Arial" w:hAnsi="Arial" w:cs="Arial"/>
                <w:sz w:val="24"/>
                <w:szCs w:val="24"/>
              </w:rPr>
              <w:t>4</w:t>
            </w:r>
          </w:p>
        </w:tc>
        <w:tc>
          <w:tcPr>
            <w:tcW w:w="1985" w:type="dxa"/>
            <w:gridSpan w:val="2"/>
          </w:tcPr>
          <w:p w14:paraId="5AA3A20F" w14:textId="77777777" w:rsidR="0028377B" w:rsidRPr="00996875" w:rsidRDefault="0028377B" w:rsidP="0028377B">
            <w:pPr>
              <w:jc w:val="center"/>
              <w:rPr>
                <w:rFonts w:ascii="Arial" w:hAnsi="Arial" w:cs="Arial"/>
                <w:sz w:val="24"/>
                <w:szCs w:val="24"/>
              </w:rPr>
            </w:pPr>
          </w:p>
          <w:p w14:paraId="528CFE74" w14:textId="3276456C" w:rsidR="0028377B" w:rsidRPr="00996875" w:rsidRDefault="0028377B" w:rsidP="0028377B">
            <w:pPr>
              <w:jc w:val="center"/>
              <w:rPr>
                <w:rFonts w:ascii="Arial" w:hAnsi="Arial" w:cs="Arial"/>
                <w:sz w:val="24"/>
                <w:szCs w:val="24"/>
              </w:rPr>
            </w:pPr>
            <w:r>
              <w:rPr>
                <w:rFonts w:ascii="Arial" w:hAnsi="Arial" w:cs="Arial"/>
                <w:sz w:val="24"/>
                <w:szCs w:val="24"/>
              </w:rPr>
              <w:t>16</w:t>
            </w:r>
          </w:p>
        </w:tc>
      </w:tr>
      <w:tr w:rsidR="00465456" w:rsidRPr="00996875" w14:paraId="7DB38B79" w14:textId="77777777" w:rsidTr="00FE2CE5">
        <w:trPr>
          <w:gridAfter w:val="1"/>
          <w:wAfter w:w="9" w:type="dxa"/>
        </w:trPr>
        <w:tc>
          <w:tcPr>
            <w:tcW w:w="709" w:type="dxa"/>
          </w:tcPr>
          <w:p w14:paraId="5B4ED5AF" w14:textId="4A305E07" w:rsidR="00465456" w:rsidRPr="00465456" w:rsidRDefault="00465456" w:rsidP="00465456">
            <w:pPr>
              <w:rPr>
                <w:rFonts w:ascii="Arial" w:hAnsi="Arial" w:cs="Arial"/>
                <w:sz w:val="24"/>
                <w:szCs w:val="24"/>
              </w:rPr>
            </w:pPr>
            <w:r w:rsidRPr="00465456">
              <w:rPr>
                <w:rFonts w:ascii="Arial" w:hAnsi="Arial" w:cs="Arial"/>
                <w:sz w:val="24"/>
                <w:szCs w:val="24"/>
              </w:rPr>
              <w:lastRenderedPageBreak/>
              <w:t>3.</w:t>
            </w:r>
          </w:p>
        </w:tc>
        <w:tc>
          <w:tcPr>
            <w:tcW w:w="2977" w:type="dxa"/>
          </w:tcPr>
          <w:p w14:paraId="15270E18" w14:textId="65E0C8DA" w:rsidR="00465456" w:rsidRPr="00465456" w:rsidRDefault="00465456" w:rsidP="00465456">
            <w:pPr>
              <w:spacing w:line="360" w:lineRule="auto"/>
              <w:rPr>
                <w:rFonts w:ascii="Arial" w:hAnsi="Arial" w:cs="Arial"/>
                <w:sz w:val="24"/>
                <w:szCs w:val="24"/>
              </w:rPr>
            </w:pPr>
            <w:bookmarkStart w:id="294" w:name="_Hlk167877166"/>
            <w:r w:rsidRPr="00465456">
              <w:rPr>
                <w:rFonts w:ascii="Arial" w:eastAsia="Times New Roman" w:hAnsi="Arial" w:cs="Arial"/>
                <w:sz w:val="24"/>
                <w:szCs w:val="24"/>
                <w:lang w:eastAsia="pl-PL"/>
              </w:rPr>
              <w:t xml:space="preserve">Procedura </w:t>
            </w:r>
            <w:r w:rsidRPr="00465456">
              <w:rPr>
                <w:rFonts w:ascii="Arial" w:eastAsia="Times New Roman" w:hAnsi="Arial" w:cs="Arial"/>
                <w:sz w:val="24"/>
                <w:szCs w:val="24"/>
                <w:lang w:eastAsia="pl-PL"/>
              </w:rPr>
              <w:br/>
              <w:t>i kryteria naboru uczestników/ odbiorców końcowych</w:t>
            </w:r>
            <w:bookmarkEnd w:id="294"/>
          </w:p>
        </w:tc>
        <w:tc>
          <w:tcPr>
            <w:tcW w:w="6662" w:type="dxa"/>
          </w:tcPr>
          <w:p w14:paraId="6D16BF53" w14:textId="0E1592F1" w:rsidR="00465456" w:rsidRPr="003D6C3B" w:rsidRDefault="00465456" w:rsidP="00465456">
            <w:pPr>
              <w:spacing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 xml:space="preserve">W kryterium oceniane będzie, czy wraz z wnioskiem </w:t>
            </w:r>
            <w:r>
              <w:rPr>
                <w:rFonts w:ascii="Arial" w:eastAsia="Times New Roman" w:hAnsi="Arial" w:cs="Arial"/>
                <w:sz w:val="24"/>
                <w:szCs w:val="24"/>
                <w:lang w:eastAsia="pl-PL"/>
              </w:rPr>
              <w:br/>
            </w:r>
            <w:r w:rsidRPr="003D6C3B">
              <w:rPr>
                <w:rFonts w:ascii="Arial" w:eastAsia="Times New Roman" w:hAnsi="Arial" w:cs="Arial"/>
                <w:sz w:val="24"/>
                <w:szCs w:val="24"/>
                <w:lang w:eastAsia="pl-PL"/>
              </w:rPr>
              <w:t xml:space="preserve">o dofinansowanie przedstawiono  uwzględniającą zasady przejrzystości, rzetelności, bezstronności i równego traktowania podmiotów, szczegółową procedurę dotyczącą realizacji projektu „parasolowego”. Procedura powinna zawierać dokładny opis zasad realizacji projektu „parasolowego”, w tym w szczególności jasne zasady </w:t>
            </w:r>
            <w:r>
              <w:rPr>
                <w:rFonts w:ascii="Arial" w:eastAsia="Times New Roman" w:hAnsi="Arial" w:cs="Arial"/>
                <w:sz w:val="24"/>
                <w:szCs w:val="24"/>
                <w:lang w:eastAsia="pl-PL"/>
              </w:rPr>
              <w:br/>
            </w:r>
            <w:r w:rsidRPr="003D6C3B">
              <w:rPr>
                <w:rFonts w:ascii="Arial" w:eastAsia="Times New Roman" w:hAnsi="Arial" w:cs="Arial"/>
                <w:sz w:val="24"/>
                <w:szCs w:val="24"/>
                <w:lang w:eastAsia="pl-PL"/>
              </w:rPr>
              <w:t>i kryteria naboru jego uczestników/odbiorców końcowych. Dodatkowo, powinna zawierać również wzór umowy jaka będzie zawierana z uczestnikiem/odbiorcą końcowym.</w:t>
            </w:r>
          </w:p>
          <w:p w14:paraId="1CB6B9A8" w14:textId="77777777" w:rsidR="00465456" w:rsidRPr="003D6C3B" w:rsidRDefault="00465456" w:rsidP="00465456">
            <w:pPr>
              <w:spacing w:line="360" w:lineRule="auto"/>
              <w:rPr>
                <w:rFonts w:ascii="Arial" w:eastAsia="Times New Roman" w:hAnsi="Arial" w:cs="Arial"/>
                <w:sz w:val="24"/>
                <w:szCs w:val="24"/>
                <w:lang w:eastAsia="pl-PL"/>
              </w:rPr>
            </w:pPr>
            <w:r w:rsidRPr="003D6C3B">
              <w:rPr>
                <w:rFonts w:ascii="Arial" w:eastAsia="Calibri" w:hAnsi="Arial" w:cs="Arial"/>
                <w:sz w:val="24"/>
                <w:szCs w:val="24"/>
              </w:rPr>
              <w:t>Punktacja w ramach kryterium przyznawana  będzie wg następujących zasad:</w:t>
            </w:r>
          </w:p>
          <w:p w14:paraId="28FD2817" w14:textId="02CA8133" w:rsidR="00465456" w:rsidRPr="003D6C3B" w:rsidRDefault="00465456" w:rsidP="00465456">
            <w:pPr>
              <w:spacing w:line="360" w:lineRule="auto"/>
              <w:rPr>
                <w:rFonts w:ascii="Arial" w:eastAsia="Times New Roman" w:hAnsi="Arial" w:cs="Arial"/>
                <w:sz w:val="24"/>
                <w:szCs w:val="24"/>
                <w:lang w:eastAsia="pl-PL"/>
              </w:rPr>
            </w:pPr>
            <w:r w:rsidRPr="00465456">
              <w:rPr>
                <w:rFonts w:ascii="Arial" w:eastAsia="Times New Roman" w:hAnsi="Arial" w:cs="Arial"/>
                <w:b/>
                <w:bCs/>
                <w:sz w:val="24"/>
                <w:szCs w:val="24"/>
                <w:lang w:eastAsia="pl-PL"/>
              </w:rPr>
              <w:t>1 punkt</w:t>
            </w:r>
            <w:r>
              <w:rPr>
                <w:rFonts w:ascii="Arial" w:eastAsia="Times New Roman" w:hAnsi="Arial" w:cs="Arial"/>
                <w:sz w:val="24"/>
                <w:szCs w:val="24"/>
                <w:lang w:eastAsia="pl-PL"/>
              </w:rPr>
              <w:t xml:space="preserve"> </w:t>
            </w:r>
            <w:r w:rsidRPr="003D6C3B">
              <w:rPr>
                <w:rFonts w:ascii="Arial" w:eastAsia="Times New Roman" w:hAnsi="Arial" w:cs="Arial"/>
                <w:sz w:val="24"/>
                <w:szCs w:val="24"/>
                <w:lang w:eastAsia="pl-PL"/>
              </w:rPr>
              <w:t>– wnioskodawca przedstawił ww. procedurę</w:t>
            </w:r>
            <w:r w:rsidR="00255CA2">
              <w:rPr>
                <w:rFonts w:ascii="Arial" w:eastAsia="Times New Roman" w:hAnsi="Arial" w:cs="Arial"/>
                <w:sz w:val="24"/>
                <w:szCs w:val="24"/>
                <w:lang w:eastAsia="pl-PL"/>
              </w:rPr>
              <w:t>;</w:t>
            </w:r>
            <w:r w:rsidRPr="003D6C3B">
              <w:rPr>
                <w:rFonts w:ascii="Arial" w:eastAsia="Times New Roman" w:hAnsi="Arial" w:cs="Arial"/>
                <w:sz w:val="24"/>
                <w:szCs w:val="24"/>
                <w:lang w:eastAsia="pl-PL"/>
              </w:rPr>
              <w:t xml:space="preserve"> </w:t>
            </w:r>
          </w:p>
          <w:p w14:paraId="12F7CDD4" w14:textId="03DE9C0F" w:rsidR="00465456" w:rsidRPr="003D6C3B" w:rsidRDefault="00465456" w:rsidP="00465456">
            <w:pPr>
              <w:spacing w:line="360" w:lineRule="auto"/>
              <w:rPr>
                <w:rFonts w:ascii="Arial" w:eastAsia="Times New Roman" w:hAnsi="Arial" w:cs="Arial"/>
                <w:sz w:val="24"/>
                <w:szCs w:val="24"/>
                <w:lang w:eastAsia="pl-PL"/>
              </w:rPr>
            </w:pPr>
            <w:r w:rsidRPr="00465456">
              <w:rPr>
                <w:rFonts w:ascii="Arial" w:eastAsia="Times New Roman" w:hAnsi="Arial" w:cs="Arial"/>
                <w:b/>
                <w:bCs/>
                <w:sz w:val="24"/>
                <w:szCs w:val="24"/>
                <w:lang w:eastAsia="pl-PL"/>
              </w:rPr>
              <w:t>0 punktów</w:t>
            </w:r>
            <w:r w:rsidRPr="003D6C3B">
              <w:rPr>
                <w:rFonts w:ascii="Arial" w:eastAsia="Times New Roman" w:hAnsi="Arial" w:cs="Arial"/>
                <w:sz w:val="24"/>
                <w:szCs w:val="24"/>
                <w:lang w:eastAsia="pl-PL"/>
              </w:rPr>
              <w:t xml:space="preserve"> – wnioskodawca nie przedstawił ww. procedury</w:t>
            </w:r>
            <w:r>
              <w:rPr>
                <w:rFonts w:ascii="Arial" w:eastAsia="Times New Roman" w:hAnsi="Arial" w:cs="Arial"/>
                <w:sz w:val="24"/>
                <w:szCs w:val="24"/>
                <w:lang w:eastAsia="pl-PL"/>
              </w:rPr>
              <w:t>.</w:t>
            </w:r>
          </w:p>
          <w:p w14:paraId="479FFED4" w14:textId="77777777" w:rsidR="00465456" w:rsidRPr="003D6C3B" w:rsidRDefault="00465456" w:rsidP="00465456">
            <w:pPr>
              <w:spacing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 xml:space="preserve">Otrzymanie </w:t>
            </w:r>
            <w:r w:rsidRPr="00465456">
              <w:rPr>
                <w:rFonts w:ascii="Arial" w:eastAsia="Times New Roman" w:hAnsi="Arial" w:cs="Arial"/>
                <w:b/>
                <w:bCs/>
                <w:sz w:val="24"/>
                <w:szCs w:val="24"/>
                <w:lang w:eastAsia="pl-PL"/>
              </w:rPr>
              <w:t>0 punktów</w:t>
            </w:r>
            <w:r w:rsidRPr="003D6C3B">
              <w:rPr>
                <w:rFonts w:ascii="Arial" w:eastAsia="Times New Roman" w:hAnsi="Arial" w:cs="Arial"/>
                <w:sz w:val="24"/>
                <w:szCs w:val="24"/>
                <w:lang w:eastAsia="pl-PL"/>
              </w:rPr>
              <w:t xml:space="preserve"> w kryterium nie oznacza odrzucenia projektu.</w:t>
            </w:r>
          </w:p>
          <w:p w14:paraId="3D8DB347" w14:textId="45A135AF" w:rsidR="00465456" w:rsidRPr="00996875" w:rsidRDefault="00465456" w:rsidP="00465456">
            <w:pPr>
              <w:spacing w:line="360" w:lineRule="auto"/>
              <w:rPr>
                <w:rFonts w:ascii="Arial" w:hAnsi="Arial" w:cs="Arial"/>
                <w:b/>
                <w:bCs/>
                <w:sz w:val="24"/>
                <w:szCs w:val="24"/>
              </w:rPr>
            </w:pPr>
            <w:r w:rsidRPr="003D6C3B">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3D6C3B">
              <w:rPr>
                <w:rFonts w:ascii="Arial" w:eastAsia="Times New Roman" w:hAnsi="Arial" w:cs="Arial"/>
                <w:sz w:val="24"/>
                <w:szCs w:val="24"/>
                <w:lang w:eastAsia="pl-PL"/>
              </w:rPr>
              <w:t>z załącznikami.</w:t>
            </w:r>
          </w:p>
        </w:tc>
        <w:tc>
          <w:tcPr>
            <w:tcW w:w="1418" w:type="dxa"/>
            <w:vAlign w:val="center"/>
          </w:tcPr>
          <w:p w14:paraId="6D1452FD" w14:textId="170E5D14" w:rsidR="00465456" w:rsidRPr="00465456" w:rsidRDefault="00465456" w:rsidP="00465456">
            <w:pPr>
              <w:jc w:val="center"/>
              <w:rPr>
                <w:rFonts w:ascii="Arial" w:hAnsi="Arial" w:cs="Arial"/>
                <w:sz w:val="24"/>
                <w:szCs w:val="24"/>
              </w:rPr>
            </w:pPr>
            <w:r w:rsidRPr="00465456">
              <w:rPr>
                <w:rFonts w:ascii="Arial" w:eastAsia="Times New Roman" w:hAnsi="Arial" w:cs="Arial"/>
                <w:sz w:val="24"/>
                <w:szCs w:val="24"/>
                <w:lang w:eastAsia="pl-PL"/>
              </w:rPr>
              <w:t>0-1</w:t>
            </w:r>
          </w:p>
        </w:tc>
        <w:tc>
          <w:tcPr>
            <w:tcW w:w="992" w:type="dxa"/>
            <w:vAlign w:val="center"/>
          </w:tcPr>
          <w:p w14:paraId="5B1BC716" w14:textId="1D157F57" w:rsidR="00465456" w:rsidRPr="00465456" w:rsidRDefault="00465456" w:rsidP="00465456">
            <w:pPr>
              <w:jc w:val="center"/>
              <w:rPr>
                <w:rFonts w:ascii="Arial" w:hAnsi="Arial" w:cs="Arial"/>
                <w:sz w:val="24"/>
                <w:szCs w:val="24"/>
              </w:rPr>
            </w:pPr>
            <w:r w:rsidRPr="00465456">
              <w:rPr>
                <w:rFonts w:ascii="Arial" w:eastAsia="Times New Roman" w:hAnsi="Arial" w:cs="Arial"/>
                <w:sz w:val="24"/>
                <w:szCs w:val="24"/>
                <w:lang w:eastAsia="pl-PL"/>
              </w:rPr>
              <w:t>5</w:t>
            </w:r>
          </w:p>
        </w:tc>
        <w:tc>
          <w:tcPr>
            <w:tcW w:w="1985" w:type="dxa"/>
            <w:gridSpan w:val="2"/>
            <w:vAlign w:val="center"/>
          </w:tcPr>
          <w:p w14:paraId="5ADD7A8E" w14:textId="5CC2F37C" w:rsidR="00465456" w:rsidRPr="00465456" w:rsidRDefault="00465456" w:rsidP="00465456">
            <w:pPr>
              <w:jc w:val="center"/>
              <w:rPr>
                <w:rFonts w:ascii="Arial" w:hAnsi="Arial" w:cs="Arial"/>
                <w:sz w:val="24"/>
                <w:szCs w:val="24"/>
              </w:rPr>
            </w:pPr>
            <w:r w:rsidRPr="00465456">
              <w:rPr>
                <w:rFonts w:ascii="Arial" w:eastAsia="Times New Roman" w:hAnsi="Arial" w:cs="Arial"/>
                <w:sz w:val="24"/>
                <w:szCs w:val="24"/>
                <w:lang w:eastAsia="pl-PL"/>
              </w:rPr>
              <w:t>5</w:t>
            </w:r>
          </w:p>
        </w:tc>
      </w:tr>
      <w:tr w:rsidR="00465456" w:rsidRPr="00996875" w14:paraId="793FAAC9" w14:textId="77777777" w:rsidTr="00C93823">
        <w:trPr>
          <w:gridAfter w:val="1"/>
          <w:wAfter w:w="9" w:type="dxa"/>
        </w:trPr>
        <w:tc>
          <w:tcPr>
            <w:tcW w:w="709" w:type="dxa"/>
            <w:shd w:val="clear" w:color="auto" w:fill="auto"/>
          </w:tcPr>
          <w:p w14:paraId="6BFAA4C1" w14:textId="383B5129" w:rsidR="00465456" w:rsidRPr="00465456" w:rsidRDefault="00465456" w:rsidP="00465456">
            <w:pPr>
              <w:rPr>
                <w:rFonts w:ascii="Arial" w:hAnsi="Arial" w:cs="Arial"/>
                <w:sz w:val="24"/>
                <w:szCs w:val="24"/>
              </w:rPr>
            </w:pPr>
            <w:r w:rsidRPr="00465456">
              <w:rPr>
                <w:rFonts w:ascii="Arial" w:hAnsi="Arial" w:cs="Arial"/>
                <w:sz w:val="24"/>
                <w:szCs w:val="24"/>
              </w:rPr>
              <w:lastRenderedPageBreak/>
              <w:t>4.</w:t>
            </w:r>
          </w:p>
        </w:tc>
        <w:tc>
          <w:tcPr>
            <w:tcW w:w="2977" w:type="dxa"/>
          </w:tcPr>
          <w:p w14:paraId="5E6615C3" w14:textId="2253E648" w:rsidR="00465456" w:rsidRPr="00465456" w:rsidRDefault="00465456" w:rsidP="00465456">
            <w:pPr>
              <w:spacing w:line="360" w:lineRule="auto"/>
              <w:rPr>
                <w:rFonts w:ascii="Arial" w:hAnsi="Arial" w:cs="Arial"/>
                <w:sz w:val="24"/>
                <w:szCs w:val="24"/>
              </w:rPr>
            </w:pPr>
            <w:r w:rsidRPr="00465456">
              <w:rPr>
                <w:rFonts w:ascii="Arial" w:eastAsia="Times New Roman" w:hAnsi="Arial" w:cs="Arial"/>
                <w:sz w:val="24"/>
                <w:szCs w:val="24"/>
                <w:lang w:eastAsia="pl-PL"/>
              </w:rPr>
              <w:t>Zasięg oddziaływania projektu</w:t>
            </w:r>
          </w:p>
        </w:tc>
        <w:tc>
          <w:tcPr>
            <w:tcW w:w="6662" w:type="dxa"/>
          </w:tcPr>
          <w:p w14:paraId="41D49FD6" w14:textId="77777777" w:rsidR="00465456" w:rsidRPr="003D6C3B" w:rsidRDefault="00465456" w:rsidP="00465456">
            <w:pPr>
              <w:spacing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W ramach kryterium oceniany będzie zasięg oddziaływania projektu.</w:t>
            </w:r>
          </w:p>
          <w:p w14:paraId="1504A54B" w14:textId="77777777" w:rsidR="00465456" w:rsidRPr="003D6C3B" w:rsidRDefault="00465456" w:rsidP="00465456">
            <w:pPr>
              <w:spacing w:line="360" w:lineRule="auto"/>
              <w:rPr>
                <w:rFonts w:ascii="Arial" w:eastAsia="Times New Roman" w:hAnsi="Arial" w:cs="Arial"/>
                <w:sz w:val="24"/>
                <w:szCs w:val="24"/>
                <w:lang w:eastAsia="pl-PL"/>
              </w:rPr>
            </w:pPr>
            <w:r w:rsidRPr="003D6C3B">
              <w:rPr>
                <w:rFonts w:ascii="Arial" w:eastAsia="Calibri" w:hAnsi="Arial" w:cs="Arial"/>
                <w:sz w:val="24"/>
                <w:szCs w:val="24"/>
              </w:rPr>
              <w:t>Punktacja w ramach kryterium będzie przyznawana wg następujących zasad</w:t>
            </w:r>
            <w:r w:rsidRPr="003D6C3B">
              <w:rPr>
                <w:rFonts w:ascii="Arial" w:eastAsia="Times New Roman" w:hAnsi="Arial" w:cs="Arial"/>
                <w:sz w:val="24"/>
                <w:szCs w:val="24"/>
                <w:lang w:eastAsia="pl-PL"/>
              </w:rPr>
              <w:t>:</w:t>
            </w:r>
          </w:p>
          <w:p w14:paraId="6E45EBD6" w14:textId="44753C0A" w:rsidR="00465456" w:rsidRPr="003D6C3B" w:rsidRDefault="00465456" w:rsidP="00465456">
            <w:pPr>
              <w:spacing w:line="360" w:lineRule="auto"/>
              <w:rPr>
                <w:rFonts w:ascii="Arial" w:eastAsia="Times New Roman" w:hAnsi="Arial" w:cs="Arial"/>
                <w:sz w:val="24"/>
                <w:szCs w:val="24"/>
                <w:lang w:eastAsia="pl-PL"/>
              </w:rPr>
            </w:pPr>
            <w:r w:rsidRPr="00465456">
              <w:rPr>
                <w:rFonts w:ascii="Arial" w:eastAsia="Times New Roman" w:hAnsi="Arial" w:cs="Arial"/>
                <w:b/>
                <w:bCs/>
                <w:sz w:val="24"/>
                <w:szCs w:val="24"/>
                <w:lang w:eastAsia="pl-PL"/>
              </w:rPr>
              <w:t>1 punkt</w:t>
            </w:r>
            <w:r w:rsidRPr="003D6C3B">
              <w:rPr>
                <w:rFonts w:ascii="Arial" w:eastAsia="Times New Roman" w:hAnsi="Arial" w:cs="Arial"/>
                <w:sz w:val="24"/>
                <w:szCs w:val="24"/>
                <w:lang w:eastAsia="pl-PL"/>
              </w:rPr>
              <w:t xml:space="preserve"> – zasięg oddziaływania – lokalny (ograniczony do terenu jednej gminy); </w:t>
            </w:r>
          </w:p>
          <w:p w14:paraId="0B75566C" w14:textId="090E3229" w:rsidR="00465456" w:rsidRPr="003D6C3B" w:rsidRDefault="00465456" w:rsidP="00465456">
            <w:pPr>
              <w:spacing w:line="360" w:lineRule="auto"/>
              <w:rPr>
                <w:rFonts w:ascii="Arial" w:eastAsia="Times New Roman" w:hAnsi="Arial" w:cs="Arial"/>
                <w:sz w:val="24"/>
                <w:szCs w:val="24"/>
                <w:lang w:eastAsia="pl-PL"/>
              </w:rPr>
            </w:pPr>
            <w:r w:rsidRPr="00465456">
              <w:rPr>
                <w:rFonts w:ascii="Arial" w:eastAsia="Times New Roman" w:hAnsi="Arial" w:cs="Arial"/>
                <w:b/>
                <w:bCs/>
                <w:sz w:val="24"/>
                <w:szCs w:val="24"/>
                <w:lang w:eastAsia="pl-PL"/>
              </w:rPr>
              <w:t>2 punkty</w:t>
            </w:r>
            <w:r w:rsidRPr="003D6C3B">
              <w:rPr>
                <w:rFonts w:ascii="Arial" w:eastAsia="Times New Roman" w:hAnsi="Arial" w:cs="Arial"/>
                <w:sz w:val="24"/>
                <w:szCs w:val="24"/>
                <w:lang w:eastAsia="pl-PL"/>
              </w:rPr>
              <w:t xml:space="preserve"> – zasięg oddziaływania ponadlokalny (wykraczający poza teren jednej gminy).</w:t>
            </w:r>
          </w:p>
          <w:p w14:paraId="25E7026D" w14:textId="26DA6703" w:rsidR="00465456" w:rsidRPr="00996875" w:rsidRDefault="00465456" w:rsidP="00465456">
            <w:pPr>
              <w:spacing w:line="360" w:lineRule="auto"/>
              <w:rPr>
                <w:rFonts w:ascii="Arial" w:hAnsi="Arial" w:cs="Arial"/>
                <w:b/>
                <w:bCs/>
                <w:sz w:val="24"/>
                <w:szCs w:val="24"/>
              </w:rPr>
            </w:pPr>
            <w:r w:rsidRPr="003D6C3B">
              <w:rPr>
                <w:rFonts w:ascii="Arial" w:eastAsia="Times New Roman" w:hAnsi="Arial" w:cs="Arial"/>
                <w:sz w:val="24"/>
                <w:szCs w:val="24"/>
                <w:lang w:eastAsia="pl-PL"/>
              </w:rPr>
              <w:t xml:space="preserve">Ocena dokonywana będzie na podstawie informacji zawartych we wniosku o dofinansowanie wraz </w:t>
            </w:r>
            <w:r>
              <w:rPr>
                <w:rFonts w:ascii="Arial" w:eastAsia="Times New Roman" w:hAnsi="Arial" w:cs="Arial"/>
                <w:sz w:val="24"/>
                <w:szCs w:val="24"/>
                <w:lang w:eastAsia="pl-PL"/>
              </w:rPr>
              <w:br/>
            </w:r>
            <w:r w:rsidRPr="003D6C3B">
              <w:rPr>
                <w:rFonts w:ascii="Arial" w:eastAsia="Times New Roman" w:hAnsi="Arial" w:cs="Arial"/>
                <w:sz w:val="24"/>
                <w:szCs w:val="24"/>
                <w:lang w:eastAsia="pl-PL"/>
              </w:rPr>
              <w:t>z załącznikami</w:t>
            </w:r>
            <w:r>
              <w:rPr>
                <w:rFonts w:ascii="Arial" w:eastAsia="Times New Roman" w:hAnsi="Arial" w:cs="Arial"/>
                <w:sz w:val="24"/>
                <w:szCs w:val="24"/>
                <w:lang w:eastAsia="pl-PL"/>
              </w:rPr>
              <w:t>.</w:t>
            </w:r>
          </w:p>
        </w:tc>
        <w:tc>
          <w:tcPr>
            <w:tcW w:w="1418" w:type="dxa"/>
            <w:vAlign w:val="center"/>
          </w:tcPr>
          <w:p w14:paraId="1389E206" w14:textId="659831BD" w:rsidR="00465456" w:rsidRPr="00465456" w:rsidRDefault="00465456" w:rsidP="00465456">
            <w:pPr>
              <w:spacing w:line="360" w:lineRule="auto"/>
              <w:jc w:val="center"/>
              <w:rPr>
                <w:rFonts w:ascii="Arial" w:hAnsi="Arial" w:cs="Arial"/>
                <w:sz w:val="24"/>
                <w:szCs w:val="24"/>
              </w:rPr>
            </w:pPr>
            <w:r w:rsidRPr="00465456">
              <w:rPr>
                <w:rFonts w:ascii="Arial" w:eastAsia="Times New Roman" w:hAnsi="Arial" w:cs="Arial"/>
                <w:sz w:val="24"/>
                <w:szCs w:val="24"/>
                <w:lang w:eastAsia="pl-PL"/>
              </w:rPr>
              <w:t>1</w:t>
            </w:r>
            <w:r w:rsidR="00255CA2">
              <w:rPr>
                <w:rFonts w:ascii="Arial" w:eastAsia="Times New Roman" w:hAnsi="Arial" w:cs="Arial"/>
                <w:sz w:val="24"/>
                <w:szCs w:val="24"/>
                <w:lang w:eastAsia="pl-PL"/>
              </w:rPr>
              <w:t xml:space="preserve"> </w:t>
            </w:r>
            <w:r w:rsidRPr="00465456">
              <w:rPr>
                <w:rFonts w:ascii="Arial" w:eastAsia="Times New Roman" w:hAnsi="Arial" w:cs="Arial"/>
                <w:sz w:val="24"/>
                <w:szCs w:val="24"/>
                <w:lang w:eastAsia="pl-PL"/>
              </w:rPr>
              <w:t>-</w:t>
            </w:r>
            <w:r w:rsidR="00255CA2">
              <w:rPr>
                <w:rFonts w:ascii="Arial" w:eastAsia="Times New Roman" w:hAnsi="Arial" w:cs="Arial"/>
                <w:sz w:val="24"/>
                <w:szCs w:val="24"/>
                <w:lang w:eastAsia="pl-PL"/>
              </w:rPr>
              <w:t xml:space="preserve"> </w:t>
            </w:r>
            <w:r w:rsidRPr="00465456">
              <w:rPr>
                <w:rFonts w:ascii="Arial" w:eastAsia="Times New Roman" w:hAnsi="Arial" w:cs="Arial"/>
                <w:sz w:val="24"/>
                <w:szCs w:val="24"/>
                <w:lang w:eastAsia="pl-PL"/>
              </w:rPr>
              <w:t>2</w:t>
            </w:r>
          </w:p>
        </w:tc>
        <w:tc>
          <w:tcPr>
            <w:tcW w:w="992" w:type="dxa"/>
            <w:vAlign w:val="center"/>
          </w:tcPr>
          <w:p w14:paraId="33A15473" w14:textId="1D33B8B2" w:rsidR="00465456" w:rsidRPr="00465456" w:rsidRDefault="00465456" w:rsidP="00465456">
            <w:pPr>
              <w:spacing w:line="360" w:lineRule="auto"/>
              <w:jc w:val="center"/>
              <w:rPr>
                <w:rFonts w:ascii="Arial" w:hAnsi="Arial" w:cs="Arial"/>
                <w:sz w:val="24"/>
                <w:szCs w:val="24"/>
              </w:rPr>
            </w:pPr>
            <w:r w:rsidRPr="00465456">
              <w:rPr>
                <w:rFonts w:ascii="Arial" w:eastAsia="Times New Roman" w:hAnsi="Arial" w:cs="Arial"/>
                <w:sz w:val="24"/>
                <w:szCs w:val="24"/>
                <w:lang w:eastAsia="pl-PL"/>
              </w:rPr>
              <w:t>3</w:t>
            </w:r>
          </w:p>
        </w:tc>
        <w:tc>
          <w:tcPr>
            <w:tcW w:w="1985" w:type="dxa"/>
            <w:gridSpan w:val="2"/>
            <w:vAlign w:val="center"/>
          </w:tcPr>
          <w:p w14:paraId="387846C4" w14:textId="64413464" w:rsidR="00465456" w:rsidRPr="00465456" w:rsidRDefault="00465456" w:rsidP="00465456">
            <w:pPr>
              <w:spacing w:line="360" w:lineRule="auto"/>
              <w:jc w:val="center"/>
              <w:rPr>
                <w:rFonts w:ascii="Arial" w:hAnsi="Arial" w:cs="Arial"/>
                <w:sz w:val="24"/>
                <w:szCs w:val="24"/>
              </w:rPr>
            </w:pPr>
            <w:r w:rsidRPr="00465456">
              <w:rPr>
                <w:rFonts w:ascii="Arial" w:eastAsia="Times New Roman" w:hAnsi="Arial" w:cs="Arial"/>
                <w:sz w:val="24"/>
                <w:szCs w:val="24"/>
                <w:lang w:eastAsia="pl-PL"/>
              </w:rPr>
              <w:t>6</w:t>
            </w:r>
          </w:p>
        </w:tc>
      </w:tr>
      <w:tr w:rsidR="00266E2F" w:rsidRPr="00996875" w14:paraId="6F8F7ACD" w14:textId="77777777" w:rsidTr="00DC289D">
        <w:trPr>
          <w:gridAfter w:val="1"/>
          <w:wAfter w:w="9" w:type="dxa"/>
        </w:trPr>
        <w:tc>
          <w:tcPr>
            <w:tcW w:w="709" w:type="dxa"/>
          </w:tcPr>
          <w:p w14:paraId="1A87DC34" w14:textId="30513976" w:rsidR="00266E2F" w:rsidRPr="00465456" w:rsidRDefault="00266E2F" w:rsidP="00266E2F">
            <w:pPr>
              <w:rPr>
                <w:rFonts w:ascii="Arial" w:hAnsi="Arial" w:cs="Arial"/>
                <w:sz w:val="24"/>
                <w:szCs w:val="24"/>
              </w:rPr>
            </w:pPr>
            <w:r w:rsidRPr="00465456">
              <w:rPr>
                <w:rFonts w:ascii="Arial" w:hAnsi="Arial" w:cs="Arial"/>
                <w:sz w:val="24"/>
                <w:szCs w:val="24"/>
              </w:rPr>
              <w:t>5.</w:t>
            </w:r>
          </w:p>
        </w:tc>
        <w:tc>
          <w:tcPr>
            <w:tcW w:w="2977" w:type="dxa"/>
          </w:tcPr>
          <w:p w14:paraId="6917820B" w14:textId="5A224F93" w:rsidR="00266E2F" w:rsidRPr="00465456" w:rsidRDefault="00266E2F" w:rsidP="00266E2F">
            <w:pPr>
              <w:spacing w:line="360" w:lineRule="auto"/>
              <w:rPr>
                <w:rFonts w:ascii="Arial" w:hAnsi="Arial" w:cs="Arial"/>
                <w:sz w:val="24"/>
                <w:szCs w:val="24"/>
              </w:rPr>
            </w:pPr>
            <w:r w:rsidRPr="00465456">
              <w:rPr>
                <w:rFonts w:ascii="Arial" w:eastAsia="Times New Roman" w:hAnsi="Arial" w:cs="Arial"/>
                <w:sz w:val="24"/>
                <w:szCs w:val="24"/>
                <w:lang w:eastAsia="pl-PL"/>
              </w:rPr>
              <w:t>Preferencje dla obszarów strategicznej interwencji</w:t>
            </w:r>
          </w:p>
        </w:tc>
        <w:tc>
          <w:tcPr>
            <w:tcW w:w="6662" w:type="dxa"/>
          </w:tcPr>
          <w:p w14:paraId="6766AE27" w14:textId="11AF9DA7" w:rsidR="00266E2F" w:rsidRPr="003D6C3B" w:rsidRDefault="00266E2F" w:rsidP="00266E2F">
            <w:pPr>
              <w:spacing w:after="120" w:line="360" w:lineRule="auto"/>
              <w:rPr>
                <w:rFonts w:ascii="Arial" w:eastAsia="Times New Roman" w:hAnsi="Arial" w:cs="Arial"/>
                <w:sz w:val="24"/>
                <w:szCs w:val="24"/>
                <w:lang w:eastAsia="pl-PL"/>
              </w:rPr>
            </w:pPr>
            <w:r w:rsidRPr="003D6C3B">
              <w:rPr>
                <w:rFonts w:ascii="Arial" w:eastAsia="Times New Roman" w:hAnsi="Arial" w:cs="Arial"/>
                <w:sz w:val="24"/>
                <w:szCs w:val="24"/>
                <w:lang w:eastAsia="pl-PL"/>
              </w:rPr>
              <w:t>W ramach kryteri</w:t>
            </w:r>
            <w:r>
              <w:rPr>
                <w:rFonts w:ascii="Arial" w:eastAsia="Times New Roman" w:hAnsi="Arial" w:cs="Arial"/>
                <w:sz w:val="24"/>
                <w:szCs w:val="24"/>
                <w:lang w:eastAsia="pl-PL"/>
              </w:rPr>
              <w:t>um</w:t>
            </w:r>
            <w:r w:rsidRPr="003D6C3B">
              <w:rPr>
                <w:rFonts w:ascii="Arial" w:eastAsia="Times New Roman" w:hAnsi="Arial" w:cs="Arial"/>
                <w:sz w:val="24"/>
                <w:szCs w:val="24"/>
                <w:lang w:eastAsia="pl-PL"/>
              </w:rPr>
              <w:t xml:space="preserve"> promowane będą projekty w całości zlokalizowane na zdefiniowanych w strategii rozwoju województwa obszarach strategicznej interwencji (OSI), </w:t>
            </w:r>
            <w:r>
              <w:rPr>
                <w:rFonts w:ascii="Arial" w:eastAsia="Times New Roman" w:hAnsi="Arial" w:cs="Arial"/>
                <w:sz w:val="24"/>
                <w:szCs w:val="24"/>
                <w:lang w:eastAsia="pl-PL"/>
              </w:rPr>
              <w:br/>
              <w:t xml:space="preserve">w szczególności </w:t>
            </w:r>
            <w:r w:rsidRPr="003D6C3B">
              <w:rPr>
                <w:rFonts w:ascii="Arial" w:eastAsia="Times New Roman" w:hAnsi="Arial" w:cs="Arial"/>
                <w:sz w:val="24"/>
                <w:szCs w:val="24"/>
                <w:lang w:eastAsia="pl-PL"/>
              </w:rPr>
              <w:t xml:space="preserve">miejskich obszarach funkcjonalnych i miast średnich tracących funkcje społeczno-gospodarcze, OSI Ponidzie, Osi obszar uzdrowiskowy.  </w:t>
            </w:r>
          </w:p>
          <w:p w14:paraId="62450C76" w14:textId="5CBA4310" w:rsidR="00266E2F" w:rsidRPr="00465456" w:rsidRDefault="00266E2F" w:rsidP="00266E2F">
            <w:pPr>
              <w:spacing w:line="360" w:lineRule="auto"/>
              <w:rPr>
                <w:rFonts w:ascii="Arial" w:eastAsia="Times New Roman" w:hAnsi="Arial" w:cs="Arial"/>
                <w:sz w:val="24"/>
                <w:szCs w:val="24"/>
                <w:lang w:eastAsia="pl-PL"/>
              </w:rPr>
            </w:pPr>
            <w:r w:rsidRPr="00266E2F">
              <w:rPr>
                <w:rFonts w:ascii="Arial" w:eastAsia="Times New Roman" w:hAnsi="Arial" w:cs="Arial"/>
                <w:b/>
                <w:bCs/>
                <w:sz w:val="24"/>
                <w:szCs w:val="24"/>
                <w:lang w:eastAsia="pl-PL"/>
              </w:rPr>
              <w:t>1 punkt</w:t>
            </w:r>
            <w:r>
              <w:rPr>
                <w:rFonts w:ascii="Arial" w:eastAsia="Times New Roman" w:hAnsi="Arial" w:cs="Arial"/>
                <w:sz w:val="24"/>
                <w:szCs w:val="24"/>
                <w:lang w:eastAsia="pl-PL"/>
              </w:rPr>
              <w:t xml:space="preserve"> </w:t>
            </w:r>
            <w:r w:rsidRPr="003D6C3B">
              <w:rPr>
                <w:rFonts w:ascii="Arial" w:eastAsia="Times New Roman" w:hAnsi="Arial" w:cs="Arial"/>
                <w:sz w:val="24"/>
                <w:szCs w:val="24"/>
                <w:lang w:eastAsia="pl-PL"/>
              </w:rPr>
              <w:t>– projekt w całości zlokalizowany jest na ww. obszarach strategicznej interwencji (OSI)</w:t>
            </w:r>
            <w:r>
              <w:rPr>
                <w:rFonts w:ascii="Arial" w:eastAsia="Times New Roman" w:hAnsi="Arial" w:cs="Arial"/>
                <w:sz w:val="24"/>
                <w:szCs w:val="24"/>
                <w:lang w:eastAsia="pl-PL"/>
              </w:rPr>
              <w:t>.</w:t>
            </w:r>
          </w:p>
        </w:tc>
        <w:tc>
          <w:tcPr>
            <w:tcW w:w="1418" w:type="dxa"/>
            <w:vAlign w:val="center"/>
          </w:tcPr>
          <w:p w14:paraId="0DFBFC3D" w14:textId="45E3AE30" w:rsidR="00266E2F" w:rsidRPr="00266E2F" w:rsidRDefault="00266E2F" w:rsidP="00266E2F">
            <w:pPr>
              <w:spacing w:line="360" w:lineRule="auto"/>
              <w:jc w:val="center"/>
              <w:rPr>
                <w:rFonts w:ascii="Arial" w:hAnsi="Arial" w:cs="Arial"/>
                <w:sz w:val="24"/>
                <w:szCs w:val="24"/>
              </w:rPr>
            </w:pPr>
            <w:r w:rsidRPr="00266E2F">
              <w:rPr>
                <w:rFonts w:ascii="Arial" w:eastAsia="Times New Roman" w:hAnsi="Arial" w:cs="Arial"/>
                <w:sz w:val="24"/>
                <w:szCs w:val="24"/>
                <w:lang w:eastAsia="pl-PL"/>
              </w:rPr>
              <w:t>0</w:t>
            </w:r>
            <w:r w:rsidR="00255CA2">
              <w:rPr>
                <w:rFonts w:ascii="Arial" w:eastAsia="Times New Roman" w:hAnsi="Arial" w:cs="Arial"/>
                <w:sz w:val="24"/>
                <w:szCs w:val="24"/>
                <w:lang w:eastAsia="pl-PL"/>
              </w:rPr>
              <w:t xml:space="preserve"> </w:t>
            </w:r>
            <w:r w:rsidRPr="00266E2F">
              <w:rPr>
                <w:rFonts w:ascii="Arial" w:eastAsia="Times New Roman" w:hAnsi="Arial" w:cs="Arial"/>
                <w:sz w:val="24"/>
                <w:szCs w:val="24"/>
                <w:lang w:eastAsia="pl-PL"/>
              </w:rPr>
              <w:t>-</w:t>
            </w:r>
            <w:r w:rsidR="00255CA2">
              <w:rPr>
                <w:rFonts w:ascii="Arial" w:eastAsia="Times New Roman" w:hAnsi="Arial" w:cs="Arial"/>
                <w:sz w:val="24"/>
                <w:szCs w:val="24"/>
                <w:lang w:eastAsia="pl-PL"/>
              </w:rPr>
              <w:t xml:space="preserve"> </w:t>
            </w:r>
            <w:r w:rsidRPr="00266E2F">
              <w:rPr>
                <w:rFonts w:ascii="Arial" w:eastAsia="Times New Roman" w:hAnsi="Arial" w:cs="Arial"/>
                <w:sz w:val="24"/>
                <w:szCs w:val="24"/>
                <w:lang w:eastAsia="pl-PL"/>
              </w:rPr>
              <w:t>1</w:t>
            </w:r>
          </w:p>
        </w:tc>
        <w:tc>
          <w:tcPr>
            <w:tcW w:w="992" w:type="dxa"/>
            <w:vAlign w:val="center"/>
          </w:tcPr>
          <w:p w14:paraId="17085CD2" w14:textId="2846FE8E" w:rsidR="00266E2F" w:rsidRPr="00266E2F" w:rsidRDefault="00266E2F" w:rsidP="00266E2F">
            <w:pPr>
              <w:spacing w:line="360" w:lineRule="auto"/>
              <w:jc w:val="center"/>
              <w:rPr>
                <w:rFonts w:ascii="Arial" w:hAnsi="Arial" w:cs="Arial"/>
                <w:sz w:val="24"/>
                <w:szCs w:val="24"/>
              </w:rPr>
            </w:pPr>
            <w:r w:rsidRPr="00266E2F">
              <w:rPr>
                <w:rFonts w:ascii="Arial" w:eastAsia="Times New Roman" w:hAnsi="Arial" w:cs="Arial"/>
                <w:sz w:val="24"/>
                <w:szCs w:val="24"/>
                <w:lang w:eastAsia="pl-PL"/>
              </w:rPr>
              <w:t>3</w:t>
            </w:r>
          </w:p>
        </w:tc>
        <w:tc>
          <w:tcPr>
            <w:tcW w:w="1985" w:type="dxa"/>
            <w:gridSpan w:val="2"/>
            <w:vAlign w:val="center"/>
          </w:tcPr>
          <w:p w14:paraId="36DDA1A8" w14:textId="46A060D5" w:rsidR="00266E2F" w:rsidRPr="00266E2F" w:rsidRDefault="00266E2F" w:rsidP="00266E2F">
            <w:pPr>
              <w:spacing w:line="360" w:lineRule="auto"/>
              <w:jc w:val="center"/>
              <w:rPr>
                <w:rFonts w:ascii="Arial" w:hAnsi="Arial" w:cs="Arial"/>
                <w:sz w:val="24"/>
                <w:szCs w:val="24"/>
              </w:rPr>
            </w:pPr>
            <w:r w:rsidRPr="00266E2F">
              <w:rPr>
                <w:rFonts w:ascii="Arial" w:eastAsia="Times New Roman" w:hAnsi="Arial" w:cs="Arial"/>
                <w:sz w:val="24"/>
                <w:szCs w:val="24"/>
                <w:lang w:eastAsia="pl-PL"/>
              </w:rPr>
              <w:t>3</w:t>
            </w:r>
          </w:p>
        </w:tc>
      </w:tr>
      <w:tr w:rsidR="00266E2F" w:rsidRPr="00996875" w14:paraId="46371F42" w14:textId="77777777" w:rsidTr="00190495">
        <w:trPr>
          <w:trHeight w:val="556"/>
        </w:trPr>
        <w:tc>
          <w:tcPr>
            <w:tcW w:w="12767" w:type="dxa"/>
            <w:gridSpan w:val="6"/>
          </w:tcPr>
          <w:p w14:paraId="47E08CEB" w14:textId="77777777" w:rsidR="00266E2F" w:rsidRPr="00996875" w:rsidRDefault="00266E2F" w:rsidP="00266E2F">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gridSpan w:val="2"/>
            <w:vAlign w:val="center"/>
          </w:tcPr>
          <w:p w14:paraId="0C8ADC6E" w14:textId="77777777" w:rsidR="00266E2F" w:rsidRPr="004C5E5E" w:rsidRDefault="00266E2F" w:rsidP="00266E2F">
            <w:pPr>
              <w:spacing w:before="120" w:line="360" w:lineRule="auto"/>
              <w:jc w:val="center"/>
              <w:rPr>
                <w:rFonts w:ascii="Arial" w:hAnsi="Arial" w:cs="Arial"/>
                <w:b/>
                <w:bCs/>
                <w:sz w:val="24"/>
                <w:szCs w:val="24"/>
              </w:rPr>
            </w:pPr>
            <w:r w:rsidRPr="004C5E5E">
              <w:rPr>
                <w:rFonts w:ascii="Arial" w:hAnsi="Arial" w:cs="Arial"/>
                <w:b/>
                <w:bCs/>
                <w:sz w:val="24"/>
                <w:szCs w:val="24"/>
              </w:rPr>
              <w:t>50</w:t>
            </w:r>
          </w:p>
        </w:tc>
      </w:tr>
    </w:tbl>
    <w:tbl>
      <w:tblPr>
        <w:tblStyle w:val="Tabela-Siatka"/>
        <w:tblpPr w:leftFromText="141" w:rightFromText="141" w:vertAnchor="text" w:horzAnchor="margin" w:tblpY="264"/>
        <w:tblW w:w="14596" w:type="dxa"/>
        <w:tblLayout w:type="fixed"/>
        <w:tblLook w:val="04A0" w:firstRow="1" w:lastRow="0" w:firstColumn="1" w:lastColumn="0" w:noHBand="0" w:noVBand="1"/>
      </w:tblPr>
      <w:tblGrid>
        <w:gridCol w:w="14596"/>
      </w:tblGrid>
      <w:tr w:rsidR="00266E2F" w:rsidRPr="00996875" w14:paraId="23350EF1" w14:textId="77777777" w:rsidTr="00190495">
        <w:tc>
          <w:tcPr>
            <w:tcW w:w="14596" w:type="dxa"/>
            <w:shd w:val="clear" w:color="auto" w:fill="BDD6EE" w:themeFill="accent5" w:themeFillTint="66"/>
          </w:tcPr>
          <w:p w14:paraId="4A870769" w14:textId="5C287138" w:rsidR="00266E2F" w:rsidRDefault="00266E2F" w:rsidP="00190495">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lastRenderedPageBreak/>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2.3</w:t>
            </w:r>
            <w:r>
              <w:rPr>
                <w:rStyle w:val="Odwoanieprzypisudolnego"/>
                <w:rFonts w:ascii="Arial" w:eastAsia="Calibri" w:hAnsi="Arial" w:cs="Arial"/>
                <w:b/>
                <w:color w:val="000000" w:themeColor="text1"/>
                <w:sz w:val="24"/>
                <w:szCs w:val="24"/>
              </w:rPr>
              <w:footnoteReference w:id="96"/>
            </w:r>
          </w:p>
          <w:p w14:paraId="3934372A" w14:textId="5D39B385" w:rsidR="00266E2F" w:rsidRPr="00255CA2" w:rsidRDefault="00266E2F" w:rsidP="00190495">
            <w:pPr>
              <w:spacing w:before="120" w:after="120"/>
              <w:jc w:val="center"/>
              <w:rPr>
                <w:rFonts w:ascii="Arial" w:eastAsia="Times New Roman" w:hAnsi="Arial" w:cs="Arial"/>
                <w:color w:val="FF0000"/>
                <w:sz w:val="24"/>
                <w:szCs w:val="24"/>
                <w:lang w:eastAsia="pl-PL"/>
              </w:rPr>
            </w:pPr>
            <w:r w:rsidRPr="00255CA2">
              <w:rPr>
                <w:rFonts w:ascii="Arial" w:hAnsi="Arial" w:cs="Arial"/>
                <w:sz w:val="24"/>
                <w:szCs w:val="24"/>
              </w:rPr>
              <w:t>Typ projektu: Magazyny energii na potrzeby istniejących instalacji OZE – projekty parasolowe</w:t>
            </w:r>
          </w:p>
        </w:tc>
      </w:tr>
      <w:tr w:rsidR="00266E2F" w:rsidRPr="00996875" w14:paraId="23B932EC" w14:textId="77777777" w:rsidTr="00190495">
        <w:trPr>
          <w:trHeight w:val="2397"/>
        </w:trPr>
        <w:tc>
          <w:tcPr>
            <w:tcW w:w="14596" w:type="dxa"/>
            <w:shd w:val="clear" w:color="auto" w:fill="FFFFFF" w:themeFill="background1"/>
            <w:vAlign w:val="center"/>
          </w:tcPr>
          <w:p w14:paraId="7DE77C8A" w14:textId="685FF30B" w:rsidR="00266E2F" w:rsidRDefault="00266E2F" w:rsidP="00190495">
            <w:pPr>
              <w:spacing w:line="360" w:lineRule="auto"/>
              <w:jc w:val="both"/>
              <w:rPr>
                <w:rFonts w:ascii="Arial" w:hAnsi="Arial" w:cs="Arial"/>
                <w:sz w:val="24"/>
                <w:szCs w:val="24"/>
              </w:rPr>
            </w:pPr>
            <w:r w:rsidRPr="00110A6B">
              <w:rPr>
                <w:rFonts w:ascii="Arial" w:hAnsi="Arial" w:cs="Arial"/>
                <w:sz w:val="24"/>
                <w:szCs w:val="24"/>
              </w:rPr>
              <w:t xml:space="preserve">W </w:t>
            </w:r>
            <w:r>
              <w:rPr>
                <w:rFonts w:ascii="Arial" w:hAnsi="Arial" w:cs="Arial"/>
                <w:sz w:val="24"/>
                <w:szCs w:val="24"/>
              </w:rPr>
              <w:t>sytuacji</w:t>
            </w:r>
            <w:r w:rsidRPr="00110A6B">
              <w:rPr>
                <w:rFonts w:ascii="Arial" w:hAnsi="Arial" w:cs="Arial"/>
                <w:sz w:val="24"/>
                <w:szCs w:val="24"/>
              </w:rPr>
              <w:t xml:space="preserve"> uzyskania przez projekty, w wyniku oceny jednakowej liczby punktów, o ich kolejności na liście rankingowej przesądza wyższa liczba punktów uzyskana w kolejnych kryteriach wskazanych jako rozstrzygające.</w:t>
            </w:r>
          </w:p>
          <w:p w14:paraId="34A1A5A8" w14:textId="77777777" w:rsidR="00266E2F" w:rsidRDefault="00266E2F" w:rsidP="00190495">
            <w:pPr>
              <w:spacing w:line="360" w:lineRule="auto"/>
              <w:jc w:val="both"/>
              <w:rPr>
                <w:rFonts w:ascii="Arial" w:hAnsi="Arial" w:cs="Arial"/>
                <w:sz w:val="24"/>
                <w:szCs w:val="24"/>
              </w:rPr>
            </w:pPr>
            <w:r w:rsidRPr="00110A6B">
              <w:rPr>
                <w:rFonts w:ascii="Arial" w:hAnsi="Arial" w:cs="Arial"/>
                <w:sz w:val="24"/>
                <w:szCs w:val="24"/>
              </w:rPr>
              <w:t xml:space="preserve">W przypadku jednakowej liczby punktów uzyskanych w kryterium </w:t>
            </w:r>
            <w:r>
              <w:rPr>
                <w:rFonts w:ascii="Arial" w:hAnsi="Arial" w:cs="Arial"/>
                <w:sz w:val="24"/>
                <w:szCs w:val="24"/>
              </w:rPr>
              <w:t xml:space="preserve">rozstrzygającym </w:t>
            </w:r>
            <w:r w:rsidRPr="00110A6B">
              <w:rPr>
                <w:rFonts w:ascii="Arial" w:hAnsi="Arial" w:cs="Arial"/>
                <w:sz w:val="24"/>
                <w:szCs w:val="24"/>
              </w:rPr>
              <w:t>nr 1</w:t>
            </w:r>
            <w:r>
              <w:rPr>
                <w:rFonts w:ascii="Arial" w:hAnsi="Arial" w:cs="Arial"/>
                <w:sz w:val="24"/>
                <w:szCs w:val="24"/>
              </w:rPr>
              <w:t>,</w:t>
            </w:r>
            <w:r w:rsidRPr="00110A6B">
              <w:rPr>
                <w:rFonts w:ascii="Arial" w:hAnsi="Arial" w:cs="Arial"/>
                <w:sz w:val="24"/>
                <w:szCs w:val="24"/>
              </w:rPr>
              <w:t xml:space="preserve"> decyduje liczba punktów uzyskana </w:t>
            </w:r>
            <w:r>
              <w:rPr>
                <w:rFonts w:ascii="Arial" w:hAnsi="Arial" w:cs="Arial"/>
                <w:sz w:val="24"/>
                <w:szCs w:val="24"/>
              </w:rPr>
              <w:br/>
            </w:r>
            <w:r w:rsidRPr="00110A6B">
              <w:rPr>
                <w:rFonts w:ascii="Arial" w:hAnsi="Arial" w:cs="Arial"/>
                <w:sz w:val="24"/>
                <w:szCs w:val="24"/>
              </w:rPr>
              <w:t xml:space="preserve">w kryterium nr 2. </w:t>
            </w:r>
          </w:p>
          <w:p w14:paraId="385CEAAF" w14:textId="77777777" w:rsidR="00266E2F" w:rsidRDefault="00266E2F" w:rsidP="00190495">
            <w:pPr>
              <w:spacing w:line="360" w:lineRule="auto"/>
              <w:jc w:val="both"/>
              <w:rPr>
                <w:rFonts w:ascii="Arial" w:hAnsi="Arial" w:cs="Arial"/>
                <w:sz w:val="24"/>
                <w:szCs w:val="24"/>
              </w:rPr>
            </w:pPr>
            <w:r w:rsidRPr="00110A6B">
              <w:rPr>
                <w:rFonts w:ascii="Arial" w:hAnsi="Arial" w:cs="Arial"/>
                <w:sz w:val="24"/>
                <w:szCs w:val="24"/>
              </w:rPr>
              <w:t>W przypadku jednakowej liczby punktów uzyskanych w kryterium nr 1 i 2</w:t>
            </w:r>
            <w:r>
              <w:rPr>
                <w:rFonts w:ascii="Arial" w:hAnsi="Arial" w:cs="Arial"/>
                <w:sz w:val="24"/>
                <w:szCs w:val="24"/>
              </w:rPr>
              <w:t>,</w:t>
            </w:r>
            <w:r w:rsidRPr="00110A6B">
              <w:rPr>
                <w:rFonts w:ascii="Arial" w:hAnsi="Arial" w:cs="Arial"/>
                <w:sz w:val="24"/>
                <w:szCs w:val="24"/>
              </w:rPr>
              <w:t xml:space="preserve"> decyduje liczba punktów uzyskana w kryterium </w:t>
            </w:r>
            <w:r>
              <w:rPr>
                <w:rFonts w:ascii="Arial" w:hAnsi="Arial" w:cs="Arial"/>
                <w:sz w:val="24"/>
                <w:szCs w:val="24"/>
              </w:rPr>
              <w:br/>
              <w:t xml:space="preserve">rozstrzygającym </w:t>
            </w:r>
            <w:r w:rsidRPr="00110A6B">
              <w:rPr>
                <w:rFonts w:ascii="Arial" w:hAnsi="Arial" w:cs="Arial"/>
                <w:sz w:val="24"/>
                <w:szCs w:val="24"/>
              </w:rPr>
              <w:t>nr 3.</w:t>
            </w:r>
          </w:p>
          <w:p w14:paraId="5FA40E71" w14:textId="77777777" w:rsidR="00266E2F" w:rsidRPr="00110A6B" w:rsidRDefault="00266E2F" w:rsidP="00190495">
            <w:pPr>
              <w:spacing w:line="360" w:lineRule="auto"/>
              <w:jc w:val="both"/>
              <w:rPr>
                <w:rFonts w:ascii="Arial" w:hAnsi="Arial" w:cs="Arial"/>
                <w:sz w:val="24"/>
                <w:szCs w:val="24"/>
              </w:rPr>
            </w:pPr>
          </w:p>
          <w:p w14:paraId="33CB0135" w14:textId="1A81971F" w:rsidR="00266E2F" w:rsidRPr="00110A6B" w:rsidRDefault="00266E2F" w:rsidP="00255CA2">
            <w:pPr>
              <w:spacing w:line="360" w:lineRule="auto"/>
              <w:rPr>
                <w:rFonts w:ascii="Arial" w:hAnsi="Arial" w:cs="Arial"/>
                <w:b/>
                <w:bCs/>
                <w:sz w:val="24"/>
                <w:szCs w:val="24"/>
              </w:rPr>
            </w:pPr>
            <w:r w:rsidRPr="00110A6B">
              <w:rPr>
                <w:rFonts w:ascii="Arial" w:hAnsi="Arial" w:cs="Arial"/>
                <w:b/>
                <w:bCs/>
                <w:sz w:val="24"/>
                <w:szCs w:val="24"/>
              </w:rPr>
              <w:t>Kryterium rozstrzygające nr 1</w:t>
            </w:r>
            <w:r>
              <w:rPr>
                <w:rFonts w:ascii="Arial" w:hAnsi="Arial" w:cs="Arial"/>
                <w:b/>
                <w:bCs/>
                <w:sz w:val="24"/>
                <w:szCs w:val="24"/>
              </w:rPr>
              <w:t xml:space="preserve"> –</w:t>
            </w:r>
            <w:r w:rsidRPr="00110A6B">
              <w:rPr>
                <w:rFonts w:ascii="Arial" w:hAnsi="Arial" w:cs="Arial"/>
                <w:b/>
                <w:bCs/>
                <w:sz w:val="24"/>
                <w:szCs w:val="24"/>
              </w:rPr>
              <w:t xml:space="preserve"> </w:t>
            </w:r>
            <w:r>
              <w:rPr>
                <w:rFonts w:ascii="Arial" w:hAnsi="Arial" w:cs="Arial"/>
                <w:sz w:val="24"/>
                <w:szCs w:val="24"/>
              </w:rPr>
              <w:t xml:space="preserve">Efektywność kosztowa projektu </w:t>
            </w:r>
            <w:r w:rsidRPr="00110A6B">
              <w:rPr>
                <w:rFonts w:ascii="Arial" w:hAnsi="Arial" w:cs="Arial"/>
                <w:b/>
                <w:bCs/>
                <w:sz w:val="24"/>
                <w:szCs w:val="24"/>
              </w:rPr>
              <w:t xml:space="preserve">(kryterium punktowe nr </w:t>
            </w:r>
            <w:r>
              <w:rPr>
                <w:rFonts w:ascii="Arial" w:hAnsi="Arial" w:cs="Arial"/>
                <w:b/>
                <w:bCs/>
                <w:sz w:val="24"/>
                <w:szCs w:val="24"/>
              </w:rPr>
              <w:t>1</w:t>
            </w:r>
            <w:r w:rsidRPr="00110A6B">
              <w:rPr>
                <w:rFonts w:ascii="Arial" w:hAnsi="Arial" w:cs="Arial"/>
                <w:b/>
                <w:bCs/>
                <w:sz w:val="24"/>
                <w:szCs w:val="24"/>
              </w:rPr>
              <w:t>).</w:t>
            </w:r>
          </w:p>
          <w:p w14:paraId="0DFA2746" w14:textId="78349EC2" w:rsidR="00266E2F" w:rsidRPr="00110A6B" w:rsidRDefault="00266E2F" w:rsidP="00255CA2">
            <w:pPr>
              <w:spacing w:line="360" w:lineRule="auto"/>
              <w:rPr>
                <w:rFonts w:ascii="Arial" w:hAnsi="Arial" w:cs="Arial"/>
                <w:b/>
                <w:bCs/>
                <w:sz w:val="24"/>
                <w:szCs w:val="24"/>
              </w:rPr>
            </w:pPr>
            <w:r w:rsidRPr="00110A6B">
              <w:rPr>
                <w:rFonts w:ascii="Arial" w:hAnsi="Arial" w:cs="Arial"/>
                <w:b/>
                <w:bCs/>
                <w:sz w:val="24"/>
                <w:szCs w:val="24"/>
              </w:rPr>
              <w:t>Kryterium rozstrzygające nr 2</w:t>
            </w:r>
            <w:r>
              <w:rPr>
                <w:rFonts w:ascii="Arial" w:hAnsi="Arial" w:cs="Arial"/>
                <w:b/>
                <w:bCs/>
                <w:sz w:val="24"/>
                <w:szCs w:val="24"/>
              </w:rPr>
              <w:t xml:space="preserve"> –</w:t>
            </w:r>
            <w:r w:rsidRPr="00110A6B">
              <w:rPr>
                <w:rFonts w:ascii="Arial" w:hAnsi="Arial" w:cs="Arial"/>
                <w:sz w:val="24"/>
                <w:szCs w:val="24"/>
              </w:rPr>
              <w:t xml:space="preserve"> </w:t>
            </w:r>
            <w:r>
              <w:rPr>
                <w:rFonts w:ascii="Arial" w:hAnsi="Arial" w:cs="Arial"/>
                <w:sz w:val="24"/>
                <w:szCs w:val="24"/>
              </w:rPr>
              <w:t>Liczba magazynów energii objętych projektem</w:t>
            </w:r>
            <w:r w:rsidRPr="00110A6B">
              <w:rPr>
                <w:rFonts w:ascii="Arial" w:hAnsi="Arial" w:cs="Arial"/>
                <w:b/>
                <w:bCs/>
                <w:sz w:val="24"/>
                <w:szCs w:val="24"/>
              </w:rPr>
              <w:t xml:space="preserve"> (kryterium punktowe nr </w:t>
            </w:r>
            <w:r>
              <w:rPr>
                <w:rFonts w:ascii="Arial" w:hAnsi="Arial" w:cs="Arial"/>
                <w:b/>
                <w:bCs/>
                <w:sz w:val="24"/>
                <w:szCs w:val="24"/>
              </w:rPr>
              <w:t>2</w:t>
            </w:r>
            <w:r w:rsidRPr="00110A6B">
              <w:rPr>
                <w:rFonts w:ascii="Arial" w:hAnsi="Arial" w:cs="Arial"/>
                <w:b/>
                <w:bCs/>
                <w:sz w:val="24"/>
                <w:szCs w:val="24"/>
              </w:rPr>
              <w:t>).</w:t>
            </w:r>
          </w:p>
          <w:p w14:paraId="50C153D0" w14:textId="6EB50DA7" w:rsidR="00266E2F" w:rsidRPr="00DA40EB" w:rsidRDefault="00266E2F" w:rsidP="00255CA2">
            <w:pPr>
              <w:spacing w:line="360" w:lineRule="auto"/>
              <w:rPr>
                <w:rFonts w:ascii="Arial" w:hAnsi="Arial" w:cs="Arial"/>
                <w:b/>
                <w:bCs/>
                <w:sz w:val="24"/>
                <w:szCs w:val="24"/>
              </w:rPr>
            </w:pPr>
            <w:r w:rsidRPr="00110A6B">
              <w:rPr>
                <w:rFonts w:ascii="Arial" w:hAnsi="Arial" w:cs="Arial"/>
                <w:b/>
                <w:bCs/>
                <w:sz w:val="24"/>
                <w:szCs w:val="24"/>
              </w:rPr>
              <w:t>Kryterium rozstrzygające nr 3</w:t>
            </w:r>
            <w:r>
              <w:rPr>
                <w:rFonts w:ascii="Arial" w:hAnsi="Arial" w:cs="Arial"/>
                <w:b/>
                <w:bCs/>
                <w:sz w:val="24"/>
                <w:szCs w:val="24"/>
              </w:rPr>
              <w:t xml:space="preserve"> – </w:t>
            </w:r>
            <w:r>
              <w:rPr>
                <w:rFonts w:ascii="Arial" w:hAnsi="Arial" w:cs="Arial"/>
                <w:sz w:val="24"/>
                <w:szCs w:val="24"/>
              </w:rPr>
              <w:t xml:space="preserve">Procedura i kryteria naboru uczestników/odbiorców końcowych </w:t>
            </w:r>
            <w:r w:rsidRPr="00110A6B">
              <w:rPr>
                <w:rFonts w:ascii="Arial" w:hAnsi="Arial" w:cs="Arial"/>
                <w:b/>
                <w:bCs/>
                <w:sz w:val="24"/>
                <w:szCs w:val="24"/>
              </w:rPr>
              <w:t xml:space="preserve">(kryterium punktowe nr </w:t>
            </w:r>
            <w:r>
              <w:rPr>
                <w:rFonts w:ascii="Arial" w:hAnsi="Arial" w:cs="Arial"/>
                <w:b/>
                <w:bCs/>
                <w:sz w:val="24"/>
                <w:szCs w:val="24"/>
              </w:rPr>
              <w:t>3</w:t>
            </w:r>
            <w:r w:rsidRPr="00110A6B">
              <w:rPr>
                <w:rFonts w:ascii="Arial" w:hAnsi="Arial" w:cs="Arial"/>
                <w:b/>
                <w:bCs/>
                <w:sz w:val="24"/>
                <w:szCs w:val="24"/>
              </w:rPr>
              <w:t>).</w:t>
            </w:r>
          </w:p>
        </w:tc>
      </w:tr>
    </w:tbl>
    <w:p w14:paraId="2F6C772B" w14:textId="77777777" w:rsidR="004A63C0" w:rsidRDefault="004A63C0" w:rsidP="00C12275"/>
    <w:p w14:paraId="151E7347" w14:textId="77777777" w:rsidR="0028377B" w:rsidRDefault="0028377B" w:rsidP="00C12275"/>
    <w:p w14:paraId="3B1E56CF" w14:textId="77777777" w:rsidR="0028377B" w:rsidRPr="00C12275" w:rsidRDefault="0028377B" w:rsidP="00C12275"/>
    <w:p w14:paraId="34908F2D" w14:textId="33C6F52D" w:rsidR="00237149" w:rsidRPr="00DA40EB" w:rsidRDefault="003C3B1B" w:rsidP="00DA40EB">
      <w:pPr>
        <w:pStyle w:val="Nagwek2"/>
        <w:spacing w:before="120" w:after="120" w:line="276" w:lineRule="auto"/>
        <w:rPr>
          <w:rFonts w:ascii="Arial" w:hAnsi="Arial" w:cs="Arial"/>
          <w:b/>
          <w:bCs/>
        </w:rPr>
      </w:pPr>
      <w:bookmarkStart w:id="295" w:name="_Toc178160220"/>
      <w:r>
        <w:rPr>
          <w:rFonts w:ascii="Arial" w:hAnsi="Arial" w:cs="Arial"/>
          <w:b/>
          <w:bCs/>
        </w:rPr>
        <w:lastRenderedPageBreak/>
        <w:t>4.</w:t>
      </w:r>
      <w:r w:rsidR="00CD7C5F">
        <w:rPr>
          <w:rFonts w:ascii="Arial" w:hAnsi="Arial" w:cs="Arial"/>
          <w:b/>
          <w:bCs/>
        </w:rPr>
        <w:t>7</w:t>
      </w:r>
      <w:r>
        <w:rPr>
          <w:rFonts w:ascii="Arial" w:hAnsi="Arial" w:cs="Arial"/>
          <w:b/>
          <w:bCs/>
        </w:rPr>
        <w:t xml:space="preserve"> </w:t>
      </w:r>
      <w:r w:rsidR="00C42AEA" w:rsidRPr="00DA40EB">
        <w:rPr>
          <w:rFonts w:ascii="Arial" w:hAnsi="Arial" w:cs="Arial"/>
          <w:b/>
          <w:bCs/>
        </w:rPr>
        <w:t>Działanie 2.5 Gospodarowanie zasobami wody i przeciwdziałanie klęskom żywiołowym</w:t>
      </w:r>
      <w:bookmarkEnd w:id="221"/>
      <w:r w:rsidR="002464A3">
        <w:rPr>
          <w:rStyle w:val="Odwoanieprzypisudolnego"/>
          <w:rFonts w:ascii="Arial" w:hAnsi="Arial" w:cs="Arial"/>
          <w:b/>
          <w:bCs/>
        </w:rPr>
        <w:footnoteReference w:id="97"/>
      </w:r>
      <w:bookmarkEnd w:id="295"/>
    </w:p>
    <w:p w14:paraId="6DAC43BF" w14:textId="6AA48909" w:rsidR="00D378DF" w:rsidRPr="002464A3" w:rsidRDefault="00D378DF" w:rsidP="00237149">
      <w:pPr>
        <w:pStyle w:val="Nagwek3"/>
        <w:rPr>
          <w:rFonts w:ascii="Arial" w:hAnsi="Arial" w:cs="Arial"/>
          <w:color w:val="4472C4" w:themeColor="accent1"/>
        </w:rPr>
      </w:pPr>
      <w:bookmarkStart w:id="296" w:name="_Toc178160221"/>
      <w:r w:rsidRPr="002464A3">
        <w:rPr>
          <w:rFonts w:ascii="Arial" w:hAnsi="Arial" w:cs="Arial"/>
          <w:color w:val="4472C4" w:themeColor="accent1"/>
        </w:rPr>
        <w:t>Typ projektu: Rozwój potencjału służb publicznych (doposażenie służb ratowniczych)</w:t>
      </w:r>
      <w:bookmarkEnd w:id="296"/>
    </w:p>
    <w:p w14:paraId="535B2269" w14:textId="77777777" w:rsidR="000D6913" w:rsidRPr="002464A3" w:rsidRDefault="000D6913" w:rsidP="000D6913">
      <w:pPr>
        <w:rPr>
          <w:rFonts w:ascii="Arial" w:hAnsi="Arial" w:cs="Arial"/>
          <w:color w:val="4472C4" w:themeColor="accent1"/>
          <w:sz w:val="24"/>
          <w:szCs w:val="24"/>
          <w:lang w:eastAsia="pl-PL"/>
        </w:rPr>
      </w:pPr>
    </w:p>
    <w:tbl>
      <w:tblPr>
        <w:tblStyle w:val="Tabela-Siatka"/>
        <w:tblW w:w="14752" w:type="dxa"/>
        <w:tblInd w:w="-147" w:type="dxa"/>
        <w:tblLayout w:type="fixed"/>
        <w:tblLook w:val="04A0" w:firstRow="1" w:lastRow="0" w:firstColumn="1" w:lastColumn="0" w:noHBand="0" w:noVBand="1"/>
      </w:tblPr>
      <w:tblGrid>
        <w:gridCol w:w="709"/>
        <w:gridCol w:w="2977"/>
        <w:gridCol w:w="6662"/>
        <w:gridCol w:w="1418"/>
        <w:gridCol w:w="992"/>
        <w:gridCol w:w="9"/>
        <w:gridCol w:w="1976"/>
        <w:gridCol w:w="9"/>
      </w:tblGrid>
      <w:tr w:rsidR="00E11FAD" w:rsidRPr="00996875" w14:paraId="290CB4FF" w14:textId="77777777" w:rsidTr="00312DF4">
        <w:trPr>
          <w:tblHeader/>
        </w:trPr>
        <w:tc>
          <w:tcPr>
            <w:tcW w:w="14752" w:type="dxa"/>
            <w:gridSpan w:val="8"/>
            <w:shd w:val="clear" w:color="auto" w:fill="BDD6EE" w:themeFill="accent5" w:themeFillTint="66"/>
          </w:tcPr>
          <w:p w14:paraId="06F97C76" w14:textId="77777777" w:rsidR="00E11FAD" w:rsidRDefault="00E11FAD" w:rsidP="009D432C">
            <w:pPr>
              <w:spacing w:before="120" w:after="120"/>
              <w:jc w:val="center"/>
              <w:rPr>
                <w:rFonts w:ascii="Arial" w:eastAsia="Times New Roman" w:hAnsi="Arial" w:cs="Arial"/>
                <w:b/>
                <w:sz w:val="24"/>
                <w:szCs w:val="24"/>
                <w:lang w:eastAsia="pl-PL"/>
              </w:rPr>
            </w:pPr>
            <w:r w:rsidRPr="00996875">
              <w:rPr>
                <w:rFonts w:ascii="Arial" w:eastAsia="Times New Roman" w:hAnsi="Arial" w:cs="Arial"/>
                <w:b/>
                <w:sz w:val="24"/>
                <w:szCs w:val="24"/>
                <w:lang w:eastAsia="pl-PL"/>
              </w:rPr>
              <w:t>KRYTERIA MERYTORYCZNE PUNKTOWE</w:t>
            </w:r>
            <w:r w:rsidR="009D432C">
              <w:rPr>
                <w:rFonts w:ascii="Arial" w:eastAsia="Times New Roman" w:hAnsi="Arial" w:cs="Arial"/>
                <w:b/>
                <w:sz w:val="24"/>
                <w:szCs w:val="24"/>
                <w:lang w:eastAsia="pl-PL"/>
              </w:rPr>
              <w:t xml:space="preserve"> DLA DZIAŁANIA 2.5</w:t>
            </w:r>
          </w:p>
          <w:p w14:paraId="7F779143" w14:textId="423FF539" w:rsidR="009D432C" w:rsidRPr="00996875" w:rsidRDefault="009D432C" w:rsidP="00DA40EB">
            <w:pPr>
              <w:spacing w:before="120" w:after="120"/>
              <w:jc w:val="center"/>
              <w:rPr>
                <w:rFonts w:ascii="Arial" w:eastAsia="Times New Roman" w:hAnsi="Arial" w:cs="Arial"/>
                <w:b/>
                <w:sz w:val="24"/>
                <w:szCs w:val="24"/>
                <w:lang w:eastAsia="pl-PL"/>
              </w:rPr>
            </w:pPr>
            <w:r w:rsidRPr="00DA40EB">
              <w:rPr>
                <w:rFonts w:ascii="Arial" w:eastAsiaTheme="majorEastAsia" w:hAnsi="Arial" w:cs="Arial"/>
                <w:sz w:val="24"/>
                <w:szCs w:val="24"/>
              </w:rPr>
              <w:t>Typ projektu: Rozwój potencjału służb publicznych (doposażenie służb ratowniczych</w:t>
            </w:r>
            <w:r>
              <w:rPr>
                <w:rFonts w:ascii="Arial" w:eastAsiaTheme="majorEastAsia" w:hAnsi="Arial" w:cs="Arial"/>
                <w:sz w:val="24"/>
                <w:szCs w:val="24"/>
              </w:rPr>
              <w:t>)</w:t>
            </w:r>
          </w:p>
        </w:tc>
      </w:tr>
      <w:tr w:rsidR="00256F54" w:rsidRPr="00996875" w14:paraId="336B39C8" w14:textId="77777777" w:rsidTr="00312DF4">
        <w:trPr>
          <w:gridAfter w:val="1"/>
          <w:wAfter w:w="9" w:type="dxa"/>
        </w:trPr>
        <w:tc>
          <w:tcPr>
            <w:tcW w:w="709" w:type="dxa"/>
            <w:shd w:val="clear" w:color="auto" w:fill="BDD6EE" w:themeFill="accent5" w:themeFillTint="66"/>
            <w:vAlign w:val="center"/>
          </w:tcPr>
          <w:p w14:paraId="678865A3" w14:textId="447B6238" w:rsidR="00E11FAD" w:rsidRPr="00474E7D" w:rsidRDefault="00E11FAD" w:rsidP="00F40614">
            <w:pPr>
              <w:jc w:val="center"/>
              <w:rPr>
                <w:rFonts w:ascii="Arial" w:hAnsi="Arial" w:cs="Arial"/>
                <w:b/>
                <w:bCs/>
                <w:sz w:val="24"/>
                <w:szCs w:val="24"/>
              </w:rPr>
            </w:pPr>
            <w:r w:rsidRPr="00474E7D">
              <w:rPr>
                <w:rFonts w:ascii="Arial" w:hAnsi="Arial" w:cs="Arial"/>
                <w:b/>
                <w:bCs/>
                <w:sz w:val="24"/>
                <w:szCs w:val="24"/>
              </w:rPr>
              <w:t>L</w:t>
            </w:r>
            <w:r w:rsidR="00474E7D">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76B01798" w14:textId="77777777" w:rsidR="00E11FAD" w:rsidRPr="00474E7D" w:rsidRDefault="00E11FAD" w:rsidP="00DA40EB">
            <w:pPr>
              <w:rPr>
                <w:rFonts w:ascii="Arial" w:hAnsi="Arial" w:cs="Arial"/>
                <w:b/>
                <w:bCs/>
                <w:sz w:val="24"/>
                <w:szCs w:val="24"/>
              </w:rPr>
            </w:pPr>
            <w:r w:rsidRPr="00474E7D">
              <w:rPr>
                <w:rFonts w:ascii="Arial" w:hAnsi="Arial" w:cs="Arial"/>
                <w:b/>
                <w:bCs/>
                <w:sz w:val="24"/>
                <w:szCs w:val="24"/>
              </w:rPr>
              <w:t>Nazwa kryterium</w:t>
            </w:r>
          </w:p>
        </w:tc>
        <w:tc>
          <w:tcPr>
            <w:tcW w:w="6662" w:type="dxa"/>
            <w:shd w:val="clear" w:color="auto" w:fill="BDD6EE" w:themeFill="accent5" w:themeFillTint="66"/>
            <w:vAlign w:val="center"/>
          </w:tcPr>
          <w:p w14:paraId="5C862C4F" w14:textId="77777777" w:rsidR="00E11FAD" w:rsidRPr="00474E7D" w:rsidRDefault="00E11FAD" w:rsidP="00DA40EB">
            <w:pPr>
              <w:rPr>
                <w:rFonts w:ascii="Arial" w:hAnsi="Arial" w:cs="Arial"/>
                <w:b/>
                <w:bCs/>
                <w:sz w:val="24"/>
                <w:szCs w:val="24"/>
              </w:rPr>
            </w:pPr>
            <w:r w:rsidRPr="00474E7D">
              <w:rPr>
                <w:rFonts w:ascii="Arial" w:hAnsi="Arial" w:cs="Arial"/>
                <w:b/>
                <w:bCs/>
                <w:sz w:val="24"/>
                <w:szCs w:val="24"/>
              </w:rPr>
              <w:t>Definicja kryterium</w:t>
            </w:r>
          </w:p>
        </w:tc>
        <w:tc>
          <w:tcPr>
            <w:tcW w:w="1418" w:type="dxa"/>
            <w:shd w:val="clear" w:color="auto" w:fill="BDD6EE" w:themeFill="accent5" w:themeFillTint="66"/>
            <w:vAlign w:val="center"/>
          </w:tcPr>
          <w:p w14:paraId="225EC9EA" w14:textId="77777777" w:rsidR="00E11FAD" w:rsidRPr="00474E7D" w:rsidRDefault="00E11FAD" w:rsidP="00DA40EB">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2974C91C" w14:textId="77777777" w:rsidR="00E11FAD" w:rsidRPr="00474E7D" w:rsidRDefault="00E11FAD" w:rsidP="00DA40EB">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gridSpan w:val="2"/>
            <w:shd w:val="clear" w:color="auto" w:fill="BDD6EE" w:themeFill="accent5" w:themeFillTint="66"/>
            <w:vAlign w:val="center"/>
          </w:tcPr>
          <w:p w14:paraId="00540C5F" w14:textId="77777777" w:rsidR="00E11FAD" w:rsidRPr="00474E7D" w:rsidRDefault="00E11FAD" w:rsidP="00DA40EB">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E11FAD" w:rsidRPr="00996875" w14:paraId="413CC291" w14:textId="77777777" w:rsidTr="00312DF4">
        <w:trPr>
          <w:gridAfter w:val="1"/>
          <w:wAfter w:w="9" w:type="dxa"/>
        </w:trPr>
        <w:tc>
          <w:tcPr>
            <w:tcW w:w="709" w:type="dxa"/>
          </w:tcPr>
          <w:p w14:paraId="33947A03" w14:textId="39FDBC2E" w:rsidR="00E11FAD" w:rsidRPr="00B97F9A" w:rsidRDefault="00B97F9A" w:rsidP="00B97F9A">
            <w:pPr>
              <w:rPr>
                <w:rFonts w:ascii="Arial" w:hAnsi="Arial" w:cs="Arial"/>
                <w:sz w:val="24"/>
                <w:szCs w:val="24"/>
              </w:rPr>
            </w:pPr>
            <w:r>
              <w:rPr>
                <w:rFonts w:ascii="Arial" w:hAnsi="Arial" w:cs="Arial"/>
                <w:sz w:val="24"/>
                <w:szCs w:val="24"/>
              </w:rPr>
              <w:t>1.</w:t>
            </w:r>
          </w:p>
        </w:tc>
        <w:tc>
          <w:tcPr>
            <w:tcW w:w="2977" w:type="dxa"/>
          </w:tcPr>
          <w:p w14:paraId="62198A79"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Efektywność kosztowa</w:t>
            </w:r>
          </w:p>
          <w:p w14:paraId="08E22571" w14:textId="77777777" w:rsidR="00E11FAD" w:rsidRPr="00996875" w:rsidRDefault="00E11FAD" w:rsidP="00F40614">
            <w:pPr>
              <w:spacing w:line="360" w:lineRule="auto"/>
              <w:rPr>
                <w:rFonts w:ascii="Arial" w:hAnsi="Arial" w:cs="Arial"/>
                <w:sz w:val="24"/>
                <w:szCs w:val="24"/>
              </w:rPr>
            </w:pPr>
          </w:p>
        </w:tc>
        <w:tc>
          <w:tcPr>
            <w:tcW w:w="6662" w:type="dxa"/>
          </w:tcPr>
          <w:p w14:paraId="66C31F97" w14:textId="44FB1BD9"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Ocenie podlega efektywność dofinansowania projektu, wyrażona ilorazem wartości dofinansowania i liczby osób objętych ochroną (mieszkańcy gminy, na terenie której ma siedzibę OSP na podstawie danych GUS za ostatni zamknięty rok poprzedzający rok ogłoszenia naboru). Największą liczbę punktów otrzymają projekty, które wykażą się najmniejszą wartością ilorazu. </w:t>
            </w:r>
            <w:r w:rsidRPr="00996875">
              <w:rPr>
                <w:rFonts w:ascii="Arial" w:hAnsi="Arial" w:cs="Arial"/>
                <w:sz w:val="24"/>
                <w:szCs w:val="24"/>
              </w:rPr>
              <w:br/>
              <w:t>Punkty będą przyznawane w ramach grupy projektów</w:t>
            </w:r>
            <w:r w:rsidR="00474E7D">
              <w:rPr>
                <w:rFonts w:ascii="Arial" w:hAnsi="Arial" w:cs="Arial"/>
                <w:sz w:val="24"/>
                <w:szCs w:val="24"/>
              </w:rPr>
              <w:t>,</w:t>
            </w:r>
            <w:r w:rsidRPr="00996875">
              <w:rPr>
                <w:rFonts w:ascii="Arial" w:hAnsi="Arial" w:cs="Arial"/>
                <w:sz w:val="24"/>
                <w:szCs w:val="24"/>
              </w:rPr>
              <w:t xml:space="preserve"> dotyczących zakupu specjalistycznego samochodu określonej klasy wagowej. </w:t>
            </w:r>
            <w:r w:rsidRPr="00996875">
              <w:rPr>
                <w:rFonts w:ascii="Arial" w:hAnsi="Arial" w:cs="Arial"/>
                <w:sz w:val="24"/>
                <w:szCs w:val="24"/>
              </w:rPr>
              <w:br/>
              <w:t>W przypadku gdy projekt obejmować będzie zakup większej ilości sprzętu</w:t>
            </w:r>
            <w:r w:rsidR="00474E7D">
              <w:rPr>
                <w:rFonts w:ascii="Arial" w:hAnsi="Arial" w:cs="Arial"/>
                <w:sz w:val="24"/>
                <w:szCs w:val="24"/>
              </w:rPr>
              <w:t>,</w:t>
            </w:r>
            <w:r w:rsidRPr="00996875">
              <w:rPr>
                <w:rFonts w:ascii="Arial" w:hAnsi="Arial" w:cs="Arial"/>
                <w:sz w:val="24"/>
                <w:szCs w:val="24"/>
              </w:rPr>
              <w:t xml:space="preserve"> przyporządkowanie do grupy projektów będzie na podstawie najbardziej kosztownego elementu </w:t>
            </w:r>
            <w:r w:rsidRPr="00996875">
              <w:rPr>
                <w:rFonts w:ascii="Arial" w:hAnsi="Arial" w:cs="Arial"/>
                <w:sz w:val="24"/>
                <w:szCs w:val="24"/>
              </w:rPr>
              <w:lastRenderedPageBreak/>
              <w:t xml:space="preserve">projektu. </w:t>
            </w:r>
            <w:r w:rsidRPr="00996875">
              <w:rPr>
                <w:rFonts w:ascii="Arial" w:hAnsi="Arial" w:cs="Arial"/>
                <w:sz w:val="24"/>
                <w:szCs w:val="24"/>
              </w:rPr>
              <w:br/>
              <w:t xml:space="preserve">Liczba punktów będzie zależna od osiągnięć wszystkich projektów przekazanych do oceny merytorycznej w danym konkursie. </w:t>
            </w:r>
          </w:p>
          <w:p w14:paraId="669FBEE4" w14:textId="77777777" w:rsidR="00E11FAD" w:rsidRPr="006F689A" w:rsidRDefault="00E11FAD" w:rsidP="00F40614">
            <w:pPr>
              <w:spacing w:line="360" w:lineRule="auto"/>
              <w:rPr>
                <w:rFonts w:ascii="Arial" w:hAnsi="Arial" w:cs="Arial"/>
                <w:sz w:val="24"/>
                <w:szCs w:val="24"/>
                <w:u w:val="single"/>
              </w:rPr>
            </w:pPr>
            <w:r w:rsidRPr="006F689A">
              <w:rPr>
                <w:rFonts w:ascii="Arial" w:hAnsi="Arial" w:cs="Arial"/>
                <w:sz w:val="24"/>
                <w:szCs w:val="24"/>
                <w:u w:val="single"/>
              </w:rPr>
              <w:t>Punktacja:</w:t>
            </w:r>
          </w:p>
          <w:p w14:paraId="196B2545" w14:textId="3A11BCBA"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Punktacja w ramach kryterium będzie przyznawana wg następujących zasad: nr rankingowy każdego projektu na liście ułożonej rosnąco według wielkości efektywności dofinansowania projektu dzielimy przez liczbę projektów. </w:t>
            </w:r>
            <w:r w:rsidRPr="00996875">
              <w:rPr>
                <w:rFonts w:ascii="Arial" w:hAnsi="Arial" w:cs="Arial"/>
                <w:sz w:val="24"/>
                <w:szCs w:val="24"/>
              </w:rPr>
              <w:br/>
              <w:t>W przypadku, gdy wynik zawiera się w przedziale:</w:t>
            </w:r>
            <w:r w:rsidRPr="00996875">
              <w:rPr>
                <w:rFonts w:ascii="Arial" w:hAnsi="Arial" w:cs="Arial"/>
                <w:sz w:val="24"/>
                <w:szCs w:val="24"/>
              </w:rPr>
              <w:br/>
              <w:t xml:space="preserve">− do 0,25 włącznie - projekt otrzymuje </w:t>
            </w:r>
            <w:r w:rsidRPr="00256F54">
              <w:rPr>
                <w:rFonts w:ascii="Arial" w:hAnsi="Arial" w:cs="Arial"/>
                <w:b/>
                <w:bCs/>
                <w:sz w:val="24"/>
                <w:szCs w:val="24"/>
              </w:rPr>
              <w:t>4 p</w:t>
            </w:r>
            <w:r w:rsidR="004F68A1">
              <w:rPr>
                <w:rFonts w:ascii="Arial" w:hAnsi="Arial" w:cs="Arial"/>
                <w:b/>
                <w:bCs/>
                <w:sz w:val="24"/>
                <w:szCs w:val="24"/>
              </w:rPr>
              <w:t>unkty</w:t>
            </w:r>
            <w:r w:rsidRPr="00996875">
              <w:rPr>
                <w:rFonts w:ascii="Arial" w:hAnsi="Arial" w:cs="Arial"/>
                <w:sz w:val="24"/>
                <w:szCs w:val="24"/>
              </w:rPr>
              <w:t>;</w:t>
            </w:r>
            <w:r w:rsidRPr="00996875">
              <w:rPr>
                <w:rFonts w:ascii="Arial" w:hAnsi="Arial" w:cs="Arial"/>
                <w:sz w:val="24"/>
                <w:szCs w:val="24"/>
              </w:rPr>
              <w:br/>
              <w:t xml:space="preserve">− powyżej 0,25 – 0,5 włącznie – projekt otrzymuje </w:t>
            </w:r>
            <w:r w:rsidRPr="006F689A">
              <w:rPr>
                <w:rFonts w:ascii="Arial" w:hAnsi="Arial" w:cs="Arial"/>
                <w:b/>
                <w:bCs/>
                <w:sz w:val="24"/>
                <w:szCs w:val="24"/>
              </w:rPr>
              <w:t>3 p</w:t>
            </w:r>
            <w:r w:rsidR="004F68A1">
              <w:rPr>
                <w:rFonts w:ascii="Arial" w:hAnsi="Arial" w:cs="Arial"/>
                <w:b/>
                <w:bCs/>
                <w:sz w:val="24"/>
                <w:szCs w:val="24"/>
              </w:rPr>
              <w:t>unkty</w:t>
            </w:r>
            <w:r w:rsidR="006F689A">
              <w:rPr>
                <w:rFonts w:ascii="Arial" w:hAnsi="Arial" w:cs="Arial"/>
                <w:sz w:val="24"/>
                <w:szCs w:val="24"/>
              </w:rPr>
              <w:t>;</w:t>
            </w:r>
            <w:r w:rsidRPr="00996875">
              <w:rPr>
                <w:rFonts w:ascii="Arial" w:hAnsi="Arial" w:cs="Arial"/>
                <w:sz w:val="24"/>
                <w:szCs w:val="24"/>
              </w:rPr>
              <w:br/>
              <w:t xml:space="preserve">− powyżej 0,5 – 0,75 włącznie - projekt otrzymuje </w:t>
            </w:r>
            <w:r w:rsidRPr="006F689A">
              <w:rPr>
                <w:rFonts w:ascii="Arial" w:hAnsi="Arial" w:cs="Arial"/>
                <w:b/>
                <w:bCs/>
                <w:sz w:val="24"/>
                <w:szCs w:val="24"/>
              </w:rPr>
              <w:t>2 p</w:t>
            </w:r>
            <w:r w:rsidR="004F68A1">
              <w:rPr>
                <w:rFonts w:ascii="Arial" w:hAnsi="Arial" w:cs="Arial"/>
                <w:b/>
                <w:bCs/>
                <w:sz w:val="24"/>
                <w:szCs w:val="24"/>
              </w:rPr>
              <w:t>unkty</w:t>
            </w:r>
            <w:r w:rsidR="006F689A">
              <w:rPr>
                <w:rFonts w:ascii="Arial" w:hAnsi="Arial" w:cs="Arial"/>
                <w:sz w:val="24"/>
                <w:szCs w:val="24"/>
              </w:rPr>
              <w:t>;</w:t>
            </w:r>
            <w:r w:rsidRPr="00996875">
              <w:rPr>
                <w:rFonts w:ascii="Arial" w:hAnsi="Arial" w:cs="Arial"/>
                <w:sz w:val="24"/>
                <w:szCs w:val="24"/>
              </w:rPr>
              <w:t xml:space="preserve"> </w:t>
            </w:r>
            <w:r w:rsidRPr="00996875">
              <w:rPr>
                <w:rFonts w:ascii="Arial" w:hAnsi="Arial" w:cs="Arial"/>
                <w:sz w:val="24"/>
                <w:szCs w:val="24"/>
              </w:rPr>
              <w:br/>
              <w:t>− powyżej 0,75 –</w:t>
            </w:r>
            <w:r w:rsidR="006F689A">
              <w:rPr>
                <w:rFonts w:ascii="Arial" w:hAnsi="Arial" w:cs="Arial"/>
                <w:sz w:val="24"/>
                <w:szCs w:val="24"/>
              </w:rPr>
              <w:t xml:space="preserve"> </w:t>
            </w:r>
            <w:r w:rsidRPr="00996875">
              <w:rPr>
                <w:rFonts w:ascii="Arial" w:hAnsi="Arial" w:cs="Arial"/>
                <w:sz w:val="24"/>
                <w:szCs w:val="24"/>
              </w:rPr>
              <w:t xml:space="preserve">1 - projekt otrzymuje </w:t>
            </w:r>
            <w:r w:rsidRPr="006F689A">
              <w:rPr>
                <w:rFonts w:ascii="Arial" w:hAnsi="Arial" w:cs="Arial"/>
                <w:b/>
                <w:bCs/>
                <w:sz w:val="24"/>
                <w:szCs w:val="24"/>
              </w:rPr>
              <w:t>1 p</w:t>
            </w:r>
            <w:r w:rsidR="004F68A1">
              <w:rPr>
                <w:rFonts w:ascii="Arial" w:hAnsi="Arial" w:cs="Arial"/>
                <w:b/>
                <w:bCs/>
                <w:sz w:val="24"/>
                <w:szCs w:val="24"/>
              </w:rPr>
              <w:t>unkt</w:t>
            </w:r>
            <w:r w:rsidRPr="00996875">
              <w:rPr>
                <w:rFonts w:ascii="Arial" w:hAnsi="Arial" w:cs="Arial"/>
                <w:sz w:val="24"/>
                <w:szCs w:val="24"/>
              </w:rPr>
              <w:t>.</w:t>
            </w:r>
            <w:r w:rsidRPr="00996875">
              <w:rPr>
                <w:rFonts w:ascii="Arial" w:hAnsi="Arial" w:cs="Arial"/>
                <w:sz w:val="24"/>
                <w:szCs w:val="24"/>
              </w:rPr>
              <w:br/>
              <w:t xml:space="preserve">W przypadku, gdy ocenie podlegać będą mniej niż </w:t>
            </w:r>
            <w:r w:rsidR="002C541B">
              <w:rPr>
                <w:rFonts w:ascii="Arial" w:hAnsi="Arial" w:cs="Arial"/>
                <w:sz w:val="24"/>
                <w:szCs w:val="24"/>
              </w:rPr>
              <w:br/>
            </w:r>
            <w:r w:rsidRPr="00996875">
              <w:rPr>
                <w:rFonts w:ascii="Arial" w:hAnsi="Arial" w:cs="Arial"/>
                <w:sz w:val="24"/>
                <w:szCs w:val="24"/>
              </w:rPr>
              <w:t xml:space="preserve">4 projekty, najlepszy projekt otrzyma maksymalną liczbę punktów, a pozostałe odpowiednio mniej. </w:t>
            </w:r>
          </w:p>
          <w:p w14:paraId="3E8185E2" w14:textId="376F0B50" w:rsidR="00E11FAD" w:rsidRPr="00996875" w:rsidRDefault="00E11FAD" w:rsidP="00312DF4">
            <w:pPr>
              <w:spacing w:before="120" w:line="360" w:lineRule="auto"/>
              <w:rPr>
                <w:rFonts w:ascii="Arial" w:hAnsi="Arial" w:cs="Arial"/>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lastRenderedPageBreak/>
              <w:t>w zakresie określonym w wezwaniu, zgodnie z regulaminem wyboru projektów.</w:t>
            </w:r>
          </w:p>
        </w:tc>
        <w:tc>
          <w:tcPr>
            <w:tcW w:w="1418" w:type="dxa"/>
          </w:tcPr>
          <w:p w14:paraId="09FA0353" w14:textId="77777777" w:rsidR="00E11FAD" w:rsidRPr="00996875" w:rsidRDefault="00E11FAD" w:rsidP="00F40614">
            <w:pPr>
              <w:jc w:val="center"/>
              <w:rPr>
                <w:rFonts w:ascii="Arial" w:hAnsi="Arial" w:cs="Arial"/>
                <w:sz w:val="24"/>
                <w:szCs w:val="24"/>
              </w:rPr>
            </w:pPr>
          </w:p>
          <w:p w14:paraId="55ED794C" w14:textId="79966364" w:rsidR="00E11FAD" w:rsidRPr="00996875" w:rsidRDefault="00E11FAD" w:rsidP="00F40614">
            <w:pPr>
              <w:jc w:val="center"/>
              <w:rPr>
                <w:rFonts w:ascii="Arial" w:hAnsi="Arial" w:cs="Arial"/>
                <w:sz w:val="24"/>
                <w:szCs w:val="24"/>
              </w:rPr>
            </w:pPr>
            <w:r w:rsidRPr="00996875">
              <w:rPr>
                <w:rFonts w:ascii="Arial" w:hAnsi="Arial" w:cs="Arial"/>
                <w:sz w:val="24"/>
                <w:szCs w:val="24"/>
              </w:rPr>
              <w:t>1</w:t>
            </w:r>
            <w:r w:rsidR="00805F17">
              <w:rPr>
                <w:rFonts w:ascii="Arial" w:hAnsi="Arial" w:cs="Arial"/>
                <w:sz w:val="24"/>
                <w:szCs w:val="24"/>
              </w:rPr>
              <w:t xml:space="preserve"> </w:t>
            </w:r>
            <w:r w:rsidRPr="00996875">
              <w:rPr>
                <w:rFonts w:ascii="Arial" w:hAnsi="Arial" w:cs="Arial"/>
                <w:sz w:val="24"/>
                <w:szCs w:val="24"/>
              </w:rPr>
              <w:t>-</w:t>
            </w:r>
            <w:r w:rsidR="00805F17">
              <w:rPr>
                <w:rFonts w:ascii="Arial" w:hAnsi="Arial" w:cs="Arial"/>
                <w:sz w:val="24"/>
                <w:szCs w:val="24"/>
              </w:rPr>
              <w:t xml:space="preserve"> </w:t>
            </w:r>
            <w:r w:rsidRPr="00996875">
              <w:rPr>
                <w:rFonts w:ascii="Arial" w:hAnsi="Arial" w:cs="Arial"/>
                <w:sz w:val="24"/>
                <w:szCs w:val="24"/>
              </w:rPr>
              <w:t>4</w:t>
            </w:r>
          </w:p>
        </w:tc>
        <w:tc>
          <w:tcPr>
            <w:tcW w:w="992" w:type="dxa"/>
          </w:tcPr>
          <w:p w14:paraId="1C8F79C8" w14:textId="77777777" w:rsidR="00E11FAD" w:rsidRPr="00996875" w:rsidRDefault="00E11FAD" w:rsidP="00F40614">
            <w:pPr>
              <w:jc w:val="center"/>
              <w:rPr>
                <w:rFonts w:ascii="Arial" w:hAnsi="Arial" w:cs="Arial"/>
                <w:sz w:val="24"/>
                <w:szCs w:val="24"/>
              </w:rPr>
            </w:pPr>
          </w:p>
          <w:p w14:paraId="473F9E22"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3</w:t>
            </w:r>
          </w:p>
        </w:tc>
        <w:tc>
          <w:tcPr>
            <w:tcW w:w="1985" w:type="dxa"/>
            <w:gridSpan w:val="2"/>
          </w:tcPr>
          <w:p w14:paraId="681D9EF1" w14:textId="77777777" w:rsidR="00E11FAD" w:rsidRPr="00996875" w:rsidRDefault="00E11FAD" w:rsidP="00F40614">
            <w:pPr>
              <w:jc w:val="center"/>
              <w:rPr>
                <w:rFonts w:ascii="Arial" w:hAnsi="Arial" w:cs="Arial"/>
                <w:sz w:val="24"/>
                <w:szCs w:val="24"/>
              </w:rPr>
            </w:pPr>
          </w:p>
          <w:p w14:paraId="5367693A"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12</w:t>
            </w:r>
          </w:p>
        </w:tc>
      </w:tr>
      <w:tr w:rsidR="00E11FAD" w:rsidRPr="00996875" w14:paraId="503E26ED" w14:textId="77777777" w:rsidTr="00312DF4">
        <w:trPr>
          <w:gridAfter w:val="1"/>
          <w:wAfter w:w="9" w:type="dxa"/>
        </w:trPr>
        <w:tc>
          <w:tcPr>
            <w:tcW w:w="709" w:type="dxa"/>
          </w:tcPr>
          <w:p w14:paraId="53010F1D" w14:textId="24F3CA10" w:rsidR="00E11FAD" w:rsidRPr="00B97F9A" w:rsidRDefault="00B97F9A" w:rsidP="00B97F9A">
            <w:pPr>
              <w:rPr>
                <w:rFonts w:ascii="Arial" w:hAnsi="Arial" w:cs="Arial"/>
                <w:sz w:val="24"/>
                <w:szCs w:val="24"/>
              </w:rPr>
            </w:pPr>
            <w:r w:rsidRPr="00B97F9A">
              <w:rPr>
                <w:rFonts w:ascii="Arial" w:hAnsi="Arial" w:cs="Arial"/>
                <w:sz w:val="24"/>
                <w:szCs w:val="24"/>
              </w:rPr>
              <w:lastRenderedPageBreak/>
              <w:t>2.</w:t>
            </w:r>
          </w:p>
        </w:tc>
        <w:tc>
          <w:tcPr>
            <w:tcW w:w="2977" w:type="dxa"/>
          </w:tcPr>
          <w:p w14:paraId="6AADAE97"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Liczba wyjazdów jednostki OSP do zdarzeń w ciągu roku</w:t>
            </w:r>
          </w:p>
          <w:p w14:paraId="240FB5A4" w14:textId="77777777" w:rsidR="00E11FAD" w:rsidRPr="00996875" w:rsidRDefault="00E11FAD" w:rsidP="00F40614">
            <w:pPr>
              <w:spacing w:line="360" w:lineRule="auto"/>
              <w:rPr>
                <w:rFonts w:ascii="Arial" w:hAnsi="Arial" w:cs="Arial"/>
                <w:sz w:val="24"/>
                <w:szCs w:val="24"/>
              </w:rPr>
            </w:pPr>
          </w:p>
        </w:tc>
        <w:tc>
          <w:tcPr>
            <w:tcW w:w="6662" w:type="dxa"/>
          </w:tcPr>
          <w:p w14:paraId="09B825CE" w14:textId="0AF68F0B"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W ramach kryterium oceniana będzie liczba akcji ratowniczych/miejscowych zagrożeń w ciągu roku kalendarzowego</w:t>
            </w:r>
            <w:r w:rsidR="006F689A">
              <w:rPr>
                <w:rFonts w:ascii="Arial" w:hAnsi="Arial" w:cs="Arial"/>
                <w:sz w:val="24"/>
                <w:szCs w:val="24"/>
              </w:rPr>
              <w:t>,</w:t>
            </w:r>
            <w:r w:rsidRPr="00996875">
              <w:rPr>
                <w:rFonts w:ascii="Arial" w:hAnsi="Arial" w:cs="Arial"/>
                <w:sz w:val="24"/>
                <w:szCs w:val="24"/>
              </w:rPr>
              <w:t xml:space="preserve"> stanowiącego średnią z trzech ostatnich lat kalendarzowych. </w:t>
            </w:r>
            <w:r w:rsidRPr="00996875">
              <w:rPr>
                <w:rFonts w:ascii="Arial" w:hAnsi="Arial" w:cs="Arial"/>
                <w:sz w:val="24"/>
                <w:szCs w:val="24"/>
              </w:rPr>
              <w:br/>
              <w:t xml:space="preserve">Jeśli jednostka OSP została włączona do KSRG w okresie krótszym, który uniemożliwia wyliczenie średniej wyjazdów do zdarzeń z 3 ostatnich lat kalendarzowych pod uwagę będzie brana ilość wyjazdów za ostatni rok kalendarzowy. Jeśli okres włączenia jednostki OSP do KSRG jest zbyt krótki i uniemożliwia podanie liczby wyjazdów do zdarzeń za ostatni rok kalendarzowy pod uwagę będzie brana liczba wyjazdów do zdarzeń od czasu włączenia do KSRG. </w:t>
            </w:r>
            <w:r w:rsidRPr="00996875">
              <w:rPr>
                <w:rFonts w:ascii="Arial" w:hAnsi="Arial" w:cs="Arial"/>
                <w:sz w:val="24"/>
                <w:szCs w:val="24"/>
              </w:rPr>
              <w:br/>
              <w:t>W przypadku OSP aspirujących do KRSG liczba akcji ratowniczych/miejscowych zagrożeń liczona będzie od momentu uznania danej jednostki jako aspirująca</w:t>
            </w:r>
            <w:r w:rsidR="006F689A">
              <w:rPr>
                <w:rFonts w:ascii="Arial" w:hAnsi="Arial" w:cs="Arial"/>
                <w:sz w:val="24"/>
                <w:szCs w:val="24"/>
              </w:rPr>
              <w:t>,</w:t>
            </w:r>
            <w:r w:rsidRPr="00996875">
              <w:rPr>
                <w:rFonts w:ascii="Arial" w:hAnsi="Arial" w:cs="Arial"/>
                <w:sz w:val="24"/>
                <w:szCs w:val="24"/>
              </w:rPr>
              <w:t xml:space="preserve"> stanowiąca średnią z trzech ostatnich lat kalendarzowych. Jeśli jednostka OSP została uznana za aspirującą w okresie krótszym, który uniemożliwia wyliczenie średniej wyjazdów </w:t>
            </w:r>
            <w:r w:rsidRPr="00996875">
              <w:rPr>
                <w:rFonts w:ascii="Arial" w:hAnsi="Arial" w:cs="Arial"/>
                <w:sz w:val="24"/>
                <w:szCs w:val="24"/>
              </w:rPr>
              <w:lastRenderedPageBreak/>
              <w:t>do zdarzeń z 3 ostatnich lat kalendarzowych</w:t>
            </w:r>
            <w:r w:rsidR="006F689A">
              <w:rPr>
                <w:rFonts w:ascii="Arial" w:hAnsi="Arial" w:cs="Arial"/>
                <w:sz w:val="24"/>
                <w:szCs w:val="24"/>
              </w:rPr>
              <w:t>,</w:t>
            </w:r>
            <w:r w:rsidRPr="00996875">
              <w:rPr>
                <w:rFonts w:ascii="Arial" w:hAnsi="Arial" w:cs="Arial"/>
                <w:sz w:val="24"/>
                <w:szCs w:val="24"/>
              </w:rPr>
              <w:t xml:space="preserve"> pod uwagę będzie brana ilość wyjazdów za ostatni rok kalendarzowy. Jeśli okres aspirowania jednostki OSP do KSRG jest zbyt krótki i uniemożliwia podanie liczby wyjazdów do zdarzeń za ostatni rok kalendarzowy</w:t>
            </w:r>
            <w:r w:rsidR="006F689A">
              <w:rPr>
                <w:rFonts w:ascii="Arial" w:hAnsi="Arial" w:cs="Arial"/>
                <w:sz w:val="24"/>
                <w:szCs w:val="24"/>
              </w:rPr>
              <w:t>,</w:t>
            </w:r>
            <w:r w:rsidRPr="00996875">
              <w:rPr>
                <w:rFonts w:ascii="Arial" w:hAnsi="Arial" w:cs="Arial"/>
                <w:sz w:val="24"/>
                <w:szCs w:val="24"/>
              </w:rPr>
              <w:t xml:space="preserve"> pod uwagę będzie brana liczba wyjazdów do zdarzeń od momentu aspirowania OSP do KSRG.</w:t>
            </w:r>
          </w:p>
          <w:p w14:paraId="788EFF6A"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Ilość wyjazdów potwierdza w formie zaświadczenia właściwa terytorialnie komenda miejska albo komenda powiatowa PSP (ewentualnie na podstawie oświadczenia).</w:t>
            </w:r>
          </w:p>
          <w:p w14:paraId="20E96C76" w14:textId="77777777" w:rsidR="00E11FAD" w:rsidRPr="006F689A" w:rsidRDefault="00E11FAD" w:rsidP="00F40614">
            <w:pPr>
              <w:spacing w:line="360" w:lineRule="auto"/>
              <w:rPr>
                <w:rFonts w:ascii="Arial" w:hAnsi="Arial" w:cs="Arial"/>
                <w:sz w:val="24"/>
                <w:szCs w:val="24"/>
                <w:u w:val="single"/>
              </w:rPr>
            </w:pPr>
            <w:r w:rsidRPr="006F689A">
              <w:rPr>
                <w:rFonts w:ascii="Arial" w:hAnsi="Arial" w:cs="Arial"/>
                <w:sz w:val="24"/>
                <w:szCs w:val="24"/>
                <w:u w:val="single"/>
              </w:rPr>
              <w:t>Punktacja:</w:t>
            </w:r>
          </w:p>
          <w:p w14:paraId="35F2B486"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Liczba wyjazdów jednostki OSP do zdarzeń w ciągu roku: </w:t>
            </w:r>
          </w:p>
          <w:p w14:paraId="3B04415C" w14:textId="049AA6D9" w:rsidR="00E11FAD" w:rsidRPr="00996875" w:rsidRDefault="00E11FAD" w:rsidP="001E3543">
            <w:pPr>
              <w:pStyle w:val="Akapitzlist"/>
              <w:numPr>
                <w:ilvl w:val="0"/>
                <w:numId w:val="18"/>
              </w:numPr>
              <w:tabs>
                <w:tab w:val="left" w:pos="162"/>
              </w:tabs>
              <w:spacing w:line="360" w:lineRule="auto"/>
              <w:ind w:left="304" w:hanging="284"/>
              <w:rPr>
                <w:rFonts w:ascii="Arial" w:hAnsi="Arial" w:cs="Arial"/>
                <w:sz w:val="24"/>
                <w:szCs w:val="24"/>
              </w:rPr>
            </w:pPr>
            <w:r w:rsidRPr="00996875">
              <w:rPr>
                <w:rFonts w:ascii="Arial" w:hAnsi="Arial" w:cs="Arial"/>
                <w:sz w:val="24"/>
                <w:szCs w:val="24"/>
              </w:rPr>
              <w:t xml:space="preserve">do 25 akcji ratowniczych/miejscowych zagrożeń </w:t>
            </w:r>
            <w:r w:rsidR="00C12275">
              <w:rPr>
                <w:rFonts w:ascii="Arial" w:hAnsi="Arial" w:cs="Arial"/>
                <w:sz w:val="24"/>
                <w:szCs w:val="24"/>
              </w:rPr>
              <w:t>–</w:t>
            </w:r>
            <w:r w:rsidRPr="00996875">
              <w:rPr>
                <w:rFonts w:ascii="Arial" w:hAnsi="Arial" w:cs="Arial"/>
                <w:sz w:val="24"/>
                <w:szCs w:val="24"/>
              </w:rPr>
              <w:t xml:space="preserve"> </w:t>
            </w:r>
            <w:r w:rsidRPr="006F689A">
              <w:rPr>
                <w:rFonts w:ascii="Arial" w:hAnsi="Arial" w:cs="Arial"/>
                <w:b/>
                <w:bCs/>
                <w:sz w:val="24"/>
                <w:szCs w:val="24"/>
              </w:rPr>
              <w:t>1</w:t>
            </w:r>
            <w:r w:rsidR="00C12275">
              <w:rPr>
                <w:rFonts w:ascii="Arial" w:hAnsi="Arial" w:cs="Arial"/>
                <w:b/>
                <w:bCs/>
                <w:sz w:val="24"/>
                <w:szCs w:val="24"/>
              </w:rPr>
              <w:t xml:space="preserve"> </w:t>
            </w:r>
            <w:r w:rsidR="006F689A" w:rsidRPr="006F689A">
              <w:rPr>
                <w:rFonts w:ascii="Arial" w:hAnsi="Arial" w:cs="Arial"/>
                <w:b/>
                <w:bCs/>
                <w:sz w:val="24"/>
                <w:szCs w:val="24"/>
              </w:rPr>
              <w:t>p</w:t>
            </w:r>
            <w:r w:rsidR="004F68A1">
              <w:rPr>
                <w:rFonts w:ascii="Arial" w:hAnsi="Arial" w:cs="Arial"/>
                <w:b/>
                <w:bCs/>
                <w:sz w:val="24"/>
                <w:szCs w:val="24"/>
              </w:rPr>
              <w:t>unkt</w:t>
            </w:r>
            <w:r w:rsidR="006F689A">
              <w:rPr>
                <w:rFonts w:ascii="Arial" w:hAnsi="Arial" w:cs="Arial"/>
                <w:sz w:val="24"/>
                <w:szCs w:val="24"/>
              </w:rPr>
              <w:t>;</w:t>
            </w:r>
          </w:p>
          <w:p w14:paraId="2D4C479B" w14:textId="7FDB8EDF" w:rsidR="00E11FAD" w:rsidRPr="00996875" w:rsidRDefault="00E11FAD" w:rsidP="001E3543">
            <w:pPr>
              <w:pStyle w:val="Akapitzlist"/>
              <w:numPr>
                <w:ilvl w:val="0"/>
                <w:numId w:val="18"/>
              </w:numPr>
              <w:tabs>
                <w:tab w:val="left" w:pos="162"/>
              </w:tabs>
              <w:spacing w:line="360" w:lineRule="auto"/>
              <w:ind w:left="162" w:hanging="142"/>
              <w:rPr>
                <w:rFonts w:ascii="Arial" w:hAnsi="Arial" w:cs="Arial"/>
                <w:sz w:val="24"/>
                <w:szCs w:val="24"/>
              </w:rPr>
            </w:pPr>
            <w:r w:rsidRPr="00996875">
              <w:rPr>
                <w:rFonts w:ascii="Arial" w:hAnsi="Arial" w:cs="Arial"/>
                <w:sz w:val="24"/>
                <w:szCs w:val="24"/>
              </w:rPr>
              <w:t xml:space="preserve">od 26 do 50 akcji ratowniczych/miejscowych zagrożeń </w:t>
            </w:r>
            <w:r w:rsidR="00D027E8">
              <w:rPr>
                <w:rFonts w:ascii="Arial" w:hAnsi="Arial" w:cs="Arial"/>
                <w:sz w:val="24"/>
                <w:szCs w:val="24"/>
              </w:rPr>
              <w:t>-</w:t>
            </w:r>
            <w:r w:rsidRPr="00996875">
              <w:rPr>
                <w:rFonts w:ascii="Arial" w:hAnsi="Arial" w:cs="Arial"/>
                <w:sz w:val="24"/>
                <w:szCs w:val="24"/>
              </w:rPr>
              <w:t xml:space="preserve"> </w:t>
            </w:r>
            <w:r w:rsidR="00D027E8">
              <w:rPr>
                <w:rFonts w:ascii="Arial" w:hAnsi="Arial" w:cs="Arial"/>
                <w:sz w:val="24"/>
                <w:szCs w:val="24"/>
              </w:rPr>
              <w:br/>
            </w:r>
            <w:r w:rsidRPr="00256F54">
              <w:rPr>
                <w:rFonts w:ascii="Arial" w:hAnsi="Arial" w:cs="Arial"/>
                <w:b/>
                <w:bCs/>
                <w:sz w:val="24"/>
                <w:szCs w:val="24"/>
              </w:rPr>
              <w:t>2</w:t>
            </w:r>
            <w:r w:rsidR="00256F54">
              <w:rPr>
                <w:rFonts w:ascii="Arial" w:hAnsi="Arial" w:cs="Arial"/>
                <w:b/>
                <w:bCs/>
                <w:sz w:val="24"/>
                <w:szCs w:val="24"/>
              </w:rPr>
              <w:t xml:space="preserve"> </w:t>
            </w:r>
            <w:r w:rsidRPr="00256F54">
              <w:rPr>
                <w:rFonts w:ascii="Arial" w:hAnsi="Arial" w:cs="Arial"/>
                <w:b/>
                <w:bCs/>
                <w:sz w:val="24"/>
                <w:szCs w:val="24"/>
              </w:rPr>
              <w:t>p</w:t>
            </w:r>
            <w:r w:rsidR="004F68A1">
              <w:rPr>
                <w:rFonts w:ascii="Arial" w:hAnsi="Arial" w:cs="Arial"/>
                <w:b/>
                <w:bCs/>
                <w:sz w:val="24"/>
                <w:szCs w:val="24"/>
              </w:rPr>
              <w:t>unkty</w:t>
            </w:r>
            <w:r w:rsidR="00256F54">
              <w:rPr>
                <w:rFonts w:ascii="Arial" w:hAnsi="Arial" w:cs="Arial"/>
                <w:sz w:val="24"/>
                <w:szCs w:val="24"/>
              </w:rPr>
              <w:t>;</w:t>
            </w:r>
          </w:p>
          <w:p w14:paraId="6263CF56" w14:textId="49C92407" w:rsidR="00E11FAD" w:rsidRPr="00996875" w:rsidRDefault="00E11FAD" w:rsidP="001E3543">
            <w:pPr>
              <w:pStyle w:val="Akapitzlist"/>
              <w:numPr>
                <w:ilvl w:val="0"/>
                <w:numId w:val="18"/>
              </w:numPr>
              <w:tabs>
                <w:tab w:val="left" w:pos="162"/>
              </w:tabs>
              <w:spacing w:line="360" w:lineRule="auto"/>
              <w:ind w:left="162" w:hanging="142"/>
              <w:rPr>
                <w:rFonts w:ascii="Arial" w:hAnsi="Arial" w:cs="Arial"/>
                <w:sz w:val="24"/>
                <w:szCs w:val="24"/>
              </w:rPr>
            </w:pPr>
            <w:r w:rsidRPr="00996875">
              <w:rPr>
                <w:rFonts w:ascii="Arial" w:hAnsi="Arial" w:cs="Arial"/>
                <w:sz w:val="24"/>
                <w:szCs w:val="24"/>
              </w:rPr>
              <w:t xml:space="preserve">od 51 do 100 akcji ratowniczych/miejscowych zagrożeń - </w:t>
            </w:r>
            <w:r w:rsidR="00D027E8">
              <w:rPr>
                <w:rFonts w:ascii="Arial" w:hAnsi="Arial" w:cs="Arial"/>
                <w:sz w:val="24"/>
                <w:szCs w:val="24"/>
              </w:rPr>
              <w:br/>
            </w:r>
            <w:r w:rsidRPr="00256F54">
              <w:rPr>
                <w:rFonts w:ascii="Arial" w:hAnsi="Arial" w:cs="Arial"/>
                <w:b/>
                <w:bCs/>
                <w:sz w:val="24"/>
                <w:szCs w:val="24"/>
              </w:rPr>
              <w:t>3 p</w:t>
            </w:r>
            <w:r w:rsidR="004F68A1">
              <w:rPr>
                <w:rFonts w:ascii="Arial" w:hAnsi="Arial" w:cs="Arial"/>
                <w:b/>
                <w:bCs/>
                <w:sz w:val="24"/>
                <w:szCs w:val="24"/>
              </w:rPr>
              <w:t>unkty</w:t>
            </w:r>
            <w:r w:rsidR="00256F54">
              <w:rPr>
                <w:rFonts w:ascii="Arial" w:hAnsi="Arial" w:cs="Arial"/>
                <w:sz w:val="24"/>
                <w:szCs w:val="24"/>
              </w:rPr>
              <w:t>;</w:t>
            </w:r>
          </w:p>
          <w:p w14:paraId="294E88C8" w14:textId="79688407" w:rsidR="00E11FAD" w:rsidRPr="00256F54" w:rsidRDefault="00E11FAD" w:rsidP="001E3543">
            <w:pPr>
              <w:pStyle w:val="Akapitzlist"/>
              <w:numPr>
                <w:ilvl w:val="0"/>
                <w:numId w:val="18"/>
              </w:numPr>
              <w:tabs>
                <w:tab w:val="left" w:pos="162"/>
              </w:tabs>
              <w:spacing w:line="360" w:lineRule="auto"/>
              <w:ind w:left="162" w:hanging="142"/>
              <w:rPr>
                <w:rFonts w:ascii="Arial" w:hAnsi="Arial" w:cs="Arial"/>
                <w:sz w:val="24"/>
                <w:szCs w:val="24"/>
              </w:rPr>
            </w:pPr>
            <w:r w:rsidRPr="00996875">
              <w:rPr>
                <w:rFonts w:ascii="Arial" w:hAnsi="Arial" w:cs="Arial"/>
                <w:sz w:val="24"/>
                <w:szCs w:val="24"/>
              </w:rPr>
              <w:t xml:space="preserve">powyżej 100 akcji ratowniczych/miejscowych zagrożeń </w:t>
            </w:r>
            <w:r w:rsidR="00C04283">
              <w:rPr>
                <w:rFonts w:ascii="Arial" w:hAnsi="Arial" w:cs="Arial"/>
                <w:sz w:val="24"/>
                <w:szCs w:val="24"/>
              </w:rPr>
              <w:t>-</w:t>
            </w:r>
            <w:r w:rsidRPr="00996875">
              <w:rPr>
                <w:rFonts w:ascii="Arial" w:hAnsi="Arial" w:cs="Arial"/>
                <w:sz w:val="24"/>
                <w:szCs w:val="24"/>
              </w:rPr>
              <w:t xml:space="preserve"> </w:t>
            </w:r>
            <w:r w:rsidR="00D027E8">
              <w:rPr>
                <w:rFonts w:ascii="Arial" w:hAnsi="Arial" w:cs="Arial"/>
                <w:sz w:val="24"/>
                <w:szCs w:val="24"/>
              </w:rPr>
              <w:br/>
            </w:r>
            <w:r w:rsidRPr="00256F54">
              <w:rPr>
                <w:rFonts w:ascii="Arial" w:hAnsi="Arial" w:cs="Arial"/>
                <w:b/>
                <w:bCs/>
                <w:sz w:val="24"/>
                <w:szCs w:val="24"/>
              </w:rPr>
              <w:t>4 p</w:t>
            </w:r>
            <w:r w:rsidR="004F68A1">
              <w:rPr>
                <w:rFonts w:ascii="Arial" w:hAnsi="Arial" w:cs="Arial"/>
                <w:b/>
                <w:bCs/>
                <w:sz w:val="24"/>
                <w:szCs w:val="24"/>
              </w:rPr>
              <w:t>unkty</w:t>
            </w:r>
            <w:r w:rsidR="00C04283" w:rsidRPr="00256F54">
              <w:rPr>
                <w:rFonts w:ascii="Arial" w:hAnsi="Arial" w:cs="Arial"/>
                <w:sz w:val="24"/>
                <w:szCs w:val="24"/>
              </w:rPr>
              <w:t>.</w:t>
            </w:r>
          </w:p>
          <w:p w14:paraId="44E22C8F" w14:textId="77777777" w:rsidR="00E11FAD" w:rsidRPr="00996875" w:rsidRDefault="00E11FAD" w:rsidP="00F40614">
            <w:pPr>
              <w:spacing w:before="120" w:line="360" w:lineRule="auto"/>
              <w:rPr>
                <w:rFonts w:ascii="Arial" w:hAnsi="Arial" w:cs="Arial"/>
                <w:sz w:val="24"/>
                <w:szCs w:val="24"/>
              </w:rPr>
            </w:pPr>
            <w:r w:rsidRPr="00996875">
              <w:rPr>
                <w:rFonts w:ascii="Arial" w:hAnsi="Arial" w:cs="Arial"/>
                <w:i/>
                <w:iCs/>
                <w:sz w:val="24"/>
                <w:szCs w:val="24"/>
              </w:rPr>
              <w:lastRenderedPageBreak/>
              <w:t xml:space="preserve">Na wezwanie Instytucji Zarządzającej programem FEŚ 2021 -2027 wnioskodawca może uzupełnić lub poprawić wniosek </w:t>
            </w:r>
            <w:r w:rsidRPr="00996875">
              <w:rPr>
                <w:rFonts w:ascii="Arial" w:hAnsi="Arial" w:cs="Arial"/>
                <w:i/>
                <w:iCs/>
                <w:sz w:val="24"/>
                <w:szCs w:val="24"/>
              </w:rPr>
              <w:br/>
              <w:t>o dofinansowanie projektu i/lub załączniki w zakresie określonym w wezwaniu, zgodnie z regulaminem wyboru projektów.</w:t>
            </w:r>
          </w:p>
        </w:tc>
        <w:tc>
          <w:tcPr>
            <w:tcW w:w="1418" w:type="dxa"/>
          </w:tcPr>
          <w:p w14:paraId="3186525E" w14:textId="77777777" w:rsidR="00E11FAD" w:rsidRPr="00996875" w:rsidRDefault="00E11FAD" w:rsidP="00F40614">
            <w:pPr>
              <w:jc w:val="center"/>
              <w:rPr>
                <w:rFonts w:ascii="Arial" w:hAnsi="Arial" w:cs="Arial"/>
                <w:sz w:val="24"/>
                <w:szCs w:val="24"/>
              </w:rPr>
            </w:pPr>
          </w:p>
          <w:p w14:paraId="0912AEE7" w14:textId="72FEC6D8" w:rsidR="00E11FAD" w:rsidRPr="00996875" w:rsidRDefault="00E11FAD" w:rsidP="00F40614">
            <w:pPr>
              <w:jc w:val="center"/>
              <w:rPr>
                <w:rFonts w:ascii="Arial" w:hAnsi="Arial" w:cs="Arial"/>
                <w:sz w:val="24"/>
                <w:szCs w:val="24"/>
              </w:rPr>
            </w:pPr>
            <w:r w:rsidRPr="00996875">
              <w:rPr>
                <w:rFonts w:ascii="Arial" w:hAnsi="Arial" w:cs="Arial"/>
                <w:sz w:val="24"/>
                <w:szCs w:val="24"/>
              </w:rPr>
              <w:t>1</w:t>
            </w:r>
            <w:r w:rsidR="00805F17">
              <w:rPr>
                <w:rFonts w:ascii="Arial" w:hAnsi="Arial" w:cs="Arial"/>
                <w:sz w:val="24"/>
                <w:szCs w:val="24"/>
              </w:rPr>
              <w:t xml:space="preserve"> </w:t>
            </w:r>
            <w:r w:rsidRPr="00996875">
              <w:rPr>
                <w:rFonts w:ascii="Arial" w:hAnsi="Arial" w:cs="Arial"/>
                <w:sz w:val="24"/>
                <w:szCs w:val="24"/>
              </w:rPr>
              <w:t>-</w:t>
            </w:r>
            <w:r w:rsidR="00805F17">
              <w:rPr>
                <w:rFonts w:ascii="Arial" w:hAnsi="Arial" w:cs="Arial"/>
                <w:sz w:val="24"/>
                <w:szCs w:val="24"/>
              </w:rPr>
              <w:t xml:space="preserve"> </w:t>
            </w:r>
            <w:r w:rsidRPr="00996875">
              <w:rPr>
                <w:rFonts w:ascii="Arial" w:hAnsi="Arial" w:cs="Arial"/>
                <w:sz w:val="24"/>
                <w:szCs w:val="24"/>
              </w:rPr>
              <w:t>4</w:t>
            </w:r>
          </w:p>
        </w:tc>
        <w:tc>
          <w:tcPr>
            <w:tcW w:w="992" w:type="dxa"/>
          </w:tcPr>
          <w:p w14:paraId="2CCC83B9" w14:textId="77777777" w:rsidR="00E11FAD" w:rsidRPr="00996875" w:rsidRDefault="00E11FAD" w:rsidP="00F40614">
            <w:pPr>
              <w:jc w:val="center"/>
              <w:rPr>
                <w:rFonts w:ascii="Arial" w:hAnsi="Arial" w:cs="Arial"/>
                <w:sz w:val="24"/>
                <w:szCs w:val="24"/>
              </w:rPr>
            </w:pPr>
          </w:p>
          <w:p w14:paraId="32966EA3"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2</w:t>
            </w:r>
          </w:p>
        </w:tc>
        <w:tc>
          <w:tcPr>
            <w:tcW w:w="1985" w:type="dxa"/>
            <w:gridSpan w:val="2"/>
          </w:tcPr>
          <w:p w14:paraId="501F4213" w14:textId="77777777" w:rsidR="00E11FAD" w:rsidRPr="00996875" w:rsidRDefault="00E11FAD" w:rsidP="00F40614">
            <w:pPr>
              <w:jc w:val="center"/>
              <w:rPr>
                <w:rFonts w:ascii="Arial" w:hAnsi="Arial" w:cs="Arial"/>
                <w:sz w:val="24"/>
                <w:szCs w:val="24"/>
              </w:rPr>
            </w:pPr>
          </w:p>
          <w:p w14:paraId="25FF5A76"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8</w:t>
            </w:r>
          </w:p>
        </w:tc>
      </w:tr>
      <w:tr w:rsidR="00E11FAD" w:rsidRPr="00996875" w14:paraId="3906EFF7" w14:textId="77777777" w:rsidTr="00312DF4">
        <w:trPr>
          <w:gridAfter w:val="1"/>
          <w:wAfter w:w="9" w:type="dxa"/>
        </w:trPr>
        <w:tc>
          <w:tcPr>
            <w:tcW w:w="709" w:type="dxa"/>
          </w:tcPr>
          <w:p w14:paraId="7B682591" w14:textId="79C7E7F0" w:rsidR="00E11FAD" w:rsidRPr="00B97F9A" w:rsidRDefault="00B97F9A" w:rsidP="00B97F9A">
            <w:pPr>
              <w:rPr>
                <w:rFonts w:ascii="Arial" w:hAnsi="Arial" w:cs="Arial"/>
                <w:sz w:val="24"/>
                <w:szCs w:val="24"/>
              </w:rPr>
            </w:pPr>
            <w:r w:rsidRPr="00B97F9A">
              <w:rPr>
                <w:rFonts w:ascii="Arial" w:hAnsi="Arial" w:cs="Arial"/>
                <w:sz w:val="24"/>
                <w:szCs w:val="24"/>
              </w:rPr>
              <w:lastRenderedPageBreak/>
              <w:t>3.</w:t>
            </w:r>
          </w:p>
        </w:tc>
        <w:tc>
          <w:tcPr>
            <w:tcW w:w="2977" w:type="dxa"/>
          </w:tcPr>
          <w:p w14:paraId="657612DA" w14:textId="77777777" w:rsidR="00E11FAD" w:rsidRPr="00996875" w:rsidRDefault="00E11FAD" w:rsidP="00F40614">
            <w:pPr>
              <w:spacing w:line="360" w:lineRule="auto"/>
              <w:rPr>
                <w:rFonts w:ascii="Arial" w:hAnsi="Arial" w:cs="Arial"/>
                <w:sz w:val="24"/>
                <w:szCs w:val="24"/>
              </w:rPr>
            </w:pPr>
            <w:bookmarkStart w:id="297" w:name="_Hlk127952117"/>
            <w:r w:rsidRPr="00996875">
              <w:rPr>
                <w:rFonts w:ascii="Arial" w:hAnsi="Arial" w:cs="Arial"/>
                <w:sz w:val="24"/>
                <w:szCs w:val="24"/>
              </w:rPr>
              <w:t>Kompleksowość projektu</w:t>
            </w:r>
          </w:p>
          <w:bookmarkEnd w:id="297"/>
          <w:p w14:paraId="7DBE13AD" w14:textId="77777777" w:rsidR="00E11FAD" w:rsidRPr="00996875" w:rsidRDefault="00E11FAD" w:rsidP="00F40614">
            <w:pPr>
              <w:spacing w:line="360" w:lineRule="auto"/>
              <w:rPr>
                <w:rFonts w:ascii="Arial" w:hAnsi="Arial" w:cs="Arial"/>
                <w:sz w:val="24"/>
                <w:szCs w:val="24"/>
              </w:rPr>
            </w:pPr>
          </w:p>
        </w:tc>
        <w:tc>
          <w:tcPr>
            <w:tcW w:w="6662" w:type="dxa"/>
          </w:tcPr>
          <w:p w14:paraId="0005D5ED" w14:textId="76D729E4"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Kryterium promować będzie rozwiązania kompleksowe. Oceniany będzie dobór działań w świetle zdefiniowanego problemu oraz ich wieloaspektowość i kompleksowość </w:t>
            </w:r>
            <w:r w:rsidR="002C541B">
              <w:rPr>
                <w:rFonts w:ascii="Arial" w:hAnsi="Arial" w:cs="Arial"/>
                <w:sz w:val="24"/>
                <w:szCs w:val="24"/>
              </w:rPr>
              <w:br/>
            </w:r>
            <w:r w:rsidRPr="00996875">
              <w:rPr>
                <w:rFonts w:ascii="Arial" w:hAnsi="Arial" w:cs="Arial"/>
                <w:sz w:val="24"/>
                <w:szCs w:val="24"/>
              </w:rPr>
              <w:t>z punktu widzenia zdolności do jego skutecznego i trwałego rozwiązania.</w:t>
            </w:r>
          </w:p>
          <w:p w14:paraId="7AECA528"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Ocena zależeć będzie od liczby wdrożonych w projekcie elementów służących ograniczeniu lub likwidacji zagrożenia dla środowiska lub poważnych awarii. Pod uwagę będą brane takie elementy jak: </w:t>
            </w:r>
          </w:p>
          <w:p w14:paraId="6388FB59" w14:textId="55998D20"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t xml:space="preserve">zakup specjalistycznego samochodu - </w:t>
            </w:r>
            <w:r w:rsidRPr="00256F54">
              <w:rPr>
                <w:rFonts w:ascii="Arial" w:hAnsi="Arial" w:cs="Arial"/>
                <w:b/>
                <w:bCs/>
                <w:sz w:val="24"/>
                <w:szCs w:val="24"/>
              </w:rPr>
              <w:t>3 p</w:t>
            </w:r>
            <w:r w:rsidR="004F68A1">
              <w:rPr>
                <w:rFonts w:ascii="Arial" w:hAnsi="Arial" w:cs="Arial"/>
                <w:b/>
                <w:bCs/>
                <w:sz w:val="24"/>
                <w:szCs w:val="24"/>
              </w:rPr>
              <w:t>unkty</w:t>
            </w:r>
            <w:r w:rsidR="00256F54">
              <w:rPr>
                <w:rFonts w:ascii="Arial" w:hAnsi="Arial" w:cs="Arial"/>
                <w:b/>
                <w:bCs/>
                <w:sz w:val="24"/>
                <w:szCs w:val="24"/>
              </w:rPr>
              <w:t>;</w:t>
            </w:r>
          </w:p>
          <w:p w14:paraId="191F6ADD" w14:textId="2FD13FAF"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t>zakup specjalistycznego sprzętu ciężkiego</w:t>
            </w:r>
            <w:r w:rsidR="00256F54">
              <w:rPr>
                <w:rFonts w:ascii="Arial" w:hAnsi="Arial" w:cs="Arial"/>
                <w:sz w:val="24"/>
                <w:szCs w:val="24"/>
              </w:rPr>
              <w:t>,</w:t>
            </w:r>
            <w:r w:rsidRPr="00996875">
              <w:rPr>
                <w:rFonts w:ascii="Arial" w:hAnsi="Arial" w:cs="Arial"/>
                <w:sz w:val="24"/>
                <w:szCs w:val="24"/>
              </w:rPr>
              <w:t xml:space="preserve"> służący ograniczeniu lub likwidacji zagrożenia dla środowiska* </w:t>
            </w:r>
            <w:r w:rsidR="004F68A1">
              <w:rPr>
                <w:rFonts w:ascii="Arial" w:hAnsi="Arial" w:cs="Arial"/>
                <w:sz w:val="24"/>
                <w:szCs w:val="24"/>
              </w:rPr>
              <w:br/>
            </w:r>
            <w:r w:rsidRPr="00996875">
              <w:rPr>
                <w:rFonts w:ascii="Arial" w:hAnsi="Arial" w:cs="Arial"/>
                <w:sz w:val="24"/>
                <w:szCs w:val="24"/>
              </w:rPr>
              <w:t xml:space="preserve">- </w:t>
            </w:r>
            <w:r w:rsidRPr="00256F54">
              <w:rPr>
                <w:rFonts w:ascii="Arial" w:hAnsi="Arial" w:cs="Arial"/>
                <w:b/>
                <w:bCs/>
                <w:sz w:val="24"/>
                <w:szCs w:val="24"/>
              </w:rPr>
              <w:t>2</w:t>
            </w:r>
            <w:r w:rsidR="00256F54" w:rsidRPr="00256F54">
              <w:rPr>
                <w:rFonts w:ascii="Arial" w:hAnsi="Arial" w:cs="Arial"/>
                <w:b/>
                <w:bCs/>
                <w:sz w:val="24"/>
                <w:szCs w:val="24"/>
              </w:rPr>
              <w:t xml:space="preserve"> p</w:t>
            </w:r>
            <w:r w:rsidR="004F68A1">
              <w:rPr>
                <w:rFonts w:ascii="Arial" w:hAnsi="Arial" w:cs="Arial"/>
                <w:b/>
                <w:bCs/>
                <w:sz w:val="24"/>
                <w:szCs w:val="24"/>
              </w:rPr>
              <w:t>unkty</w:t>
            </w:r>
            <w:r w:rsidR="00256F54">
              <w:rPr>
                <w:rFonts w:ascii="Arial" w:hAnsi="Arial" w:cs="Arial"/>
                <w:sz w:val="24"/>
                <w:szCs w:val="24"/>
              </w:rPr>
              <w:t>;</w:t>
            </w:r>
          </w:p>
          <w:p w14:paraId="6553587B" w14:textId="4C8AB92C"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t>inny sprzęt służący ograniczeniu lub likwidacji zagrożenia**</w:t>
            </w:r>
            <w:r w:rsidR="00256F54">
              <w:rPr>
                <w:rFonts w:ascii="Arial" w:hAnsi="Arial" w:cs="Arial"/>
                <w:sz w:val="24"/>
                <w:szCs w:val="24"/>
              </w:rPr>
              <w:t xml:space="preserve">- </w:t>
            </w:r>
            <w:r w:rsidR="00256F54" w:rsidRPr="00256F54">
              <w:rPr>
                <w:rFonts w:ascii="Arial" w:hAnsi="Arial" w:cs="Arial"/>
                <w:b/>
                <w:bCs/>
                <w:sz w:val="24"/>
                <w:szCs w:val="24"/>
              </w:rPr>
              <w:t>1 p</w:t>
            </w:r>
            <w:r w:rsidR="004F68A1">
              <w:rPr>
                <w:rFonts w:ascii="Arial" w:hAnsi="Arial" w:cs="Arial"/>
                <w:b/>
                <w:bCs/>
                <w:sz w:val="24"/>
                <w:szCs w:val="24"/>
              </w:rPr>
              <w:t>unkt</w:t>
            </w:r>
            <w:r w:rsidR="00256F54">
              <w:rPr>
                <w:rFonts w:ascii="Arial" w:hAnsi="Arial" w:cs="Arial"/>
                <w:sz w:val="24"/>
                <w:szCs w:val="24"/>
              </w:rPr>
              <w:t>;</w:t>
            </w:r>
          </w:p>
          <w:p w14:paraId="4976495D" w14:textId="7E8BD259" w:rsidR="00E11FAD" w:rsidRPr="00996875" w:rsidRDefault="00E11FAD" w:rsidP="001E3543">
            <w:pPr>
              <w:pStyle w:val="Akapitzlist"/>
              <w:numPr>
                <w:ilvl w:val="0"/>
                <w:numId w:val="13"/>
              </w:numPr>
              <w:spacing w:line="360" w:lineRule="auto"/>
              <w:ind w:left="217" w:hanging="217"/>
              <w:rPr>
                <w:rFonts w:ascii="Arial" w:hAnsi="Arial" w:cs="Arial"/>
                <w:sz w:val="24"/>
                <w:szCs w:val="24"/>
              </w:rPr>
            </w:pPr>
            <w:r w:rsidRPr="00996875">
              <w:rPr>
                <w:rFonts w:ascii="Arial" w:hAnsi="Arial" w:cs="Arial"/>
                <w:sz w:val="24"/>
                <w:szCs w:val="24"/>
              </w:rPr>
              <w:lastRenderedPageBreak/>
              <w:t xml:space="preserve">ubrania i sprzęt wysokiej specjalizacji*** - </w:t>
            </w:r>
            <w:r w:rsidR="00256F54" w:rsidRPr="00256F54">
              <w:rPr>
                <w:rFonts w:ascii="Arial" w:hAnsi="Arial" w:cs="Arial"/>
                <w:b/>
                <w:bCs/>
                <w:sz w:val="24"/>
                <w:szCs w:val="24"/>
              </w:rPr>
              <w:t>1 p</w:t>
            </w:r>
            <w:r w:rsidR="004F68A1">
              <w:rPr>
                <w:rFonts w:ascii="Arial" w:hAnsi="Arial" w:cs="Arial"/>
                <w:b/>
                <w:bCs/>
                <w:sz w:val="24"/>
                <w:szCs w:val="24"/>
              </w:rPr>
              <w:t>unkt</w:t>
            </w:r>
            <w:r w:rsidRPr="00996875">
              <w:rPr>
                <w:rFonts w:ascii="Arial" w:hAnsi="Arial" w:cs="Arial"/>
                <w:sz w:val="24"/>
                <w:szCs w:val="24"/>
              </w:rPr>
              <w:t>.</w:t>
            </w:r>
          </w:p>
          <w:p w14:paraId="59E95717" w14:textId="5511A6C1"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Ocena prowadzona na podstawie informacji przedstawionych we wniosku aplikacyjnym. Punkty sumują się w ramach kryterium. Maksymalna liczba punktów </w:t>
            </w:r>
            <w:r w:rsidR="004F68A1">
              <w:rPr>
                <w:rFonts w:ascii="Arial" w:hAnsi="Arial" w:cs="Arial"/>
                <w:sz w:val="24"/>
                <w:szCs w:val="24"/>
              </w:rPr>
              <w:br/>
            </w:r>
            <w:r w:rsidRPr="00996875">
              <w:rPr>
                <w:rFonts w:ascii="Arial" w:hAnsi="Arial" w:cs="Arial"/>
                <w:sz w:val="24"/>
                <w:szCs w:val="24"/>
              </w:rPr>
              <w:t xml:space="preserve">w ramach kryterium wynosi 7 punktów. </w:t>
            </w:r>
          </w:p>
          <w:p w14:paraId="67BEF32E" w14:textId="3BFF7C1E" w:rsidR="00E11FAD" w:rsidRPr="00996875" w:rsidRDefault="00E11FAD" w:rsidP="00F40614">
            <w:pPr>
              <w:spacing w:before="120" w:line="360" w:lineRule="auto"/>
              <w:rPr>
                <w:rFonts w:ascii="Arial" w:hAnsi="Arial" w:cs="Arial"/>
                <w:b/>
                <w:bCs/>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r w:rsidR="00C12275">
              <w:rPr>
                <w:rFonts w:ascii="Arial" w:eastAsia="Times New Roman" w:hAnsi="Arial" w:cs="Arial"/>
                <w:i/>
                <w:iCs/>
                <w:color w:val="000000"/>
                <w:sz w:val="24"/>
                <w:szCs w:val="24"/>
                <w:lang w:eastAsia="pl-PL"/>
              </w:rPr>
              <w:t>.</w:t>
            </w:r>
          </w:p>
        </w:tc>
        <w:tc>
          <w:tcPr>
            <w:tcW w:w="1418" w:type="dxa"/>
          </w:tcPr>
          <w:p w14:paraId="23842625" w14:textId="77777777" w:rsidR="00E11FAD" w:rsidRPr="00996875" w:rsidRDefault="00E11FAD" w:rsidP="00F40614">
            <w:pPr>
              <w:jc w:val="center"/>
              <w:rPr>
                <w:rFonts w:ascii="Arial" w:hAnsi="Arial" w:cs="Arial"/>
                <w:sz w:val="24"/>
                <w:szCs w:val="24"/>
              </w:rPr>
            </w:pPr>
          </w:p>
          <w:p w14:paraId="1FB82BA4" w14:textId="3B3DF7B7" w:rsidR="00E11FAD" w:rsidRPr="00996875" w:rsidRDefault="00E11FAD" w:rsidP="00F40614">
            <w:pPr>
              <w:jc w:val="center"/>
              <w:rPr>
                <w:rFonts w:ascii="Arial" w:hAnsi="Arial" w:cs="Arial"/>
                <w:sz w:val="24"/>
                <w:szCs w:val="24"/>
              </w:rPr>
            </w:pPr>
            <w:r w:rsidRPr="00996875">
              <w:rPr>
                <w:rFonts w:ascii="Arial" w:hAnsi="Arial" w:cs="Arial"/>
                <w:sz w:val="24"/>
                <w:szCs w:val="24"/>
              </w:rPr>
              <w:t>1</w:t>
            </w:r>
            <w:r w:rsidR="002464A3">
              <w:rPr>
                <w:rFonts w:ascii="Arial" w:hAnsi="Arial" w:cs="Arial"/>
                <w:sz w:val="24"/>
                <w:szCs w:val="24"/>
              </w:rPr>
              <w:t xml:space="preserve"> </w:t>
            </w:r>
            <w:r w:rsidRPr="00996875">
              <w:rPr>
                <w:rFonts w:ascii="Arial" w:hAnsi="Arial" w:cs="Arial"/>
                <w:sz w:val="24"/>
                <w:szCs w:val="24"/>
              </w:rPr>
              <w:t>-</w:t>
            </w:r>
            <w:r w:rsidR="002464A3">
              <w:rPr>
                <w:rFonts w:ascii="Arial" w:hAnsi="Arial" w:cs="Arial"/>
                <w:sz w:val="24"/>
                <w:szCs w:val="24"/>
              </w:rPr>
              <w:t xml:space="preserve"> </w:t>
            </w:r>
            <w:r w:rsidRPr="00996875">
              <w:rPr>
                <w:rFonts w:ascii="Arial" w:hAnsi="Arial" w:cs="Arial"/>
                <w:sz w:val="24"/>
                <w:szCs w:val="24"/>
              </w:rPr>
              <w:t>7</w:t>
            </w:r>
          </w:p>
        </w:tc>
        <w:tc>
          <w:tcPr>
            <w:tcW w:w="992" w:type="dxa"/>
          </w:tcPr>
          <w:p w14:paraId="776EF004" w14:textId="77777777" w:rsidR="00E11FAD" w:rsidRPr="00996875" w:rsidRDefault="00E11FAD" w:rsidP="00F40614">
            <w:pPr>
              <w:jc w:val="center"/>
              <w:rPr>
                <w:rFonts w:ascii="Arial" w:hAnsi="Arial" w:cs="Arial"/>
                <w:sz w:val="24"/>
                <w:szCs w:val="24"/>
              </w:rPr>
            </w:pPr>
          </w:p>
          <w:p w14:paraId="75FAC78E"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1</w:t>
            </w:r>
          </w:p>
        </w:tc>
        <w:tc>
          <w:tcPr>
            <w:tcW w:w="1985" w:type="dxa"/>
            <w:gridSpan w:val="2"/>
          </w:tcPr>
          <w:p w14:paraId="30C68767" w14:textId="77777777" w:rsidR="00E11FAD" w:rsidRPr="00996875" w:rsidRDefault="00E11FAD" w:rsidP="00F40614">
            <w:pPr>
              <w:jc w:val="center"/>
              <w:rPr>
                <w:rFonts w:ascii="Arial" w:hAnsi="Arial" w:cs="Arial"/>
                <w:sz w:val="24"/>
                <w:szCs w:val="24"/>
              </w:rPr>
            </w:pPr>
          </w:p>
          <w:p w14:paraId="4B4534C9" w14:textId="77777777" w:rsidR="00E11FAD" w:rsidRPr="00996875" w:rsidRDefault="00E11FAD" w:rsidP="00F40614">
            <w:pPr>
              <w:jc w:val="center"/>
              <w:rPr>
                <w:rFonts w:ascii="Arial" w:hAnsi="Arial" w:cs="Arial"/>
                <w:sz w:val="24"/>
                <w:szCs w:val="24"/>
              </w:rPr>
            </w:pPr>
            <w:r w:rsidRPr="00996875">
              <w:rPr>
                <w:rFonts w:ascii="Arial" w:hAnsi="Arial" w:cs="Arial"/>
                <w:sz w:val="24"/>
                <w:szCs w:val="24"/>
              </w:rPr>
              <w:t>7</w:t>
            </w:r>
          </w:p>
        </w:tc>
      </w:tr>
      <w:tr w:rsidR="00E11FAD" w:rsidRPr="00996875" w14:paraId="6572EEBD" w14:textId="77777777" w:rsidTr="00312DF4">
        <w:trPr>
          <w:gridAfter w:val="1"/>
          <w:wAfter w:w="9" w:type="dxa"/>
        </w:trPr>
        <w:tc>
          <w:tcPr>
            <w:tcW w:w="709" w:type="dxa"/>
            <w:shd w:val="clear" w:color="auto" w:fill="auto"/>
          </w:tcPr>
          <w:p w14:paraId="5A30B49D" w14:textId="53044EE2" w:rsidR="00E11FAD" w:rsidRPr="00B97F9A" w:rsidRDefault="00B97F9A" w:rsidP="00B97F9A">
            <w:pPr>
              <w:rPr>
                <w:rFonts w:ascii="Arial" w:hAnsi="Arial" w:cs="Arial"/>
                <w:sz w:val="24"/>
                <w:szCs w:val="24"/>
              </w:rPr>
            </w:pPr>
            <w:r w:rsidRPr="00B97F9A">
              <w:rPr>
                <w:rFonts w:ascii="Arial" w:hAnsi="Arial" w:cs="Arial"/>
                <w:sz w:val="24"/>
                <w:szCs w:val="24"/>
              </w:rPr>
              <w:t>4.</w:t>
            </w:r>
          </w:p>
        </w:tc>
        <w:tc>
          <w:tcPr>
            <w:tcW w:w="2977" w:type="dxa"/>
          </w:tcPr>
          <w:p w14:paraId="198DDBBB"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Stan techniczny wyposażenia jednostki OSP</w:t>
            </w:r>
          </w:p>
          <w:p w14:paraId="72334F9A" w14:textId="77777777" w:rsidR="00E11FAD" w:rsidRPr="00996875" w:rsidRDefault="00E11FAD" w:rsidP="00F40614">
            <w:pPr>
              <w:spacing w:line="360" w:lineRule="auto"/>
              <w:rPr>
                <w:rFonts w:ascii="Arial" w:hAnsi="Arial" w:cs="Arial"/>
                <w:b/>
                <w:bCs/>
                <w:sz w:val="24"/>
                <w:szCs w:val="24"/>
              </w:rPr>
            </w:pPr>
          </w:p>
        </w:tc>
        <w:tc>
          <w:tcPr>
            <w:tcW w:w="6662" w:type="dxa"/>
          </w:tcPr>
          <w:p w14:paraId="3581A967" w14:textId="77777777" w:rsidR="00E11FAD" w:rsidRPr="00996875" w:rsidRDefault="00E11FAD" w:rsidP="00F40614">
            <w:pPr>
              <w:spacing w:line="360" w:lineRule="auto"/>
              <w:rPr>
                <w:rFonts w:ascii="Arial" w:hAnsi="Arial" w:cs="Arial"/>
                <w:b/>
                <w:bCs/>
                <w:sz w:val="24"/>
                <w:szCs w:val="24"/>
              </w:rPr>
            </w:pPr>
            <w:r w:rsidRPr="00996875">
              <w:rPr>
                <w:rFonts w:ascii="Arial" w:hAnsi="Arial" w:cs="Arial"/>
                <w:sz w:val="24"/>
                <w:szCs w:val="24"/>
              </w:rPr>
              <w:t>W ramach kryterium ocenie będzie podlegać wiek najbardziej kosztownego elementu wymienianego wyposażenia jednostki OSP.</w:t>
            </w:r>
          </w:p>
          <w:p w14:paraId="4A4CA1F8" w14:textId="77777777" w:rsidR="00E11FAD" w:rsidRPr="00256F54" w:rsidRDefault="00E11FAD" w:rsidP="00F40614">
            <w:pPr>
              <w:spacing w:line="360" w:lineRule="auto"/>
              <w:rPr>
                <w:rFonts w:ascii="Arial" w:hAnsi="Arial" w:cs="Arial"/>
                <w:sz w:val="24"/>
                <w:szCs w:val="24"/>
                <w:u w:val="single"/>
              </w:rPr>
            </w:pPr>
            <w:r w:rsidRPr="00256F54">
              <w:rPr>
                <w:rFonts w:ascii="Arial" w:hAnsi="Arial" w:cs="Arial"/>
                <w:sz w:val="24"/>
                <w:szCs w:val="24"/>
                <w:u w:val="single"/>
              </w:rPr>
              <w:t>Punktacja:</w:t>
            </w:r>
          </w:p>
          <w:p w14:paraId="78EE80DB" w14:textId="14294C26" w:rsidR="00E11FAD" w:rsidRPr="00996875" w:rsidRDefault="00E11FAD" w:rsidP="001E3543">
            <w:pPr>
              <w:pStyle w:val="Akapitzlist"/>
              <w:numPr>
                <w:ilvl w:val="0"/>
                <w:numId w:val="14"/>
              </w:numPr>
              <w:spacing w:line="360" w:lineRule="auto"/>
              <w:ind w:left="162" w:hanging="142"/>
              <w:rPr>
                <w:rFonts w:ascii="Arial" w:hAnsi="Arial" w:cs="Arial"/>
                <w:sz w:val="24"/>
                <w:szCs w:val="24"/>
              </w:rPr>
            </w:pPr>
            <w:r w:rsidRPr="00996875">
              <w:rPr>
                <w:rFonts w:ascii="Arial" w:hAnsi="Arial" w:cs="Arial"/>
                <w:sz w:val="24"/>
                <w:szCs w:val="24"/>
              </w:rPr>
              <w:t xml:space="preserve">jednostka OSP posiada wyposażenie nowsze/równe niż </w:t>
            </w:r>
            <w:r w:rsidR="002C541B">
              <w:rPr>
                <w:rFonts w:ascii="Arial" w:hAnsi="Arial" w:cs="Arial"/>
                <w:sz w:val="24"/>
                <w:szCs w:val="24"/>
              </w:rPr>
              <w:br/>
            </w:r>
            <w:r w:rsidRPr="00996875">
              <w:rPr>
                <w:rFonts w:ascii="Arial" w:hAnsi="Arial" w:cs="Arial"/>
                <w:sz w:val="24"/>
                <w:szCs w:val="24"/>
              </w:rPr>
              <w:t xml:space="preserve">5 lat </w:t>
            </w:r>
            <w:r w:rsidR="00256F54">
              <w:rPr>
                <w:rFonts w:ascii="Arial" w:hAnsi="Arial" w:cs="Arial"/>
                <w:sz w:val="24"/>
                <w:szCs w:val="24"/>
              </w:rPr>
              <w:t>–</w:t>
            </w:r>
            <w:r w:rsidRPr="00996875">
              <w:rPr>
                <w:rFonts w:ascii="Arial" w:hAnsi="Arial" w:cs="Arial"/>
                <w:sz w:val="24"/>
                <w:szCs w:val="24"/>
              </w:rPr>
              <w:t xml:space="preserve"> </w:t>
            </w:r>
            <w:r w:rsidRPr="00256F54">
              <w:rPr>
                <w:rFonts w:ascii="Arial" w:hAnsi="Arial" w:cs="Arial"/>
                <w:b/>
                <w:bCs/>
                <w:sz w:val="24"/>
                <w:szCs w:val="24"/>
              </w:rPr>
              <w:t>1</w:t>
            </w:r>
            <w:r w:rsidR="00256F54" w:rsidRPr="00256F54">
              <w:rPr>
                <w:rFonts w:ascii="Arial" w:hAnsi="Arial" w:cs="Arial"/>
                <w:b/>
                <w:bCs/>
                <w:sz w:val="24"/>
                <w:szCs w:val="24"/>
              </w:rPr>
              <w:t xml:space="preserve"> p</w:t>
            </w:r>
            <w:r w:rsidR="004F68A1">
              <w:rPr>
                <w:rFonts w:ascii="Arial" w:hAnsi="Arial" w:cs="Arial"/>
                <w:b/>
                <w:bCs/>
                <w:sz w:val="24"/>
                <w:szCs w:val="24"/>
              </w:rPr>
              <w:t>unkt</w:t>
            </w:r>
            <w:r w:rsidR="00256F54">
              <w:rPr>
                <w:rFonts w:ascii="Arial" w:hAnsi="Arial" w:cs="Arial"/>
                <w:sz w:val="24"/>
                <w:szCs w:val="24"/>
              </w:rPr>
              <w:t>;</w:t>
            </w:r>
          </w:p>
          <w:p w14:paraId="70D2429F" w14:textId="33BF9CA3" w:rsidR="00E11FAD" w:rsidRPr="00996875" w:rsidRDefault="00E11FAD" w:rsidP="001E3543">
            <w:pPr>
              <w:pStyle w:val="Akapitzlist"/>
              <w:numPr>
                <w:ilvl w:val="0"/>
                <w:numId w:val="14"/>
              </w:numPr>
              <w:spacing w:line="360" w:lineRule="auto"/>
              <w:ind w:left="217" w:hanging="142"/>
              <w:rPr>
                <w:rFonts w:ascii="Arial" w:hAnsi="Arial" w:cs="Arial"/>
                <w:sz w:val="24"/>
                <w:szCs w:val="24"/>
              </w:rPr>
            </w:pPr>
            <w:r w:rsidRPr="00996875">
              <w:rPr>
                <w:rFonts w:ascii="Arial" w:hAnsi="Arial" w:cs="Arial"/>
                <w:sz w:val="24"/>
                <w:szCs w:val="24"/>
              </w:rPr>
              <w:t xml:space="preserve">jednostka OSP posiada wyposażenie starsze niż </w:t>
            </w:r>
            <w:r w:rsidR="002C541B">
              <w:rPr>
                <w:rFonts w:ascii="Arial" w:hAnsi="Arial" w:cs="Arial"/>
                <w:sz w:val="24"/>
                <w:szCs w:val="24"/>
              </w:rPr>
              <w:br/>
            </w:r>
            <w:r w:rsidRPr="00996875">
              <w:rPr>
                <w:rFonts w:ascii="Arial" w:hAnsi="Arial" w:cs="Arial"/>
                <w:sz w:val="24"/>
                <w:szCs w:val="24"/>
              </w:rPr>
              <w:t>5 lat -</w:t>
            </w:r>
            <w:r w:rsidR="00256F54">
              <w:rPr>
                <w:rFonts w:ascii="Arial" w:hAnsi="Arial" w:cs="Arial"/>
                <w:sz w:val="24"/>
                <w:szCs w:val="24"/>
              </w:rPr>
              <w:t xml:space="preserve"> </w:t>
            </w:r>
            <w:r w:rsidRPr="00996875">
              <w:rPr>
                <w:rFonts w:ascii="Arial" w:hAnsi="Arial" w:cs="Arial"/>
                <w:sz w:val="24"/>
                <w:szCs w:val="24"/>
              </w:rPr>
              <w:t xml:space="preserve">10 lat - </w:t>
            </w:r>
            <w:r w:rsidRPr="00256F54">
              <w:rPr>
                <w:rFonts w:ascii="Arial" w:hAnsi="Arial" w:cs="Arial"/>
                <w:b/>
                <w:bCs/>
                <w:sz w:val="24"/>
                <w:szCs w:val="24"/>
              </w:rPr>
              <w:t>2 p</w:t>
            </w:r>
            <w:r w:rsidR="004F68A1">
              <w:rPr>
                <w:rFonts w:ascii="Arial" w:hAnsi="Arial" w:cs="Arial"/>
                <w:b/>
                <w:bCs/>
                <w:sz w:val="24"/>
                <w:szCs w:val="24"/>
              </w:rPr>
              <w:t>unkty</w:t>
            </w:r>
            <w:r w:rsidR="00256F54">
              <w:rPr>
                <w:rFonts w:ascii="Arial" w:hAnsi="Arial" w:cs="Arial"/>
                <w:sz w:val="24"/>
                <w:szCs w:val="24"/>
              </w:rPr>
              <w:t>;</w:t>
            </w:r>
          </w:p>
          <w:p w14:paraId="4D52D1B6" w14:textId="791BB8EB" w:rsidR="00E11FAD" w:rsidRPr="00996875" w:rsidRDefault="00E11FAD" w:rsidP="001E3543">
            <w:pPr>
              <w:pStyle w:val="Akapitzlist"/>
              <w:numPr>
                <w:ilvl w:val="0"/>
                <w:numId w:val="14"/>
              </w:numPr>
              <w:spacing w:line="360" w:lineRule="auto"/>
              <w:ind w:left="217" w:hanging="142"/>
              <w:rPr>
                <w:rFonts w:ascii="Arial" w:hAnsi="Arial" w:cs="Arial"/>
                <w:sz w:val="24"/>
                <w:szCs w:val="24"/>
              </w:rPr>
            </w:pPr>
            <w:r w:rsidRPr="00996875">
              <w:rPr>
                <w:rFonts w:ascii="Arial" w:hAnsi="Arial" w:cs="Arial"/>
                <w:sz w:val="24"/>
                <w:szCs w:val="24"/>
              </w:rPr>
              <w:t xml:space="preserve">jednostka OSP posiada wyposażenie starsze niż </w:t>
            </w:r>
            <w:r w:rsidR="002C541B">
              <w:rPr>
                <w:rFonts w:ascii="Arial" w:hAnsi="Arial" w:cs="Arial"/>
                <w:sz w:val="24"/>
                <w:szCs w:val="24"/>
              </w:rPr>
              <w:br/>
            </w:r>
            <w:r w:rsidRPr="00996875">
              <w:rPr>
                <w:rFonts w:ascii="Arial" w:hAnsi="Arial" w:cs="Arial"/>
                <w:sz w:val="24"/>
                <w:szCs w:val="24"/>
              </w:rPr>
              <w:t xml:space="preserve">10 lat - 15 lat - </w:t>
            </w:r>
            <w:r w:rsidRPr="00256F54">
              <w:rPr>
                <w:rFonts w:ascii="Arial" w:hAnsi="Arial" w:cs="Arial"/>
                <w:b/>
                <w:bCs/>
                <w:sz w:val="24"/>
                <w:szCs w:val="24"/>
              </w:rPr>
              <w:t xml:space="preserve">3 </w:t>
            </w:r>
            <w:r w:rsidR="00256F54" w:rsidRPr="00256F54">
              <w:rPr>
                <w:rFonts w:ascii="Arial" w:hAnsi="Arial" w:cs="Arial"/>
                <w:b/>
                <w:bCs/>
                <w:sz w:val="24"/>
                <w:szCs w:val="24"/>
              </w:rPr>
              <w:t>p</w:t>
            </w:r>
            <w:r w:rsidR="004F68A1">
              <w:rPr>
                <w:rFonts w:ascii="Arial" w:hAnsi="Arial" w:cs="Arial"/>
                <w:b/>
                <w:bCs/>
                <w:sz w:val="24"/>
                <w:szCs w:val="24"/>
              </w:rPr>
              <w:t>unkty</w:t>
            </w:r>
            <w:r w:rsidR="00256F54">
              <w:rPr>
                <w:rFonts w:ascii="Arial" w:hAnsi="Arial" w:cs="Arial"/>
                <w:sz w:val="24"/>
                <w:szCs w:val="24"/>
              </w:rPr>
              <w:t>;</w:t>
            </w:r>
          </w:p>
          <w:p w14:paraId="7D440802" w14:textId="16F5D825" w:rsidR="00E11FAD" w:rsidRPr="00996875" w:rsidRDefault="00E11FAD" w:rsidP="001E3543">
            <w:pPr>
              <w:pStyle w:val="Akapitzlist"/>
              <w:numPr>
                <w:ilvl w:val="0"/>
                <w:numId w:val="14"/>
              </w:numPr>
              <w:spacing w:line="360" w:lineRule="auto"/>
              <w:ind w:left="217" w:hanging="142"/>
              <w:rPr>
                <w:rFonts w:ascii="Arial" w:hAnsi="Arial" w:cs="Arial"/>
                <w:sz w:val="24"/>
                <w:szCs w:val="24"/>
              </w:rPr>
            </w:pPr>
            <w:r w:rsidRPr="00996875">
              <w:rPr>
                <w:rFonts w:ascii="Arial" w:hAnsi="Arial" w:cs="Arial"/>
                <w:sz w:val="24"/>
                <w:szCs w:val="24"/>
              </w:rPr>
              <w:lastRenderedPageBreak/>
              <w:t xml:space="preserve">jednostka OSP posiada wyposażenie starsze niż 15 lat - </w:t>
            </w:r>
            <w:r w:rsidR="00D027E8">
              <w:rPr>
                <w:rFonts w:ascii="Arial" w:hAnsi="Arial" w:cs="Arial"/>
                <w:sz w:val="24"/>
                <w:szCs w:val="24"/>
              </w:rPr>
              <w:br/>
            </w:r>
            <w:r w:rsidRPr="00256F54">
              <w:rPr>
                <w:rFonts w:ascii="Arial" w:hAnsi="Arial" w:cs="Arial"/>
                <w:b/>
                <w:bCs/>
                <w:sz w:val="24"/>
                <w:szCs w:val="24"/>
              </w:rPr>
              <w:t>4 p</w:t>
            </w:r>
            <w:r w:rsidR="004F68A1">
              <w:rPr>
                <w:rFonts w:ascii="Arial" w:hAnsi="Arial" w:cs="Arial"/>
                <w:b/>
                <w:bCs/>
                <w:sz w:val="24"/>
                <w:szCs w:val="24"/>
              </w:rPr>
              <w:t>unkty</w:t>
            </w:r>
            <w:r w:rsidRPr="00996875">
              <w:rPr>
                <w:rFonts w:ascii="Arial" w:hAnsi="Arial" w:cs="Arial"/>
                <w:sz w:val="24"/>
                <w:szCs w:val="24"/>
              </w:rPr>
              <w:t xml:space="preserve">. </w:t>
            </w:r>
          </w:p>
          <w:p w14:paraId="35F42D36"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Jeżeli projekt obejmował będzie doposażenie więcej niż jednej jednostki OSP, pod uwagę będzie brany średni wiek najbardziej kosztownego elementu wyposażenia tych jednostek OSP.</w:t>
            </w:r>
          </w:p>
          <w:p w14:paraId="73774D73" w14:textId="7EDD8AF8" w:rsidR="00E11FAD" w:rsidRPr="00996875" w:rsidRDefault="00E11FAD" w:rsidP="00F40614">
            <w:pPr>
              <w:spacing w:before="120" w:line="360" w:lineRule="auto"/>
              <w:rPr>
                <w:rFonts w:ascii="Arial" w:hAnsi="Arial" w:cs="Arial"/>
                <w:b/>
                <w:bCs/>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42E33701" w14:textId="77777777" w:rsidR="00E11FAD" w:rsidRPr="00996875" w:rsidRDefault="00E11FAD" w:rsidP="00F40614">
            <w:pPr>
              <w:spacing w:line="360" w:lineRule="auto"/>
              <w:jc w:val="center"/>
              <w:rPr>
                <w:rFonts w:ascii="Arial" w:hAnsi="Arial" w:cs="Arial"/>
                <w:sz w:val="24"/>
                <w:szCs w:val="24"/>
              </w:rPr>
            </w:pPr>
          </w:p>
          <w:p w14:paraId="21C1EF84"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1 - 4</w:t>
            </w:r>
          </w:p>
        </w:tc>
        <w:tc>
          <w:tcPr>
            <w:tcW w:w="992" w:type="dxa"/>
          </w:tcPr>
          <w:p w14:paraId="280E5FBD" w14:textId="77777777" w:rsidR="00E11FAD" w:rsidRPr="00996875" w:rsidRDefault="00E11FAD" w:rsidP="00F40614">
            <w:pPr>
              <w:spacing w:line="360" w:lineRule="auto"/>
              <w:jc w:val="center"/>
              <w:rPr>
                <w:rFonts w:ascii="Arial" w:hAnsi="Arial" w:cs="Arial"/>
                <w:sz w:val="24"/>
                <w:szCs w:val="24"/>
              </w:rPr>
            </w:pPr>
          </w:p>
          <w:p w14:paraId="4A7BA5C2"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2</w:t>
            </w:r>
          </w:p>
        </w:tc>
        <w:tc>
          <w:tcPr>
            <w:tcW w:w="1985" w:type="dxa"/>
            <w:gridSpan w:val="2"/>
          </w:tcPr>
          <w:p w14:paraId="0492E3FD" w14:textId="77777777" w:rsidR="00E11FAD" w:rsidRPr="00996875" w:rsidRDefault="00E11FAD" w:rsidP="00F40614">
            <w:pPr>
              <w:spacing w:line="360" w:lineRule="auto"/>
              <w:jc w:val="center"/>
              <w:rPr>
                <w:rFonts w:ascii="Arial" w:hAnsi="Arial" w:cs="Arial"/>
                <w:sz w:val="24"/>
                <w:szCs w:val="24"/>
              </w:rPr>
            </w:pPr>
          </w:p>
          <w:p w14:paraId="12411297"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8</w:t>
            </w:r>
          </w:p>
        </w:tc>
      </w:tr>
      <w:tr w:rsidR="00E11FAD" w:rsidRPr="00996875" w14:paraId="30EA453B" w14:textId="77777777" w:rsidTr="00312DF4">
        <w:trPr>
          <w:gridAfter w:val="1"/>
          <w:wAfter w:w="9" w:type="dxa"/>
        </w:trPr>
        <w:tc>
          <w:tcPr>
            <w:tcW w:w="709" w:type="dxa"/>
          </w:tcPr>
          <w:p w14:paraId="053DB83B" w14:textId="4143B28B" w:rsidR="00E11FAD" w:rsidRPr="00B97F9A" w:rsidRDefault="00B97F9A" w:rsidP="00B97F9A">
            <w:pPr>
              <w:rPr>
                <w:rFonts w:ascii="Arial" w:hAnsi="Arial" w:cs="Arial"/>
                <w:sz w:val="24"/>
                <w:szCs w:val="24"/>
              </w:rPr>
            </w:pPr>
            <w:r w:rsidRPr="00B97F9A">
              <w:rPr>
                <w:rFonts w:ascii="Arial" w:hAnsi="Arial" w:cs="Arial"/>
                <w:sz w:val="24"/>
                <w:szCs w:val="24"/>
              </w:rPr>
              <w:t>5.</w:t>
            </w:r>
          </w:p>
        </w:tc>
        <w:tc>
          <w:tcPr>
            <w:tcW w:w="2977" w:type="dxa"/>
          </w:tcPr>
          <w:p w14:paraId="1D7597AB" w14:textId="4341EA66"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Wyposażenie jednostki</w:t>
            </w:r>
            <w:r w:rsidR="00256F54">
              <w:rPr>
                <w:rFonts w:ascii="Arial" w:hAnsi="Arial" w:cs="Arial"/>
                <w:sz w:val="24"/>
                <w:szCs w:val="24"/>
              </w:rPr>
              <w:t xml:space="preserve"> </w:t>
            </w:r>
            <w:r w:rsidRPr="00996875">
              <w:rPr>
                <w:rFonts w:ascii="Arial" w:hAnsi="Arial" w:cs="Arial"/>
                <w:sz w:val="24"/>
                <w:szCs w:val="24"/>
              </w:rPr>
              <w:t>OSP</w:t>
            </w:r>
          </w:p>
        </w:tc>
        <w:tc>
          <w:tcPr>
            <w:tcW w:w="6662" w:type="dxa"/>
          </w:tcPr>
          <w:p w14:paraId="434842E7" w14:textId="52CA12E9"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Celem kryterium będzie premiowanie projektów, w wyniku realizacji których jednostka zakupi sprzęt-system, który wcześniej nie był w jej posiadaniu przez co poszerzy zakres możliwych działań</w:t>
            </w:r>
            <w:r w:rsidR="00256F54">
              <w:rPr>
                <w:rFonts w:ascii="Arial" w:hAnsi="Arial" w:cs="Arial"/>
                <w:sz w:val="24"/>
                <w:szCs w:val="24"/>
              </w:rPr>
              <w:t>,</w:t>
            </w:r>
            <w:r w:rsidRPr="00996875">
              <w:rPr>
                <w:rFonts w:ascii="Arial" w:hAnsi="Arial" w:cs="Arial"/>
                <w:sz w:val="24"/>
                <w:szCs w:val="24"/>
              </w:rPr>
              <w:t xml:space="preserve"> mających na celu podniesienie poziomu bezpieczeństwa przeciwpowodziowego i/lub przeciwpożarowego. </w:t>
            </w:r>
          </w:p>
          <w:p w14:paraId="463B7235" w14:textId="77777777" w:rsidR="00E11FAD" w:rsidRPr="00E155CB" w:rsidRDefault="00E11FAD" w:rsidP="00F40614">
            <w:pPr>
              <w:spacing w:line="360" w:lineRule="auto"/>
              <w:rPr>
                <w:rFonts w:ascii="Arial" w:hAnsi="Arial" w:cs="Arial"/>
                <w:sz w:val="24"/>
                <w:szCs w:val="24"/>
                <w:u w:val="single"/>
              </w:rPr>
            </w:pPr>
            <w:r w:rsidRPr="00E155CB">
              <w:rPr>
                <w:rFonts w:ascii="Arial" w:hAnsi="Arial" w:cs="Arial"/>
                <w:sz w:val="24"/>
                <w:szCs w:val="24"/>
                <w:u w:val="single"/>
              </w:rPr>
              <w:t>Punktacja:</w:t>
            </w:r>
          </w:p>
          <w:p w14:paraId="7199305F" w14:textId="45CEE844" w:rsidR="00E11FAD" w:rsidRPr="00996875" w:rsidRDefault="00E11FAD" w:rsidP="001E3543">
            <w:pPr>
              <w:pStyle w:val="Akapitzlist"/>
              <w:numPr>
                <w:ilvl w:val="0"/>
                <w:numId w:val="15"/>
              </w:numPr>
              <w:spacing w:line="360" w:lineRule="auto"/>
              <w:ind w:left="217" w:hanging="217"/>
              <w:rPr>
                <w:rFonts w:ascii="Arial" w:hAnsi="Arial" w:cs="Arial"/>
                <w:spacing w:val="-2"/>
                <w:sz w:val="24"/>
                <w:szCs w:val="24"/>
              </w:rPr>
            </w:pPr>
            <w:r w:rsidRPr="00996875">
              <w:rPr>
                <w:rFonts w:ascii="Arial" w:hAnsi="Arial" w:cs="Arial"/>
                <w:spacing w:val="-2"/>
                <w:sz w:val="24"/>
                <w:szCs w:val="24"/>
              </w:rPr>
              <w:t xml:space="preserve">posiada sprzęt/system będący przedmiotem zadania - </w:t>
            </w:r>
            <w:r w:rsidR="00D027E8">
              <w:rPr>
                <w:rFonts w:ascii="Arial" w:hAnsi="Arial" w:cs="Arial"/>
                <w:spacing w:val="-2"/>
                <w:sz w:val="24"/>
                <w:szCs w:val="24"/>
              </w:rPr>
              <w:br/>
            </w:r>
            <w:r w:rsidRPr="00E155CB">
              <w:rPr>
                <w:rFonts w:ascii="Arial" w:hAnsi="Arial" w:cs="Arial"/>
                <w:b/>
                <w:bCs/>
                <w:spacing w:val="-2"/>
                <w:sz w:val="24"/>
                <w:szCs w:val="24"/>
              </w:rPr>
              <w:t>0 p</w:t>
            </w:r>
            <w:r w:rsidR="004F68A1">
              <w:rPr>
                <w:rFonts w:ascii="Arial" w:hAnsi="Arial" w:cs="Arial"/>
                <w:b/>
                <w:bCs/>
                <w:spacing w:val="-2"/>
                <w:sz w:val="24"/>
                <w:szCs w:val="24"/>
              </w:rPr>
              <w:t>unktów</w:t>
            </w:r>
            <w:r w:rsidR="00E155CB">
              <w:rPr>
                <w:rFonts w:ascii="Arial" w:hAnsi="Arial" w:cs="Arial"/>
                <w:spacing w:val="-2"/>
                <w:sz w:val="24"/>
                <w:szCs w:val="24"/>
              </w:rPr>
              <w:t>;</w:t>
            </w:r>
          </w:p>
          <w:p w14:paraId="1CE1938A" w14:textId="1FA46D90" w:rsidR="00E11FAD" w:rsidRPr="00996875" w:rsidRDefault="00E11FAD" w:rsidP="001E3543">
            <w:pPr>
              <w:pStyle w:val="Akapitzlist"/>
              <w:numPr>
                <w:ilvl w:val="0"/>
                <w:numId w:val="15"/>
              </w:numPr>
              <w:spacing w:line="360" w:lineRule="auto"/>
              <w:ind w:left="217" w:hanging="217"/>
              <w:rPr>
                <w:rFonts w:ascii="Arial" w:hAnsi="Arial" w:cs="Arial"/>
                <w:spacing w:val="-2"/>
                <w:sz w:val="24"/>
                <w:szCs w:val="24"/>
              </w:rPr>
            </w:pPr>
            <w:r w:rsidRPr="00996875">
              <w:rPr>
                <w:rFonts w:ascii="Arial" w:hAnsi="Arial" w:cs="Arial"/>
                <w:sz w:val="24"/>
                <w:szCs w:val="24"/>
              </w:rPr>
              <w:lastRenderedPageBreak/>
              <w:t xml:space="preserve">nie posiada sprzętu/systemu będącego przedmiotem projektu i w wyniku jego zakupu poszerzy zakres działania - </w:t>
            </w:r>
            <w:r w:rsidRPr="00E155CB">
              <w:rPr>
                <w:rFonts w:ascii="Arial" w:hAnsi="Arial" w:cs="Arial"/>
                <w:b/>
                <w:bCs/>
                <w:sz w:val="24"/>
                <w:szCs w:val="24"/>
              </w:rPr>
              <w:t>2 p</w:t>
            </w:r>
            <w:r w:rsidR="004F68A1">
              <w:rPr>
                <w:rFonts w:ascii="Arial" w:hAnsi="Arial" w:cs="Arial"/>
                <w:b/>
                <w:bCs/>
                <w:sz w:val="24"/>
                <w:szCs w:val="24"/>
              </w:rPr>
              <w:t>unkty</w:t>
            </w:r>
            <w:r w:rsidRPr="00996875">
              <w:rPr>
                <w:rFonts w:ascii="Arial" w:hAnsi="Arial" w:cs="Arial"/>
                <w:sz w:val="24"/>
                <w:szCs w:val="24"/>
              </w:rPr>
              <w:t>.</w:t>
            </w:r>
          </w:p>
          <w:p w14:paraId="14E5E5AF" w14:textId="73E3A27D" w:rsidR="00E11FAD" w:rsidRPr="00996875" w:rsidRDefault="00E11FAD" w:rsidP="00F40614">
            <w:pPr>
              <w:spacing w:before="120" w:line="360" w:lineRule="auto"/>
              <w:rPr>
                <w:rFonts w:ascii="Arial" w:hAnsi="Arial" w:cs="Arial"/>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52A9282A"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lastRenderedPageBreak/>
              <w:t>0 lub 2</w:t>
            </w:r>
          </w:p>
        </w:tc>
        <w:tc>
          <w:tcPr>
            <w:tcW w:w="992" w:type="dxa"/>
          </w:tcPr>
          <w:p w14:paraId="3E76B8F0"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3</w:t>
            </w:r>
          </w:p>
        </w:tc>
        <w:tc>
          <w:tcPr>
            <w:tcW w:w="1985" w:type="dxa"/>
            <w:gridSpan w:val="2"/>
          </w:tcPr>
          <w:p w14:paraId="6BA19551"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6</w:t>
            </w:r>
          </w:p>
        </w:tc>
      </w:tr>
      <w:tr w:rsidR="00E11FAD" w:rsidRPr="00996875" w14:paraId="274F02E1" w14:textId="77777777" w:rsidTr="00312DF4">
        <w:trPr>
          <w:gridAfter w:val="1"/>
          <w:wAfter w:w="9" w:type="dxa"/>
        </w:trPr>
        <w:tc>
          <w:tcPr>
            <w:tcW w:w="709" w:type="dxa"/>
          </w:tcPr>
          <w:p w14:paraId="266EA534" w14:textId="4DD0EB67" w:rsidR="00E11FAD" w:rsidRPr="00B97F9A" w:rsidRDefault="00B97F9A" w:rsidP="00B97F9A">
            <w:pPr>
              <w:rPr>
                <w:rFonts w:ascii="Arial" w:hAnsi="Arial" w:cs="Arial"/>
                <w:sz w:val="24"/>
                <w:szCs w:val="24"/>
              </w:rPr>
            </w:pPr>
            <w:r w:rsidRPr="00B97F9A">
              <w:rPr>
                <w:rFonts w:ascii="Arial" w:hAnsi="Arial" w:cs="Arial"/>
                <w:sz w:val="24"/>
                <w:szCs w:val="24"/>
              </w:rPr>
              <w:t>6.</w:t>
            </w:r>
          </w:p>
        </w:tc>
        <w:tc>
          <w:tcPr>
            <w:tcW w:w="2977" w:type="dxa"/>
          </w:tcPr>
          <w:p w14:paraId="7DC47B47"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Stopień zagrożenia obszaru (gminy/powiatu)</w:t>
            </w:r>
          </w:p>
          <w:p w14:paraId="75BA4641" w14:textId="77777777" w:rsidR="00E11FAD" w:rsidRPr="00996875" w:rsidRDefault="00E11FAD" w:rsidP="00F40614">
            <w:pPr>
              <w:spacing w:line="360" w:lineRule="auto"/>
              <w:rPr>
                <w:rFonts w:ascii="Arial" w:hAnsi="Arial" w:cs="Arial"/>
                <w:sz w:val="24"/>
                <w:szCs w:val="24"/>
              </w:rPr>
            </w:pPr>
          </w:p>
        </w:tc>
        <w:tc>
          <w:tcPr>
            <w:tcW w:w="6662" w:type="dxa"/>
          </w:tcPr>
          <w:p w14:paraId="0626285F"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 xml:space="preserve">Ocenie podlega istotność obszaru objętego działaniem doposażonej jednostki OSP. W przypadku jednostek wpisanych do KSRG jest teren powiatu, natomiast dla OSP aspirujących do KSRG teren gminy. </w:t>
            </w:r>
          </w:p>
          <w:p w14:paraId="00E788A0" w14:textId="77777777" w:rsidR="00E11FAD" w:rsidRPr="00996875" w:rsidRDefault="00E11FAD" w:rsidP="00F40614">
            <w:pPr>
              <w:spacing w:line="360" w:lineRule="auto"/>
              <w:rPr>
                <w:rFonts w:ascii="Arial" w:hAnsi="Arial" w:cs="Arial"/>
                <w:sz w:val="24"/>
                <w:szCs w:val="24"/>
              </w:rPr>
            </w:pPr>
            <w:r w:rsidRPr="00996875">
              <w:rPr>
                <w:rFonts w:ascii="Arial" w:hAnsi="Arial" w:cs="Arial"/>
                <w:sz w:val="24"/>
                <w:szCs w:val="24"/>
              </w:rPr>
              <w:t>Na obszarze objętym działaniem OSP znajdują się:</w:t>
            </w:r>
          </w:p>
          <w:p w14:paraId="4D7119DF" w14:textId="7AED4EE0" w:rsidR="00E11FAD" w:rsidRPr="00996875" w:rsidRDefault="00E11FAD" w:rsidP="001E3543">
            <w:pPr>
              <w:pStyle w:val="Akapitzlist"/>
              <w:numPr>
                <w:ilvl w:val="0"/>
                <w:numId w:val="16"/>
              </w:numPr>
              <w:spacing w:line="360" w:lineRule="auto"/>
              <w:ind w:left="217" w:hanging="217"/>
              <w:rPr>
                <w:rFonts w:ascii="Arial" w:hAnsi="Arial" w:cs="Arial"/>
                <w:sz w:val="24"/>
                <w:szCs w:val="24"/>
              </w:rPr>
            </w:pPr>
            <w:r w:rsidRPr="00996875">
              <w:rPr>
                <w:rFonts w:ascii="Arial" w:hAnsi="Arial" w:cs="Arial"/>
                <w:sz w:val="24"/>
                <w:szCs w:val="24"/>
              </w:rPr>
              <w:t xml:space="preserve">obszary o zwiększonym zagrożeniu pożarami wielkopowierzchniowymi* - </w:t>
            </w:r>
            <w:r w:rsidRPr="00E155CB">
              <w:rPr>
                <w:rFonts w:ascii="Arial" w:hAnsi="Arial" w:cs="Arial"/>
                <w:b/>
                <w:bCs/>
                <w:sz w:val="24"/>
                <w:szCs w:val="24"/>
              </w:rPr>
              <w:t>1 p</w:t>
            </w:r>
            <w:r w:rsidR="004F68A1">
              <w:rPr>
                <w:rFonts w:ascii="Arial" w:hAnsi="Arial" w:cs="Arial"/>
                <w:b/>
                <w:bCs/>
                <w:sz w:val="24"/>
                <w:szCs w:val="24"/>
              </w:rPr>
              <w:t>unkt</w:t>
            </w:r>
            <w:r w:rsidR="00E155CB">
              <w:rPr>
                <w:rFonts w:ascii="Arial" w:hAnsi="Arial" w:cs="Arial"/>
                <w:sz w:val="24"/>
                <w:szCs w:val="24"/>
              </w:rPr>
              <w:t>;</w:t>
            </w:r>
          </w:p>
          <w:p w14:paraId="06FA5F40" w14:textId="06707127" w:rsidR="00E11FAD" w:rsidRPr="00996875" w:rsidRDefault="00E11FAD" w:rsidP="001E3543">
            <w:pPr>
              <w:pStyle w:val="Akapitzlist"/>
              <w:numPr>
                <w:ilvl w:val="0"/>
                <w:numId w:val="16"/>
              </w:numPr>
              <w:spacing w:line="360" w:lineRule="auto"/>
              <w:ind w:left="190" w:hanging="190"/>
              <w:rPr>
                <w:rFonts w:ascii="Arial" w:hAnsi="Arial" w:cs="Arial"/>
                <w:sz w:val="24"/>
                <w:szCs w:val="24"/>
              </w:rPr>
            </w:pPr>
            <w:r w:rsidRPr="00996875">
              <w:rPr>
                <w:rFonts w:ascii="Arial" w:hAnsi="Arial" w:cs="Arial"/>
                <w:sz w:val="24"/>
                <w:szCs w:val="24"/>
              </w:rPr>
              <w:t xml:space="preserve">zakłady przemysłowe o zwiększonym lub dużym ryzyku ** - </w:t>
            </w:r>
            <w:r w:rsidRPr="00E155CB">
              <w:rPr>
                <w:rFonts w:ascii="Arial" w:hAnsi="Arial" w:cs="Arial"/>
                <w:b/>
                <w:bCs/>
                <w:sz w:val="24"/>
                <w:szCs w:val="24"/>
              </w:rPr>
              <w:t>1 p</w:t>
            </w:r>
            <w:r w:rsidR="004F68A1">
              <w:rPr>
                <w:rFonts w:ascii="Arial" w:hAnsi="Arial" w:cs="Arial"/>
                <w:b/>
                <w:bCs/>
                <w:sz w:val="24"/>
                <w:szCs w:val="24"/>
              </w:rPr>
              <w:t>unkt</w:t>
            </w:r>
            <w:r w:rsidR="00E155CB">
              <w:rPr>
                <w:rFonts w:ascii="Arial" w:hAnsi="Arial" w:cs="Arial"/>
                <w:sz w:val="24"/>
                <w:szCs w:val="24"/>
              </w:rPr>
              <w:t>;</w:t>
            </w:r>
          </w:p>
          <w:p w14:paraId="4E24D405" w14:textId="2B56372A" w:rsidR="00E11FAD" w:rsidRPr="00996875" w:rsidRDefault="00E11FAD" w:rsidP="001E3543">
            <w:pPr>
              <w:pStyle w:val="Akapitzlist"/>
              <w:numPr>
                <w:ilvl w:val="0"/>
                <w:numId w:val="16"/>
              </w:numPr>
              <w:spacing w:line="360" w:lineRule="auto"/>
              <w:ind w:left="190" w:hanging="190"/>
              <w:rPr>
                <w:rFonts w:ascii="Arial" w:hAnsi="Arial" w:cs="Arial"/>
                <w:sz w:val="24"/>
                <w:szCs w:val="24"/>
              </w:rPr>
            </w:pPr>
            <w:r w:rsidRPr="00996875">
              <w:rPr>
                <w:rFonts w:ascii="Arial" w:hAnsi="Arial" w:cs="Arial"/>
                <w:sz w:val="24"/>
                <w:szCs w:val="24"/>
              </w:rPr>
              <w:t xml:space="preserve">tereny cenne przyrodniczo - formy ochrony przyrody *** - </w:t>
            </w:r>
            <w:r w:rsidR="00D027E8">
              <w:rPr>
                <w:rFonts w:ascii="Arial" w:hAnsi="Arial" w:cs="Arial"/>
                <w:sz w:val="24"/>
                <w:szCs w:val="24"/>
              </w:rPr>
              <w:br/>
            </w:r>
            <w:r w:rsidRPr="00E155CB">
              <w:rPr>
                <w:rFonts w:ascii="Arial" w:hAnsi="Arial" w:cs="Arial"/>
                <w:b/>
                <w:bCs/>
                <w:sz w:val="24"/>
                <w:szCs w:val="24"/>
              </w:rPr>
              <w:t>1 p</w:t>
            </w:r>
            <w:r w:rsidR="004F68A1">
              <w:rPr>
                <w:rFonts w:ascii="Arial" w:hAnsi="Arial" w:cs="Arial"/>
                <w:b/>
                <w:bCs/>
                <w:sz w:val="24"/>
                <w:szCs w:val="24"/>
              </w:rPr>
              <w:t>unkt</w:t>
            </w:r>
            <w:r w:rsidR="00E155CB">
              <w:rPr>
                <w:rFonts w:ascii="Arial" w:hAnsi="Arial" w:cs="Arial"/>
                <w:sz w:val="24"/>
                <w:szCs w:val="24"/>
              </w:rPr>
              <w:t>;</w:t>
            </w:r>
          </w:p>
          <w:p w14:paraId="75E69F60" w14:textId="48C3C7F2" w:rsidR="00E11FAD" w:rsidRPr="00996875" w:rsidRDefault="00E11FAD" w:rsidP="001E3543">
            <w:pPr>
              <w:pStyle w:val="Akapitzlist"/>
              <w:numPr>
                <w:ilvl w:val="0"/>
                <w:numId w:val="16"/>
              </w:numPr>
              <w:spacing w:line="360" w:lineRule="auto"/>
              <w:ind w:left="190" w:hanging="190"/>
              <w:rPr>
                <w:rFonts w:ascii="Arial" w:hAnsi="Arial" w:cs="Arial"/>
                <w:sz w:val="24"/>
                <w:szCs w:val="24"/>
              </w:rPr>
            </w:pPr>
            <w:r w:rsidRPr="00996875">
              <w:rPr>
                <w:rFonts w:ascii="Arial" w:hAnsi="Arial" w:cs="Arial"/>
                <w:sz w:val="24"/>
                <w:szCs w:val="24"/>
              </w:rPr>
              <w:lastRenderedPageBreak/>
              <w:t xml:space="preserve">projekt realizowany poza istotnymi obszarami wymienionymi powyżej </w:t>
            </w:r>
            <w:r w:rsidR="003D4424">
              <w:rPr>
                <w:rFonts w:ascii="Arial" w:hAnsi="Arial" w:cs="Arial"/>
                <w:sz w:val="24"/>
                <w:szCs w:val="24"/>
              </w:rPr>
              <w:t>-</w:t>
            </w:r>
            <w:r w:rsidRPr="00996875">
              <w:rPr>
                <w:rFonts w:ascii="Arial" w:hAnsi="Arial" w:cs="Arial"/>
                <w:sz w:val="24"/>
                <w:szCs w:val="24"/>
              </w:rPr>
              <w:t xml:space="preserve"> </w:t>
            </w:r>
            <w:r w:rsidRPr="00E155CB">
              <w:rPr>
                <w:rFonts w:ascii="Arial" w:hAnsi="Arial" w:cs="Arial"/>
                <w:b/>
                <w:bCs/>
                <w:sz w:val="24"/>
                <w:szCs w:val="24"/>
              </w:rPr>
              <w:t>0 p</w:t>
            </w:r>
            <w:r w:rsidR="004F68A1">
              <w:rPr>
                <w:rFonts w:ascii="Arial" w:hAnsi="Arial" w:cs="Arial"/>
                <w:b/>
                <w:bCs/>
                <w:sz w:val="24"/>
                <w:szCs w:val="24"/>
              </w:rPr>
              <w:t>unktów</w:t>
            </w:r>
            <w:r w:rsidRPr="00996875">
              <w:rPr>
                <w:rFonts w:ascii="Arial" w:hAnsi="Arial" w:cs="Arial"/>
                <w:sz w:val="24"/>
                <w:szCs w:val="24"/>
              </w:rPr>
              <w:t>.</w:t>
            </w:r>
          </w:p>
          <w:p w14:paraId="2B7D24BB" w14:textId="77777777" w:rsidR="00E11FAD" w:rsidRPr="004F68A1" w:rsidRDefault="00E11FAD" w:rsidP="00F40614">
            <w:pPr>
              <w:spacing w:line="360" w:lineRule="auto"/>
              <w:rPr>
                <w:rFonts w:ascii="Arial" w:hAnsi="Arial" w:cs="Arial"/>
                <w:sz w:val="24"/>
                <w:szCs w:val="24"/>
                <w:u w:val="single"/>
              </w:rPr>
            </w:pPr>
            <w:r w:rsidRPr="004F68A1">
              <w:rPr>
                <w:rFonts w:ascii="Arial" w:hAnsi="Arial" w:cs="Arial"/>
                <w:sz w:val="24"/>
                <w:szCs w:val="24"/>
                <w:u w:val="single"/>
              </w:rPr>
              <w:t>Punkty sumują się.</w:t>
            </w:r>
          </w:p>
          <w:p w14:paraId="7AF6E156" w14:textId="68252404" w:rsidR="00E11FAD" w:rsidRPr="00996875" w:rsidRDefault="00E11FAD" w:rsidP="00F40614">
            <w:pPr>
              <w:spacing w:line="360" w:lineRule="auto"/>
              <w:rPr>
                <w:rFonts w:ascii="Arial" w:hAnsi="Arial" w:cs="Arial"/>
                <w:sz w:val="24"/>
                <w:szCs w:val="24"/>
              </w:rPr>
            </w:pPr>
            <w:r w:rsidRPr="00996875">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2C541B">
              <w:rPr>
                <w:rFonts w:ascii="Arial" w:eastAsia="Times New Roman" w:hAnsi="Arial" w:cs="Arial"/>
                <w:i/>
                <w:iCs/>
                <w:color w:val="000000"/>
                <w:sz w:val="24"/>
                <w:szCs w:val="24"/>
                <w:lang w:eastAsia="pl-PL"/>
              </w:rPr>
              <w:br/>
            </w:r>
            <w:r w:rsidRPr="00996875">
              <w:rPr>
                <w:rFonts w:ascii="Arial" w:eastAsia="Times New Roman" w:hAnsi="Arial" w:cs="Arial"/>
                <w:i/>
                <w:iCs/>
                <w:color w:val="000000"/>
                <w:sz w:val="24"/>
                <w:szCs w:val="24"/>
                <w:lang w:eastAsia="pl-PL"/>
              </w:rPr>
              <w:t>w zakresie określonym w wezwaniu, zgodnie z regulaminem wyboru projektów.</w:t>
            </w:r>
          </w:p>
        </w:tc>
        <w:tc>
          <w:tcPr>
            <w:tcW w:w="1418" w:type="dxa"/>
          </w:tcPr>
          <w:p w14:paraId="6C2FA46A" w14:textId="77777777" w:rsidR="00E11FAD" w:rsidRPr="00996875" w:rsidRDefault="00E11FAD" w:rsidP="00F40614">
            <w:pPr>
              <w:spacing w:line="360" w:lineRule="auto"/>
              <w:jc w:val="center"/>
              <w:rPr>
                <w:rFonts w:ascii="Arial" w:hAnsi="Arial" w:cs="Arial"/>
                <w:sz w:val="24"/>
                <w:szCs w:val="24"/>
              </w:rPr>
            </w:pPr>
          </w:p>
          <w:p w14:paraId="7AC3603A" w14:textId="7EECBAC9"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0</w:t>
            </w:r>
            <w:r w:rsidR="002464A3">
              <w:rPr>
                <w:rFonts w:ascii="Arial" w:hAnsi="Arial" w:cs="Arial"/>
                <w:sz w:val="24"/>
                <w:szCs w:val="24"/>
              </w:rPr>
              <w:t xml:space="preserve"> </w:t>
            </w:r>
            <w:r w:rsidRPr="00996875">
              <w:rPr>
                <w:rFonts w:ascii="Arial" w:hAnsi="Arial" w:cs="Arial"/>
                <w:sz w:val="24"/>
                <w:szCs w:val="24"/>
              </w:rPr>
              <w:t>-</w:t>
            </w:r>
            <w:r w:rsidR="002464A3">
              <w:rPr>
                <w:rFonts w:ascii="Arial" w:hAnsi="Arial" w:cs="Arial"/>
                <w:sz w:val="24"/>
                <w:szCs w:val="24"/>
              </w:rPr>
              <w:t xml:space="preserve"> </w:t>
            </w:r>
            <w:r w:rsidRPr="00996875">
              <w:rPr>
                <w:rFonts w:ascii="Arial" w:hAnsi="Arial" w:cs="Arial"/>
                <w:sz w:val="24"/>
                <w:szCs w:val="24"/>
              </w:rPr>
              <w:t>3</w:t>
            </w:r>
          </w:p>
        </w:tc>
        <w:tc>
          <w:tcPr>
            <w:tcW w:w="992" w:type="dxa"/>
          </w:tcPr>
          <w:p w14:paraId="344F9CAA" w14:textId="77777777" w:rsidR="00E11FAD" w:rsidRPr="00996875" w:rsidRDefault="00E11FAD" w:rsidP="00F40614">
            <w:pPr>
              <w:spacing w:line="360" w:lineRule="auto"/>
              <w:jc w:val="center"/>
              <w:rPr>
                <w:rFonts w:ascii="Arial" w:hAnsi="Arial" w:cs="Arial"/>
                <w:sz w:val="24"/>
                <w:szCs w:val="24"/>
              </w:rPr>
            </w:pPr>
          </w:p>
          <w:p w14:paraId="6D39E884"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3</w:t>
            </w:r>
          </w:p>
        </w:tc>
        <w:tc>
          <w:tcPr>
            <w:tcW w:w="1985" w:type="dxa"/>
            <w:gridSpan w:val="2"/>
          </w:tcPr>
          <w:p w14:paraId="619A0A16" w14:textId="77777777" w:rsidR="00E11FAD" w:rsidRPr="00996875" w:rsidRDefault="00E11FAD" w:rsidP="00F40614">
            <w:pPr>
              <w:spacing w:line="360" w:lineRule="auto"/>
              <w:jc w:val="center"/>
              <w:rPr>
                <w:rFonts w:ascii="Arial" w:hAnsi="Arial" w:cs="Arial"/>
                <w:sz w:val="24"/>
                <w:szCs w:val="24"/>
              </w:rPr>
            </w:pPr>
          </w:p>
          <w:p w14:paraId="6D81CAD3" w14:textId="77777777" w:rsidR="00E11FAD" w:rsidRPr="00996875" w:rsidRDefault="00E11FAD" w:rsidP="00F40614">
            <w:pPr>
              <w:spacing w:line="360" w:lineRule="auto"/>
              <w:jc w:val="center"/>
              <w:rPr>
                <w:rFonts w:ascii="Arial" w:hAnsi="Arial" w:cs="Arial"/>
                <w:sz w:val="24"/>
                <w:szCs w:val="24"/>
              </w:rPr>
            </w:pPr>
            <w:r w:rsidRPr="00996875">
              <w:rPr>
                <w:rFonts w:ascii="Arial" w:hAnsi="Arial" w:cs="Arial"/>
                <w:sz w:val="24"/>
                <w:szCs w:val="24"/>
              </w:rPr>
              <w:t>9</w:t>
            </w:r>
          </w:p>
        </w:tc>
      </w:tr>
      <w:tr w:rsidR="00BE05F0" w:rsidRPr="00996875" w14:paraId="260550F7" w14:textId="77777777" w:rsidTr="00312DF4">
        <w:trPr>
          <w:trHeight w:val="556"/>
        </w:trPr>
        <w:tc>
          <w:tcPr>
            <w:tcW w:w="12767" w:type="dxa"/>
            <w:gridSpan w:val="6"/>
          </w:tcPr>
          <w:p w14:paraId="017DA123" w14:textId="297BB3A6" w:rsidR="00BE05F0" w:rsidRPr="00996875" w:rsidRDefault="00BE05F0" w:rsidP="00DA40EB">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gridSpan w:val="2"/>
            <w:vAlign w:val="center"/>
          </w:tcPr>
          <w:p w14:paraId="4B9B75DC" w14:textId="77777777" w:rsidR="00BE05F0" w:rsidRPr="004C5E5E" w:rsidRDefault="00BE05F0" w:rsidP="00DA40EB">
            <w:pPr>
              <w:spacing w:before="120" w:line="360" w:lineRule="auto"/>
              <w:jc w:val="center"/>
              <w:rPr>
                <w:rFonts w:ascii="Arial" w:hAnsi="Arial" w:cs="Arial"/>
                <w:b/>
                <w:bCs/>
                <w:sz w:val="24"/>
                <w:szCs w:val="24"/>
              </w:rPr>
            </w:pPr>
            <w:r w:rsidRPr="004C5E5E">
              <w:rPr>
                <w:rFonts w:ascii="Arial" w:hAnsi="Arial" w:cs="Arial"/>
                <w:b/>
                <w:bCs/>
                <w:sz w:val="24"/>
                <w:szCs w:val="24"/>
              </w:rPr>
              <w:t>50</w:t>
            </w:r>
          </w:p>
        </w:tc>
      </w:tr>
    </w:tbl>
    <w:p w14:paraId="18E40A5D" w14:textId="4E320A2C" w:rsidR="00C52B80" w:rsidRDefault="00C52B80" w:rsidP="00F40614">
      <w:pPr>
        <w:spacing w:after="240" w:line="360" w:lineRule="auto"/>
        <w:rPr>
          <w:rFonts w:ascii="Arial" w:hAnsi="Arial" w:cs="Arial"/>
          <w:b/>
          <w:bCs/>
          <w:sz w:val="24"/>
          <w:szCs w:val="24"/>
        </w:rPr>
      </w:pPr>
    </w:p>
    <w:p w14:paraId="22018811" w14:textId="77777777" w:rsidR="00805F17" w:rsidRDefault="00805F17" w:rsidP="00F40614">
      <w:pPr>
        <w:spacing w:after="240" w:line="360" w:lineRule="auto"/>
        <w:rPr>
          <w:rFonts w:ascii="Arial" w:hAnsi="Arial" w:cs="Arial"/>
          <w:b/>
          <w:bCs/>
          <w:sz w:val="24"/>
          <w:szCs w:val="24"/>
        </w:rPr>
      </w:pPr>
    </w:p>
    <w:p w14:paraId="01716EA7" w14:textId="77777777" w:rsidR="00805F17" w:rsidRDefault="00805F17" w:rsidP="00F40614">
      <w:pPr>
        <w:spacing w:after="240" w:line="360" w:lineRule="auto"/>
        <w:rPr>
          <w:rFonts w:ascii="Arial" w:hAnsi="Arial" w:cs="Arial"/>
          <w:b/>
          <w:bCs/>
          <w:sz w:val="24"/>
          <w:szCs w:val="24"/>
        </w:rPr>
      </w:pPr>
    </w:p>
    <w:p w14:paraId="75931F19" w14:textId="77777777" w:rsidR="00805F17" w:rsidRDefault="00805F17" w:rsidP="00F40614">
      <w:pPr>
        <w:spacing w:after="240" w:line="360" w:lineRule="auto"/>
        <w:rPr>
          <w:rFonts w:ascii="Arial" w:hAnsi="Arial" w:cs="Arial"/>
          <w:b/>
          <w:bCs/>
          <w:sz w:val="24"/>
          <w:szCs w:val="24"/>
        </w:rPr>
      </w:pPr>
    </w:p>
    <w:p w14:paraId="35349394" w14:textId="77777777" w:rsidR="00805F17" w:rsidRPr="00996875" w:rsidRDefault="00805F17" w:rsidP="00F40614">
      <w:pPr>
        <w:spacing w:after="240" w:line="360" w:lineRule="auto"/>
        <w:rPr>
          <w:rFonts w:ascii="Arial" w:hAnsi="Arial" w:cs="Arial"/>
          <w:spacing w:val="-4"/>
          <w:sz w:val="24"/>
          <w:szCs w:val="24"/>
        </w:rPr>
      </w:pPr>
    </w:p>
    <w:tbl>
      <w:tblPr>
        <w:tblStyle w:val="Tabela-Siatka"/>
        <w:tblW w:w="14596" w:type="dxa"/>
        <w:tblLayout w:type="fixed"/>
        <w:tblLook w:val="04A0" w:firstRow="1" w:lastRow="0" w:firstColumn="1" w:lastColumn="0" w:noHBand="0" w:noVBand="1"/>
      </w:tblPr>
      <w:tblGrid>
        <w:gridCol w:w="14596"/>
      </w:tblGrid>
      <w:tr w:rsidR="00E11FAD" w:rsidRPr="00996875" w14:paraId="39EF4D06" w14:textId="77777777" w:rsidTr="00DA40EB">
        <w:tc>
          <w:tcPr>
            <w:tcW w:w="14596" w:type="dxa"/>
            <w:shd w:val="clear" w:color="auto" w:fill="BDD6EE" w:themeFill="accent5" w:themeFillTint="66"/>
          </w:tcPr>
          <w:p w14:paraId="2F29EE6E" w14:textId="1316AEA1" w:rsidR="00E11FAD" w:rsidRDefault="00E11FAD" w:rsidP="00DA40EB">
            <w:pPr>
              <w:spacing w:before="120"/>
              <w:jc w:val="center"/>
              <w:rPr>
                <w:rFonts w:ascii="Arial" w:eastAsia="Calibri" w:hAnsi="Arial" w:cs="Arial"/>
                <w:b/>
                <w:color w:val="000000" w:themeColor="text1"/>
                <w:sz w:val="24"/>
                <w:szCs w:val="24"/>
              </w:rPr>
            </w:pPr>
            <w:bookmarkStart w:id="298" w:name="_Hlk135389016"/>
            <w:r w:rsidRPr="00996875">
              <w:rPr>
                <w:rFonts w:ascii="Arial" w:eastAsia="Times New Roman" w:hAnsi="Arial" w:cs="Arial"/>
                <w:b/>
                <w:color w:val="000000" w:themeColor="text1"/>
                <w:sz w:val="24"/>
                <w:szCs w:val="24"/>
                <w:lang w:eastAsia="pl-PL"/>
              </w:rPr>
              <w:lastRenderedPageBreak/>
              <w:t xml:space="preserve">KRYTERIA MERYTORYCZNE </w:t>
            </w:r>
            <w:r w:rsidRPr="00996875">
              <w:rPr>
                <w:rFonts w:ascii="Arial" w:eastAsia="Calibri" w:hAnsi="Arial" w:cs="Arial"/>
                <w:b/>
                <w:color w:val="000000" w:themeColor="text1"/>
                <w:sz w:val="24"/>
                <w:szCs w:val="24"/>
                <w:lang w:val="x-none"/>
              </w:rPr>
              <w:t>ROZSTRZYGAJĄCE</w:t>
            </w:r>
            <w:r w:rsidR="005C1A5C">
              <w:rPr>
                <w:rFonts w:ascii="Arial" w:eastAsia="Calibri" w:hAnsi="Arial" w:cs="Arial"/>
                <w:b/>
                <w:color w:val="000000" w:themeColor="text1"/>
                <w:sz w:val="24"/>
                <w:szCs w:val="24"/>
              </w:rPr>
              <w:t xml:space="preserve"> DLA DZIAŁANIA 2.5</w:t>
            </w:r>
            <w:r w:rsidR="002464A3">
              <w:rPr>
                <w:rStyle w:val="Odwoanieprzypisudolnego"/>
                <w:rFonts w:ascii="Arial" w:eastAsia="Calibri" w:hAnsi="Arial" w:cs="Arial"/>
                <w:b/>
                <w:color w:val="000000" w:themeColor="text1"/>
                <w:sz w:val="24"/>
                <w:szCs w:val="24"/>
              </w:rPr>
              <w:footnoteReference w:id="98"/>
            </w:r>
            <w:r w:rsidR="005C1A5C">
              <w:rPr>
                <w:rFonts w:ascii="Arial" w:eastAsia="Calibri" w:hAnsi="Arial" w:cs="Arial"/>
                <w:b/>
                <w:color w:val="000000" w:themeColor="text1"/>
                <w:sz w:val="24"/>
                <w:szCs w:val="24"/>
              </w:rPr>
              <w:t xml:space="preserve"> </w:t>
            </w:r>
          </w:p>
          <w:p w14:paraId="21C266D2" w14:textId="46052054" w:rsidR="005C1A5C" w:rsidRPr="005C1A5C" w:rsidRDefault="005C1A5C" w:rsidP="00DA40EB">
            <w:pPr>
              <w:spacing w:before="120" w:after="120"/>
              <w:jc w:val="center"/>
              <w:rPr>
                <w:rFonts w:ascii="Arial" w:eastAsia="Times New Roman" w:hAnsi="Arial" w:cs="Arial"/>
                <w:b/>
                <w:color w:val="FF0000"/>
                <w:sz w:val="24"/>
                <w:szCs w:val="24"/>
                <w:lang w:eastAsia="pl-PL"/>
              </w:rPr>
            </w:pPr>
            <w:r w:rsidRPr="008D7298">
              <w:rPr>
                <w:rFonts w:ascii="Arial" w:eastAsiaTheme="majorEastAsia" w:hAnsi="Arial" w:cs="Arial"/>
                <w:sz w:val="24"/>
                <w:szCs w:val="24"/>
              </w:rPr>
              <w:t>Typ projektu: Rozwój potencjału służb publicznych (doposażenie służb ratowniczych</w:t>
            </w:r>
            <w:r>
              <w:rPr>
                <w:rFonts w:ascii="Arial" w:eastAsiaTheme="majorEastAsia" w:hAnsi="Arial" w:cs="Arial"/>
                <w:sz w:val="24"/>
                <w:szCs w:val="24"/>
              </w:rPr>
              <w:t>)</w:t>
            </w:r>
          </w:p>
        </w:tc>
      </w:tr>
      <w:tr w:rsidR="00E11FAD" w:rsidRPr="00996875" w14:paraId="0E1FFFBA" w14:textId="77777777" w:rsidTr="00DA40EB">
        <w:trPr>
          <w:trHeight w:val="2397"/>
        </w:trPr>
        <w:tc>
          <w:tcPr>
            <w:tcW w:w="14596" w:type="dxa"/>
            <w:shd w:val="clear" w:color="auto" w:fill="FFFFFF" w:themeFill="background1"/>
            <w:vAlign w:val="center"/>
          </w:tcPr>
          <w:p w14:paraId="2C6AA4A4" w14:textId="77777777" w:rsidR="00E11FAD" w:rsidRPr="00DA40EB" w:rsidRDefault="00E11FAD" w:rsidP="00DA40EB">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123AE9AB" w14:textId="77777777" w:rsidR="00E11FAD" w:rsidRPr="00DA40EB" w:rsidRDefault="00E11FAD" w:rsidP="00DA40EB">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79230089" w14:textId="71960A82" w:rsidR="00E11FAD" w:rsidRPr="00DA40EB" w:rsidRDefault="00E11FAD" w:rsidP="00DA40EB">
            <w:pPr>
              <w:spacing w:after="120"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00E155CB"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ED8898B" w14:textId="7E881BD1" w:rsidR="00E11FAD" w:rsidRPr="00DA40EB" w:rsidRDefault="00E11FAD" w:rsidP="00F7762C">
            <w:pPr>
              <w:spacing w:line="360" w:lineRule="auto"/>
              <w:rPr>
                <w:rFonts w:ascii="Arial" w:hAnsi="Arial" w:cs="Arial"/>
                <w:spacing w:val="-4"/>
                <w:sz w:val="24"/>
                <w:szCs w:val="24"/>
              </w:rPr>
            </w:pPr>
            <w:r w:rsidRPr="00DA40EB">
              <w:rPr>
                <w:rFonts w:ascii="Arial" w:hAnsi="Arial" w:cs="Arial"/>
                <w:b/>
                <w:bCs/>
                <w:spacing w:val="-4"/>
                <w:sz w:val="24"/>
                <w:szCs w:val="24"/>
              </w:rPr>
              <w:t>Kryterium rozstrzygające nr 1: Kryterium punktowe nr 2</w:t>
            </w:r>
            <w:r w:rsidR="00C91320" w:rsidRPr="00DA40EB">
              <w:rPr>
                <w:rFonts w:ascii="Arial" w:hAnsi="Arial" w:cs="Arial"/>
                <w:spacing w:val="-4"/>
                <w:sz w:val="24"/>
                <w:szCs w:val="24"/>
              </w:rPr>
              <w:t xml:space="preserve"> -</w:t>
            </w:r>
            <w:r w:rsidRPr="00DA40EB">
              <w:rPr>
                <w:rFonts w:ascii="Arial" w:hAnsi="Arial" w:cs="Arial"/>
                <w:spacing w:val="-4"/>
                <w:sz w:val="24"/>
                <w:szCs w:val="24"/>
              </w:rPr>
              <w:t xml:space="preserve"> Liczba wyjazdów jednostki OSP do zdarzeń w ciągu roku</w:t>
            </w:r>
            <w:r w:rsidR="00E155CB" w:rsidRPr="00DA40EB">
              <w:rPr>
                <w:rFonts w:ascii="Arial" w:hAnsi="Arial" w:cs="Arial"/>
                <w:spacing w:val="-4"/>
                <w:sz w:val="24"/>
                <w:szCs w:val="24"/>
              </w:rPr>
              <w:t>.</w:t>
            </w:r>
          </w:p>
          <w:p w14:paraId="64218A69" w14:textId="3736A4D1" w:rsidR="00E11FAD" w:rsidRPr="00DA40EB" w:rsidRDefault="00E11FAD" w:rsidP="00F7762C">
            <w:pPr>
              <w:spacing w:line="360" w:lineRule="auto"/>
              <w:rPr>
                <w:rFonts w:ascii="Arial" w:hAnsi="Arial" w:cs="Arial"/>
                <w:sz w:val="24"/>
                <w:szCs w:val="24"/>
              </w:rPr>
            </w:pPr>
            <w:r w:rsidRPr="00DA40EB">
              <w:rPr>
                <w:rFonts w:ascii="Arial" w:hAnsi="Arial" w:cs="Arial"/>
                <w:b/>
                <w:bCs/>
                <w:sz w:val="24"/>
                <w:szCs w:val="24"/>
              </w:rPr>
              <w:t>Kryterium rozstrzygające nr 2: Kryterium punktowe nr 3</w:t>
            </w:r>
            <w:r w:rsidR="00C91320" w:rsidRPr="00DA40EB">
              <w:rPr>
                <w:rFonts w:ascii="Arial" w:hAnsi="Arial" w:cs="Arial"/>
                <w:sz w:val="24"/>
                <w:szCs w:val="24"/>
              </w:rPr>
              <w:t xml:space="preserve"> - </w:t>
            </w:r>
            <w:r w:rsidRPr="00DA40EB">
              <w:rPr>
                <w:rFonts w:ascii="Arial" w:hAnsi="Arial" w:cs="Arial"/>
                <w:sz w:val="24"/>
                <w:szCs w:val="24"/>
              </w:rPr>
              <w:t>Kompleksowość projektu</w:t>
            </w:r>
            <w:r w:rsidR="00E155CB" w:rsidRPr="00DA40EB">
              <w:rPr>
                <w:rFonts w:ascii="Arial" w:hAnsi="Arial" w:cs="Arial"/>
                <w:sz w:val="24"/>
                <w:szCs w:val="24"/>
              </w:rPr>
              <w:t>.</w:t>
            </w:r>
          </w:p>
          <w:p w14:paraId="75C7D414" w14:textId="6600BD74" w:rsidR="00E11FAD" w:rsidRPr="00DA40EB" w:rsidRDefault="00E11FAD" w:rsidP="00F7762C">
            <w:pPr>
              <w:spacing w:line="360" w:lineRule="auto"/>
              <w:rPr>
                <w:rFonts w:ascii="Arial" w:hAnsi="Arial" w:cs="Arial"/>
                <w:b/>
                <w:bCs/>
                <w:sz w:val="24"/>
                <w:szCs w:val="24"/>
              </w:rPr>
            </w:pPr>
            <w:r w:rsidRPr="00DA40EB">
              <w:rPr>
                <w:rFonts w:ascii="Arial" w:hAnsi="Arial" w:cs="Arial"/>
                <w:b/>
                <w:bCs/>
                <w:sz w:val="24"/>
                <w:szCs w:val="24"/>
              </w:rPr>
              <w:t>Kryterium rozstrzygające nr 3: Kryterium punktowe nr 6</w:t>
            </w:r>
            <w:r w:rsidR="00C91320" w:rsidRPr="00DA40EB">
              <w:rPr>
                <w:rFonts w:ascii="Arial" w:hAnsi="Arial" w:cs="Arial"/>
                <w:sz w:val="24"/>
                <w:szCs w:val="24"/>
              </w:rPr>
              <w:t xml:space="preserve"> - </w:t>
            </w:r>
            <w:r w:rsidRPr="00DA40EB">
              <w:rPr>
                <w:rFonts w:ascii="Arial" w:hAnsi="Arial" w:cs="Arial"/>
                <w:sz w:val="24"/>
                <w:szCs w:val="24"/>
              </w:rPr>
              <w:t>Stopień zagrożenia obszaru (gminy/powiatu)</w:t>
            </w:r>
            <w:r w:rsidR="00E155CB" w:rsidRPr="00DA40EB">
              <w:rPr>
                <w:rFonts w:ascii="Arial" w:hAnsi="Arial" w:cs="Arial"/>
                <w:sz w:val="24"/>
                <w:szCs w:val="24"/>
              </w:rPr>
              <w:t>.</w:t>
            </w:r>
          </w:p>
        </w:tc>
      </w:tr>
      <w:bookmarkEnd w:id="298"/>
    </w:tbl>
    <w:p w14:paraId="20EC171D" w14:textId="77777777" w:rsidR="00805F17" w:rsidRDefault="00805F17" w:rsidP="00DA40EB">
      <w:pPr>
        <w:spacing w:before="240" w:after="0" w:line="360" w:lineRule="auto"/>
        <w:rPr>
          <w:rFonts w:ascii="Arial" w:hAnsi="Arial" w:cs="Arial"/>
          <w:b/>
          <w:bCs/>
          <w:sz w:val="24"/>
          <w:szCs w:val="24"/>
        </w:rPr>
      </w:pPr>
    </w:p>
    <w:p w14:paraId="59E4531E" w14:textId="7F7404E1" w:rsidR="0050450D" w:rsidRPr="00DA40EB" w:rsidRDefault="0050450D" w:rsidP="00DA40EB">
      <w:pPr>
        <w:spacing w:before="240" w:after="0" w:line="360" w:lineRule="auto"/>
        <w:rPr>
          <w:rFonts w:ascii="Arial" w:hAnsi="Arial" w:cs="Arial"/>
          <w:b/>
          <w:bCs/>
          <w:sz w:val="24"/>
          <w:szCs w:val="24"/>
        </w:rPr>
      </w:pPr>
      <w:r w:rsidRPr="00DA40EB">
        <w:rPr>
          <w:rFonts w:ascii="Arial" w:hAnsi="Arial" w:cs="Arial"/>
          <w:b/>
          <w:bCs/>
          <w:sz w:val="24"/>
          <w:szCs w:val="24"/>
        </w:rPr>
        <w:t>Dotyczy kryterium nr 3:</w:t>
      </w:r>
    </w:p>
    <w:p w14:paraId="27558702" w14:textId="1F4413B8" w:rsidR="0050450D" w:rsidRPr="00DA40EB" w:rsidRDefault="0050450D" w:rsidP="00312DF4">
      <w:pPr>
        <w:spacing w:after="60" w:line="360" w:lineRule="auto"/>
        <w:ind w:left="425" w:hanging="425"/>
        <w:rPr>
          <w:rFonts w:ascii="Arial" w:hAnsi="Arial" w:cs="Arial"/>
          <w:sz w:val="24"/>
          <w:szCs w:val="24"/>
        </w:rPr>
      </w:pPr>
      <w:r w:rsidRPr="00DA40EB">
        <w:rPr>
          <w:rFonts w:ascii="Arial" w:hAnsi="Arial" w:cs="Arial"/>
          <w:sz w:val="24"/>
          <w:szCs w:val="24"/>
        </w:rPr>
        <w:t xml:space="preserve">* </w:t>
      </w:r>
      <w:r w:rsidR="00F7762C">
        <w:rPr>
          <w:rFonts w:ascii="Arial" w:hAnsi="Arial" w:cs="Arial"/>
          <w:sz w:val="24"/>
          <w:szCs w:val="24"/>
        </w:rPr>
        <w:t xml:space="preserve">   </w:t>
      </w:r>
      <w:r w:rsidRPr="00DA40EB">
        <w:rPr>
          <w:rFonts w:ascii="Arial" w:hAnsi="Arial" w:cs="Arial"/>
          <w:sz w:val="24"/>
          <w:szCs w:val="24"/>
        </w:rPr>
        <w:t>Jako sprzęt ciężki rozumie się: działka wodno-pianowe przenośne, generator piany lekkiej, motopompy pływające, szlamowe, do substancji ropopochodnych i inne, narzędzia hydrauliczne, urządzenia typu COBRA.</w:t>
      </w:r>
    </w:p>
    <w:p w14:paraId="40053BF0" w14:textId="3B99B0E0" w:rsidR="00D429BC" w:rsidRDefault="0050450D" w:rsidP="00312DF4">
      <w:pPr>
        <w:spacing w:after="60" w:line="360" w:lineRule="auto"/>
        <w:ind w:left="284" w:hanging="284"/>
        <w:rPr>
          <w:rFonts w:ascii="Arial" w:hAnsi="Arial" w:cs="Arial"/>
          <w:sz w:val="24"/>
          <w:szCs w:val="24"/>
        </w:rPr>
      </w:pPr>
      <w:r w:rsidRPr="00DA40EB">
        <w:rPr>
          <w:rFonts w:ascii="Arial" w:hAnsi="Arial" w:cs="Arial"/>
          <w:sz w:val="24"/>
          <w:szCs w:val="24"/>
        </w:rPr>
        <w:t xml:space="preserve">** </w:t>
      </w:r>
      <w:r w:rsidR="00F7762C">
        <w:rPr>
          <w:rFonts w:ascii="Arial" w:hAnsi="Arial" w:cs="Arial"/>
          <w:sz w:val="24"/>
          <w:szCs w:val="24"/>
        </w:rPr>
        <w:t xml:space="preserve">  </w:t>
      </w:r>
      <w:r w:rsidRPr="00DA40EB">
        <w:rPr>
          <w:rFonts w:ascii="Arial" w:hAnsi="Arial" w:cs="Arial"/>
          <w:sz w:val="24"/>
          <w:szCs w:val="24"/>
        </w:rPr>
        <w:t xml:space="preserve">Jako inny rozumie się węże pożarnicze, zapory, wentylatory itp., prądownice, agregaty prądotwórcze, podnośniki pneumatyczne </w:t>
      </w:r>
      <w:r w:rsidR="00F7762C">
        <w:rPr>
          <w:rFonts w:ascii="Arial" w:hAnsi="Arial" w:cs="Arial"/>
          <w:sz w:val="24"/>
          <w:szCs w:val="24"/>
        </w:rPr>
        <w:t xml:space="preserve">  </w:t>
      </w:r>
      <w:r w:rsidR="00F7762C">
        <w:rPr>
          <w:rFonts w:ascii="Arial" w:hAnsi="Arial" w:cs="Arial"/>
          <w:sz w:val="24"/>
          <w:szCs w:val="24"/>
        </w:rPr>
        <w:br/>
        <w:t xml:space="preserve">  </w:t>
      </w:r>
      <w:r w:rsidRPr="00DA40EB">
        <w:rPr>
          <w:rFonts w:ascii="Arial" w:hAnsi="Arial" w:cs="Arial"/>
          <w:sz w:val="24"/>
          <w:szCs w:val="24"/>
        </w:rPr>
        <w:t>itp., środki transportu poza samochodami, takie jak łodzie, pontony, przyczepy ratownicze itp.</w:t>
      </w:r>
    </w:p>
    <w:p w14:paraId="2F149522" w14:textId="1C3F7241" w:rsidR="007406F2" w:rsidRPr="00DA40EB" w:rsidRDefault="0050450D" w:rsidP="00805F17">
      <w:pPr>
        <w:spacing w:after="120" w:line="360" w:lineRule="auto"/>
        <w:ind w:left="284" w:hanging="284"/>
        <w:rPr>
          <w:rFonts w:ascii="Arial" w:hAnsi="Arial" w:cs="Arial"/>
          <w:sz w:val="24"/>
          <w:szCs w:val="24"/>
        </w:rPr>
      </w:pPr>
      <w:r w:rsidRPr="00DA40EB">
        <w:rPr>
          <w:rFonts w:ascii="Arial" w:hAnsi="Arial" w:cs="Arial"/>
          <w:sz w:val="24"/>
          <w:szCs w:val="24"/>
        </w:rPr>
        <w:lastRenderedPageBreak/>
        <w:t xml:space="preserve">*** </w:t>
      </w:r>
      <w:r w:rsidR="00F7762C">
        <w:rPr>
          <w:rFonts w:ascii="Arial" w:hAnsi="Arial" w:cs="Arial"/>
          <w:sz w:val="24"/>
          <w:szCs w:val="24"/>
        </w:rPr>
        <w:t xml:space="preserve"> </w:t>
      </w:r>
      <w:r w:rsidRPr="00DA40EB">
        <w:rPr>
          <w:rFonts w:ascii="Arial" w:hAnsi="Arial" w:cs="Arial"/>
          <w:sz w:val="24"/>
          <w:szCs w:val="24"/>
        </w:rPr>
        <w:t>Ubrania żaroodporne, gazowe, nurkowe, w tym wyposażenie nurka, aparaty powietrzne z maskami oddechowymi, agregaty do ładowania butli) – nie dotyczy podstawowych ubrań ratowniczych (typu NOMEX).</w:t>
      </w:r>
    </w:p>
    <w:p w14:paraId="4B55C5F6" w14:textId="77777777" w:rsidR="0050450D" w:rsidRPr="00DA40EB" w:rsidRDefault="0050450D" w:rsidP="00DA40EB">
      <w:pPr>
        <w:spacing w:before="120" w:after="0" w:line="360" w:lineRule="auto"/>
        <w:rPr>
          <w:rFonts w:ascii="Arial" w:hAnsi="Arial" w:cs="Arial"/>
          <w:b/>
          <w:bCs/>
          <w:sz w:val="24"/>
          <w:szCs w:val="24"/>
        </w:rPr>
      </w:pPr>
      <w:r w:rsidRPr="00DA40EB">
        <w:rPr>
          <w:rFonts w:ascii="Arial" w:hAnsi="Arial" w:cs="Arial"/>
          <w:b/>
          <w:bCs/>
          <w:sz w:val="24"/>
          <w:szCs w:val="24"/>
        </w:rPr>
        <w:t>Dotyczy kryterium nr 6:</w:t>
      </w:r>
    </w:p>
    <w:p w14:paraId="34983DCB" w14:textId="423829F7" w:rsidR="0050450D" w:rsidRPr="00DA40EB" w:rsidRDefault="0050450D" w:rsidP="00DA40EB">
      <w:pPr>
        <w:tabs>
          <w:tab w:val="left" w:pos="142"/>
        </w:tabs>
        <w:spacing w:after="120" w:line="360" w:lineRule="auto"/>
        <w:ind w:left="142" w:hanging="142"/>
        <w:rPr>
          <w:rFonts w:ascii="Arial" w:hAnsi="Arial" w:cs="Arial"/>
          <w:sz w:val="24"/>
          <w:szCs w:val="24"/>
        </w:rPr>
      </w:pPr>
      <w:r w:rsidRPr="00DA40EB">
        <w:rPr>
          <w:rFonts w:ascii="Arial" w:hAnsi="Arial" w:cs="Arial"/>
          <w:sz w:val="24"/>
          <w:szCs w:val="24"/>
        </w:rPr>
        <w:t xml:space="preserve">* </w:t>
      </w:r>
      <w:r w:rsidR="00F7762C">
        <w:rPr>
          <w:rFonts w:ascii="Arial" w:hAnsi="Arial" w:cs="Arial"/>
          <w:sz w:val="24"/>
          <w:szCs w:val="24"/>
        </w:rPr>
        <w:t xml:space="preserve"> </w:t>
      </w:r>
      <w:r w:rsidR="006D4907">
        <w:rPr>
          <w:rFonts w:ascii="Arial" w:hAnsi="Arial" w:cs="Arial"/>
          <w:sz w:val="24"/>
          <w:szCs w:val="24"/>
        </w:rPr>
        <w:t xml:space="preserve">  </w:t>
      </w:r>
      <w:r w:rsidRPr="00DA40EB">
        <w:rPr>
          <w:rFonts w:ascii="Arial" w:hAnsi="Arial" w:cs="Arial"/>
          <w:sz w:val="24"/>
          <w:szCs w:val="24"/>
        </w:rPr>
        <w:t xml:space="preserve">Na obszarze województwa do najbardziej zagrożonych należą lasy nadleśnictw zlokalizowanych w północnej i zachodniej części </w:t>
      </w:r>
      <w:r w:rsidR="00F7762C">
        <w:rPr>
          <w:rFonts w:ascii="Arial" w:hAnsi="Arial" w:cs="Arial"/>
          <w:sz w:val="24"/>
          <w:szCs w:val="24"/>
        </w:rPr>
        <w:t xml:space="preserve">  </w:t>
      </w:r>
      <w:r w:rsidR="00F7762C">
        <w:rPr>
          <w:rFonts w:ascii="Arial" w:hAnsi="Arial" w:cs="Arial"/>
          <w:sz w:val="24"/>
          <w:szCs w:val="24"/>
        </w:rPr>
        <w:br/>
        <w:t xml:space="preserve">  </w:t>
      </w:r>
      <w:r w:rsidR="006D4907">
        <w:rPr>
          <w:rFonts w:ascii="Arial" w:hAnsi="Arial" w:cs="Arial"/>
          <w:sz w:val="24"/>
          <w:szCs w:val="24"/>
        </w:rPr>
        <w:t xml:space="preserve"> </w:t>
      </w:r>
      <w:r w:rsidRPr="00DA40EB">
        <w:rPr>
          <w:rFonts w:ascii="Arial" w:hAnsi="Arial" w:cs="Arial"/>
          <w:sz w:val="24"/>
          <w:szCs w:val="24"/>
        </w:rPr>
        <w:t xml:space="preserve">województwa w powiatach: skarżyskim, starachowickim, koneckim, włoszczowskim, a wśród gmin: Daleszyce (dane na </w:t>
      </w:r>
      <w:r w:rsidR="00F7762C">
        <w:rPr>
          <w:rFonts w:ascii="Arial" w:hAnsi="Arial" w:cs="Arial"/>
          <w:sz w:val="24"/>
          <w:szCs w:val="24"/>
        </w:rPr>
        <w:br/>
        <w:t xml:space="preserve">  </w:t>
      </w:r>
      <w:r w:rsidR="006D4907">
        <w:rPr>
          <w:rFonts w:ascii="Arial" w:hAnsi="Arial" w:cs="Arial"/>
          <w:sz w:val="24"/>
          <w:szCs w:val="24"/>
        </w:rPr>
        <w:t xml:space="preserve"> </w:t>
      </w:r>
      <w:r w:rsidRPr="00DA40EB">
        <w:rPr>
          <w:rFonts w:ascii="Arial" w:hAnsi="Arial" w:cs="Arial"/>
          <w:sz w:val="24"/>
          <w:szCs w:val="24"/>
        </w:rPr>
        <w:t xml:space="preserve">podstawie Wojewódzkiego Planu Zarządzania Kryzysowego).   </w:t>
      </w:r>
    </w:p>
    <w:p w14:paraId="4F875CE7" w14:textId="0674A06A" w:rsidR="0050450D" w:rsidRPr="00DA40EB" w:rsidRDefault="0050450D" w:rsidP="00DA40EB">
      <w:pPr>
        <w:spacing w:line="360" w:lineRule="auto"/>
        <w:rPr>
          <w:rFonts w:ascii="Arial" w:hAnsi="Arial" w:cs="Arial"/>
          <w:sz w:val="24"/>
          <w:szCs w:val="24"/>
        </w:rPr>
      </w:pPr>
      <w:r w:rsidRPr="00DA40EB">
        <w:rPr>
          <w:rFonts w:ascii="Arial" w:hAnsi="Arial" w:cs="Arial"/>
          <w:sz w:val="24"/>
          <w:szCs w:val="24"/>
        </w:rPr>
        <w:t xml:space="preserve">** </w:t>
      </w:r>
      <w:r w:rsidR="006D4907">
        <w:rPr>
          <w:rFonts w:ascii="Arial" w:hAnsi="Arial" w:cs="Arial"/>
          <w:sz w:val="24"/>
          <w:szCs w:val="24"/>
        </w:rPr>
        <w:t xml:space="preserve"> </w:t>
      </w:r>
      <w:r w:rsidRPr="00DA40EB">
        <w:rPr>
          <w:rFonts w:ascii="Arial" w:hAnsi="Arial" w:cs="Arial"/>
          <w:sz w:val="24"/>
          <w:szCs w:val="24"/>
        </w:rPr>
        <w:t xml:space="preserve">Dane na podstawie Wojewódzkiego Planu Zarządzania Kryzysowego.   </w:t>
      </w:r>
    </w:p>
    <w:p w14:paraId="1703E0B0" w14:textId="37AF8A75" w:rsidR="007406F2" w:rsidRDefault="0050450D" w:rsidP="007406F2">
      <w:pPr>
        <w:spacing w:after="240" w:line="360" w:lineRule="auto"/>
        <w:rPr>
          <w:rFonts w:ascii="Arial" w:hAnsi="Arial" w:cs="Arial"/>
          <w:spacing w:val="-4"/>
          <w:sz w:val="24"/>
          <w:szCs w:val="24"/>
        </w:rPr>
      </w:pPr>
      <w:r w:rsidRPr="00DA40EB">
        <w:rPr>
          <w:rFonts w:ascii="Arial" w:hAnsi="Arial" w:cs="Arial"/>
          <w:sz w:val="24"/>
          <w:szCs w:val="24"/>
        </w:rPr>
        <w:t xml:space="preserve">*** </w:t>
      </w:r>
      <w:r w:rsidRPr="00DA40EB">
        <w:rPr>
          <w:rFonts w:ascii="Arial" w:hAnsi="Arial" w:cs="Arial"/>
          <w:spacing w:val="-4"/>
          <w:sz w:val="24"/>
          <w:szCs w:val="24"/>
        </w:rPr>
        <w:t>Dane na podstawie Centralnego Rejestru Form Ochrony Przyrody udostępnianego przez Generalną Dyrekcję Ochrony Środowiska.</w:t>
      </w:r>
    </w:p>
    <w:p w14:paraId="5C8B3AC7" w14:textId="77777777" w:rsidR="004471E1" w:rsidRDefault="004471E1">
      <w:pPr>
        <w:rPr>
          <w:rFonts w:ascii="Arial" w:hAnsi="Arial" w:cs="Arial"/>
          <w:spacing w:val="-4"/>
          <w:sz w:val="24"/>
          <w:szCs w:val="24"/>
        </w:rPr>
      </w:pPr>
    </w:p>
    <w:p w14:paraId="08904C47" w14:textId="77777777" w:rsidR="004471E1" w:rsidRDefault="004471E1">
      <w:pPr>
        <w:rPr>
          <w:rFonts w:ascii="Arial" w:hAnsi="Arial" w:cs="Arial"/>
          <w:spacing w:val="-4"/>
          <w:sz w:val="24"/>
          <w:szCs w:val="24"/>
        </w:rPr>
      </w:pPr>
    </w:p>
    <w:p w14:paraId="5E289825" w14:textId="77777777" w:rsidR="004471E1" w:rsidRDefault="004471E1">
      <w:pPr>
        <w:rPr>
          <w:rFonts w:ascii="Arial" w:hAnsi="Arial" w:cs="Arial"/>
          <w:spacing w:val="-4"/>
          <w:sz w:val="24"/>
          <w:szCs w:val="24"/>
        </w:rPr>
      </w:pPr>
    </w:p>
    <w:p w14:paraId="79B086C4" w14:textId="77777777" w:rsidR="004471E1" w:rsidRDefault="004471E1">
      <w:pPr>
        <w:rPr>
          <w:rFonts w:ascii="Arial" w:hAnsi="Arial" w:cs="Arial"/>
          <w:spacing w:val="-4"/>
          <w:sz w:val="24"/>
          <w:szCs w:val="24"/>
        </w:rPr>
      </w:pPr>
    </w:p>
    <w:p w14:paraId="19D4DB1E" w14:textId="77777777" w:rsidR="004471E1" w:rsidRDefault="004471E1">
      <w:pPr>
        <w:rPr>
          <w:rFonts w:ascii="Arial" w:hAnsi="Arial" w:cs="Arial"/>
          <w:spacing w:val="-4"/>
          <w:sz w:val="24"/>
          <w:szCs w:val="24"/>
        </w:rPr>
      </w:pPr>
    </w:p>
    <w:p w14:paraId="52BA58D8" w14:textId="77777777" w:rsidR="004471E1" w:rsidRDefault="004471E1">
      <w:pPr>
        <w:rPr>
          <w:rFonts w:ascii="Arial" w:hAnsi="Arial" w:cs="Arial"/>
          <w:spacing w:val="-4"/>
          <w:sz w:val="24"/>
          <w:szCs w:val="24"/>
        </w:rPr>
      </w:pPr>
    </w:p>
    <w:p w14:paraId="62D1D934" w14:textId="77777777" w:rsidR="004471E1" w:rsidRDefault="004471E1">
      <w:pPr>
        <w:rPr>
          <w:rFonts w:ascii="Arial" w:hAnsi="Arial" w:cs="Arial"/>
          <w:spacing w:val="-4"/>
          <w:sz w:val="24"/>
          <w:szCs w:val="24"/>
        </w:rPr>
      </w:pPr>
    </w:p>
    <w:p w14:paraId="6D8B6602" w14:textId="77777777" w:rsidR="004471E1" w:rsidRDefault="004471E1">
      <w:pPr>
        <w:rPr>
          <w:rFonts w:ascii="Arial" w:hAnsi="Arial" w:cs="Arial"/>
          <w:spacing w:val="-4"/>
          <w:sz w:val="24"/>
          <w:szCs w:val="24"/>
        </w:rPr>
      </w:pPr>
    </w:p>
    <w:p w14:paraId="6C3CAE97" w14:textId="77777777" w:rsidR="004471E1" w:rsidRDefault="004471E1">
      <w:pPr>
        <w:rPr>
          <w:rFonts w:ascii="Arial" w:hAnsi="Arial" w:cs="Arial"/>
          <w:spacing w:val="-4"/>
          <w:sz w:val="24"/>
          <w:szCs w:val="24"/>
        </w:rPr>
      </w:pPr>
    </w:p>
    <w:p w14:paraId="5AB94F81" w14:textId="77777777" w:rsidR="004471E1" w:rsidRDefault="004471E1">
      <w:pPr>
        <w:rPr>
          <w:rFonts w:ascii="Arial" w:hAnsi="Arial" w:cs="Arial"/>
          <w:spacing w:val="-4"/>
          <w:sz w:val="24"/>
          <w:szCs w:val="24"/>
        </w:rPr>
      </w:pPr>
    </w:p>
    <w:p w14:paraId="38B8057A" w14:textId="77777777" w:rsidR="004471E1" w:rsidRDefault="004471E1">
      <w:pPr>
        <w:rPr>
          <w:rFonts w:ascii="Arial" w:hAnsi="Arial" w:cs="Arial"/>
          <w:spacing w:val="-4"/>
          <w:sz w:val="24"/>
          <w:szCs w:val="24"/>
        </w:rPr>
      </w:pPr>
    </w:p>
    <w:p w14:paraId="32AF882C" w14:textId="77777777" w:rsidR="004471E1" w:rsidRDefault="004471E1">
      <w:pPr>
        <w:rPr>
          <w:rFonts w:ascii="Arial" w:hAnsi="Arial" w:cs="Arial"/>
          <w:spacing w:val="-4"/>
          <w:sz w:val="24"/>
          <w:szCs w:val="24"/>
        </w:rPr>
      </w:pPr>
    </w:p>
    <w:p w14:paraId="76711DA8" w14:textId="55A3D486" w:rsidR="004471E1" w:rsidRPr="00C12275" w:rsidRDefault="004471E1" w:rsidP="004471E1"/>
    <w:p w14:paraId="6C8B9E2E" w14:textId="2E91BB58" w:rsidR="004471E1" w:rsidRPr="00DA40EB" w:rsidRDefault="004471E1" w:rsidP="004471E1">
      <w:pPr>
        <w:pStyle w:val="Nagwek2"/>
        <w:spacing w:before="120" w:after="120" w:line="276" w:lineRule="auto"/>
        <w:rPr>
          <w:rFonts w:ascii="Arial" w:hAnsi="Arial" w:cs="Arial"/>
          <w:b/>
          <w:bCs/>
        </w:rPr>
      </w:pPr>
      <w:bookmarkStart w:id="299" w:name="_Toc178160222"/>
      <w:r>
        <w:rPr>
          <w:rFonts w:ascii="Arial" w:hAnsi="Arial" w:cs="Arial"/>
          <w:b/>
          <w:bCs/>
        </w:rPr>
        <w:t>4.</w:t>
      </w:r>
      <w:r w:rsidR="00CD7C5F">
        <w:rPr>
          <w:rFonts w:ascii="Arial" w:hAnsi="Arial" w:cs="Arial"/>
          <w:b/>
          <w:bCs/>
        </w:rPr>
        <w:t>8</w:t>
      </w:r>
      <w:r>
        <w:rPr>
          <w:rFonts w:ascii="Arial" w:hAnsi="Arial" w:cs="Arial"/>
          <w:b/>
          <w:bCs/>
        </w:rPr>
        <w:t xml:space="preserve"> </w:t>
      </w:r>
      <w:r w:rsidRPr="00DA40EB">
        <w:rPr>
          <w:rFonts w:ascii="Arial" w:hAnsi="Arial" w:cs="Arial"/>
          <w:b/>
          <w:bCs/>
        </w:rPr>
        <w:t>Działanie 2.5 Gospodarowanie zasobami wody i przeciwdziałanie klęskom żywiołowym</w:t>
      </w:r>
      <w:bookmarkEnd w:id="299"/>
    </w:p>
    <w:p w14:paraId="3F84711B" w14:textId="17020D99" w:rsidR="004471E1" w:rsidRPr="00256C47" w:rsidRDefault="004471E1" w:rsidP="008D419E">
      <w:pPr>
        <w:pStyle w:val="Nagwek3"/>
        <w:spacing w:line="360" w:lineRule="auto"/>
        <w:rPr>
          <w:rFonts w:ascii="Arial" w:hAnsi="Arial" w:cs="Arial"/>
          <w:color w:val="4472C4" w:themeColor="accent1"/>
        </w:rPr>
      </w:pPr>
      <w:bookmarkStart w:id="300" w:name="_Toc178160223"/>
      <w:r w:rsidRPr="002464A3">
        <w:rPr>
          <w:rFonts w:ascii="Arial" w:hAnsi="Arial" w:cs="Arial"/>
          <w:color w:val="4472C4" w:themeColor="accent1"/>
        </w:rPr>
        <w:t xml:space="preserve">Typ projektu: </w:t>
      </w:r>
      <w:r>
        <w:rPr>
          <w:rFonts w:ascii="Arial" w:hAnsi="Arial" w:cs="Arial"/>
          <w:color w:val="4472C4" w:themeColor="accent1"/>
        </w:rPr>
        <w:t>Opracowanie planów adaptacji do zmian klimatu miast, z wyłączeniem miast wspieranych w programie Fundusze</w:t>
      </w:r>
      <w:r w:rsidR="00256C47">
        <w:rPr>
          <w:rFonts w:ascii="Arial" w:hAnsi="Arial" w:cs="Arial"/>
          <w:color w:val="4472C4" w:themeColor="accent1"/>
        </w:rPr>
        <w:br/>
        <w:t xml:space="preserve">                   </w:t>
      </w:r>
      <w:r>
        <w:rPr>
          <w:rFonts w:ascii="Arial" w:hAnsi="Arial" w:cs="Arial"/>
          <w:color w:val="4472C4" w:themeColor="accent1"/>
        </w:rPr>
        <w:t xml:space="preserve"> </w:t>
      </w:r>
      <w:r w:rsidR="00256C47">
        <w:rPr>
          <w:rFonts w:ascii="Arial" w:hAnsi="Arial" w:cs="Arial"/>
          <w:color w:val="4472C4" w:themeColor="accent1"/>
        </w:rPr>
        <w:t xml:space="preserve">  </w:t>
      </w:r>
      <w:r>
        <w:rPr>
          <w:rFonts w:ascii="Arial" w:hAnsi="Arial" w:cs="Arial"/>
          <w:color w:val="4472C4" w:themeColor="accent1"/>
        </w:rPr>
        <w:t xml:space="preserve">Europejskie na Infrastrukturę, Klimat, Środowisko 2021-2027 oraz w programie Fundusze Europejskie dla Polski </w:t>
      </w:r>
      <w:r w:rsidR="00256C47">
        <w:rPr>
          <w:rFonts w:ascii="Arial" w:hAnsi="Arial" w:cs="Arial"/>
          <w:color w:val="4472C4" w:themeColor="accent1"/>
        </w:rPr>
        <w:br/>
        <w:t xml:space="preserve">                      </w:t>
      </w:r>
      <w:r>
        <w:rPr>
          <w:rFonts w:ascii="Arial" w:hAnsi="Arial" w:cs="Arial"/>
          <w:color w:val="4472C4" w:themeColor="accent1"/>
        </w:rPr>
        <w:t>Wschodniej.</w:t>
      </w:r>
      <w:bookmarkEnd w:id="300"/>
    </w:p>
    <w:p w14:paraId="054C03E3" w14:textId="77777777" w:rsidR="004471E1" w:rsidRDefault="004471E1">
      <w:pPr>
        <w:rPr>
          <w:rFonts w:ascii="Arial" w:hAnsi="Arial" w:cs="Arial"/>
          <w:spacing w:val="-4"/>
          <w:sz w:val="24"/>
          <w:szCs w:val="24"/>
        </w:rPr>
      </w:pPr>
    </w:p>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515"/>
        <w:gridCol w:w="1565"/>
        <w:gridCol w:w="992"/>
        <w:gridCol w:w="1985"/>
      </w:tblGrid>
      <w:tr w:rsidR="00256C47" w:rsidRPr="00996875" w14:paraId="44F04CFB" w14:textId="77777777" w:rsidTr="00DB2676">
        <w:trPr>
          <w:trHeight w:val="848"/>
          <w:tblHeader/>
        </w:trPr>
        <w:tc>
          <w:tcPr>
            <w:tcW w:w="14743" w:type="dxa"/>
            <w:gridSpan w:val="6"/>
            <w:shd w:val="clear" w:color="auto" w:fill="BDD6EE" w:themeFill="accent5" w:themeFillTint="66"/>
          </w:tcPr>
          <w:p w14:paraId="761FF539" w14:textId="1CDEBCBE" w:rsidR="00256C47" w:rsidRDefault="00256C47" w:rsidP="00DB2676">
            <w:pPr>
              <w:spacing w:before="120"/>
              <w:jc w:val="center"/>
              <w:rPr>
                <w:rFonts w:ascii="Arial" w:eastAsia="Times New Roman" w:hAnsi="Arial" w:cs="Arial"/>
                <w:b/>
                <w:sz w:val="24"/>
                <w:szCs w:val="24"/>
                <w:lang w:eastAsia="pl-PL"/>
              </w:rPr>
            </w:pPr>
            <w:r>
              <w:rPr>
                <w:rFonts w:ascii="Arial" w:eastAsia="Times New Roman" w:hAnsi="Arial" w:cs="Arial"/>
                <w:b/>
                <w:sz w:val="24"/>
                <w:szCs w:val="24"/>
                <w:lang w:eastAsia="pl-PL"/>
              </w:rPr>
              <w:t>KR</w:t>
            </w:r>
            <w:r w:rsidRPr="00996875">
              <w:rPr>
                <w:rFonts w:ascii="Arial" w:eastAsia="Times New Roman" w:hAnsi="Arial" w:cs="Arial"/>
                <w:b/>
                <w:sz w:val="24"/>
                <w:szCs w:val="24"/>
                <w:lang w:eastAsia="pl-PL"/>
              </w:rPr>
              <w:t>YTERIA MERYTORYCZNE PUNKTOWE</w:t>
            </w:r>
            <w:r>
              <w:rPr>
                <w:rFonts w:ascii="Arial" w:eastAsia="Times New Roman" w:hAnsi="Arial" w:cs="Arial"/>
                <w:b/>
                <w:sz w:val="24"/>
                <w:szCs w:val="24"/>
                <w:lang w:eastAsia="pl-PL"/>
              </w:rPr>
              <w:t xml:space="preserve"> DLA DZIAŁANIA </w:t>
            </w:r>
            <w:r w:rsidR="00EA5A81">
              <w:rPr>
                <w:rFonts w:ascii="Arial" w:eastAsia="Times New Roman" w:hAnsi="Arial" w:cs="Arial"/>
                <w:b/>
                <w:sz w:val="24"/>
                <w:szCs w:val="24"/>
                <w:lang w:eastAsia="pl-PL"/>
              </w:rPr>
              <w:t>2</w:t>
            </w:r>
            <w:r>
              <w:rPr>
                <w:rFonts w:ascii="Arial" w:eastAsia="Times New Roman" w:hAnsi="Arial" w:cs="Arial"/>
                <w:b/>
                <w:sz w:val="24"/>
                <w:szCs w:val="24"/>
                <w:lang w:eastAsia="pl-PL"/>
              </w:rPr>
              <w:t>.5</w:t>
            </w:r>
            <w:r w:rsidR="004E7E6B">
              <w:rPr>
                <w:rStyle w:val="Odwoanieprzypisudolnego"/>
                <w:rFonts w:ascii="Arial" w:eastAsia="Times New Roman" w:hAnsi="Arial" w:cs="Arial"/>
                <w:b/>
                <w:sz w:val="24"/>
                <w:szCs w:val="24"/>
                <w:lang w:eastAsia="pl-PL"/>
              </w:rPr>
              <w:footnoteReference w:id="99"/>
            </w:r>
          </w:p>
          <w:p w14:paraId="430F81B8" w14:textId="5DE6ADE8" w:rsidR="00256C47" w:rsidRPr="002464A3" w:rsidRDefault="00256C47" w:rsidP="00DB2676">
            <w:pPr>
              <w:spacing w:after="60"/>
              <w:jc w:val="center"/>
              <w:rPr>
                <w:rFonts w:ascii="Arial" w:hAnsi="Arial" w:cs="Arial"/>
                <w:color w:val="2F5496" w:themeColor="accent1" w:themeShade="BF"/>
              </w:rPr>
            </w:pPr>
            <w:r w:rsidRPr="002464A3">
              <w:rPr>
                <w:rFonts w:ascii="Arial" w:hAnsi="Arial" w:cs="Arial"/>
                <w:color w:val="000000" w:themeColor="text1"/>
              </w:rPr>
              <w:t xml:space="preserve">Typ projektu: </w:t>
            </w:r>
            <w:r w:rsidR="00EA5A81">
              <w:rPr>
                <w:rFonts w:ascii="Arial" w:hAnsi="Arial" w:cs="Arial"/>
                <w:color w:val="000000" w:themeColor="text1"/>
              </w:rPr>
              <w:t xml:space="preserve">Opracowanie </w:t>
            </w:r>
            <w:r w:rsidR="004E7E6B">
              <w:rPr>
                <w:rFonts w:ascii="Arial" w:hAnsi="Arial" w:cs="Arial"/>
                <w:color w:val="000000" w:themeColor="text1"/>
              </w:rPr>
              <w:t>planów adaptacji do zmian klimatu miast, z wyłączeniem miast wspieranych w programie Fundusze Europejskie na Infrastrukturę, Klimat, Środowisko 2021-2027 oraz w programie Fundusze Europejskie dla Polski Wschodniej</w:t>
            </w:r>
          </w:p>
        </w:tc>
      </w:tr>
      <w:tr w:rsidR="00256C47" w:rsidRPr="00996875" w14:paraId="6D94F260" w14:textId="77777777" w:rsidTr="00CB7D74">
        <w:tc>
          <w:tcPr>
            <w:tcW w:w="709" w:type="dxa"/>
            <w:shd w:val="clear" w:color="auto" w:fill="BDD6EE" w:themeFill="accent5" w:themeFillTint="66"/>
            <w:vAlign w:val="center"/>
          </w:tcPr>
          <w:p w14:paraId="51C60A8E" w14:textId="77777777" w:rsidR="00256C47" w:rsidRPr="00474E7D" w:rsidRDefault="00256C47" w:rsidP="00DB2676">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358FCD77" w14:textId="77777777" w:rsidR="00256C47" w:rsidRPr="00474E7D" w:rsidRDefault="00256C47" w:rsidP="00DB2676">
            <w:pPr>
              <w:rPr>
                <w:rFonts w:ascii="Arial" w:hAnsi="Arial" w:cs="Arial"/>
                <w:b/>
                <w:bCs/>
                <w:sz w:val="24"/>
                <w:szCs w:val="24"/>
              </w:rPr>
            </w:pPr>
            <w:r w:rsidRPr="00474E7D">
              <w:rPr>
                <w:rFonts w:ascii="Arial" w:hAnsi="Arial" w:cs="Arial"/>
                <w:b/>
                <w:bCs/>
                <w:sz w:val="24"/>
                <w:szCs w:val="24"/>
              </w:rPr>
              <w:t>Nazwa kryterium</w:t>
            </w:r>
          </w:p>
        </w:tc>
        <w:tc>
          <w:tcPr>
            <w:tcW w:w="6515" w:type="dxa"/>
            <w:shd w:val="clear" w:color="auto" w:fill="BDD6EE" w:themeFill="accent5" w:themeFillTint="66"/>
            <w:vAlign w:val="center"/>
          </w:tcPr>
          <w:p w14:paraId="68CA2CF0" w14:textId="77777777" w:rsidR="00256C47" w:rsidRPr="00474E7D" w:rsidRDefault="00256C47" w:rsidP="00DB2676">
            <w:pPr>
              <w:rPr>
                <w:rFonts w:ascii="Arial" w:hAnsi="Arial" w:cs="Arial"/>
                <w:b/>
                <w:bCs/>
                <w:sz w:val="24"/>
                <w:szCs w:val="24"/>
              </w:rPr>
            </w:pPr>
            <w:r w:rsidRPr="00474E7D">
              <w:rPr>
                <w:rFonts w:ascii="Arial" w:hAnsi="Arial" w:cs="Arial"/>
                <w:b/>
                <w:bCs/>
                <w:sz w:val="24"/>
                <w:szCs w:val="24"/>
              </w:rPr>
              <w:t>Definicja kryterium</w:t>
            </w:r>
          </w:p>
        </w:tc>
        <w:tc>
          <w:tcPr>
            <w:tcW w:w="1565" w:type="dxa"/>
            <w:shd w:val="clear" w:color="auto" w:fill="BDD6EE" w:themeFill="accent5" w:themeFillTint="66"/>
            <w:vAlign w:val="center"/>
          </w:tcPr>
          <w:p w14:paraId="2F2AE3CE" w14:textId="77777777" w:rsidR="00256C47" w:rsidRPr="00474E7D" w:rsidRDefault="00256C47" w:rsidP="00DB2676">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1B722FE7" w14:textId="77777777" w:rsidR="00256C47" w:rsidRPr="00474E7D" w:rsidRDefault="00256C47" w:rsidP="00DB2676">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06A47123" w14:textId="77777777" w:rsidR="00256C47" w:rsidRPr="00474E7D" w:rsidRDefault="00256C47" w:rsidP="00DB2676">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EE3963" w:rsidRPr="00996875" w14:paraId="4A7B0DC9" w14:textId="77777777" w:rsidTr="00CB7D74">
        <w:tc>
          <w:tcPr>
            <w:tcW w:w="709" w:type="dxa"/>
          </w:tcPr>
          <w:p w14:paraId="06234297" w14:textId="77777777" w:rsidR="00EE3963" w:rsidRPr="00C247AF" w:rsidRDefault="00EE3963" w:rsidP="00EE3963">
            <w:pPr>
              <w:rPr>
                <w:rFonts w:ascii="Arial" w:hAnsi="Arial" w:cs="Arial"/>
                <w:sz w:val="24"/>
                <w:szCs w:val="24"/>
              </w:rPr>
            </w:pPr>
            <w:r>
              <w:rPr>
                <w:rFonts w:ascii="Arial" w:hAnsi="Arial" w:cs="Arial"/>
                <w:sz w:val="24"/>
                <w:szCs w:val="24"/>
              </w:rPr>
              <w:t>1.</w:t>
            </w:r>
          </w:p>
        </w:tc>
        <w:tc>
          <w:tcPr>
            <w:tcW w:w="2977" w:type="dxa"/>
          </w:tcPr>
          <w:p w14:paraId="11BE5C1F" w14:textId="2575EA38" w:rsidR="00EE3963" w:rsidRPr="00244A04" w:rsidRDefault="00EE3963" w:rsidP="00EE3963">
            <w:pPr>
              <w:spacing w:line="360" w:lineRule="auto"/>
              <w:rPr>
                <w:rFonts w:ascii="Arial" w:hAnsi="Arial" w:cs="Arial"/>
                <w:sz w:val="24"/>
                <w:szCs w:val="24"/>
              </w:rPr>
            </w:pPr>
            <w:r>
              <w:rPr>
                <w:rFonts w:ascii="Arial" w:hAnsi="Arial" w:cs="Arial"/>
                <w:sz w:val="24"/>
                <w:szCs w:val="24"/>
              </w:rPr>
              <w:t>Gotowość projektu do realizacji</w:t>
            </w:r>
          </w:p>
        </w:tc>
        <w:tc>
          <w:tcPr>
            <w:tcW w:w="6515" w:type="dxa"/>
          </w:tcPr>
          <w:p w14:paraId="1478143B" w14:textId="558073F6" w:rsidR="00EE3963" w:rsidRDefault="00EE3963" w:rsidP="00EE3963">
            <w:pPr>
              <w:spacing w:line="360" w:lineRule="auto"/>
              <w:rPr>
                <w:rFonts w:ascii="Arial" w:hAnsi="Arial" w:cs="Arial"/>
                <w:sz w:val="24"/>
                <w:szCs w:val="24"/>
              </w:rPr>
            </w:pPr>
            <w:r>
              <w:rPr>
                <w:rFonts w:ascii="Arial" w:hAnsi="Arial" w:cs="Arial"/>
                <w:sz w:val="24"/>
                <w:szCs w:val="24"/>
              </w:rPr>
              <w:t>Kryterium premiuje projekty o najwyższym stopniu przygotowania do  opracowania miejskiego planu adaptacji do zmian klimatu.</w:t>
            </w:r>
          </w:p>
          <w:p w14:paraId="5DACE8AF" w14:textId="77777777" w:rsidR="00EE3963" w:rsidRPr="00CB7D74" w:rsidRDefault="00EE3963" w:rsidP="00EE3963">
            <w:pPr>
              <w:spacing w:line="360" w:lineRule="auto"/>
              <w:rPr>
                <w:rFonts w:ascii="Arial" w:hAnsi="Arial" w:cs="Arial"/>
                <w:sz w:val="24"/>
                <w:szCs w:val="24"/>
                <w:u w:val="single"/>
              </w:rPr>
            </w:pPr>
            <w:r w:rsidRPr="00CB7D74">
              <w:rPr>
                <w:rFonts w:ascii="Arial" w:hAnsi="Arial" w:cs="Arial"/>
                <w:sz w:val="24"/>
                <w:szCs w:val="24"/>
                <w:u w:val="single"/>
              </w:rPr>
              <w:t>Punktacja:</w:t>
            </w:r>
          </w:p>
          <w:p w14:paraId="4D6765D4" w14:textId="56A68BA2" w:rsidR="00EE3963" w:rsidRDefault="00EE3963" w:rsidP="00EE3963">
            <w:pPr>
              <w:spacing w:line="360" w:lineRule="auto"/>
              <w:rPr>
                <w:rFonts w:ascii="Arial" w:hAnsi="Arial" w:cs="Arial"/>
                <w:sz w:val="24"/>
                <w:szCs w:val="24"/>
              </w:rPr>
            </w:pPr>
            <w:r>
              <w:rPr>
                <w:rFonts w:ascii="Arial" w:hAnsi="Arial" w:cs="Arial"/>
                <w:b/>
                <w:bCs/>
                <w:sz w:val="24"/>
                <w:szCs w:val="24"/>
              </w:rPr>
              <w:t xml:space="preserve">2 </w:t>
            </w:r>
            <w:r w:rsidRPr="00B21066">
              <w:rPr>
                <w:rFonts w:ascii="Arial" w:hAnsi="Arial" w:cs="Arial"/>
                <w:b/>
                <w:bCs/>
                <w:sz w:val="24"/>
                <w:szCs w:val="24"/>
              </w:rPr>
              <w:t>punkt</w:t>
            </w:r>
            <w:r>
              <w:rPr>
                <w:rFonts w:ascii="Arial" w:hAnsi="Arial" w:cs="Arial"/>
                <w:b/>
                <w:bCs/>
                <w:sz w:val="24"/>
                <w:szCs w:val="24"/>
              </w:rPr>
              <w:t>y</w:t>
            </w:r>
            <w:r w:rsidRPr="00B21066">
              <w:rPr>
                <w:rFonts w:ascii="Arial" w:hAnsi="Arial" w:cs="Arial"/>
                <w:b/>
                <w:bCs/>
                <w:sz w:val="24"/>
                <w:szCs w:val="24"/>
              </w:rPr>
              <w:t xml:space="preserve"> – </w:t>
            </w:r>
            <w:r>
              <w:rPr>
                <w:rFonts w:ascii="Arial" w:hAnsi="Arial" w:cs="Arial"/>
                <w:sz w:val="24"/>
                <w:szCs w:val="24"/>
              </w:rPr>
              <w:t>powołano zespół do przygotowania planu adaptacji do zmian klimatu;</w:t>
            </w:r>
          </w:p>
          <w:p w14:paraId="12BA5135" w14:textId="2E6F87D5" w:rsidR="00EE3963" w:rsidRDefault="00EE3963" w:rsidP="00EE3963">
            <w:pPr>
              <w:spacing w:line="360" w:lineRule="auto"/>
              <w:rPr>
                <w:rFonts w:ascii="Arial" w:hAnsi="Arial" w:cs="Arial"/>
                <w:sz w:val="24"/>
                <w:szCs w:val="24"/>
              </w:rPr>
            </w:pPr>
            <w:r w:rsidRPr="00AD2CDD">
              <w:rPr>
                <w:rFonts w:ascii="Arial" w:hAnsi="Arial" w:cs="Arial"/>
                <w:b/>
                <w:bCs/>
                <w:sz w:val="24"/>
                <w:szCs w:val="24"/>
              </w:rPr>
              <w:t>2 punkt</w:t>
            </w:r>
            <w:r>
              <w:rPr>
                <w:rFonts w:ascii="Arial" w:hAnsi="Arial" w:cs="Arial"/>
                <w:b/>
                <w:bCs/>
                <w:sz w:val="24"/>
                <w:szCs w:val="24"/>
              </w:rPr>
              <w:t>y</w:t>
            </w:r>
            <w:r w:rsidRPr="00AD2CDD">
              <w:rPr>
                <w:rFonts w:ascii="Arial" w:hAnsi="Arial" w:cs="Arial"/>
                <w:sz w:val="24"/>
                <w:szCs w:val="24"/>
              </w:rPr>
              <w:t xml:space="preserve"> – </w:t>
            </w:r>
            <w:r>
              <w:rPr>
                <w:rFonts w:ascii="Arial" w:hAnsi="Arial" w:cs="Arial"/>
                <w:sz w:val="24"/>
                <w:szCs w:val="24"/>
              </w:rPr>
              <w:t>podjęto uchwałę o przystąpieniu do opracowania planu adaptacji do zmian klimatu;</w:t>
            </w:r>
          </w:p>
          <w:p w14:paraId="10CA13E8" w14:textId="455D7605" w:rsidR="00EE3963" w:rsidRDefault="00EE3963" w:rsidP="00EE3963">
            <w:pPr>
              <w:spacing w:line="360" w:lineRule="auto"/>
              <w:rPr>
                <w:rFonts w:ascii="Arial" w:hAnsi="Arial" w:cs="Arial"/>
                <w:sz w:val="24"/>
                <w:szCs w:val="24"/>
              </w:rPr>
            </w:pPr>
            <w:r>
              <w:rPr>
                <w:rFonts w:ascii="Arial" w:hAnsi="Arial" w:cs="Arial"/>
                <w:b/>
                <w:bCs/>
                <w:sz w:val="24"/>
                <w:szCs w:val="24"/>
              </w:rPr>
              <w:t>2</w:t>
            </w:r>
            <w:r w:rsidRPr="00280A49">
              <w:rPr>
                <w:rFonts w:ascii="Arial" w:hAnsi="Arial" w:cs="Arial"/>
                <w:b/>
                <w:bCs/>
                <w:sz w:val="24"/>
                <w:szCs w:val="24"/>
              </w:rPr>
              <w:t xml:space="preserve"> punkt</w:t>
            </w:r>
            <w:r>
              <w:rPr>
                <w:rFonts w:ascii="Arial" w:hAnsi="Arial" w:cs="Arial"/>
                <w:b/>
                <w:bCs/>
                <w:sz w:val="24"/>
                <w:szCs w:val="24"/>
              </w:rPr>
              <w:t>y</w:t>
            </w:r>
            <w:r>
              <w:rPr>
                <w:rFonts w:ascii="Arial" w:hAnsi="Arial" w:cs="Arial"/>
                <w:sz w:val="24"/>
                <w:szCs w:val="24"/>
              </w:rPr>
              <w:t xml:space="preserve"> – opracowano i przyjęto harmonogram prac nad opracowaniem planu adaptacji do zmian klimatu;</w:t>
            </w:r>
          </w:p>
          <w:p w14:paraId="336A60DB" w14:textId="76A7DE8B" w:rsidR="00EE3963" w:rsidRPr="00280A49" w:rsidRDefault="00EE3963" w:rsidP="00EE3963">
            <w:pPr>
              <w:spacing w:line="360" w:lineRule="auto"/>
              <w:rPr>
                <w:rFonts w:ascii="Arial" w:hAnsi="Arial" w:cs="Arial"/>
                <w:sz w:val="24"/>
                <w:szCs w:val="24"/>
              </w:rPr>
            </w:pPr>
            <w:r>
              <w:rPr>
                <w:rFonts w:ascii="Arial" w:hAnsi="Arial" w:cs="Arial"/>
                <w:b/>
                <w:bCs/>
                <w:sz w:val="24"/>
                <w:szCs w:val="24"/>
              </w:rPr>
              <w:lastRenderedPageBreak/>
              <w:t xml:space="preserve">2 punkty – </w:t>
            </w:r>
            <w:r w:rsidRPr="00280A49">
              <w:rPr>
                <w:rFonts w:ascii="Arial" w:hAnsi="Arial" w:cs="Arial"/>
                <w:sz w:val="24"/>
                <w:szCs w:val="24"/>
              </w:rPr>
              <w:t>opracowano założenia planu adaptacji do zmian klimatu</w:t>
            </w:r>
            <w:r>
              <w:rPr>
                <w:rFonts w:ascii="Arial" w:hAnsi="Arial" w:cs="Arial"/>
                <w:sz w:val="24"/>
                <w:szCs w:val="24"/>
              </w:rPr>
              <w:t>;</w:t>
            </w:r>
          </w:p>
          <w:p w14:paraId="13128688" w14:textId="33559C8A" w:rsidR="00EE3963" w:rsidRPr="009E6841" w:rsidRDefault="00EE3963" w:rsidP="00EE3963">
            <w:pPr>
              <w:spacing w:line="360" w:lineRule="auto"/>
              <w:rPr>
                <w:rFonts w:ascii="Arial" w:hAnsi="Arial" w:cs="Arial"/>
                <w:b/>
                <w:bCs/>
                <w:sz w:val="24"/>
                <w:szCs w:val="24"/>
              </w:rPr>
            </w:pPr>
            <w:r>
              <w:rPr>
                <w:rFonts w:ascii="Arial" w:hAnsi="Arial" w:cs="Arial"/>
                <w:b/>
                <w:bCs/>
                <w:sz w:val="24"/>
                <w:szCs w:val="24"/>
              </w:rPr>
              <w:t>2</w:t>
            </w:r>
            <w:r w:rsidRPr="00280A49">
              <w:rPr>
                <w:rFonts w:ascii="Arial" w:hAnsi="Arial" w:cs="Arial"/>
                <w:b/>
                <w:bCs/>
                <w:sz w:val="24"/>
                <w:szCs w:val="24"/>
              </w:rPr>
              <w:t xml:space="preserve"> punkt</w:t>
            </w:r>
            <w:r>
              <w:rPr>
                <w:rFonts w:ascii="Arial" w:hAnsi="Arial" w:cs="Arial"/>
                <w:b/>
                <w:bCs/>
                <w:sz w:val="24"/>
                <w:szCs w:val="24"/>
              </w:rPr>
              <w:t>y</w:t>
            </w:r>
            <w:r>
              <w:rPr>
                <w:rFonts w:ascii="Arial" w:hAnsi="Arial" w:cs="Arial"/>
                <w:sz w:val="24"/>
                <w:szCs w:val="24"/>
              </w:rPr>
              <w:t xml:space="preserve"> – zidentyfikowano interesariuszy i zaplanowano konsultacje społeczne;</w:t>
            </w:r>
          </w:p>
          <w:p w14:paraId="0923476B" w14:textId="542467C7" w:rsidR="00EE3963" w:rsidRDefault="00EE3963" w:rsidP="00EE3963">
            <w:pPr>
              <w:spacing w:line="360" w:lineRule="auto"/>
              <w:rPr>
                <w:rFonts w:ascii="Arial" w:hAnsi="Arial" w:cs="Arial"/>
                <w:sz w:val="24"/>
                <w:szCs w:val="24"/>
              </w:rPr>
            </w:pPr>
            <w:r>
              <w:rPr>
                <w:rFonts w:ascii="Arial" w:hAnsi="Arial" w:cs="Arial"/>
                <w:b/>
                <w:bCs/>
                <w:sz w:val="24"/>
                <w:szCs w:val="24"/>
              </w:rPr>
              <w:t>2</w:t>
            </w:r>
            <w:r w:rsidRPr="00AD2CDD">
              <w:rPr>
                <w:rFonts w:ascii="Arial" w:hAnsi="Arial" w:cs="Arial"/>
                <w:b/>
                <w:bCs/>
                <w:sz w:val="24"/>
                <w:szCs w:val="24"/>
              </w:rPr>
              <w:t xml:space="preserve"> punkt</w:t>
            </w:r>
            <w:r>
              <w:rPr>
                <w:rFonts w:ascii="Arial" w:hAnsi="Arial" w:cs="Arial"/>
                <w:b/>
                <w:bCs/>
                <w:sz w:val="24"/>
                <w:szCs w:val="24"/>
              </w:rPr>
              <w:t>y</w:t>
            </w:r>
            <w:r w:rsidRPr="00AD2CDD">
              <w:rPr>
                <w:rFonts w:ascii="Arial" w:hAnsi="Arial" w:cs="Arial"/>
                <w:sz w:val="24"/>
                <w:szCs w:val="24"/>
              </w:rPr>
              <w:t xml:space="preserve"> – </w:t>
            </w:r>
            <w:r>
              <w:rPr>
                <w:rFonts w:ascii="Arial" w:hAnsi="Arial" w:cs="Arial"/>
                <w:sz w:val="24"/>
                <w:szCs w:val="24"/>
              </w:rPr>
              <w:t>rozpoczęto prace w zakresie opracowanie miejskiego planu adaptacji (zgodnie z przyjętym harmonogramem).</w:t>
            </w:r>
          </w:p>
          <w:p w14:paraId="6745CD62" w14:textId="5039F36C" w:rsidR="00EE3963" w:rsidRPr="00CB7D74" w:rsidRDefault="00EE3963" w:rsidP="00EE3963">
            <w:pPr>
              <w:spacing w:line="360" w:lineRule="auto"/>
              <w:rPr>
                <w:rFonts w:ascii="Arial" w:hAnsi="Arial" w:cs="Arial"/>
                <w:b/>
                <w:bCs/>
                <w:sz w:val="24"/>
                <w:szCs w:val="24"/>
              </w:rPr>
            </w:pPr>
            <w:r w:rsidRPr="00AD2CDD">
              <w:rPr>
                <w:rFonts w:ascii="Arial" w:hAnsi="Arial" w:cs="Arial"/>
                <w:sz w:val="24"/>
                <w:szCs w:val="24"/>
              </w:rPr>
              <w:t xml:space="preserve">Punkty sumują się w ramach przedmiotowego kryterium. Maksymalna liczba punktów w ramach kryteriów wynosi </w:t>
            </w:r>
            <w:r>
              <w:rPr>
                <w:rFonts w:ascii="Arial" w:hAnsi="Arial" w:cs="Arial"/>
                <w:sz w:val="24"/>
                <w:szCs w:val="24"/>
              </w:rPr>
              <w:br/>
            </w:r>
            <w:r w:rsidRPr="00300DBF">
              <w:rPr>
                <w:rFonts w:ascii="Arial" w:hAnsi="Arial" w:cs="Arial"/>
                <w:b/>
                <w:bCs/>
                <w:sz w:val="24"/>
                <w:szCs w:val="24"/>
              </w:rPr>
              <w:t>12 punkt</w:t>
            </w:r>
            <w:r>
              <w:rPr>
                <w:rFonts w:ascii="Arial" w:hAnsi="Arial" w:cs="Arial"/>
                <w:b/>
                <w:bCs/>
                <w:sz w:val="24"/>
                <w:szCs w:val="24"/>
              </w:rPr>
              <w:t>ów</w:t>
            </w:r>
            <w:r w:rsidRPr="00300DBF">
              <w:rPr>
                <w:rFonts w:ascii="Arial" w:hAnsi="Arial" w:cs="Arial"/>
                <w:b/>
                <w:bCs/>
                <w:sz w:val="24"/>
                <w:szCs w:val="24"/>
              </w:rPr>
              <w:t>.</w:t>
            </w:r>
          </w:p>
          <w:p w14:paraId="6C20DAF7" w14:textId="56855E53" w:rsidR="00EE3963" w:rsidRPr="00996875" w:rsidRDefault="00EE3963" w:rsidP="00EE3963">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3223EAAF" w14:textId="19366D9F" w:rsidR="00EE3963" w:rsidRPr="0052687A" w:rsidRDefault="00EE3963" w:rsidP="008739A5">
            <w:pPr>
              <w:spacing w:line="360" w:lineRule="auto"/>
              <w:jc w:val="center"/>
              <w:rPr>
                <w:rFonts w:ascii="Arial" w:hAnsi="Arial" w:cs="Arial"/>
                <w:sz w:val="24"/>
                <w:szCs w:val="24"/>
              </w:rPr>
            </w:pPr>
            <w:r w:rsidRPr="0052687A">
              <w:rPr>
                <w:rFonts w:ascii="Arial" w:hAnsi="Arial" w:cs="Arial"/>
                <w:sz w:val="24"/>
                <w:szCs w:val="24"/>
              </w:rPr>
              <w:lastRenderedPageBreak/>
              <w:t>2</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12</w:t>
            </w:r>
          </w:p>
        </w:tc>
        <w:tc>
          <w:tcPr>
            <w:tcW w:w="992" w:type="dxa"/>
          </w:tcPr>
          <w:p w14:paraId="3A6C13D5" w14:textId="7CA23F2C" w:rsidR="00EE3963" w:rsidRPr="0052687A" w:rsidRDefault="00EE3963" w:rsidP="008739A5">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724B369D" w14:textId="775E6681" w:rsidR="00EE3963" w:rsidRPr="0052687A" w:rsidRDefault="00EE3963" w:rsidP="008739A5">
            <w:pPr>
              <w:spacing w:line="360" w:lineRule="auto"/>
              <w:jc w:val="center"/>
              <w:rPr>
                <w:rFonts w:ascii="Arial" w:hAnsi="Arial" w:cs="Arial"/>
                <w:sz w:val="24"/>
                <w:szCs w:val="24"/>
              </w:rPr>
            </w:pPr>
            <w:r w:rsidRPr="0052687A">
              <w:rPr>
                <w:rFonts w:ascii="Arial" w:hAnsi="Arial" w:cs="Arial"/>
                <w:sz w:val="24"/>
                <w:szCs w:val="24"/>
              </w:rPr>
              <w:t>12</w:t>
            </w:r>
          </w:p>
        </w:tc>
      </w:tr>
      <w:tr w:rsidR="00EE3963" w:rsidRPr="00996875" w14:paraId="2B8826A9" w14:textId="77777777" w:rsidTr="00CB7D74">
        <w:tc>
          <w:tcPr>
            <w:tcW w:w="709" w:type="dxa"/>
          </w:tcPr>
          <w:p w14:paraId="69C6D55B" w14:textId="2B03E799" w:rsidR="00EE3963" w:rsidRDefault="00EE3963" w:rsidP="00EE3963">
            <w:pPr>
              <w:rPr>
                <w:rFonts w:ascii="Arial" w:hAnsi="Arial" w:cs="Arial"/>
                <w:sz w:val="24"/>
                <w:szCs w:val="24"/>
              </w:rPr>
            </w:pPr>
            <w:r>
              <w:rPr>
                <w:rFonts w:ascii="Arial" w:hAnsi="Arial" w:cs="Arial"/>
                <w:sz w:val="24"/>
                <w:szCs w:val="24"/>
              </w:rPr>
              <w:t>2.</w:t>
            </w:r>
          </w:p>
        </w:tc>
        <w:tc>
          <w:tcPr>
            <w:tcW w:w="2977" w:type="dxa"/>
          </w:tcPr>
          <w:p w14:paraId="0BF40490" w14:textId="62349901" w:rsidR="00EE3963" w:rsidRPr="00244A04" w:rsidRDefault="00EE3963" w:rsidP="00EE3963">
            <w:pPr>
              <w:spacing w:line="360" w:lineRule="auto"/>
              <w:rPr>
                <w:rFonts w:ascii="Arial" w:hAnsi="Arial" w:cs="Arial"/>
                <w:sz w:val="24"/>
                <w:szCs w:val="24"/>
              </w:rPr>
            </w:pPr>
            <w:r w:rsidRPr="004C1D3C">
              <w:rPr>
                <w:rFonts w:ascii="Arial" w:hAnsi="Arial" w:cs="Arial"/>
                <w:sz w:val="24"/>
                <w:szCs w:val="24"/>
              </w:rPr>
              <w:t>Stopień partycypacji społecznej w procesie opracowywania planu adaptacji do zmian klimatu</w:t>
            </w:r>
            <w:r>
              <w:rPr>
                <w:rFonts w:ascii="Arial" w:hAnsi="Arial" w:cs="Arial"/>
                <w:sz w:val="24"/>
                <w:szCs w:val="24"/>
              </w:rPr>
              <w:t xml:space="preserve"> przed złożeniem wniosku o dofinansowanie</w:t>
            </w:r>
          </w:p>
        </w:tc>
        <w:tc>
          <w:tcPr>
            <w:tcW w:w="6515" w:type="dxa"/>
          </w:tcPr>
          <w:p w14:paraId="101C6B3B" w14:textId="77777777" w:rsidR="00EE3963" w:rsidRDefault="00EE3963" w:rsidP="00EE3963">
            <w:pPr>
              <w:spacing w:line="360" w:lineRule="auto"/>
              <w:rPr>
                <w:rFonts w:ascii="Arial" w:hAnsi="Arial" w:cs="Arial"/>
                <w:sz w:val="24"/>
                <w:szCs w:val="24"/>
              </w:rPr>
            </w:pPr>
            <w:r w:rsidRPr="0057789B">
              <w:rPr>
                <w:rFonts w:ascii="Arial" w:hAnsi="Arial" w:cs="Arial"/>
                <w:sz w:val="24"/>
                <w:szCs w:val="24"/>
              </w:rPr>
              <w:t>Kryterium premiuje podejmowanie przez Wnioskodawcę przed dniem złożenia wniosku o dofinansowanie działań podnoszących świadomość społeczną w zakresie adaptacji do zmian klimatu z wykorzystaniem różnych form partycypacji społecznej, aby dotrzeć do jak najszerszej grupy odbiorców.</w:t>
            </w:r>
          </w:p>
          <w:p w14:paraId="2A57C0B9" w14:textId="77777777" w:rsidR="00EE3963" w:rsidRPr="00EE3963" w:rsidRDefault="00EE3963" w:rsidP="00EE3963">
            <w:pPr>
              <w:spacing w:line="360" w:lineRule="auto"/>
              <w:rPr>
                <w:rFonts w:ascii="Arial" w:hAnsi="Arial" w:cs="Arial"/>
                <w:sz w:val="24"/>
                <w:szCs w:val="24"/>
                <w:u w:val="single"/>
              </w:rPr>
            </w:pPr>
            <w:r w:rsidRPr="00EE3963">
              <w:rPr>
                <w:rFonts w:ascii="Arial" w:hAnsi="Arial" w:cs="Arial"/>
                <w:sz w:val="24"/>
                <w:szCs w:val="24"/>
                <w:u w:val="single"/>
              </w:rPr>
              <w:t>Punktacja:</w:t>
            </w:r>
          </w:p>
          <w:p w14:paraId="03893E38" w14:textId="038B56D0" w:rsidR="00EE3963" w:rsidRPr="004C1D3C" w:rsidRDefault="00EE3963" w:rsidP="00EE3963">
            <w:pPr>
              <w:spacing w:line="360" w:lineRule="auto"/>
              <w:rPr>
                <w:rFonts w:ascii="Arial" w:hAnsi="Arial" w:cs="Arial"/>
                <w:b/>
                <w:bCs/>
                <w:sz w:val="24"/>
                <w:szCs w:val="24"/>
              </w:rPr>
            </w:pPr>
            <w:r w:rsidRPr="004C1D3C">
              <w:rPr>
                <w:rFonts w:ascii="Arial" w:hAnsi="Arial" w:cs="Arial"/>
                <w:b/>
                <w:bCs/>
                <w:sz w:val="24"/>
                <w:szCs w:val="24"/>
              </w:rPr>
              <w:t xml:space="preserve">2 punkty – </w:t>
            </w:r>
            <w:r w:rsidRPr="004C1D3C">
              <w:rPr>
                <w:rFonts w:ascii="Arial" w:hAnsi="Arial" w:cs="Arial"/>
                <w:sz w:val="24"/>
                <w:szCs w:val="24"/>
              </w:rPr>
              <w:t>e-konsultacje</w:t>
            </w:r>
            <w:r>
              <w:rPr>
                <w:rFonts w:ascii="Arial" w:hAnsi="Arial" w:cs="Arial"/>
                <w:sz w:val="24"/>
                <w:szCs w:val="24"/>
              </w:rPr>
              <w:t>;</w:t>
            </w:r>
          </w:p>
          <w:p w14:paraId="4324A8FC" w14:textId="132CBC37" w:rsidR="00EE3963" w:rsidRPr="004C1D3C" w:rsidRDefault="00EE3963" w:rsidP="00EE3963">
            <w:pPr>
              <w:spacing w:line="360" w:lineRule="auto"/>
              <w:rPr>
                <w:rFonts w:ascii="Arial" w:hAnsi="Arial" w:cs="Arial"/>
                <w:sz w:val="24"/>
                <w:szCs w:val="24"/>
              </w:rPr>
            </w:pPr>
            <w:r w:rsidRPr="004C1D3C">
              <w:rPr>
                <w:rFonts w:ascii="Arial" w:hAnsi="Arial" w:cs="Arial"/>
                <w:b/>
                <w:bCs/>
                <w:sz w:val="24"/>
                <w:szCs w:val="24"/>
              </w:rPr>
              <w:lastRenderedPageBreak/>
              <w:t xml:space="preserve">2 punkty – </w:t>
            </w:r>
            <w:r w:rsidRPr="004C1D3C">
              <w:rPr>
                <w:rFonts w:ascii="Arial" w:hAnsi="Arial" w:cs="Arial"/>
                <w:sz w:val="24"/>
                <w:szCs w:val="24"/>
              </w:rPr>
              <w:t>szkolenia, konferencje, warsztaty, badania</w:t>
            </w:r>
            <w:r>
              <w:rPr>
                <w:rFonts w:ascii="Arial" w:hAnsi="Arial" w:cs="Arial"/>
                <w:sz w:val="24"/>
                <w:szCs w:val="24"/>
              </w:rPr>
              <w:br/>
              <w:t xml:space="preserve">            </w:t>
            </w:r>
            <w:r w:rsidRPr="004C1D3C">
              <w:rPr>
                <w:rFonts w:ascii="Arial" w:hAnsi="Arial" w:cs="Arial"/>
                <w:sz w:val="24"/>
                <w:szCs w:val="24"/>
              </w:rPr>
              <w:t xml:space="preserve"> </w:t>
            </w:r>
            <w:r>
              <w:rPr>
                <w:rFonts w:ascii="Arial" w:hAnsi="Arial" w:cs="Arial"/>
                <w:sz w:val="24"/>
                <w:szCs w:val="24"/>
              </w:rPr>
              <w:t xml:space="preserve">      </w:t>
            </w:r>
            <w:r w:rsidRPr="004C1D3C">
              <w:rPr>
                <w:rFonts w:ascii="Arial" w:hAnsi="Arial" w:cs="Arial"/>
                <w:sz w:val="24"/>
                <w:szCs w:val="24"/>
              </w:rPr>
              <w:t>społeczne, ankiety</w:t>
            </w:r>
            <w:r>
              <w:rPr>
                <w:rFonts w:ascii="Arial" w:hAnsi="Arial" w:cs="Arial"/>
                <w:sz w:val="24"/>
                <w:szCs w:val="24"/>
              </w:rPr>
              <w:t>;</w:t>
            </w:r>
          </w:p>
          <w:p w14:paraId="1EC22278" w14:textId="373D3AD8" w:rsidR="00EE3963" w:rsidRPr="004C1D3C" w:rsidRDefault="00EE3963" w:rsidP="00EE3963">
            <w:pPr>
              <w:spacing w:line="360" w:lineRule="auto"/>
              <w:rPr>
                <w:rFonts w:ascii="Arial" w:hAnsi="Arial" w:cs="Arial"/>
                <w:sz w:val="24"/>
                <w:szCs w:val="24"/>
              </w:rPr>
            </w:pPr>
            <w:r w:rsidRPr="004C1D3C">
              <w:rPr>
                <w:rFonts w:ascii="Arial" w:hAnsi="Arial" w:cs="Arial"/>
                <w:b/>
                <w:bCs/>
                <w:sz w:val="24"/>
                <w:szCs w:val="24"/>
              </w:rPr>
              <w:t xml:space="preserve">2 punkty – </w:t>
            </w:r>
            <w:r w:rsidRPr="004C1D3C">
              <w:rPr>
                <w:rFonts w:ascii="Arial" w:hAnsi="Arial" w:cs="Arial"/>
                <w:sz w:val="24"/>
                <w:szCs w:val="24"/>
              </w:rPr>
              <w:t xml:space="preserve">konsultacje z przedstawicielami biznesu, </w:t>
            </w:r>
            <w:r>
              <w:rPr>
                <w:rFonts w:ascii="Arial" w:hAnsi="Arial" w:cs="Arial"/>
                <w:sz w:val="24"/>
                <w:szCs w:val="24"/>
              </w:rPr>
              <w:br/>
              <w:t xml:space="preserve">                   </w:t>
            </w:r>
            <w:r w:rsidRPr="004C1D3C">
              <w:rPr>
                <w:rFonts w:ascii="Arial" w:hAnsi="Arial" w:cs="Arial"/>
                <w:sz w:val="24"/>
                <w:szCs w:val="24"/>
              </w:rPr>
              <w:t xml:space="preserve">organizacjami pozarządowymi,  mieszkańcami </w:t>
            </w:r>
            <w:r>
              <w:rPr>
                <w:rFonts w:ascii="Arial" w:hAnsi="Arial" w:cs="Arial"/>
                <w:sz w:val="24"/>
                <w:szCs w:val="24"/>
              </w:rPr>
              <w:br/>
              <w:t xml:space="preserve">                   </w:t>
            </w:r>
            <w:r w:rsidRPr="004C1D3C">
              <w:rPr>
                <w:rFonts w:ascii="Arial" w:hAnsi="Arial" w:cs="Arial"/>
                <w:sz w:val="24"/>
                <w:szCs w:val="24"/>
              </w:rPr>
              <w:t xml:space="preserve">miasta narażonego na skutki zmian klimatu </w:t>
            </w:r>
            <w:r>
              <w:rPr>
                <w:rFonts w:ascii="Arial" w:hAnsi="Arial" w:cs="Arial"/>
                <w:sz w:val="24"/>
                <w:szCs w:val="24"/>
              </w:rPr>
              <w:br/>
              <w:t xml:space="preserve">                   –</w:t>
            </w:r>
            <w:r w:rsidRPr="004C1D3C">
              <w:rPr>
                <w:rFonts w:ascii="Arial" w:hAnsi="Arial" w:cs="Arial"/>
                <w:sz w:val="24"/>
                <w:szCs w:val="24"/>
              </w:rPr>
              <w:t xml:space="preserve"> </w:t>
            </w:r>
            <w:r>
              <w:rPr>
                <w:rFonts w:ascii="Arial" w:hAnsi="Arial" w:cs="Arial"/>
                <w:sz w:val="24"/>
                <w:szCs w:val="24"/>
              </w:rPr>
              <w:t xml:space="preserve">w formie </w:t>
            </w:r>
            <w:r w:rsidRPr="004C1D3C">
              <w:rPr>
                <w:rFonts w:ascii="Arial" w:hAnsi="Arial" w:cs="Arial"/>
                <w:sz w:val="24"/>
                <w:szCs w:val="24"/>
              </w:rPr>
              <w:t>spotkań publicznych.</w:t>
            </w:r>
          </w:p>
          <w:p w14:paraId="5B9BBEDD" w14:textId="43072F8F" w:rsidR="00EE3963" w:rsidRPr="004C1D3C" w:rsidRDefault="00EE3963" w:rsidP="00EE3963">
            <w:pPr>
              <w:spacing w:line="360" w:lineRule="auto"/>
              <w:rPr>
                <w:rFonts w:ascii="Arial" w:hAnsi="Arial" w:cs="Arial"/>
                <w:b/>
                <w:bCs/>
                <w:sz w:val="24"/>
                <w:szCs w:val="24"/>
              </w:rPr>
            </w:pPr>
            <w:r w:rsidRPr="004C1D3C">
              <w:rPr>
                <w:rFonts w:ascii="Arial" w:hAnsi="Arial" w:cs="Arial"/>
                <w:sz w:val="24"/>
                <w:szCs w:val="24"/>
              </w:rPr>
              <w:t xml:space="preserve">W przypadku gdy projekt nie obejmuje żadnego </w:t>
            </w:r>
            <w:r w:rsidRPr="004C1D3C">
              <w:rPr>
                <w:rFonts w:ascii="Arial" w:hAnsi="Arial" w:cs="Arial"/>
                <w:sz w:val="24"/>
                <w:szCs w:val="24"/>
              </w:rPr>
              <w:br/>
              <w:t xml:space="preserve">z powyższych elementów otrzymuje </w:t>
            </w:r>
            <w:r w:rsidRPr="004C1D3C">
              <w:rPr>
                <w:rFonts w:ascii="Arial" w:hAnsi="Arial" w:cs="Arial"/>
                <w:b/>
                <w:bCs/>
                <w:sz w:val="24"/>
                <w:szCs w:val="24"/>
              </w:rPr>
              <w:t>0 punktów.</w:t>
            </w:r>
          </w:p>
          <w:p w14:paraId="7A67892B" w14:textId="31108EC2" w:rsidR="00EE3963" w:rsidRPr="004C1D3C" w:rsidRDefault="00EE3963" w:rsidP="00EE3963">
            <w:pPr>
              <w:spacing w:line="360" w:lineRule="auto"/>
              <w:rPr>
                <w:rFonts w:ascii="Arial" w:hAnsi="Arial" w:cs="Arial"/>
                <w:b/>
                <w:bCs/>
                <w:sz w:val="24"/>
                <w:szCs w:val="24"/>
              </w:rPr>
            </w:pPr>
            <w:r w:rsidRPr="004C1D3C">
              <w:rPr>
                <w:rFonts w:ascii="Arial" w:hAnsi="Arial" w:cs="Arial"/>
                <w:sz w:val="24"/>
                <w:szCs w:val="24"/>
              </w:rPr>
              <w:t xml:space="preserve">Punkty sumują się w ramach przedmiotowego kryterium. Maksymalna liczba punktów w ramach kryteriów wynosi </w:t>
            </w:r>
            <w:r>
              <w:rPr>
                <w:rFonts w:ascii="Arial" w:hAnsi="Arial" w:cs="Arial"/>
                <w:sz w:val="24"/>
                <w:szCs w:val="24"/>
              </w:rPr>
              <w:br/>
            </w:r>
            <w:r w:rsidRPr="004C1D3C">
              <w:rPr>
                <w:rFonts w:ascii="Arial" w:hAnsi="Arial" w:cs="Arial"/>
                <w:b/>
                <w:bCs/>
                <w:sz w:val="24"/>
                <w:szCs w:val="24"/>
              </w:rPr>
              <w:t>6 punktów.</w:t>
            </w:r>
          </w:p>
          <w:p w14:paraId="2B5FCF7F" w14:textId="5FC4768A" w:rsidR="00EE3963" w:rsidRPr="00110A6B" w:rsidRDefault="00EE3963" w:rsidP="00EE3963">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15A8040B" w14:textId="2A592C10" w:rsidR="00EE3963" w:rsidRPr="0052687A" w:rsidRDefault="00EE3963" w:rsidP="00EE3963">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6</w:t>
            </w:r>
          </w:p>
        </w:tc>
        <w:tc>
          <w:tcPr>
            <w:tcW w:w="992" w:type="dxa"/>
          </w:tcPr>
          <w:p w14:paraId="69AFE9B8" w14:textId="7EA9067C" w:rsidR="00EE3963" w:rsidRPr="0052687A" w:rsidRDefault="00EE3963" w:rsidP="00EE3963">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1CA61BE0" w14:textId="356AB96F" w:rsidR="00EE3963" w:rsidRPr="0052687A" w:rsidRDefault="00EE3963" w:rsidP="00EE3963">
            <w:pPr>
              <w:spacing w:line="360" w:lineRule="auto"/>
              <w:jc w:val="center"/>
              <w:rPr>
                <w:rFonts w:ascii="Arial" w:hAnsi="Arial" w:cs="Arial"/>
                <w:sz w:val="24"/>
                <w:szCs w:val="24"/>
              </w:rPr>
            </w:pPr>
            <w:r w:rsidRPr="0052687A">
              <w:rPr>
                <w:rFonts w:ascii="Arial" w:hAnsi="Arial" w:cs="Arial"/>
                <w:sz w:val="24"/>
                <w:szCs w:val="24"/>
              </w:rPr>
              <w:t>6</w:t>
            </w:r>
          </w:p>
        </w:tc>
      </w:tr>
      <w:tr w:rsidR="00EE3963" w:rsidRPr="00996875" w14:paraId="0440F984" w14:textId="77777777" w:rsidTr="00CB7D74">
        <w:tc>
          <w:tcPr>
            <w:tcW w:w="709" w:type="dxa"/>
          </w:tcPr>
          <w:p w14:paraId="2BB8F173" w14:textId="5B751B1E" w:rsidR="00EE3963" w:rsidRDefault="00EE3963" w:rsidP="00EE3963">
            <w:pPr>
              <w:rPr>
                <w:rFonts w:ascii="Arial" w:hAnsi="Arial" w:cs="Arial"/>
                <w:sz w:val="24"/>
                <w:szCs w:val="24"/>
              </w:rPr>
            </w:pPr>
            <w:r>
              <w:rPr>
                <w:rFonts w:ascii="Arial" w:hAnsi="Arial" w:cs="Arial"/>
                <w:sz w:val="24"/>
                <w:szCs w:val="24"/>
              </w:rPr>
              <w:t>3.</w:t>
            </w:r>
          </w:p>
        </w:tc>
        <w:tc>
          <w:tcPr>
            <w:tcW w:w="2977" w:type="dxa"/>
          </w:tcPr>
          <w:p w14:paraId="7113A1CA" w14:textId="52ACAFEA" w:rsidR="00EE3963" w:rsidRPr="00244A04" w:rsidRDefault="00EE3963" w:rsidP="00EE3963">
            <w:pPr>
              <w:spacing w:line="360" w:lineRule="auto"/>
              <w:rPr>
                <w:rFonts w:ascii="Arial" w:hAnsi="Arial" w:cs="Arial"/>
                <w:sz w:val="24"/>
                <w:szCs w:val="24"/>
              </w:rPr>
            </w:pPr>
            <w:r>
              <w:rPr>
                <w:rFonts w:ascii="Arial" w:hAnsi="Arial" w:cs="Arial"/>
                <w:sz w:val="24"/>
                <w:szCs w:val="24"/>
              </w:rPr>
              <w:t xml:space="preserve">Wpływ na sektory </w:t>
            </w:r>
            <w:r>
              <w:rPr>
                <w:rFonts w:ascii="Arial" w:hAnsi="Arial" w:cs="Arial"/>
                <w:sz w:val="24"/>
                <w:szCs w:val="24"/>
              </w:rPr>
              <w:br/>
              <w:t>i obszary wrażliwe</w:t>
            </w:r>
          </w:p>
        </w:tc>
        <w:tc>
          <w:tcPr>
            <w:tcW w:w="6515" w:type="dxa"/>
          </w:tcPr>
          <w:p w14:paraId="79E94682" w14:textId="5C0C99E8" w:rsidR="00EE3963" w:rsidRPr="00255CA2" w:rsidRDefault="00EE3963" w:rsidP="00EE3963">
            <w:pPr>
              <w:spacing w:line="360" w:lineRule="auto"/>
              <w:rPr>
                <w:rFonts w:ascii="Arial" w:hAnsi="Arial" w:cs="Arial"/>
                <w:sz w:val="24"/>
                <w:szCs w:val="24"/>
              </w:rPr>
            </w:pPr>
            <w:r>
              <w:rPr>
                <w:rFonts w:ascii="Arial" w:hAnsi="Arial" w:cs="Arial"/>
                <w:sz w:val="24"/>
                <w:szCs w:val="24"/>
              </w:rPr>
              <w:t xml:space="preserve">Kryterium premiuje projekty, których założenia w zakresie minimalizacji zmiany klimatu obejmują największą liczbę sektorów i obszarów wrażliwych zgodnie ze „Strategicznym planem adaptacji dla sektorów i obszarów wrażliwych na </w:t>
            </w:r>
            <w:r>
              <w:rPr>
                <w:rFonts w:ascii="Arial" w:hAnsi="Arial" w:cs="Arial"/>
                <w:sz w:val="24"/>
                <w:szCs w:val="24"/>
              </w:rPr>
              <w:lastRenderedPageBreak/>
              <w:t>zmiany klimatu do roku 2020 z perspektywą do roku 2030”, rozdział 3</w:t>
            </w:r>
            <w:r>
              <w:rPr>
                <w:rStyle w:val="Odwoanieprzypisudolnego"/>
                <w:rFonts w:ascii="Arial" w:hAnsi="Arial" w:cs="Arial"/>
                <w:sz w:val="24"/>
                <w:szCs w:val="24"/>
              </w:rPr>
              <w:footnoteReference w:id="100"/>
            </w:r>
            <w:r>
              <w:rPr>
                <w:rFonts w:ascii="Arial" w:hAnsi="Arial" w:cs="Arial"/>
                <w:sz w:val="24"/>
                <w:szCs w:val="24"/>
              </w:rPr>
              <w:t>.</w:t>
            </w:r>
          </w:p>
          <w:p w14:paraId="2D51FF0E" w14:textId="2A076CE5" w:rsidR="00EE3963" w:rsidRPr="00EE3963" w:rsidRDefault="00EE3963" w:rsidP="00EE3963">
            <w:pPr>
              <w:spacing w:line="360" w:lineRule="auto"/>
              <w:rPr>
                <w:rFonts w:ascii="Arial" w:hAnsi="Arial" w:cs="Arial"/>
                <w:sz w:val="24"/>
                <w:szCs w:val="24"/>
                <w:u w:val="single"/>
              </w:rPr>
            </w:pPr>
            <w:r w:rsidRPr="00EE3963">
              <w:rPr>
                <w:rFonts w:ascii="Arial" w:hAnsi="Arial" w:cs="Arial"/>
                <w:sz w:val="24"/>
                <w:szCs w:val="24"/>
                <w:u w:val="single"/>
              </w:rPr>
              <w:t>Punktacja:</w:t>
            </w:r>
          </w:p>
          <w:p w14:paraId="3DB27AE0" w14:textId="447286C1" w:rsidR="00EE3963" w:rsidRPr="008A4F8C" w:rsidRDefault="00EE3963" w:rsidP="00EE3963">
            <w:pPr>
              <w:spacing w:line="360" w:lineRule="auto"/>
              <w:rPr>
                <w:rFonts w:ascii="Arial" w:hAnsi="Arial" w:cs="Arial"/>
                <w:sz w:val="24"/>
                <w:szCs w:val="24"/>
              </w:rPr>
            </w:pPr>
            <w:r>
              <w:rPr>
                <w:rFonts w:ascii="Arial" w:hAnsi="Arial" w:cs="Arial"/>
                <w:b/>
                <w:bCs/>
                <w:sz w:val="24"/>
                <w:szCs w:val="24"/>
              </w:rPr>
              <w:t xml:space="preserve">4 punkty – </w:t>
            </w:r>
            <w:r w:rsidRPr="008A4F8C">
              <w:rPr>
                <w:rFonts w:ascii="Arial" w:hAnsi="Arial" w:cs="Arial"/>
                <w:sz w:val="24"/>
                <w:szCs w:val="24"/>
              </w:rPr>
              <w:t xml:space="preserve">projekt obejmuje </w:t>
            </w:r>
            <w:r>
              <w:rPr>
                <w:rFonts w:ascii="Arial" w:hAnsi="Arial" w:cs="Arial"/>
                <w:sz w:val="24"/>
                <w:szCs w:val="24"/>
              </w:rPr>
              <w:t>co najmniej 5</w:t>
            </w:r>
            <w:r w:rsidRPr="008A4F8C">
              <w:rPr>
                <w:rFonts w:ascii="Arial" w:hAnsi="Arial" w:cs="Arial"/>
                <w:sz w:val="24"/>
                <w:szCs w:val="24"/>
              </w:rPr>
              <w:t xml:space="preserve"> sektorów </w:t>
            </w:r>
            <w:r>
              <w:rPr>
                <w:rFonts w:ascii="Arial" w:hAnsi="Arial" w:cs="Arial"/>
                <w:sz w:val="24"/>
                <w:szCs w:val="24"/>
              </w:rPr>
              <w:br/>
            </w:r>
            <w:r w:rsidRPr="008A4F8C">
              <w:rPr>
                <w:rFonts w:ascii="Arial" w:hAnsi="Arial" w:cs="Arial"/>
                <w:sz w:val="24"/>
                <w:szCs w:val="24"/>
              </w:rPr>
              <w:t>i obszarów wrażliwych</w:t>
            </w:r>
            <w:r>
              <w:rPr>
                <w:rFonts w:ascii="Arial" w:hAnsi="Arial" w:cs="Arial"/>
                <w:sz w:val="24"/>
                <w:szCs w:val="24"/>
              </w:rPr>
              <w:t>;</w:t>
            </w:r>
          </w:p>
          <w:p w14:paraId="0320C576" w14:textId="743289C1" w:rsidR="00EE3963" w:rsidRDefault="00EE3963" w:rsidP="00EE3963">
            <w:pPr>
              <w:spacing w:line="360" w:lineRule="auto"/>
              <w:rPr>
                <w:rFonts w:ascii="Arial" w:hAnsi="Arial" w:cs="Arial"/>
                <w:sz w:val="24"/>
                <w:szCs w:val="24"/>
              </w:rPr>
            </w:pPr>
            <w:r>
              <w:rPr>
                <w:rFonts w:ascii="Arial" w:hAnsi="Arial" w:cs="Arial"/>
                <w:b/>
                <w:bCs/>
                <w:sz w:val="24"/>
                <w:szCs w:val="24"/>
              </w:rPr>
              <w:t xml:space="preserve">2 punkty - </w:t>
            </w:r>
            <w:r w:rsidRPr="008A4F8C">
              <w:rPr>
                <w:rFonts w:ascii="Arial" w:hAnsi="Arial" w:cs="Arial"/>
                <w:sz w:val="24"/>
                <w:szCs w:val="24"/>
              </w:rPr>
              <w:t xml:space="preserve">projekt obejmuje </w:t>
            </w:r>
            <w:r>
              <w:rPr>
                <w:rFonts w:ascii="Arial" w:hAnsi="Arial" w:cs="Arial"/>
                <w:sz w:val="24"/>
                <w:szCs w:val="24"/>
              </w:rPr>
              <w:t>od 3 do 4 (włącznie)</w:t>
            </w:r>
            <w:r w:rsidRPr="008A4F8C">
              <w:rPr>
                <w:rFonts w:ascii="Arial" w:hAnsi="Arial" w:cs="Arial"/>
                <w:sz w:val="24"/>
                <w:szCs w:val="24"/>
              </w:rPr>
              <w:t xml:space="preserve"> sektorów </w:t>
            </w:r>
            <w:r>
              <w:rPr>
                <w:rFonts w:ascii="Arial" w:hAnsi="Arial" w:cs="Arial"/>
                <w:sz w:val="24"/>
                <w:szCs w:val="24"/>
              </w:rPr>
              <w:br/>
            </w:r>
            <w:r w:rsidRPr="008A4F8C">
              <w:rPr>
                <w:rFonts w:ascii="Arial" w:hAnsi="Arial" w:cs="Arial"/>
                <w:sz w:val="24"/>
                <w:szCs w:val="24"/>
              </w:rPr>
              <w:t>i obszarów wrażliwych</w:t>
            </w:r>
            <w:r>
              <w:rPr>
                <w:rFonts w:ascii="Arial" w:hAnsi="Arial" w:cs="Arial"/>
                <w:sz w:val="24"/>
                <w:szCs w:val="24"/>
              </w:rPr>
              <w:t>;</w:t>
            </w:r>
          </w:p>
          <w:p w14:paraId="1B43EA6E" w14:textId="72EC50A7" w:rsidR="00EE3963" w:rsidRDefault="00EE3963" w:rsidP="00EE3963">
            <w:pPr>
              <w:spacing w:line="360" w:lineRule="auto"/>
              <w:rPr>
                <w:rFonts w:ascii="Arial" w:hAnsi="Arial" w:cs="Arial"/>
                <w:sz w:val="24"/>
                <w:szCs w:val="24"/>
              </w:rPr>
            </w:pPr>
            <w:r w:rsidRPr="008A4F8C">
              <w:rPr>
                <w:rFonts w:ascii="Arial" w:hAnsi="Arial" w:cs="Arial"/>
                <w:b/>
                <w:bCs/>
                <w:sz w:val="24"/>
                <w:szCs w:val="24"/>
              </w:rPr>
              <w:t>1 punkt</w:t>
            </w:r>
            <w:r>
              <w:rPr>
                <w:rFonts w:ascii="Arial" w:hAnsi="Arial" w:cs="Arial"/>
                <w:sz w:val="24"/>
                <w:szCs w:val="24"/>
              </w:rPr>
              <w:t xml:space="preserve"> - </w:t>
            </w:r>
            <w:r w:rsidRPr="008A4F8C">
              <w:rPr>
                <w:rFonts w:ascii="Arial" w:hAnsi="Arial" w:cs="Arial"/>
                <w:sz w:val="24"/>
                <w:szCs w:val="24"/>
              </w:rPr>
              <w:t xml:space="preserve">projekt obejmuje </w:t>
            </w:r>
            <w:r>
              <w:rPr>
                <w:rFonts w:ascii="Arial" w:hAnsi="Arial" w:cs="Arial"/>
                <w:sz w:val="24"/>
                <w:szCs w:val="24"/>
              </w:rPr>
              <w:t>od 1 do 2 (włącznie)</w:t>
            </w:r>
            <w:r w:rsidRPr="008A4F8C">
              <w:rPr>
                <w:rFonts w:ascii="Arial" w:hAnsi="Arial" w:cs="Arial"/>
                <w:sz w:val="24"/>
                <w:szCs w:val="24"/>
              </w:rPr>
              <w:t xml:space="preserve"> sektorów </w:t>
            </w:r>
            <w:r>
              <w:rPr>
                <w:rFonts w:ascii="Arial" w:hAnsi="Arial" w:cs="Arial"/>
                <w:sz w:val="24"/>
                <w:szCs w:val="24"/>
              </w:rPr>
              <w:br/>
            </w:r>
            <w:r w:rsidRPr="008A4F8C">
              <w:rPr>
                <w:rFonts w:ascii="Arial" w:hAnsi="Arial" w:cs="Arial"/>
                <w:sz w:val="24"/>
                <w:szCs w:val="24"/>
              </w:rPr>
              <w:t>i obszarów wrażliwych</w:t>
            </w:r>
            <w:r>
              <w:rPr>
                <w:rFonts w:ascii="Arial" w:hAnsi="Arial" w:cs="Arial"/>
                <w:sz w:val="24"/>
                <w:szCs w:val="24"/>
              </w:rPr>
              <w:t>;</w:t>
            </w:r>
          </w:p>
          <w:p w14:paraId="6CC372FB" w14:textId="609B7F84" w:rsidR="00EE3963" w:rsidRDefault="00EE3963" w:rsidP="00EE3963">
            <w:pPr>
              <w:spacing w:line="360" w:lineRule="auto"/>
              <w:rPr>
                <w:rFonts w:ascii="Arial" w:hAnsi="Arial" w:cs="Arial"/>
                <w:sz w:val="24"/>
                <w:szCs w:val="24"/>
              </w:rPr>
            </w:pPr>
            <w:r w:rsidRPr="004D1227">
              <w:rPr>
                <w:rFonts w:ascii="Arial" w:hAnsi="Arial" w:cs="Arial"/>
                <w:b/>
                <w:bCs/>
                <w:sz w:val="24"/>
                <w:szCs w:val="24"/>
              </w:rPr>
              <w:t>0 punktów</w:t>
            </w:r>
            <w:r>
              <w:rPr>
                <w:rFonts w:ascii="Arial" w:hAnsi="Arial" w:cs="Arial"/>
                <w:sz w:val="24"/>
                <w:szCs w:val="24"/>
              </w:rPr>
              <w:t xml:space="preserve"> – projekt nie obejmuje żadnego z sektorów </w:t>
            </w:r>
            <w:r>
              <w:rPr>
                <w:rFonts w:ascii="Arial" w:hAnsi="Arial" w:cs="Arial"/>
                <w:sz w:val="24"/>
                <w:szCs w:val="24"/>
              </w:rPr>
              <w:br/>
              <w:t>i obszarów wrażliwych.</w:t>
            </w:r>
          </w:p>
          <w:p w14:paraId="211EEC7D" w14:textId="77777777" w:rsidR="00EE3963" w:rsidRDefault="00EE3963" w:rsidP="00EE3963">
            <w:pPr>
              <w:spacing w:line="360" w:lineRule="auto"/>
              <w:rPr>
                <w:rFonts w:ascii="Arial" w:hAnsi="Arial" w:cs="Arial"/>
                <w:sz w:val="24"/>
                <w:szCs w:val="24"/>
              </w:rPr>
            </w:pPr>
            <w:r>
              <w:rPr>
                <w:rFonts w:ascii="Arial" w:hAnsi="Arial" w:cs="Arial"/>
                <w:sz w:val="24"/>
                <w:szCs w:val="24"/>
              </w:rPr>
              <w:t>Punkty nie sumują się.</w:t>
            </w:r>
          </w:p>
          <w:p w14:paraId="0CC3F1DC" w14:textId="34AC9BF9" w:rsidR="00EE3963" w:rsidRPr="00EE3963" w:rsidRDefault="00EE3963" w:rsidP="00EE3963">
            <w:pPr>
              <w:spacing w:line="360" w:lineRule="auto"/>
              <w:rPr>
                <w:rFonts w:ascii="Arial" w:hAnsi="Arial" w:cs="Arial"/>
                <w:b/>
                <w:bCs/>
                <w:sz w:val="24"/>
                <w:szCs w:val="24"/>
              </w:rPr>
            </w:pPr>
            <w:r w:rsidRPr="00DF2340">
              <w:rPr>
                <w:rFonts w:ascii="Arial" w:hAnsi="Arial" w:cs="Arial"/>
                <w:sz w:val="24"/>
                <w:szCs w:val="24"/>
              </w:rPr>
              <w:t xml:space="preserve">Maksymalna liczba punktów w ramach kryteriów wynosi </w:t>
            </w:r>
            <w:r>
              <w:rPr>
                <w:rFonts w:ascii="Arial" w:hAnsi="Arial" w:cs="Arial"/>
                <w:sz w:val="24"/>
                <w:szCs w:val="24"/>
              </w:rPr>
              <w:br/>
            </w:r>
            <w:r w:rsidRPr="00300DBF">
              <w:rPr>
                <w:rFonts w:ascii="Arial" w:hAnsi="Arial" w:cs="Arial"/>
                <w:b/>
                <w:bCs/>
                <w:sz w:val="24"/>
                <w:szCs w:val="24"/>
              </w:rPr>
              <w:t>4 punkty.</w:t>
            </w:r>
          </w:p>
          <w:p w14:paraId="1932BA7F" w14:textId="5B462404" w:rsidR="00EE3963" w:rsidRPr="00110A6B" w:rsidRDefault="00EE3963" w:rsidP="00EE3963">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4A295435" w14:textId="417A9391" w:rsidR="00EE3963" w:rsidRPr="0052687A" w:rsidRDefault="0052687A" w:rsidP="0052687A">
            <w:pPr>
              <w:rPr>
                <w:rFonts w:ascii="Arial" w:hAnsi="Arial" w:cs="Arial"/>
                <w:sz w:val="24"/>
                <w:szCs w:val="24"/>
              </w:rPr>
            </w:pPr>
            <w:r>
              <w:rPr>
                <w:rFonts w:ascii="Arial" w:hAnsi="Arial" w:cs="Arial"/>
                <w:sz w:val="24"/>
                <w:szCs w:val="24"/>
              </w:rPr>
              <w:lastRenderedPageBreak/>
              <w:t xml:space="preserve">       </w:t>
            </w:r>
            <w:r w:rsidRPr="0052687A">
              <w:rPr>
                <w:rFonts w:ascii="Arial" w:hAnsi="Arial" w:cs="Arial"/>
                <w:sz w:val="24"/>
                <w:szCs w:val="24"/>
              </w:rPr>
              <w:t>0 - 4</w:t>
            </w:r>
          </w:p>
        </w:tc>
        <w:tc>
          <w:tcPr>
            <w:tcW w:w="992" w:type="dxa"/>
          </w:tcPr>
          <w:p w14:paraId="2E904654" w14:textId="1FC70805" w:rsidR="00EE3963" w:rsidRPr="0052687A" w:rsidRDefault="00EE3963" w:rsidP="0052687A">
            <w:pPr>
              <w:jc w:val="center"/>
              <w:rPr>
                <w:rFonts w:ascii="Arial" w:hAnsi="Arial" w:cs="Arial"/>
                <w:sz w:val="24"/>
                <w:szCs w:val="24"/>
              </w:rPr>
            </w:pPr>
            <w:r w:rsidRPr="0052687A">
              <w:rPr>
                <w:rFonts w:ascii="Arial" w:hAnsi="Arial" w:cs="Arial"/>
                <w:sz w:val="24"/>
                <w:szCs w:val="24"/>
              </w:rPr>
              <w:t>2</w:t>
            </w:r>
          </w:p>
        </w:tc>
        <w:tc>
          <w:tcPr>
            <w:tcW w:w="1985" w:type="dxa"/>
          </w:tcPr>
          <w:p w14:paraId="6FE6CC85" w14:textId="318B791D" w:rsidR="00EE3963" w:rsidRPr="0052687A" w:rsidRDefault="00EE3963" w:rsidP="0052687A">
            <w:pPr>
              <w:jc w:val="center"/>
              <w:rPr>
                <w:rFonts w:ascii="Arial" w:hAnsi="Arial" w:cs="Arial"/>
                <w:sz w:val="24"/>
                <w:szCs w:val="24"/>
              </w:rPr>
            </w:pPr>
            <w:r w:rsidRPr="0052687A">
              <w:rPr>
                <w:rFonts w:ascii="Arial" w:hAnsi="Arial" w:cs="Arial"/>
                <w:sz w:val="24"/>
                <w:szCs w:val="24"/>
              </w:rPr>
              <w:t>8</w:t>
            </w:r>
          </w:p>
        </w:tc>
      </w:tr>
      <w:tr w:rsidR="0002163F" w:rsidRPr="00996875" w14:paraId="5CA258CF" w14:textId="77777777" w:rsidTr="00CB7D74">
        <w:tc>
          <w:tcPr>
            <w:tcW w:w="709" w:type="dxa"/>
          </w:tcPr>
          <w:p w14:paraId="24ED74BB" w14:textId="24133A3F" w:rsidR="0002163F" w:rsidRDefault="0002163F" w:rsidP="0002163F">
            <w:pPr>
              <w:rPr>
                <w:rFonts w:ascii="Arial" w:hAnsi="Arial" w:cs="Arial"/>
                <w:sz w:val="24"/>
                <w:szCs w:val="24"/>
              </w:rPr>
            </w:pPr>
            <w:r>
              <w:rPr>
                <w:rFonts w:ascii="Arial" w:hAnsi="Arial" w:cs="Arial"/>
                <w:sz w:val="24"/>
                <w:szCs w:val="24"/>
              </w:rPr>
              <w:lastRenderedPageBreak/>
              <w:t>4.</w:t>
            </w:r>
          </w:p>
        </w:tc>
        <w:tc>
          <w:tcPr>
            <w:tcW w:w="2977" w:type="dxa"/>
          </w:tcPr>
          <w:p w14:paraId="44A3F829" w14:textId="50FD58BF" w:rsidR="0002163F" w:rsidRPr="00244A04" w:rsidRDefault="0002163F" w:rsidP="0002163F">
            <w:pPr>
              <w:spacing w:line="360" w:lineRule="auto"/>
              <w:rPr>
                <w:rFonts w:ascii="Arial" w:hAnsi="Arial" w:cs="Arial"/>
                <w:sz w:val="24"/>
                <w:szCs w:val="24"/>
              </w:rPr>
            </w:pPr>
            <w:r>
              <w:rPr>
                <w:rFonts w:ascii="Arial" w:hAnsi="Arial" w:cs="Arial"/>
                <w:sz w:val="24"/>
                <w:szCs w:val="24"/>
              </w:rPr>
              <w:t xml:space="preserve">Zgodność projektu </w:t>
            </w:r>
            <w:r>
              <w:rPr>
                <w:rFonts w:ascii="Arial" w:hAnsi="Arial" w:cs="Arial"/>
                <w:sz w:val="24"/>
                <w:szCs w:val="24"/>
              </w:rPr>
              <w:br/>
              <w:t xml:space="preserve">z dokumentami strategicznymi </w:t>
            </w:r>
            <w:r>
              <w:rPr>
                <w:rFonts w:ascii="Arial" w:hAnsi="Arial" w:cs="Arial"/>
                <w:sz w:val="24"/>
                <w:szCs w:val="24"/>
              </w:rPr>
              <w:br/>
              <w:t>i planistycznymi</w:t>
            </w:r>
          </w:p>
        </w:tc>
        <w:tc>
          <w:tcPr>
            <w:tcW w:w="6515" w:type="dxa"/>
          </w:tcPr>
          <w:p w14:paraId="1D544E23" w14:textId="77777777" w:rsidR="0002163F" w:rsidRDefault="0002163F" w:rsidP="0002163F">
            <w:pPr>
              <w:spacing w:line="360" w:lineRule="auto"/>
              <w:rPr>
                <w:rFonts w:ascii="Arial" w:hAnsi="Arial" w:cs="Arial"/>
                <w:sz w:val="24"/>
                <w:szCs w:val="24"/>
              </w:rPr>
            </w:pPr>
            <w:r>
              <w:rPr>
                <w:rFonts w:ascii="Arial" w:hAnsi="Arial" w:cs="Arial"/>
                <w:sz w:val="24"/>
                <w:szCs w:val="24"/>
              </w:rPr>
              <w:t xml:space="preserve">Kryterium premiuje projekty planów adaptacji do zmian klimatu wykazujące zgodność z dokumentami </w:t>
            </w:r>
            <w:r>
              <w:rPr>
                <w:rFonts w:ascii="Arial" w:hAnsi="Arial" w:cs="Arial"/>
                <w:sz w:val="24"/>
                <w:szCs w:val="24"/>
              </w:rPr>
              <w:br/>
              <w:t>o zasięgu regionalnym oraz lokalnym.</w:t>
            </w:r>
          </w:p>
          <w:p w14:paraId="19C296A1" w14:textId="77777777" w:rsidR="0002163F" w:rsidRPr="00EE3963" w:rsidRDefault="0002163F" w:rsidP="0002163F">
            <w:pPr>
              <w:spacing w:line="360" w:lineRule="auto"/>
              <w:rPr>
                <w:rFonts w:ascii="Arial" w:hAnsi="Arial" w:cs="Arial"/>
                <w:sz w:val="24"/>
                <w:szCs w:val="24"/>
                <w:u w:val="single"/>
              </w:rPr>
            </w:pPr>
            <w:r w:rsidRPr="00EE3963">
              <w:rPr>
                <w:rFonts w:ascii="Arial" w:hAnsi="Arial" w:cs="Arial"/>
                <w:sz w:val="24"/>
                <w:szCs w:val="24"/>
                <w:u w:val="single"/>
              </w:rPr>
              <w:t>Punktacja:</w:t>
            </w:r>
          </w:p>
          <w:p w14:paraId="591969A4" w14:textId="77777777" w:rsidR="0002163F" w:rsidRPr="00EE3963" w:rsidRDefault="0002163F" w:rsidP="0002163F">
            <w:pPr>
              <w:spacing w:line="360" w:lineRule="auto"/>
              <w:rPr>
                <w:rFonts w:ascii="Arial" w:hAnsi="Arial" w:cs="Arial"/>
                <w:sz w:val="24"/>
                <w:szCs w:val="24"/>
              </w:rPr>
            </w:pPr>
            <w:r w:rsidRPr="00EE3963">
              <w:rPr>
                <w:rFonts w:ascii="Arial" w:hAnsi="Arial" w:cs="Arial"/>
                <w:sz w:val="24"/>
                <w:szCs w:val="24"/>
              </w:rPr>
              <w:t>Jeżeli projekt wykazuje zgodność z:</w:t>
            </w:r>
          </w:p>
          <w:p w14:paraId="3EF69989" w14:textId="1722906D" w:rsidR="0002163F" w:rsidRDefault="0002163F" w:rsidP="006C592C">
            <w:pPr>
              <w:pStyle w:val="Akapitzlist"/>
              <w:numPr>
                <w:ilvl w:val="0"/>
                <w:numId w:val="119"/>
              </w:numPr>
              <w:spacing w:line="360" w:lineRule="auto"/>
              <w:ind w:left="322" w:hanging="322"/>
              <w:rPr>
                <w:rFonts w:ascii="Arial" w:hAnsi="Arial" w:cs="Arial"/>
                <w:sz w:val="24"/>
                <w:szCs w:val="24"/>
              </w:rPr>
            </w:pPr>
            <w:r w:rsidRPr="0057789B">
              <w:rPr>
                <w:rFonts w:ascii="Arial" w:hAnsi="Arial" w:cs="Arial"/>
                <w:sz w:val="24"/>
                <w:szCs w:val="24"/>
              </w:rPr>
              <w:t>„Program</w:t>
            </w:r>
            <w:r>
              <w:rPr>
                <w:rFonts w:ascii="Arial" w:hAnsi="Arial" w:cs="Arial"/>
                <w:sz w:val="24"/>
                <w:szCs w:val="24"/>
              </w:rPr>
              <w:t>em</w:t>
            </w:r>
            <w:r w:rsidRPr="0057789B">
              <w:rPr>
                <w:rFonts w:ascii="Arial" w:hAnsi="Arial" w:cs="Arial"/>
                <w:sz w:val="24"/>
                <w:szCs w:val="24"/>
              </w:rPr>
              <w:t xml:space="preserve"> ochrony środowiska dla województwa świętokrzyskiego 2030”</w:t>
            </w:r>
            <w:r>
              <w:rPr>
                <w:rFonts w:ascii="Arial" w:hAnsi="Arial" w:cs="Arial"/>
                <w:sz w:val="24"/>
                <w:szCs w:val="24"/>
              </w:rPr>
              <w:t xml:space="preserve"> – </w:t>
            </w:r>
            <w:r w:rsidRPr="0057789B">
              <w:rPr>
                <w:rFonts w:ascii="Arial" w:hAnsi="Arial" w:cs="Arial"/>
                <w:b/>
                <w:bCs/>
                <w:sz w:val="24"/>
                <w:szCs w:val="24"/>
              </w:rPr>
              <w:t>1 punkt</w:t>
            </w:r>
            <w:r>
              <w:rPr>
                <w:rFonts w:ascii="Arial" w:hAnsi="Arial" w:cs="Arial"/>
                <w:sz w:val="24"/>
                <w:szCs w:val="24"/>
              </w:rPr>
              <w:t>;</w:t>
            </w:r>
          </w:p>
          <w:p w14:paraId="156CF843" w14:textId="5A799B3B" w:rsidR="0002163F" w:rsidRDefault="0002163F" w:rsidP="006C592C">
            <w:pPr>
              <w:pStyle w:val="Akapitzlist"/>
              <w:numPr>
                <w:ilvl w:val="0"/>
                <w:numId w:val="119"/>
              </w:numPr>
              <w:spacing w:line="360" w:lineRule="auto"/>
              <w:ind w:left="322" w:hanging="322"/>
              <w:rPr>
                <w:rFonts w:ascii="Arial" w:hAnsi="Arial" w:cs="Arial"/>
                <w:sz w:val="24"/>
                <w:szCs w:val="24"/>
              </w:rPr>
            </w:pPr>
            <w:r w:rsidRPr="0057789B">
              <w:rPr>
                <w:rFonts w:ascii="Arial" w:hAnsi="Arial" w:cs="Arial"/>
                <w:sz w:val="24"/>
                <w:szCs w:val="24"/>
              </w:rPr>
              <w:t>„Program</w:t>
            </w:r>
            <w:r>
              <w:rPr>
                <w:rFonts w:ascii="Arial" w:hAnsi="Arial" w:cs="Arial"/>
                <w:sz w:val="24"/>
                <w:szCs w:val="24"/>
              </w:rPr>
              <w:t>em</w:t>
            </w:r>
            <w:r w:rsidRPr="0057789B">
              <w:rPr>
                <w:rFonts w:ascii="Arial" w:hAnsi="Arial" w:cs="Arial"/>
                <w:sz w:val="24"/>
                <w:szCs w:val="24"/>
              </w:rPr>
              <w:t xml:space="preserve"> Ochrony Powietrza dla województwa świętokrzyskiego wraz z planem działań krótkoterminowych”</w:t>
            </w:r>
            <w:r>
              <w:rPr>
                <w:rFonts w:ascii="Arial" w:hAnsi="Arial" w:cs="Arial"/>
                <w:sz w:val="24"/>
                <w:szCs w:val="24"/>
              </w:rPr>
              <w:t xml:space="preserve"> – </w:t>
            </w:r>
            <w:r w:rsidRPr="0057789B">
              <w:rPr>
                <w:rFonts w:ascii="Arial" w:hAnsi="Arial" w:cs="Arial"/>
                <w:b/>
                <w:bCs/>
                <w:sz w:val="24"/>
                <w:szCs w:val="24"/>
              </w:rPr>
              <w:t>1 punkt</w:t>
            </w:r>
            <w:r>
              <w:rPr>
                <w:rFonts w:ascii="Arial" w:hAnsi="Arial" w:cs="Arial"/>
                <w:sz w:val="24"/>
                <w:szCs w:val="24"/>
              </w:rPr>
              <w:t>;</w:t>
            </w:r>
          </w:p>
          <w:p w14:paraId="107CCD80" w14:textId="47A71A9B" w:rsidR="0002163F" w:rsidRDefault="0002163F" w:rsidP="006C592C">
            <w:pPr>
              <w:pStyle w:val="Akapitzlist"/>
              <w:numPr>
                <w:ilvl w:val="0"/>
                <w:numId w:val="119"/>
              </w:numPr>
              <w:spacing w:line="360" w:lineRule="auto"/>
              <w:ind w:left="322" w:hanging="322"/>
              <w:rPr>
                <w:rFonts w:ascii="Arial" w:hAnsi="Arial" w:cs="Arial"/>
                <w:sz w:val="24"/>
                <w:szCs w:val="24"/>
              </w:rPr>
            </w:pPr>
            <w:r w:rsidRPr="0057789B">
              <w:rPr>
                <w:rFonts w:ascii="Arial" w:hAnsi="Arial" w:cs="Arial"/>
                <w:sz w:val="24"/>
                <w:szCs w:val="24"/>
              </w:rPr>
              <w:t>Program</w:t>
            </w:r>
            <w:r>
              <w:rPr>
                <w:rFonts w:ascii="Arial" w:hAnsi="Arial" w:cs="Arial"/>
                <w:sz w:val="24"/>
                <w:szCs w:val="24"/>
              </w:rPr>
              <w:t>em</w:t>
            </w:r>
            <w:r w:rsidRPr="0057789B">
              <w:rPr>
                <w:rFonts w:ascii="Arial" w:hAnsi="Arial" w:cs="Arial"/>
                <w:sz w:val="24"/>
                <w:szCs w:val="24"/>
              </w:rPr>
              <w:t xml:space="preserve"> ochrony środowiska dla danej gminy</w:t>
            </w:r>
            <w:r>
              <w:rPr>
                <w:rFonts w:ascii="Arial" w:hAnsi="Arial" w:cs="Arial"/>
                <w:sz w:val="24"/>
                <w:szCs w:val="24"/>
              </w:rPr>
              <w:t xml:space="preserve"> </w:t>
            </w:r>
            <w:r>
              <w:rPr>
                <w:rFonts w:ascii="Arial" w:hAnsi="Arial" w:cs="Arial"/>
                <w:sz w:val="24"/>
                <w:szCs w:val="24"/>
              </w:rPr>
              <w:br/>
              <w:t xml:space="preserve">– </w:t>
            </w:r>
            <w:r w:rsidRPr="0057789B">
              <w:rPr>
                <w:rFonts w:ascii="Arial" w:hAnsi="Arial" w:cs="Arial"/>
                <w:b/>
                <w:bCs/>
                <w:sz w:val="24"/>
                <w:szCs w:val="24"/>
              </w:rPr>
              <w:t>1 punkt</w:t>
            </w:r>
            <w:r>
              <w:rPr>
                <w:rFonts w:ascii="Arial" w:hAnsi="Arial" w:cs="Arial"/>
                <w:sz w:val="24"/>
                <w:szCs w:val="24"/>
              </w:rPr>
              <w:t>;</w:t>
            </w:r>
          </w:p>
          <w:p w14:paraId="3D1AD11C" w14:textId="6CA677F9" w:rsidR="0002163F" w:rsidRPr="008D419E" w:rsidRDefault="0002163F" w:rsidP="006C592C">
            <w:pPr>
              <w:pStyle w:val="Akapitzlist"/>
              <w:numPr>
                <w:ilvl w:val="0"/>
                <w:numId w:val="119"/>
              </w:numPr>
              <w:spacing w:line="360" w:lineRule="auto"/>
              <w:ind w:left="322" w:hanging="322"/>
              <w:rPr>
                <w:rFonts w:ascii="Arial" w:hAnsi="Arial" w:cs="Arial"/>
                <w:sz w:val="24"/>
                <w:szCs w:val="24"/>
              </w:rPr>
            </w:pPr>
            <w:r w:rsidRPr="0057789B">
              <w:rPr>
                <w:rFonts w:ascii="Arial" w:hAnsi="Arial" w:cs="Arial"/>
                <w:sz w:val="24"/>
                <w:szCs w:val="24"/>
              </w:rPr>
              <w:t>Strategi</w:t>
            </w:r>
            <w:r>
              <w:rPr>
                <w:rFonts w:ascii="Arial" w:hAnsi="Arial" w:cs="Arial"/>
                <w:sz w:val="24"/>
                <w:szCs w:val="24"/>
              </w:rPr>
              <w:t>ą</w:t>
            </w:r>
            <w:r w:rsidRPr="0057789B">
              <w:rPr>
                <w:rFonts w:ascii="Arial" w:hAnsi="Arial" w:cs="Arial"/>
                <w:sz w:val="24"/>
                <w:szCs w:val="24"/>
              </w:rPr>
              <w:t xml:space="preserve"> rozwoju gminy</w:t>
            </w:r>
            <w:r>
              <w:rPr>
                <w:rFonts w:ascii="Arial" w:hAnsi="Arial" w:cs="Arial"/>
                <w:sz w:val="24"/>
                <w:szCs w:val="24"/>
              </w:rPr>
              <w:t xml:space="preserve"> – </w:t>
            </w:r>
            <w:r w:rsidRPr="0057789B">
              <w:rPr>
                <w:rFonts w:ascii="Arial" w:hAnsi="Arial" w:cs="Arial"/>
                <w:b/>
                <w:bCs/>
                <w:sz w:val="24"/>
                <w:szCs w:val="24"/>
              </w:rPr>
              <w:t>1 punkt</w:t>
            </w:r>
            <w:r w:rsidRPr="0057789B">
              <w:rPr>
                <w:rFonts w:ascii="Arial" w:hAnsi="Arial" w:cs="Arial"/>
                <w:sz w:val="24"/>
                <w:szCs w:val="24"/>
              </w:rPr>
              <w:t>.</w:t>
            </w:r>
          </w:p>
          <w:p w14:paraId="2B28935F" w14:textId="0645140F" w:rsidR="0002163F" w:rsidRPr="00DF2340" w:rsidRDefault="0002163F" w:rsidP="0002163F">
            <w:pPr>
              <w:spacing w:line="360" w:lineRule="auto"/>
              <w:rPr>
                <w:rFonts w:ascii="Arial" w:hAnsi="Arial" w:cs="Arial"/>
                <w:sz w:val="24"/>
                <w:szCs w:val="24"/>
              </w:rPr>
            </w:pPr>
            <w:r w:rsidRPr="00DF2340">
              <w:rPr>
                <w:rFonts w:ascii="Arial" w:hAnsi="Arial" w:cs="Arial"/>
                <w:sz w:val="24"/>
                <w:szCs w:val="24"/>
              </w:rPr>
              <w:t xml:space="preserve">W przypadku gdy projekt nie obejmuje żadnego </w:t>
            </w:r>
            <w:r>
              <w:rPr>
                <w:rFonts w:ascii="Arial" w:hAnsi="Arial" w:cs="Arial"/>
                <w:sz w:val="24"/>
                <w:szCs w:val="24"/>
              </w:rPr>
              <w:br/>
            </w:r>
            <w:r w:rsidRPr="00DF2340">
              <w:rPr>
                <w:rFonts w:ascii="Arial" w:hAnsi="Arial" w:cs="Arial"/>
                <w:sz w:val="24"/>
                <w:szCs w:val="24"/>
              </w:rPr>
              <w:t xml:space="preserve">z powyższych elementów otrzymuje </w:t>
            </w:r>
            <w:r w:rsidRPr="00300DBF">
              <w:rPr>
                <w:rFonts w:ascii="Arial" w:hAnsi="Arial" w:cs="Arial"/>
                <w:b/>
                <w:bCs/>
                <w:sz w:val="24"/>
                <w:szCs w:val="24"/>
              </w:rPr>
              <w:t>0 punktów.</w:t>
            </w:r>
          </w:p>
          <w:p w14:paraId="79536882" w14:textId="18BC0E0F" w:rsidR="0002163F" w:rsidRDefault="0002163F" w:rsidP="0002163F">
            <w:pPr>
              <w:spacing w:line="360" w:lineRule="auto"/>
              <w:rPr>
                <w:rFonts w:ascii="Arial" w:hAnsi="Arial" w:cs="Arial"/>
                <w:b/>
                <w:bCs/>
                <w:sz w:val="24"/>
                <w:szCs w:val="24"/>
              </w:rPr>
            </w:pPr>
            <w:r w:rsidRPr="00DF2340">
              <w:rPr>
                <w:rFonts w:ascii="Arial" w:hAnsi="Arial" w:cs="Arial"/>
                <w:sz w:val="24"/>
                <w:szCs w:val="24"/>
              </w:rPr>
              <w:t xml:space="preserve">Punkty sumują się w ramach przedmiotowego kryterium. Maksymalna liczba punktów </w:t>
            </w:r>
            <w:r>
              <w:rPr>
                <w:rFonts w:ascii="Arial" w:hAnsi="Arial" w:cs="Arial"/>
                <w:sz w:val="24"/>
                <w:szCs w:val="24"/>
              </w:rPr>
              <w:br/>
            </w:r>
            <w:r w:rsidRPr="00DF2340">
              <w:rPr>
                <w:rFonts w:ascii="Arial" w:hAnsi="Arial" w:cs="Arial"/>
                <w:sz w:val="24"/>
                <w:szCs w:val="24"/>
              </w:rPr>
              <w:t xml:space="preserve">w ramach kryteriów wynosi </w:t>
            </w:r>
            <w:r w:rsidRPr="00300DBF">
              <w:rPr>
                <w:rFonts w:ascii="Arial" w:hAnsi="Arial" w:cs="Arial"/>
                <w:b/>
                <w:bCs/>
                <w:sz w:val="24"/>
                <w:szCs w:val="24"/>
              </w:rPr>
              <w:t>4 punkty.</w:t>
            </w:r>
          </w:p>
          <w:p w14:paraId="617408A5" w14:textId="71D024A8" w:rsidR="0002163F" w:rsidRPr="00110A6B" w:rsidRDefault="0002163F" w:rsidP="0002163F">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sidR="008D419E">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3B7C9448" w14:textId="35D88781"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992" w:type="dxa"/>
          </w:tcPr>
          <w:p w14:paraId="35516F0A" w14:textId="373DB3D7"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101DA728" w14:textId="55291E0A"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4</w:t>
            </w:r>
          </w:p>
        </w:tc>
      </w:tr>
      <w:tr w:rsidR="0002163F" w:rsidRPr="00996875" w14:paraId="24F268DF" w14:textId="77777777" w:rsidTr="00CB7D74">
        <w:tc>
          <w:tcPr>
            <w:tcW w:w="709" w:type="dxa"/>
          </w:tcPr>
          <w:p w14:paraId="72AA4DA7" w14:textId="67C014EE" w:rsidR="0002163F" w:rsidRDefault="0002163F" w:rsidP="0002163F">
            <w:pPr>
              <w:rPr>
                <w:rFonts w:ascii="Arial" w:hAnsi="Arial" w:cs="Arial"/>
                <w:sz w:val="24"/>
                <w:szCs w:val="24"/>
              </w:rPr>
            </w:pPr>
            <w:r>
              <w:rPr>
                <w:rFonts w:ascii="Arial" w:hAnsi="Arial" w:cs="Arial"/>
                <w:sz w:val="24"/>
                <w:szCs w:val="24"/>
              </w:rPr>
              <w:lastRenderedPageBreak/>
              <w:t>5.</w:t>
            </w:r>
          </w:p>
        </w:tc>
        <w:tc>
          <w:tcPr>
            <w:tcW w:w="2977" w:type="dxa"/>
          </w:tcPr>
          <w:p w14:paraId="0A72038C" w14:textId="619BE6DC" w:rsidR="0002163F" w:rsidRDefault="0002163F" w:rsidP="0002163F">
            <w:pPr>
              <w:spacing w:line="360" w:lineRule="auto"/>
              <w:rPr>
                <w:rFonts w:ascii="Arial" w:hAnsi="Arial" w:cs="Arial"/>
                <w:sz w:val="24"/>
                <w:szCs w:val="24"/>
              </w:rPr>
            </w:pPr>
            <w:r>
              <w:rPr>
                <w:rFonts w:ascii="Arial" w:hAnsi="Arial" w:cs="Arial"/>
                <w:sz w:val="24"/>
                <w:szCs w:val="24"/>
              </w:rPr>
              <w:t>Działania edukacyjne podnoszące świadomość społeczeństwa</w:t>
            </w:r>
          </w:p>
        </w:tc>
        <w:tc>
          <w:tcPr>
            <w:tcW w:w="6515" w:type="dxa"/>
          </w:tcPr>
          <w:p w14:paraId="7AACC6F9" w14:textId="77777777" w:rsidR="0002163F" w:rsidRDefault="0002163F" w:rsidP="0002163F">
            <w:pPr>
              <w:spacing w:line="360" w:lineRule="auto"/>
              <w:rPr>
                <w:rFonts w:ascii="Arial" w:hAnsi="Arial" w:cs="Arial"/>
                <w:sz w:val="24"/>
                <w:szCs w:val="24"/>
              </w:rPr>
            </w:pPr>
            <w:r>
              <w:rPr>
                <w:rFonts w:ascii="Arial" w:hAnsi="Arial" w:cs="Arial"/>
                <w:sz w:val="24"/>
                <w:szCs w:val="24"/>
              </w:rPr>
              <w:t>Kryterium premiuje projekty, w ramach których zaplanowano działania edukacyjne podnoszące świadomość społeczeństwa na temat zmian klimatu, sprzyjające racjonalnemu korzystaniu z zasobów środowiskowych i wspierające ochronę zasobów nieodnawialnych.</w:t>
            </w:r>
          </w:p>
          <w:p w14:paraId="515A42B4" w14:textId="77777777" w:rsidR="0002163F" w:rsidRPr="0002163F" w:rsidRDefault="0002163F" w:rsidP="0002163F">
            <w:pPr>
              <w:spacing w:line="360" w:lineRule="auto"/>
              <w:rPr>
                <w:rFonts w:ascii="Arial" w:hAnsi="Arial" w:cs="Arial"/>
                <w:sz w:val="24"/>
                <w:szCs w:val="24"/>
                <w:u w:val="single"/>
              </w:rPr>
            </w:pPr>
            <w:r w:rsidRPr="0002163F">
              <w:rPr>
                <w:rFonts w:ascii="Arial" w:hAnsi="Arial" w:cs="Arial"/>
                <w:sz w:val="24"/>
                <w:szCs w:val="24"/>
                <w:u w:val="single"/>
              </w:rPr>
              <w:t>Punktacja:</w:t>
            </w:r>
          </w:p>
          <w:p w14:paraId="25E6BA89" w14:textId="5669BBD5" w:rsidR="0002163F" w:rsidRDefault="0002163F" w:rsidP="0002163F">
            <w:pPr>
              <w:spacing w:line="360" w:lineRule="auto"/>
              <w:rPr>
                <w:rFonts w:ascii="Arial" w:hAnsi="Arial" w:cs="Arial"/>
                <w:b/>
                <w:bCs/>
                <w:sz w:val="24"/>
                <w:szCs w:val="24"/>
              </w:rPr>
            </w:pPr>
            <w:r>
              <w:rPr>
                <w:rFonts w:ascii="Arial" w:hAnsi="Arial" w:cs="Arial"/>
                <w:b/>
                <w:bCs/>
                <w:sz w:val="24"/>
                <w:szCs w:val="24"/>
              </w:rPr>
              <w:t xml:space="preserve">2 punkty </w:t>
            </w:r>
            <w:r w:rsidRPr="00C4601E">
              <w:rPr>
                <w:rFonts w:ascii="Arial" w:hAnsi="Arial" w:cs="Arial"/>
                <w:sz w:val="24"/>
                <w:szCs w:val="24"/>
              </w:rPr>
              <w:t xml:space="preserve">– projekt przewiduje </w:t>
            </w:r>
            <w:r>
              <w:rPr>
                <w:rFonts w:ascii="Arial" w:hAnsi="Arial" w:cs="Arial"/>
                <w:sz w:val="24"/>
                <w:szCs w:val="24"/>
              </w:rPr>
              <w:t>działania edukacyjne;</w:t>
            </w:r>
          </w:p>
          <w:p w14:paraId="451133CD" w14:textId="3157C8C0" w:rsidR="0002163F" w:rsidRDefault="0002163F" w:rsidP="0002163F">
            <w:pPr>
              <w:spacing w:line="360" w:lineRule="auto"/>
              <w:rPr>
                <w:rFonts w:ascii="Arial" w:hAnsi="Arial" w:cs="Arial"/>
                <w:b/>
                <w:bCs/>
                <w:sz w:val="24"/>
                <w:szCs w:val="24"/>
              </w:rPr>
            </w:pPr>
            <w:r>
              <w:rPr>
                <w:rFonts w:ascii="Arial" w:hAnsi="Arial" w:cs="Arial"/>
                <w:b/>
                <w:bCs/>
                <w:sz w:val="24"/>
                <w:szCs w:val="24"/>
              </w:rPr>
              <w:t xml:space="preserve">0 punktów </w:t>
            </w:r>
            <w:r w:rsidRPr="00C4601E">
              <w:rPr>
                <w:rFonts w:ascii="Arial" w:hAnsi="Arial" w:cs="Arial"/>
                <w:sz w:val="24"/>
                <w:szCs w:val="24"/>
              </w:rPr>
              <w:t xml:space="preserve">- projekt nie przewiduje </w:t>
            </w:r>
            <w:r>
              <w:rPr>
                <w:rFonts w:ascii="Arial" w:hAnsi="Arial" w:cs="Arial"/>
                <w:sz w:val="24"/>
                <w:szCs w:val="24"/>
              </w:rPr>
              <w:t>działań edukacyjnych.</w:t>
            </w:r>
          </w:p>
          <w:p w14:paraId="52FEB959" w14:textId="0FBD3695" w:rsidR="0002163F" w:rsidRDefault="0002163F" w:rsidP="0002163F">
            <w:pPr>
              <w:spacing w:line="360" w:lineRule="auto"/>
              <w:rPr>
                <w:rFonts w:ascii="Arial" w:hAnsi="Arial" w:cs="Arial"/>
                <w:sz w:val="24"/>
                <w:szCs w:val="24"/>
              </w:rPr>
            </w:pPr>
            <w:r>
              <w:rPr>
                <w:rStyle w:val="markedcontent"/>
                <w:rFonts w:ascii="Arial" w:hAnsi="Arial" w:cs="Arial"/>
                <w:sz w:val="24"/>
                <w:szCs w:val="24"/>
              </w:rPr>
              <w:t xml:space="preserve">Kryterium weryfikowane będzie na podstawie </w:t>
            </w:r>
            <w:r w:rsidRPr="00D93775">
              <w:rPr>
                <w:rStyle w:val="markedcontent"/>
                <w:rFonts w:ascii="Arial" w:hAnsi="Arial" w:cs="Arial"/>
                <w:sz w:val="24"/>
                <w:szCs w:val="24"/>
              </w:rPr>
              <w:t xml:space="preserve">wniosku </w:t>
            </w:r>
            <w:r>
              <w:rPr>
                <w:rStyle w:val="markedcontent"/>
                <w:rFonts w:ascii="Arial" w:hAnsi="Arial" w:cs="Arial"/>
                <w:sz w:val="24"/>
                <w:szCs w:val="24"/>
              </w:rPr>
              <w:br/>
            </w:r>
            <w:r w:rsidRPr="00D93775">
              <w:rPr>
                <w:rStyle w:val="markedcontent"/>
                <w:rFonts w:ascii="Arial" w:hAnsi="Arial" w:cs="Arial"/>
                <w:sz w:val="24"/>
                <w:szCs w:val="24"/>
              </w:rPr>
              <w:t>o dofinansowanie oraz załączników</w:t>
            </w:r>
            <w:r>
              <w:rPr>
                <w:rStyle w:val="markedcontent"/>
                <w:rFonts w:ascii="Arial" w:hAnsi="Arial" w:cs="Arial"/>
                <w:sz w:val="24"/>
                <w:szCs w:val="24"/>
              </w:rPr>
              <w:t>.</w:t>
            </w:r>
          </w:p>
        </w:tc>
        <w:tc>
          <w:tcPr>
            <w:tcW w:w="1565" w:type="dxa"/>
          </w:tcPr>
          <w:p w14:paraId="11195A9C" w14:textId="40E5C9DC"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0 lub 2</w:t>
            </w:r>
          </w:p>
        </w:tc>
        <w:tc>
          <w:tcPr>
            <w:tcW w:w="992" w:type="dxa"/>
          </w:tcPr>
          <w:p w14:paraId="14B5CCE5" w14:textId="4A7DC1C8"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1D8225D7" w14:textId="557FECB9" w:rsidR="0002163F" w:rsidRPr="0052687A" w:rsidRDefault="0002163F" w:rsidP="0002163F">
            <w:pPr>
              <w:spacing w:line="360" w:lineRule="auto"/>
              <w:jc w:val="center"/>
              <w:rPr>
                <w:rFonts w:ascii="Arial" w:hAnsi="Arial" w:cs="Arial"/>
                <w:sz w:val="24"/>
                <w:szCs w:val="24"/>
              </w:rPr>
            </w:pPr>
            <w:r w:rsidRPr="0052687A">
              <w:rPr>
                <w:rFonts w:ascii="Arial" w:hAnsi="Arial" w:cs="Arial"/>
                <w:sz w:val="24"/>
                <w:szCs w:val="24"/>
              </w:rPr>
              <w:t>2</w:t>
            </w:r>
          </w:p>
        </w:tc>
      </w:tr>
      <w:tr w:rsidR="0002163F" w:rsidRPr="00996875" w14:paraId="73942FFE" w14:textId="77777777" w:rsidTr="00DB2676">
        <w:trPr>
          <w:trHeight w:val="556"/>
        </w:trPr>
        <w:tc>
          <w:tcPr>
            <w:tcW w:w="12758" w:type="dxa"/>
            <w:gridSpan w:val="5"/>
          </w:tcPr>
          <w:p w14:paraId="3E706BEA" w14:textId="77777777" w:rsidR="0002163F" w:rsidRPr="00996875" w:rsidRDefault="0002163F" w:rsidP="0002163F">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vAlign w:val="center"/>
          </w:tcPr>
          <w:p w14:paraId="79E8D083" w14:textId="137094F8" w:rsidR="0002163F" w:rsidRPr="004C5E5E" w:rsidRDefault="0002163F" w:rsidP="0002163F">
            <w:pPr>
              <w:spacing w:before="120" w:line="360" w:lineRule="auto"/>
              <w:jc w:val="center"/>
              <w:rPr>
                <w:rFonts w:ascii="Arial" w:hAnsi="Arial" w:cs="Arial"/>
                <w:b/>
                <w:bCs/>
                <w:sz w:val="24"/>
                <w:szCs w:val="24"/>
              </w:rPr>
            </w:pPr>
            <w:r>
              <w:rPr>
                <w:rFonts w:ascii="Arial" w:hAnsi="Arial" w:cs="Arial"/>
                <w:b/>
                <w:bCs/>
                <w:sz w:val="24"/>
                <w:szCs w:val="24"/>
              </w:rPr>
              <w:t>32</w:t>
            </w:r>
          </w:p>
        </w:tc>
      </w:tr>
    </w:tbl>
    <w:p w14:paraId="40FD5E5C" w14:textId="77777777" w:rsidR="004471E1" w:rsidRDefault="004471E1">
      <w:pPr>
        <w:rPr>
          <w:rFonts w:ascii="Arial" w:hAnsi="Arial" w:cs="Arial"/>
          <w:spacing w:val="-4"/>
          <w:sz w:val="24"/>
          <w:szCs w:val="24"/>
        </w:rPr>
      </w:pPr>
    </w:p>
    <w:p w14:paraId="77B34B68" w14:textId="77777777" w:rsidR="0002163F" w:rsidRDefault="0002163F">
      <w:pPr>
        <w:rPr>
          <w:rFonts w:ascii="Arial" w:hAnsi="Arial" w:cs="Arial"/>
          <w:spacing w:val="-4"/>
          <w:sz w:val="24"/>
          <w:szCs w:val="24"/>
        </w:rPr>
      </w:pPr>
    </w:p>
    <w:p w14:paraId="02F70C5D" w14:textId="77777777" w:rsidR="0002163F" w:rsidRDefault="0002163F">
      <w:pPr>
        <w:rPr>
          <w:rFonts w:ascii="Arial" w:hAnsi="Arial" w:cs="Arial"/>
          <w:spacing w:val="-4"/>
          <w:sz w:val="24"/>
          <w:szCs w:val="24"/>
        </w:rPr>
      </w:pPr>
    </w:p>
    <w:p w14:paraId="164002B2" w14:textId="77777777" w:rsidR="0002163F" w:rsidRDefault="0002163F">
      <w:pPr>
        <w:rPr>
          <w:rFonts w:ascii="Arial" w:hAnsi="Arial" w:cs="Arial"/>
          <w:spacing w:val="-4"/>
          <w:sz w:val="24"/>
          <w:szCs w:val="24"/>
        </w:rPr>
      </w:pPr>
    </w:p>
    <w:p w14:paraId="08B7A49E" w14:textId="77777777" w:rsidR="0002163F" w:rsidRDefault="0002163F">
      <w:pPr>
        <w:rPr>
          <w:rFonts w:ascii="Arial" w:hAnsi="Arial" w:cs="Arial"/>
          <w:spacing w:val="-4"/>
          <w:sz w:val="24"/>
          <w:szCs w:val="24"/>
        </w:rPr>
      </w:pPr>
    </w:p>
    <w:p w14:paraId="2353E4CB" w14:textId="77777777" w:rsidR="0002163F" w:rsidRDefault="0002163F">
      <w:pPr>
        <w:rPr>
          <w:rFonts w:ascii="Arial" w:hAnsi="Arial" w:cs="Arial"/>
          <w:spacing w:val="-4"/>
          <w:sz w:val="24"/>
          <w:szCs w:val="24"/>
        </w:rPr>
      </w:pPr>
    </w:p>
    <w:p w14:paraId="1F9A0778" w14:textId="77777777" w:rsidR="0002163F" w:rsidRDefault="0002163F">
      <w:pPr>
        <w:rPr>
          <w:rFonts w:ascii="Arial" w:hAnsi="Arial" w:cs="Arial"/>
          <w:spacing w:val="-4"/>
          <w:sz w:val="24"/>
          <w:szCs w:val="24"/>
        </w:rPr>
      </w:pPr>
    </w:p>
    <w:p w14:paraId="468B30B5" w14:textId="77777777" w:rsidR="0002163F" w:rsidRDefault="0002163F">
      <w:pPr>
        <w:rPr>
          <w:rFonts w:ascii="Arial" w:hAnsi="Arial" w:cs="Arial"/>
          <w:spacing w:val="-4"/>
          <w:sz w:val="24"/>
          <w:szCs w:val="24"/>
        </w:rPr>
      </w:pPr>
    </w:p>
    <w:p w14:paraId="5C6648C1" w14:textId="77777777" w:rsidR="0002163F" w:rsidRDefault="0002163F">
      <w:pPr>
        <w:rPr>
          <w:rFonts w:ascii="Arial" w:hAnsi="Arial" w:cs="Arial"/>
          <w:spacing w:val="-4"/>
          <w:sz w:val="24"/>
          <w:szCs w:val="24"/>
        </w:rPr>
      </w:pPr>
    </w:p>
    <w:p w14:paraId="2C8AF557" w14:textId="77777777" w:rsidR="0002163F" w:rsidRDefault="0002163F">
      <w:pPr>
        <w:rPr>
          <w:rFonts w:ascii="Arial" w:hAnsi="Arial" w:cs="Arial"/>
          <w:spacing w:val="-4"/>
          <w:sz w:val="24"/>
          <w:szCs w:val="24"/>
        </w:rPr>
      </w:pPr>
    </w:p>
    <w:tbl>
      <w:tblPr>
        <w:tblStyle w:val="Tabela-Siatka"/>
        <w:tblW w:w="14596" w:type="dxa"/>
        <w:tblLayout w:type="fixed"/>
        <w:tblLook w:val="04A0" w:firstRow="1" w:lastRow="0" w:firstColumn="1" w:lastColumn="0" w:noHBand="0" w:noVBand="1"/>
      </w:tblPr>
      <w:tblGrid>
        <w:gridCol w:w="14596"/>
      </w:tblGrid>
      <w:tr w:rsidR="0002163F" w:rsidRPr="00996875" w14:paraId="050C24AD" w14:textId="77777777" w:rsidTr="00DB2676">
        <w:tc>
          <w:tcPr>
            <w:tcW w:w="14596" w:type="dxa"/>
            <w:shd w:val="clear" w:color="auto" w:fill="BDD6EE" w:themeFill="accent5" w:themeFillTint="66"/>
          </w:tcPr>
          <w:p w14:paraId="7760A742" w14:textId="6474486B" w:rsidR="0002163F" w:rsidRDefault="0002163F" w:rsidP="00DB2676">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w:t>
            </w:r>
            <w:r w:rsidR="008272C2">
              <w:rPr>
                <w:rFonts w:ascii="Arial" w:eastAsia="Calibri" w:hAnsi="Arial" w:cs="Arial"/>
                <w:b/>
                <w:color w:val="000000" w:themeColor="text1"/>
                <w:sz w:val="24"/>
                <w:szCs w:val="24"/>
              </w:rPr>
              <w:t>5</w:t>
            </w:r>
            <w:r w:rsidR="008272C2">
              <w:rPr>
                <w:rStyle w:val="Odwoanieprzypisudolnego"/>
                <w:rFonts w:ascii="Arial" w:eastAsia="Calibri" w:hAnsi="Arial" w:cs="Arial"/>
                <w:b/>
                <w:color w:val="000000" w:themeColor="text1"/>
                <w:sz w:val="24"/>
                <w:szCs w:val="24"/>
              </w:rPr>
              <w:footnoteReference w:id="101"/>
            </w:r>
          </w:p>
          <w:p w14:paraId="51FD7F5E" w14:textId="0AAFAB9D" w:rsidR="0002163F" w:rsidRPr="008272C2" w:rsidRDefault="0002163F" w:rsidP="00DB2676">
            <w:pPr>
              <w:spacing w:before="120" w:after="120"/>
              <w:jc w:val="center"/>
              <w:rPr>
                <w:rFonts w:ascii="Arial" w:eastAsia="Times New Roman" w:hAnsi="Arial" w:cs="Arial"/>
                <w:b/>
                <w:color w:val="FF0000"/>
                <w:lang w:eastAsia="pl-PL"/>
              </w:rPr>
            </w:pPr>
            <w:r w:rsidRPr="008272C2">
              <w:rPr>
                <w:rFonts w:ascii="Arial" w:eastAsiaTheme="majorEastAsia" w:hAnsi="Arial" w:cs="Arial"/>
              </w:rPr>
              <w:t xml:space="preserve">Typ projektu: </w:t>
            </w:r>
            <w:r w:rsidR="008272C2" w:rsidRPr="008272C2">
              <w:rPr>
                <w:rFonts w:ascii="Arial" w:hAnsi="Arial" w:cs="Arial"/>
                <w:color w:val="000000" w:themeColor="text1"/>
              </w:rPr>
              <w:t>Opracowanie planów adaptacji do zmian klimatu miast, z wyłączeniem miast wspieranych w programie Fundusze Europejskie na Infrastrukturę, Klimat, Środowisko 2021-2027 oraz w programie Fundusze Europejskie dla Polski Wschodniej</w:t>
            </w:r>
          </w:p>
        </w:tc>
      </w:tr>
      <w:tr w:rsidR="0002163F" w:rsidRPr="00996875" w14:paraId="2203A2E8" w14:textId="77777777" w:rsidTr="00DB2676">
        <w:trPr>
          <w:trHeight w:val="2397"/>
        </w:trPr>
        <w:tc>
          <w:tcPr>
            <w:tcW w:w="14596" w:type="dxa"/>
            <w:shd w:val="clear" w:color="auto" w:fill="FFFFFF" w:themeFill="background1"/>
            <w:vAlign w:val="center"/>
          </w:tcPr>
          <w:p w14:paraId="3DE7A710" w14:textId="40D242F3" w:rsidR="0002163F" w:rsidRPr="00DA40EB" w:rsidRDefault="0002163F" w:rsidP="00DB2676">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7B00DCB6" w14:textId="77777777" w:rsidR="0002163F" w:rsidRPr="00DA40EB" w:rsidRDefault="0002163F" w:rsidP="00DB2676">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6B203264" w14:textId="77777777" w:rsidR="0002163F" w:rsidRPr="00DA40EB" w:rsidRDefault="0002163F" w:rsidP="00DB2676">
            <w:pPr>
              <w:spacing w:after="120"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D3A2555" w14:textId="2580F538" w:rsidR="0002163F" w:rsidRPr="00DA40EB" w:rsidRDefault="0002163F" w:rsidP="00DB2676">
            <w:pPr>
              <w:spacing w:line="360" w:lineRule="auto"/>
              <w:rPr>
                <w:rFonts w:ascii="Arial" w:hAnsi="Arial" w:cs="Arial"/>
                <w:spacing w:val="-4"/>
                <w:sz w:val="24"/>
                <w:szCs w:val="24"/>
              </w:rPr>
            </w:pPr>
            <w:r w:rsidRPr="00DA40EB">
              <w:rPr>
                <w:rFonts w:ascii="Arial" w:hAnsi="Arial" w:cs="Arial"/>
                <w:b/>
                <w:bCs/>
                <w:spacing w:val="-4"/>
                <w:sz w:val="24"/>
                <w:szCs w:val="24"/>
              </w:rPr>
              <w:t xml:space="preserve">Kryterium rozstrzygające nr 1: Kryterium punktowe nr </w:t>
            </w:r>
            <w:r>
              <w:rPr>
                <w:rFonts w:ascii="Arial" w:hAnsi="Arial" w:cs="Arial"/>
                <w:b/>
                <w:bCs/>
                <w:spacing w:val="-4"/>
                <w:sz w:val="24"/>
                <w:szCs w:val="24"/>
              </w:rPr>
              <w:t>1</w:t>
            </w:r>
            <w:r w:rsidRPr="00DA40EB">
              <w:rPr>
                <w:rFonts w:ascii="Arial" w:hAnsi="Arial" w:cs="Arial"/>
                <w:spacing w:val="-4"/>
                <w:sz w:val="24"/>
                <w:szCs w:val="24"/>
              </w:rPr>
              <w:t xml:space="preserve"> </w:t>
            </w:r>
            <w:r>
              <w:rPr>
                <w:rFonts w:ascii="Arial" w:hAnsi="Arial" w:cs="Arial"/>
                <w:spacing w:val="-4"/>
                <w:sz w:val="24"/>
                <w:szCs w:val="24"/>
              </w:rPr>
              <w:t>–</w:t>
            </w:r>
            <w:r w:rsidRPr="00DA40EB">
              <w:rPr>
                <w:rFonts w:ascii="Arial" w:hAnsi="Arial" w:cs="Arial"/>
                <w:spacing w:val="-4"/>
                <w:sz w:val="24"/>
                <w:szCs w:val="24"/>
              </w:rPr>
              <w:t xml:space="preserve"> </w:t>
            </w:r>
            <w:r>
              <w:rPr>
                <w:rFonts w:ascii="Arial" w:hAnsi="Arial" w:cs="Arial"/>
                <w:spacing w:val="-4"/>
                <w:sz w:val="24"/>
                <w:szCs w:val="24"/>
              </w:rPr>
              <w:t>Gotowość projektu do realizacji</w:t>
            </w:r>
            <w:r w:rsidRPr="00DA40EB">
              <w:rPr>
                <w:rFonts w:ascii="Arial" w:hAnsi="Arial" w:cs="Arial"/>
                <w:spacing w:val="-4"/>
                <w:sz w:val="24"/>
                <w:szCs w:val="24"/>
              </w:rPr>
              <w:t>.</w:t>
            </w:r>
          </w:p>
          <w:p w14:paraId="4AB70339" w14:textId="1C4772D2" w:rsidR="0002163F" w:rsidRPr="00DA40EB" w:rsidRDefault="0002163F" w:rsidP="00DB2676">
            <w:pPr>
              <w:spacing w:line="360" w:lineRule="auto"/>
              <w:rPr>
                <w:rFonts w:ascii="Arial" w:hAnsi="Arial" w:cs="Arial"/>
                <w:sz w:val="24"/>
                <w:szCs w:val="24"/>
              </w:rPr>
            </w:pPr>
            <w:r w:rsidRPr="00DA40EB">
              <w:rPr>
                <w:rFonts w:ascii="Arial" w:hAnsi="Arial" w:cs="Arial"/>
                <w:b/>
                <w:bCs/>
                <w:sz w:val="24"/>
                <w:szCs w:val="24"/>
              </w:rPr>
              <w:t>Kryterium rozstrzygające nr 2: Kryterium punktowe nr 3</w:t>
            </w:r>
            <w:r w:rsidRPr="00DA40EB">
              <w:rPr>
                <w:rFonts w:ascii="Arial" w:hAnsi="Arial" w:cs="Arial"/>
                <w:sz w:val="24"/>
                <w:szCs w:val="24"/>
              </w:rPr>
              <w:t xml:space="preserve"> </w:t>
            </w:r>
            <w:r>
              <w:rPr>
                <w:rFonts w:ascii="Arial" w:hAnsi="Arial" w:cs="Arial"/>
                <w:sz w:val="24"/>
                <w:szCs w:val="24"/>
              </w:rPr>
              <w:t>–</w:t>
            </w:r>
            <w:r w:rsidRPr="00DA40EB">
              <w:rPr>
                <w:rFonts w:ascii="Arial" w:hAnsi="Arial" w:cs="Arial"/>
                <w:sz w:val="24"/>
                <w:szCs w:val="24"/>
              </w:rPr>
              <w:t xml:space="preserve"> </w:t>
            </w:r>
            <w:r>
              <w:rPr>
                <w:rFonts w:ascii="Arial" w:hAnsi="Arial" w:cs="Arial"/>
                <w:sz w:val="24"/>
                <w:szCs w:val="24"/>
              </w:rPr>
              <w:t>Wpływ na sektory i obszary wrażliwe</w:t>
            </w:r>
            <w:r w:rsidRPr="00DA40EB">
              <w:rPr>
                <w:rFonts w:ascii="Arial" w:hAnsi="Arial" w:cs="Arial"/>
                <w:sz w:val="24"/>
                <w:szCs w:val="24"/>
              </w:rPr>
              <w:t>.</w:t>
            </w:r>
          </w:p>
          <w:p w14:paraId="6A037746" w14:textId="56482134" w:rsidR="0002163F" w:rsidRPr="00DA40EB" w:rsidRDefault="0002163F" w:rsidP="00DB2676">
            <w:pPr>
              <w:spacing w:line="360" w:lineRule="auto"/>
              <w:rPr>
                <w:rFonts w:ascii="Arial" w:hAnsi="Arial" w:cs="Arial"/>
                <w:b/>
                <w:bCs/>
                <w:sz w:val="24"/>
                <w:szCs w:val="24"/>
              </w:rPr>
            </w:pPr>
            <w:r w:rsidRPr="00DA40EB">
              <w:rPr>
                <w:rFonts w:ascii="Arial" w:hAnsi="Arial" w:cs="Arial"/>
                <w:b/>
                <w:bCs/>
                <w:sz w:val="24"/>
                <w:szCs w:val="24"/>
              </w:rPr>
              <w:t xml:space="preserve">Kryterium rozstrzygające nr 3: Kryterium punktowe nr </w:t>
            </w:r>
            <w:r>
              <w:rPr>
                <w:rFonts w:ascii="Arial" w:hAnsi="Arial" w:cs="Arial"/>
                <w:b/>
                <w:bCs/>
                <w:sz w:val="24"/>
                <w:szCs w:val="24"/>
              </w:rPr>
              <w:t>2</w:t>
            </w:r>
            <w:r w:rsidRPr="00DA40EB">
              <w:rPr>
                <w:rFonts w:ascii="Arial" w:hAnsi="Arial" w:cs="Arial"/>
                <w:sz w:val="24"/>
                <w:szCs w:val="24"/>
              </w:rPr>
              <w:t xml:space="preserve"> - Stopień </w:t>
            </w:r>
            <w:r>
              <w:rPr>
                <w:rFonts w:ascii="Arial" w:hAnsi="Arial" w:cs="Arial"/>
                <w:sz w:val="24"/>
                <w:szCs w:val="24"/>
              </w:rPr>
              <w:t>partycypacji społecznej w procesie opracowywania planu adaptacji do zmian klimatu przed złożeniem wniosku o dofinansowanie</w:t>
            </w:r>
            <w:r w:rsidR="008272C2">
              <w:rPr>
                <w:rFonts w:ascii="Arial" w:hAnsi="Arial" w:cs="Arial"/>
                <w:sz w:val="24"/>
                <w:szCs w:val="24"/>
              </w:rPr>
              <w:t>.</w:t>
            </w:r>
          </w:p>
        </w:tc>
      </w:tr>
    </w:tbl>
    <w:p w14:paraId="41BFD524" w14:textId="77777777" w:rsidR="0002163F" w:rsidRDefault="0002163F">
      <w:pPr>
        <w:rPr>
          <w:rFonts w:ascii="Arial" w:hAnsi="Arial" w:cs="Arial"/>
          <w:spacing w:val="-4"/>
          <w:sz w:val="24"/>
          <w:szCs w:val="24"/>
        </w:rPr>
      </w:pPr>
    </w:p>
    <w:p w14:paraId="37A40293" w14:textId="77777777" w:rsidR="00B97F9A" w:rsidRDefault="00B97F9A">
      <w:pPr>
        <w:rPr>
          <w:rFonts w:ascii="Arial" w:hAnsi="Arial" w:cs="Arial"/>
          <w:spacing w:val="-4"/>
          <w:sz w:val="24"/>
          <w:szCs w:val="24"/>
        </w:rPr>
      </w:pPr>
    </w:p>
    <w:p w14:paraId="68280287" w14:textId="77777777" w:rsidR="00B97F9A" w:rsidRDefault="00B97F9A">
      <w:pPr>
        <w:rPr>
          <w:rFonts w:ascii="Arial" w:hAnsi="Arial" w:cs="Arial"/>
          <w:spacing w:val="-4"/>
          <w:sz w:val="24"/>
          <w:szCs w:val="24"/>
        </w:rPr>
      </w:pPr>
    </w:p>
    <w:p w14:paraId="79F3DBB8" w14:textId="77777777" w:rsidR="00B97F9A" w:rsidRDefault="00B97F9A">
      <w:pPr>
        <w:rPr>
          <w:rFonts w:ascii="Arial" w:hAnsi="Arial" w:cs="Arial"/>
          <w:spacing w:val="-4"/>
          <w:sz w:val="24"/>
          <w:szCs w:val="24"/>
        </w:rPr>
      </w:pPr>
    </w:p>
    <w:p w14:paraId="58514879" w14:textId="77777777" w:rsidR="00B97F9A" w:rsidRDefault="00B97F9A">
      <w:pPr>
        <w:rPr>
          <w:rFonts w:ascii="Arial" w:hAnsi="Arial" w:cs="Arial"/>
          <w:spacing w:val="-4"/>
          <w:sz w:val="24"/>
          <w:szCs w:val="24"/>
        </w:rPr>
      </w:pPr>
    </w:p>
    <w:p w14:paraId="0DE18897" w14:textId="7B94C456" w:rsidR="00B97F9A" w:rsidRPr="00DA40EB" w:rsidRDefault="00B97F9A" w:rsidP="00B97F9A">
      <w:pPr>
        <w:pStyle w:val="Nagwek2"/>
        <w:spacing w:before="120" w:after="120" w:line="276" w:lineRule="auto"/>
        <w:rPr>
          <w:rFonts w:ascii="Arial" w:hAnsi="Arial" w:cs="Arial"/>
          <w:b/>
          <w:bCs/>
        </w:rPr>
      </w:pPr>
      <w:bookmarkStart w:id="301" w:name="_Toc178160224"/>
      <w:r>
        <w:rPr>
          <w:rFonts w:ascii="Arial" w:hAnsi="Arial" w:cs="Arial"/>
          <w:b/>
          <w:bCs/>
        </w:rPr>
        <w:lastRenderedPageBreak/>
        <w:t>4.</w:t>
      </w:r>
      <w:r w:rsidR="00CD7C5F">
        <w:rPr>
          <w:rFonts w:ascii="Arial" w:hAnsi="Arial" w:cs="Arial"/>
          <w:b/>
          <w:bCs/>
        </w:rPr>
        <w:t>9</w:t>
      </w:r>
      <w:r>
        <w:rPr>
          <w:rFonts w:ascii="Arial" w:hAnsi="Arial" w:cs="Arial"/>
          <w:b/>
          <w:bCs/>
        </w:rPr>
        <w:t xml:space="preserve"> </w:t>
      </w:r>
      <w:r w:rsidRPr="00DA40EB">
        <w:rPr>
          <w:rFonts w:ascii="Arial" w:hAnsi="Arial" w:cs="Arial"/>
          <w:b/>
          <w:bCs/>
        </w:rPr>
        <w:t>Działanie 2.5 Gospodarowanie zasobami wody i przeciwdziałanie klęskom żywiołowym</w:t>
      </w:r>
      <w:bookmarkEnd w:id="301"/>
    </w:p>
    <w:p w14:paraId="2041CEC4" w14:textId="155D228C" w:rsidR="00B97F9A" w:rsidRPr="00256C47" w:rsidRDefault="00B97F9A" w:rsidP="00B97F9A">
      <w:pPr>
        <w:pStyle w:val="Nagwek3"/>
        <w:spacing w:line="360" w:lineRule="auto"/>
        <w:rPr>
          <w:rFonts w:ascii="Arial" w:hAnsi="Arial" w:cs="Arial"/>
          <w:color w:val="4472C4" w:themeColor="accent1"/>
        </w:rPr>
      </w:pPr>
      <w:bookmarkStart w:id="302" w:name="_Toc178160225"/>
      <w:r w:rsidRPr="002464A3">
        <w:rPr>
          <w:rFonts w:ascii="Arial" w:hAnsi="Arial" w:cs="Arial"/>
          <w:color w:val="4472C4" w:themeColor="accent1"/>
        </w:rPr>
        <w:t>Typ</w:t>
      </w:r>
      <w:r>
        <w:rPr>
          <w:rFonts w:ascii="Arial" w:hAnsi="Arial" w:cs="Arial"/>
          <w:color w:val="4472C4" w:themeColor="accent1"/>
        </w:rPr>
        <w:t>y</w:t>
      </w:r>
      <w:r w:rsidRPr="002464A3">
        <w:rPr>
          <w:rFonts w:ascii="Arial" w:hAnsi="Arial" w:cs="Arial"/>
          <w:color w:val="4472C4" w:themeColor="accent1"/>
        </w:rPr>
        <w:t xml:space="preserve"> projektu:</w:t>
      </w:r>
      <w:bookmarkEnd w:id="302"/>
      <w:r w:rsidRPr="002464A3">
        <w:rPr>
          <w:rFonts w:ascii="Arial" w:hAnsi="Arial" w:cs="Arial"/>
          <w:color w:val="4472C4" w:themeColor="accent1"/>
        </w:rPr>
        <w:t xml:space="preserve"> </w:t>
      </w:r>
    </w:p>
    <w:p w14:paraId="1141D16B" w14:textId="0824CDB4" w:rsidR="006C592C" w:rsidRDefault="0025009B" w:rsidP="006C592C">
      <w:pPr>
        <w:pStyle w:val="Nagwek3"/>
        <w:spacing w:line="360" w:lineRule="auto"/>
        <w:rPr>
          <w:rFonts w:ascii="Arial" w:hAnsi="Arial" w:cs="Arial"/>
        </w:rPr>
      </w:pPr>
      <w:bookmarkStart w:id="303" w:name="_Toc178160226"/>
      <w:r>
        <w:rPr>
          <w:rFonts w:ascii="Arial" w:hAnsi="Arial" w:cs="Arial"/>
        </w:rPr>
        <w:t xml:space="preserve">2) </w:t>
      </w:r>
      <w:r w:rsidR="006C592C" w:rsidRPr="006C592C">
        <w:rPr>
          <w:rFonts w:ascii="Arial" w:hAnsi="Arial" w:cs="Arial"/>
        </w:rPr>
        <w:t>Adaptacja terenów zurbanizowanych do zmian klimatu - kompleksowe działania w celu m.in. dostosowania infrastruktury do ekstremalnych stanów pogodowych, zatrzymania odpływu wód opadowych (w tym rozwój zielonej oraz zielono - niebieskiej infrastruktury), likwidacji miejskich wysp ciepła, wspierania systemów gospodarowania wodami opadowymi, (w tym inteligentnych systemów zarządzania), zapobiegających podtopieniom i zalaniom, ograniczających skutki tych zjawisk, spowalniających odpływ oraz zapewniających retencjonowanie wody wraz z systemami jej dystrybucji na okres suszy;</w:t>
      </w:r>
      <w:bookmarkEnd w:id="303"/>
    </w:p>
    <w:p w14:paraId="64005ED6" w14:textId="77777777" w:rsidR="006C592C" w:rsidRPr="006C592C" w:rsidRDefault="006C592C" w:rsidP="006C592C"/>
    <w:p w14:paraId="2F0403B7" w14:textId="6A7937FD" w:rsidR="006C592C" w:rsidRPr="006C592C" w:rsidRDefault="0025009B" w:rsidP="006C592C">
      <w:pPr>
        <w:pStyle w:val="Nagwek3"/>
        <w:spacing w:line="360" w:lineRule="auto"/>
        <w:rPr>
          <w:rFonts w:ascii="Arial" w:hAnsi="Arial" w:cs="Arial"/>
          <w:color w:val="4472C4" w:themeColor="accent1"/>
        </w:rPr>
      </w:pPr>
      <w:bookmarkStart w:id="304" w:name="_Toc178160227"/>
      <w:r>
        <w:rPr>
          <w:rFonts w:ascii="Arial" w:hAnsi="Arial" w:cs="Arial"/>
        </w:rPr>
        <w:t xml:space="preserve">6) </w:t>
      </w:r>
      <w:r w:rsidR="006C592C" w:rsidRPr="006C592C">
        <w:rPr>
          <w:rFonts w:ascii="Arial" w:hAnsi="Arial" w:cs="Arial"/>
        </w:rPr>
        <w:t xml:space="preserve">Edukacja zwiększająca świadomość na temat zmian klimatu, sprzyjająca racjonalnemu korzystaniu z zasobów środowiskowych </w:t>
      </w:r>
      <w:r w:rsidR="00255CA2">
        <w:rPr>
          <w:rFonts w:ascii="Arial" w:hAnsi="Arial" w:cs="Arial"/>
        </w:rPr>
        <w:br/>
      </w:r>
      <w:r w:rsidR="006C592C" w:rsidRPr="006C592C">
        <w:rPr>
          <w:rFonts w:ascii="Arial" w:hAnsi="Arial" w:cs="Arial"/>
        </w:rPr>
        <w:t>i wspierająca ochronę zasobów nieodnawialnych oraz promująca bezpieczne zachowania indywidualne</w:t>
      </w:r>
      <w:r w:rsidR="006C592C" w:rsidRPr="006C592C">
        <w:rPr>
          <w:rFonts w:ascii="Arial" w:hAnsi="Arial" w:cs="Arial"/>
        </w:rPr>
        <w:br/>
        <w:t>i grupowe w sytuacjach zagrożenia ekologicznego, pożarowego, powodziowego (jako element szerszego projektu).</w:t>
      </w:r>
      <w:bookmarkEnd w:id="304"/>
    </w:p>
    <w:p w14:paraId="5C1BC025" w14:textId="480F3CF3" w:rsidR="00B97F9A" w:rsidRDefault="00B97F9A" w:rsidP="006C592C">
      <w:pPr>
        <w:pStyle w:val="Nagwek3"/>
        <w:spacing w:line="360" w:lineRule="auto"/>
        <w:rPr>
          <w:rFonts w:ascii="Arial" w:hAnsi="Arial" w:cs="Arial"/>
          <w:color w:val="4472C4" w:themeColor="accent1"/>
        </w:rPr>
      </w:pPr>
    </w:p>
    <w:p w14:paraId="73E24522" w14:textId="77777777" w:rsidR="004870D3" w:rsidRDefault="004870D3" w:rsidP="004870D3"/>
    <w:p w14:paraId="19470B48" w14:textId="77777777" w:rsidR="004870D3" w:rsidRDefault="004870D3" w:rsidP="004870D3"/>
    <w:p w14:paraId="71195966" w14:textId="77777777" w:rsidR="004870D3" w:rsidRDefault="004870D3" w:rsidP="004870D3"/>
    <w:p w14:paraId="214EC768" w14:textId="77777777" w:rsidR="004870D3" w:rsidRDefault="004870D3" w:rsidP="004870D3"/>
    <w:p w14:paraId="4DBAF9B6" w14:textId="77777777" w:rsidR="0025009B" w:rsidRDefault="0025009B" w:rsidP="004870D3"/>
    <w:p w14:paraId="724B7EE0" w14:textId="77777777" w:rsidR="004870D3" w:rsidRDefault="004870D3" w:rsidP="004870D3"/>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515"/>
        <w:gridCol w:w="1565"/>
        <w:gridCol w:w="992"/>
        <w:gridCol w:w="1985"/>
      </w:tblGrid>
      <w:tr w:rsidR="004870D3" w:rsidRPr="00996875" w14:paraId="7B79D2D2" w14:textId="77777777" w:rsidTr="00190495">
        <w:trPr>
          <w:trHeight w:val="848"/>
          <w:tblHeader/>
        </w:trPr>
        <w:tc>
          <w:tcPr>
            <w:tcW w:w="14743" w:type="dxa"/>
            <w:gridSpan w:val="6"/>
            <w:shd w:val="clear" w:color="auto" w:fill="BDD6EE" w:themeFill="accent5" w:themeFillTint="66"/>
          </w:tcPr>
          <w:p w14:paraId="208F6C5F" w14:textId="77777777" w:rsidR="004870D3" w:rsidRDefault="004870D3" w:rsidP="00190495">
            <w:pPr>
              <w:spacing w:before="120"/>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KR</w:t>
            </w:r>
            <w:r w:rsidRPr="00996875">
              <w:rPr>
                <w:rFonts w:ascii="Arial" w:eastAsia="Times New Roman" w:hAnsi="Arial" w:cs="Arial"/>
                <w:b/>
                <w:sz w:val="24"/>
                <w:szCs w:val="24"/>
                <w:lang w:eastAsia="pl-PL"/>
              </w:rPr>
              <w:t>YTERIA MERYTORYCZNE PUNKTOWE</w:t>
            </w:r>
            <w:r>
              <w:rPr>
                <w:rFonts w:ascii="Arial" w:eastAsia="Times New Roman" w:hAnsi="Arial" w:cs="Arial"/>
                <w:b/>
                <w:sz w:val="24"/>
                <w:szCs w:val="24"/>
                <w:lang w:eastAsia="pl-PL"/>
              </w:rPr>
              <w:t xml:space="preserve"> DLA DZIAŁANIA 2.5</w:t>
            </w:r>
            <w:r>
              <w:rPr>
                <w:rStyle w:val="Odwoanieprzypisudolnego"/>
                <w:rFonts w:ascii="Arial" w:eastAsia="Times New Roman" w:hAnsi="Arial" w:cs="Arial"/>
                <w:b/>
                <w:sz w:val="24"/>
                <w:szCs w:val="24"/>
                <w:lang w:eastAsia="pl-PL"/>
              </w:rPr>
              <w:footnoteReference w:id="102"/>
            </w:r>
          </w:p>
          <w:p w14:paraId="2E3276A3" w14:textId="77777777" w:rsidR="004870D3" w:rsidRDefault="004870D3" w:rsidP="00190495">
            <w:pPr>
              <w:spacing w:after="60"/>
              <w:jc w:val="center"/>
              <w:rPr>
                <w:rFonts w:ascii="Arial" w:hAnsi="Arial" w:cs="Arial"/>
                <w:color w:val="000000" w:themeColor="text1"/>
              </w:rPr>
            </w:pPr>
          </w:p>
          <w:p w14:paraId="393D307C" w14:textId="748794AA" w:rsidR="004870D3" w:rsidRPr="002464A3" w:rsidRDefault="004870D3" w:rsidP="00190495">
            <w:pPr>
              <w:spacing w:after="60"/>
              <w:jc w:val="center"/>
              <w:rPr>
                <w:rFonts w:ascii="Arial" w:hAnsi="Arial" w:cs="Arial"/>
                <w:color w:val="2F5496" w:themeColor="accent1" w:themeShade="BF"/>
              </w:rPr>
            </w:pPr>
          </w:p>
        </w:tc>
      </w:tr>
      <w:tr w:rsidR="004870D3" w:rsidRPr="00996875" w14:paraId="76C20550" w14:textId="77777777" w:rsidTr="00190495">
        <w:tc>
          <w:tcPr>
            <w:tcW w:w="709" w:type="dxa"/>
            <w:shd w:val="clear" w:color="auto" w:fill="BDD6EE" w:themeFill="accent5" w:themeFillTint="66"/>
            <w:vAlign w:val="center"/>
          </w:tcPr>
          <w:p w14:paraId="0B99B0F6" w14:textId="77777777" w:rsidR="004870D3" w:rsidRPr="00474E7D" w:rsidRDefault="004870D3" w:rsidP="00190495">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22268BC9" w14:textId="77777777" w:rsidR="004870D3" w:rsidRPr="00474E7D" w:rsidRDefault="004870D3" w:rsidP="00190495">
            <w:pPr>
              <w:rPr>
                <w:rFonts w:ascii="Arial" w:hAnsi="Arial" w:cs="Arial"/>
                <w:b/>
                <w:bCs/>
                <w:sz w:val="24"/>
                <w:szCs w:val="24"/>
              </w:rPr>
            </w:pPr>
            <w:r w:rsidRPr="00474E7D">
              <w:rPr>
                <w:rFonts w:ascii="Arial" w:hAnsi="Arial" w:cs="Arial"/>
                <w:b/>
                <w:bCs/>
                <w:sz w:val="24"/>
                <w:szCs w:val="24"/>
              </w:rPr>
              <w:t>Nazwa kryterium</w:t>
            </w:r>
          </w:p>
        </w:tc>
        <w:tc>
          <w:tcPr>
            <w:tcW w:w="6515" w:type="dxa"/>
            <w:shd w:val="clear" w:color="auto" w:fill="BDD6EE" w:themeFill="accent5" w:themeFillTint="66"/>
            <w:vAlign w:val="center"/>
          </w:tcPr>
          <w:p w14:paraId="3BCD5D42" w14:textId="77777777" w:rsidR="004870D3" w:rsidRPr="00474E7D" w:rsidRDefault="004870D3" w:rsidP="00190495">
            <w:pPr>
              <w:rPr>
                <w:rFonts w:ascii="Arial" w:hAnsi="Arial" w:cs="Arial"/>
                <w:b/>
                <w:bCs/>
                <w:sz w:val="24"/>
                <w:szCs w:val="24"/>
              </w:rPr>
            </w:pPr>
            <w:r w:rsidRPr="00474E7D">
              <w:rPr>
                <w:rFonts w:ascii="Arial" w:hAnsi="Arial" w:cs="Arial"/>
                <w:b/>
                <w:bCs/>
                <w:sz w:val="24"/>
                <w:szCs w:val="24"/>
              </w:rPr>
              <w:t>Definicja kryterium</w:t>
            </w:r>
          </w:p>
        </w:tc>
        <w:tc>
          <w:tcPr>
            <w:tcW w:w="1565" w:type="dxa"/>
            <w:shd w:val="clear" w:color="auto" w:fill="BDD6EE" w:themeFill="accent5" w:themeFillTint="66"/>
            <w:vAlign w:val="center"/>
          </w:tcPr>
          <w:p w14:paraId="507F9281" w14:textId="77777777" w:rsidR="004870D3" w:rsidRPr="00474E7D" w:rsidRDefault="004870D3" w:rsidP="00190495">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49243D6C" w14:textId="77777777" w:rsidR="004870D3" w:rsidRPr="00474E7D" w:rsidRDefault="004870D3" w:rsidP="00190495">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0E553AEB" w14:textId="77777777" w:rsidR="004870D3" w:rsidRPr="00474E7D" w:rsidRDefault="004870D3" w:rsidP="00190495">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4870D3" w:rsidRPr="00996875" w14:paraId="155ED173" w14:textId="77777777" w:rsidTr="00190495">
        <w:tc>
          <w:tcPr>
            <w:tcW w:w="709" w:type="dxa"/>
          </w:tcPr>
          <w:p w14:paraId="0C52B3E5" w14:textId="77777777" w:rsidR="004870D3" w:rsidRPr="00C247AF" w:rsidRDefault="004870D3" w:rsidP="004870D3">
            <w:pPr>
              <w:rPr>
                <w:rFonts w:ascii="Arial" w:hAnsi="Arial" w:cs="Arial"/>
                <w:sz w:val="24"/>
                <w:szCs w:val="24"/>
              </w:rPr>
            </w:pPr>
            <w:r>
              <w:rPr>
                <w:rFonts w:ascii="Arial" w:hAnsi="Arial" w:cs="Arial"/>
                <w:sz w:val="24"/>
                <w:szCs w:val="24"/>
              </w:rPr>
              <w:t>1.</w:t>
            </w:r>
          </w:p>
        </w:tc>
        <w:tc>
          <w:tcPr>
            <w:tcW w:w="2977" w:type="dxa"/>
          </w:tcPr>
          <w:p w14:paraId="5BCC05F9" w14:textId="25F24B29" w:rsidR="004870D3" w:rsidRPr="00244A04" w:rsidRDefault="004870D3" w:rsidP="004870D3">
            <w:pPr>
              <w:spacing w:line="360" w:lineRule="auto"/>
              <w:rPr>
                <w:rFonts w:ascii="Arial" w:hAnsi="Arial" w:cs="Arial"/>
                <w:sz w:val="24"/>
                <w:szCs w:val="24"/>
              </w:rPr>
            </w:pPr>
            <w:r w:rsidRPr="00400D86">
              <w:rPr>
                <w:rFonts w:ascii="Arial" w:hAnsi="Arial" w:cs="Arial"/>
                <w:sz w:val="24"/>
                <w:szCs w:val="24"/>
              </w:rPr>
              <w:t>Gotowość projektu do realizacji</w:t>
            </w:r>
          </w:p>
        </w:tc>
        <w:tc>
          <w:tcPr>
            <w:tcW w:w="6515" w:type="dxa"/>
          </w:tcPr>
          <w:p w14:paraId="3E2A6EDC" w14:textId="77777777" w:rsidR="004870D3" w:rsidRDefault="004870D3" w:rsidP="004870D3">
            <w:pPr>
              <w:spacing w:line="360" w:lineRule="auto"/>
              <w:rPr>
                <w:rFonts w:ascii="Arial" w:hAnsi="Arial" w:cs="Arial"/>
                <w:sz w:val="24"/>
                <w:szCs w:val="24"/>
              </w:rPr>
            </w:pPr>
            <w:r w:rsidRPr="00400D86">
              <w:rPr>
                <w:rFonts w:ascii="Arial" w:hAnsi="Arial" w:cs="Arial"/>
                <w:sz w:val="24"/>
                <w:szCs w:val="24"/>
              </w:rPr>
              <w:t>Kryterium premiuje projekty o najwyższym stopniu przygotowania dokumentacji związanej z realizacją projektu (premiowane będą projekty z jak najwyższym stopniem przygotowania dokumentacji).</w:t>
            </w:r>
          </w:p>
          <w:p w14:paraId="7CEBB7DF" w14:textId="77777777" w:rsidR="004870D3" w:rsidRPr="004870D3" w:rsidRDefault="004870D3" w:rsidP="004870D3">
            <w:pPr>
              <w:spacing w:line="360" w:lineRule="auto"/>
              <w:rPr>
                <w:rFonts w:ascii="Arial" w:hAnsi="Arial" w:cs="Arial"/>
                <w:sz w:val="24"/>
                <w:szCs w:val="24"/>
                <w:u w:val="single"/>
              </w:rPr>
            </w:pPr>
            <w:r w:rsidRPr="004870D3">
              <w:rPr>
                <w:rFonts w:ascii="Arial" w:hAnsi="Arial" w:cs="Arial"/>
                <w:sz w:val="24"/>
                <w:szCs w:val="24"/>
                <w:u w:val="single"/>
              </w:rPr>
              <w:t>Punktacja:</w:t>
            </w:r>
          </w:p>
          <w:p w14:paraId="049CAB50" w14:textId="452EF93C" w:rsidR="004870D3" w:rsidRPr="00400D86" w:rsidRDefault="004870D3" w:rsidP="004870D3">
            <w:pPr>
              <w:spacing w:line="360" w:lineRule="auto"/>
              <w:rPr>
                <w:rFonts w:ascii="Arial" w:hAnsi="Arial" w:cs="Arial"/>
                <w:sz w:val="24"/>
                <w:szCs w:val="24"/>
              </w:rPr>
            </w:pPr>
            <w:r w:rsidRPr="00400D86">
              <w:rPr>
                <w:rFonts w:ascii="Arial" w:hAnsi="Arial" w:cs="Arial"/>
                <w:b/>
                <w:bCs/>
                <w:sz w:val="24"/>
                <w:szCs w:val="24"/>
              </w:rPr>
              <w:t xml:space="preserve">4 punkty - </w:t>
            </w:r>
            <w:r w:rsidRPr="00400D86">
              <w:rPr>
                <w:rFonts w:ascii="Arial" w:hAnsi="Arial" w:cs="Arial"/>
                <w:sz w:val="24"/>
                <w:szCs w:val="24"/>
              </w:rPr>
              <w:t>projekt posiada</w:t>
            </w:r>
            <w:r>
              <w:rPr>
                <w:rFonts w:ascii="Arial" w:hAnsi="Arial" w:cs="Arial"/>
                <w:sz w:val="24"/>
                <w:szCs w:val="24"/>
              </w:rPr>
              <w:t xml:space="preserve">  </w:t>
            </w:r>
            <w:r w:rsidRPr="00400D86">
              <w:rPr>
                <w:rFonts w:ascii="Arial" w:hAnsi="Arial" w:cs="Arial"/>
                <w:sz w:val="24"/>
                <w:szCs w:val="24"/>
              </w:rPr>
              <w:t>wszystkie wymagane prawem</w:t>
            </w:r>
          </w:p>
          <w:p w14:paraId="0964CF3E" w14:textId="78D70250" w:rsidR="004870D3" w:rsidRPr="00400D86" w:rsidRDefault="004870D3" w:rsidP="004870D3">
            <w:pPr>
              <w:spacing w:line="360" w:lineRule="auto"/>
              <w:rPr>
                <w:rFonts w:ascii="Arial" w:hAnsi="Arial" w:cs="Arial"/>
                <w:sz w:val="24"/>
                <w:szCs w:val="24"/>
              </w:rPr>
            </w:pPr>
            <w:r w:rsidRPr="00400D86">
              <w:rPr>
                <w:rFonts w:ascii="Arial" w:hAnsi="Arial" w:cs="Arial"/>
                <w:sz w:val="24"/>
                <w:szCs w:val="24"/>
              </w:rPr>
              <w:t>polskim ostateczne decyzje lub realizacja projektu nie wymaga uzyskania ww. decyzji</w:t>
            </w:r>
            <w:r>
              <w:rPr>
                <w:rFonts w:ascii="Arial" w:hAnsi="Arial" w:cs="Arial"/>
                <w:sz w:val="24"/>
                <w:szCs w:val="24"/>
              </w:rPr>
              <w:t>;</w:t>
            </w:r>
          </w:p>
          <w:p w14:paraId="7410BAA9" w14:textId="41969962" w:rsidR="004870D3" w:rsidRPr="00400D86" w:rsidRDefault="004870D3" w:rsidP="004870D3">
            <w:pPr>
              <w:spacing w:line="360" w:lineRule="auto"/>
              <w:rPr>
                <w:rFonts w:ascii="Arial" w:hAnsi="Arial" w:cs="Arial"/>
                <w:sz w:val="24"/>
                <w:szCs w:val="24"/>
              </w:rPr>
            </w:pPr>
            <w:r w:rsidRPr="00400D86">
              <w:rPr>
                <w:rFonts w:ascii="Arial" w:hAnsi="Arial" w:cs="Arial"/>
                <w:b/>
                <w:bCs/>
                <w:sz w:val="24"/>
                <w:szCs w:val="24"/>
              </w:rPr>
              <w:t xml:space="preserve">3 punkty - </w:t>
            </w:r>
            <w:r w:rsidRPr="00400D86">
              <w:rPr>
                <w:rFonts w:ascii="Arial" w:hAnsi="Arial" w:cs="Arial"/>
                <w:sz w:val="24"/>
                <w:szCs w:val="24"/>
              </w:rPr>
              <w:t>projekt posiada</w:t>
            </w:r>
            <w:r>
              <w:rPr>
                <w:rFonts w:ascii="Arial" w:hAnsi="Arial" w:cs="Arial"/>
                <w:sz w:val="24"/>
                <w:szCs w:val="24"/>
              </w:rPr>
              <w:t xml:space="preserve"> </w:t>
            </w:r>
            <w:r w:rsidRPr="00400D86">
              <w:rPr>
                <w:rFonts w:ascii="Arial" w:hAnsi="Arial" w:cs="Arial"/>
                <w:sz w:val="24"/>
                <w:szCs w:val="24"/>
              </w:rPr>
              <w:t>decyzje administracyjne</w:t>
            </w:r>
          </w:p>
          <w:p w14:paraId="7E95ADE5" w14:textId="31F842BD" w:rsidR="004870D3" w:rsidRPr="00400D86" w:rsidRDefault="004870D3" w:rsidP="004870D3">
            <w:pPr>
              <w:spacing w:line="360" w:lineRule="auto"/>
              <w:rPr>
                <w:rFonts w:ascii="Arial" w:hAnsi="Arial" w:cs="Arial"/>
                <w:sz w:val="24"/>
                <w:szCs w:val="24"/>
              </w:rPr>
            </w:pPr>
            <w:r w:rsidRPr="00400D86">
              <w:rPr>
                <w:rFonts w:ascii="Arial" w:hAnsi="Arial" w:cs="Arial"/>
                <w:sz w:val="24"/>
                <w:szCs w:val="24"/>
              </w:rPr>
              <w:t>wymagane prawem polskim</w:t>
            </w:r>
            <w:r>
              <w:rPr>
                <w:rFonts w:ascii="Arial" w:hAnsi="Arial" w:cs="Arial"/>
                <w:sz w:val="24"/>
                <w:szCs w:val="24"/>
              </w:rPr>
              <w:t xml:space="preserve"> </w:t>
            </w:r>
            <w:r w:rsidRPr="00400D86">
              <w:rPr>
                <w:rFonts w:ascii="Arial" w:hAnsi="Arial" w:cs="Arial"/>
                <w:sz w:val="24"/>
                <w:szCs w:val="24"/>
              </w:rPr>
              <w:t>w celu realizacji inwestycji wraz z kompletnym projektem</w:t>
            </w:r>
            <w:r>
              <w:rPr>
                <w:rFonts w:ascii="Arial" w:hAnsi="Arial" w:cs="Arial"/>
                <w:sz w:val="24"/>
                <w:szCs w:val="24"/>
              </w:rPr>
              <w:t xml:space="preserve"> </w:t>
            </w:r>
            <w:r w:rsidRPr="00400D86">
              <w:rPr>
                <w:rFonts w:ascii="Arial" w:hAnsi="Arial" w:cs="Arial"/>
                <w:sz w:val="24"/>
                <w:szCs w:val="24"/>
              </w:rPr>
              <w:t>budowlanym bez uzyskania</w:t>
            </w:r>
          </w:p>
          <w:p w14:paraId="77EF3DAD" w14:textId="009FA522" w:rsidR="004870D3" w:rsidRPr="00400D86" w:rsidRDefault="004870D3" w:rsidP="004870D3">
            <w:pPr>
              <w:spacing w:line="360" w:lineRule="auto"/>
              <w:rPr>
                <w:rFonts w:ascii="Arial" w:hAnsi="Arial" w:cs="Arial"/>
                <w:sz w:val="24"/>
                <w:szCs w:val="24"/>
              </w:rPr>
            </w:pPr>
            <w:r w:rsidRPr="00400D86">
              <w:rPr>
                <w:rFonts w:ascii="Arial" w:hAnsi="Arial" w:cs="Arial"/>
                <w:sz w:val="24"/>
                <w:szCs w:val="24"/>
              </w:rPr>
              <w:t>pozwolenia na budowę lub</w:t>
            </w:r>
            <w:r>
              <w:rPr>
                <w:rFonts w:ascii="Arial" w:hAnsi="Arial" w:cs="Arial"/>
                <w:sz w:val="24"/>
                <w:szCs w:val="24"/>
              </w:rPr>
              <w:t xml:space="preserve"> </w:t>
            </w:r>
            <w:r w:rsidRPr="00400D86">
              <w:rPr>
                <w:rFonts w:ascii="Arial" w:hAnsi="Arial" w:cs="Arial"/>
                <w:sz w:val="24"/>
                <w:szCs w:val="24"/>
              </w:rPr>
              <w:t>dokumentu równoważnego</w:t>
            </w:r>
            <w:r>
              <w:rPr>
                <w:rFonts w:ascii="Arial" w:hAnsi="Arial" w:cs="Arial"/>
                <w:sz w:val="24"/>
                <w:szCs w:val="24"/>
              </w:rPr>
              <w:t>;</w:t>
            </w:r>
          </w:p>
          <w:p w14:paraId="0E51D643" w14:textId="0C1C899A" w:rsidR="004870D3" w:rsidRPr="00400D86" w:rsidRDefault="004870D3" w:rsidP="004870D3">
            <w:pPr>
              <w:spacing w:line="360" w:lineRule="auto"/>
              <w:rPr>
                <w:rFonts w:ascii="Arial" w:hAnsi="Arial" w:cs="Arial"/>
                <w:sz w:val="24"/>
                <w:szCs w:val="24"/>
              </w:rPr>
            </w:pPr>
            <w:r w:rsidRPr="00400D86">
              <w:rPr>
                <w:rFonts w:ascii="Arial" w:hAnsi="Arial" w:cs="Arial"/>
                <w:b/>
                <w:bCs/>
                <w:sz w:val="24"/>
                <w:szCs w:val="24"/>
              </w:rPr>
              <w:t xml:space="preserve">2 punkty - </w:t>
            </w:r>
            <w:r w:rsidRPr="00400D86">
              <w:rPr>
                <w:rFonts w:ascii="Arial" w:hAnsi="Arial" w:cs="Arial"/>
                <w:sz w:val="24"/>
                <w:szCs w:val="24"/>
              </w:rPr>
              <w:t>projekt posiada część decyzji administracyjnych, nie</w:t>
            </w:r>
            <w:r>
              <w:rPr>
                <w:rFonts w:ascii="Arial" w:hAnsi="Arial" w:cs="Arial"/>
                <w:sz w:val="24"/>
                <w:szCs w:val="24"/>
              </w:rPr>
              <w:t xml:space="preserve"> </w:t>
            </w:r>
            <w:r w:rsidRPr="00400D86">
              <w:rPr>
                <w:rFonts w:ascii="Arial" w:hAnsi="Arial" w:cs="Arial"/>
                <w:sz w:val="24"/>
                <w:szCs w:val="24"/>
              </w:rPr>
              <w:t>posiada projektu budowlanego</w:t>
            </w:r>
            <w:r>
              <w:rPr>
                <w:rFonts w:ascii="Arial" w:hAnsi="Arial" w:cs="Arial"/>
                <w:sz w:val="24"/>
                <w:szCs w:val="24"/>
              </w:rPr>
              <w:t>;</w:t>
            </w:r>
          </w:p>
          <w:p w14:paraId="269368E6" w14:textId="4765D587" w:rsidR="004870D3" w:rsidRPr="00255CA2" w:rsidRDefault="004870D3" w:rsidP="004870D3">
            <w:pPr>
              <w:spacing w:line="360" w:lineRule="auto"/>
              <w:rPr>
                <w:rFonts w:ascii="Arial" w:hAnsi="Arial" w:cs="Arial"/>
                <w:sz w:val="24"/>
                <w:szCs w:val="24"/>
              </w:rPr>
            </w:pPr>
            <w:r w:rsidRPr="00400D86">
              <w:rPr>
                <w:rFonts w:ascii="Arial" w:hAnsi="Arial" w:cs="Arial"/>
                <w:b/>
                <w:bCs/>
                <w:sz w:val="24"/>
                <w:szCs w:val="24"/>
              </w:rPr>
              <w:t xml:space="preserve">0 punktów - </w:t>
            </w:r>
            <w:r w:rsidRPr="00400D86">
              <w:rPr>
                <w:rFonts w:ascii="Arial" w:hAnsi="Arial" w:cs="Arial"/>
                <w:sz w:val="24"/>
                <w:szCs w:val="24"/>
              </w:rPr>
              <w:t>projekt nie posiada żadnej decyzji administracyjnej,</w:t>
            </w:r>
            <w:r>
              <w:rPr>
                <w:rFonts w:ascii="Arial" w:hAnsi="Arial" w:cs="Arial"/>
                <w:sz w:val="24"/>
                <w:szCs w:val="24"/>
              </w:rPr>
              <w:t xml:space="preserve"> </w:t>
            </w:r>
            <w:r w:rsidRPr="00400D86">
              <w:rPr>
                <w:rFonts w:ascii="Arial" w:hAnsi="Arial" w:cs="Arial"/>
                <w:sz w:val="24"/>
                <w:szCs w:val="24"/>
              </w:rPr>
              <w:t>ani projektu budowlanego.</w:t>
            </w:r>
          </w:p>
          <w:p w14:paraId="36754DC3" w14:textId="13C68F3B" w:rsidR="004870D3" w:rsidRPr="004870D3" w:rsidRDefault="004870D3" w:rsidP="004870D3">
            <w:pPr>
              <w:spacing w:line="360" w:lineRule="auto"/>
              <w:rPr>
                <w:rFonts w:ascii="Arial" w:hAnsi="Arial" w:cs="Arial"/>
                <w:sz w:val="24"/>
                <w:szCs w:val="24"/>
                <w:u w:val="single"/>
              </w:rPr>
            </w:pPr>
            <w:r w:rsidRPr="004870D3">
              <w:rPr>
                <w:rFonts w:ascii="Arial" w:hAnsi="Arial" w:cs="Arial"/>
                <w:sz w:val="24"/>
                <w:szCs w:val="24"/>
                <w:u w:val="single"/>
              </w:rPr>
              <w:t>W przypadku projektów realizowanych w formule</w:t>
            </w:r>
          </w:p>
          <w:p w14:paraId="59514A9C" w14:textId="28BD761C" w:rsidR="004870D3" w:rsidRPr="004870D3" w:rsidRDefault="004870D3" w:rsidP="004870D3">
            <w:pPr>
              <w:spacing w:line="360" w:lineRule="auto"/>
              <w:rPr>
                <w:rFonts w:ascii="Arial" w:hAnsi="Arial" w:cs="Arial"/>
                <w:sz w:val="24"/>
                <w:szCs w:val="24"/>
                <w:u w:val="single"/>
              </w:rPr>
            </w:pPr>
            <w:r w:rsidRPr="004870D3">
              <w:rPr>
                <w:rFonts w:ascii="Arial" w:hAnsi="Arial" w:cs="Arial"/>
                <w:sz w:val="24"/>
                <w:szCs w:val="24"/>
                <w:u w:val="single"/>
              </w:rPr>
              <w:lastRenderedPageBreak/>
              <w:t xml:space="preserve">zaprojektuj i wybuduj, projekt otrzymuje również </w:t>
            </w:r>
            <w:r w:rsidRPr="004870D3">
              <w:rPr>
                <w:rFonts w:ascii="Arial" w:hAnsi="Arial" w:cs="Arial"/>
                <w:sz w:val="24"/>
                <w:szCs w:val="24"/>
                <w:u w:val="single"/>
              </w:rPr>
              <w:br/>
            </w:r>
            <w:r w:rsidRPr="004870D3">
              <w:rPr>
                <w:rFonts w:ascii="Arial" w:hAnsi="Arial" w:cs="Arial"/>
                <w:b/>
                <w:bCs/>
                <w:sz w:val="24"/>
                <w:szCs w:val="24"/>
                <w:u w:val="single"/>
              </w:rPr>
              <w:t>0 punktów</w:t>
            </w:r>
            <w:r w:rsidRPr="004870D3">
              <w:rPr>
                <w:rFonts w:ascii="Arial" w:hAnsi="Arial" w:cs="Arial"/>
                <w:sz w:val="24"/>
                <w:szCs w:val="24"/>
                <w:u w:val="single"/>
              </w:rPr>
              <w:t>, jeżeli posiada jedynie PFU.</w:t>
            </w:r>
          </w:p>
          <w:p w14:paraId="67B62BB2" w14:textId="6C7717EA" w:rsidR="004870D3" w:rsidRPr="00400D86" w:rsidRDefault="004870D3" w:rsidP="004870D3">
            <w:pPr>
              <w:spacing w:line="360" w:lineRule="auto"/>
              <w:rPr>
                <w:rFonts w:ascii="Arial" w:hAnsi="Arial" w:cs="Arial"/>
                <w:sz w:val="24"/>
                <w:szCs w:val="24"/>
              </w:rPr>
            </w:pPr>
            <w:r w:rsidRPr="00400D86">
              <w:rPr>
                <w:rFonts w:ascii="Arial" w:hAnsi="Arial" w:cs="Arial"/>
                <w:sz w:val="24"/>
                <w:szCs w:val="24"/>
              </w:rPr>
              <w:t>Otrzymanie przez projekt</w:t>
            </w:r>
            <w:r>
              <w:rPr>
                <w:rFonts w:ascii="Arial" w:hAnsi="Arial" w:cs="Arial"/>
                <w:sz w:val="24"/>
                <w:szCs w:val="24"/>
              </w:rPr>
              <w:t xml:space="preserve"> </w:t>
            </w:r>
            <w:r w:rsidRPr="00400D86">
              <w:rPr>
                <w:rFonts w:ascii="Arial" w:hAnsi="Arial" w:cs="Arial"/>
                <w:b/>
                <w:bCs/>
                <w:sz w:val="24"/>
                <w:szCs w:val="24"/>
              </w:rPr>
              <w:t>0 punktów</w:t>
            </w:r>
            <w:r w:rsidRPr="00400D86">
              <w:rPr>
                <w:rFonts w:ascii="Arial" w:hAnsi="Arial" w:cs="Arial"/>
                <w:sz w:val="24"/>
                <w:szCs w:val="24"/>
              </w:rPr>
              <w:t xml:space="preserve"> w kryterium nie</w:t>
            </w:r>
          </w:p>
          <w:p w14:paraId="52B734CA" w14:textId="77777777" w:rsidR="004870D3" w:rsidRPr="00400D86" w:rsidRDefault="004870D3" w:rsidP="004870D3">
            <w:pPr>
              <w:spacing w:line="360" w:lineRule="auto"/>
              <w:rPr>
                <w:rFonts w:ascii="Arial" w:hAnsi="Arial" w:cs="Arial"/>
                <w:sz w:val="24"/>
                <w:szCs w:val="24"/>
              </w:rPr>
            </w:pPr>
            <w:r w:rsidRPr="00400D86">
              <w:rPr>
                <w:rFonts w:ascii="Arial" w:hAnsi="Arial" w:cs="Arial"/>
                <w:sz w:val="24"/>
                <w:szCs w:val="24"/>
              </w:rPr>
              <w:t>oznacza jego odrzucenia.</w:t>
            </w:r>
          </w:p>
          <w:p w14:paraId="39B0F882" w14:textId="0ABD66B8" w:rsidR="004870D3" w:rsidRPr="00255CA2" w:rsidRDefault="004870D3" w:rsidP="004870D3">
            <w:pPr>
              <w:spacing w:line="360" w:lineRule="auto"/>
              <w:rPr>
                <w:rFonts w:ascii="Arial" w:hAnsi="Arial" w:cs="Arial"/>
                <w:sz w:val="24"/>
                <w:szCs w:val="24"/>
                <w:u w:val="single"/>
              </w:rPr>
            </w:pPr>
            <w:r w:rsidRPr="00255CA2">
              <w:rPr>
                <w:rStyle w:val="markedcontent"/>
                <w:rFonts w:ascii="Arial" w:hAnsi="Arial" w:cs="Arial"/>
                <w:sz w:val="24"/>
                <w:szCs w:val="24"/>
                <w:u w:val="single"/>
              </w:rPr>
              <w:t>Punkty w tym kryterium nie sumują się.</w:t>
            </w:r>
          </w:p>
        </w:tc>
        <w:tc>
          <w:tcPr>
            <w:tcW w:w="1565" w:type="dxa"/>
          </w:tcPr>
          <w:p w14:paraId="553A5FF4" w14:textId="290CA162" w:rsidR="004870D3" w:rsidRPr="004870D3" w:rsidRDefault="004870D3" w:rsidP="004870D3">
            <w:pPr>
              <w:spacing w:line="360" w:lineRule="auto"/>
              <w:jc w:val="center"/>
              <w:rPr>
                <w:rFonts w:ascii="Arial" w:hAnsi="Arial" w:cs="Arial"/>
                <w:sz w:val="24"/>
                <w:szCs w:val="24"/>
              </w:rPr>
            </w:pPr>
            <w:r w:rsidRPr="004870D3">
              <w:rPr>
                <w:rFonts w:ascii="Arial" w:hAnsi="Arial" w:cs="Arial"/>
                <w:sz w:val="24"/>
                <w:szCs w:val="24"/>
              </w:rPr>
              <w:lastRenderedPageBreak/>
              <w:t>0-4</w:t>
            </w:r>
          </w:p>
        </w:tc>
        <w:tc>
          <w:tcPr>
            <w:tcW w:w="992" w:type="dxa"/>
          </w:tcPr>
          <w:p w14:paraId="3B7FED7B" w14:textId="3572E349" w:rsidR="004870D3" w:rsidRPr="004870D3" w:rsidRDefault="004870D3" w:rsidP="004870D3">
            <w:pPr>
              <w:spacing w:line="360" w:lineRule="auto"/>
              <w:jc w:val="center"/>
              <w:rPr>
                <w:rFonts w:ascii="Arial" w:hAnsi="Arial" w:cs="Arial"/>
                <w:sz w:val="24"/>
                <w:szCs w:val="24"/>
              </w:rPr>
            </w:pPr>
            <w:r w:rsidRPr="004870D3">
              <w:rPr>
                <w:rFonts w:ascii="Arial" w:hAnsi="Arial" w:cs="Arial"/>
                <w:sz w:val="24"/>
                <w:szCs w:val="24"/>
              </w:rPr>
              <w:t>3</w:t>
            </w:r>
          </w:p>
        </w:tc>
        <w:tc>
          <w:tcPr>
            <w:tcW w:w="1985" w:type="dxa"/>
          </w:tcPr>
          <w:p w14:paraId="35C6595B" w14:textId="20EAD392" w:rsidR="004870D3" w:rsidRPr="004870D3" w:rsidRDefault="004870D3" w:rsidP="004870D3">
            <w:pPr>
              <w:spacing w:line="360" w:lineRule="auto"/>
              <w:jc w:val="center"/>
              <w:rPr>
                <w:rFonts w:ascii="Arial" w:hAnsi="Arial" w:cs="Arial"/>
                <w:sz w:val="24"/>
                <w:szCs w:val="24"/>
              </w:rPr>
            </w:pPr>
            <w:r w:rsidRPr="004870D3">
              <w:rPr>
                <w:rFonts w:ascii="Arial" w:hAnsi="Arial" w:cs="Arial"/>
                <w:sz w:val="24"/>
                <w:szCs w:val="24"/>
              </w:rPr>
              <w:t>12</w:t>
            </w:r>
          </w:p>
        </w:tc>
      </w:tr>
      <w:tr w:rsidR="00643EAD" w:rsidRPr="00996875" w14:paraId="6F97C84A" w14:textId="77777777" w:rsidTr="00190495">
        <w:tc>
          <w:tcPr>
            <w:tcW w:w="709" w:type="dxa"/>
          </w:tcPr>
          <w:p w14:paraId="7195F700" w14:textId="77777777" w:rsidR="00643EAD" w:rsidRDefault="00643EAD" w:rsidP="00643EAD">
            <w:pPr>
              <w:rPr>
                <w:rFonts w:ascii="Arial" w:hAnsi="Arial" w:cs="Arial"/>
                <w:sz w:val="24"/>
                <w:szCs w:val="24"/>
              </w:rPr>
            </w:pPr>
            <w:r>
              <w:rPr>
                <w:rFonts w:ascii="Arial" w:hAnsi="Arial" w:cs="Arial"/>
                <w:sz w:val="24"/>
                <w:szCs w:val="24"/>
              </w:rPr>
              <w:t>2.</w:t>
            </w:r>
          </w:p>
        </w:tc>
        <w:tc>
          <w:tcPr>
            <w:tcW w:w="2977" w:type="dxa"/>
          </w:tcPr>
          <w:p w14:paraId="2131AD1E" w14:textId="76B920CB" w:rsidR="00643EAD" w:rsidRPr="00244A04" w:rsidRDefault="00643EAD" w:rsidP="00643EAD">
            <w:pPr>
              <w:spacing w:line="360" w:lineRule="auto"/>
              <w:rPr>
                <w:rFonts w:ascii="Arial" w:hAnsi="Arial" w:cs="Arial"/>
                <w:sz w:val="24"/>
                <w:szCs w:val="24"/>
              </w:rPr>
            </w:pPr>
            <w:r w:rsidRPr="00400D86">
              <w:rPr>
                <w:rStyle w:val="markedcontent"/>
                <w:rFonts w:ascii="Arial" w:hAnsi="Arial" w:cs="Arial"/>
                <w:sz w:val="24"/>
                <w:szCs w:val="24"/>
              </w:rPr>
              <w:t>Zastosowane metody retencji wody</w:t>
            </w:r>
          </w:p>
        </w:tc>
        <w:tc>
          <w:tcPr>
            <w:tcW w:w="6515" w:type="dxa"/>
          </w:tcPr>
          <w:p w14:paraId="09CB23F4" w14:textId="22FD0EF2" w:rsidR="00643EAD" w:rsidRPr="004870D3" w:rsidRDefault="00643EAD" w:rsidP="00643EAD">
            <w:pPr>
              <w:spacing w:line="360" w:lineRule="auto"/>
              <w:rPr>
                <w:rFonts w:ascii="Arial" w:hAnsi="Arial" w:cs="Arial"/>
                <w:sz w:val="24"/>
                <w:szCs w:val="24"/>
              </w:rPr>
            </w:pPr>
            <w:r w:rsidRPr="004870D3">
              <w:rPr>
                <w:rFonts w:ascii="Arial" w:hAnsi="Arial" w:cs="Arial"/>
                <w:sz w:val="24"/>
                <w:szCs w:val="24"/>
              </w:rPr>
              <w:t>Kryterium weryfikuje rodzaje systemów i metod retencji wody zastosowanych w projekcie.</w:t>
            </w:r>
          </w:p>
          <w:p w14:paraId="65732CC1" w14:textId="77777777" w:rsidR="00643EAD" w:rsidRPr="004870D3" w:rsidRDefault="00643EAD" w:rsidP="00643EAD">
            <w:pPr>
              <w:pStyle w:val="Default"/>
              <w:spacing w:line="360" w:lineRule="auto"/>
              <w:rPr>
                <w:u w:val="single"/>
              </w:rPr>
            </w:pPr>
            <w:r w:rsidRPr="004870D3">
              <w:rPr>
                <w:u w:val="single"/>
              </w:rPr>
              <w:t>Punktacja:</w:t>
            </w:r>
          </w:p>
          <w:p w14:paraId="0E88C627" w14:textId="56D9A1AC" w:rsidR="00643EAD" w:rsidRPr="00400D86" w:rsidRDefault="00643EAD" w:rsidP="00643EAD">
            <w:pPr>
              <w:pStyle w:val="Default"/>
              <w:spacing w:line="360" w:lineRule="auto"/>
            </w:pPr>
            <w:r w:rsidRPr="00F13E56">
              <w:rPr>
                <w:b/>
                <w:bCs/>
              </w:rPr>
              <w:t xml:space="preserve">3 punkty </w:t>
            </w:r>
            <w:r w:rsidRPr="00F13E56">
              <w:t>- retencja krajobrazowa: struktura i użytkowanie ziemi, zalesianie, siedliska podmokłe (łąki, torfowiska), roślinność nadrzeczna</w:t>
            </w:r>
            <w:r>
              <w:t>;</w:t>
            </w:r>
          </w:p>
          <w:p w14:paraId="30267812" w14:textId="32162E60" w:rsidR="00643EAD" w:rsidRPr="00400D86" w:rsidRDefault="00643EAD" w:rsidP="00643EAD">
            <w:pPr>
              <w:pStyle w:val="Default"/>
              <w:spacing w:line="360" w:lineRule="auto"/>
            </w:pPr>
            <w:r w:rsidRPr="00400D86">
              <w:rPr>
                <w:b/>
                <w:bCs/>
              </w:rPr>
              <w:t xml:space="preserve">3 punkty </w:t>
            </w:r>
            <w:r w:rsidRPr="00400D86">
              <w:t>- retencja glebowa: poprawa struktury gleb, zwiększenie zawartości materii organicznej</w:t>
            </w:r>
            <w:r>
              <w:t>;</w:t>
            </w:r>
            <w:r w:rsidRPr="00400D86">
              <w:t xml:space="preserve"> </w:t>
            </w:r>
          </w:p>
          <w:p w14:paraId="4ED92354" w14:textId="0CDEA58E" w:rsidR="00643EAD" w:rsidRPr="00400D86" w:rsidRDefault="00643EAD" w:rsidP="00643EAD">
            <w:pPr>
              <w:pStyle w:val="Default"/>
              <w:spacing w:line="360" w:lineRule="auto"/>
            </w:pPr>
            <w:r w:rsidRPr="00400D86">
              <w:rPr>
                <w:b/>
                <w:bCs/>
              </w:rPr>
              <w:t>3 punkty</w:t>
            </w:r>
            <w:r w:rsidRPr="00400D86">
              <w:t xml:space="preserve"> - retencja wód powierzchniowych: ograniczenie spływu powierzchniowego z użyciem metod biologicznych </w:t>
            </w:r>
            <w:r w:rsidRPr="00400D86">
              <w:br/>
              <w:t>i technicznych, ochrona naturalnych stawów i niewielkich zbiorników wodnych</w:t>
            </w:r>
            <w:r>
              <w:t>;</w:t>
            </w:r>
            <w:r w:rsidRPr="00400D86">
              <w:t xml:space="preserve">  </w:t>
            </w:r>
          </w:p>
          <w:p w14:paraId="7B2D30B8" w14:textId="1A3271FE" w:rsidR="00643EAD" w:rsidRPr="00400D86" w:rsidRDefault="00643EAD" w:rsidP="00643EAD">
            <w:pPr>
              <w:pStyle w:val="Default"/>
              <w:spacing w:line="360" w:lineRule="auto"/>
            </w:pPr>
            <w:r w:rsidRPr="00400D86">
              <w:rPr>
                <w:b/>
                <w:bCs/>
              </w:rPr>
              <w:t xml:space="preserve">3 punkty </w:t>
            </w:r>
            <w:r w:rsidRPr="00400D86">
              <w:t xml:space="preserve">- retencja wód powierzchniowych: zielone dachy, zbieranie i gromadzenie wód opadowych przeznaczonych do wykorzystania w miejscu wystąpienia opadu, </w:t>
            </w:r>
            <w:r w:rsidRPr="00400D86">
              <w:lastRenderedPageBreak/>
              <w:t>przepuszczalne nawierzchnie, rozszczelnianie powierzchni nieprzepuszczalnych, obszary chłonne, studnie chłonne, ogrody deszczowe</w:t>
            </w:r>
            <w:r>
              <w:t>;</w:t>
            </w:r>
            <w:r w:rsidRPr="00400D86">
              <w:t xml:space="preserve"> </w:t>
            </w:r>
          </w:p>
          <w:p w14:paraId="5E9D56BB" w14:textId="65F99F07" w:rsidR="00643EAD" w:rsidRPr="00400D86" w:rsidRDefault="00643EAD" w:rsidP="00D1702F">
            <w:pPr>
              <w:pStyle w:val="Default"/>
              <w:numPr>
                <w:ilvl w:val="0"/>
                <w:numId w:val="141"/>
              </w:numPr>
              <w:spacing w:line="360" w:lineRule="auto"/>
            </w:pPr>
            <w:r w:rsidRPr="00400D86">
              <w:rPr>
                <w:b/>
                <w:bCs/>
              </w:rPr>
              <w:t>0 punktów</w:t>
            </w:r>
            <w:r w:rsidRPr="00400D86">
              <w:t xml:space="preserve"> - w przypadku, gdy w ramach projektu nie przewidziano żadnej z powyższych metod retencji wody.</w:t>
            </w:r>
          </w:p>
          <w:p w14:paraId="26B6A002" w14:textId="1DC7F79F" w:rsidR="00643EAD" w:rsidRPr="00D32B24" w:rsidRDefault="00643EAD" w:rsidP="00D1702F">
            <w:pPr>
              <w:pStyle w:val="Default"/>
              <w:numPr>
                <w:ilvl w:val="0"/>
                <w:numId w:val="141"/>
              </w:numPr>
              <w:spacing w:line="360" w:lineRule="auto"/>
              <w:rPr>
                <w:u w:val="single"/>
              </w:rPr>
            </w:pPr>
            <w:r w:rsidRPr="00D32B24">
              <w:rPr>
                <w:u w:val="single"/>
              </w:rPr>
              <w:t xml:space="preserve">Punkty w ramach poszczególnych metod retencji sumują się. </w:t>
            </w:r>
          </w:p>
          <w:p w14:paraId="793F7ACE" w14:textId="01BE900A" w:rsidR="00643EAD" w:rsidRPr="00400D86" w:rsidRDefault="00643EAD" w:rsidP="00D1702F">
            <w:pPr>
              <w:pStyle w:val="Default"/>
              <w:numPr>
                <w:ilvl w:val="0"/>
                <w:numId w:val="141"/>
              </w:numPr>
              <w:spacing w:line="360" w:lineRule="auto"/>
            </w:pPr>
            <w:r w:rsidRPr="00400D86">
              <w:t>Otrzymanie przez projekt</w:t>
            </w:r>
            <w:r>
              <w:t xml:space="preserve"> </w:t>
            </w:r>
            <w:r w:rsidRPr="00643EAD">
              <w:rPr>
                <w:b/>
                <w:bCs/>
              </w:rPr>
              <w:t>0 punktów</w:t>
            </w:r>
            <w:r w:rsidRPr="00400D86">
              <w:t xml:space="preserve"> w kryterium nie</w:t>
            </w:r>
          </w:p>
          <w:p w14:paraId="0C304B10" w14:textId="699C85EB" w:rsidR="00643EAD" w:rsidRPr="00643EAD" w:rsidRDefault="00643EAD" w:rsidP="00D1702F">
            <w:pPr>
              <w:pStyle w:val="Default"/>
              <w:numPr>
                <w:ilvl w:val="0"/>
                <w:numId w:val="141"/>
              </w:numPr>
              <w:spacing w:line="360" w:lineRule="auto"/>
            </w:pPr>
            <w:r w:rsidRPr="00400D86">
              <w:t>oznacza jego odrzucenia.</w:t>
            </w:r>
          </w:p>
        </w:tc>
        <w:tc>
          <w:tcPr>
            <w:tcW w:w="1565" w:type="dxa"/>
          </w:tcPr>
          <w:p w14:paraId="33BC597D" w14:textId="70671056" w:rsidR="00643EAD" w:rsidRPr="00643EAD" w:rsidRDefault="00643EAD" w:rsidP="00643EAD">
            <w:pPr>
              <w:spacing w:line="360" w:lineRule="auto"/>
              <w:jc w:val="center"/>
              <w:rPr>
                <w:rFonts w:ascii="Arial" w:hAnsi="Arial" w:cs="Arial"/>
                <w:sz w:val="24"/>
                <w:szCs w:val="24"/>
              </w:rPr>
            </w:pPr>
            <w:r w:rsidRPr="00643EAD">
              <w:rPr>
                <w:rFonts w:ascii="Arial" w:hAnsi="Arial" w:cs="Arial"/>
                <w:sz w:val="24"/>
                <w:szCs w:val="24"/>
              </w:rPr>
              <w:lastRenderedPageBreak/>
              <w:t>0</w:t>
            </w:r>
            <w:r w:rsidR="00D32B24">
              <w:rPr>
                <w:rFonts w:ascii="Arial" w:hAnsi="Arial" w:cs="Arial"/>
                <w:sz w:val="24"/>
                <w:szCs w:val="24"/>
              </w:rPr>
              <w:t xml:space="preserve"> </w:t>
            </w:r>
            <w:r w:rsidRPr="00643EAD">
              <w:rPr>
                <w:rFonts w:ascii="Arial" w:hAnsi="Arial" w:cs="Arial"/>
                <w:sz w:val="24"/>
                <w:szCs w:val="24"/>
              </w:rPr>
              <w:t>-</w:t>
            </w:r>
            <w:r w:rsidR="00D32B24">
              <w:rPr>
                <w:rFonts w:ascii="Arial" w:hAnsi="Arial" w:cs="Arial"/>
                <w:sz w:val="24"/>
                <w:szCs w:val="24"/>
              </w:rPr>
              <w:t xml:space="preserve"> </w:t>
            </w:r>
            <w:r w:rsidRPr="00643EAD">
              <w:rPr>
                <w:rFonts w:ascii="Arial" w:hAnsi="Arial" w:cs="Arial"/>
                <w:sz w:val="24"/>
                <w:szCs w:val="24"/>
              </w:rPr>
              <w:t>12</w:t>
            </w:r>
          </w:p>
        </w:tc>
        <w:tc>
          <w:tcPr>
            <w:tcW w:w="992" w:type="dxa"/>
          </w:tcPr>
          <w:p w14:paraId="5BC1DE7C" w14:textId="079C00BF" w:rsidR="00643EAD" w:rsidRPr="00643EAD" w:rsidRDefault="00643EAD" w:rsidP="00643EAD">
            <w:pPr>
              <w:spacing w:line="360" w:lineRule="auto"/>
              <w:jc w:val="center"/>
              <w:rPr>
                <w:rFonts w:ascii="Arial" w:hAnsi="Arial" w:cs="Arial"/>
                <w:sz w:val="24"/>
                <w:szCs w:val="24"/>
              </w:rPr>
            </w:pPr>
            <w:r w:rsidRPr="00643EAD">
              <w:rPr>
                <w:rFonts w:ascii="Arial" w:hAnsi="Arial" w:cs="Arial"/>
                <w:sz w:val="24"/>
                <w:szCs w:val="24"/>
              </w:rPr>
              <w:t>1</w:t>
            </w:r>
          </w:p>
        </w:tc>
        <w:tc>
          <w:tcPr>
            <w:tcW w:w="1985" w:type="dxa"/>
          </w:tcPr>
          <w:p w14:paraId="37811F3A" w14:textId="4270E798" w:rsidR="00643EAD" w:rsidRPr="00643EAD" w:rsidRDefault="00643EAD" w:rsidP="00643EAD">
            <w:pPr>
              <w:spacing w:line="360" w:lineRule="auto"/>
              <w:jc w:val="center"/>
              <w:rPr>
                <w:rFonts w:ascii="Arial" w:hAnsi="Arial" w:cs="Arial"/>
                <w:sz w:val="24"/>
                <w:szCs w:val="24"/>
              </w:rPr>
            </w:pPr>
            <w:r w:rsidRPr="00643EAD">
              <w:rPr>
                <w:rFonts w:ascii="Arial" w:hAnsi="Arial" w:cs="Arial"/>
                <w:sz w:val="24"/>
                <w:szCs w:val="24"/>
              </w:rPr>
              <w:t>12</w:t>
            </w:r>
          </w:p>
        </w:tc>
      </w:tr>
      <w:tr w:rsidR="004870D3" w:rsidRPr="00996875" w14:paraId="247005EC" w14:textId="77777777" w:rsidTr="00190495">
        <w:tc>
          <w:tcPr>
            <w:tcW w:w="709" w:type="dxa"/>
          </w:tcPr>
          <w:p w14:paraId="2CEB9F04" w14:textId="77777777" w:rsidR="004870D3" w:rsidRDefault="004870D3" w:rsidP="004870D3">
            <w:pPr>
              <w:rPr>
                <w:rFonts w:ascii="Arial" w:hAnsi="Arial" w:cs="Arial"/>
                <w:sz w:val="24"/>
                <w:szCs w:val="24"/>
              </w:rPr>
            </w:pPr>
            <w:r>
              <w:rPr>
                <w:rFonts w:ascii="Arial" w:hAnsi="Arial" w:cs="Arial"/>
                <w:sz w:val="24"/>
                <w:szCs w:val="24"/>
              </w:rPr>
              <w:t>3.</w:t>
            </w:r>
          </w:p>
        </w:tc>
        <w:tc>
          <w:tcPr>
            <w:tcW w:w="2977" w:type="dxa"/>
          </w:tcPr>
          <w:p w14:paraId="382B5686" w14:textId="7777777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 xml:space="preserve">Zatrzymanie odpływu </w:t>
            </w:r>
            <w:r w:rsidRPr="00400D86">
              <w:rPr>
                <w:rFonts w:ascii="Arial" w:hAnsi="Arial" w:cs="Arial"/>
                <w:sz w:val="24"/>
                <w:szCs w:val="24"/>
              </w:rPr>
              <w:br/>
              <w:t>i retencjonowanie wód opadowych</w:t>
            </w:r>
          </w:p>
          <w:p w14:paraId="66403817" w14:textId="007181DF" w:rsidR="004870D3" w:rsidRPr="00244A04" w:rsidRDefault="004870D3" w:rsidP="004870D3">
            <w:pPr>
              <w:spacing w:line="360" w:lineRule="auto"/>
              <w:rPr>
                <w:rFonts w:ascii="Arial" w:hAnsi="Arial" w:cs="Arial"/>
                <w:sz w:val="24"/>
                <w:szCs w:val="24"/>
              </w:rPr>
            </w:pPr>
          </w:p>
        </w:tc>
        <w:tc>
          <w:tcPr>
            <w:tcW w:w="6515" w:type="dxa"/>
          </w:tcPr>
          <w:p w14:paraId="27DCA894" w14:textId="7777777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 xml:space="preserve">Kryterium premiuje projekty </w:t>
            </w:r>
            <w:r w:rsidRPr="00400D86">
              <w:rPr>
                <w:rFonts w:ascii="Arial" w:hAnsi="Arial" w:cs="Arial"/>
                <w:sz w:val="24"/>
                <w:szCs w:val="24"/>
              </w:rPr>
              <w:br/>
              <w:t>z największą powierzchnią zatrzymania i retencjonowania wód opadowych</w:t>
            </w:r>
            <w:r>
              <w:rPr>
                <w:rFonts w:ascii="Arial" w:hAnsi="Arial" w:cs="Arial"/>
                <w:sz w:val="24"/>
                <w:szCs w:val="24"/>
              </w:rPr>
              <w:t xml:space="preserve"> </w:t>
            </w:r>
            <w:r w:rsidRPr="00400D86">
              <w:rPr>
                <w:rFonts w:ascii="Arial" w:hAnsi="Arial" w:cs="Arial"/>
                <w:sz w:val="24"/>
                <w:szCs w:val="24"/>
              </w:rPr>
              <w:t>w miejscach ich powstawania, a tym samym opóźnienia ich odpływu, poprzez budowę np.:</w:t>
            </w:r>
          </w:p>
          <w:p w14:paraId="573BF7A0" w14:textId="7777777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 xml:space="preserve">zbiorników podziemnych </w:t>
            </w:r>
            <w:r w:rsidRPr="00400D86">
              <w:rPr>
                <w:rFonts w:ascii="Arial" w:hAnsi="Arial" w:cs="Arial"/>
                <w:sz w:val="24"/>
                <w:szCs w:val="24"/>
              </w:rPr>
              <w:br/>
              <w:t>i powierzchniowych, szczelnych i chłonnych, drenaży rozsączających, nawierzchni chłonnych, zielonych tarasów, ogrodów deszczowych.</w:t>
            </w:r>
          </w:p>
          <w:p w14:paraId="44006928" w14:textId="77777777" w:rsidR="00643EAD" w:rsidRPr="00643EAD" w:rsidRDefault="00643EAD" w:rsidP="00D32B24">
            <w:pPr>
              <w:spacing w:line="360" w:lineRule="auto"/>
              <w:rPr>
                <w:rFonts w:ascii="Arial" w:hAnsi="Arial" w:cs="Arial"/>
                <w:sz w:val="24"/>
                <w:szCs w:val="24"/>
                <w:u w:val="single"/>
              </w:rPr>
            </w:pPr>
            <w:r w:rsidRPr="00643EAD">
              <w:rPr>
                <w:rFonts w:ascii="Arial" w:hAnsi="Arial" w:cs="Arial"/>
                <w:sz w:val="24"/>
                <w:szCs w:val="24"/>
                <w:u w:val="single"/>
              </w:rPr>
              <w:t xml:space="preserve">Punktacja: </w:t>
            </w:r>
          </w:p>
          <w:p w14:paraId="5ECF03AA" w14:textId="22B6C8A5"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Gdy zatrzymanie odpływu</w:t>
            </w:r>
            <w:r>
              <w:rPr>
                <w:rFonts w:ascii="Arial" w:hAnsi="Arial" w:cs="Arial"/>
                <w:sz w:val="24"/>
                <w:szCs w:val="24"/>
              </w:rPr>
              <w:t xml:space="preserve"> </w:t>
            </w:r>
            <w:r w:rsidRPr="00400D86">
              <w:rPr>
                <w:rFonts w:ascii="Arial" w:hAnsi="Arial" w:cs="Arial"/>
                <w:sz w:val="24"/>
                <w:szCs w:val="24"/>
              </w:rPr>
              <w:t>i retencjonowanie wód opadowych nastąpi:</w:t>
            </w:r>
          </w:p>
          <w:p w14:paraId="2B645E48" w14:textId="7478543A" w:rsidR="00643EAD" w:rsidRPr="00400D86" w:rsidRDefault="00643EAD" w:rsidP="00D32B24">
            <w:pPr>
              <w:spacing w:line="360" w:lineRule="auto"/>
              <w:rPr>
                <w:rFonts w:ascii="Arial" w:hAnsi="Arial" w:cs="Arial"/>
                <w:b/>
                <w:bCs/>
                <w:sz w:val="24"/>
                <w:szCs w:val="24"/>
              </w:rPr>
            </w:pPr>
            <w:r w:rsidRPr="00400D86">
              <w:rPr>
                <w:rFonts w:ascii="Arial" w:hAnsi="Arial" w:cs="Arial"/>
                <w:b/>
                <w:bCs/>
                <w:sz w:val="24"/>
                <w:szCs w:val="24"/>
              </w:rPr>
              <w:lastRenderedPageBreak/>
              <w:t xml:space="preserve">4 punkty - </w:t>
            </w:r>
            <w:r w:rsidRPr="00400D86">
              <w:rPr>
                <w:rFonts w:ascii="Arial" w:hAnsi="Arial" w:cs="Arial"/>
                <w:sz w:val="24"/>
                <w:szCs w:val="24"/>
              </w:rPr>
              <w:t>z obszaru od</w:t>
            </w:r>
            <w:r w:rsidRPr="00400D86">
              <w:rPr>
                <w:rFonts w:ascii="Arial" w:hAnsi="Arial" w:cs="Arial"/>
                <w:b/>
                <w:bCs/>
                <w:sz w:val="24"/>
                <w:szCs w:val="24"/>
              </w:rPr>
              <w:t xml:space="preserve"> </w:t>
            </w:r>
            <w:r w:rsidRPr="00400D86">
              <w:rPr>
                <w:rFonts w:ascii="Arial" w:hAnsi="Arial" w:cs="Arial"/>
                <w:sz w:val="24"/>
                <w:szCs w:val="24"/>
              </w:rPr>
              <w:t>60 do 100% powierzchni objętej projektem</w:t>
            </w:r>
            <w:r>
              <w:rPr>
                <w:rFonts w:ascii="Arial" w:hAnsi="Arial" w:cs="Arial"/>
                <w:sz w:val="24"/>
                <w:szCs w:val="24"/>
              </w:rPr>
              <w:t>;</w:t>
            </w:r>
          </w:p>
          <w:p w14:paraId="4481B77D" w14:textId="1AE57C69" w:rsidR="00643EAD" w:rsidRPr="00400D86" w:rsidRDefault="00643EAD" w:rsidP="00D32B24">
            <w:pPr>
              <w:spacing w:line="360" w:lineRule="auto"/>
              <w:rPr>
                <w:rFonts w:ascii="Arial" w:hAnsi="Arial" w:cs="Arial"/>
                <w:b/>
                <w:bCs/>
                <w:sz w:val="24"/>
                <w:szCs w:val="24"/>
              </w:rPr>
            </w:pPr>
            <w:r w:rsidRPr="00400D86">
              <w:rPr>
                <w:rFonts w:ascii="Arial" w:hAnsi="Arial" w:cs="Arial"/>
                <w:b/>
                <w:bCs/>
                <w:sz w:val="24"/>
                <w:szCs w:val="24"/>
              </w:rPr>
              <w:t xml:space="preserve">3 punkty - </w:t>
            </w:r>
            <w:r w:rsidRPr="00400D86">
              <w:rPr>
                <w:rFonts w:ascii="Arial" w:hAnsi="Arial" w:cs="Arial"/>
                <w:sz w:val="24"/>
                <w:szCs w:val="24"/>
              </w:rPr>
              <w:t>z obszaru od</w:t>
            </w:r>
            <w:r w:rsidRPr="00400D86">
              <w:rPr>
                <w:rFonts w:ascii="Arial" w:hAnsi="Arial" w:cs="Arial"/>
                <w:b/>
                <w:bCs/>
                <w:sz w:val="24"/>
                <w:szCs w:val="24"/>
              </w:rPr>
              <w:t xml:space="preserve"> </w:t>
            </w:r>
            <w:r w:rsidRPr="00400D86">
              <w:rPr>
                <w:rFonts w:ascii="Arial" w:hAnsi="Arial" w:cs="Arial"/>
                <w:sz w:val="24"/>
                <w:szCs w:val="24"/>
              </w:rPr>
              <w:t>50 do 59%</w:t>
            </w:r>
            <w:r w:rsidRPr="00400D86">
              <w:rPr>
                <w:rFonts w:ascii="Arial" w:hAnsi="Arial" w:cs="Arial"/>
                <w:b/>
                <w:bCs/>
                <w:sz w:val="24"/>
                <w:szCs w:val="24"/>
              </w:rPr>
              <w:t xml:space="preserve"> </w:t>
            </w:r>
            <w:r w:rsidRPr="00400D86">
              <w:rPr>
                <w:rFonts w:ascii="Arial" w:hAnsi="Arial" w:cs="Arial"/>
                <w:sz w:val="24"/>
                <w:szCs w:val="24"/>
              </w:rPr>
              <w:t>powierzchni objętej projektem</w:t>
            </w:r>
            <w:r>
              <w:rPr>
                <w:rFonts w:ascii="Arial" w:hAnsi="Arial" w:cs="Arial"/>
                <w:sz w:val="24"/>
                <w:szCs w:val="24"/>
              </w:rPr>
              <w:t>;</w:t>
            </w:r>
          </w:p>
          <w:p w14:paraId="3F690D41" w14:textId="3B263A83" w:rsidR="00643EAD" w:rsidRPr="00400D86" w:rsidRDefault="00643EAD" w:rsidP="00D32B24">
            <w:pPr>
              <w:spacing w:line="360" w:lineRule="auto"/>
              <w:rPr>
                <w:rFonts w:ascii="Arial" w:hAnsi="Arial" w:cs="Arial"/>
                <w:sz w:val="24"/>
                <w:szCs w:val="24"/>
              </w:rPr>
            </w:pPr>
            <w:r w:rsidRPr="00400D86">
              <w:rPr>
                <w:rFonts w:ascii="Arial" w:hAnsi="Arial" w:cs="Arial"/>
                <w:b/>
                <w:bCs/>
                <w:sz w:val="24"/>
                <w:szCs w:val="24"/>
              </w:rPr>
              <w:t xml:space="preserve">2 punkty </w:t>
            </w:r>
            <w:r w:rsidRPr="00400D86">
              <w:rPr>
                <w:rFonts w:ascii="Arial" w:hAnsi="Arial" w:cs="Arial"/>
                <w:sz w:val="24"/>
                <w:szCs w:val="24"/>
              </w:rPr>
              <w:t>- z obszaru od</w:t>
            </w:r>
            <w:r w:rsidRPr="00400D86">
              <w:rPr>
                <w:rFonts w:ascii="Arial" w:hAnsi="Arial" w:cs="Arial"/>
                <w:b/>
                <w:bCs/>
                <w:sz w:val="24"/>
                <w:szCs w:val="24"/>
              </w:rPr>
              <w:t xml:space="preserve"> </w:t>
            </w:r>
            <w:r w:rsidRPr="00400D86">
              <w:rPr>
                <w:rFonts w:ascii="Arial" w:hAnsi="Arial" w:cs="Arial"/>
                <w:sz w:val="24"/>
                <w:szCs w:val="24"/>
              </w:rPr>
              <w:t>40 do 49%</w:t>
            </w:r>
            <w:r w:rsidRPr="00400D86">
              <w:rPr>
                <w:rFonts w:ascii="Arial" w:hAnsi="Arial" w:cs="Arial"/>
                <w:b/>
                <w:bCs/>
                <w:sz w:val="24"/>
                <w:szCs w:val="24"/>
              </w:rPr>
              <w:t xml:space="preserve"> </w:t>
            </w:r>
            <w:r w:rsidRPr="00400D86">
              <w:rPr>
                <w:rFonts w:ascii="Arial" w:hAnsi="Arial" w:cs="Arial"/>
                <w:sz w:val="24"/>
                <w:szCs w:val="24"/>
              </w:rPr>
              <w:t>powierzchni objętej projektem</w:t>
            </w:r>
            <w:r>
              <w:rPr>
                <w:rFonts w:ascii="Arial" w:hAnsi="Arial" w:cs="Arial"/>
                <w:sz w:val="24"/>
                <w:szCs w:val="24"/>
              </w:rPr>
              <w:t>;</w:t>
            </w:r>
          </w:p>
          <w:p w14:paraId="5511037F" w14:textId="7D750B21" w:rsidR="00643EAD" w:rsidRPr="00400D86" w:rsidRDefault="00643EAD" w:rsidP="00D32B24">
            <w:pPr>
              <w:spacing w:line="360" w:lineRule="auto"/>
              <w:rPr>
                <w:rFonts w:ascii="Arial" w:hAnsi="Arial" w:cs="Arial"/>
                <w:b/>
                <w:bCs/>
                <w:sz w:val="24"/>
                <w:szCs w:val="24"/>
              </w:rPr>
            </w:pPr>
            <w:r w:rsidRPr="00400D86">
              <w:rPr>
                <w:rFonts w:ascii="Arial" w:hAnsi="Arial" w:cs="Arial"/>
                <w:b/>
                <w:bCs/>
                <w:sz w:val="24"/>
                <w:szCs w:val="24"/>
              </w:rPr>
              <w:t xml:space="preserve">1 punkt - </w:t>
            </w:r>
            <w:r w:rsidRPr="00400D86">
              <w:rPr>
                <w:rFonts w:ascii="Arial" w:hAnsi="Arial" w:cs="Arial"/>
                <w:sz w:val="24"/>
                <w:szCs w:val="24"/>
              </w:rPr>
              <w:t>z obszaru</w:t>
            </w:r>
            <w:r w:rsidRPr="00400D86">
              <w:rPr>
                <w:rFonts w:ascii="Arial" w:hAnsi="Arial" w:cs="Arial"/>
                <w:b/>
                <w:bCs/>
                <w:sz w:val="24"/>
                <w:szCs w:val="24"/>
              </w:rPr>
              <w:t xml:space="preserve"> </w:t>
            </w:r>
            <w:r w:rsidRPr="00400D86">
              <w:rPr>
                <w:rFonts w:ascii="Arial" w:hAnsi="Arial" w:cs="Arial"/>
                <w:sz w:val="24"/>
                <w:szCs w:val="24"/>
              </w:rPr>
              <w:t>do 39%</w:t>
            </w:r>
            <w:r w:rsidRPr="00400D86">
              <w:rPr>
                <w:rFonts w:ascii="Arial" w:hAnsi="Arial" w:cs="Arial"/>
                <w:b/>
                <w:bCs/>
                <w:sz w:val="24"/>
                <w:szCs w:val="24"/>
              </w:rPr>
              <w:t xml:space="preserve"> </w:t>
            </w:r>
            <w:r w:rsidRPr="00400D86">
              <w:rPr>
                <w:rFonts w:ascii="Arial" w:hAnsi="Arial" w:cs="Arial"/>
                <w:sz w:val="24"/>
                <w:szCs w:val="24"/>
              </w:rPr>
              <w:t>powierzchni objętej projektem.</w:t>
            </w:r>
          </w:p>
          <w:p w14:paraId="46DB18BF" w14:textId="383B040C" w:rsidR="004870D3" w:rsidRPr="00D32B24" w:rsidRDefault="00643EAD" w:rsidP="00D32B24">
            <w:pPr>
              <w:spacing w:line="360" w:lineRule="auto"/>
              <w:rPr>
                <w:rFonts w:ascii="Arial" w:hAnsi="Arial" w:cs="Arial"/>
                <w:sz w:val="24"/>
                <w:szCs w:val="24"/>
                <w:u w:val="single"/>
              </w:rPr>
            </w:pPr>
            <w:r w:rsidRPr="00D32B24">
              <w:rPr>
                <w:rFonts w:ascii="Arial" w:hAnsi="Arial" w:cs="Arial"/>
                <w:sz w:val="24"/>
                <w:szCs w:val="24"/>
                <w:u w:val="single"/>
              </w:rPr>
              <w:t xml:space="preserve">Punkty nie sumują się w ramach przedmiotowego kryterium. </w:t>
            </w:r>
          </w:p>
        </w:tc>
        <w:tc>
          <w:tcPr>
            <w:tcW w:w="1565" w:type="dxa"/>
          </w:tcPr>
          <w:p w14:paraId="5E512CCE" w14:textId="1A377A90" w:rsidR="004870D3" w:rsidRPr="0052687A" w:rsidRDefault="004870D3" w:rsidP="004870D3">
            <w:pPr>
              <w:rPr>
                <w:rFonts w:ascii="Arial" w:hAnsi="Arial" w:cs="Arial"/>
                <w:sz w:val="24"/>
                <w:szCs w:val="24"/>
              </w:rPr>
            </w:pPr>
            <w:r>
              <w:rPr>
                <w:rFonts w:ascii="Arial" w:hAnsi="Arial" w:cs="Arial"/>
                <w:sz w:val="24"/>
                <w:szCs w:val="24"/>
              </w:rPr>
              <w:lastRenderedPageBreak/>
              <w:t xml:space="preserve">       </w:t>
            </w:r>
            <w:r w:rsidR="00643EAD">
              <w:rPr>
                <w:rFonts w:ascii="Arial" w:hAnsi="Arial" w:cs="Arial"/>
                <w:sz w:val="24"/>
                <w:szCs w:val="24"/>
              </w:rPr>
              <w:t>1</w:t>
            </w:r>
            <w:r w:rsidRPr="0052687A">
              <w:rPr>
                <w:rFonts w:ascii="Arial" w:hAnsi="Arial" w:cs="Arial"/>
                <w:sz w:val="24"/>
                <w:szCs w:val="24"/>
              </w:rPr>
              <w:t xml:space="preserve"> - 4</w:t>
            </w:r>
          </w:p>
        </w:tc>
        <w:tc>
          <w:tcPr>
            <w:tcW w:w="992" w:type="dxa"/>
          </w:tcPr>
          <w:p w14:paraId="6B30B75F" w14:textId="77777777" w:rsidR="004870D3" w:rsidRPr="0052687A" w:rsidRDefault="004870D3" w:rsidP="004870D3">
            <w:pPr>
              <w:jc w:val="center"/>
              <w:rPr>
                <w:rFonts w:ascii="Arial" w:hAnsi="Arial" w:cs="Arial"/>
                <w:sz w:val="24"/>
                <w:szCs w:val="24"/>
              </w:rPr>
            </w:pPr>
            <w:r w:rsidRPr="0052687A">
              <w:rPr>
                <w:rFonts w:ascii="Arial" w:hAnsi="Arial" w:cs="Arial"/>
                <w:sz w:val="24"/>
                <w:szCs w:val="24"/>
              </w:rPr>
              <w:t>2</w:t>
            </w:r>
          </w:p>
        </w:tc>
        <w:tc>
          <w:tcPr>
            <w:tcW w:w="1985" w:type="dxa"/>
          </w:tcPr>
          <w:p w14:paraId="46F79DDD" w14:textId="77777777" w:rsidR="004870D3" w:rsidRPr="0052687A" w:rsidRDefault="004870D3" w:rsidP="004870D3">
            <w:pPr>
              <w:jc w:val="center"/>
              <w:rPr>
                <w:rFonts w:ascii="Arial" w:hAnsi="Arial" w:cs="Arial"/>
                <w:sz w:val="24"/>
                <w:szCs w:val="24"/>
              </w:rPr>
            </w:pPr>
            <w:r w:rsidRPr="0052687A">
              <w:rPr>
                <w:rFonts w:ascii="Arial" w:hAnsi="Arial" w:cs="Arial"/>
                <w:sz w:val="24"/>
                <w:szCs w:val="24"/>
              </w:rPr>
              <w:t>8</w:t>
            </w:r>
          </w:p>
        </w:tc>
      </w:tr>
      <w:tr w:rsidR="004870D3" w:rsidRPr="00996875" w14:paraId="45E24325" w14:textId="77777777" w:rsidTr="00190495">
        <w:tc>
          <w:tcPr>
            <w:tcW w:w="709" w:type="dxa"/>
          </w:tcPr>
          <w:p w14:paraId="789FF204" w14:textId="77777777" w:rsidR="004870D3" w:rsidRDefault="004870D3" w:rsidP="004870D3">
            <w:pPr>
              <w:rPr>
                <w:rFonts w:ascii="Arial" w:hAnsi="Arial" w:cs="Arial"/>
                <w:sz w:val="24"/>
                <w:szCs w:val="24"/>
              </w:rPr>
            </w:pPr>
            <w:r>
              <w:rPr>
                <w:rFonts w:ascii="Arial" w:hAnsi="Arial" w:cs="Arial"/>
                <w:sz w:val="24"/>
                <w:szCs w:val="24"/>
              </w:rPr>
              <w:t>4.</w:t>
            </w:r>
          </w:p>
        </w:tc>
        <w:tc>
          <w:tcPr>
            <w:tcW w:w="2977" w:type="dxa"/>
          </w:tcPr>
          <w:p w14:paraId="34FDE898" w14:textId="77777777" w:rsidR="00643EAD" w:rsidRPr="00400D86" w:rsidRDefault="00643EAD" w:rsidP="00643EAD">
            <w:pPr>
              <w:spacing w:line="360" w:lineRule="auto"/>
              <w:rPr>
                <w:rFonts w:ascii="Arial" w:hAnsi="Arial" w:cs="Arial"/>
                <w:sz w:val="24"/>
                <w:szCs w:val="24"/>
              </w:rPr>
            </w:pPr>
            <w:bookmarkStart w:id="305" w:name="_Hlk170306942"/>
            <w:r w:rsidRPr="00400D86">
              <w:rPr>
                <w:rFonts w:ascii="Arial" w:hAnsi="Arial" w:cs="Arial"/>
                <w:sz w:val="24"/>
                <w:szCs w:val="24"/>
              </w:rPr>
              <w:t>Stopień zagospodarowania (wykorzystania) wód opadowych</w:t>
            </w:r>
          </w:p>
          <w:bookmarkEnd w:id="305"/>
          <w:p w14:paraId="2B148801" w14:textId="20A6AB14" w:rsidR="004870D3" w:rsidRPr="00244A04" w:rsidRDefault="004870D3" w:rsidP="004870D3">
            <w:pPr>
              <w:spacing w:line="360" w:lineRule="auto"/>
              <w:rPr>
                <w:rFonts w:ascii="Arial" w:hAnsi="Arial" w:cs="Arial"/>
                <w:sz w:val="24"/>
                <w:szCs w:val="24"/>
              </w:rPr>
            </w:pPr>
          </w:p>
        </w:tc>
        <w:tc>
          <w:tcPr>
            <w:tcW w:w="6515" w:type="dxa"/>
          </w:tcPr>
          <w:p w14:paraId="08F8BC47" w14:textId="6EA0BD3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Kryterium premiuje zakres w jakim realizacja projektu umożliwi wykorzystanie/ zagospodarowanie zatrzymanej/ zretencjonowanej wody z terenu zlewni objętej projektem. Zretencjonowana woda może być wykorzystywana</w:t>
            </w:r>
            <w:r>
              <w:rPr>
                <w:rFonts w:ascii="Arial" w:hAnsi="Arial" w:cs="Arial"/>
                <w:sz w:val="24"/>
                <w:szCs w:val="24"/>
              </w:rPr>
              <w:t>,</w:t>
            </w:r>
            <w:r w:rsidRPr="00400D86">
              <w:rPr>
                <w:rFonts w:ascii="Arial" w:hAnsi="Arial" w:cs="Arial"/>
                <w:sz w:val="24"/>
                <w:szCs w:val="24"/>
              </w:rPr>
              <w:t xml:space="preserve"> m. in. do: podlewania roślin, terenów zielonych; zasilania zbiorników przeciwpożarowych, fontann, szaletów; chłodzenia lub zmywania powierzchni utwardzonych, </w:t>
            </w:r>
            <w:r>
              <w:rPr>
                <w:rFonts w:ascii="Arial" w:hAnsi="Arial" w:cs="Arial"/>
                <w:sz w:val="24"/>
                <w:szCs w:val="24"/>
              </w:rPr>
              <w:br/>
            </w:r>
            <w:r w:rsidRPr="00400D86">
              <w:rPr>
                <w:rFonts w:ascii="Arial" w:hAnsi="Arial" w:cs="Arial"/>
                <w:sz w:val="24"/>
                <w:szCs w:val="24"/>
              </w:rPr>
              <w:t>w tym ulic, itp.</w:t>
            </w:r>
          </w:p>
          <w:p w14:paraId="495B9734" w14:textId="7777777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 xml:space="preserve">Za wykorzystanie wód opadowych uznaje się również ich rozsączanie do gruntu lub zasilanie zbiorników ziemnych </w:t>
            </w:r>
            <w:r w:rsidRPr="00400D86">
              <w:rPr>
                <w:rFonts w:ascii="Arial" w:hAnsi="Arial" w:cs="Arial"/>
                <w:sz w:val="24"/>
                <w:szCs w:val="24"/>
              </w:rPr>
              <w:br/>
              <w:t>z zapewnioną infiltracją.</w:t>
            </w:r>
          </w:p>
          <w:p w14:paraId="403CD509" w14:textId="77777777" w:rsidR="00643EAD" w:rsidRPr="00643EAD" w:rsidRDefault="00643EAD" w:rsidP="00D32B24">
            <w:pPr>
              <w:spacing w:line="360" w:lineRule="auto"/>
              <w:rPr>
                <w:rFonts w:ascii="Arial" w:hAnsi="Arial" w:cs="Arial"/>
                <w:sz w:val="24"/>
                <w:szCs w:val="24"/>
                <w:u w:val="single"/>
              </w:rPr>
            </w:pPr>
            <w:r w:rsidRPr="00643EAD">
              <w:rPr>
                <w:rFonts w:ascii="Arial" w:hAnsi="Arial" w:cs="Arial"/>
                <w:sz w:val="24"/>
                <w:szCs w:val="24"/>
                <w:u w:val="single"/>
              </w:rPr>
              <w:lastRenderedPageBreak/>
              <w:t xml:space="preserve">Punktacja: </w:t>
            </w:r>
          </w:p>
          <w:p w14:paraId="78C58F3C" w14:textId="75861043" w:rsidR="00643EAD" w:rsidRPr="00400D86" w:rsidRDefault="00643EAD" w:rsidP="00D32B24">
            <w:pPr>
              <w:spacing w:line="360" w:lineRule="auto"/>
              <w:rPr>
                <w:rFonts w:ascii="Arial" w:hAnsi="Arial" w:cs="Arial"/>
                <w:b/>
                <w:bCs/>
                <w:sz w:val="24"/>
                <w:szCs w:val="24"/>
              </w:rPr>
            </w:pPr>
            <w:r w:rsidRPr="00400D86">
              <w:rPr>
                <w:rFonts w:ascii="Arial" w:hAnsi="Arial" w:cs="Arial"/>
                <w:b/>
                <w:bCs/>
                <w:sz w:val="24"/>
                <w:szCs w:val="24"/>
              </w:rPr>
              <w:t xml:space="preserve">4 punkty - </w:t>
            </w:r>
            <w:r w:rsidRPr="00400D86">
              <w:rPr>
                <w:rFonts w:ascii="Arial" w:hAnsi="Arial" w:cs="Arial"/>
                <w:sz w:val="24"/>
                <w:szCs w:val="24"/>
              </w:rPr>
              <w:t>za wykorzystanie od 50% do 100% objętości zretencjonowanych/zatrzymanych wód opadowych</w:t>
            </w:r>
            <w:r>
              <w:rPr>
                <w:rFonts w:ascii="Arial" w:hAnsi="Arial" w:cs="Arial"/>
                <w:sz w:val="24"/>
                <w:szCs w:val="24"/>
              </w:rPr>
              <w:t>;</w:t>
            </w:r>
          </w:p>
          <w:p w14:paraId="4E14F040" w14:textId="0DEC59CC" w:rsidR="00643EAD" w:rsidRPr="00400D86" w:rsidRDefault="00643EAD" w:rsidP="00D32B24">
            <w:pPr>
              <w:spacing w:line="360" w:lineRule="auto"/>
              <w:rPr>
                <w:rFonts w:ascii="Arial" w:hAnsi="Arial" w:cs="Arial"/>
                <w:b/>
                <w:bCs/>
                <w:sz w:val="24"/>
                <w:szCs w:val="24"/>
              </w:rPr>
            </w:pPr>
            <w:r w:rsidRPr="00400D86">
              <w:rPr>
                <w:rFonts w:ascii="Arial" w:hAnsi="Arial" w:cs="Arial"/>
                <w:b/>
                <w:bCs/>
                <w:sz w:val="24"/>
                <w:szCs w:val="24"/>
              </w:rPr>
              <w:t xml:space="preserve">3 punkty - </w:t>
            </w:r>
            <w:r w:rsidRPr="00400D86">
              <w:rPr>
                <w:rFonts w:ascii="Arial" w:hAnsi="Arial" w:cs="Arial"/>
                <w:sz w:val="24"/>
                <w:szCs w:val="24"/>
              </w:rPr>
              <w:t>za wykorzystanie od 30% do poniżej 50% objętości zretencjonowanych/zatrzymanych wód opadowych</w:t>
            </w:r>
            <w:r>
              <w:rPr>
                <w:rFonts w:ascii="Arial" w:hAnsi="Arial" w:cs="Arial"/>
                <w:sz w:val="24"/>
                <w:szCs w:val="24"/>
              </w:rPr>
              <w:t>;</w:t>
            </w:r>
          </w:p>
          <w:p w14:paraId="1451A00B" w14:textId="3C03BFC6" w:rsidR="00643EAD" w:rsidRPr="00400D86" w:rsidRDefault="00643EAD" w:rsidP="00D32B24">
            <w:pPr>
              <w:spacing w:line="360" w:lineRule="auto"/>
              <w:rPr>
                <w:rFonts w:ascii="Arial" w:hAnsi="Arial" w:cs="Arial"/>
                <w:sz w:val="24"/>
                <w:szCs w:val="24"/>
              </w:rPr>
            </w:pPr>
            <w:r w:rsidRPr="00400D86">
              <w:rPr>
                <w:rFonts w:ascii="Arial" w:hAnsi="Arial" w:cs="Arial"/>
                <w:b/>
                <w:bCs/>
                <w:sz w:val="24"/>
                <w:szCs w:val="24"/>
              </w:rPr>
              <w:t xml:space="preserve">2 punkty - </w:t>
            </w:r>
            <w:r w:rsidRPr="00400D86">
              <w:rPr>
                <w:rFonts w:ascii="Arial" w:hAnsi="Arial" w:cs="Arial"/>
                <w:sz w:val="24"/>
                <w:szCs w:val="24"/>
              </w:rPr>
              <w:t>za wykorzystanie od 15% do poniżej 30% objętości zretencjonowanych/zatrzymanych wód opadowych</w:t>
            </w:r>
            <w:r>
              <w:rPr>
                <w:rFonts w:ascii="Arial" w:hAnsi="Arial" w:cs="Arial"/>
                <w:sz w:val="24"/>
                <w:szCs w:val="24"/>
              </w:rPr>
              <w:t>;</w:t>
            </w:r>
          </w:p>
          <w:p w14:paraId="29293877" w14:textId="28B1CF15" w:rsidR="00643EAD" w:rsidRPr="00643EAD" w:rsidRDefault="00643EAD" w:rsidP="00D32B24">
            <w:pPr>
              <w:spacing w:line="360" w:lineRule="auto"/>
              <w:rPr>
                <w:rFonts w:ascii="Arial" w:hAnsi="Arial" w:cs="Arial"/>
                <w:sz w:val="24"/>
                <w:szCs w:val="24"/>
              </w:rPr>
            </w:pPr>
            <w:r w:rsidRPr="00400D86">
              <w:rPr>
                <w:rFonts w:ascii="Arial" w:hAnsi="Arial" w:cs="Arial"/>
                <w:b/>
                <w:bCs/>
                <w:sz w:val="24"/>
                <w:szCs w:val="24"/>
              </w:rPr>
              <w:t>0 punktów</w:t>
            </w:r>
            <w:r w:rsidRPr="00400D86">
              <w:rPr>
                <w:rFonts w:ascii="Arial" w:hAnsi="Arial" w:cs="Arial"/>
                <w:sz w:val="24"/>
                <w:szCs w:val="24"/>
              </w:rPr>
              <w:t xml:space="preserve"> - za wykorzystanie poniżej 15% objętości zretencjonowanych/zatrzymanych wód opadowych.    </w:t>
            </w:r>
          </w:p>
          <w:p w14:paraId="085D4C50" w14:textId="2BD6102E"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Otrzymanie przez projekt</w:t>
            </w:r>
            <w:r>
              <w:rPr>
                <w:rFonts w:ascii="Arial" w:hAnsi="Arial" w:cs="Arial"/>
                <w:sz w:val="24"/>
                <w:szCs w:val="24"/>
              </w:rPr>
              <w:t xml:space="preserve"> </w:t>
            </w:r>
            <w:r w:rsidRPr="00400D86">
              <w:rPr>
                <w:rFonts w:ascii="Arial" w:hAnsi="Arial" w:cs="Arial"/>
                <w:b/>
                <w:bCs/>
                <w:sz w:val="24"/>
                <w:szCs w:val="24"/>
              </w:rPr>
              <w:t>0 punktów</w:t>
            </w:r>
            <w:r w:rsidRPr="00400D86">
              <w:rPr>
                <w:rFonts w:ascii="Arial" w:hAnsi="Arial" w:cs="Arial"/>
                <w:sz w:val="24"/>
                <w:szCs w:val="24"/>
              </w:rPr>
              <w:t xml:space="preserve"> w kryterium nie</w:t>
            </w:r>
          </w:p>
          <w:p w14:paraId="7E45529B" w14:textId="7777777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oznacza jego odrzucenia.</w:t>
            </w:r>
          </w:p>
          <w:p w14:paraId="388D0356" w14:textId="44C084C2" w:rsidR="004870D3" w:rsidRPr="00110A6B" w:rsidRDefault="00643EAD" w:rsidP="00D32B24">
            <w:pPr>
              <w:spacing w:line="360" w:lineRule="auto"/>
              <w:rPr>
                <w:rFonts w:ascii="Arial" w:hAnsi="Arial" w:cs="Arial"/>
                <w:sz w:val="24"/>
                <w:szCs w:val="24"/>
              </w:rPr>
            </w:pPr>
            <w:r w:rsidRPr="00400D86">
              <w:rPr>
                <w:rFonts w:ascii="Arial" w:hAnsi="Arial" w:cs="Arial"/>
                <w:sz w:val="24"/>
                <w:szCs w:val="24"/>
              </w:rPr>
              <w:t xml:space="preserve">Punkty nie sumują się w ramach przedmiotowego kryterium. </w:t>
            </w:r>
          </w:p>
        </w:tc>
        <w:tc>
          <w:tcPr>
            <w:tcW w:w="1565" w:type="dxa"/>
          </w:tcPr>
          <w:p w14:paraId="14C5D249" w14:textId="77777777" w:rsidR="004870D3" w:rsidRPr="0052687A" w:rsidRDefault="004870D3" w:rsidP="004870D3">
            <w:pPr>
              <w:spacing w:line="360" w:lineRule="auto"/>
              <w:jc w:val="center"/>
              <w:rPr>
                <w:rFonts w:ascii="Arial" w:hAnsi="Arial" w:cs="Arial"/>
                <w:sz w:val="24"/>
                <w:szCs w:val="24"/>
              </w:rPr>
            </w:pPr>
            <w:r w:rsidRPr="0052687A">
              <w:rPr>
                <w:rFonts w:ascii="Arial" w:hAnsi="Arial" w:cs="Arial"/>
                <w:sz w:val="24"/>
                <w:szCs w:val="24"/>
              </w:rPr>
              <w:lastRenderedPageBreak/>
              <w:t>0 - 4</w:t>
            </w:r>
          </w:p>
        </w:tc>
        <w:tc>
          <w:tcPr>
            <w:tcW w:w="992" w:type="dxa"/>
          </w:tcPr>
          <w:p w14:paraId="0420FE69" w14:textId="7A45569E" w:rsidR="004870D3" w:rsidRPr="0052687A" w:rsidRDefault="00643EAD" w:rsidP="004870D3">
            <w:pPr>
              <w:spacing w:line="360" w:lineRule="auto"/>
              <w:jc w:val="center"/>
              <w:rPr>
                <w:rFonts w:ascii="Arial" w:hAnsi="Arial" w:cs="Arial"/>
                <w:sz w:val="24"/>
                <w:szCs w:val="24"/>
              </w:rPr>
            </w:pPr>
            <w:r>
              <w:rPr>
                <w:rFonts w:ascii="Arial" w:hAnsi="Arial" w:cs="Arial"/>
                <w:sz w:val="24"/>
                <w:szCs w:val="24"/>
              </w:rPr>
              <w:t>2</w:t>
            </w:r>
          </w:p>
        </w:tc>
        <w:tc>
          <w:tcPr>
            <w:tcW w:w="1985" w:type="dxa"/>
          </w:tcPr>
          <w:p w14:paraId="00CCA4FE" w14:textId="40EB891C" w:rsidR="004870D3" w:rsidRPr="0052687A" w:rsidRDefault="00643EAD" w:rsidP="004870D3">
            <w:pPr>
              <w:spacing w:line="360" w:lineRule="auto"/>
              <w:jc w:val="center"/>
              <w:rPr>
                <w:rFonts w:ascii="Arial" w:hAnsi="Arial" w:cs="Arial"/>
                <w:sz w:val="24"/>
                <w:szCs w:val="24"/>
              </w:rPr>
            </w:pPr>
            <w:r>
              <w:rPr>
                <w:rFonts w:ascii="Arial" w:hAnsi="Arial" w:cs="Arial"/>
                <w:sz w:val="24"/>
                <w:szCs w:val="24"/>
              </w:rPr>
              <w:t>8</w:t>
            </w:r>
          </w:p>
        </w:tc>
      </w:tr>
      <w:tr w:rsidR="00643EAD" w:rsidRPr="00996875" w14:paraId="7012E80D" w14:textId="77777777" w:rsidTr="00190495">
        <w:tc>
          <w:tcPr>
            <w:tcW w:w="709" w:type="dxa"/>
          </w:tcPr>
          <w:p w14:paraId="1436B5FE" w14:textId="77777777" w:rsidR="00643EAD" w:rsidRDefault="00643EAD" w:rsidP="00643EAD">
            <w:pPr>
              <w:rPr>
                <w:rFonts w:ascii="Arial" w:hAnsi="Arial" w:cs="Arial"/>
                <w:sz w:val="24"/>
                <w:szCs w:val="24"/>
              </w:rPr>
            </w:pPr>
            <w:r>
              <w:rPr>
                <w:rFonts w:ascii="Arial" w:hAnsi="Arial" w:cs="Arial"/>
                <w:sz w:val="24"/>
                <w:szCs w:val="24"/>
              </w:rPr>
              <w:t>5.</w:t>
            </w:r>
          </w:p>
        </w:tc>
        <w:tc>
          <w:tcPr>
            <w:tcW w:w="2977" w:type="dxa"/>
          </w:tcPr>
          <w:p w14:paraId="582BAFC1" w14:textId="77777777" w:rsidR="00643EAD" w:rsidRPr="00400D86" w:rsidRDefault="00643EAD" w:rsidP="00D32B24">
            <w:pPr>
              <w:spacing w:line="360" w:lineRule="auto"/>
              <w:rPr>
                <w:rFonts w:ascii="Arial" w:hAnsi="Arial" w:cs="Arial"/>
                <w:sz w:val="24"/>
                <w:szCs w:val="24"/>
              </w:rPr>
            </w:pPr>
            <w:r w:rsidRPr="00400D86">
              <w:rPr>
                <w:rFonts w:ascii="Arial" w:hAnsi="Arial" w:cs="Arial"/>
                <w:sz w:val="24"/>
                <w:szCs w:val="24"/>
              </w:rPr>
              <w:t>Stopień zagospodarowania (wykorzystania) wód opadowych</w:t>
            </w:r>
          </w:p>
          <w:p w14:paraId="11F07E29" w14:textId="26F7BF41" w:rsidR="00643EAD" w:rsidRDefault="00643EAD" w:rsidP="00643EAD">
            <w:pPr>
              <w:spacing w:line="360" w:lineRule="auto"/>
              <w:rPr>
                <w:rFonts w:ascii="Arial" w:hAnsi="Arial" w:cs="Arial"/>
                <w:sz w:val="24"/>
                <w:szCs w:val="24"/>
              </w:rPr>
            </w:pPr>
          </w:p>
        </w:tc>
        <w:tc>
          <w:tcPr>
            <w:tcW w:w="6515" w:type="dxa"/>
          </w:tcPr>
          <w:p w14:paraId="3223A0BE" w14:textId="0005D80A" w:rsidR="00643EAD" w:rsidRPr="00400D86" w:rsidRDefault="00643EAD" w:rsidP="00643EAD">
            <w:pPr>
              <w:spacing w:line="360" w:lineRule="auto"/>
              <w:rPr>
                <w:rFonts w:ascii="Arial" w:hAnsi="Arial" w:cs="Arial"/>
                <w:sz w:val="24"/>
                <w:szCs w:val="24"/>
              </w:rPr>
            </w:pPr>
            <w:r w:rsidRPr="00400D86">
              <w:rPr>
                <w:rFonts w:ascii="Arial" w:hAnsi="Arial" w:cs="Arial"/>
                <w:sz w:val="24"/>
                <w:szCs w:val="24"/>
              </w:rPr>
              <w:t xml:space="preserve">Kryterium premiuje projekty zmierzające do likwidacji uszczelnienia lub zasklepienia gruntów oraz zamienienie ich w tereny zielone lub w podłoże ażurowego wzmocnienia chłonne dla wody, np. żwirowe. </w:t>
            </w:r>
          </w:p>
          <w:p w14:paraId="092F1FFC" w14:textId="77777777" w:rsidR="00643EAD" w:rsidRPr="00643EAD" w:rsidRDefault="00643EAD" w:rsidP="00643EAD">
            <w:pPr>
              <w:spacing w:line="360" w:lineRule="auto"/>
              <w:rPr>
                <w:rFonts w:ascii="Arial" w:hAnsi="Arial" w:cs="Arial"/>
                <w:sz w:val="24"/>
                <w:szCs w:val="24"/>
                <w:u w:val="single"/>
              </w:rPr>
            </w:pPr>
            <w:r w:rsidRPr="00643EAD">
              <w:rPr>
                <w:rFonts w:ascii="Arial" w:hAnsi="Arial" w:cs="Arial"/>
                <w:sz w:val="24"/>
                <w:szCs w:val="24"/>
                <w:u w:val="single"/>
              </w:rPr>
              <w:t>Punktacja:</w:t>
            </w:r>
          </w:p>
          <w:p w14:paraId="6FEACBB4" w14:textId="16AC0F33" w:rsidR="00643EAD" w:rsidRPr="00400D86" w:rsidRDefault="00643EAD" w:rsidP="00643EAD">
            <w:pPr>
              <w:spacing w:line="360" w:lineRule="auto"/>
              <w:rPr>
                <w:rFonts w:ascii="Arial" w:hAnsi="Arial" w:cs="Arial"/>
                <w:sz w:val="24"/>
                <w:szCs w:val="24"/>
              </w:rPr>
            </w:pPr>
            <w:r w:rsidRPr="00400D86">
              <w:rPr>
                <w:rFonts w:ascii="Arial" w:hAnsi="Arial" w:cs="Arial"/>
                <w:b/>
                <w:bCs/>
                <w:sz w:val="24"/>
                <w:szCs w:val="24"/>
              </w:rPr>
              <w:lastRenderedPageBreak/>
              <w:t xml:space="preserve">2 punkty – </w:t>
            </w:r>
            <w:r w:rsidRPr="00400D86">
              <w:rPr>
                <w:rFonts w:ascii="Arial" w:hAnsi="Arial" w:cs="Arial"/>
                <w:sz w:val="24"/>
                <w:szCs w:val="24"/>
              </w:rPr>
              <w:t>projekt zakłada</w:t>
            </w:r>
            <w:r w:rsidRPr="00400D86">
              <w:rPr>
                <w:rFonts w:ascii="Arial" w:hAnsi="Arial" w:cs="Arial"/>
                <w:b/>
                <w:bCs/>
                <w:sz w:val="24"/>
                <w:szCs w:val="24"/>
              </w:rPr>
              <w:t xml:space="preserve"> </w:t>
            </w:r>
            <w:r w:rsidRPr="00400D86">
              <w:rPr>
                <w:rFonts w:ascii="Arial" w:hAnsi="Arial" w:cs="Arial"/>
                <w:sz w:val="24"/>
                <w:szCs w:val="24"/>
              </w:rPr>
              <w:t>likwidację uszczelnienia lub zasklepienia gruntów</w:t>
            </w:r>
            <w:r>
              <w:rPr>
                <w:rFonts w:ascii="Arial" w:hAnsi="Arial" w:cs="Arial"/>
                <w:sz w:val="24"/>
                <w:szCs w:val="24"/>
              </w:rPr>
              <w:t>;</w:t>
            </w:r>
          </w:p>
          <w:p w14:paraId="11DAA7EF" w14:textId="4A992208" w:rsidR="00643EAD" w:rsidRPr="00400D86" w:rsidRDefault="00643EAD" w:rsidP="00643EAD">
            <w:pPr>
              <w:spacing w:line="360" w:lineRule="auto"/>
              <w:rPr>
                <w:rFonts w:ascii="Arial" w:hAnsi="Arial" w:cs="Arial"/>
                <w:sz w:val="24"/>
                <w:szCs w:val="24"/>
              </w:rPr>
            </w:pPr>
            <w:r w:rsidRPr="00400D86">
              <w:rPr>
                <w:rFonts w:ascii="Arial" w:hAnsi="Arial" w:cs="Arial"/>
                <w:b/>
                <w:bCs/>
                <w:sz w:val="24"/>
                <w:szCs w:val="24"/>
              </w:rPr>
              <w:t>0 punktów</w:t>
            </w:r>
            <w:r w:rsidRPr="00400D86">
              <w:rPr>
                <w:rFonts w:ascii="Arial" w:hAnsi="Arial" w:cs="Arial"/>
                <w:sz w:val="24"/>
                <w:szCs w:val="24"/>
              </w:rPr>
              <w:t xml:space="preserve"> – projekt nie zakłada</w:t>
            </w:r>
            <w:r w:rsidRPr="00400D86">
              <w:rPr>
                <w:rFonts w:ascii="Arial" w:hAnsi="Arial" w:cs="Arial"/>
                <w:b/>
                <w:bCs/>
                <w:sz w:val="24"/>
                <w:szCs w:val="24"/>
              </w:rPr>
              <w:t xml:space="preserve"> </w:t>
            </w:r>
            <w:r w:rsidRPr="00400D86">
              <w:rPr>
                <w:rFonts w:ascii="Arial" w:hAnsi="Arial" w:cs="Arial"/>
                <w:sz w:val="24"/>
                <w:szCs w:val="24"/>
              </w:rPr>
              <w:t>likwidacj</w:t>
            </w:r>
            <w:r>
              <w:rPr>
                <w:rFonts w:ascii="Arial" w:hAnsi="Arial" w:cs="Arial"/>
                <w:sz w:val="24"/>
                <w:szCs w:val="24"/>
              </w:rPr>
              <w:t>i</w:t>
            </w:r>
            <w:r w:rsidRPr="00400D86">
              <w:rPr>
                <w:rFonts w:ascii="Arial" w:hAnsi="Arial" w:cs="Arial"/>
                <w:sz w:val="24"/>
                <w:szCs w:val="24"/>
              </w:rPr>
              <w:t xml:space="preserve"> uszczelnienia lub zasklepienia gruntów.</w:t>
            </w:r>
          </w:p>
          <w:p w14:paraId="3C61F676" w14:textId="0527AAA1" w:rsidR="00643EAD" w:rsidRPr="00400D86" w:rsidRDefault="00643EAD" w:rsidP="00643EAD">
            <w:pPr>
              <w:spacing w:line="360" w:lineRule="auto"/>
              <w:rPr>
                <w:rStyle w:val="markedcontent"/>
                <w:rFonts w:ascii="Arial" w:hAnsi="Arial" w:cs="Arial"/>
                <w:sz w:val="24"/>
                <w:szCs w:val="24"/>
              </w:rPr>
            </w:pPr>
            <w:r w:rsidRPr="00400D86">
              <w:rPr>
                <w:rStyle w:val="markedcontent"/>
                <w:rFonts w:ascii="Arial" w:hAnsi="Arial" w:cs="Arial"/>
                <w:sz w:val="24"/>
                <w:szCs w:val="24"/>
              </w:rPr>
              <w:t>Otrzymanie przez projekt</w:t>
            </w:r>
            <w:r>
              <w:rPr>
                <w:rStyle w:val="markedcontent"/>
                <w:rFonts w:ascii="Arial" w:hAnsi="Arial" w:cs="Arial"/>
                <w:sz w:val="24"/>
                <w:szCs w:val="24"/>
              </w:rPr>
              <w:t xml:space="preserve"> </w:t>
            </w:r>
            <w:r w:rsidRPr="00400D86">
              <w:rPr>
                <w:rStyle w:val="markedcontent"/>
                <w:rFonts w:ascii="Arial" w:hAnsi="Arial" w:cs="Arial"/>
                <w:b/>
                <w:bCs/>
                <w:sz w:val="24"/>
                <w:szCs w:val="24"/>
              </w:rPr>
              <w:t>0 punktów</w:t>
            </w:r>
            <w:r w:rsidRPr="00400D86">
              <w:rPr>
                <w:rStyle w:val="markedcontent"/>
                <w:rFonts w:ascii="Arial" w:hAnsi="Arial" w:cs="Arial"/>
                <w:sz w:val="24"/>
                <w:szCs w:val="24"/>
              </w:rPr>
              <w:t xml:space="preserve"> w kryterium nie</w:t>
            </w:r>
          </w:p>
          <w:p w14:paraId="31DCDAFD" w14:textId="5DC99690" w:rsidR="00643EAD" w:rsidRDefault="00643EAD" w:rsidP="00643EAD">
            <w:pPr>
              <w:spacing w:line="360" w:lineRule="auto"/>
              <w:rPr>
                <w:rFonts w:ascii="Arial" w:hAnsi="Arial" w:cs="Arial"/>
                <w:sz w:val="24"/>
                <w:szCs w:val="24"/>
              </w:rPr>
            </w:pPr>
            <w:r w:rsidRPr="00400D86">
              <w:rPr>
                <w:rStyle w:val="markedcontent"/>
                <w:rFonts w:ascii="Arial" w:hAnsi="Arial" w:cs="Arial"/>
                <w:sz w:val="24"/>
                <w:szCs w:val="24"/>
              </w:rPr>
              <w:t>oznacza jego odrzucenia.</w:t>
            </w:r>
          </w:p>
        </w:tc>
        <w:tc>
          <w:tcPr>
            <w:tcW w:w="1565" w:type="dxa"/>
          </w:tcPr>
          <w:p w14:paraId="00C9F168" w14:textId="77777777" w:rsidR="00643EAD" w:rsidRPr="0052687A" w:rsidRDefault="00643EAD" w:rsidP="00643EAD">
            <w:pPr>
              <w:spacing w:line="360" w:lineRule="auto"/>
              <w:jc w:val="center"/>
              <w:rPr>
                <w:rFonts w:ascii="Arial" w:hAnsi="Arial" w:cs="Arial"/>
                <w:sz w:val="24"/>
                <w:szCs w:val="24"/>
              </w:rPr>
            </w:pPr>
            <w:r w:rsidRPr="0052687A">
              <w:rPr>
                <w:rFonts w:ascii="Arial" w:hAnsi="Arial" w:cs="Arial"/>
                <w:sz w:val="24"/>
                <w:szCs w:val="24"/>
              </w:rPr>
              <w:lastRenderedPageBreak/>
              <w:t>0 lub 2</w:t>
            </w:r>
          </w:p>
        </w:tc>
        <w:tc>
          <w:tcPr>
            <w:tcW w:w="992" w:type="dxa"/>
          </w:tcPr>
          <w:p w14:paraId="5E3EDFEC" w14:textId="77777777" w:rsidR="00643EAD" w:rsidRPr="0052687A" w:rsidRDefault="00643EAD" w:rsidP="00643EAD">
            <w:pPr>
              <w:spacing w:line="360" w:lineRule="auto"/>
              <w:jc w:val="center"/>
              <w:rPr>
                <w:rFonts w:ascii="Arial" w:hAnsi="Arial" w:cs="Arial"/>
                <w:sz w:val="24"/>
                <w:szCs w:val="24"/>
              </w:rPr>
            </w:pPr>
            <w:r w:rsidRPr="0052687A">
              <w:rPr>
                <w:rFonts w:ascii="Arial" w:hAnsi="Arial" w:cs="Arial"/>
                <w:sz w:val="24"/>
                <w:szCs w:val="24"/>
              </w:rPr>
              <w:t>1</w:t>
            </w:r>
          </w:p>
        </w:tc>
        <w:tc>
          <w:tcPr>
            <w:tcW w:w="1985" w:type="dxa"/>
          </w:tcPr>
          <w:p w14:paraId="2D2142F8" w14:textId="77777777" w:rsidR="00643EAD" w:rsidRPr="0052687A" w:rsidRDefault="00643EAD" w:rsidP="00643EAD">
            <w:pPr>
              <w:spacing w:line="360" w:lineRule="auto"/>
              <w:jc w:val="center"/>
              <w:rPr>
                <w:rFonts w:ascii="Arial" w:hAnsi="Arial" w:cs="Arial"/>
                <w:sz w:val="24"/>
                <w:szCs w:val="24"/>
              </w:rPr>
            </w:pPr>
            <w:r w:rsidRPr="0052687A">
              <w:rPr>
                <w:rFonts w:ascii="Arial" w:hAnsi="Arial" w:cs="Arial"/>
                <w:sz w:val="24"/>
                <w:szCs w:val="24"/>
              </w:rPr>
              <w:t>2</w:t>
            </w:r>
          </w:p>
        </w:tc>
      </w:tr>
      <w:tr w:rsidR="00537C1D" w:rsidRPr="00996875" w14:paraId="38C59375" w14:textId="77777777" w:rsidTr="00190495">
        <w:tc>
          <w:tcPr>
            <w:tcW w:w="709" w:type="dxa"/>
          </w:tcPr>
          <w:p w14:paraId="6BD8D128" w14:textId="13433E92" w:rsidR="00537C1D" w:rsidRDefault="00537C1D" w:rsidP="00537C1D">
            <w:pPr>
              <w:rPr>
                <w:rFonts w:ascii="Arial" w:hAnsi="Arial" w:cs="Arial"/>
                <w:sz w:val="24"/>
                <w:szCs w:val="24"/>
              </w:rPr>
            </w:pPr>
            <w:r>
              <w:rPr>
                <w:rFonts w:ascii="Arial" w:hAnsi="Arial" w:cs="Arial"/>
                <w:sz w:val="24"/>
                <w:szCs w:val="24"/>
              </w:rPr>
              <w:t>6.</w:t>
            </w:r>
          </w:p>
        </w:tc>
        <w:tc>
          <w:tcPr>
            <w:tcW w:w="2977" w:type="dxa"/>
          </w:tcPr>
          <w:p w14:paraId="77DCED61" w14:textId="1E6DF4CF" w:rsidR="00537C1D" w:rsidRPr="00400D86" w:rsidRDefault="00537C1D" w:rsidP="00187796">
            <w:pPr>
              <w:spacing w:line="360" w:lineRule="auto"/>
              <w:rPr>
                <w:rFonts w:ascii="Arial" w:hAnsi="Arial" w:cs="Arial"/>
                <w:sz w:val="24"/>
                <w:szCs w:val="24"/>
              </w:rPr>
            </w:pPr>
            <w:r w:rsidRPr="00400D86">
              <w:rPr>
                <w:rFonts w:ascii="Arial" w:hAnsi="Arial" w:cs="Arial"/>
                <w:sz w:val="24"/>
                <w:szCs w:val="24"/>
              </w:rPr>
              <w:t>Zastosowanie inteligentnych systemów zarządzania wodami opadowymi</w:t>
            </w:r>
          </w:p>
        </w:tc>
        <w:tc>
          <w:tcPr>
            <w:tcW w:w="6515" w:type="dxa"/>
          </w:tcPr>
          <w:p w14:paraId="0A86F5CB" w14:textId="77777777" w:rsidR="00537C1D" w:rsidRDefault="00537C1D" w:rsidP="00537C1D">
            <w:pPr>
              <w:spacing w:line="360" w:lineRule="auto"/>
              <w:rPr>
                <w:rFonts w:ascii="Arial" w:hAnsi="Arial" w:cs="Arial"/>
                <w:sz w:val="24"/>
                <w:szCs w:val="24"/>
              </w:rPr>
            </w:pPr>
            <w:r w:rsidRPr="00400D86">
              <w:rPr>
                <w:rFonts w:ascii="Arial" w:hAnsi="Arial" w:cs="Arial"/>
                <w:sz w:val="24"/>
                <w:szCs w:val="24"/>
              </w:rPr>
              <w:t>Kryterium premiuje projekty, które wspierają gospodarowanie wodami opadowymi poprzez inteligentne systemy zarządzania.</w:t>
            </w:r>
          </w:p>
          <w:p w14:paraId="34AF1D26" w14:textId="77777777" w:rsidR="00537C1D" w:rsidRPr="00537C1D" w:rsidRDefault="00537C1D" w:rsidP="00537C1D">
            <w:pPr>
              <w:rPr>
                <w:rFonts w:ascii="Arial" w:hAnsi="Arial" w:cs="Arial"/>
                <w:sz w:val="24"/>
                <w:szCs w:val="24"/>
                <w:u w:val="single"/>
              </w:rPr>
            </w:pPr>
            <w:r w:rsidRPr="00537C1D">
              <w:rPr>
                <w:rFonts w:ascii="Arial" w:hAnsi="Arial" w:cs="Arial"/>
                <w:sz w:val="24"/>
                <w:szCs w:val="24"/>
                <w:u w:val="single"/>
              </w:rPr>
              <w:t>Punktacja:</w:t>
            </w:r>
          </w:p>
          <w:p w14:paraId="3CFE0B94" w14:textId="239BA13D"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 xml:space="preserve">1 punkt - </w:t>
            </w:r>
            <w:r w:rsidRPr="00400D86">
              <w:rPr>
                <w:rFonts w:ascii="Arial" w:hAnsi="Arial" w:cs="Arial"/>
                <w:sz w:val="24"/>
                <w:szCs w:val="24"/>
              </w:rPr>
              <w:t>gdy zainstalowany system ma na celu sterowanie odpływem wody</w:t>
            </w:r>
            <w:r>
              <w:rPr>
                <w:rFonts w:ascii="Arial" w:hAnsi="Arial" w:cs="Arial"/>
                <w:sz w:val="24"/>
                <w:szCs w:val="24"/>
              </w:rPr>
              <w:t>;</w:t>
            </w:r>
            <w:r w:rsidRPr="00400D86">
              <w:rPr>
                <w:rFonts w:ascii="Arial" w:hAnsi="Arial" w:cs="Arial"/>
                <w:sz w:val="24"/>
                <w:szCs w:val="24"/>
              </w:rPr>
              <w:t xml:space="preserve"> </w:t>
            </w:r>
          </w:p>
          <w:p w14:paraId="790EFF42" w14:textId="2F4286E1"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 xml:space="preserve">1 punkt - </w:t>
            </w:r>
            <w:r w:rsidRPr="00400D86">
              <w:rPr>
                <w:rFonts w:ascii="Arial" w:hAnsi="Arial" w:cs="Arial"/>
                <w:sz w:val="24"/>
                <w:szCs w:val="24"/>
              </w:rPr>
              <w:t>gdy zainstalowany system ma na celu</w:t>
            </w:r>
            <w:r w:rsidRPr="00400D86">
              <w:rPr>
                <w:rFonts w:ascii="Arial" w:hAnsi="Arial" w:cs="Arial"/>
                <w:b/>
                <w:bCs/>
                <w:sz w:val="24"/>
                <w:szCs w:val="24"/>
              </w:rPr>
              <w:t xml:space="preserve"> </w:t>
            </w:r>
            <w:r w:rsidRPr="00400D86">
              <w:rPr>
                <w:rFonts w:ascii="Arial" w:hAnsi="Arial" w:cs="Arial"/>
                <w:sz w:val="24"/>
                <w:szCs w:val="24"/>
              </w:rPr>
              <w:t>monitoring napełnień zbiorników retencyjnych</w:t>
            </w:r>
            <w:r>
              <w:rPr>
                <w:rFonts w:ascii="Arial" w:hAnsi="Arial" w:cs="Arial"/>
                <w:sz w:val="24"/>
                <w:szCs w:val="24"/>
              </w:rPr>
              <w:t>;</w:t>
            </w:r>
            <w:r w:rsidRPr="00400D86">
              <w:rPr>
                <w:rFonts w:ascii="Arial" w:hAnsi="Arial" w:cs="Arial"/>
                <w:sz w:val="24"/>
                <w:szCs w:val="24"/>
              </w:rPr>
              <w:t xml:space="preserve"> </w:t>
            </w:r>
          </w:p>
          <w:p w14:paraId="4F6386A7" w14:textId="179198DF"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 xml:space="preserve">1 punkt </w:t>
            </w:r>
            <w:r w:rsidRPr="00400D86">
              <w:rPr>
                <w:rFonts w:ascii="Arial" w:hAnsi="Arial" w:cs="Arial"/>
                <w:sz w:val="24"/>
                <w:szCs w:val="24"/>
              </w:rPr>
              <w:t>- gdy zainstalowany system ma na celu monitoring pola opadowego zlewni lub monitoring jakości retencjonowanych wód opadowych</w:t>
            </w:r>
            <w:r>
              <w:rPr>
                <w:rFonts w:ascii="Arial" w:hAnsi="Arial" w:cs="Arial"/>
                <w:sz w:val="24"/>
                <w:szCs w:val="24"/>
              </w:rPr>
              <w:t>;</w:t>
            </w:r>
            <w:r w:rsidRPr="00400D86">
              <w:rPr>
                <w:rFonts w:ascii="Arial" w:hAnsi="Arial" w:cs="Arial"/>
                <w:sz w:val="24"/>
                <w:szCs w:val="24"/>
              </w:rPr>
              <w:t xml:space="preserve"> </w:t>
            </w:r>
          </w:p>
          <w:p w14:paraId="3831A24A" w14:textId="3A16487F"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 xml:space="preserve">1 punkt - </w:t>
            </w:r>
            <w:r w:rsidRPr="00400D86">
              <w:rPr>
                <w:rFonts w:ascii="Arial" w:hAnsi="Arial" w:cs="Arial"/>
                <w:sz w:val="24"/>
                <w:szCs w:val="24"/>
              </w:rPr>
              <w:t xml:space="preserve">gdy zainstalowany system ma na celu kontrolę podstawowych parametrów meteorologicznych na terenie zlewni lub prognozowanie opadów na podstawie danych </w:t>
            </w:r>
            <w:r w:rsidRPr="00400D86">
              <w:rPr>
                <w:rFonts w:ascii="Arial" w:hAnsi="Arial" w:cs="Arial"/>
                <w:sz w:val="24"/>
                <w:szCs w:val="24"/>
              </w:rPr>
              <w:lastRenderedPageBreak/>
              <w:t>pochodzących z nowoczesnego systemu numerycznych prognoz pogodowych</w:t>
            </w:r>
            <w:r>
              <w:rPr>
                <w:rFonts w:ascii="Arial" w:hAnsi="Arial" w:cs="Arial"/>
                <w:sz w:val="24"/>
                <w:szCs w:val="24"/>
              </w:rPr>
              <w:t>;</w:t>
            </w:r>
          </w:p>
          <w:p w14:paraId="208E9E15" w14:textId="17C186E7"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0 punktów</w:t>
            </w:r>
            <w:r w:rsidRPr="00400D86">
              <w:rPr>
                <w:rFonts w:ascii="Arial" w:hAnsi="Arial" w:cs="Arial"/>
                <w:sz w:val="24"/>
                <w:szCs w:val="24"/>
              </w:rPr>
              <w:t xml:space="preserve"> - projekt nie przewiduje instalacji inteligentnych systemów zagospodarowania wodami opadowymi.</w:t>
            </w:r>
          </w:p>
          <w:p w14:paraId="083E0E40" w14:textId="76E7D818" w:rsidR="00537C1D" w:rsidRPr="00187796" w:rsidRDefault="00537C1D" w:rsidP="00537C1D">
            <w:pPr>
              <w:spacing w:line="360" w:lineRule="auto"/>
              <w:rPr>
                <w:rFonts w:ascii="Arial" w:hAnsi="Arial" w:cs="Arial"/>
                <w:sz w:val="24"/>
                <w:szCs w:val="24"/>
                <w:u w:val="single"/>
              </w:rPr>
            </w:pPr>
            <w:r w:rsidRPr="00187796">
              <w:rPr>
                <w:rFonts w:ascii="Arial" w:hAnsi="Arial" w:cs="Arial"/>
                <w:sz w:val="24"/>
                <w:szCs w:val="24"/>
                <w:u w:val="single"/>
              </w:rPr>
              <w:t>Punkty sumują się w przedmiotowym kryterium.</w:t>
            </w:r>
          </w:p>
          <w:p w14:paraId="7B63BBB7" w14:textId="141D0CEF" w:rsidR="00537C1D" w:rsidRPr="00400D86" w:rsidRDefault="00537C1D" w:rsidP="00537C1D">
            <w:pPr>
              <w:spacing w:line="360" w:lineRule="auto"/>
              <w:rPr>
                <w:rFonts w:ascii="Arial" w:hAnsi="Arial" w:cs="Arial"/>
                <w:sz w:val="24"/>
                <w:szCs w:val="24"/>
              </w:rPr>
            </w:pPr>
            <w:r w:rsidRPr="00400D86">
              <w:rPr>
                <w:rFonts w:ascii="Arial" w:hAnsi="Arial" w:cs="Arial"/>
                <w:sz w:val="24"/>
                <w:szCs w:val="24"/>
              </w:rPr>
              <w:t>Otrzymanie przez projekt</w:t>
            </w:r>
            <w:r>
              <w:rPr>
                <w:rFonts w:ascii="Arial" w:hAnsi="Arial" w:cs="Arial"/>
                <w:sz w:val="24"/>
                <w:szCs w:val="24"/>
              </w:rPr>
              <w:t xml:space="preserve"> </w:t>
            </w:r>
            <w:r w:rsidRPr="00400D86">
              <w:rPr>
                <w:rFonts w:ascii="Arial" w:hAnsi="Arial" w:cs="Arial"/>
                <w:b/>
                <w:bCs/>
                <w:sz w:val="24"/>
                <w:szCs w:val="24"/>
              </w:rPr>
              <w:t>0 punktów</w:t>
            </w:r>
            <w:r w:rsidRPr="00400D86">
              <w:rPr>
                <w:rFonts w:ascii="Arial" w:hAnsi="Arial" w:cs="Arial"/>
                <w:sz w:val="24"/>
                <w:szCs w:val="24"/>
              </w:rPr>
              <w:t xml:space="preserve"> w kryterium nie</w:t>
            </w:r>
          </w:p>
          <w:p w14:paraId="718B9A32" w14:textId="3985ED6A" w:rsidR="00537C1D" w:rsidRPr="00400D86" w:rsidRDefault="00537C1D" w:rsidP="00537C1D">
            <w:pPr>
              <w:spacing w:line="360" w:lineRule="auto"/>
              <w:rPr>
                <w:rFonts w:ascii="Arial" w:hAnsi="Arial" w:cs="Arial"/>
                <w:sz w:val="24"/>
                <w:szCs w:val="24"/>
              </w:rPr>
            </w:pPr>
            <w:r w:rsidRPr="00400D86">
              <w:rPr>
                <w:rFonts w:ascii="Arial" w:hAnsi="Arial" w:cs="Arial"/>
                <w:sz w:val="24"/>
                <w:szCs w:val="24"/>
              </w:rPr>
              <w:t>oznacza jego odrzucenia.</w:t>
            </w:r>
          </w:p>
        </w:tc>
        <w:tc>
          <w:tcPr>
            <w:tcW w:w="1565" w:type="dxa"/>
          </w:tcPr>
          <w:p w14:paraId="13A76907" w14:textId="00757C01" w:rsidR="00537C1D" w:rsidRPr="00537C1D" w:rsidRDefault="00537C1D" w:rsidP="00537C1D">
            <w:pPr>
              <w:spacing w:line="360" w:lineRule="auto"/>
              <w:jc w:val="center"/>
              <w:rPr>
                <w:rFonts w:ascii="Arial" w:hAnsi="Arial" w:cs="Arial"/>
                <w:sz w:val="24"/>
                <w:szCs w:val="24"/>
              </w:rPr>
            </w:pPr>
            <w:r w:rsidRPr="00537C1D">
              <w:rPr>
                <w:rFonts w:ascii="Arial" w:hAnsi="Arial" w:cs="Arial"/>
                <w:sz w:val="24"/>
                <w:szCs w:val="24"/>
              </w:rPr>
              <w:lastRenderedPageBreak/>
              <w:t>0-4</w:t>
            </w:r>
          </w:p>
        </w:tc>
        <w:tc>
          <w:tcPr>
            <w:tcW w:w="992" w:type="dxa"/>
          </w:tcPr>
          <w:p w14:paraId="1874E492" w14:textId="3622F50D" w:rsidR="00537C1D" w:rsidRPr="00537C1D" w:rsidRDefault="00537C1D" w:rsidP="00537C1D">
            <w:pPr>
              <w:spacing w:line="360" w:lineRule="auto"/>
              <w:jc w:val="center"/>
              <w:rPr>
                <w:rFonts w:ascii="Arial" w:hAnsi="Arial" w:cs="Arial"/>
                <w:sz w:val="24"/>
                <w:szCs w:val="24"/>
              </w:rPr>
            </w:pPr>
            <w:r w:rsidRPr="00537C1D">
              <w:rPr>
                <w:rFonts w:ascii="Arial" w:hAnsi="Arial" w:cs="Arial"/>
                <w:sz w:val="24"/>
                <w:szCs w:val="24"/>
              </w:rPr>
              <w:t>1</w:t>
            </w:r>
          </w:p>
        </w:tc>
        <w:tc>
          <w:tcPr>
            <w:tcW w:w="1985" w:type="dxa"/>
          </w:tcPr>
          <w:p w14:paraId="57718343" w14:textId="761FC086" w:rsidR="00537C1D" w:rsidRPr="00537C1D" w:rsidRDefault="00537C1D" w:rsidP="00537C1D">
            <w:pPr>
              <w:spacing w:line="360" w:lineRule="auto"/>
              <w:jc w:val="center"/>
              <w:rPr>
                <w:rFonts w:ascii="Arial" w:hAnsi="Arial" w:cs="Arial"/>
                <w:sz w:val="24"/>
                <w:szCs w:val="24"/>
              </w:rPr>
            </w:pPr>
            <w:r w:rsidRPr="00537C1D">
              <w:rPr>
                <w:rFonts w:ascii="Arial" w:hAnsi="Arial" w:cs="Arial"/>
                <w:sz w:val="24"/>
                <w:szCs w:val="24"/>
              </w:rPr>
              <w:t>4</w:t>
            </w:r>
          </w:p>
        </w:tc>
      </w:tr>
      <w:tr w:rsidR="00537C1D" w:rsidRPr="00996875" w14:paraId="24A32478" w14:textId="77777777" w:rsidTr="00190495">
        <w:tc>
          <w:tcPr>
            <w:tcW w:w="709" w:type="dxa"/>
          </w:tcPr>
          <w:p w14:paraId="06210C24" w14:textId="15E88F0F" w:rsidR="00537C1D" w:rsidRDefault="00537C1D" w:rsidP="00537C1D">
            <w:pPr>
              <w:rPr>
                <w:rFonts w:ascii="Arial" w:hAnsi="Arial" w:cs="Arial"/>
                <w:sz w:val="24"/>
                <w:szCs w:val="24"/>
              </w:rPr>
            </w:pPr>
            <w:r>
              <w:rPr>
                <w:rFonts w:ascii="Arial" w:hAnsi="Arial" w:cs="Arial"/>
                <w:sz w:val="24"/>
                <w:szCs w:val="24"/>
              </w:rPr>
              <w:t>7.</w:t>
            </w:r>
          </w:p>
        </w:tc>
        <w:tc>
          <w:tcPr>
            <w:tcW w:w="2977" w:type="dxa"/>
          </w:tcPr>
          <w:p w14:paraId="5898E314" w14:textId="77777777" w:rsidR="00537C1D" w:rsidRPr="00400D86" w:rsidRDefault="00537C1D" w:rsidP="00537C1D">
            <w:pPr>
              <w:spacing w:line="360" w:lineRule="auto"/>
              <w:rPr>
                <w:rFonts w:ascii="Arial" w:hAnsi="Arial" w:cs="Arial"/>
                <w:sz w:val="24"/>
                <w:szCs w:val="24"/>
              </w:rPr>
            </w:pPr>
            <w:bookmarkStart w:id="306" w:name="_Hlk170306989"/>
            <w:r w:rsidRPr="00400D86">
              <w:rPr>
                <w:rFonts w:ascii="Arial" w:hAnsi="Arial" w:cs="Arial"/>
                <w:sz w:val="24"/>
                <w:szCs w:val="24"/>
              </w:rPr>
              <w:t>Czy projekt przewiduje elementy zielono – niebieskiej infrastruktury?</w:t>
            </w:r>
          </w:p>
          <w:bookmarkEnd w:id="306"/>
          <w:p w14:paraId="3CDB748E" w14:textId="77777777" w:rsidR="00537C1D" w:rsidRPr="00400D86" w:rsidRDefault="00537C1D" w:rsidP="00537C1D">
            <w:pPr>
              <w:rPr>
                <w:rFonts w:ascii="Arial" w:hAnsi="Arial" w:cs="Arial"/>
                <w:sz w:val="24"/>
                <w:szCs w:val="24"/>
              </w:rPr>
            </w:pPr>
          </w:p>
        </w:tc>
        <w:tc>
          <w:tcPr>
            <w:tcW w:w="6515" w:type="dxa"/>
          </w:tcPr>
          <w:p w14:paraId="2BD6761A" w14:textId="2A8C5B42" w:rsidR="00537C1D" w:rsidRPr="00400D86" w:rsidRDefault="00537C1D" w:rsidP="00537C1D">
            <w:pPr>
              <w:spacing w:line="360" w:lineRule="auto"/>
              <w:rPr>
                <w:rFonts w:ascii="Arial" w:hAnsi="Arial" w:cs="Arial"/>
                <w:i/>
                <w:iCs/>
                <w:sz w:val="24"/>
                <w:szCs w:val="24"/>
              </w:rPr>
            </w:pPr>
            <w:r w:rsidRPr="00400D86">
              <w:rPr>
                <w:rFonts w:ascii="Arial" w:hAnsi="Arial" w:cs="Arial"/>
                <w:sz w:val="24"/>
                <w:szCs w:val="24"/>
              </w:rPr>
              <w:t xml:space="preserve">Kryterium premiuje projekty, które uwzględniają elementy zielono – niebieskiej infrastruktury, m.in. stawy retencyjne, niecki, zbiorniki, rowy bioretencyjne, rowy infiltracyjne, ogrody deszczowe, zielone przystanki, dachy, fasady </w:t>
            </w:r>
            <w:r>
              <w:rPr>
                <w:rFonts w:ascii="Arial" w:hAnsi="Arial" w:cs="Arial"/>
                <w:sz w:val="24"/>
                <w:szCs w:val="24"/>
              </w:rPr>
              <w:br/>
            </w:r>
            <w:r w:rsidRPr="00400D86">
              <w:rPr>
                <w:rFonts w:ascii="Arial" w:hAnsi="Arial" w:cs="Arial"/>
                <w:sz w:val="24"/>
                <w:szCs w:val="24"/>
              </w:rPr>
              <w:t>i ściany, nawierzchnie przepuszczalne, podłoża strukturalne, tereny zielone i mokradłowe, itp.</w:t>
            </w:r>
          </w:p>
          <w:p w14:paraId="170DB319" w14:textId="77777777" w:rsidR="00537C1D" w:rsidRPr="00537C1D" w:rsidRDefault="00537C1D" w:rsidP="00537C1D">
            <w:pPr>
              <w:spacing w:line="360" w:lineRule="auto"/>
              <w:rPr>
                <w:rFonts w:ascii="Arial" w:hAnsi="Arial" w:cs="Arial"/>
                <w:sz w:val="24"/>
                <w:szCs w:val="24"/>
                <w:u w:val="single"/>
              </w:rPr>
            </w:pPr>
            <w:r w:rsidRPr="00537C1D">
              <w:rPr>
                <w:rFonts w:ascii="Arial" w:hAnsi="Arial" w:cs="Arial"/>
                <w:sz w:val="24"/>
                <w:szCs w:val="24"/>
                <w:u w:val="single"/>
              </w:rPr>
              <w:t>Punktacja:</w:t>
            </w:r>
          </w:p>
          <w:p w14:paraId="039C8A0C" w14:textId="039FD45F"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4 punkty</w:t>
            </w:r>
            <w:r w:rsidRPr="00400D86">
              <w:rPr>
                <w:rFonts w:ascii="Arial" w:hAnsi="Arial" w:cs="Arial"/>
                <w:sz w:val="24"/>
                <w:szCs w:val="24"/>
              </w:rPr>
              <w:t xml:space="preserve"> - projekt uwzględnia ≥ 7 elementów zielono – niebieskiej infrastruktury</w:t>
            </w:r>
            <w:r>
              <w:rPr>
                <w:rFonts w:ascii="Arial" w:hAnsi="Arial" w:cs="Arial"/>
                <w:sz w:val="24"/>
                <w:szCs w:val="24"/>
              </w:rPr>
              <w:t>;</w:t>
            </w:r>
            <w:r w:rsidRPr="00400D86">
              <w:rPr>
                <w:rFonts w:ascii="Arial" w:hAnsi="Arial" w:cs="Arial"/>
                <w:sz w:val="24"/>
                <w:szCs w:val="24"/>
              </w:rPr>
              <w:t xml:space="preserve"> </w:t>
            </w:r>
          </w:p>
          <w:p w14:paraId="2768982C" w14:textId="5CEAC49C"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3 punkty</w:t>
            </w:r>
            <w:r w:rsidRPr="00400D86">
              <w:rPr>
                <w:rFonts w:ascii="Arial" w:hAnsi="Arial" w:cs="Arial"/>
                <w:sz w:val="24"/>
                <w:szCs w:val="24"/>
              </w:rPr>
              <w:t xml:space="preserve"> - projekt uwzględnia ≥ 4 do 6 elementów zielono – niebieskiej infrastruktury</w:t>
            </w:r>
            <w:r>
              <w:rPr>
                <w:rFonts w:ascii="Arial" w:hAnsi="Arial" w:cs="Arial"/>
                <w:sz w:val="24"/>
                <w:szCs w:val="24"/>
              </w:rPr>
              <w:t>;</w:t>
            </w:r>
          </w:p>
          <w:p w14:paraId="72A29118" w14:textId="5E62C16E"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t>2 punkty</w:t>
            </w:r>
            <w:r w:rsidRPr="00400D86">
              <w:rPr>
                <w:rFonts w:ascii="Arial" w:hAnsi="Arial" w:cs="Arial"/>
                <w:sz w:val="24"/>
                <w:szCs w:val="24"/>
              </w:rPr>
              <w:t xml:space="preserve"> - projekt uwzględnia ≥ 2 do 3 elementów zielono – niebieskiej infrastruktury</w:t>
            </w:r>
            <w:r>
              <w:rPr>
                <w:rFonts w:ascii="Arial" w:hAnsi="Arial" w:cs="Arial"/>
                <w:sz w:val="24"/>
                <w:szCs w:val="24"/>
              </w:rPr>
              <w:t>;</w:t>
            </w:r>
            <w:r w:rsidRPr="00400D86">
              <w:rPr>
                <w:rFonts w:ascii="Arial" w:hAnsi="Arial" w:cs="Arial"/>
                <w:sz w:val="24"/>
                <w:szCs w:val="24"/>
              </w:rPr>
              <w:t xml:space="preserve"> </w:t>
            </w:r>
          </w:p>
          <w:p w14:paraId="1B952AA0" w14:textId="551D5A4C" w:rsidR="00537C1D" w:rsidRPr="00400D86" w:rsidRDefault="00537C1D" w:rsidP="00537C1D">
            <w:pPr>
              <w:spacing w:line="360" w:lineRule="auto"/>
              <w:rPr>
                <w:rFonts w:ascii="Arial" w:hAnsi="Arial" w:cs="Arial"/>
                <w:sz w:val="24"/>
                <w:szCs w:val="24"/>
              </w:rPr>
            </w:pPr>
            <w:r w:rsidRPr="00400D86">
              <w:rPr>
                <w:rFonts w:ascii="Arial" w:hAnsi="Arial" w:cs="Arial"/>
                <w:b/>
                <w:bCs/>
                <w:sz w:val="24"/>
                <w:szCs w:val="24"/>
              </w:rPr>
              <w:lastRenderedPageBreak/>
              <w:t>1 punkt</w:t>
            </w:r>
            <w:r w:rsidRPr="00400D86">
              <w:rPr>
                <w:rFonts w:ascii="Arial" w:hAnsi="Arial" w:cs="Arial"/>
                <w:sz w:val="24"/>
                <w:szCs w:val="24"/>
              </w:rPr>
              <w:t xml:space="preserve"> - &lt; 2 elementy zielono – niebieskiej infrastruktury</w:t>
            </w:r>
            <w:r>
              <w:rPr>
                <w:rFonts w:ascii="Arial" w:hAnsi="Arial" w:cs="Arial"/>
                <w:sz w:val="24"/>
                <w:szCs w:val="24"/>
              </w:rPr>
              <w:t>.</w:t>
            </w:r>
          </w:p>
          <w:p w14:paraId="09FF3932" w14:textId="621DF777" w:rsidR="00537C1D" w:rsidRPr="00400D86" w:rsidRDefault="00537C1D" w:rsidP="00537C1D">
            <w:pPr>
              <w:spacing w:line="360" w:lineRule="auto"/>
              <w:rPr>
                <w:rFonts w:ascii="Arial" w:hAnsi="Arial" w:cs="Arial"/>
                <w:sz w:val="24"/>
                <w:szCs w:val="24"/>
              </w:rPr>
            </w:pPr>
            <w:r w:rsidRPr="00400D86">
              <w:rPr>
                <w:rFonts w:ascii="Arial" w:hAnsi="Arial" w:cs="Arial"/>
                <w:sz w:val="24"/>
                <w:szCs w:val="24"/>
              </w:rPr>
              <w:t>Jeżeli projekt obejmuje swym zakresem kilka elementów zielono-niebieskiej infrastruktury, liczba punktów odnoszona będzie do łącznej liczby niepowtarzających się elementów/rodzajów zielono-niebieskiej infrastruktury objętej projektem.</w:t>
            </w:r>
          </w:p>
          <w:p w14:paraId="4A133D42" w14:textId="49C3CBA8" w:rsidR="00537C1D" w:rsidRPr="00187796" w:rsidRDefault="00537C1D" w:rsidP="00537C1D">
            <w:pPr>
              <w:spacing w:line="360" w:lineRule="auto"/>
              <w:rPr>
                <w:rFonts w:ascii="Arial" w:hAnsi="Arial" w:cs="Arial"/>
                <w:sz w:val="24"/>
                <w:szCs w:val="24"/>
                <w:u w:val="single"/>
              </w:rPr>
            </w:pPr>
            <w:r w:rsidRPr="00187796">
              <w:rPr>
                <w:rFonts w:ascii="Arial" w:hAnsi="Arial" w:cs="Arial"/>
                <w:sz w:val="24"/>
                <w:szCs w:val="24"/>
                <w:u w:val="single"/>
              </w:rPr>
              <w:t xml:space="preserve">Punkty nie sumują się w ramach przedmiotowego kryterium. </w:t>
            </w:r>
          </w:p>
        </w:tc>
        <w:tc>
          <w:tcPr>
            <w:tcW w:w="1565" w:type="dxa"/>
          </w:tcPr>
          <w:p w14:paraId="7EE7755A" w14:textId="05F2AC2C" w:rsidR="00537C1D" w:rsidRPr="00537C1D" w:rsidRDefault="00537C1D" w:rsidP="00537C1D">
            <w:pPr>
              <w:jc w:val="center"/>
              <w:rPr>
                <w:rFonts w:ascii="Arial" w:hAnsi="Arial" w:cs="Arial"/>
                <w:sz w:val="24"/>
                <w:szCs w:val="24"/>
              </w:rPr>
            </w:pPr>
            <w:r w:rsidRPr="00537C1D">
              <w:rPr>
                <w:rFonts w:ascii="Arial" w:hAnsi="Arial" w:cs="Arial"/>
                <w:sz w:val="24"/>
                <w:szCs w:val="24"/>
              </w:rPr>
              <w:lastRenderedPageBreak/>
              <w:t>1</w:t>
            </w:r>
            <w:r w:rsidR="00187796">
              <w:rPr>
                <w:rFonts w:ascii="Arial" w:hAnsi="Arial" w:cs="Arial"/>
                <w:sz w:val="24"/>
                <w:szCs w:val="24"/>
              </w:rPr>
              <w:t xml:space="preserve"> </w:t>
            </w:r>
            <w:r w:rsidRPr="00537C1D">
              <w:rPr>
                <w:rFonts w:ascii="Arial" w:hAnsi="Arial" w:cs="Arial"/>
                <w:sz w:val="24"/>
                <w:szCs w:val="24"/>
              </w:rPr>
              <w:t>-</w:t>
            </w:r>
            <w:r w:rsidR="00187796">
              <w:rPr>
                <w:rFonts w:ascii="Arial" w:hAnsi="Arial" w:cs="Arial"/>
                <w:sz w:val="24"/>
                <w:szCs w:val="24"/>
              </w:rPr>
              <w:t xml:space="preserve"> </w:t>
            </w:r>
            <w:r w:rsidRPr="00537C1D">
              <w:rPr>
                <w:rFonts w:ascii="Arial" w:hAnsi="Arial" w:cs="Arial"/>
                <w:sz w:val="24"/>
                <w:szCs w:val="24"/>
              </w:rPr>
              <w:t>4</w:t>
            </w:r>
          </w:p>
          <w:p w14:paraId="108DFE0E" w14:textId="77777777" w:rsidR="00537C1D" w:rsidRPr="00537C1D" w:rsidRDefault="00537C1D" w:rsidP="00537C1D">
            <w:pPr>
              <w:jc w:val="center"/>
              <w:rPr>
                <w:rFonts w:ascii="Arial" w:hAnsi="Arial" w:cs="Arial"/>
                <w:sz w:val="24"/>
                <w:szCs w:val="24"/>
              </w:rPr>
            </w:pPr>
          </w:p>
          <w:p w14:paraId="325808F9" w14:textId="77777777" w:rsidR="00537C1D" w:rsidRPr="00537C1D" w:rsidRDefault="00537C1D" w:rsidP="00537C1D">
            <w:pPr>
              <w:jc w:val="center"/>
              <w:rPr>
                <w:rFonts w:ascii="Arial" w:hAnsi="Arial" w:cs="Arial"/>
                <w:sz w:val="24"/>
                <w:szCs w:val="24"/>
              </w:rPr>
            </w:pPr>
          </w:p>
          <w:p w14:paraId="765D0089" w14:textId="77777777" w:rsidR="00537C1D" w:rsidRPr="00537C1D" w:rsidRDefault="00537C1D" w:rsidP="00537C1D">
            <w:pPr>
              <w:jc w:val="center"/>
              <w:rPr>
                <w:rFonts w:ascii="Arial" w:hAnsi="Arial" w:cs="Arial"/>
                <w:sz w:val="24"/>
                <w:szCs w:val="24"/>
              </w:rPr>
            </w:pPr>
          </w:p>
          <w:p w14:paraId="68EA7DEE" w14:textId="77777777" w:rsidR="00537C1D" w:rsidRPr="00537C1D" w:rsidRDefault="00537C1D" w:rsidP="00537C1D">
            <w:pPr>
              <w:jc w:val="center"/>
              <w:rPr>
                <w:rFonts w:ascii="Arial" w:hAnsi="Arial" w:cs="Arial"/>
                <w:sz w:val="24"/>
                <w:szCs w:val="24"/>
              </w:rPr>
            </w:pPr>
          </w:p>
          <w:p w14:paraId="06EDFE8A" w14:textId="77777777" w:rsidR="00537C1D" w:rsidRPr="00537C1D" w:rsidRDefault="00537C1D" w:rsidP="00537C1D">
            <w:pPr>
              <w:jc w:val="center"/>
              <w:rPr>
                <w:rFonts w:ascii="Arial" w:hAnsi="Arial" w:cs="Arial"/>
                <w:sz w:val="24"/>
                <w:szCs w:val="24"/>
              </w:rPr>
            </w:pPr>
          </w:p>
          <w:p w14:paraId="734A96E6" w14:textId="77777777" w:rsidR="00537C1D" w:rsidRPr="00537C1D" w:rsidRDefault="00537C1D" w:rsidP="00537C1D">
            <w:pPr>
              <w:jc w:val="center"/>
              <w:rPr>
                <w:rFonts w:ascii="Arial" w:hAnsi="Arial" w:cs="Arial"/>
                <w:sz w:val="24"/>
                <w:szCs w:val="24"/>
              </w:rPr>
            </w:pPr>
          </w:p>
          <w:p w14:paraId="0F8BDA30" w14:textId="77777777" w:rsidR="00537C1D" w:rsidRPr="00537C1D" w:rsidRDefault="00537C1D" w:rsidP="00537C1D">
            <w:pPr>
              <w:jc w:val="center"/>
              <w:rPr>
                <w:rFonts w:ascii="Arial" w:hAnsi="Arial" w:cs="Arial"/>
                <w:sz w:val="24"/>
                <w:szCs w:val="24"/>
              </w:rPr>
            </w:pPr>
          </w:p>
          <w:p w14:paraId="033E14D2" w14:textId="77777777" w:rsidR="00537C1D" w:rsidRPr="00537C1D" w:rsidRDefault="00537C1D" w:rsidP="00537C1D">
            <w:pPr>
              <w:jc w:val="center"/>
              <w:rPr>
                <w:rFonts w:ascii="Arial" w:hAnsi="Arial" w:cs="Arial"/>
                <w:sz w:val="24"/>
                <w:szCs w:val="24"/>
              </w:rPr>
            </w:pPr>
          </w:p>
          <w:p w14:paraId="7FB1644C" w14:textId="77777777" w:rsidR="00537C1D" w:rsidRPr="00537C1D" w:rsidRDefault="00537C1D" w:rsidP="00537C1D">
            <w:pPr>
              <w:jc w:val="center"/>
              <w:rPr>
                <w:rFonts w:ascii="Arial" w:hAnsi="Arial" w:cs="Arial"/>
                <w:sz w:val="24"/>
                <w:szCs w:val="24"/>
              </w:rPr>
            </w:pPr>
          </w:p>
          <w:p w14:paraId="5361B7AA" w14:textId="77777777" w:rsidR="00537C1D" w:rsidRPr="00537C1D" w:rsidRDefault="00537C1D" w:rsidP="00537C1D">
            <w:pPr>
              <w:jc w:val="center"/>
              <w:rPr>
                <w:rFonts w:ascii="Arial" w:hAnsi="Arial" w:cs="Arial"/>
                <w:sz w:val="24"/>
                <w:szCs w:val="24"/>
              </w:rPr>
            </w:pPr>
          </w:p>
          <w:p w14:paraId="66CFCF7E" w14:textId="77777777" w:rsidR="00537C1D" w:rsidRPr="00537C1D" w:rsidRDefault="00537C1D" w:rsidP="00537C1D">
            <w:pPr>
              <w:jc w:val="center"/>
              <w:rPr>
                <w:rFonts w:ascii="Arial" w:hAnsi="Arial" w:cs="Arial"/>
                <w:sz w:val="24"/>
                <w:szCs w:val="24"/>
              </w:rPr>
            </w:pPr>
          </w:p>
          <w:p w14:paraId="4D5813B4" w14:textId="77777777" w:rsidR="00537C1D" w:rsidRPr="00537C1D" w:rsidRDefault="00537C1D" w:rsidP="00537C1D">
            <w:pPr>
              <w:jc w:val="center"/>
              <w:rPr>
                <w:rFonts w:ascii="Arial" w:hAnsi="Arial" w:cs="Arial"/>
                <w:sz w:val="24"/>
                <w:szCs w:val="24"/>
              </w:rPr>
            </w:pPr>
          </w:p>
          <w:p w14:paraId="46F8AEB1" w14:textId="77777777" w:rsidR="00537C1D" w:rsidRPr="00537C1D" w:rsidRDefault="00537C1D" w:rsidP="00537C1D">
            <w:pPr>
              <w:jc w:val="center"/>
              <w:rPr>
                <w:rFonts w:ascii="Arial" w:hAnsi="Arial" w:cs="Arial"/>
                <w:sz w:val="24"/>
                <w:szCs w:val="24"/>
              </w:rPr>
            </w:pPr>
          </w:p>
          <w:p w14:paraId="4D528F05" w14:textId="77777777" w:rsidR="00537C1D" w:rsidRPr="00537C1D" w:rsidRDefault="00537C1D" w:rsidP="00537C1D">
            <w:pPr>
              <w:jc w:val="center"/>
              <w:rPr>
                <w:rFonts w:ascii="Arial" w:hAnsi="Arial" w:cs="Arial"/>
                <w:sz w:val="24"/>
                <w:szCs w:val="24"/>
              </w:rPr>
            </w:pPr>
          </w:p>
          <w:p w14:paraId="7345A108" w14:textId="77777777" w:rsidR="00537C1D" w:rsidRPr="00537C1D" w:rsidRDefault="00537C1D" w:rsidP="00537C1D">
            <w:pPr>
              <w:jc w:val="center"/>
              <w:rPr>
                <w:rFonts w:ascii="Arial" w:hAnsi="Arial" w:cs="Arial"/>
                <w:sz w:val="24"/>
                <w:szCs w:val="24"/>
              </w:rPr>
            </w:pPr>
          </w:p>
          <w:p w14:paraId="513FB787" w14:textId="77777777" w:rsidR="00537C1D" w:rsidRPr="00537C1D" w:rsidRDefault="00537C1D" w:rsidP="00537C1D">
            <w:pPr>
              <w:jc w:val="center"/>
              <w:rPr>
                <w:rFonts w:ascii="Arial" w:hAnsi="Arial" w:cs="Arial"/>
                <w:sz w:val="24"/>
                <w:szCs w:val="24"/>
              </w:rPr>
            </w:pPr>
          </w:p>
          <w:p w14:paraId="14708731" w14:textId="77777777" w:rsidR="00537C1D" w:rsidRPr="00537C1D" w:rsidRDefault="00537C1D" w:rsidP="00537C1D">
            <w:pPr>
              <w:jc w:val="center"/>
              <w:rPr>
                <w:rFonts w:ascii="Arial" w:hAnsi="Arial" w:cs="Arial"/>
                <w:sz w:val="24"/>
                <w:szCs w:val="24"/>
              </w:rPr>
            </w:pPr>
          </w:p>
          <w:p w14:paraId="5F21E65D" w14:textId="77777777" w:rsidR="00537C1D" w:rsidRPr="00537C1D" w:rsidRDefault="00537C1D" w:rsidP="00537C1D">
            <w:pPr>
              <w:spacing w:line="360" w:lineRule="auto"/>
              <w:jc w:val="center"/>
              <w:rPr>
                <w:rFonts w:ascii="Arial" w:hAnsi="Arial" w:cs="Arial"/>
                <w:sz w:val="24"/>
                <w:szCs w:val="24"/>
              </w:rPr>
            </w:pPr>
          </w:p>
        </w:tc>
        <w:tc>
          <w:tcPr>
            <w:tcW w:w="992" w:type="dxa"/>
          </w:tcPr>
          <w:p w14:paraId="3BFF31C7" w14:textId="77777777" w:rsidR="00537C1D" w:rsidRPr="00537C1D" w:rsidRDefault="00537C1D" w:rsidP="00537C1D">
            <w:pPr>
              <w:jc w:val="center"/>
              <w:rPr>
                <w:rFonts w:ascii="Arial" w:hAnsi="Arial" w:cs="Arial"/>
                <w:sz w:val="24"/>
                <w:szCs w:val="24"/>
              </w:rPr>
            </w:pPr>
            <w:r w:rsidRPr="00537C1D">
              <w:rPr>
                <w:rFonts w:ascii="Arial" w:hAnsi="Arial" w:cs="Arial"/>
                <w:sz w:val="24"/>
                <w:szCs w:val="24"/>
              </w:rPr>
              <w:t>2</w:t>
            </w:r>
          </w:p>
          <w:p w14:paraId="48256401" w14:textId="77777777" w:rsidR="00537C1D" w:rsidRPr="00537C1D" w:rsidRDefault="00537C1D" w:rsidP="00537C1D">
            <w:pPr>
              <w:jc w:val="center"/>
              <w:rPr>
                <w:rFonts w:ascii="Arial" w:hAnsi="Arial" w:cs="Arial"/>
                <w:sz w:val="24"/>
                <w:szCs w:val="24"/>
              </w:rPr>
            </w:pPr>
          </w:p>
          <w:p w14:paraId="5D7A437E" w14:textId="77777777" w:rsidR="00537C1D" w:rsidRPr="00537C1D" w:rsidRDefault="00537C1D" w:rsidP="00537C1D">
            <w:pPr>
              <w:jc w:val="center"/>
              <w:rPr>
                <w:rFonts w:ascii="Arial" w:hAnsi="Arial" w:cs="Arial"/>
                <w:sz w:val="24"/>
                <w:szCs w:val="24"/>
              </w:rPr>
            </w:pPr>
          </w:p>
          <w:p w14:paraId="367C1D67" w14:textId="77777777" w:rsidR="00537C1D" w:rsidRPr="00537C1D" w:rsidRDefault="00537C1D" w:rsidP="00537C1D">
            <w:pPr>
              <w:jc w:val="center"/>
              <w:rPr>
                <w:rFonts w:ascii="Arial" w:hAnsi="Arial" w:cs="Arial"/>
                <w:sz w:val="24"/>
                <w:szCs w:val="24"/>
              </w:rPr>
            </w:pPr>
          </w:p>
          <w:p w14:paraId="5280D015" w14:textId="77777777" w:rsidR="00537C1D" w:rsidRPr="00537C1D" w:rsidRDefault="00537C1D" w:rsidP="00537C1D">
            <w:pPr>
              <w:jc w:val="center"/>
              <w:rPr>
                <w:rFonts w:ascii="Arial" w:hAnsi="Arial" w:cs="Arial"/>
                <w:sz w:val="24"/>
                <w:szCs w:val="24"/>
              </w:rPr>
            </w:pPr>
          </w:p>
          <w:p w14:paraId="32BBA366" w14:textId="77777777" w:rsidR="00537C1D" w:rsidRPr="00537C1D" w:rsidRDefault="00537C1D" w:rsidP="00537C1D">
            <w:pPr>
              <w:jc w:val="center"/>
              <w:rPr>
                <w:rFonts w:ascii="Arial" w:hAnsi="Arial" w:cs="Arial"/>
                <w:sz w:val="24"/>
                <w:szCs w:val="24"/>
              </w:rPr>
            </w:pPr>
          </w:p>
          <w:p w14:paraId="63785DDD" w14:textId="77777777" w:rsidR="00537C1D" w:rsidRPr="00537C1D" w:rsidRDefault="00537C1D" w:rsidP="00537C1D">
            <w:pPr>
              <w:jc w:val="center"/>
              <w:rPr>
                <w:rFonts w:ascii="Arial" w:hAnsi="Arial" w:cs="Arial"/>
                <w:sz w:val="24"/>
                <w:szCs w:val="24"/>
              </w:rPr>
            </w:pPr>
          </w:p>
          <w:p w14:paraId="1BB5D103" w14:textId="77777777" w:rsidR="00537C1D" w:rsidRPr="00537C1D" w:rsidRDefault="00537C1D" w:rsidP="00537C1D">
            <w:pPr>
              <w:jc w:val="center"/>
              <w:rPr>
                <w:rFonts w:ascii="Arial" w:hAnsi="Arial" w:cs="Arial"/>
                <w:sz w:val="24"/>
                <w:szCs w:val="24"/>
              </w:rPr>
            </w:pPr>
          </w:p>
          <w:p w14:paraId="29201EE2" w14:textId="77777777" w:rsidR="00537C1D" w:rsidRPr="00537C1D" w:rsidRDefault="00537C1D" w:rsidP="00537C1D">
            <w:pPr>
              <w:jc w:val="center"/>
              <w:rPr>
                <w:rFonts w:ascii="Arial" w:hAnsi="Arial" w:cs="Arial"/>
                <w:sz w:val="24"/>
                <w:szCs w:val="24"/>
              </w:rPr>
            </w:pPr>
          </w:p>
          <w:p w14:paraId="504D7FD2" w14:textId="77777777" w:rsidR="00537C1D" w:rsidRPr="00537C1D" w:rsidRDefault="00537C1D" w:rsidP="00537C1D">
            <w:pPr>
              <w:jc w:val="center"/>
              <w:rPr>
                <w:rFonts w:ascii="Arial" w:hAnsi="Arial" w:cs="Arial"/>
                <w:sz w:val="24"/>
                <w:szCs w:val="24"/>
              </w:rPr>
            </w:pPr>
          </w:p>
          <w:p w14:paraId="482D6C36" w14:textId="77777777" w:rsidR="00537C1D" w:rsidRPr="00537C1D" w:rsidRDefault="00537C1D" w:rsidP="00537C1D">
            <w:pPr>
              <w:jc w:val="center"/>
              <w:rPr>
                <w:rFonts w:ascii="Arial" w:hAnsi="Arial" w:cs="Arial"/>
                <w:sz w:val="24"/>
                <w:szCs w:val="24"/>
              </w:rPr>
            </w:pPr>
          </w:p>
          <w:p w14:paraId="119D340E" w14:textId="77777777" w:rsidR="00537C1D" w:rsidRPr="00537C1D" w:rsidRDefault="00537C1D" w:rsidP="00537C1D">
            <w:pPr>
              <w:jc w:val="center"/>
              <w:rPr>
                <w:rFonts w:ascii="Arial" w:hAnsi="Arial" w:cs="Arial"/>
                <w:sz w:val="24"/>
                <w:szCs w:val="24"/>
              </w:rPr>
            </w:pPr>
          </w:p>
          <w:p w14:paraId="56E2A7CB" w14:textId="77777777" w:rsidR="00537C1D" w:rsidRPr="00537C1D" w:rsidRDefault="00537C1D" w:rsidP="00537C1D">
            <w:pPr>
              <w:jc w:val="center"/>
              <w:rPr>
                <w:rFonts w:ascii="Arial" w:hAnsi="Arial" w:cs="Arial"/>
                <w:sz w:val="24"/>
                <w:szCs w:val="24"/>
              </w:rPr>
            </w:pPr>
          </w:p>
          <w:p w14:paraId="504C051D" w14:textId="77777777" w:rsidR="00537C1D" w:rsidRPr="00537C1D" w:rsidRDefault="00537C1D" w:rsidP="00537C1D">
            <w:pPr>
              <w:jc w:val="center"/>
              <w:rPr>
                <w:rFonts w:ascii="Arial" w:hAnsi="Arial" w:cs="Arial"/>
                <w:sz w:val="24"/>
                <w:szCs w:val="24"/>
              </w:rPr>
            </w:pPr>
          </w:p>
          <w:p w14:paraId="0F6D18BB" w14:textId="77777777" w:rsidR="00537C1D" w:rsidRPr="00537C1D" w:rsidRDefault="00537C1D" w:rsidP="00537C1D">
            <w:pPr>
              <w:jc w:val="center"/>
              <w:rPr>
                <w:rFonts w:ascii="Arial" w:hAnsi="Arial" w:cs="Arial"/>
                <w:sz w:val="24"/>
                <w:szCs w:val="24"/>
              </w:rPr>
            </w:pPr>
          </w:p>
          <w:p w14:paraId="675A86B0" w14:textId="77777777" w:rsidR="00537C1D" w:rsidRPr="00537C1D" w:rsidRDefault="00537C1D" w:rsidP="00537C1D">
            <w:pPr>
              <w:jc w:val="center"/>
              <w:rPr>
                <w:rFonts w:ascii="Arial" w:hAnsi="Arial" w:cs="Arial"/>
                <w:sz w:val="24"/>
                <w:szCs w:val="24"/>
              </w:rPr>
            </w:pPr>
          </w:p>
          <w:p w14:paraId="16EDF617" w14:textId="77777777" w:rsidR="00537C1D" w:rsidRPr="00537C1D" w:rsidRDefault="00537C1D" w:rsidP="00537C1D">
            <w:pPr>
              <w:jc w:val="center"/>
              <w:rPr>
                <w:rFonts w:ascii="Arial" w:hAnsi="Arial" w:cs="Arial"/>
                <w:sz w:val="24"/>
                <w:szCs w:val="24"/>
              </w:rPr>
            </w:pPr>
          </w:p>
          <w:p w14:paraId="42069644" w14:textId="77777777" w:rsidR="00537C1D" w:rsidRPr="00537C1D" w:rsidRDefault="00537C1D" w:rsidP="00537C1D">
            <w:pPr>
              <w:jc w:val="center"/>
              <w:rPr>
                <w:rFonts w:ascii="Arial" w:hAnsi="Arial" w:cs="Arial"/>
                <w:sz w:val="24"/>
                <w:szCs w:val="24"/>
              </w:rPr>
            </w:pPr>
          </w:p>
          <w:p w14:paraId="328F7260" w14:textId="77777777" w:rsidR="00537C1D" w:rsidRPr="00537C1D" w:rsidRDefault="00537C1D" w:rsidP="00537C1D">
            <w:pPr>
              <w:spacing w:line="360" w:lineRule="auto"/>
              <w:jc w:val="center"/>
              <w:rPr>
                <w:rFonts w:ascii="Arial" w:hAnsi="Arial" w:cs="Arial"/>
                <w:sz w:val="24"/>
                <w:szCs w:val="24"/>
              </w:rPr>
            </w:pPr>
          </w:p>
        </w:tc>
        <w:tc>
          <w:tcPr>
            <w:tcW w:w="1985" w:type="dxa"/>
          </w:tcPr>
          <w:p w14:paraId="11BF743D" w14:textId="77777777" w:rsidR="00537C1D" w:rsidRPr="00537C1D" w:rsidRDefault="00537C1D" w:rsidP="00537C1D">
            <w:pPr>
              <w:jc w:val="center"/>
              <w:rPr>
                <w:rFonts w:ascii="Arial" w:hAnsi="Arial" w:cs="Arial"/>
                <w:sz w:val="24"/>
                <w:szCs w:val="24"/>
              </w:rPr>
            </w:pPr>
            <w:r w:rsidRPr="00537C1D">
              <w:rPr>
                <w:rFonts w:ascii="Arial" w:hAnsi="Arial" w:cs="Arial"/>
                <w:sz w:val="24"/>
                <w:szCs w:val="24"/>
              </w:rPr>
              <w:t>8</w:t>
            </w:r>
          </w:p>
          <w:p w14:paraId="78DB1136" w14:textId="77777777" w:rsidR="00537C1D" w:rsidRPr="00537C1D" w:rsidRDefault="00537C1D" w:rsidP="00537C1D">
            <w:pPr>
              <w:jc w:val="center"/>
              <w:rPr>
                <w:rFonts w:ascii="Arial" w:hAnsi="Arial" w:cs="Arial"/>
                <w:sz w:val="24"/>
                <w:szCs w:val="24"/>
              </w:rPr>
            </w:pPr>
          </w:p>
          <w:p w14:paraId="073048A5" w14:textId="77777777" w:rsidR="00537C1D" w:rsidRPr="00537C1D" w:rsidRDefault="00537C1D" w:rsidP="00537C1D">
            <w:pPr>
              <w:jc w:val="center"/>
              <w:rPr>
                <w:rFonts w:ascii="Arial" w:hAnsi="Arial" w:cs="Arial"/>
                <w:sz w:val="24"/>
                <w:szCs w:val="24"/>
              </w:rPr>
            </w:pPr>
          </w:p>
          <w:p w14:paraId="625F9783" w14:textId="77777777" w:rsidR="00537C1D" w:rsidRPr="00537C1D" w:rsidRDefault="00537C1D" w:rsidP="00537C1D">
            <w:pPr>
              <w:jc w:val="center"/>
              <w:rPr>
                <w:rFonts w:ascii="Arial" w:hAnsi="Arial" w:cs="Arial"/>
                <w:sz w:val="24"/>
                <w:szCs w:val="24"/>
              </w:rPr>
            </w:pPr>
          </w:p>
          <w:p w14:paraId="084477ED" w14:textId="77777777" w:rsidR="00537C1D" w:rsidRPr="00537C1D" w:rsidRDefault="00537C1D" w:rsidP="00537C1D">
            <w:pPr>
              <w:jc w:val="center"/>
              <w:rPr>
                <w:rFonts w:ascii="Arial" w:hAnsi="Arial" w:cs="Arial"/>
                <w:sz w:val="24"/>
                <w:szCs w:val="24"/>
              </w:rPr>
            </w:pPr>
          </w:p>
          <w:p w14:paraId="45B971D3" w14:textId="77777777" w:rsidR="00537C1D" w:rsidRPr="00537C1D" w:rsidRDefault="00537C1D" w:rsidP="00537C1D">
            <w:pPr>
              <w:jc w:val="center"/>
              <w:rPr>
                <w:rFonts w:ascii="Arial" w:hAnsi="Arial" w:cs="Arial"/>
                <w:sz w:val="24"/>
                <w:szCs w:val="24"/>
              </w:rPr>
            </w:pPr>
          </w:p>
          <w:p w14:paraId="7650845D" w14:textId="77777777" w:rsidR="00537C1D" w:rsidRPr="00537C1D" w:rsidRDefault="00537C1D" w:rsidP="00537C1D">
            <w:pPr>
              <w:jc w:val="center"/>
              <w:rPr>
                <w:rFonts w:ascii="Arial" w:hAnsi="Arial" w:cs="Arial"/>
                <w:sz w:val="24"/>
                <w:szCs w:val="24"/>
              </w:rPr>
            </w:pPr>
          </w:p>
          <w:p w14:paraId="09F2E664" w14:textId="77777777" w:rsidR="00537C1D" w:rsidRPr="00537C1D" w:rsidRDefault="00537C1D" w:rsidP="00537C1D">
            <w:pPr>
              <w:jc w:val="center"/>
              <w:rPr>
                <w:rFonts w:ascii="Arial" w:hAnsi="Arial" w:cs="Arial"/>
                <w:sz w:val="24"/>
                <w:szCs w:val="24"/>
              </w:rPr>
            </w:pPr>
          </w:p>
          <w:p w14:paraId="467D2E85" w14:textId="77777777" w:rsidR="00537C1D" w:rsidRPr="00537C1D" w:rsidRDefault="00537C1D" w:rsidP="00537C1D">
            <w:pPr>
              <w:jc w:val="center"/>
              <w:rPr>
                <w:rFonts w:ascii="Arial" w:hAnsi="Arial" w:cs="Arial"/>
                <w:sz w:val="24"/>
                <w:szCs w:val="24"/>
              </w:rPr>
            </w:pPr>
          </w:p>
          <w:p w14:paraId="4B6E73E4" w14:textId="77777777" w:rsidR="00537C1D" w:rsidRPr="00537C1D" w:rsidRDefault="00537C1D" w:rsidP="00537C1D">
            <w:pPr>
              <w:jc w:val="center"/>
              <w:rPr>
                <w:rFonts w:ascii="Arial" w:hAnsi="Arial" w:cs="Arial"/>
                <w:sz w:val="24"/>
                <w:szCs w:val="24"/>
              </w:rPr>
            </w:pPr>
          </w:p>
          <w:p w14:paraId="6760C7EB" w14:textId="77777777" w:rsidR="00537C1D" w:rsidRPr="00537C1D" w:rsidRDefault="00537C1D" w:rsidP="00537C1D">
            <w:pPr>
              <w:jc w:val="center"/>
              <w:rPr>
                <w:rFonts w:ascii="Arial" w:hAnsi="Arial" w:cs="Arial"/>
                <w:sz w:val="24"/>
                <w:szCs w:val="24"/>
              </w:rPr>
            </w:pPr>
          </w:p>
          <w:p w14:paraId="06E27743" w14:textId="77777777" w:rsidR="00537C1D" w:rsidRPr="00537C1D" w:rsidRDefault="00537C1D" w:rsidP="00537C1D">
            <w:pPr>
              <w:jc w:val="center"/>
              <w:rPr>
                <w:rFonts w:ascii="Arial" w:hAnsi="Arial" w:cs="Arial"/>
                <w:sz w:val="24"/>
                <w:szCs w:val="24"/>
              </w:rPr>
            </w:pPr>
          </w:p>
          <w:p w14:paraId="3906069A" w14:textId="77777777" w:rsidR="00537C1D" w:rsidRPr="00537C1D" w:rsidRDefault="00537C1D" w:rsidP="00537C1D">
            <w:pPr>
              <w:jc w:val="center"/>
              <w:rPr>
                <w:rFonts w:ascii="Arial" w:hAnsi="Arial" w:cs="Arial"/>
                <w:sz w:val="24"/>
                <w:szCs w:val="24"/>
              </w:rPr>
            </w:pPr>
          </w:p>
          <w:p w14:paraId="373823CD" w14:textId="77777777" w:rsidR="00537C1D" w:rsidRPr="00537C1D" w:rsidRDefault="00537C1D" w:rsidP="00537C1D">
            <w:pPr>
              <w:jc w:val="center"/>
              <w:rPr>
                <w:rFonts w:ascii="Arial" w:hAnsi="Arial" w:cs="Arial"/>
                <w:sz w:val="24"/>
                <w:szCs w:val="24"/>
              </w:rPr>
            </w:pPr>
          </w:p>
          <w:p w14:paraId="7FC251DA" w14:textId="77777777" w:rsidR="00537C1D" w:rsidRPr="00537C1D" w:rsidRDefault="00537C1D" w:rsidP="00537C1D">
            <w:pPr>
              <w:jc w:val="center"/>
              <w:rPr>
                <w:rFonts w:ascii="Arial" w:hAnsi="Arial" w:cs="Arial"/>
                <w:sz w:val="24"/>
                <w:szCs w:val="24"/>
              </w:rPr>
            </w:pPr>
          </w:p>
          <w:p w14:paraId="5CCB04FD" w14:textId="77777777" w:rsidR="00537C1D" w:rsidRPr="00537C1D" w:rsidRDefault="00537C1D" w:rsidP="00537C1D">
            <w:pPr>
              <w:jc w:val="center"/>
              <w:rPr>
                <w:rFonts w:ascii="Arial" w:hAnsi="Arial" w:cs="Arial"/>
                <w:sz w:val="24"/>
                <w:szCs w:val="24"/>
              </w:rPr>
            </w:pPr>
          </w:p>
          <w:p w14:paraId="738B5438" w14:textId="77777777" w:rsidR="00537C1D" w:rsidRPr="00537C1D" w:rsidRDefault="00537C1D" w:rsidP="00537C1D">
            <w:pPr>
              <w:jc w:val="center"/>
              <w:rPr>
                <w:rFonts w:ascii="Arial" w:hAnsi="Arial" w:cs="Arial"/>
                <w:sz w:val="24"/>
                <w:szCs w:val="24"/>
              </w:rPr>
            </w:pPr>
          </w:p>
          <w:p w14:paraId="432AE147" w14:textId="77777777" w:rsidR="00537C1D" w:rsidRPr="00537C1D" w:rsidRDefault="00537C1D" w:rsidP="00537C1D">
            <w:pPr>
              <w:jc w:val="center"/>
              <w:rPr>
                <w:rFonts w:ascii="Arial" w:hAnsi="Arial" w:cs="Arial"/>
                <w:sz w:val="24"/>
                <w:szCs w:val="24"/>
              </w:rPr>
            </w:pPr>
          </w:p>
          <w:p w14:paraId="442398A1" w14:textId="77777777" w:rsidR="00537C1D" w:rsidRPr="00537C1D" w:rsidRDefault="00537C1D" w:rsidP="00537C1D">
            <w:pPr>
              <w:spacing w:line="360" w:lineRule="auto"/>
              <w:jc w:val="center"/>
              <w:rPr>
                <w:rFonts w:ascii="Arial" w:hAnsi="Arial" w:cs="Arial"/>
                <w:sz w:val="24"/>
                <w:szCs w:val="24"/>
              </w:rPr>
            </w:pPr>
          </w:p>
        </w:tc>
      </w:tr>
      <w:tr w:rsidR="00537C1D" w:rsidRPr="00996875" w14:paraId="74926E22" w14:textId="77777777" w:rsidTr="00190495">
        <w:tc>
          <w:tcPr>
            <w:tcW w:w="709" w:type="dxa"/>
          </w:tcPr>
          <w:p w14:paraId="16C02043" w14:textId="54D4EAEF" w:rsidR="00537C1D" w:rsidRDefault="00537C1D" w:rsidP="00537C1D">
            <w:pPr>
              <w:rPr>
                <w:rFonts w:ascii="Arial" w:hAnsi="Arial" w:cs="Arial"/>
                <w:sz w:val="24"/>
                <w:szCs w:val="24"/>
              </w:rPr>
            </w:pPr>
            <w:r>
              <w:rPr>
                <w:rFonts w:ascii="Arial" w:hAnsi="Arial" w:cs="Arial"/>
                <w:sz w:val="24"/>
                <w:szCs w:val="24"/>
              </w:rPr>
              <w:t>8.</w:t>
            </w:r>
          </w:p>
        </w:tc>
        <w:tc>
          <w:tcPr>
            <w:tcW w:w="2977" w:type="dxa"/>
          </w:tcPr>
          <w:p w14:paraId="63A2654E" w14:textId="19F78529" w:rsidR="00537C1D" w:rsidRPr="00400D86" w:rsidRDefault="00537C1D" w:rsidP="00537C1D">
            <w:pPr>
              <w:spacing w:line="360" w:lineRule="auto"/>
              <w:rPr>
                <w:rFonts w:ascii="Arial" w:hAnsi="Arial" w:cs="Arial"/>
                <w:sz w:val="24"/>
                <w:szCs w:val="24"/>
              </w:rPr>
            </w:pPr>
            <w:r w:rsidRPr="00400D86">
              <w:rPr>
                <w:rFonts w:ascii="Arial" w:hAnsi="Arial" w:cs="Arial"/>
                <w:sz w:val="24"/>
                <w:szCs w:val="24"/>
              </w:rPr>
              <w:t>Projekt obejmuje działania edukacyjne podnoszące świadomość społeczeństwa</w:t>
            </w:r>
          </w:p>
        </w:tc>
        <w:tc>
          <w:tcPr>
            <w:tcW w:w="6515" w:type="dxa"/>
          </w:tcPr>
          <w:p w14:paraId="700AAF2C" w14:textId="61C7DC55" w:rsidR="00537C1D" w:rsidRDefault="00537C1D" w:rsidP="00537C1D">
            <w:pPr>
              <w:spacing w:line="360" w:lineRule="auto"/>
              <w:rPr>
                <w:rFonts w:ascii="Arial" w:hAnsi="Arial" w:cs="Arial"/>
                <w:sz w:val="24"/>
                <w:szCs w:val="24"/>
              </w:rPr>
            </w:pPr>
            <w:r w:rsidRPr="00400D86">
              <w:rPr>
                <w:rFonts w:ascii="Arial" w:hAnsi="Arial" w:cs="Arial"/>
                <w:sz w:val="24"/>
                <w:szCs w:val="24"/>
              </w:rPr>
              <w:t xml:space="preserve">Kryterium premiuje projekty, w ramach których zaplanowano działania edukacyjne podnoszące świadomość społeczeństwa na temat zmian klimatu, sprzyjające racjonalnemu korzystaniu </w:t>
            </w:r>
            <w:r w:rsidRPr="00400D86">
              <w:rPr>
                <w:rFonts w:ascii="Arial" w:hAnsi="Arial" w:cs="Arial"/>
                <w:sz w:val="24"/>
                <w:szCs w:val="24"/>
              </w:rPr>
              <w:br/>
              <w:t>z zasobów środowiskowych i wspierające ochronę zasobów nieodnawialnych.</w:t>
            </w:r>
          </w:p>
          <w:p w14:paraId="5915D87C" w14:textId="77777777" w:rsidR="00537C1D" w:rsidRPr="00537C1D" w:rsidRDefault="00537C1D" w:rsidP="00537C1D">
            <w:pPr>
              <w:spacing w:line="360" w:lineRule="auto"/>
              <w:rPr>
                <w:rFonts w:ascii="Arial" w:hAnsi="Arial" w:cs="Arial"/>
                <w:sz w:val="24"/>
                <w:szCs w:val="24"/>
                <w:u w:val="single"/>
              </w:rPr>
            </w:pPr>
            <w:r w:rsidRPr="00537C1D">
              <w:rPr>
                <w:rFonts w:ascii="Arial" w:hAnsi="Arial" w:cs="Arial"/>
                <w:sz w:val="24"/>
                <w:szCs w:val="24"/>
                <w:u w:val="single"/>
              </w:rPr>
              <w:t>Punktacja:</w:t>
            </w:r>
          </w:p>
          <w:p w14:paraId="361F0562" w14:textId="7F5C67B1" w:rsidR="00537C1D" w:rsidRPr="00400D86" w:rsidRDefault="00537C1D" w:rsidP="00537C1D">
            <w:pPr>
              <w:spacing w:line="360" w:lineRule="auto"/>
              <w:rPr>
                <w:rFonts w:ascii="Arial" w:hAnsi="Arial" w:cs="Arial"/>
                <w:b/>
                <w:bCs/>
                <w:sz w:val="24"/>
                <w:szCs w:val="24"/>
              </w:rPr>
            </w:pPr>
            <w:r w:rsidRPr="00400D86">
              <w:rPr>
                <w:rFonts w:ascii="Arial" w:hAnsi="Arial" w:cs="Arial"/>
                <w:b/>
                <w:bCs/>
                <w:sz w:val="24"/>
                <w:szCs w:val="24"/>
              </w:rPr>
              <w:t xml:space="preserve">2 punkty </w:t>
            </w:r>
            <w:r w:rsidRPr="00400D86">
              <w:rPr>
                <w:rFonts w:ascii="Arial" w:hAnsi="Arial" w:cs="Arial"/>
                <w:sz w:val="24"/>
                <w:szCs w:val="24"/>
              </w:rPr>
              <w:t>- projekt przewiduje działania edukacyjne</w:t>
            </w:r>
            <w:r>
              <w:rPr>
                <w:rFonts w:ascii="Arial" w:hAnsi="Arial" w:cs="Arial"/>
                <w:sz w:val="24"/>
                <w:szCs w:val="24"/>
              </w:rPr>
              <w:t>;</w:t>
            </w:r>
          </w:p>
          <w:p w14:paraId="28DCC59B" w14:textId="7768C44B" w:rsidR="00537C1D" w:rsidRPr="00400D86" w:rsidRDefault="00537C1D" w:rsidP="00537C1D">
            <w:pPr>
              <w:spacing w:line="360" w:lineRule="auto"/>
              <w:rPr>
                <w:rFonts w:ascii="Arial" w:hAnsi="Arial" w:cs="Arial"/>
                <w:b/>
                <w:bCs/>
                <w:sz w:val="24"/>
                <w:szCs w:val="24"/>
              </w:rPr>
            </w:pPr>
            <w:r w:rsidRPr="00400D86">
              <w:rPr>
                <w:rFonts w:ascii="Arial" w:hAnsi="Arial" w:cs="Arial"/>
                <w:b/>
                <w:bCs/>
                <w:sz w:val="24"/>
                <w:szCs w:val="24"/>
              </w:rPr>
              <w:t xml:space="preserve">0 punktów </w:t>
            </w:r>
            <w:r w:rsidRPr="00400D86">
              <w:rPr>
                <w:rFonts w:ascii="Arial" w:hAnsi="Arial" w:cs="Arial"/>
                <w:sz w:val="24"/>
                <w:szCs w:val="24"/>
              </w:rPr>
              <w:t>- projekt nie przewiduje działań edukacyjnych.</w:t>
            </w:r>
          </w:p>
          <w:p w14:paraId="5E0A8A34" w14:textId="73F7ED64" w:rsidR="00537C1D" w:rsidRPr="00400D86" w:rsidRDefault="00537C1D" w:rsidP="00537C1D">
            <w:pPr>
              <w:spacing w:line="360" w:lineRule="auto"/>
              <w:rPr>
                <w:rFonts w:ascii="Arial" w:hAnsi="Arial" w:cs="Arial"/>
                <w:sz w:val="24"/>
                <w:szCs w:val="24"/>
              </w:rPr>
            </w:pPr>
            <w:r w:rsidRPr="00400D86">
              <w:rPr>
                <w:rFonts w:ascii="Arial" w:hAnsi="Arial" w:cs="Arial"/>
                <w:sz w:val="24"/>
                <w:szCs w:val="24"/>
              </w:rPr>
              <w:t>Otrzymanie przez projekt</w:t>
            </w:r>
            <w:r>
              <w:rPr>
                <w:rFonts w:ascii="Arial" w:hAnsi="Arial" w:cs="Arial"/>
                <w:sz w:val="24"/>
                <w:szCs w:val="24"/>
              </w:rPr>
              <w:t xml:space="preserve"> </w:t>
            </w:r>
            <w:r w:rsidRPr="00400D86">
              <w:rPr>
                <w:rFonts w:ascii="Arial" w:hAnsi="Arial" w:cs="Arial"/>
                <w:b/>
                <w:bCs/>
                <w:sz w:val="24"/>
                <w:szCs w:val="24"/>
              </w:rPr>
              <w:t>0 punktów</w:t>
            </w:r>
            <w:r w:rsidRPr="00400D86">
              <w:rPr>
                <w:rFonts w:ascii="Arial" w:hAnsi="Arial" w:cs="Arial"/>
                <w:sz w:val="24"/>
                <w:szCs w:val="24"/>
              </w:rPr>
              <w:t xml:space="preserve"> w kryterium nie</w:t>
            </w:r>
          </w:p>
          <w:p w14:paraId="68155FAA" w14:textId="1702FE2B" w:rsidR="00537C1D" w:rsidRPr="00400D86" w:rsidRDefault="00537C1D" w:rsidP="00537C1D">
            <w:pPr>
              <w:spacing w:line="360" w:lineRule="auto"/>
              <w:rPr>
                <w:rFonts w:ascii="Arial" w:hAnsi="Arial" w:cs="Arial"/>
                <w:sz w:val="24"/>
                <w:szCs w:val="24"/>
              </w:rPr>
            </w:pPr>
            <w:r w:rsidRPr="00400D86">
              <w:rPr>
                <w:rFonts w:ascii="Arial" w:hAnsi="Arial" w:cs="Arial"/>
                <w:sz w:val="24"/>
                <w:szCs w:val="24"/>
              </w:rPr>
              <w:t>oznacza jego odrzucenia.</w:t>
            </w:r>
          </w:p>
        </w:tc>
        <w:tc>
          <w:tcPr>
            <w:tcW w:w="1565" w:type="dxa"/>
          </w:tcPr>
          <w:p w14:paraId="1703E00A" w14:textId="6892A892" w:rsidR="00537C1D" w:rsidRPr="00537C1D" w:rsidRDefault="00537C1D" w:rsidP="00537C1D">
            <w:pPr>
              <w:jc w:val="center"/>
              <w:rPr>
                <w:rFonts w:ascii="Arial" w:hAnsi="Arial" w:cs="Arial"/>
                <w:sz w:val="24"/>
                <w:szCs w:val="24"/>
              </w:rPr>
            </w:pPr>
            <w:r w:rsidRPr="00537C1D">
              <w:rPr>
                <w:rFonts w:ascii="Arial" w:hAnsi="Arial" w:cs="Arial"/>
                <w:sz w:val="24"/>
                <w:szCs w:val="24"/>
              </w:rPr>
              <w:t>0 lub 2</w:t>
            </w:r>
          </w:p>
        </w:tc>
        <w:tc>
          <w:tcPr>
            <w:tcW w:w="992" w:type="dxa"/>
          </w:tcPr>
          <w:p w14:paraId="0AB6ACF6" w14:textId="5D59C86C" w:rsidR="00537C1D" w:rsidRPr="00537C1D" w:rsidRDefault="00537C1D" w:rsidP="00537C1D">
            <w:pPr>
              <w:jc w:val="center"/>
              <w:rPr>
                <w:rFonts w:ascii="Arial" w:hAnsi="Arial" w:cs="Arial"/>
                <w:sz w:val="24"/>
                <w:szCs w:val="24"/>
              </w:rPr>
            </w:pPr>
            <w:r w:rsidRPr="00537C1D">
              <w:rPr>
                <w:rFonts w:ascii="Arial" w:hAnsi="Arial" w:cs="Arial"/>
                <w:sz w:val="24"/>
                <w:szCs w:val="24"/>
              </w:rPr>
              <w:t>1</w:t>
            </w:r>
          </w:p>
        </w:tc>
        <w:tc>
          <w:tcPr>
            <w:tcW w:w="1985" w:type="dxa"/>
          </w:tcPr>
          <w:p w14:paraId="1D161E3B" w14:textId="586AB9D7" w:rsidR="00537C1D" w:rsidRPr="00537C1D" w:rsidRDefault="00537C1D" w:rsidP="00537C1D">
            <w:pPr>
              <w:jc w:val="center"/>
              <w:rPr>
                <w:rFonts w:ascii="Arial" w:hAnsi="Arial" w:cs="Arial"/>
                <w:sz w:val="24"/>
                <w:szCs w:val="24"/>
              </w:rPr>
            </w:pPr>
            <w:r w:rsidRPr="00537C1D">
              <w:rPr>
                <w:rFonts w:ascii="Arial" w:hAnsi="Arial" w:cs="Arial"/>
                <w:sz w:val="24"/>
                <w:szCs w:val="24"/>
              </w:rPr>
              <w:t>2</w:t>
            </w:r>
          </w:p>
        </w:tc>
      </w:tr>
      <w:tr w:rsidR="00537C1D" w:rsidRPr="00996875" w14:paraId="19E62DCE" w14:textId="77777777" w:rsidTr="0020480D">
        <w:trPr>
          <w:trHeight w:val="556"/>
        </w:trPr>
        <w:tc>
          <w:tcPr>
            <w:tcW w:w="12758" w:type="dxa"/>
            <w:gridSpan w:val="5"/>
          </w:tcPr>
          <w:p w14:paraId="205D3143" w14:textId="77777777" w:rsidR="00537C1D" w:rsidRPr="00996875" w:rsidRDefault="00537C1D" w:rsidP="00537C1D">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tcPr>
          <w:p w14:paraId="3237989B" w14:textId="142B4FAF" w:rsidR="00537C1D" w:rsidRPr="004C5E5E" w:rsidRDefault="00537C1D" w:rsidP="00537C1D">
            <w:pPr>
              <w:spacing w:before="120" w:line="360" w:lineRule="auto"/>
              <w:jc w:val="center"/>
              <w:rPr>
                <w:rFonts w:ascii="Arial" w:hAnsi="Arial" w:cs="Arial"/>
                <w:b/>
                <w:bCs/>
                <w:sz w:val="24"/>
                <w:szCs w:val="24"/>
              </w:rPr>
            </w:pPr>
            <w:r>
              <w:rPr>
                <w:rFonts w:ascii="Arial" w:hAnsi="Arial" w:cs="Arial"/>
                <w:b/>
                <w:bCs/>
                <w:sz w:val="24"/>
                <w:szCs w:val="24"/>
              </w:rPr>
              <w:t>56</w:t>
            </w:r>
          </w:p>
        </w:tc>
      </w:tr>
    </w:tbl>
    <w:p w14:paraId="7945C7BC" w14:textId="77777777" w:rsidR="004870D3" w:rsidRDefault="004870D3" w:rsidP="004870D3"/>
    <w:p w14:paraId="5D34A1D7" w14:textId="77777777" w:rsidR="004870D3" w:rsidRDefault="004870D3" w:rsidP="004870D3"/>
    <w:tbl>
      <w:tblPr>
        <w:tblStyle w:val="Tabela-Siatka"/>
        <w:tblW w:w="14596" w:type="dxa"/>
        <w:tblLayout w:type="fixed"/>
        <w:tblLook w:val="04A0" w:firstRow="1" w:lastRow="0" w:firstColumn="1" w:lastColumn="0" w:noHBand="0" w:noVBand="1"/>
      </w:tblPr>
      <w:tblGrid>
        <w:gridCol w:w="14596"/>
      </w:tblGrid>
      <w:tr w:rsidR="00BB21C4" w:rsidRPr="00996875" w14:paraId="304AD4F8" w14:textId="77777777" w:rsidTr="00190495">
        <w:tc>
          <w:tcPr>
            <w:tcW w:w="14596" w:type="dxa"/>
            <w:shd w:val="clear" w:color="auto" w:fill="BDD6EE" w:themeFill="accent5" w:themeFillTint="66"/>
          </w:tcPr>
          <w:p w14:paraId="71DD874A" w14:textId="77777777" w:rsidR="00BB21C4" w:rsidRDefault="00BB21C4" w:rsidP="00190495">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2.5</w:t>
            </w:r>
            <w:r>
              <w:rPr>
                <w:rStyle w:val="Odwoanieprzypisudolnego"/>
                <w:rFonts w:ascii="Arial" w:eastAsia="Calibri" w:hAnsi="Arial" w:cs="Arial"/>
                <w:b/>
                <w:color w:val="000000" w:themeColor="text1"/>
                <w:sz w:val="24"/>
                <w:szCs w:val="24"/>
              </w:rPr>
              <w:footnoteReference w:id="103"/>
            </w:r>
          </w:p>
          <w:p w14:paraId="5A9C1126" w14:textId="69E09E01" w:rsidR="00BB21C4" w:rsidRPr="008272C2" w:rsidRDefault="00BB21C4" w:rsidP="00190495">
            <w:pPr>
              <w:spacing w:before="120" w:after="120"/>
              <w:jc w:val="center"/>
              <w:rPr>
                <w:rFonts w:ascii="Arial" w:eastAsia="Times New Roman" w:hAnsi="Arial" w:cs="Arial"/>
                <w:b/>
                <w:color w:val="FF0000"/>
                <w:lang w:eastAsia="pl-PL"/>
              </w:rPr>
            </w:pPr>
          </w:p>
        </w:tc>
      </w:tr>
      <w:tr w:rsidR="00BB21C4" w:rsidRPr="00996875" w14:paraId="61F7FCC3" w14:textId="77777777" w:rsidTr="00190495">
        <w:trPr>
          <w:trHeight w:val="2397"/>
        </w:trPr>
        <w:tc>
          <w:tcPr>
            <w:tcW w:w="14596" w:type="dxa"/>
            <w:shd w:val="clear" w:color="auto" w:fill="FFFFFF" w:themeFill="background1"/>
            <w:vAlign w:val="center"/>
          </w:tcPr>
          <w:p w14:paraId="2FA52424" w14:textId="5F6F4121" w:rsidR="00BB21C4" w:rsidRPr="0070634B" w:rsidRDefault="00BB21C4" w:rsidP="00BB21C4">
            <w:pPr>
              <w:rPr>
                <w:rFonts w:ascii="Arial" w:hAnsi="Arial" w:cs="Arial"/>
                <w:b/>
                <w:bCs/>
                <w:sz w:val="24"/>
                <w:szCs w:val="24"/>
              </w:rPr>
            </w:pPr>
          </w:p>
          <w:p w14:paraId="41D8F2BA" w14:textId="070DC152" w:rsidR="00BB21C4" w:rsidRPr="00DA40EB" w:rsidRDefault="00BB21C4" w:rsidP="00190495">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3AE4B219" w14:textId="77777777" w:rsidR="00BB21C4" w:rsidRPr="00DA40EB" w:rsidRDefault="00BB21C4" w:rsidP="00190495">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72912B77" w14:textId="77777777" w:rsidR="00BB21C4" w:rsidRPr="00DA40EB" w:rsidRDefault="00BB21C4" w:rsidP="00190495">
            <w:pPr>
              <w:spacing w:after="120"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63D71E3" w14:textId="25FA9E59" w:rsidR="00BB21C4" w:rsidRPr="00DA40EB" w:rsidRDefault="00BB21C4" w:rsidP="00190495">
            <w:pPr>
              <w:spacing w:line="360" w:lineRule="auto"/>
              <w:rPr>
                <w:rFonts w:ascii="Arial" w:hAnsi="Arial" w:cs="Arial"/>
                <w:spacing w:val="-4"/>
                <w:sz w:val="24"/>
                <w:szCs w:val="24"/>
              </w:rPr>
            </w:pPr>
            <w:r w:rsidRPr="00DA40EB">
              <w:rPr>
                <w:rFonts w:ascii="Arial" w:hAnsi="Arial" w:cs="Arial"/>
                <w:b/>
                <w:bCs/>
                <w:spacing w:val="-4"/>
                <w:sz w:val="24"/>
                <w:szCs w:val="24"/>
              </w:rPr>
              <w:t xml:space="preserve">Kryterium rozstrzygające nr 1: Kryterium punktowe nr </w:t>
            </w:r>
            <w:r>
              <w:rPr>
                <w:rFonts w:ascii="Arial" w:hAnsi="Arial" w:cs="Arial"/>
                <w:b/>
                <w:bCs/>
                <w:spacing w:val="-4"/>
                <w:sz w:val="24"/>
                <w:szCs w:val="24"/>
              </w:rPr>
              <w:t>2</w:t>
            </w:r>
            <w:r w:rsidRPr="00DA40EB">
              <w:rPr>
                <w:rFonts w:ascii="Arial" w:hAnsi="Arial" w:cs="Arial"/>
                <w:spacing w:val="-4"/>
                <w:sz w:val="24"/>
                <w:szCs w:val="24"/>
              </w:rPr>
              <w:t xml:space="preserve"> </w:t>
            </w:r>
            <w:r>
              <w:rPr>
                <w:rFonts w:ascii="Arial" w:hAnsi="Arial" w:cs="Arial"/>
                <w:spacing w:val="-4"/>
                <w:sz w:val="24"/>
                <w:szCs w:val="24"/>
              </w:rPr>
              <w:t>–</w:t>
            </w:r>
            <w:r w:rsidRPr="00DA40EB">
              <w:rPr>
                <w:rFonts w:ascii="Arial" w:hAnsi="Arial" w:cs="Arial"/>
                <w:spacing w:val="-4"/>
                <w:sz w:val="24"/>
                <w:szCs w:val="24"/>
              </w:rPr>
              <w:t xml:space="preserve"> </w:t>
            </w:r>
            <w:r>
              <w:rPr>
                <w:rFonts w:ascii="Arial" w:hAnsi="Arial" w:cs="Arial"/>
                <w:spacing w:val="-4"/>
                <w:sz w:val="24"/>
                <w:szCs w:val="24"/>
              </w:rPr>
              <w:t>Zastosowanie metody retencji wody.</w:t>
            </w:r>
          </w:p>
          <w:p w14:paraId="3E46DC78" w14:textId="384E80BE" w:rsidR="00BB21C4" w:rsidRPr="00DA40EB" w:rsidRDefault="00BB21C4" w:rsidP="00190495">
            <w:pPr>
              <w:spacing w:line="360" w:lineRule="auto"/>
              <w:rPr>
                <w:rFonts w:ascii="Arial" w:hAnsi="Arial" w:cs="Arial"/>
                <w:sz w:val="24"/>
                <w:szCs w:val="24"/>
              </w:rPr>
            </w:pPr>
            <w:r w:rsidRPr="00DA40EB">
              <w:rPr>
                <w:rFonts w:ascii="Arial" w:hAnsi="Arial" w:cs="Arial"/>
                <w:b/>
                <w:bCs/>
                <w:sz w:val="24"/>
                <w:szCs w:val="24"/>
              </w:rPr>
              <w:t xml:space="preserve">Kryterium rozstrzygające nr 2: Kryterium punktowe nr </w:t>
            </w:r>
            <w:r>
              <w:rPr>
                <w:rFonts w:ascii="Arial" w:hAnsi="Arial" w:cs="Arial"/>
                <w:b/>
                <w:bCs/>
                <w:sz w:val="24"/>
                <w:szCs w:val="24"/>
              </w:rPr>
              <w:t>7</w:t>
            </w:r>
            <w:r w:rsidRPr="00DA40EB">
              <w:rPr>
                <w:rFonts w:ascii="Arial" w:hAnsi="Arial" w:cs="Arial"/>
                <w:sz w:val="24"/>
                <w:szCs w:val="24"/>
              </w:rPr>
              <w:t xml:space="preserve"> </w:t>
            </w:r>
            <w:r>
              <w:rPr>
                <w:rFonts w:ascii="Arial" w:hAnsi="Arial" w:cs="Arial"/>
                <w:sz w:val="24"/>
                <w:szCs w:val="24"/>
              </w:rPr>
              <w:t>–</w:t>
            </w:r>
            <w:r w:rsidRPr="00DA40EB">
              <w:rPr>
                <w:rFonts w:ascii="Arial" w:hAnsi="Arial" w:cs="Arial"/>
                <w:sz w:val="24"/>
                <w:szCs w:val="24"/>
              </w:rPr>
              <w:t xml:space="preserve"> </w:t>
            </w:r>
            <w:r>
              <w:rPr>
                <w:rFonts w:ascii="Arial" w:hAnsi="Arial" w:cs="Arial"/>
                <w:sz w:val="24"/>
                <w:szCs w:val="24"/>
              </w:rPr>
              <w:t>Czy projekt przewiduje elementy zielono – niebieskiej infrastruktury?</w:t>
            </w:r>
          </w:p>
          <w:p w14:paraId="3F84BA9D" w14:textId="17F32C8E" w:rsidR="00BB21C4" w:rsidRPr="00DA40EB" w:rsidRDefault="00BB21C4" w:rsidP="00190495">
            <w:pPr>
              <w:spacing w:line="360" w:lineRule="auto"/>
              <w:rPr>
                <w:rFonts w:ascii="Arial" w:hAnsi="Arial" w:cs="Arial"/>
                <w:b/>
                <w:bCs/>
                <w:sz w:val="24"/>
                <w:szCs w:val="24"/>
              </w:rPr>
            </w:pPr>
            <w:r w:rsidRPr="00DA40EB">
              <w:rPr>
                <w:rFonts w:ascii="Arial" w:hAnsi="Arial" w:cs="Arial"/>
                <w:b/>
                <w:bCs/>
                <w:sz w:val="24"/>
                <w:szCs w:val="24"/>
              </w:rPr>
              <w:t xml:space="preserve">Kryterium rozstrzygające nr 3: Kryterium punktowe nr </w:t>
            </w:r>
            <w:r>
              <w:rPr>
                <w:rFonts w:ascii="Arial" w:hAnsi="Arial" w:cs="Arial"/>
                <w:b/>
                <w:bCs/>
                <w:sz w:val="24"/>
                <w:szCs w:val="24"/>
              </w:rPr>
              <w:t>1</w:t>
            </w:r>
            <w:r w:rsidRPr="00DA40EB">
              <w:rPr>
                <w:rFonts w:ascii="Arial" w:hAnsi="Arial" w:cs="Arial"/>
                <w:sz w:val="24"/>
                <w:szCs w:val="24"/>
              </w:rPr>
              <w:t xml:space="preserve"> </w:t>
            </w:r>
            <w:r>
              <w:rPr>
                <w:rFonts w:ascii="Arial" w:hAnsi="Arial" w:cs="Arial"/>
                <w:sz w:val="24"/>
                <w:szCs w:val="24"/>
              </w:rPr>
              <w:t>–</w:t>
            </w:r>
            <w:r w:rsidRPr="00DA40EB">
              <w:rPr>
                <w:rFonts w:ascii="Arial" w:hAnsi="Arial" w:cs="Arial"/>
                <w:sz w:val="24"/>
                <w:szCs w:val="24"/>
              </w:rPr>
              <w:t xml:space="preserve"> </w:t>
            </w:r>
            <w:r>
              <w:rPr>
                <w:rFonts w:ascii="Arial" w:hAnsi="Arial" w:cs="Arial"/>
                <w:sz w:val="24"/>
                <w:szCs w:val="24"/>
              </w:rPr>
              <w:t>Gotowość projektu do realizacji.</w:t>
            </w:r>
          </w:p>
        </w:tc>
      </w:tr>
    </w:tbl>
    <w:p w14:paraId="531A8D86" w14:textId="77777777" w:rsidR="004870D3" w:rsidRDefault="004870D3" w:rsidP="004870D3"/>
    <w:p w14:paraId="68B000FF" w14:textId="77777777" w:rsidR="00537C1D" w:rsidRDefault="00537C1D" w:rsidP="004870D3"/>
    <w:p w14:paraId="084A52A3" w14:textId="6EA1E2FC" w:rsidR="0025009B" w:rsidRPr="00DA40EB" w:rsidRDefault="00CD7C5F" w:rsidP="0025009B">
      <w:pPr>
        <w:pStyle w:val="Nagwek2"/>
        <w:spacing w:after="120"/>
        <w:rPr>
          <w:rFonts w:ascii="Arial" w:hAnsi="Arial" w:cs="Arial"/>
          <w:b/>
          <w:bCs/>
        </w:rPr>
      </w:pPr>
      <w:bookmarkStart w:id="307" w:name="_Toc178160228"/>
      <w:r>
        <w:rPr>
          <w:rFonts w:ascii="Arial" w:hAnsi="Arial" w:cs="Arial"/>
          <w:b/>
          <w:bCs/>
        </w:rPr>
        <w:lastRenderedPageBreak/>
        <w:t>4.10</w:t>
      </w:r>
      <w:r w:rsidR="0025009B" w:rsidRPr="00DA40EB">
        <w:rPr>
          <w:rFonts w:ascii="Arial" w:hAnsi="Arial" w:cs="Arial"/>
          <w:b/>
          <w:bCs/>
        </w:rPr>
        <w:t xml:space="preserve"> </w:t>
      </w:r>
      <w:r w:rsidR="0025009B" w:rsidRPr="00DA40EB">
        <w:rPr>
          <w:rFonts w:ascii="Arial" w:eastAsia="Times New Roman" w:hAnsi="Arial" w:cs="Arial"/>
          <w:b/>
          <w:bCs/>
          <w:lang w:eastAsia="pl-PL"/>
        </w:rPr>
        <w:t>Działanie 2.5 Gospodarowanie zasobami wody i przeciwdziałanie klęskom żywiołowym</w:t>
      </w:r>
      <w:r w:rsidR="0025009B">
        <w:rPr>
          <w:rStyle w:val="Odwoanieprzypisudolnego"/>
          <w:rFonts w:ascii="Arial" w:eastAsia="Times New Roman" w:hAnsi="Arial" w:cs="Arial"/>
          <w:b/>
          <w:bCs/>
          <w:lang w:eastAsia="pl-PL"/>
        </w:rPr>
        <w:footnoteReference w:id="104"/>
      </w:r>
      <w:bookmarkEnd w:id="307"/>
    </w:p>
    <w:p w14:paraId="2650F1E3" w14:textId="77777777" w:rsidR="0025009B" w:rsidRDefault="0025009B" w:rsidP="0025009B">
      <w:pPr>
        <w:pStyle w:val="Nagwek2"/>
        <w:rPr>
          <w:rFonts w:ascii="Arial" w:eastAsia="Times New Roman" w:hAnsi="Arial" w:cs="Arial"/>
          <w:lang w:eastAsia="pl-PL"/>
        </w:rPr>
      </w:pPr>
      <w:bookmarkStart w:id="308" w:name="_Toc178160229"/>
      <w:r w:rsidRPr="00DA40EB">
        <w:rPr>
          <w:rFonts w:ascii="Arial" w:eastAsia="Times New Roman" w:hAnsi="Arial" w:cs="Arial"/>
          <w:lang w:eastAsia="pl-PL"/>
        </w:rPr>
        <w:t>Typ</w:t>
      </w:r>
      <w:r>
        <w:rPr>
          <w:rFonts w:ascii="Arial" w:eastAsia="Times New Roman" w:hAnsi="Arial" w:cs="Arial"/>
          <w:lang w:eastAsia="pl-PL"/>
        </w:rPr>
        <w:t>y</w:t>
      </w:r>
      <w:r w:rsidRPr="00DA40EB">
        <w:rPr>
          <w:rFonts w:ascii="Arial" w:eastAsia="Times New Roman" w:hAnsi="Arial" w:cs="Arial"/>
          <w:lang w:eastAsia="pl-PL"/>
        </w:rPr>
        <w:t xml:space="preserve"> projektu:</w:t>
      </w:r>
      <w:bookmarkEnd w:id="308"/>
      <w:r w:rsidRPr="00DA40EB">
        <w:rPr>
          <w:rFonts w:ascii="Arial" w:eastAsia="Times New Roman" w:hAnsi="Arial" w:cs="Arial"/>
          <w:lang w:eastAsia="pl-PL"/>
        </w:rPr>
        <w:t xml:space="preserve"> </w:t>
      </w:r>
    </w:p>
    <w:p w14:paraId="0A5C4D90" w14:textId="37D03210" w:rsidR="0025009B" w:rsidRPr="00BB21C4" w:rsidRDefault="0025009B" w:rsidP="0025009B">
      <w:pPr>
        <w:pStyle w:val="Nagwek2"/>
        <w:numPr>
          <w:ilvl w:val="0"/>
          <w:numId w:val="29"/>
        </w:numPr>
        <w:spacing w:line="360" w:lineRule="auto"/>
        <w:rPr>
          <w:rFonts w:ascii="Arial" w:hAnsi="Arial" w:cs="Arial"/>
          <w:sz w:val="24"/>
          <w:szCs w:val="24"/>
        </w:rPr>
      </w:pPr>
      <w:bookmarkStart w:id="309" w:name="_Toc178160230"/>
      <w:r w:rsidRPr="00BB21C4">
        <w:rPr>
          <w:rFonts w:ascii="Arial" w:hAnsi="Arial" w:cs="Arial"/>
          <w:sz w:val="24"/>
          <w:szCs w:val="24"/>
        </w:rPr>
        <w:t>Wspieranie retencjonowania wody, w tym przede wszystkim małej retencji, zwłaszcza w oparciu o naturalne mechanizmy ekosystemowe (nature based solutions);</w:t>
      </w:r>
      <w:bookmarkEnd w:id="309"/>
    </w:p>
    <w:p w14:paraId="380FF262" w14:textId="3C0B68B9" w:rsidR="00537C1D" w:rsidRPr="00CD7C5F" w:rsidRDefault="0025009B" w:rsidP="00D1702F">
      <w:pPr>
        <w:pStyle w:val="Nagwek2"/>
        <w:numPr>
          <w:ilvl w:val="0"/>
          <w:numId w:val="136"/>
        </w:numPr>
        <w:spacing w:line="360" w:lineRule="auto"/>
        <w:rPr>
          <w:rFonts w:ascii="Arial" w:eastAsia="Times New Roman" w:hAnsi="Arial" w:cs="Arial"/>
          <w:lang w:eastAsia="pl-PL"/>
        </w:rPr>
      </w:pPr>
      <w:bookmarkStart w:id="310" w:name="_Toc178160231"/>
      <w:r w:rsidRPr="00896AFC">
        <w:rPr>
          <w:rFonts w:ascii="Arial" w:hAnsi="Arial" w:cs="Arial"/>
          <w:sz w:val="24"/>
          <w:szCs w:val="24"/>
        </w:rPr>
        <w:t>Edukacja zwiększająca świadomość na temat zmian klimatu, sprzyjająca racjonalnemu korzystaniu z zasobów środowiskowych i wspierająca ochronę zasobów nieodnawialnych oraz promująca bezpieczne zachowania indywidualne</w:t>
      </w:r>
      <w:r w:rsidRPr="00896AFC">
        <w:rPr>
          <w:rFonts w:ascii="Arial" w:hAnsi="Arial" w:cs="Arial"/>
          <w:sz w:val="24"/>
          <w:szCs w:val="24"/>
        </w:rPr>
        <w:br/>
        <w:t>i grupowe w sytuacjach zagrożenia ekologicznego, pożarowego, powodziowego (jako element szerszego projektu).</w:t>
      </w:r>
      <w:bookmarkEnd w:id="310"/>
    </w:p>
    <w:p w14:paraId="69CF6348" w14:textId="77777777" w:rsidR="004870D3" w:rsidRDefault="004870D3" w:rsidP="004870D3"/>
    <w:tbl>
      <w:tblPr>
        <w:tblStyle w:val="Tabela-Siatka"/>
        <w:tblpPr w:leftFromText="141" w:rightFromText="141" w:vertAnchor="text" w:tblpY="1"/>
        <w:tblOverlap w:val="never"/>
        <w:tblW w:w="14743" w:type="dxa"/>
        <w:tblLayout w:type="fixed"/>
        <w:tblLook w:val="04A0" w:firstRow="1" w:lastRow="0" w:firstColumn="1" w:lastColumn="0" w:noHBand="0" w:noVBand="1"/>
      </w:tblPr>
      <w:tblGrid>
        <w:gridCol w:w="709"/>
        <w:gridCol w:w="2977"/>
        <w:gridCol w:w="6515"/>
        <w:gridCol w:w="1565"/>
        <w:gridCol w:w="992"/>
        <w:gridCol w:w="1985"/>
      </w:tblGrid>
      <w:tr w:rsidR="0025009B" w:rsidRPr="00996875" w14:paraId="7583A0D8" w14:textId="77777777" w:rsidTr="00190495">
        <w:trPr>
          <w:trHeight w:val="848"/>
          <w:tblHeader/>
        </w:trPr>
        <w:tc>
          <w:tcPr>
            <w:tcW w:w="14743" w:type="dxa"/>
            <w:gridSpan w:val="6"/>
            <w:shd w:val="clear" w:color="auto" w:fill="BDD6EE" w:themeFill="accent5" w:themeFillTint="66"/>
          </w:tcPr>
          <w:p w14:paraId="7690791A" w14:textId="4A1CC638" w:rsidR="0025009B" w:rsidRDefault="0025009B" w:rsidP="00190495">
            <w:pPr>
              <w:spacing w:before="120"/>
              <w:jc w:val="center"/>
              <w:rPr>
                <w:rFonts w:ascii="Arial" w:eastAsia="Times New Roman" w:hAnsi="Arial" w:cs="Arial"/>
                <w:b/>
                <w:sz w:val="24"/>
                <w:szCs w:val="24"/>
                <w:lang w:eastAsia="pl-PL"/>
              </w:rPr>
            </w:pPr>
            <w:r>
              <w:rPr>
                <w:rFonts w:ascii="Arial" w:eastAsia="Times New Roman" w:hAnsi="Arial" w:cs="Arial"/>
                <w:b/>
                <w:sz w:val="24"/>
                <w:szCs w:val="24"/>
                <w:lang w:eastAsia="pl-PL"/>
              </w:rPr>
              <w:t>KR</w:t>
            </w:r>
            <w:r w:rsidRPr="00996875">
              <w:rPr>
                <w:rFonts w:ascii="Arial" w:eastAsia="Times New Roman" w:hAnsi="Arial" w:cs="Arial"/>
                <w:b/>
                <w:sz w:val="24"/>
                <w:szCs w:val="24"/>
                <w:lang w:eastAsia="pl-PL"/>
              </w:rPr>
              <w:t>YTERIA MERYTORYCZNE PUNKTOWE</w:t>
            </w:r>
            <w:r>
              <w:rPr>
                <w:rFonts w:ascii="Arial" w:eastAsia="Times New Roman" w:hAnsi="Arial" w:cs="Arial"/>
                <w:b/>
                <w:sz w:val="24"/>
                <w:szCs w:val="24"/>
                <w:lang w:eastAsia="pl-PL"/>
              </w:rPr>
              <w:t xml:space="preserve"> DLA DZIAŁANIA 2.5</w:t>
            </w:r>
          </w:p>
          <w:p w14:paraId="1F82CFEF" w14:textId="77777777" w:rsidR="0025009B" w:rsidRDefault="0025009B" w:rsidP="00190495">
            <w:pPr>
              <w:spacing w:after="60"/>
              <w:jc w:val="center"/>
              <w:rPr>
                <w:rFonts w:ascii="Arial" w:hAnsi="Arial" w:cs="Arial"/>
                <w:color w:val="000000" w:themeColor="text1"/>
              </w:rPr>
            </w:pPr>
          </w:p>
          <w:p w14:paraId="786FD678" w14:textId="77777777" w:rsidR="0025009B" w:rsidRPr="002464A3" w:rsidRDefault="0025009B" w:rsidP="00190495">
            <w:pPr>
              <w:spacing w:after="60"/>
              <w:jc w:val="center"/>
              <w:rPr>
                <w:rFonts w:ascii="Arial" w:hAnsi="Arial" w:cs="Arial"/>
                <w:color w:val="2F5496" w:themeColor="accent1" w:themeShade="BF"/>
              </w:rPr>
            </w:pPr>
          </w:p>
        </w:tc>
      </w:tr>
      <w:tr w:rsidR="0025009B" w:rsidRPr="00996875" w14:paraId="514032F6" w14:textId="77777777" w:rsidTr="00190495">
        <w:tc>
          <w:tcPr>
            <w:tcW w:w="709" w:type="dxa"/>
            <w:shd w:val="clear" w:color="auto" w:fill="BDD6EE" w:themeFill="accent5" w:themeFillTint="66"/>
            <w:vAlign w:val="center"/>
          </w:tcPr>
          <w:p w14:paraId="55BE63FF" w14:textId="77777777" w:rsidR="0025009B" w:rsidRPr="00474E7D" w:rsidRDefault="0025009B" w:rsidP="00190495">
            <w:pPr>
              <w:jc w:val="center"/>
              <w:rPr>
                <w:rFonts w:ascii="Arial" w:hAnsi="Arial" w:cs="Arial"/>
                <w:b/>
                <w:bCs/>
                <w:sz w:val="24"/>
                <w:szCs w:val="24"/>
              </w:rPr>
            </w:pPr>
            <w:r w:rsidRPr="00474E7D">
              <w:rPr>
                <w:rFonts w:ascii="Arial" w:hAnsi="Arial" w:cs="Arial"/>
                <w:b/>
                <w:bCs/>
                <w:sz w:val="24"/>
                <w:szCs w:val="24"/>
              </w:rPr>
              <w:t>L</w:t>
            </w:r>
            <w:r>
              <w:rPr>
                <w:rFonts w:ascii="Arial" w:hAnsi="Arial" w:cs="Arial"/>
                <w:b/>
                <w:bCs/>
                <w:sz w:val="24"/>
                <w:szCs w:val="24"/>
              </w:rPr>
              <w:t>.</w:t>
            </w:r>
            <w:r w:rsidRPr="00474E7D">
              <w:rPr>
                <w:rFonts w:ascii="Arial" w:hAnsi="Arial" w:cs="Arial"/>
                <w:b/>
                <w:bCs/>
                <w:sz w:val="24"/>
                <w:szCs w:val="24"/>
              </w:rPr>
              <w:t>p.</w:t>
            </w:r>
          </w:p>
        </w:tc>
        <w:tc>
          <w:tcPr>
            <w:tcW w:w="2977" w:type="dxa"/>
            <w:shd w:val="clear" w:color="auto" w:fill="BDD6EE" w:themeFill="accent5" w:themeFillTint="66"/>
            <w:vAlign w:val="center"/>
          </w:tcPr>
          <w:p w14:paraId="040F0C46" w14:textId="77777777" w:rsidR="0025009B" w:rsidRPr="00474E7D" w:rsidRDefault="0025009B" w:rsidP="00190495">
            <w:pPr>
              <w:rPr>
                <w:rFonts w:ascii="Arial" w:hAnsi="Arial" w:cs="Arial"/>
                <w:b/>
                <w:bCs/>
                <w:sz w:val="24"/>
                <w:szCs w:val="24"/>
              </w:rPr>
            </w:pPr>
            <w:r w:rsidRPr="00474E7D">
              <w:rPr>
                <w:rFonts w:ascii="Arial" w:hAnsi="Arial" w:cs="Arial"/>
                <w:b/>
                <w:bCs/>
                <w:sz w:val="24"/>
                <w:szCs w:val="24"/>
              </w:rPr>
              <w:t>Nazwa kryterium</w:t>
            </w:r>
          </w:p>
        </w:tc>
        <w:tc>
          <w:tcPr>
            <w:tcW w:w="6515" w:type="dxa"/>
            <w:shd w:val="clear" w:color="auto" w:fill="BDD6EE" w:themeFill="accent5" w:themeFillTint="66"/>
            <w:vAlign w:val="center"/>
          </w:tcPr>
          <w:p w14:paraId="50569CB7" w14:textId="77777777" w:rsidR="0025009B" w:rsidRPr="00474E7D" w:rsidRDefault="0025009B" w:rsidP="00190495">
            <w:pPr>
              <w:rPr>
                <w:rFonts w:ascii="Arial" w:hAnsi="Arial" w:cs="Arial"/>
                <w:b/>
                <w:bCs/>
                <w:sz w:val="24"/>
                <w:szCs w:val="24"/>
              </w:rPr>
            </w:pPr>
            <w:r w:rsidRPr="00474E7D">
              <w:rPr>
                <w:rFonts w:ascii="Arial" w:hAnsi="Arial" w:cs="Arial"/>
                <w:b/>
                <w:bCs/>
                <w:sz w:val="24"/>
                <w:szCs w:val="24"/>
              </w:rPr>
              <w:t>Definicja kryterium</w:t>
            </w:r>
          </w:p>
        </w:tc>
        <w:tc>
          <w:tcPr>
            <w:tcW w:w="1565" w:type="dxa"/>
            <w:shd w:val="clear" w:color="auto" w:fill="BDD6EE" w:themeFill="accent5" w:themeFillTint="66"/>
            <w:vAlign w:val="center"/>
          </w:tcPr>
          <w:p w14:paraId="25C6F6AB" w14:textId="77777777" w:rsidR="0025009B" w:rsidRPr="00474E7D" w:rsidRDefault="0025009B" w:rsidP="00190495">
            <w:pPr>
              <w:rPr>
                <w:rFonts w:ascii="Arial" w:hAnsi="Arial" w:cs="Arial"/>
                <w:b/>
                <w:bCs/>
                <w:sz w:val="24"/>
                <w:szCs w:val="24"/>
              </w:rPr>
            </w:pPr>
            <w:r w:rsidRPr="00474E7D">
              <w:rPr>
                <w:rFonts w:ascii="Arial" w:hAnsi="Arial" w:cs="Arial"/>
                <w:b/>
                <w:bCs/>
                <w:sz w:val="24"/>
                <w:szCs w:val="24"/>
              </w:rPr>
              <w:t>Punktacja</w:t>
            </w:r>
          </w:p>
        </w:tc>
        <w:tc>
          <w:tcPr>
            <w:tcW w:w="992" w:type="dxa"/>
            <w:shd w:val="clear" w:color="auto" w:fill="BDD6EE" w:themeFill="accent5" w:themeFillTint="66"/>
            <w:vAlign w:val="center"/>
          </w:tcPr>
          <w:p w14:paraId="5CF1BDF5" w14:textId="77777777" w:rsidR="0025009B" w:rsidRPr="00474E7D" w:rsidRDefault="0025009B" w:rsidP="00190495">
            <w:pPr>
              <w:rPr>
                <w:rFonts w:ascii="Arial" w:hAnsi="Arial" w:cs="Arial"/>
                <w:b/>
                <w:bCs/>
                <w:sz w:val="24"/>
                <w:szCs w:val="24"/>
              </w:rPr>
            </w:pPr>
            <w:r w:rsidRPr="00474E7D">
              <w:rPr>
                <w:rFonts w:ascii="Arial" w:eastAsia="Times New Roman" w:hAnsi="Arial" w:cs="Arial"/>
                <w:b/>
                <w:sz w:val="24"/>
                <w:szCs w:val="24"/>
                <w:lang w:eastAsia="pl-PL"/>
              </w:rPr>
              <w:t xml:space="preserve">Waga </w:t>
            </w:r>
          </w:p>
        </w:tc>
        <w:tc>
          <w:tcPr>
            <w:tcW w:w="1985" w:type="dxa"/>
            <w:shd w:val="clear" w:color="auto" w:fill="BDD6EE" w:themeFill="accent5" w:themeFillTint="66"/>
            <w:vAlign w:val="center"/>
          </w:tcPr>
          <w:p w14:paraId="411156EA" w14:textId="77777777" w:rsidR="0025009B" w:rsidRPr="00474E7D" w:rsidRDefault="0025009B" w:rsidP="00190495">
            <w:pPr>
              <w:rPr>
                <w:rFonts w:ascii="Arial" w:hAnsi="Arial" w:cs="Arial"/>
                <w:b/>
                <w:bCs/>
                <w:sz w:val="24"/>
                <w:szCs w:val="24"/>
              </w:rPr>
            </w:pPr>
            <w:r w:rsidRPr="00474E7D">
              <w:rPr>
                <w:rFonts w:ascii="Arial" w:eastAsia="Times New Roman" w:hAnsi="Arial" w:cs="Arial"/>
                <w:b/>
                <w:sz w:val="24"/>
                <w:szCs w:val="24"/>
                <w:lang w:eastAsia="pl-PL"/>
              </w:rPr>
              <w:t>Maksymalna liczba punktów</w:t>
            </w:r>
          </w:p>
        </w:tc>
      </w:tr>
      <w:tr w:rsidR="00FC04CD" w:rsidRPr="00996875" w14:paraId="24146AE7" w14:textId="77777777" w:rsidTr="00190495">
        <w:tc>
          <w:tcPr>
            <w:tcW w:w="709" w:type="dxa"/>
          </w:tcPr>
          <w:p w14:paraId="26EFED0C" w14:textId="77777777" w:rsidR="00FC04CD" w:rsidRPr="00C247AF" w:rsidRDefault="00FC04CD" w:rsidP="00FC04CD">
            <w:pPr>
              <w:rPr>
                <w:rFonts w:ascii="Arial" w:hAnsi="Arial" w:cs="Arial"/>
                <w:sz w:val="24"/>
                <w:szCs w:val="24"/>
              </w:rPr>
            </w:pPr>
            <w:r>
              <w:rPr>
                <w:rFonts w:ascii="Arial" w:hAnsi="Arial" w:cs="Arial"/>
                <w:sz w:val="24"/>
                <w:szCs w:val="24"/>
              </w:rPr>
              <w:t>1.</w:t>
            </w:r>
          </w:p>
        </w:tc>
        <w:tc>
          <w:tcPr>
            <w:tcW w:w="2977" w:type="dxa"/>
          </w:tcPr>
          <w:p w14:paraId="5D65AB7E" w14:textId="224A0C2F" w:rsidR="00FC04CD" w:rsidRPr="00244A04" w:rsidRDefault="00FC04CD" w:rsidP="00FC04CD">
            <w:pPr>
              <w:spacing w:line="360" w:lineRule="auto"/>
              <w:rPr>
                <w:rFonts w:ascii="Arial" w:hAnsi="Arial" w:cs="Arial"/>
                <w:sz w:val="24"/>
                <w:szCs w:val="24"/>
              </w:rPr>
            </w:pPr>
            <w:r>
              <w:rPr>
                <w:rFonts w:ascii="Arial" w:hAnsi="Arial" w:cs="Arial"/>
                <w:sz w:val="24"/>
                <w:szCs w:val="24"/>
              </w:rPr>
              <w:t>Wpływ na ochronę najbardziej zagrożonych obszarów</w:t>
            </w:r>
          </w:p>
        </w:tc>
        <w:tc>
          <w:tcPr>
            <w:tcW w:w="6515" w:type="dxa"/>
          </w:tcPr>
          <w:p w14:paraId="73E95BC3" w14:textId="0821B33C" w:rsidR="00FC04CD" w:rsidRDefault="00FC04CD" w:rsidP="00FC04CD">
            <w:pPr>
              <w:spacing w:line="360" w:lineRule="auto"/>
              <w:rPr>
                <w:rFonts w:ascii="Arial" w:hAnsi="Arial" w:cs="Arial"/>
                <w:sz w:val="24"/>
                <w:szCs w:val="24"/>
              </w:rPr>
            </w:pPr>
            <w:r>
              <w:rPr>
                <w:rFonts w:ascii="Arial" w:hAnsi="Arial" w:cs="Arial"/>
                <w:sz w:val="24"/>
                <w:szCs w:val="24"/>
              </w:rPr>
              <w:t xml:space="preserve">Kryterium premiuje projekty o najwyższym stopniu prawdopodobieństwa wystąpienia powodzi, </w:t>
            </w:r>
            <w:r>
              <w:rPr>
                <w:rFonts w:ascii="Arial" w:hAnsi="Arial" w:cs="Arial"/>
                <w:sz w:val="24"/>
                <w:szCs w:val="24"/>
              </w:rPr>
              <w:br/>
              <w:t xml:space="preserve">w szczególności obszary, gdzie już wystąpiły powodzie </w:t>
            </w:r>
            <w:r>
              <w:rPr>
                <w:rFonts w:ascii="Arial" w:hAnsi="Arial" w:cs="Arial"/>
                <w:sz w:val="24"/>
                <w:szCs w:val="24"/>
              </w:rPr>
              <w:br/>
              <w:t>w przeszłości, a obecnie zabezpieczenia przeciwpowodziowe nie funkcjonują w całości lub części, zgodnie ze scenariuszem zawartym na mapach zagrożenia powodziowego i mapach ryzyka powodziowego (http://mapy.isok.gov.pl/imap/).</w:t>
            </w:r>
          </w:p>
          <w:p w14:paraId="1F20684D" w14:textId="7ACE1349" w:rsidR="00FC04CD" w:rsidRPr="00996875" w:rsidRDefault="00FC04CD" w:rsidP="00FC04CD">
            <w:pPr>
              <w:spacing w:line="360" w:lineRule="auto"/>
              <w:rPr>
                <w:rFonts w:ascii="Arial" w:hAnsi="Arial" w:cs="Arial"/>
                <w:sz w:val="24"/>
                <w:szCs w:val="24"/>
              </w:rPr>
            </w:pPr>
          </w:p>
        </w:tc>
        <w:tc>
          <w:tcPr>
            <w:tcW w:w="1565" w:type="dxa"/>
          </w:tcPr>
          <w:p w14:paraId="394E2777" w14:textId="3AEF51E6" w:rsidR="00FC04CD" w:rsidRPr="00FC04CD" w:rsidRDefault="00FC04CD" w:rsidP="00FC04CD">
            <w:pPr>
              <w:spacing w:line="360" w:lineRule="auto"/>
              <w:jc w:val="center"/>
              <w:rPr>
                <w:rFonts w:ascii="Arial" w:hAnsi="Arial" w:cs="Arial"/>
                <w:sz w:val="24"/>
                <w:szCs w:val="24"/>
              </w:rPr>
            </w:pPr>
            <w:r w:rsidRPr="00FC04CD">
              <w:rPr>
                <w:rFonts w:ascii="Arial" w:hAnsi="Arial" w:cs="Arial"/>
                <w:sz w:val="24"/>
                <w:szCs w:val="24"/>
              </w:rPr>
              <w:t>1</w:t>
            </w:r>
            <w:r w:rsidR="00187796">
              <w:rPr>
                <w:rFonts w:ascii="Arial" w:hAnsi="Arial" w:cs="Arial"/>
                <w:sz w:val="24"/>
                <w:szCs w:val="24"/>
              </w:rPr>
              <w:t xml:space="preserve"> </w:t>
            </w:r>
            <w:r w:rsidRPr="00FC04CD">
              <w:rPr>
                <w:rFonts w:ascii="Arial" w:hAnsi="Arial" w:cs="Arial"/>
                <w:sz w:val="24"/>
                <w:szCs w:val="24"/>
              </w:rPr>
              <w:t>-</w:t>
            </w:r>
            <w:r w:rsidR="00187796">
              <w:rPr>
                <w:rFonts w:ascii="Arial" w:hAnsi="Arial" w:cs="Arial"/>
                <w:sz w:val="24"/>
                <w:szCs w:val="24"/>
              </w:rPr>
              <w:t xml:space="preserve"> </w:t>
            </w:r>
            <w:r w:rsidRPr="00FC04CD">
              <w:rPr>
                <w:rFonts w:ascii="Arial" w:hAnsi="Arial" w:cs="Arial"/>
                <w:sz w:val="24"/>
                <w:szCs w:val="24"/>
              </w:rPr>
              <w:t>3</w:t>
            </w:r>
          </w:p>
        </w:tc>
        <w:tc>
          <w:tcPr>
            <w:tcW w:w="992" w:type="dxa"/>
          </w:tcPr>
          <w:p w14:paraId="064CE3BD" w14:textId="0A19EDD6" w:rsidR="00FC04CD" w:rsidRPr="00FC04CD" w:rsidRDefault="00FC04CD" w:rsidP="00FC04CD">
            <w:pPr>
              <w:spacing w:line="360" w:lineRule="auto"/>
              <w:jc w:val="center"/>
              <w:rPr>
                <w:rFonts w:ascii="Arial" w:hAnsi="Arial" w:cs="Arial"/>
                <w:sz w:val="24"/>
                <w:szCs w:val="24"/>
              </w:rPr>
            </w:pPr>
            <w:r w:rsidRPr="00FC04CD">
              <w:rPr>
                <w:rFonts w:ascii="Arial" w:hAnsi="Arial" w:cs="Arial"/>
                <w:sz w:val="24"/>
                <w:szCs w:val="24"/>
              </w:rPr>
              <w:t>2</w:t>
            </w:r>
          </w:p>
        </w:tc>
        <w:tc>
          <w:tcPr>
            <w:tcW w:w="1985" w:type="dxa"/>
          </w:tcPr>
          <w:p w14:paraId="4EC98587" w14:textId="07AB1C56" w:rsidR="00FC04CD" w:rsidRPr="00FC04CD" w:rsidRDefault="00FC04CD" w:rsidP="00FC04CD">
            <w:pPr>
              <w:spacing w:line="360" w:lineRule="auto"/>
              <w:jc w:val="center"/>
              <w:rPr>
                <w:rFonts w:ascii="Arial" w:hAnsi="Arial" w:cs="Arial"/>
                <w:sz w:val="24"/>
                <w:szCs w:val="24"/>
              </w:rPr>
            </w:pPr>
            <w:r w:rsidRPr="00FC04CD">
              <w:rPr>
                <w:rFonts w:ascii="Arial" w:hAnsi="Arial" w:cs="Arial"/>
                <w:sz w:val="24"/>
                <w:szCs w:val="24"/>
              </w:rPr>
              <w:t>6</w:t>
            </w:r>
          </w:p>
        </w:tc>
      </w:tr>
      <w:tr w:rsidR="00FC04CD" w:rsidRPr="00996875" w14:paraId="7CF9B69E" w14:textId="77777777" w:rsidTr="00190495">
        <w:tc>
          <w:tcPr>
            <w:tcW w:w="709" w:type="dxa"/>
          </w:tcPr>
          <w:p w14:paraId="3E55F81C" w14:textId="77777777" w:rsidR="00FC04CD" w:rsidRDefault="00FC04CD" w:rsidP="00FC04CD">
            <w:pPr>
              <w:rPr>
                <w:rFonts w:ascii="Arial" w:hAnsi="Arial" w:cs="Arial"/>
                <w:sz w:val="24"/>
                <w:szCs w:val="24"/>
              </w:rPr>
            </w:pPr>
            <w:r>
              <w:rPr>
                <w:rFonts w:ascii="Arial" w:hAnsi="Arial" w:cs="Arial"/>
                <w:sz w:val="24"/>
                <w:szCs w:val="24"/>
              </w:rPr>
              <w:lastRenderedPageBreak/>
              <w:t>2.</w:t>
            </w:r>
          </w:p>
        </w:tc>
        <w:tc>
          <w:tcPr>
            <w:tcW w:w="2977" w:type="dxa"/>
          </w:tcPr>
          <w:p w14:paraId="031C1BFF" w14:textId="28355FD3" w:rsidR="00FC04CD" w:rsidRPr="00244A04" w:rsidRDefault="00FC04CD" w:rsidP="00FC04CD">
            <w:pPr>
              <w:spacing w:line="360" w:lineRule="auto"/>
              <w:rPr>
                <w:rFonts w:ascii="Arial" w:hAnsi="Arial" w:cs="Arial"/>
                <w:sz w:val="24"/>
                <w:szCs w:val="24"/>
              </w:rPr>
            </w:pPr>
            <w:r w:rsidRPr="008E700E">
              <w:rPr>
                <w:rFonts w:ascii="Arial" w:hAnsi="Arial" w:cs="Arial"/>
                <w:sz w:val="24"/>
                <w:szCs w:val="24"/>
              </w:rPr>
              <w:t>Ekosystemowy charakter działań</w:t>
            </w:r>
          </w:p>
        </w:tc>
        <w:tc>
          <w:tcPr>
            <w:tcW w:w="6515" w:type="dxa"/>
          </w:tcPr>
          <w:p w14:paraId="04115D9C" w14:textId="2940E458" w:rsidR="00FC04CD" w:rsidRDefault="00FC04CD" w:rsidP="00D1702F">
            <w:pPr>
              <w:pStyle w:val="Default"/>
              <w:numPr>
                <w:ilvl w:val="0"/>
                <w:numId w:val="141"/>
              </w:numPr>
              <w:spacing w:line="360" w:lineRule="auto"/>
            </w:pPr>
            <w:r w:rsidRPr="008E700E">
              <w:t xml:space="preserve">Kryterium premiuje projekty, które zakładają działania o charakterze ekosystemowym tj. wykorzystujące naturalne mechanizmy ekosystemowe oraz uwzględniające </w:t>
            </w:r>
            <w:r w:rsidRPr="00BD67BE">
              <w:t>wzajemnie</w:t>
            </w:r>
            <w:r w:rsidRPr="008E700E">
              <w:t xml:space="preserve"> powiązane procesy naturalne i zachowanie środowiska naturalnego w możliwie stabilnym stanie</w:t>
            </w:r>
            <w:r>
              <w:t>.</w:t>
            </w:r>
          </w:p>
          <w:p w14:paraId="397A15EA" w14:textId="77777777" w:rsidR="00FC04CD" w:rsidRPr="00FC04CD" w:rsidRDefault="00FC04CD" w:rsidP="00FC04CD">
            <w:pPr>
              <w:spacing w:line="360" w:lineRule="auto"/>
              <w:rPr>
                <w:rFonts w:ascii="Arial" w:hAnsi="Arial" w:cs="Arial"/>
                <w:sz w:val="24"/>
                <w:szCs w:val="24"/>
                <w:u w:val="single"/>
              </w:rPr>
            </w:pPr>
            <w:r w:rsidRPr="00FC04CD">
              <w:rPr>
                <w:rFonts w:ascii="Arial" w:hAnsi="Arial" w:cs="Arial"/>
                <w:sz w:val="24"/>
                <w:szCs w:val="24"/>
                <w:u w:val="single"/>
              </w:rPr>
              <w:t>Punktacja:</w:t>
            </w:r>
          </w:p>
          <w:p w14:paraId="1BA78DDF" w14:textId="7CEC7125" w:rsidR="00FC04CD" w:rsidRPr="008E700E" w:rsidRDefault="00FC04CD" w:rsidP="00FC04CD">
            <w:pPr>
              <w:spacing w:line="360" w:lineRule="auto"/>
              <w:rPr>
                <w:rFonts w:ascii="Arial" w:hAnsi="Arial" w:cs="Arial"/>
                <w:sz w:val="24"/>
                <w:szCs w:val="24"/>
              </w:rPr>
            </w:pPr>
            <w:r w:rsidRPr="008E700E">
              <w:rPr>
                <w:rFonts w:ascii="Arial" w:hAnsi="Arial" w:cs="Arial"/>
                <w:b/>
                <w:bCs/>
                <w:sz w:val="24"/>
                <w:szCs w:val="24"/>
              </w:rPr>
              <w:t>3 punkty</w:t>
            </w:r>
            <w:r w:rsidRPr="008E700E">
              <w:rPr>
                <w:rFonts w:ascii="Arial" w:hAnsi="Arial" w:cs="Arial"/>
                <w:sz w:val="24"/>
                <w:szCs w:val="24"/>
              </w:rPr>
              <w:t xml:space="preserve"> </w:t>
            </w:r>
            <w:r>
              <w:rPr>
                <w:rFonts w:ascii="Arial" w:hAnsi="Arial" w:cs="Arial"/>
                <w:sz w:val="24"/>
                <w:szCs w:val="24"/>
              </w:rPr>
              <w:t>-</w:t>
            </w:r>
            <w:r w:rsidRPr="008E700E">
              <w:rPr>
                <w:rFonts w:ascii="Arial" w:hAnsi="Arial" w:cs="Arial"/>
                <w:sz w:val="24"/>
                <w:szCs w:val="24"/>
              </w:rPr>
              <w:t xml:space="preserve"> projekt zakłada działania o charakterze ekosystemowym</w:t>
            </w:r>
            <w:r>
              <w:rPr>
                <w:rFonts w:ascii="Arial" w:hAnsi="Arial" w:cs="Arial"/>
                <w:sz w:val="24"/>
                <w:szCs w:val="24"/>
              </w:rPr>
              <w:t>;</w:t>
            </w:r>
          </w:p>
          <w:p w14:paraId="0E9BF451" w14:textId="120A8735" w:rsidR="00FC04CD" w:rsidRPr="008E700E" w:rsidRDefault="00FC04CD" w:rsidP="00FC04CD">
            <w:pPr>
              <w:spacing w:line="360" w:lineRule="auto"/>
              <w:rPr>
                <w:rFonts w:ascii="Arial" w:hAnsi="Arial" w:cs="Arial"/>
                <w:sz w:val="24"/>
                <w:szCs w:val="24"/>
              </w:rPr>
            </w:pPr>
            <w:r w:rsidRPr="008E700E">
              <w:rPr>
                <w:rFonts w:ascii="Arial" w:hAnsi="Arial" w:cs="Arial"/>
                <w:b/>
                <w:bCs/>
                <w:sz w:val="24"/>
                <w:szCs w:val="24"/>
              </w:rPr>
              <w:t>0 punktów</w:t>
            </w:r>
            <w:r w:rsidRPr="008E700E">
              <w:rPr>
                <w:rFonts w:ascii="Arial" w:hAnsi="Arial" w:cs="Arial"/>
                <w:sz w:val="24"/>
                <w:szCs w:val="24"/>
              </w:rPr>
              <w:t xml:space="preserve"> </w:t>
            </w:r>
            <w:r>
              <w:rPr>
                <w:rFonts w:ascii="Arial" w:hAnsi="Arial" w:cs="Arial"/>
                <w:sz w:val="24"/>
                <w:szCs w:val="24"/>
              </w:rPr>
              <w:t>-</w:t>
            </w:r>
            <w:r w:rsidRPr="008E700E">
              <w:rPr>
                <w:rFonts w:ascii="Arial" w:hAnsi="Arial" w:cs="Arial"/>
                <w:sz w:val="24"/>
                <w:szCs w:val="24"/>
              </w:rPr>
              <w:t xml:space="preserve"> projekt nie zakłada działań o charakterze ekosystemowym.</w:t>
            </w:r>
          </w:p>
          <w:p w14:paraId="017B14CF" w14:textId="0FF880E6" w:rsidR="00FC04CD" w:rsidRPr="00643EAD" w:rsidRDefault="00FC04CD" w:rsidP="00D1702F">
            <w:pPr>
              <w:pStyle w:val="Default"/>
              <w:numPr>
                <w:ilvl w:val="0"/>
                <w:numId w:val="141"/>
              </w:numPr>
              <w:spacing w:line="360" w:lineRule="auto"/>
            </w:pPr>
            <w:r w:rsidRPr="00C03198">
              <w:rPr>
                <w14:ligatures w14:val="standardContextual"/>
              </w:rPr>
              <w:t xml:space="preserve">Otrzymanie przez projekt </w:t>
            </w:r>
            <w:r w:rsidRPr="00BB2500">
              <w:rPr>
                <w:b/>
                <w:bCs/>
                <w14:ligatures w14:val="standardContextual"/>
              </w:rPr>
              <w:t xml:space="preserve">0 punktów </w:t>
            </w:r>
            <w:r w:rsidRPr="00C03198">
              <w:rPr>
                <w14:ligatures w14:val="standardContextual"/>
              </w:rPr>
              <w:t>w kryterium nie oznacza jego odrzucenia.</w:t>
            </w:r>
          </w:p>
        </w:tc>
        <w:tc>
          <w:tcPr>
            <w:tcW w:w="1565" w:type="dxa"/>
          </w:tcPr>
          <w:p w14:paraId="69D9E7C5" w14:textId="0D85440A" w:rsidR="00FC04CD" w:rsidRPr="00FC04CD" w:rsidRDefault="00FC04CD" w:rsidP="00FC04CD">
            <w:pPr>
              <w:spacing w:line="360" w:lineRule="auto"/>
              <w:jc w:val="center"/>
              <w:rPr>
                <w:rFonts w:ascii="Arial" w:hAnsi="Arial" w:cs="Arial"/>
                <w:sz w:val="24"/>
                <w:szCs w:val="24"/>
              </w:rPr>
            </w:pPr>
            <w:r w:rsidRPr="00FC04CD">
              <w:rPr>
                <w:rFonts w:ascii="Arial" w:hAnsi="Arial" w:cs="Arial"/>
                <w:sz w:val="24"/>
                <w:szCs w:val="24"/>
              </w:rPr>
              <w:t>0 lub 3</w:t>
            </w:r>
          </w:p>
        </w:tc>
        <w:tc>
          <w:tcPr>
            <w:tcW w:w="992" w:type="dxa"/>
          </w:tcPr>
          <w:p w14:paraId="679D4E9A" w14:textId="47D88C63" w:rsidR="00FC04CD" w:rsidRPr="00FC04CD" w:rsidRDefault="00FC04CD" w:rsidP="00FC04CD">
            <w:pPr>
              <w:spacing w:line="360" w:lineRule="auto"/>
              <w:jc w:val="center"/>
              <w:rPr>
                <w:rFonts w:ascii="Arial" w:hAnsi="Arial" w:cs="Arial"/>
                <w:sz w:val="24"/>
                <w:szCs w:val="24"/>
              </w:rPr>
            </w:pPr>
            <w:r w:rsidRPr="00FC04CD">
              <w:rPr>
                <w:rFonts w:ascii="Arial" w:hAnsi="Arial" w:cs="Arial"/>
                <w:sz w:val="24"/>
                <w:szCs w:val="24"/>
              </w:rPr>
              <w:t>2</w:t>
            </w:r>
          </w:p>
        </w:tc>
        <w:tc>
          <w:tcPr>
            <w:tcW w:w="1985" w:type="dxa"/>
          </w:tcPr>
          <w:p w14:paraId="18DD4DAD" w14:textId="4C489300" w:rsidR="00FC04CD" w:rsidRPr="00FC04CD" w:rsidRDefault="00FC04CD" w:rsidP="00FC04CD">
            <w:pPr>
              <w:spacing w:line="360" w:lineRule="auto"/>
              <w:jc w:val="center"/>
              <w:rPr>
                <w:rFonts w:ascii="Arial" w:hAnsi="Arial" w:cs="Arial"/>
                <w:sz w:val="24"/>
                <w:szCs w:val="24"/>
              </w:rPr>
            </w:pPr>
            <w:r w:rsidRPr="00FC04CD">
              <w:rPr>
                <w:rFonts w:ascii="Arial" w:hAnsi="Arial" w:cs="Arial"/>
                <w:sz w:val="24"/>
                <w:szCs w:val="24"/>
              </w:rPr>
              <w:t>6</w:t>
            </w:r>
          </w:p>
        </w:tc>
      </w:tr>
      <w:tr w:rsidR="00A5742F" w:rsidRPr="00996875" w14:paraId="0C6F3D2C" w14:textId="77777777" w:rsidTr="00190495">
        <w:tc>
          <w:tcPr>
            <w:tcW w:w="709" w:type="dxa"/>
          </w:tcPr>
          <w:p w14:paraId="12DFC443" w14:textId="77777777" w:rsidR="00A5742F" w:rsidRDefault="00A5742F" w:rsidP="00A5742F">
            <w:pPr>
              <w:rPr>
                <w:rFonts w:ascii="Arial" w:hAnsi="Arial" w:cs="Arial"/>
                <w:sz w:val="24"/>
                <w:szCs w:val="24"/>
              </w:rPr>
            </w:pPr>
            <w:r>
              <w:rPr>
                <w:rFonts w:ascii="Arial" w:hAnsi="Arial" w:cs="Arial"/>
                <w:sz w:val="24"/>
                <w:szCs w:val="24"/>
              </w:rPr>
              <w:t>3.</w:t>
            </w:r>
          </w:p>
        </w:tc>
        <w:tc>
          <w:tcPr>
            <w:tcW w:w="2977" w:type="dxa"/>
          </w:tcPr>
          <w:p w14:paraId="13D07160" w14:textId="26399C3E" w:rsidR="00A5742F" w:rsidRPr="00244A04" w:rsidRDefault="00A5742F" w:rsidP="00187796">
            <w:pPr>
              <w:spacing w:line="360" w:lineRule="auto"/>
              <w:rPr>
                <w:rFonts w:ascii="Arial" w:hAnsi="Arial" w:cs="Arial"/>
                <w:sz w:val="24"/>
                <w:szCs w:val="24"/>
              </w:rPr>
            </w:pPr>
            <w:r w:rsidRPr="00917BD1">
              <w:rPr>
                <w:rFonts w:ascii="Arial" w:hAnsi="Arial" w:cs="Arial"/>
                <w:sz w:val="24"/>
                <w:szCs w:val="24"/>
              </w:rPr>
              <w:t>Naturalne tereny podmokłe</w:t>
            </w:r>
          </w:p>
        </w:tc>
        <w:tc>
          <w:tcPr>
            <w:tcW w:w="6515" w:type="dxa"/>
          </w:tcPr>
          <w:p w14:paraId="7701FE80" w14:textId="0A25BBA0" w:rsidR="00A5742F" w:rsidRPr="00187796" w:rsidRDefault="00A5742F" w:rsidP="00187796">
            <w:pPr>
              <w:spacing w:line="360" w:lineRule="auto"/>
              <w:rPr>
                <w:rFonts w:ascii="Arial" w:hAnsi="Arial" w:cs="Arial"/>
                <w:sz w:val="24"/>
                <w:szCs w:val="24"/>
              </w:rPr>
            </w:pPr>
            <w:r w:rsidRPr="00917BD1">
              <w:rPr>
                <w:rFonts w:ascii="Arial" w:hAnsi="Arial" w:cs="Arial"/>
                <w:sz w:val="24"/>
                <w:szCs w:val="24"/>
              </w:rPr>
              <w:t>Kryterium premiuje projekt, w którym przewidziano przedsięwzięcia przywracające zdolności retencyjne naturalnych terenów podmokłych lub odtwarzające tereny podmokłe</w:t>
            </w:r>
            <w:r>
              <w:rPr>
                <w:rFonts w:ascii="Arial" w:hAnsi="Arial" w:cs="Arial"/>
                <w:sz w:val="24"/>
                <w:szCs w:val="24"/>
              </w:rPr>
              <w:t>.</w:t>
            </w:r>
            <w:r w:rsidRPr="00400D86">
              <w:rPr>
                <w:rFonts w:ascii="Arial" w:hAnsi="Arial" w:cs="Arial"/>
                <w:sz w:val="24"/>
                <w:szCs w:val="24"/>
              </w:rPr>
              <w:t xml:space="preserve"> </w:t>
            </w:r>
          </w:p>
          <w:p w14:paraId="4D5F504B" w14:textId="715C24F0" w:rsidR="00A5742F" w:rsidRPr="00FC04CD" w:rsidRDefault="00A5742F" w:rsidP="00187796">
            <w:pPr>
              <w:spacing w:line="360" w:lineRule="auto"/>
              <w:rPr>
                <w:rFonts w:ascii="Arial" w:hAnsi="Arial" w:cs="Arial"/>
                <w:sz w:val="24"/>
                <w:szCs w:val="24"/>
                <w:u w:val="single"/>
              </w:rPr>
            </w:pPr>
            <w:r w:rsidRPr="00FC04CD">
              <w:rPr>
                <w:rFonts w:ascii="Arial" w:hAnsi="Arial" w:cs="Arial"/>
                <w:sz w:val="24"/>
                <w:szCs w:val="24"/>
                <w:u w:val="single"/>
              </w:rPr>
              <w:t>Punktacja:</w:t>
            </w:r>
          </w:p>
          <w:p w14:paraId="5C9818FF" w14:textId="35AF7BA6" w:rsidR="00A5742F" w:rsidRPr="00917BD1" w:rsidRDefault="00A5742F" w:rsidP="00187796">
            <w:pPr>
              <w:spacing w:line="360" w:lineRule="auto"/>
              <w:rPr>
                <w:rFonts w:ascii="Arial" w:hAnsi="Arial" w:cs="Arial"/>
                <w:sz w:val="24"/>
                <w:szCs w:val="24"/>
              </w:rPr>
            </w:pPr>
            <w:r w:rsidRPr="00917BD1">
              <w:rPr>
                <w:rFonts w:ascii="Arial" w:hAnsi="Arial" w:cs="Arial"/>
                <w:b/>
                <w:bCs/>
                <w:sz w:val="24"/>
                <w:szCs w:val="24"/>
              </w:rPr>
              <w:t>3 punkty</w:t>
            </w:r>
            <w:r w:rsidRPr="00917BD1">
              <w:rPr>
                <w:rFonts w:ascii="Arial" w:hAnsi="Arial" w:cs="Arial"/>
                <w:sz w:val="24"/>
                <w:szCs w:val="24"/>
              </w:rPr>
              <w:t xml:space="preserve"> </w:t>
            </w:r>
            <w:r>
              <w:rPr>
                <w:rFonts w:ascii="Arial" w:hAnsi="Arial" w:cs="Arial"/>
                <w:sz w:val="24"/>
                <w:szCs w:val="24"/>
              </w:rPr>
              <w:t>-</w:t>
            </w:r>
            <w:r w:rsidRPr="00917BD1">
              <w:rPr>
                <w:rFonts w:ascii="Arial" w:hAnsi="Arial" w:cs="Arial"/>
                <w:sz w:val="24"/>
                <w:szCs w:val="24"/>
              </w:rPr>
              <w:t xml:space="preserve"> projekt zakłada przedsięwzięcia przywracające zdolności retencyjne naturalnych terenów podmokłych lub odtwarzające tereny podmokłe</w:t>
            </w:r>
            <w:r>
              <w:rPr>
                <w:rFonts w:ascii="Arial" w:hAnsi="Arial" w:cs="Arial"/>
                <w:sz w:val="24"/>
                <w:szCs w:val="24"/>
              </w:rPr>
              <w:t>;</w:t>
            </w:r>
          </w:p>
          <w:p w14:paraId="79DAB7B3" w14:textId="75D39257" w:rsidR="00A5742F" w:rsidRPr="00917BD1" w:rsidRDefault="00A5742F" w:rsidP="00187796">
            <w:pPr>
              <w:spacing w:line="360" w:lineRule="auto"/>
              <w:rPr>
                <w:rFonts w:ascii="Arial" w:hAnsi="Arial" w:cs="Arial"/>
                <w:sz w:val="24"/>
                <w:szCs w:val="24"/>
              </w:rPr>
            </w:pPr>
            <w:r w:rsidRPr="00917BD1">
              <w:rPr>
                <w:rFonts w:ascii="Arial" w:hAnsi="Arial" w:cs="Arial"/>
                <w:b/>
                <w:bCs/>
                <w:sz w:val="24"/>
                <w:szCs w:val="24"/>
              </w:rPr>
              <w:lastRenderedPageBreak/>
              <w:t>0 punktów</w:t>
            </w:r>
            <w:r w:rsidRPr="00917BD1">
              <w:rPr>
                <w:rFonts w:ascii="Arial" w:hAnsi="Arial" w:cs="Arial"/>
                <w:sz w:val="24"/>
                <w:szCs w:val="24"/>
              </w:rPr>
              <w:t xml:space="preserve"> </w:t>
            </w:r>
            <w:r>
              <w:rPr>
                <w:rFonts w:ascii="Arial" w:hAnsi="Arial" w:cs="Arial"/>
                <w:sz w:val="24"/>
                <w:szCs w:val="24"/>
              </w:rPr>
              <w:t>-</w:t>
            </w:r>
            <w:r w:rsidRPr="00917BD1">
              <w:rPr>
                <w:rFonts w:ascii="Arial" w:hAnsi="Arial" w:cs="Arial"/>
                <w:sz w:val="24"/>
                <w:szCs w:val="24"/>
              </w:rPr>
              <w:t xml:space="preserve"> projekt nie zakłada przedsięwzię</w:t>
            </w:r>
            <w:r>
              <w:rPr>
                <w:rFonts w:ascii="Arial" w:hAnsi="Arial" w:cs="Arial"/>
                <w:sz w:val="24"/>
                <w:szCs w:val="24"/>
              </w:rPr>
              <w:t>ć</w:t>
            </w:r>
            <w:r w:rsidRPr="00917BD1">
              <w:rPr>
                <w:rFonts w:ascii="Arial" w:hAnsi="Arial" w:cs="Arial"/>
                <w:sz w:val="24"/>
                <w:szCs w:val="24"/>
              </w:rPr>
              <w:t xml:space="preserve"> przywracając</w:t>
            </w:r>
            <w:r>
              <w:rPr>
                <w:rFonts w:ascii="Arial" w:hAnsi="Arial" w:cs="Arial"/>
                <w:sz w:val="24"/>
                <w:szCs w:val="24"/>
              </w:rPr>
              <w:t>ych</w:t>
            </w:r>
            <w:r w:rsidRPr="00917BD1">
              <w:rPr>
                <w:rFonts w:ascii="Arial" w:hAnsi="Arial" w:cs="Arial"/>
                <w:sz w:val="24"/>
                <w:szCs w:val="24"/>
              </w:rPr>
              <w:t xml:space="preserve"> zdolności retencyjn</w:t>
            </w:r>
            <w:r>
              <w:rPr>
                <w:rFonts w:ascii="Arial" w:hAnsi="Arial" w:cs="Arial"/>
                <w:sz w:val="24"/>
                <w:szCs w:val="24"/>
              </w:rPr>
              <w:t>ych</w:t>
            </w:r>
            <w:r w:rsidRPr="00917BD1">
              <w:rPr>
                <w:rFonts w:ascii="Arial" w:hAnsi="Arial" w:cs="Arial"/>
                <w:sz w:val="24"/>
                <w:szCs w:val="24"/>
              </w:rPr>
              <w:t xml:space="preserve"> naturalnych terenów podmokłych lub odtwarzając</w:t>
            </w:r>
            <w:r>
              <w:rPr>
                <w:rFonts w:ascii="Arial" w:hAnsi="Arial" w:cs="Arial"/>
                <w:sz w:val="24"/>
                <w:szCs w:val="24"/>
              </w:rPr>
              <w:t>ych</w:t>
            </w:r>
            <w:r w:rsidRPr="00917BD1">
              <w:rPr>
                <w:rFonts w:ascii="Arial" w:hAnsi="Arial" w:cs="Arial"/>
                <w:sz w:val="24"/>
                <w:szCs w:val="24"/>
              </w:rPr>
              <w:t xml:space="preserve"> teren</w:t>
            </w:r>
            <w:r>
              <w:rPr>
                <w:rFonts w:ascii="Arial" w:hAnsi="Arial" w:cs="Arial"/>
                <w:sz w:val="24"/>
                <w:szCs w:val="24"/>
              </w:rPr>
              <w:t>ów</w:t>
            </w:r>
            <w:r w:rsidRPr="00917BD1">
              <w:rPr>
                <w:rFonts w:ascii="Arial" w:hAnsi="Arial" w:cs="Arial"/>
                <w:sz w:val="24"/>
                <w:szCs w:val="24"/>
              </w:rPr>
              <w:t xml:space="preserve"> podmokł</w:t>
            </w:r>
            <w:r>
              <w:rPr>
                <w:rFonts w:ascii="Arial" w:hAnsi="Arial" w:cs="Arial"/>
                <w:sz w:val="24"/>
                <w:szCs w:val="24"/>
              </w:rPr>
              <w:t>ych.</w:t>
            </w:r>
          </w:p>
          <w:p w14:paraId="2D6FFFE8" w14:textId="0A1C2C13" w:rsidR="00A5742F" w:rsidRPr="00110A6B" w:rsidRDefault="00A5742F" w:rsidP="00187796">
            <w:pPr>
              <w:spacing w:line="360" w:lineRule="auto"/>
              <w:rPr>
                <w:rFonts w:ascii="Arial" w:hAnsi="Arial" w:cs="Arial"/>
                <w:sz w:val="24"/>
                <w:szCs w:val="24"/>
              </w:rPr>
            </w:pPr>
            <w:r w:rsidRPr="00C03198">
              <w:rPr>
                <w:rFonts w:ascii="Arial" w:hAnsi="Arial" w:cs="Arial"/>
                <w:sz w:val="24"/>
                <w:szCs w:val="24"/>
                <w14:ligatures w14:val="standardContextual"/>
              </w:rPr>
              <w:t>Ot</w:t>
            </w:r>
            <w:r>
              <w:rPr>
                <w:rFonts w:ascii="Arial" w:hAnsi="Arial" w:cs="Arial"/>
                <w:sz w:val="24"/>
                <w:szCs w:val="24"/>
                <w14:ligatures w14:val="standardContextual"/>
              </w:rPr>
              <w:t>r</w:t>
            </w:r>
            <w:r w:rsidRPr="00C03198">
              <w:rPr>
                <w:rFonts w:ascii="Arial" w:hAnsi="Arial" w:cs="Arial"/>
                <w:sz w:val="24"/>
                <w:szCs w:val="24"/>
                <w14:ligatures w14:val="standardContextual"/>
              </w:rPr>
              <w:t xml:space="preserve">zymanie przez projekt </w:t>
            </w:r>
            <w:r w:rsidRPr="00BB2500">
              <w:rPr>
                <w:rFonts w:ascii="Arial" w:hAnsi="Arial" w:cs="Arial"/>
                <w:b/>
                <w:bCs/>
                <w:sz w:val="24"/>
                <w:szCs w:val="24"/>
                <w14:ligatures w14:val="standardContextual"/>
              </w:rPr>
              <w:t>0 punktów</w:t>
            </w:r>
            <w:r w:rsidRPr="00C03198">
              <w:rPr>
                <w:rFonts w:ascii="Arial" w:hAnsi="Arial" w:cs="Arial"/>
                <w:sz w:val="24"/>
                <w:szCs w:val="24"/>
                <w14:ligatures w14:val="standardContextual"/>
              </w:rPr>
              <w:t xml:space="preserve"> w kryterium nie oznacza jego odrzucenia.</w:t>
            </w:r>
          </w:p>
        </w:tc>
        <w:tc>
          <w:tcPr>
            <w:tcW w:w="1565" w:type="dxa"/>
          </w:tcPr>
          <w:p w14:paraId="3CB92506" w14:textId="38814B24" w:rsidR="00A5742F" w:rsidRPr="00A5742F" w:rsidRDefault="00A5742F" w:rsidP="00A5742F">
            <w:pPr>
              <w:jc w:val="center"/>
              <w:rPr>
                <w:rFonts w:ascii="Arial" w:hAnsi="Arial" w:cs="Arial"/>
                <w:sz w:val="24"/>
                <w:szCs w:val="24"/>
              </w:rPr>
            </w:pPr>
            <w:r w:rsidRPr="00A5742F">
              <w:rPr>
                <w:rFonts w:ascii="Arial" w:hAnsi="Arial" w:cs="Arial"/>
                <w:sz w:val="24"/>
                <w:szCs w:val="24"/>
              </w:rPr>
              <w:lastRenderedPageBreak/>
              <w:t>0 lub 3</w:t>
            </w:r>
          </w:p>
        </w:tc>
        <w:tc>
          <w:tcPr>
            <w:tcW w:w="992" w:type="dxa"/>
          </w:tcPr>
          <w:p w14:paraId="25CE246F" w14:textId="696C5A22" w:rsidR="00A5742F" w:rsidRPr="00A5742F" w:rsidRDefault="00A5742F" w:rsidP="00A5742F">
            <w:pPr>
              <w:jc w:val="center"/>
              <w:rPr>
                <w:rFonts w:ascii="Arial" w:hAnsi="Arial" w:cs="Arial"/>
                <w:sz w:val="24"/>
                <w:szCs w:val="24"/>
              </w:rPr>
            </w:pPr>
            <w:r w:rsidRPr="00A5742F">
              <w:rPr>
                <w:rFonts w:ascii="Arial" w:hAnsi="Arial" w:cs="Arial"/>
                <w:sz w:val="24"/>
                <w:szCs w:val="24"/>
              </w:rPr>
              <w:t>1</w:t>
            </w:r>
          </w:p>
        </w:tc>
        <w:tc>
          <w:tcPr>
            <w:tcW w:w="1985" w:type="dxa"/>
          </w:tcPr>
          <w:p w14:paraId="70587436" w14:textId="06B32A56" w:rsidR="00A5742F" w:rsidRPr="00A5742F" w:rsidRDefault="00A5742F" w:rsidP="00A5742F">
            <w:pPr>
              <w:jc w:val="center"/>
              <w:rPr>
                <w:rFonts w:ascii="Arial" w:hAnsi="Arial" w:cs="Arial"/>
                <w:sz w:val="24"/>
                <w:szCs w:val="24"/>
              </w:rPr>
            </w:pPr>
            <w:r w:rsidRPr="00A5742F">
              <w:rPr>
                <w:rFonts w:ascii="Arial" w:hAnsi="Arial" w:cs="Arial"/>
                <w:sz w:val="24"/>
                <w:szCs w:val="24"/>
              </w:rPr>
              <w:t>3</w:t>
            </w:r>
          </w:p>
        </w:tc>
      </w:tr>
      <w:tr w:rsidR="00A5742F" w:rsidRPr="00996875" w14:paraId="41301FA0" w14:textId="77777777" w:rsidTr="00190495">
        <w:tc>
          <w:tcPr>
            <w:tcW w:w="709" w:type="dxa"/>
          </w:tcPr>
          <w:p w14:paraId="228A76B6" w14:textId="77777777" w:rsidR="00A5742F" w:rsidRDefault="00A5742F" w:rsidP="00A5742F">
            <w:pPr>
              <w:rPr>
                <w:rFonts w:ascii="Arial" w:hAnsi="Arial" w:cs="Arial"/>
                <w:sz w:val="24"/>
                <w:szCs w:val="24"/>
              </w:rPr>
            </w:pPr>
            <w:r>
              <w:rPr>
                <w:rFonts w:ascii="Arial" w:hAnsi="Arial" w:cs="Arial"/>
                <w:sz w:val="24"/>
                <w:szCs w:val="24"/>
              </w:rPr>
              <w:t>4.</w:t>
            </w:r>
          </w:p>
        </w:tc>
        <w:tc>
          <w:tcPr>
            <w:tcW w:w="2977" w:type="dxa"/>
          </w:tcPr>
          <w:p w14:paraId="4ACF843E" w14:textId="1EEFD64F" w:rsidR="00A5742F" w:rsidRPr="00244A04" w:rsidRDefault="00A5742F" w:rsidP="00A5742F">
            <w:pPr>
              <w:spacing w:line="360" w:lineRule="auto"/>
              <w:rPr>
                <w:rFonts w:ascii="Arial" w:hAnsi="Arial" w:cs="Arial"/>
                <w:sz w:val="24"/>
                <w:szCs w:val="24"/>
              </w:rPr>
            </w:pPr>
            <w:r>
              <w:rPr>
                <w:rFonts w:ascii="Arial" w:hAnsi="Arial" w:cs="Arial"/>
                <w:sz w:val="24"/>
                <w:szCs w:val="24"/>
              </w:rPr>
              <w:t>Liczba ludności objętej ochroną po realizacji projektu</w:t>
            </w:r>
          </w:p>
        </w:tc>
        <w:tc>
          <w:tcPr>
            <w:tcW w:w="6515" w:type="dxa"/>
          </w:tcPr>
          <w:p w14:paraId="4E1020E8" w14:textId="77777777" w:rsidR="00A5742F" w:rsidRDefault="00A5742F" w:rsidP="00A5742F">
            <w:pPr>
              <w:spacing w:line="360" w:lineRule="auto"/>
              <w:rPr>
                <w:rFonts w:ascii="Arial" w:hAnsi="Arial" w:cs="Arial"/>
                <w:sz w:val="24"/>
                <w:szCs w:val="24"/>
              </w:rPr>
            </w:pPr>
            <w:r w:rsidRPr="005F1CCD">
              <w:rPr>
                <w:rFonts w:ascii="Arial" w:hAnsi="Arial" w:cs="Arial"/>
                <w:sz w:val="24"/>
                <w:szCs w:val="24"/>
              </w:rPr>
              <w:t xml:space="preserve">Kryterium premiuje projekty, </w:t>
            </w:r>
            <w:r>
              <w:rPr>
                <w:rFonts w:ascii="Arial" w:hAnsi="Arial" w:cs="Arial"/>
                <w:sz w:val="24"/>
                <w:szCs w:val="24"/>
              </w:rPr>
              <w:t>w wyniku realizacji których największa liczba ludności odniesie korzyść ze środków ochrony przeciwpowodziowej.</w:t>
            </w:r>
          </w:p>
          <w:p w14:paraId="5FB6C12D" w14:textId="77777777" w:rsidR="00A5742F" w:rsidRPr="00AD2CDD" w:rsidRDefault="00A5742F" w:rsidP="00A5742F">
            <w:pPr>
              <w:spacing w:line="360" w:lineRule="auto"/>
              <w:rPr>
                <w:rFonts w:ascii="Arial" w:hAnsi="Arial" w:cs="Arial"/>
                <w:b/>
                <w:bCs/>
                <w:sz w:val="24"/>
                <w:szCs w:val="24"/>
              </w:rPr>
            </w:pPr>
            <w:r w:rsidRPr="00AD2CDD">
              <w:rPr>
                <w:rFonts w:ascii="Arial" w:hAnsi="Arial" w:cs="Arial"/>
                <w:b/>
                <w:bCs/>
                <w:sz w:val="24"/>
                <w:szCs w:val="24"/>
              </w:rPr>
              <w:t>Punktacja:</w:t>
            </w:r>
          </w:p>
          <w:p w14:paraId="011DC2E7" w14:textId="2B668D18" w:rsidR="00A5742F" w:rsidRPr="00F47E98" w:rsidRDefault="00A5742F" w:rsidP="00A5742F">
            <w:pPr>
              <w:spacing w:line="360" w:lineRule="auto"/>
              <w:rPr>
                <w:rFonts w:ascii="Arial" w:hAnsi="Arial" w:cs="Arial"/>
                <w:sz w:val="24"/>
                <w:szCs w:val="24"/>
              </w:rPr>
            </w:pPr>
            <w:r>
              <w:rPr>
                <w:rFonts w:ascii="Arial" w:hAnsi="Arial" w:cs="Arial"/>
                <w:b/>
                <w:bCs/>
                <w:sz w:val="24"/>
                <w:szCs w:val="24"/>
              </w:rPr>
              <w:t xml:space="preserve">4 punkty </w:t>
            </w:r>
            <w:r w:rsidRPr="00E92A06">
              <w:rPr>
                <w:rFonts w:ascii="Arial" w:hAnsi="Arial" w:cs="Arial"/>
                <w:sz w:val="24"/>
                <w:szCs w:val="24"/>
              </w:rPr>
              <w:t>-</w:t>
            </w:r>
            <w:r>
              <w:rPr>
                <w:rFonts w:ascii="Arial" w:hAnsi="Arial" w:cs="Arial"/>
                <w:b/>
                <w:bCs/>
                <w:sz w:val="24"/>
                <w:szCs w:val="24"/>
              </w:rPr>
              <w:t xml:space="preserve"> </w:t>
            </w:r>
            <w:r w:rsidRPr="0069576A">
              <w:rPr>
                <w:rFonts w:ascii="Arial" w:hAnsi="Arial" w:cs="Arial"/>
                <w:sz w:val="24"/>
                <w:szCs w:val="24"/>
              </w:rPr>
              <w:t>potencjalna liczba osób, któr</w:t>
            </w:r>
            <w:r>
              <w:rPr>
                <w:rFonts w:ascii="Arial" w:hAnsi="Arial" w:cs="Arial"/>
                <w:sz w:val="24"/>
                <w:szCs w:val="24"/>
              </w:rPr>
              <w:t>e</w:t>
            </w:r>
            <w:r w:rsidRPr="0069576A">
              <w:rPr>
                <w:rFonts w:ascii="Arial" w:hAnsi="Arial" w:cs="Arial"/>
                <w:sz w:val="24"/>
                <w:szCs w:val="24"/>
              </w:rPr>
              <w:t xml:space="preserve"> zostan</w:t>
            </w:r>
            <w:r>
              <w:rPr>
                <w:rFonts w:ascii="Arial" w:hAnsi="Arial" w:cs="Arial"/>
                <w:sz w:val="24"/>
                <w:szCs w:val="24"/>
              </w:rPr>
              <w:t>ą</w:t>
            </w:r>
            <w:r w:rsidRPr="0069576A">
              <w:rPr>
                <w:rFonts w:ascii="Arial" w:hAnsi="Arial" w:cs="Arial"/>
                <w:sz w:val="24"/>
                <w:szCs w:val="24"/>
              </w:rPr>
              <w:t xml:space="preserve"> objęt</w:t>
            </w:r>
            <w:r>
              <w:rPr>
                <w:rFonts w:ascii="Arial" w:hAnsi="Arial" w:cs="Arial"/>
                <w:sz w:val="24"/>
                <w:szCs w:val="24"/>
              </w:rPr>
              <w:t>e</w:t>
            </w:r>
            <w:r w:rsidRPr="0069576A">
              <w:rPr>
                <w:rFonts w:ascii="Arial" w:hAnsi="Arial" w:cs="Arial"/>
                <w:sz w:val="24"/>
                <w:szCs w:val="24"/>
              </w:rPr>
              <w:t xml:space="preserve"> ochroną przeciwpowodziową w wyniku realizacji projektu wynosi </w:t>
            </w:r>
            <w:r>
              <w:rPr>
                <w:rFonts w:ascii="Arial" w:hAnsi="Arial" w:cs="Arial"/>
                <w:sz w:val="24"/>
                <w:szCs w:val="24"/>
              </w:rPr>
              <w:t>≥</w:t>
            </w:r>
            <w:r w:rsidRPr="0069576A">
              <w:rPr>
                <w:rFonts w:ascii="Arial" w:hAnsi="Arial" w:cs="Arial"/>
                <w:sz w:val="24"/>
                <w:szCs w:val="24"/>
              </w:rPr>
              <w:t xml:space="preserve"> 1500</w:t>
            </w:r>
            <w:r>
              <w:rPr>
                <w:rFonts w:ascii="Arial" w:hAnsi="Arial" w:cs="Arial"/>
                <w:sz w:val="24"/>
                <w:szCs w:val="24"/>
              </w:rPr>
              <w:t>;</w:t>
            </w:r>
            <w:r w:rsidRPr="00F47E98">
              <w:rPr>
                <w:rFonts w:ascii="Arial" w:hAnsi="Arial" w:cs="Arial"/>
                <w:sz w:val="24"/>
                <w:szCs w:val="24"/>
              </w:rPr>
              <w:t xml:space="preserve"> </w:t>
            </w:r>
          </w:p>
          <w:p w14:paraId="6DCACC71" w14:textId="70956B45" w:rsidR="00A5742F" w:rsidRDefault="00A5742F" w:rsidP="00A5742F">
            <w:pPr>
              <w:spacing w:line="360" w:lineRule="auto"/>
              <w:rPr>
                <w:rFonts w:ascii="Arial" w:hAnsi="Arial" w:cs="Arial"/>
                <w:sz w:val="24"/>
                <w:szCs w:val="24"/>
              </w:rPr>
            </w:pPr>
            <w:r w:rsidRPr="00F47E98">
              <w:rPr>
                <w:rFonts w:ascii="Arial" w:hAnsi="Arial" w:cs="Arial"/>
                <w:b/>
                <w:bCs/>
                <w:sz w:val="24"/>
                <w:szCs w:val="24"/>
              </w:rPr>
              <w:t>3 punkty</w:t>
            </w:r>
            <w:r>
              <w:rPr>
                <w:rFonts w:ascii="Arial" w:hAnsi="Arial" w:cs="Arial"/>
                <w:sz w:val="24"/>
                <w:szCs w:val="24"/>
              </w:rPr>
              <w:t xml:space="preserve"> - </w:t>
            </w:r>
            <w:r w:rsidRPr="0069576A">
              <w:rPr>
                <w:rFonts w:ascii="Arial" w:hAnsi="Arial" w:cs="Arial"/>
                <w:sz w:val="24"/>
                <w:szCs w:val="24"/>
              </w:rPr>
              <w:t>potencjalna liczba osób, któr</w:t>
            </w:r>
            <w:r>
              <w:rPr>
                <w:rFonts w:ascii="Arial" w:hAnsi="Arial" w:cs="Arial"/>
                <w:sz w:val="24"/>
                <w:szCs w:val="24"/>
              </w:rPr>
              <w:t>e</w:t>
            </w:r>
            <w:r w:rsidRPr="0069576A">
              <w:rPr>
                <w:rFonts w:ascii="Arial" w:hAnsi="Arial" w:cs="Arial"/>
                <w:sz w:val="24"/>
                <w:szCs w:val="24"/>
              </w:rPr>
              <w:t xml:space="preserve"> zostan</w:t>
            </w:r>
            <w:r>
              <w:rPr>
                <w:rFonts w:ascii="Arial" w:hAnsi="Arial" w:cs="Arial"/>
                <w:sz w:val="24"/>
                <w:szCs w:val="24"/>
              </w:rPr>
              <w:t>ą</w:t>
            </w:r>
            <w:r w:rsidRPr="0069576A">
              <w:rPr>
                <w:rFonts w:ascii="Arial" w:hAnsi="Arial" w:cs="Arial"/>
                <w:sz w:val="24"/>
                <w:szCs w:val="24"/>
              </w:rPr>
              <w:t xml:space="preserve"> objęt</w:t>
            </w:r>
            <w:r>
              <w:rPr>
                <w:rFonts w:ascii="Arial" w:hAnsi="Arial" w:cs="Arial"/>
                <w:sz w:val="24"/>
                <w:szCs w:val="24"/>
              </w:rPr>
              <w:t>e</w:t>
            </w:r>
            <w:r w:rsidRPr="0069576A">
              <w:rPr>
                <w:rFonts w:ascii="Arial" w:hAnsi="Arial" w:cs="Arial"/>
                <w:sz w:val="24"/>
                <w:szCs w:val="24"/>
              </w:rPr>
              <w:t xml:space="preserve"> ochroną przeciwpowodziową w wyniku realizacji projektu wynosi </w:t>
            </w:r>
            <w:r>
              <w:rPr>
                <w:rFonts w:ascii="Arial" w:hAnsi="Arial" w:cs="Arial"/>
                <w:sz w:val="24"/>
                <w:szCs w:val="24"/>
              </w:rPr>
              <w:t>od ≥1000 do</w:t>
            </w:r>
            <w:r w:rsidRPr="0069576A">
              <w:rPr>
                <w:rFonts w:ascii="Arial" w:hAnsi="Arial" w:cs="Arial"/>
                <w:sz w:val="24"/>
                <w:szCs w:val="24"/>
              </w:rPr>
              <w:t xml:space="preserve"> </w:t>
            </w:r>
            <w:r>
              <w:rPr>
                <w:rFonts w:ascii="Arial" w:hAnsi="Arial" w:cs="Arial"/>
                <w:sz w:val="24"/>
                <w:szCs w:val="24"/>
              </w:rPr>
              <w:t>15</w:t>
            </w:r>
            <w:r w:rsidRPr="0069576A">
              <w:rPr>
                <w:rFonts w:ascii="Arial" w:hAnsi="Arial" w:cs="Arial"/>
                <w:sz w:val="24"/>
                <w:szCs w:val="24"/>
              </w:rPr>
              <w:t>00</w:t>
            </w:r>
            <w:r>
              <w:rPr>
                <w:rFonts w:ascii="Arial" w:hAnsi="Arial" w:cs="Arial"/>
                <w:sz w:val="24"/>
                <w:szCs w:val="24"/>
              </w:rPr>
              <w:t>;</w:t>
            </w:r>
          </w:p>
          <w:p w14:paraId="1811F18E" w14:textId="22EBBA66" w:rsidR="00A5742F" w:rsidRDefault="00A5742F" w:rsidP="00A5742F">
            <w:pPr>
              <w:spacing w:line="360" w:lineRule="auto"/>
              <w:rPr>
                <w:rFonts w:ascii="Arial" w:hAnsi="Arial" w:cs="Arial"/>
                <w:sz w:val="24"/>
                <w:szCs w:val="24"/>
              </w:rPr>
            </w:pPr>
            <w:r w:rsidRPr="00F47E98">
              <w:rPr>
                <w:rFonts w:ascii="Arial" w:hAnsi="Arial" w:cs="Arial"/>
                <w:b/>
                <w:bCs/>
                <w:sz w:val="24"/>
                <w:szCs w:val="24"/>
              </w:rPr>
              <w:t>2 punkty</w:t>
            </w:r>
            <w:r>
              <w:rPr>
                <w:rFonts w:ascii="Arial" w:hAnsi="Arial" w:cs="Arial"/>
                <w:sz w:val="24"/>
                <w:szCs w:val="24"/>
              </w:rPr>
              <w:t xml:space="preserve"> - </w:t>
            </w:r>
            <w:r w:rsidRPr="0069576A">
              <w:rPr>
                <w:rFonts w:ascii="Arial" w:hAnsi="Arial" w:cs="Arial"/>
                <w:sz w:val="24"/>
                <w:szCs w:val="24"/>
              </w:rPr>
              <w:t>potencjalna liczba osób, któr</w:t>
            </w:r>
            <w:r>
              <w:rPr>
                <w:rFonts w:ascii="Arial" w:hAnsi="Arial" w:cs="Arial"/>
                <w:sz w:val="24"/>
                <w:szCs w:val="24"/>
              </w:rPr>
              <w:t>e</w:t>
            </w:r>
            <w:r w:rsidRPr="0069576A">
              <w:rPr>
                <w:rFonts w:ascii="Arial" w:hAnsi="Arial" w:cs="Arial"/>
                <w:sz w:val="24"/>
                <w:szCs w:val="24"/>
              </w:rPr>
              <w:t xml:space="preserve"> zostan</w:t>
            </w:r>
            <w:r>
              <w:rPr>
                <w:rFonts w:ascii="Arial" w:hAnsi="Arial" w:cs="Arial"/>
                <w:sz w:val="24"/>
                <w:szCs w:val="24"/>
              </w:rPr>
              <w:t>ą</w:t>
            </w:r>
            <w:r w:rsidRPr="0069576A">
              <w:rPr>
                <w:rFonts w:ascii="Arial" w:hAnsi="Arial" w:cs="Arial"/>
                <w:sz w:val="24"/>
                <w:szCs w:val="24"/>
              </w:rPr>
              <w:t xml:space="preserve"> objęt</w:t>
            </w:r>
            <w:r>
              <w:rPr>
                <w:rFonts w:ascii="Arial" w:hAnsi="Arial" w:cs="Arial"/>
                <w:sz w:val="24"/>
                <w:szCs w:val="24"/>
              </w:rPr>
              <w:t>e</w:t>
            </w:r>
            <w:r w:rsidRPr="0069576A">
              <w:rPr>
                <w:rFonts w:ascii="Arial" w:hAnsi="Arial" w:cs="Arial"/>
                <w:sz w:val="24"/>
                <w:szCs w:val="24"/>
              </w:rPr>
              <w:t xml:space="preserve"> ochroną przeciwpowodziową w wyniku realizacji projektu wynosi </w:t>
            </w:r>
            <w:r>
              <w:rPr>
                <w:rFonts w:ascii="Arial" w:hAnsi="Arial" w:cs="Arial"/>
                <w:sz w:val="24"/>
                <w:szCs w:val="24"/>
              </w:rPr>
              <w:t>≥ 500 do</w:t>
            </w:r>
            <w:r w:rsidRPr="0069576A">
              <w:rPr>
                <w:rFonts w:ascii="Arial" w:hAnsi="Arial" w:cs="Arial"/>
                <w:sz w:val="24"/>
                <w:szCs w:val="24"/>
              </w:rPr>
              <w:t xml:space="preserve"> 1</w:t>
            </w:r>
            <w:r>
              <w:rPr>
                <w:rFonts w:ascii="Arial" w:hAnsi="Arial" w:cs="Arial"/>
                <w:sz w:val="24"/>
                <w:szCs w:val="24"/>
              </w:rPr>
              <w:t>0</w:t>
            </w:r>
            <w:r w:rsidRPr="0069576A">
              <w:rPr>
                <w:rFonts w:ascii="Arial" w:hAnsi="Arial" w:cs="Arial"/>
                <w:sz w:val="24"/>
                <w:szCs w:val="24"/>
              </w:rPr>
              <w:t>00</w:t>
            </w:r>
            <w:r>
              <w:rPr>
                <w:rFonts w:ascii="Arial" w:hAnsi="Arial" w:cs="Arial"/>
                <w:sz w:val="24"/>
                <w:szCs w:val="24"/>
              </w:rPr>
              <w:t>;</w:t>
            </w:r>
          </w:p>
          <w:p w14:paraId="7A302B7E" w14:textId="58342562" w:rsidR="00A5742F" w:rsidRPr="00F47E98" w:rsidRDefault="00A5742F" w:rsidP="00A5742F">
            <w:pPr>
              <w:spacing w:line="360" w:lineRule="auto"/>
              <w:rPr>
                <w:rFonts w:ascii="Arial" w:hAnsi="Arial" w:cs="Arial"/>
                <w:sz w:val="24"/>
                <w:szCs w:val="24"/>
              </w:rPr>
            </w:pPr>
            <w:r w:rsidRPr="00F47E98">
              <w:rPr>
                <w:rFonts w:ascii="Arial" w:hAnsi="Arial" w:cs="Arial"/>
                <w:b/>
                <w:bCs/>
                <w:sz w:val="24"/>
                <w:szCs w:val="24"/>
              </w:rPr>
              <w:lastRenderedPageBreak/>
              <w:t>1 punkt</w:t>
            </w:r>
            <w:r>
              <w:rPr>
                <w:rFonts w:ascii="Arial" w:hAnsi="Arial" w:cs="Arial"/>
                <w:sz w:val="24"/>
                <w:szCs w:val="24"/>
              </w:rPr>
              <w:t xml:space="preserve"> - </w:t>
            </w:r>
            <w:r w:rsidRPr="0069576A">
              <w:rPr>
                <w:rFonts w:ascii="Arial" w:hAnsi="Arial" w:cs="Arial"/>
                <w:sz w:val="24"/>
                <w:szCs w:val="24"/>
              </w:rPr>
              <w:t>potencjalna liczba osób, któr</w:t>
            </w:r>
            <w:r>
              <w:rPr>
                <w:rFonts w:ascii="Arial" w:hAnsi="Arial" w:cs="Arial"/>
                <w:sz w:val="24"/>
                <w:szCs w:val="24"/>
              </w:rPr>
              <w:t>e</w:t>
            </w:r>
            <w:r w:rsidRPr="0069576A">
              <w:rPr>
                <w:rFonts w:ascii="Arial" w:hAnsi="Arial" w:cs="Arial"/>
                <w:sz w:val="24"/>
                <w:szCs w:val="24"/>
              </w:rPr>
              <w:t xml:space="preserve"> zostan</w:t>
            </w:r>
            <w:r>
              <w:rPr>
                <w:rFonts w:ascii="Arial" w:hAnsi="Arial" w:cs="Arial"/>
                <w:sz w:val="24"/>
                <w:szCs w:val="24"/>
              </w:rPr>
              <w:t>ą</w:t>
            </w:r>
            <w:r w:rsidRPr="0069576A">
              <w:rPr>
                <w:rFonts w:ascii="Arial" w:hAnsi="Arial" w:cs="Arial"/>
                <w:sz w:val="24"/>
                <w:szCs w:val="24"/>
              </w:rPr>
              <w:t xml:space="preserve"> objęt</w:t>
            </w:r>
            <w:r>
              <w:rPr>
                <w:rFonts w:ascii="Arial" w:hAnsi="Arial" w:cs="Arial"/>
                <w:sz w:val="24"/>
                <w:szCs w:val="24"/>
              </w:rPr>
              <w:t>e</w:t>
            </w:r>
            <w:r w:rsidRPr="0069576A">
              <w:rPr>
                <w:rFonts w:ascii="Arial" w:hAnsi="Arial" w:cs="Arial"/>
                <w:sz w:val="24"/>
                <w:szCs w:val="24"/>
              </w:rPr>
              <w:t xml:space="preserve"> ochroną przeciwpowodziową w wyniku realizacji projektu wynosi</w:t>
            </w:r>
            <w:r>
              <w:rPr>
                <w:rFonts w:ascii="Arial" w:hAnsi="Arial" w:cs="Arial"/>
                <w:sz w:val="24"/>
                <w:szCs w:val="24"/>
              </w:rPr>
              <w:t xml:space="preserve"> &lt; </w:t>
            </w:r>
            <w:r w:rsidRPr="0069576A">
              <w:rPr>
                <w:rFonts w:ascii="Arial" w:hAnsi="Arial" w:cs="Arial"/>
                <w:sz w:val="24"/>
                <w:szCs w:val="24"/>
              </w:rPr>
              <w:t>500</w:t>
            </w:r>
            <w:r>
              <w:rPr>
                <w:rFonts w:ascii="Arial" w:hAnsi="Arial" w:cs="Arial"/>
                <w:sz w:val="24"/>
                <w:szCs w:val="24"/>
              </w:rPr>
              <w:t>.</w:t>
            </w:r>
          </w:p>
          <w:p w14:paraId="7BA42272" w14:textId="2501797C" w:rsidR="00A5742F" w:rsidRPr="00110A6B" w:rsidRDefault="00A5742F" w:rsidP="00A5742F">
            <w:pPr>
              <w:spacing w:line="360" w:lineRule="auto"/>
              <w:rPr>
                <w:rFonts w:ascii="Arial" w:hAnsi="Arial" w:cs="Arial"/>
                <w:sz w:val="24"/>
                <w:szCs w:val="24"/>
              </w:rPr>
            </w:pPr>
            <w:r w:rsidRPr="00E16397">
              <w:rPr>
                <w:rFonts w:ascii="Arial" w:hAnsi="Arial" w:cs="Arial"/>
                <w:sz w:val="24"/>
                <w:szCs w:val="24"/>
              </w:rPr>
              <w:t xml:space="preserve">Punkty </w:t>
            </w:r>
            <w:r>
              <w:rPr>
                <w:rFonts w:ascii="Arial" w:hAnsi="Arial" w:cs="Arial"/>
                <w:sz w:val="24"/>
                <w:szCs w:val="24"/>
              </w:rPr>
              <w:t>w ramach przedmiotowego kryterium</w:t>
            </w:r>
            <w:r w:rsidRPr="00E16397">
              <w:rPr>
                <w:rFonts w:ascii="Arial" w:hAnsi="Arial" w:cs="Arial"/>
                <w:sz w:val="24"/>
                <w:szCs w:val="24"/>
              </w:rPr>
              <w:t xml:space="preserve"> nie sumują się</w:t>
            </w:r>
            <w:r>
              <w:rPr>
                <w:rFonts w:ascii="Arial" w:hAnsi="Arial" w:cs="Arial"/>
                <w:sz w:val="24"/>
                <w:szCs w:val="24"/>
              </w:rPr>
              <w:t>.</w:t>
            </w:r>
            <w:r w:rsidRPr="00400D86">
              <w:rPr>
                <w:rFonts w:ascii="Arial" w:hAnsi="Arial" w:cs="Arial"/>
                <w:sz w:val="24"/>
                <w:szCs w:val="24"/>
              </w:rPr>
              <w:t xml:space="preserve"> </w:t>
            </w:r>
          </w:p>
        </w:tc>
        <w:tc>
          <w:tcPr>
            <w:tcW w:w="1565" w:type="dxa"/>
          </w:tcPr>
          <w:p w14:paraId="62CA58C3" w14:textId="3C8AFC13" w:rsidR="00A5742F" w:rsidRPr="00A5742F" w:rsidRDefault="00A5742F" w:rsidP="00A5742F">
            <w:pPr>
              <w:spacing w:line="360" w:lineRule="auto"/>
              <w:jc w:val="center"/>
              <w:rPr>
                <w:rFonts w:ascii="Arial" w:hAnsi="Arial" w:cs="Arial"/>
                <w:sz w:val="24"/>
                <w:szCs w:val="24"/>
              </w:rPr>
            </w:pPr>
            <w:r w:rsidRPr="00A5742F">
              <w:rPr>
                <w:rFonts w:ascii="Arial" w:hAnsi="Arial" w:cs="Arial"/>
                <w:sz w:val="24"/>
                <w:szCs w:val="24"/>
              </w:rPr>
              <w:lastRenderedPageBreak/>
              <w:t>1</w:t>
            </w:r>
            <w:r w:rsidR="00187796">
              <w:rPr>
                <w:rFonts w:ascii="Arial" w:hAnsi="Arial" w:cs="Arial"/>
                <w:sz w:val="24"/>
                <w:szCs w:val="24"/>
              </w:rPr>
              <w:t xml:space="preserve"> </w:t>
            </w:r>
            <w:r w:rsidRPr="00A5742F">
              <w:rPr>
                <w:rFonts w:ascii="Arial" w:hAnsi="Arial" w:cs="Arial"/>
                <w:sz w:val="24"/>
                <w:szCs w:val="24"/>
              </w:rPr>
              <w:t>-</w:t>
            </w:r>
            <w:r w:rsidR="00187796">
              <w:rPr>
                <w:rFonts w:ascii="Arial" w:hAnsi="Arial" w:cs="Arial"/>
                <w:sz w:val="24"/>
                <w:szCs w:val="24"/>
              </w:rPr>
              <w:t xml:space="preserve"> </w:t>
            </w:r>
            <w:r w:rsidRPr="00A5742F">
              <w:rPr>
                <w:rFonts w:ascii="Arial" w:hAnsi="Arial" w:cs="Arial"/>
                <w:sz w:val="24"/>
                <w:szCs w:val="24"/>
              </w:rPr>
              <w:t>4</w:t>
            </w:r>
          </w:p>
        </w:tc>
        <w:tc>
          <w:tcPr>
            <w:tcW w:w="992" w:type="dxa"/>
          </w:tcPr>
          <w:p w14:paraId="07BC19AB" w14:textId="00F8FF8A" w:rsidR="00A5742F" w:rsidRPr="00A5742F" w:rsidRDefault="00A5742F" w:rsidP="00A5742F">
            <w:pPr>
              <w:spacing w:line="360" w:lineRule="auto"/>
              <w:jc w:val="center"/>
              <w:rPr>
                <w:rFonts w:ascii="Arial" w:hAnsi="Arial" w:cs="Arial"/>
                <w:sz w:val="24"/>
                <w:szCs w:val="24"/>
              </w:rPr>
            </w:pPr>
            <w:r w:rsidRPr="00A5742F">
              <w:rPr>
                <w:rFonts w:ascii="Arial" w:hAnsi="Arial" w:cs="Arial"/>
                <w:sz w:val="24"/>
                <w:szCs w:val="24"/>
              </w:rPr>
              <w:t>2</w:t>
            </w:r>
          </w:p>
        </w:tc>
        <w:tc>
          <w:tcPr>
            <w:tcW w:w="1985" w:type="dxa"/>
          </w:tcPr>
          <w:p w14:paraId="56316D04" w14:textId="43ACE380" w:rsidR="00A5742F" w:rsidRPr="00A5742F" w:rsidRDefault="00A5742F" w:rsidP="00A5742F">
            <w:pPr>
              <w:spacing w:line="360" w:lineRule="auto"/>
              <w:jc w:val="center"/>
              <w:rPr>
                <w:rFonts w:ascii="Arial" w:hAnsi="Arial" w:cs="Arial"/>
                <w:sz w:val="24"/>
                <w:szCs w:val="24"/>
              </w:rPr>
            </w:pPr>
            <w:r w:rsidRPr="00A5742F">
              <w:rPr>
                <w:rFonts w:ascii="Arial" w:hAnsi="Arial" w:cs="Arial"/>
                <w:sz w:val="24"/>
                <w:szCs w:val="24"/>
              </w:rPr>
              <w:t>8</w:t>
            </w:r>
          </w:p>
        </w:tc>
      </w:tr>
      <w:tr w:rsidR="00A5742F" w:rsidRPr="00996875" w14:paraId="4626F6F5" w14:textId="77777777" w:rsidTr="00190495">
        <w:tc>
          <w:tcPr>
            <w:tcW w:w="709" w:type="dxa"/>
          </w:tcPr>
          <w:p w14:paraId="6E3A098D" w14:textId="77777777" w:rsidR="00A5742F" w:rsidRDefault="00A5742F" w:rsidP="00A5742F">
            <w:pPr>
              <w:rPr>
                <w:rFonts w:ascii="Arial" w:hAnsi="Arial" w:cs="Arial"/>
                <w:sz w:val="24"/>
                <w:szCs w:val="24"/>
              </w:rPr>
            </w:pPr>
            <w:r>
              <w:rPr>
                <w:rFonts w:ascii="Arial" w:hAnsi="Arial" w:cs="Arial"/>
                <w:sz w:val="24"/>
                <w:szCs w:val="24"/>
              </w:rPr>
              <w:t>5.</w:t>
            </w:r>
          </w:p>
        </w:tc>
        <w:tc>
          <w:tcPr>
            <w:tcW w:w="2977" w:type="dxa"/>
          </w:tcPr>
          <w:p w14:paraId="508DEB16" w14:textId="796CF330" w:rsidR="00A5742F" w:rsidRPr="00CA3F0F" w:rsidRDefault="00A5742F" w:rsidP="00187796">
            <w:pPr>
              <w:spacing w:line="360" w:lineRule="auto"/>
              <w:rPr>
                <w:rFonts w:ascii="Arial" w:hAnsi="Arial" w:cs="Arial"/>
                <w:sz w:val="24"/>
                <w:szCs w:val="24"/>
              </w:rPr>
            </w:pPr>
            <w:r w:rsidRPr="00CA3F0F">
              <w:rPr>
                <w:rFonts w:ascii="Arial" w:hAnsi="Arial" w:cs="Arial"/>
                <w:sz w:val="24"/>
                <w:szCs w:val="24"/>
              </w:rPr>
              <w:t>Objętość</w:t>
            </w:r>
            <w:r>
              <w:rPr>
                <w:rFonts w:ascii="Arial" w:hAnsi="Arial" w:cs="Arial"/>
                <w:sz w:val="24"/>
                <w:szCs w:val="24"/>
              </w:rPr>
              <w:t xml:space="preserve"> </w:t>
            </w:r>
            <w:r w:rsidRPr="00CA3F0F">
              <w:rPr>
                <w:rFonts w:ascii="Arial" w:hAnsi="Arial" w:cs="Arial"/>
                <w:sz w:val="24"/>
                <w:szCs w:val="24"/>
              </w:rPr>
              <w:t xml:space="preserve">retencjonowanej wody </w:t>
            </w:r>
            <w:r>
              <w:rPr>
                <w:rFonts w:ascii="Arial" w:hAnsi="Arial" w:cs="Arial"/>
                <w:sz w:val="24"/>
                <w:szCs w:val="24"/>
              </w:rPr>
              <w:br/>
            </w:r>
            <w:r w:rsidRPr="00CA3F0F">
              <w:rPr>
                <w:rFonts w:ascii="Arial" w:hAnsi="Arial" w:cs="Arial"/>
                <w:sz w:val="24"/>
                <w:szCs w:val="24"/>
              </w:rPr>
              <w:t xml:space="preserve">w zbiorniku retencyjnym – jeśli dotyczy </w:t>
            </w:r>
          </w:p>
          <w:p w14:paraId="1E71E575" w14:textId="77777777" w:rsidR="00A5742F" w:rsidRDefault="00A5742F" w:rsidP="00A5742F">
            <w:pPr>
              <w:rPr>
                <w:rFonts w:ascii="Arial" w:hAnsi="Arial" w:cs="Arial"/>
                <w:sz w:val="24"/>
                <w:szCs w:val="24"/>
              </w:rPr>
            </w:pPr>
          </w:p>
        </w:tc>
        <w:tc>
          <w:tcPr>
            <w:tcW w:w="6515" w:type="dxa"/>
          </w:tcPr>
          <w:p w14:paraId="22C055F0" w14:textId="3C2ACD69" w:rsidR="00A5742F" w:rsidRPr="00A5742F" w:rsidRDefault="00A5742F" w:rsidP="00A5742F">
            <w:pPr>
              <w:spacing w:line="360" w:lineRule="auto"/>
              <w:rPr>
                <w:rFonts w:ascii="Arial" w:hAnsi="Arial" w:cs="Arial"/>
                <w:sz w:val="24"/>
                <w:szCs w:val="24"/>
              </w:rPr>
            </w:pPr>
            <w:r>
              <w:rPr>
                <w:rFonts w:ascii="Arial" w:hAnsi="Arial" w:cs="Arial"/>
                <w:sz w:val="24"/>
                <w:szCs w:val="24"/>
              </w:rPr>
              <w:t xml:space="preserve">Kryterium premiuje projekty o najwyższej uzyskanej </w:t>
            </w:r>
            <w:r>
              <w:rPr>
                <w:rFonts w:ascii="Arial" w:hAnsi="Arial" w:cs="Arial"/>
                <w:sz w:val="24"/>
                <w:szCs w:val="24"/>
              </w:rPr>
              <w:br/>
              <w:t xml:space="preserve">w wyniku realizacji projektu pojemności zbiornika retencyjnego. </w:t>
            </w:r>
          </w:p>
          <w:p w14:paraId="77E8ACE5" w14:textId="77777777" w:rsidR="00A5742F" w:rsidRPr="00A5742F" w:rsidRDefault="00A5742F" w:rsidP="00A5742F">
            <w:pPr>
              <w:spacing w:line="360" w:lineRule="auto"/>
              <w:rPr>
                <w:rFonts w:ascii="Arial" w:hAnsi="Arial" w:cs="Arial"/>
                <w:sz w:val="24"/>
                <w:szCs w:val="24"/>
                <w:u w:val="single"/>
              </w:rPr>
            </w:pPr>
            <w:r w:rsidRPr="00A5742F">
              <w:rPr>
                <w:rFonts w:ascii="Arial" w:hAnsi="Arial" w:cs="Arial"/>
                <w:sz w:val="24"/>
                <w:szCs w:val="24"/>
                <w:u w:val="single"/>
              </w:rPr>
              <w:t>Punktacja:</w:t>
            </w:r>
          </w:p>
          <w:p w14:paraId="343DB891" w14:textId="7E4D3834" w:rsidR="00A5742F" w:rsidRDefault="00A5742F" w:rsidP="00A5742F">
            <w:pPr>
              <w:spacing w:line="360" w:lineRule="auto"/>
              <w:rPr>
                <w:rFonts w:ascii="Arial" w:hAnsi="Arial" w:cs="Arial"/>
                <w:sz w:val="24"/>
                <w:szCs w:val="24"/>
              </w:rPr>
            </w:pPr>
            <w:r>
              <w:rPr>
                <w:rFonts w:ascii="Arial" w:hAnsi="Arial" w:cs="Arial"/>
                <w:b/>
                <w:bCs/>
                <w:sz w:val="24"/>
                <w:szCs w:val="24"/>
              </w:rPr>
              <w:t>3</w:t>
            </w:r>
            <w:r w:rsidRPr="00DF2340">
              <w:rPr>
                <w:rFonts w:ascii="Arial" w:hAnsi="Arial" w:cs="Arial"/>
                <w:b/>
                <w:bCs/>
                <w:sz w:val="24"/>
                <w:szCs w:val="24"/>
              </w:rPr>
              <w:t xml:space="preserve"> punkt</w:t>
            </w:r>
            <w:r>
              <w:rPr>
                <w:rFonts w:ascii="Arial" w:hAnsi="Arial" w:cs="Arial"/>
                <w:b/>
                <w:bCs/>
                <w:sz w:val="24"/>
                <w:szCs w:val="24"/>
              </w:rPr>
              <w:t>y</w:t>
            </w:r>
            <w:r w:rsidRPr="00DF2340">
              <w:rPr>
                <w:rFonts w:ascii="Arial" w:hAnsi="Arial" w:cs="Arial"/>
                <w:sz w:val="24"/>
                <w:szCs w:val="24"/>
              </w:rPr>
              <w:t xml:space="preserve"> </w:t>
            </w:r>
            <w:r>
              <w:rPr>
                <w:rFonts w:ascii="Arial" w:hAnsi="Arial" w:cs="Arial"/>
                <w:sz w:val="24"/>
                <w:szCs w:val="24"/>
              </w:rPr>
              <w:t>-</w:t>
            </w:r>
            <w:r w:rsidRPr="00DF2340">
              <w:rPr>
                <w:rFonts w:ascii="Arial" w:hAnsi="Arial" w:cs="Arial"/>
                <w:sz w:val="24"/>
                <w:szCs w:val="24"/>
              </w:rPr>
              <w:t xml:space="preserve"> </w:t>
            </w:r>
            <w:r w:rsidRPr="00AF1640">
              <w:rPr>
                <w:rFonts w:ascii="Arial" w:hAnsi="Arial" w:cs="Arial"/>
                <w:sz w:val="24"/>
                <w:szCs w:val="24"/>
              </w:rPr>
              <w:t xml:space="preserve">w wyniku realizacji projektu osiągnięta zostanie pojemność </w:t>
            </w:r>
            <w:r>
              <w:rPr>
                <w:rFonts w:ascii="Arial" w:hAnsi="Arial" w:cs="Arial"/>
                <w:sz w:val="24"/>
                <w:szCs w:val="24"/>
              </w:rPr>
              <w:t>≥ 3 mln</w:t>
            </w:r>
            <w:r w:rsidRPr="00AF1640">
              <w:rPr>
                <w:rFonts w:ascii="Arial" w:hAnsi="Arial" w:cs="Arial"/>
                <w:sz w:val="24"/>
                <w:szCs w:val="24"/>
              </w:rPr>
              <w:t xml:space="preserve"> </w:t>
            </w:r>
            <w:r>
              <w:rPr>
                <w:rFonts w:ascii="Arial" w:hAnsi="Arial" w:cs="Arial"/>
                <w:sz w:val="24"/>
                <w:szCs w:val="24"/>
              </w:rPr>
              <w:t>do 5</w:t>
            </w:r>
            <w:r w:rsidRPr="00AF1640">
              <w:rPr>
                <w:rFonts w:ascii="Arial" w:hAnsi="Arial" w:cs="Arial"/>
                <w:sz w:val="24"/>
                <w:szCs w:val="24"/>
              </w:rPr>
              <w:t xml:space="preserve"> </w:t>
            </w:r>
            <w:r>
              <w:rPr>
                <w:rFonts w:ascii="Arial" w:hAnsi="Arial" w:cs="Arial"/>
                <w:sz w:val="24"/>
                <w:szCs w:val="24"/>
              </w:rPr>
              <w:t>mln</w:t>
            </w:r>
            <w:r w:rsidRPr="00AF1640">
              <w:rPr>
                <w:rFonts w:ascii="Arial" w:hAnsi="Arial" w:cs="Arial"/>
                <w:sz w:val="24"/>
                <w:szCs w:val="24"/>
              </w:rPr>
              <w:t xml:space="preserve"> m</w:t>
            </w:r>
            <w:r w:rsidRPr="00407DD0">
              <w:rPr>
                <w:rFonts w:ascii="Arial" w:hAnsi="Arial" w:cs="Arial"/>
                <w:sz w:val="24"/>
                <w:szCs w:val="24"/>
                <w:vertAlign w:val="superscript"/>
              </w:rPr>
              <w:t>3</w:t>
            </w:r>
            <w:r>
              <w:rPr>
                <w:rFonts w:ascii="Arial" w:hAnsi="Arial" w:cs="Arial"/>
                <w:sz w:val="24"/>
                <w:szCs w:val="24"/>
              </w:rPr>
              <w:t>;</w:t>
            </w:r>
            <w:r w:rsidRPr="00AF1640">
              <w:rPr>
                <w:rFonts w:ascii="Arial" w:hAnsi="Arial" w:cs="Arial"/>
                <w:sz w:val="24"/>
                <w:szCs w:val="24"/>
              </w:rPr>
              <w:t xml:space="preserve"> </w:t>
            </w:r>
          </w:p>
          <w:p w14:paraId="3EDE5164" w14:textId="7DDB7453" w:rsidR="00A5742F" w:rsidRDefault="00A5742F" w:rsidP="00A5742F">
            <w:pPr>
              <w:spacing w:line="360" w:lineRule="auto"/>
              <w:rPr>
                <w:rFonts w:ascii="Arial" w:hAnsi="Arial" w:cs="Arial"/>
                <w:sz w:val="24"/>
                <w:szCs w:val="24"/>
              </w:rPr>
            </w:pPr>
            <w:r>
              <w:rPr>
                <w:rFonts w:ascii="Arial" w:hAnsi="Arial" w:cs="Arial"/>
                <w:b/>
                <w:bCs/>
                <w:sz w:val="24"/>
                <w:szCs w:val="24"/>
              </w:rPr>
              <w:t>2</w:t>
            </w:r>
            <w:r w:rsidRPr="00DF2340">
              <w:rPr>
                <w:rFonts w:ascii="Arial" w:hAnsi="Arial" w:cs="Arial"/>
                <w:b/>
                <w:bCs/>
                <w:sz w:val="24"/>
                <w:szCs w:val="24"/>
              </w:rPr>
              <w:t xml:space="preserve"> punkt</w:t>
            </w:r>
            <w:r>
              <w:rPr>
                <w:rFonts w:ascii="Arial" w:hAnsi="Arial" w:cs="Arial"/>
                <w:b/>
                <w:bCs/>
                <w:sz w:val="24"/>
                <w:szCs w:val="24"/>
              </w:rPr>
              <w:t>y</w:t>
            </w:r>
            <w:r w:rsidRPr="00DF2340">
              <w:rPr>
                <w:rFonts w:ascii="Arial" w:hAnsi="Arial" w:cs="Arial"/>
                <w:sz w:val="24"/>
                <w:szCs w:val="24"/>
              </w:rPr>
              <w:t xml:space="preserve"> </w:t>
            </w:r>
            <w:r>
              <w:rPr>
                <w:rFonts w:ascii="Arial" w:hAnsi="Arial" w:cs="Arial"/>
                <w:sz w:val="24"/>
                <w:szCs w:val="24"/>
              </w:rPr>
              <w:t>-</w:t>
            </w:r>
            <w:r w:rsidRPr="00DF2340">
              <w:rPr>
                <w:rFonts w:ascii="Arial" w:hAnsi="Arial" w:cs="Arial"/>
                <w:sz w:val="24"/>
                <w:szCs w:val="24"/>
              </w:rPr>
              <w:t xml:space="preserve"> </w:t>
            </w:r>
            <w:r w:rsidRPr="00AF1640">
              <w:rPr>
                <w:rFonts w:ascii="Arial" w:hAnsi="Arial" w:cs="Arial"/>
                <w:sz w:val="24"/>
                <w:szCs w:val="24"/>
              </w:rPr>
              <w:t xml:space="preserve">w wyniku realizacji projektu osiągnięta zostanie pojemność </w:t>
            </w:r>
            <w:r>
              <w:rPr>
                <w:rFonts w:ascii="Arial" w:hAnsi="Arial" w:cs="Arial"/>
                <w:sz w:val="24"/>
                <w:szCs w:val="24"/>
              </w:rPr>
              <w:t>≥ 1 mln</w:t>
            </w:r>
            <w:r w:rsidRPr="00AF1640">
              <w:rPr>
                <w:rFonts w:ascii="Arial" w:hAnsi="Arial" w:cs="Arial"/>
                <w:sz w:val="24"/>
                <w:szCs w:val="24"/>
              </w:rPr>
              <w:t xml:space="preserve"> </w:t>
            </w:r>
            <w:r>
              <w:rPr>
                <w:rFonts w:ascii="Arial" w:hAnsi="Arial" w:cs="Arial"/>
                <w:sz w:val="24"/>
                <w:szCs w:val="24"/>
              </w:rPr>
              <w:t>do 3</w:t>
            </w:r>
            <w:r w:rsidRPr="00AF1640">
              <w:rPr>
                <w:rFonts w:ascii="Arial" w:hAnsi="Arial" w:cs="Arial"/>
                <w:sz w:val="24"/>
                <w:szCs w:val="24"/>
              </w:rPr>
              <w:t xml:space="preserve"> </w:t>
            </w:r>
            <w:r>
              <w:rPr>
                <w:rFonts w:ascii="Arial" w:hAnsi="Arial" w:cs="Arial"/>
                <w:sz w:val="24"/>
                <w:szCs w:val="24"/>
              </w:rPr>
              <w:t>mln</w:t>
            </w:r>
            <w:r w:rsidRPr="00AF1640">
              <w:rPr>
                <w:rFonts w:ascii="Arial" w:hAnsi="Arial" w:cs="Arial"/>
                <w:sz w:val="24"/>
                <w:szCs w:val="24"/>
              </w:rPr>
              <w:t xml:space="preserve"> m</w:t>
            </w:r>
            <w:r w:rsidRPr="00407DD0">
              <w:rPr>
                <w:rFonts w:ascii="Arial" w:hAnsi="Arial" w:cs="Arial"/>
                <w:sz w:val="24"/>
                <w:szCs w:val="24"/>
                <w:vertAlign w:val="superscript"/>
              </w:rPr>
              <w:t>3</w:t>
            </w:r>
            <w:r>
              <w:rPr>
                <w:rFonts w:ascii="Arial" w:hAnsi="Arial" w:cs="Arial"/>
                <w:sz w:val="24"/>
                <w:szCs w:val="24"/>
              </w:rPr>
              <w:t>;</w:t>
            </w:r>
            <w:r w:rsidRPr="00AF1640">
              <w:rPr>
                <w:rFonts w:ascii="Arial" w:hAnsi="Arial" w:cs="Arial"/>
                <w:sz w:val="24"/>
                <w:szCs w:val="24"/>
              </w:rPr>
              <w:t xml:space="preserve"> </w:t>
            </w:r>
          </w:p>
          <w:p w14:paraId="71E54470" w14:textId="1CB92F7F" w:rsidR="00A5742F" w:rsidRDefault="00A5742F" w:rsidP="00A5742F">
            <w:pPr>
              <w:spacing w:line="360" w:lineRule="auto"/>
              <w:rPr>
                <w:rFonts w:ascii="Arial" w:hAnsi="Arial" w:cs="Arial"/>
                <w:sz w:val="24"/>
                <w:szCs w:val="24"/>
              </w:rPr>
            </w:pPr>
            <w:r w:rsidRPr="00DF2340">
              <w:rPr>
                <w:rFonts w:ascii="Arial" w:hAnsi="Arial" w:cs="Arial"/>
                <w:b/>
                <w:bCs/>
                <w:sz w:val="24"/>
                <w:szCs w:val="24"/>
              </w:rPr>
              <w:t>1 punkt</w:t>
            </w:r>
            <w:r>
              <w:rPr>
                <w:rFonts w:ascii="Arial" w:hAnsi="Arial" w:cs="Arial"/>
                <w:sz w:val="24"/>
                <w:szCs w:val="24"/>
              </w:rPr>
              <w:t xml:space="preserve"> - </w:t>
            </w:r>
            <w:r w:rsidRPr="00AF1640">
              <w:rPr>
                <w:rFonts w:ascii="Arial" w:hAnsi="Arial" w:cs="Arial"/>
                <w:sz w:val="24"/>
                <w:szCs w:val="24"/>
              </w:rPr>
              <w:t xml:space="preserve">w wyniku realizacji projektu osiągnięta zostanie pojemność </w:t>
            </w:r>
            <w:r>
              <w:rPr>
                <w:rFonts w:ascii="Arial" w:hAnsi="Arial" w:cs="Arial"/>
                <w:sz w:val="24"/>
                <w:szCs w:val="24"/>
              </w:rPr>
              <w:t>&lt;1 mln</w:t>
            </w:r>
            <w:r w:rsidRPr="00AF1640">
              <w:rPr>
                <w:rFonts w:ascii="Arial" w:hAnsi="Arial" w:cs="Arial"/>
                <w:sz w:val="24"/>
                <w:szCs w:val="24"/>
              </w:rPr>
              <w:t xml:space="preserve"> m</w:t>
            </w:r>
            <w:r w:rsidRPr="00407DD0">
              <w:rPr>
                <w:rFonts w:ascii="Arial" w:hAnsi="Arial" w:cs="Arial"/>
                <w:sz w:val="24"/>
                <w:szCs w:val="24"/>
                <w:vertAlign w:val="superscript"/>
              </w:rPr>
              <w:t>3</w:t>
            </w:r>
            <w:r>
              <w:rPr>
                <w:rFonts w:ascii="Arial" w:hAnsi="Arial" w:cs="Arial"/>
                <w:sz w:val="24"/>
                <w:szCs w:val="24"/>
              </w:rPr>
              <w:t>;</w:t>
            </w:r>
            <w:r w:rsidRPr="00AF1640">
              <w:rPr>
                <w:rFonts w:ascii="Arial" w:hAnsi="Arial" w:cs="Arial"/>
                <w:sz w:val="24"/>
                <w:szCs w:val="24"/>
              </w:rPr>
              <w:t xml:space="preserve"> </w:t>
            </w:r>
          </w:p>
          <w:p w14:paraId="037F7819" w14:textId="075FDF53" w:rsidR="00A5742F" w:rsidRDefault="00A5742F" w:rsidP="00A5742F">
            <w:pPr>
              <w:spacing w:line="360" w:lineRule="auto"/>
              <w:rPr>
                <w:rFonts w:ascii="Arial" w:hAnsi="Arial" w:cs="Arial"/>
                <w:sz w:val="24"/>
                <w:szCs w:val="24"/>
              </w:rPr>
            </w:pPr>
            <w:r>
              <w:rPr>
                <w:rFonts w:ascii="Arial" w:hAnsi="Arial" w:cs="Arial"/>
                <w:b/>
                <w:bCs/>
                <w:sz w:val="24"/>
                <w:szCs w:val="24"/>
              </w:rPr>
              <w:t>0</w:t>
            </w:r>
            <w:r w:rsidRPr="00DF2340">
              <w:rPr>
                <w:rFonts w:ascii="Arial" w:hAnsi="Arial" w:cs="Arial"/>
                <w:b/>
                <w:bCs/>
                <w:sz w:val="24"/>
                <w:szCs w:val="24"/>
              </w:rPr>
              <w:t xml:space="preserve"> punkt</w:t>
            </w:r>
            <w:r>
              <w:rPr>
                <w:rFonts w:ascii="Arial" w:hAnsi="Arial" w:cs="Arial"/>
                <w:b/>
                <w:bCs/>
                <w:sz w:val="24"/>
                <w:szCs w:val="24"/>
              </w:rPr>
              <w:t>ów</w:t>
            </w:r>
            <w:r>
              <w:rPr>
                <w:rFonts w:ascii="Arial" w:hAnsi="Arial" w:cs="Arial"/>
                <w:sz w:val="24"/>
                <w:szCs w:val="24"/>
              </w:rPr>
              <w:t xml:space="preserve"> - </w:t>
            </w:r>
            <w:r w:rsidRPr="00AF1640">
              <w:rPr>
                <w:rFonts w:ascii="Arial" w:hAnsi="Arial" w:cs="Arial"/>
                <w:sz w:val="24"/>
                <w:szCs w:val="24"/>
              </w:rPr>
              <w:t>w wyniku</w:t>
            </w:r>
            <w:r>
              <w:rPr>
                <w:rFonts w:ascii="Arial" w:hAnsi="Arial" w:cs="Arial"/>
                <w:sz w:val="24"/>
                <w:szCs w:val="24"/>
              </w:rPr>
              <w:t xml:space="preserve"> realizacji projektu nie przewiduje się inwestycji z zakresu zbiorników małej retencji.</w:t>
            </w:r>
          </w:p>
          <w:p w14:paraId="3C5B28F8" w14:textId="040731DF" w:rsidR="00A5742F" w:rsidRDefault="00A5742F" w:rsidP="00A5742F">
            <w:pPr>
              <w:spacing w:line="360" w:lineRule="auto"/>
              <w:rPr>
                <w:rFonts w:ascii="Arial" w:hAnsi="Arial" w:cs="Arial"/>
                <w:sz w:val="24"/>
                <w:szCs w:val="24"/>
              </w:rPr>
            </w:pPr>
            <w:r w:rsidRPr="00E16397">
              <w:rPr>
                <w:rFonts w:ascii="Arial" w:hAnsi="Arial" w:cs="Arial"/>
                <w:sz w:val="24"/>
                <w:szCs w:val="24"/>
              </w:rPr>
              <w:t xml:space="preserve">Punkty </w:t>
            </w:r>
            <w:r>
              <w:rPr>
                <w:rFonts w:ascii="Arial" w:hAnsi="Arial" w:cs="Arial"/>
                <w:sz w:val="24"/>
                <w:szCs w:val="24"/>
              </w:rPr>
              <w:t>w ramach przedmiotowego kryterium</w:t>
            </w:r>
            <w:r w:rsidRPr="00E16397">
              <w:rPr>
                <w:rFonts w:ascii="Arial" w:hAnsi="Arial" w:cs="Arial"/>
                <w:sz w:val="24"/>
                <w:szCs w:val="24"/>
              </w:rPr>
              <w:t xml:space="preserve"> nie sumują się</w:t>
            </w:r>
            <w:r>
              <w:rPr>
                <w:rFonts w:ascii="Arial" w:hAnsi="Arial" w:cs="Arial"/>
                <w:sz w:val="24"/>
                <w:szCs w:val="24"/>
              </w:rPr>
              <w:t>.</w:t>
            </w:r>
          </w:p>
          <w:p w14:paraId="1AF2B01C" w14:textId="103F796E" w:rsidR="00A5742F" w:rsidRDefault="00A5742F" w:rsidP="00A5742F">
            <w:pPr>
              <w:spacing w:line="360" w:lineRule="auto"/>
              <w:rPr>
                <w:rFonts w:ascii="Arial" w:hAnsi="Arial" w:cs="Arial"/>
                <w:sz w:val="24"/>
                <w:szCs w:val="24"/>
              </w:rPr>
            </w:pPr>
            <w:r w:rsidRPr="00FD28F8">
              <w:rPr>
                <w:rFonts w:ascii="Arial" w:hAnsi="Arial" w:cs="Arial"/>
                <w:sz w:val="24"/>
                <w:szCs w:val="24"/>
                <w14:ligatures w14:val="standardContextual"/>
              </w:rPr>
              <w:lastRenderedPageBreak/>
              <w:t xml:space="preserve">Otrzymanie przez projekt </w:t>
            </w:r>
            <w:r w:rsidRPr="00BB2500">
              <w:rPr>
                <w:rFonts w:ascii="Arial" w:hAnsi="Arial" w:cs="Arial"/>
                <w:b/>
                <w:bCs/>
                <w:sz w:val="24"/>
                <w:szCs w:val="24"/>
                <w14:ligatures w14:val="standardContextual"/>
              </w:rPr>
              <w:t>0 punktów</w:t>
            </w:r>
            <w:r w:rsidRPr="00FD28F8">
              <w:rPr>
                <w:rFonts w:ascii="Arial" w:hAnsi="Arial" w:cs="Arial"/>
                <w:sz w:val="24"/>
                <w:szCs w:val="24"/>
                <w14:ligatures w14:val="standardContextual"/>
              </w:rPr>
              <w:t xml:space="preserve"> w kryterium nie oznacza jego odrzucenia.</w:t>
            </w:r>
          </w:p>
        </w:tc>
        <w:tc>
          <w:tcPr>
            <w:tcW w:w="1565" w:type="dxa"/>
          </w:tcPr>
          <w:p w14:paraId="6264D4D1" w14:textId="77777777" w:rsidR="00A5742F" w:rsidRPr="00A5742F" w:rsidRDefault="00A5742F" w:rsidP="00A5742F">
            <w:pPr>
              <w:jc w:val="center"/>
              <w:rPr>
                <w:rFonts w:ascii="Arial" w:hAnsi="Arial" w:cs="Arial"/>
                <w:sz w:val="24"/>
                <w:szCs w:val="24"/>
              </w:rPr>
            </w:pPr>
            <w:r w:rsidRPr="00A5742F">
              <w:rPr>
                <w:rFonts w:ascii="Arial" w:hAnsi="Arial" w:cs="Arial"/>
                <w:sz w:val="24"/>
                <w:szCs w:val="24"/>
              </w:rPr>
              <w:lastRenderedPageBreak/>
              <w:t>0-3</w:t>
            </w:r>
          </w:p>
          <w:p w14:paraId="51453EF9" w14:textId="77777777" w:rsidR="00A5742F" w:rsidRPr="00A5742F" w:rsidRDefault="00A5742F" w:rsidP="00A5742F">
            <w:pPr>
              <w:jc w:val="center"/>
              <w:rPr>
                <w:rFonts w:ascii="Arial" w:hAnsi="Arial" w:cs="Arial"/>
                <w:sz w:val="24"/>
                <w:szCs w:val="24"/>
              </w:rPr>
            </w:pPr>
          </w:p>
          <w:p w14:paraId="688DC99F" w14:textId="77777777" w:rsidR="00A5742F" w:rsidRPr="00A5742F" w:rsidRDefault="00A5742F" w:rsidP="00A5742F">
            <w:pPr>
              <w:jc w:val="center"/>
              <w:rPr>
                <w:rFonts w:ascii="Arial" w:hAnsi="Arial" w:cs="Arial"/>
                <w:sz w:val="24"/>
                <w:szCs w:val="24"/>
              </w:rPr>
            </w:pPr>
          </w:p>
          <w:p w14:paraId="227CB992" w14:textId="77777777" w:rsidR="00A5742F" w:rsidRPr="00A5742F" w:rsidRDefault="00A5742F" w:rsidP="00A5742F">
            <w:pPr>
              <w:jc w:val="center"/>
              <w:rPr>
                <w:rFonts w:ascii="Arial" w:hAnsi="Arial" w:cs="Arial"/>
                <w:sz w:val="24"/>
                <w:szCs w:val="24"/>
              </w:rPr>
            </w:pPr>
          </w:p>
          <w:p w14:paraId="25E7E397" w14:textId="77777777" w:rsidR="00A5742F" w:rsidRPr="00A5742F" w:rsidRDefault="00A5742F" w:rsidP="00A5742F">
            <w:pPr>
              <w:jc w:val="center"/>
              <w:rPr>
                <w:rFonts w:ascii="Arial" w:hAnsi="Arial" w:cs="Arial"/>
                <w:sz w:val="24"/>
                <w:szCs w:val="24"/>
              </w:rPr>
            </w:pPr>
          </w:p>
          <w:p w14:paraId="4C12F19F" w14:textId="77777777" w:rsidR="00A5742F" w:rsidRPr="00A5742F" w:rsidRDefault="00A5742F" w:rsidP="00A5742F">
            <w:pPr>
              <w:jc w:val="center"/>
              <w:rPr>
                <w:rFonts w:ascii="Arial" w:hAnsi="Arial" w:cs="Arial"/>
                <w:sz w:val="24"/>
                <w:szCs w:val="24"/>
              </w:rPr>
            </w:pPr>
          </w:p>
          <w:p w14:paraId="0DCC2B78" w14:textId="77777777" w:rsidR="00A5742F" w:rsidRPr="00A5742F" w:rsidRDefault="00A5742F" w:rsidP="00A5742F">
            <w:pPr>
              <w:jc w:val="center"/>
              <w:rPr>
                <w:rFonts w:ascii="Arial" w:hAnsi="Arial" w:cs="Arial"/>
                <w:sz w:val="24"/>
                <w:szCs w:val="24"/>
              </w:rPr>
            </w:pPr>
          </w:p>
          <w:p w14:paraId="6CAC51BD" w14:textId="77777777" w:rsidR="00A5742F" w:rsidRPr="00A5742F" w:rsidRDefault="00A5742F" w:rsidP="00A5742F">
            <w:pPr>
              <w:jc w:val="center"/>
              <w:rPr>
                <w:rFonts w:ascii="Arial" w:hAnsi="Arial" w:cs="Arial"/>
                <w:sz w:val="24"/>
                <w:szCs w:val="24"/>
              </w:rPr>
            </w:pPr>
          </w:p>
          <w:p w14:paraId="29C8B3E0" w14:textId="77777777" w:rsidR="00A5742F" w:rsidRPr="00A5742F" w:rsidRDefault="00A5742F" w:rsidP="00A5742F">
            <w:pPr>
              <w:jc w:val="center"/>
              <w:rPr>
                <w:rFonts w:ascii="Arial" w:hAnsi="Arial" w:cs="Arial"/>
                <w:sz w:val="24"/>
                <w:szCs w:val="24"/>
              </w:rPr>
            </w:pPr>
          </w:p>
          <w:p w14:paraId="13A967BA" w14:textId="77777777" w:rsidR="00A5742F" w:rsidRPr="00A5742F" w:rsidRDefault="00A5742F" w:rsidP="00A5742F">
            <w:pPr>
              <w:jc w:val="center"/>
              <w:rPr>
                <w:rFonts w:ascii="Arial" w:hAnsi="Arial" w:cs="Arial"/>
                <w:sz w:val="24"/>
                <w:szCs w:val="24"/>
              </w:rPr>
            </w:pPr>
          </w:p>
          <w:p w14:paraId="64FD0BC2" w14:textId="77777777" w:rsidR="00A5742F" w:rsidRPr="00A5742F" w:rsidRDefault="00A5742F" w:rsidP="00A5742F">
            <w:pPr>
              <w:jc w:val="center"/>
              <w:rPr>
                <w:rFonts w:ascii="Arial" w:hAnsi="Arial" w:cs="Arial"/>
                <w:sz w:val="24"/>
                <w:szCs w:val="24"/>
              </w:rPr>
            </w:pPr>
          </w:p>
          <w:p w14:paraId="5AB8EC5D" w14:textId="77777777" w:rsidR="00A5742F" w:rsidRPr="00A5742F" w:rsidRDefault="00A5742F" w:rsidP="00A5742F">
            <w:pPr>
              <w:jc w:val="center"/>
              <w:rPr>
                <w:rFonts w:ascii="Arial" w:hAnsi="Arial" w:cs="Arial"/>
                <w:sz w:val="24"/>
                <w:szCs w:val="24"/>
              </w:rPr>
            </w:pPr>
          </w:p>
          <w:p w14:paraId="0350924B" w14:textId="77777777" w:rsidR="00A5742F" w:rsidRPr="00A5742F" w:rsidRDefault="00A5742F" w:rsidP="00A5742F">
            <w:pPr>
              <w:jc w:val="center"/>
              <w:rPr>
                <w:rFonts w:ascii="Arial" w:hAnsi="Arial" w:cs="Arial"/>
                <w:sz w:val="24"/>
                <w:szCs w:val="24"/>
              </w:rPr>
            </w:pPr>
          </w:p>
          <w:p w14:paraId="6B5AE71B" w14:textId="39B4A683" w:rsidR="00A5742F" w:rsidRPr="00A5742F" w:rsidRDefault="00A5742F" w:rsidP="00A5742F">
            <w:pPr>
              <w:spacing w:line="360" w:lineRule="auto"/>
              <w:jc w:val="center"/>
              <w:rPr>
                <w:rFonts w:ascii="Arial" w:hAnsi="Arial" w:cs="Arial"/>
                <w:sz w:val="24"/>
                <w:szCs w:val="24"/>
              </w:rPr>
            </w:pPr>
          </w:p>
        </w:tc>
        <w:tc>
          <w:tcPr>
            <w:tcW w:w="992" w:type="dxa"/>
          </w:tcPr>
          <w:p w14:paraId="01907F07" w14:textId="77777777" w:rsidR="00A5742F" w:rsidRPr="00A5742F" w:rsidRDefault="00A5742F" w:rsidP="00A5742F">
            <w:pPr>
              <w:jc w:val="center"/>
              <w:rPr>
                <w:rFonts w:ascii="Arial" w:hAnsi="Arial" w:cs="Arial"/>
                <w:sz w:val="24"/>
                <w:szCs w:val="24"/>
              </w:rPr>
            </w:pPr>
            <w:r w:rsidRPr="00A5742F">
              <w:rPr>
                <w:rFonts w:ascii="Arial" w:hAnsi="Arial" w:cs="Arial"/>
                <w:sz w:val="24"/>
                <w:szCs w:val="24"/>
              </w:rPr>
              <w:t>2</w:t>
            </w:r>
          </w:p>
          <w:p w14:paraId="1F65E0FF" w14:textId="77777777" w:rsidR="00A5742F" w:rsidRPr="00A5742F" w:rsidRDefault="00A5742F" w:rsidP="00A5742F">
            <w:pPr>
              <w:jc w:val="center"/>
              <w:rPr>
                <w:rFonts w:ascii="Arial" w:hAnsi="Arial" w:cs="Arial"/>
                <w:sz w:val="24"/>
                <w:szCs w:val="24"/>
              </w:rPr>
            </w:pPr>
          </w:p>
          <w:p w14:paraId="22756BFC" w14:textId="77777777" w:rsidR="00A5742F" w:rsidRPr="00A5742F" w:rsidRDefault="00A5742F" w:rsidP="00A5742F">
            <w:pPr>
              <w:jc w:val="center"/>
              <w:rPr>
                <w:rFonts w:ascii="Arial" w:hAnsi="Arial" w:cs="Arial"/>
                <w:sz w:val="24"/>
                <w:szCs w:val="24"/>
              </w:rPr>
            </w:pPr>
          </w:p>
          <w:p w14:paraId="0DBC5D42" w14:textId="77777777" w:rsidR="00A5742F" w:rsidRPr="00A5742F" w:rsidRDefault="00A5742F" w:rsidP="00A5742F">
            <w:pPr>
              <w:jc w:val="center"/>
              <w:rPr>
                <w:rFonts w:ascii="Arial" w:hAnsi="Arial" w:cs="Arial"/>
                <w:sz w:val="24"/>
                <w:szCs w:val="24"/>
              </w:rPr>
            </w:pPr>
          </w:p>
          <w:p w14:paraId="0E525960" w14:textId="77777777" w:rsidR="00A5742F" w:rsidRPr="00A5742F" w:rsidRDefault="00A5742F" w:rsidP="00A5742F">
            <w:pPr>
              <w:jc w:val="center"/>
              <w:rPr>
                <w:rFonts w:ascii="Arial" w:hAnsi="Arial" w:cs="Arial"/>
                <w:sz w:val="24"/>
                <w:szCs w:val="24"/>
              </w:rPr>
            </w:pPr>
          </w:p>
          <w:p w14:paraId="083B700A" w14:textId="77777777" w:rsidR="00A5742F" w:rsidRPr="00A5742F" w:rsidRDefault="00A5742F" w:rsidP="00A5742F">
            <w:pPr>
              <w:jc w:val="center"/>
              <w:rPr>
                <w:rFonts w:ascii="Arial" w:hAnsi="Arial" w:cs="Arial"/>
                <w:sz w:val="24"/>
                <w:szCs w:val="24"/>
              </w:rPr>
            </w:pPr>
          </w:p>
          <w:p w14:paraId="6B45D548" w14:textId="77777777" w:rsidR="00A5742F" w:rsidRPr="00A5742F" w:rsidRDefault="00A5742F" w:rsidP="00A5742F">
            <w:pPr>
              <w:jc w:val="center"/>
              <w:rPr>
                <w:rFonts w:ascii="Arial" w:hAnsi="Arial" w:cs="Arial"/>
                <w:sz w:val="24"/>
                <w:szCs w:val="24"/>
              </w:rPr>
            </w:pPr>
          </w:p>
          <w:p w14:paraId="711422B4" w14:textId="77777777" w:rsidR="00A5742F" w:rsidRPr="00A5742F" w:rsidRDefault="00A5742F" w:rsidP="00A5742F">
            <w:pPr>
              <w:jc w:val="center"/>
              <w:rPr>
                <w:rFonts w:ascii="Arial" w:hAnsi="Arial" w:cs="Arial"/>
                <w:sz w:val="24"/>
                <w:szCs w:val="24"/>
              </w:rPr>
            </w:pPr>
          </w:p>
          <w:p w14:paraId="2C843912" w14:textId="77777777" w:rsidR="00A5742F" w:rsidRPr="00A5742F" w:rsidRDefault="00A5742F" w:rsidP="00A5742F">
            <w:pPr>
              <w:jc w:val="center"/>
              <w:rPr>
                <w:rFonts w:ascii="Arial" w:hAnsi="Arial" w:cs="Arial"/>
                <w:sz w:val="24"/>
                <w:szCs w:val="24"/>
              </w:rPr>
            </w:pPr>
          </w:p>
          <w:p w14:paraId="678E2DBF" w14:textId="77777777" w:rsidR="00A5742F" w:rsidRPr="00A5742F" w:rsidRDefault="00A5742F" w:rsidP="00A5742F">
            <w:pPr>
              <w:jc w:val="center"/>
              <w:rPr>
                <w:rFonts w:ascii="Arial" w:hAnsi="Arial" w:cs="Arial"/>
                <w:sz w:val="24"/>
                <w:szCs w:val="24"/>
              </w:rPr>
            </w:pPr>
          </w:p>
          <w:p w14:paraId="547DD9CB" w14:textId="77777777" w:rsidR="00A5742F" w:rsidRPr="00A5742F" w:rsidRDefault="00A5742F" w:rsidP="00A5742F">
            <w:pPr>
              <w:jc w:val="center"/>
              <w:rPr>
                <w:rFonts w:ascii="Arial" w:hAnsi="Arial" w:cs="Arial"/>
                <w:sz w:val="24"/>
                <w:szCs w:val="24"/>
              </w:rPr>
            </w:pPr>
          </w:p>
          <w:p w14:paraId="7B191FAD" w14:textId="77777777" w:rsidR="00A5742F" w:rsidRPr="00A5742F" w:rsidRDefault="00A5742F" w:rsidP="00A5742F">
            <w:pPr>
              <w:jc w:val="center"/>
              <w:rPr>
                <w:rFonts w:ascii="Arial" w:hAnsi="Arial" w:cs="Arial"/>
                <w:sz w:val="24"/>
                <w:szCs w:val="24"/>
              </w:rPr>
            </w:pPr>
          </w:p>
          <w:p w14:paraId="1960D4D9" w14:textId="4508E6F1" w:rsidR="00A5742F" w:rsidRPr="00A5742F" w:rsidRDefault="00A5742F" w:rsidP="00A5742F">
            <w:pPr>
              <w:spacing w:line="360" w:lineRule="auto"/>
              <w:jc w:val="center"/>
              <w:rPr>
                <w:rFonts w:ascii="Arial" w:hAnsi="Arial" w:cs="Arial"/>
                <w:sz w:val="24"/>
                <w:szCs w:val="24"/>
              </w:rPr>
            </w:pPr>
          </w:p>
        </w:tc>
        <w:tc>
          <w:tcPr>
            <w:tcW w:w="1985" w:type="dxa"/>
          </w:tcPr>
          <w:p w14:paraId="13C94B5E" w14:textId="77777777" w:rsidR="00A5742F" w:rsidRPr="00A5742F" w:rsidRDefault="00A5742F" w:rsidP="00A5742F">
            <w:pPr>
              <w:jc w:val="center"/>
              <w:rPr>
                <w:rFonts w:ascii="Arial" w:hAnsi="Arial" w:cs="Arial"/>
                <w:sz w:val="24"/>
                <w:szCs w:val="24"/>
              </w:rPr>
            </w:pPr>
            <w:r w:rsidRPr="00A5742F">
              <w:rPr>
                <w:rFonts w:ascii="Arial" w:hAnsi="Arial" w:cs="Arial"/>
                <w:sz w:val="24"/>
                <w:szCs w:val="24"/>
              </w:rPr>
              <w:t>6</w:t>
            </w:r>
          </w:p>
          <w:p w14:paraId="2C5CFE10" w14:textId="77777777" w:rsidR="00A5742F" w:rsidRPr="00A5742F" w:rsidRDefault="00A5742F" w:rsidP="00A5742F">
            <w:pPr>
              <w:jc w:val="center"/>
              <w:rPr>
                <w:rFonts w:ascii="Arial" w:hAnsi="Arial" w:cs="Arial"/>
                <w:sz w:val="24"/>
                <w:szCs w:val="24"/>
              </w:rPr>
            </w:pPr>
          </w:p>
          <w:p w14:paraId="068B6609" w14:textId="77777777" w:rsidR="00A5742F" w:rsidRPr="00A5742F" w:rsidRDefault="00A5742F" w:rsidP="00A5742F">
            <w:pPr>
              <w:jc w:val="center"/>
              <w:rPr>
                <w:rFonts w:ascii="Arial" w:hAnsi="Arial" w:cs="Arial"/>
                <w:sz w:val="24"/>
                <w:szCs w:val="24"/>
              </w:rPr>
            </w:pPr>
          </w:p>
          <w:p w14:paraId="2CD61FEB" w14:textId="77777777" w:rsidR="00A5742F" w:rsidRPr="00A5742F" w:rsidRDefault="00A5742F" w:rsidP="00A5742F">
            <w:pPr>
              <w:jc w:val="center"/>
              <w:rPr>
                <w:rFonts w:ascii="Arial" w:hAnsi="Arial" w:cs="Arial"/>
                <w:sz w:val="24"/>
                <w:szCs w:val="24"/>
              </w:rPr>
            </w:pPr>
          </w:p>
          <w:p w14:paraId="2D933A23" w14:textId="77777777" w:rsidR="00A5742F" w:rsidRPr="00A5742F" w:rsidRDefault="00A5742F" w:rsidP="00A5742F">
            <w:pPr>
              <w:jc w:val="center"/>
              <w:rPr>
                <w:rFonts w:ascii="Arial" w:hAnsi="Arial" w:cs="Arial"/>
                <w:sz w:val="24"/>
                <w:szCs w:val="24"/>
              </w:rPr>
            </w:pPr>
          </w:p>
          <w:p w14:paraId="042A1A4C" w14:textId="77777777" w:rsidR="00A5742F" w:rsidRPr="00A5742F" w:rsidRDefault="00A5742F" w:rsidP="00A5742F">
            <w:pPr>
              <w:jc w:val="center"/>
              <w:rPr>
                <w:rFonts w:ascii="Arial" w:hAnsi="Arial" w:cs="Arial"/>
                <w:sz w:val="24"/>
                <w:szCs w:val="24"/>
              </w:rPr>
            </w:pPr>
          </w:p>
          <w:p w14:paraId="5E3F9752" w14:textId="77777777" w:rsidR="00A5742F" w:rsidRPr="00A5742F" w:rsidRDefault="00A5742F" w:rsidP="00A5742F">
            <w:pPr>
              <w:jc w:val="center"/>
              <w:rPr>
                <w:rFonts w:ascii="Arial" w:hAnsi="Arial" w:cs="Arial"/>
                <w:sz w:val="24"/>
                <w:szCs w:val="24"/>
              </w:rPr>
            </w:pPr>
          </w:p>
          <w:p w14:paraId="489D0A18" w14:textId="77777777" w:rsidR="00A5742F" w:rsidRPr="00A5742F" w:rsidRDefault="00A5742F" w:rsidP="00A5742F">
            <w:pPr>
              <w:jc w:val="center"/>
              <w:rPr>
                <w:rFonts w:ascii="Arial" w:hAnsi="Arial" w:cs="Arial"/>
                <w:sz w:val="24"/>
                <w:szCs w:val="24"/>
              </w:rPr>
            </w:pPr>
          </w:p>
          <w:p w14:paraId="4B99045F" w14:textId="77777777" w:rsidR="00A5742F" w:rsidRPr="00A5742F" w:rsidRDefault="00A5742F" w:rsidP="00A5742F">
            <w:pPr>
              <w:jc w:val="center"/>
              <w:rPr>
                <w:rFonts w:ascii="Arial" w:hAnsi="Arial" w:cs="Arial"/>
                <w:sz w:val="24"/>
                <w:szCs w:val="24"/>
              </w:rPr>
            </w:pPr>
          </w:p>
          <w:p w14:paraId="48499F8E" w14:textId="77777777" w:rsidR="00A5742F" w:rsidRPr="00A5742F" w:rsidRDefault="00A5742F" w:rsidP="00A5742F">
            <w:pPr>
              <w:jc w:val="center"/>
              <w:rPr>
                <w:rFonts w:ascii="Arial" w:hAnsi="Arial" w:cs="Arial"/>
                <w:sz w:val="24"/>
                <w:szCs w:val="24"/>
              </w:rPr>
            </w:pPr>
          </w:p>
          <w:p w14:paraId="4B7AEBC4" w14:textId="77777777" w:rsidR="00A5742F" w:rsidRPr="00A5742F" w:rsidRDefault="00A5742F" w:rsidP="00A5742F">
            <w:pPr>
              <w:jc w:val="center"/>
              <w:rPr>
                <w:rFonts w:ascii="Arial" w:hAnsi="Arial" w:cs="Arial"/>
                <w:sz w:val="24"/>
                <w:szCs w:val="24"/>
              </w:rPr>
            </w:pPr>
          </w:p>
          <w:p w14:paraId="32D23ACF" w14:textId="0DE13560" w:rsidR="00A5742F" w:rsidRPr="00A5742F" w:rsidRDefault="00A5742F" w:rsidP="00A5742F">
            <w:pPr>
              <w:spacing w:line="360" w:lineRule="auto"/>
              <w:jc w:val="center"/>
              <w:rPr>
                <w:rFonts w:ascii="Arial" w:hAnsi="Arial" w:cs="Arial"/>
                <w:sz w:val="24"/>
                <w:szCs w:val="24"/>
              </w:rPr>
            </w:pPr>
          </w:p>
        </w:tc>
      </w:tr>
      <w:tr w:rsidR="00432637" w:rsidRPr="00996875" w14:paraId="119CF266" w14:textId="77777777" w:rsidTr="00190495">
        <w:tc>
          <w:tcPr>
            <w:tcW w:w="709" w:type="dxa"/>
          </w:tcPr>
          <w:p w14:paraId="5FDCF416" w14:textId="77777777" w:rsidR="00432637" w:rsidRDefault="00432637" w:rsidP="00432637">
            <w:pPr>
              <w:rPr>
                <w:rFonts w:ascii="Arial" w:hAnsi="Arial" w:cs="Arial"/>
                <w:sz w:val="24"/>
                <w:szCs w:val="24"/>
              </w:rPr>
            </w:pPr>
            <w:r>
              <w:rPr>
                <w:rFonts w:ascii="Arial" w:hAnsi="Arial" w:cs="Arial"/>
                <w:sz w:val="24"/>
                <w:szCs w:val="24"/>
              </w:rPr>
              <w:t>6.</w:t>
            </w:r>
          </w:p>
        </w:tc>
        <w:tc>
          <w:tcPr>
            <w:tcW w:w="2977" w:type="dxa"/>
          </w:tcPr>
          <w:p w14:paraId="3A8CDD17" w14:textId="51E8C329" w:rsidR="00432637" w:rsidRPr="00400D86" w:rsidRDefault="00432637" w:rsidP="00187796">
            <w:pPr>
              <w:spacing w:line="360" w:lineRule="auto"/>
              <w:rPr>
                <w:rFonts w:ascii="Arial" w:hAnsi="Arial" w:cs="Arial"/>
                <w:sz w:val="24"/>
                <w:szCs w:val="24"/>
              </w:rPr>
            </w:pPr>
            <w:r>
              <w:rPr>
                <w:rFonts w:ascii="Arial" w:hAnsi="Arial" w:cs="Arial"/>
                <w:sz w:val="24"/>
                <w:szCs w:val="24"/>
              </w:rPr>
              <w:t>Działania edukacyjne podnoszące świadomość społeczeństwa</w:t>
            </w:r>
          </w:p>
        </w:tc>
        <w:tc>
          <w:tcPr>
            <w:tcW w:w="6515" w:type="dxa"/>
          </w:tcPr>
          <w:p w14:paraId="071053F9" w14:textId="77777777" w:rsidR="00432637" w:rsidRDefault="00432637" w:rsidP="00432637">
            <w:pPr>
              <w:spacing w:line="360" w:lineRule="auto"/>
              <w:rPr>
                <w:rFonts w:ascii="Arial" w:hAnsi="Arial" w:cs="Arial"/>
                <w:sz w:val="24"/>
                <w:szCs w:val="24"/>
              </w:rPr>
            </w:pPr>
            <w:r>
              <w:rPr>
                <w:rFonts w:ascii="Arial" w:hAnsi="Arial" w:cs="Arial"/>
                <w:sz w:val="24"/>
                <w:szCs w:val="24"/>
              </w:rPr>
              <w:t xml:space="preserve">Kryterium premiuje projekty, w ramach których zaplanowano działania edukacyjne podnoszące świadomość społeczeństwa na temat zmian klimatu, sprzyjające racjonalnemu korzystaniu </w:t>
            </w:r>
            <w:r>
              <w:rPr>
                <w:rFonts w:ascii="Arial" w:hAnsi="Arial" w:cs="Arial"/>
                <w:sz w:val="24"/>
                <w:szCs w:val="24"/>
              </w:rPr>
              <w:br/>
              <w:t>z zasobów środowiskowych i wspierające ochronę zasobów nieodnawialnych.</w:t>
            </w:r>
          </w:p>
          <w:p w14:paraId="3FED56ED" w14:textId="77777777" w:rsidR="00432637" w:rsidRPr="00432637" w:rsidRDefault="00432637" w:rsidP="00432637">
            <w:pPr>
              <w:spacing w:line="360" w:lineRule="auto"/>
              <w:rPr>
                <w:rFonts w:ascii="Arial" w:hAnsi="Arial" w:cs="Arial"/>
                <w:sz w:val="24"/>
                <w:szCs w:val="24"/>
                <w:u w:val="single"/>
              </w:rPr>
            </w:pPr>
            <w:r w:rsidRPr="00432637">
              <w:rPr>
                <w:rFonts w:ascii="Arial" w:hAnsi="Arial" w:cs="Arial"/>
                <w:sz w:val="24"/>
                <w:szCs w:val="24"/>
                <w:u w:val="single"/>
              </w:rPr>
              <w:t>Punktacja:</w:t>
            </w:r>
          </w:p>
          <w:p w14:paraId="0F2C8670" w14:textId="77777777" w:rsidR="00432637" w:rsidRDefault="00432637" w:rsidP="00432637">
            <w:pPr>
              <w:spacing w:line="360" w:lineRule="auto"/>
              <w:rPr>
                <w:rFonts w:ascii="Arial" w:hAnsi="Arial" w:cs="Arial"/>
                <w:b/>
                <w:bCs/>
                <w:sz w:val="24"/>
                <w:szCs w:val="24"/>
              </w:rPr>
            </w:pPr>
            <w:r>
              <w:rPr>
                <w:rFonts w:ascii="Arial" w:hAnsi="Arial" w:cs="Arial"/>
                <w:b/>
                <w:bCs/>
                <w:sz w:val="24"/>
                <w:szCs w:val="24"/>
              </w:rPr>
              <w:t xml:space="preserve">2 punkty </w:t>
            </w:r>
            <w:r>
              <w:rPr>
                <w:rFonts w:ascii="Arial" w:hAnsi="Arial" w:cs="Arial"/>
                <w:sz w:val="24"/>
                <w:szCs w:val="24"/>
              </w:rPr>
              <w:t>-</w:t>
            </w:r>
            <w:r w:rsidRPr="00C4601E">
              <w:rPr>
                <w:rFonts w:ascii="Arial" w:hAnsi="Arial" w:cs="Arial"/>
                <w:sz w:val="24"/>
                <w:szCs w:val="24"/>
              </w:rPr>
              <w:t xml:space="preserve"> projekt przewiduje </w:t>
            </w:r>
            <w:r>
              <w:rPr>
                <w:rFonts w:ascii="Arial" w:hAnsi="Arial" w:cs="Arial"/>
                <w:sz w:val="24"/>
                <w:szCs w:val="24"/>
              </w:rPr>
              <w:t>działania edukacyjne,</w:t>
            </w:r>
          </w:p>
          <w:p w14:paraId="1021DD19" w14:textId="7426DD99" w:rsidR="00432637" w:rsidRDefault="00432637" w:rsidP="00432637">
            <w:pPr>
              <w:spacing w:line="360" w:lineRule="auto"/>
              <w:rPr>
                <w:rFonts w:ascii="Arial" w:hAnsi="Arial" w:cs="Arial"/>
                <w:b/>
                <w:bCs/>
                <w:sz w:val="24"/>
                <w:szCs w:val="24"/>
              </w:rPr>
            </w:pPr>
            <w:r>
              <w:rPr>
                <w:rFonts w:ascii="Arial" w:hAnsi="Arial" w:cs="Arial"/>
                <w:b/>
                <w:bCs/>
                <w:sz w:val="24"/>
                <w:szCs w:val="24"/>
              </w:rPr>
              <w:t xml:space="preserve">0 punktów </w:t>
            </w:r>
            <w:r w:rsidRPr="00C4601E">
              <w:rPr>
                <w:rFonts w:ascii="Arial" w:hAnsi="Arial" w:cs="Arial"/>
                <w:sz w:val="24"/>
                <w:szCs w:val="24"/>
              </w:rPr>
              <w:t xml:space="preserve">- projekt nie przewiduje </w:t>
            </w:r>
            <w:r>
              <w:rPr>
                <w:rFonts w:ascii="Arial" w:hAnsi="Arial" w:cs="Arial"/>
                <w:sz w:val="24"/>
                <w:szCs w:val="24"/>
              </w:rPr>
              <w:t>działań edukacyjnych.</w:t>
            </w:r>
          </w:p>
          <w:p w14:paraId="7C4FFAA2" w14:textId="7E2BBABB" w:rsidR="00432637" w:rsidRPr="00400D86" w:rsidRDefault="00432637" w:rsidP="00432637">
            <w:pPr>
              <w:spacing w:line="360" w:lineRule="auto"/>
              <w:rPr>
                <w:rFonts w:ascii="Arial" w:hAnsi="Arial" w:cs="Arial"/>
                <w:sz w:val="24"/>
                <w:szCs w:val="24"/>
              </w:rPr>
            </w:pPr>
            <w:r w:rsidRPr="00FD28F8">
              <w:rPr>
                <w:rFonts w:ascii="Arial" w:hAnsi="Arial" w:cs="Arial"/>
                <w:sz w:val="24"/>
                <w:szCs w:val="24"/>
                <w14:ligatures w14:val="standardContextual"/>
              </w:rPr>
              <w:t xml:space="preserve">Otrzymanie przez projekt </w:t>
            </w:r>
            <w:r w:rsidRPr="00BB2500">
              <w:rPr>
                <w:rFonts w:ascii="Arial" w:hAnsi="Arial" w:cs="Arial"/>
                <w:b/>
                <w:bCs/>
                <w:sz w:val="24"/>
                <w:szCs w:val="24"/>
                <w14:ligatures w14:val="standardContextual"/>
              </w:rPr>
              <w:t>0 punktów</w:t>
            </w:r>
            <w:r w:rsidRPr="00FD28F8">
              <w:rPr>
                <w:rFonts w:ascii="Arial" w:hAnsi="Arial" w:cs="Arial"/>
                <w:sz w:val="24"/>
                <w:szCs w:val="24"/>
                <w14:ligatures w14:val="standardContextual"/>
              </w:rPr>
              <w:t xml:space="preserve"> w kryterium nie oznacza jego odrzucenia.</w:t>
            </w:r>
          </w:p>
        </w:tc>
        <w:tc>
          <w:tcPr>
            <w:tcW w:w="1565" w:type="dxa"/>
          </w:tcPr>
          <w:p w14:paraId="234F24BF" w14:textId="53662099" w:rsidR="00432637" w:rsidRPr="00432637" w:rsidRDefault="00432637" w:rsidP="00432637">
            <w:pPr>
              <w:spacing w:line="360" w:lineRule="auto"/>
              <w:jc w:val="center"/>
              <w:rPr>
                <w:rFonts w:ascii="Arial" w:hAnsi="Arial" w:cs="Arial"/>
                <w:sz w:val="24"/>
                <w:szCs w:val="24"/>
              </w:rPr>
            </w:pPr>
            <w:r w:rsidRPr="00432637">
              <w:rPr>
                <w:rFonts w:ascii="Arial" w:hAnsi="Arial" w:cs="Arial"/>
                <w:sz w:val="24"/>
                <w:szCs w:val="24"/>
              </w:rPr>
              <w:t>0 lub 2</w:t>
            </w:r>
          </w:p>
        </w:tc>
        <w:tc>
          <w:tcPr>
            <w:tcW w:w="992" w:type="dxa"/>
          </w:tcPr>
          <w:p w14:paraId="2E416BA9" w14:textId="0986541D" w:rsidR="00432637" w:rsidRPr="00432637" w:rsidRDefault="00432637" w:rsidP="00432637">
            <w:pPr>
              <w:spacing w:line="360" w:lineRule="auto"/>
              <w:jc w:val="center"/>
              <w:rPr>
                <w:rFonts w:ascii="Arial" w:hAnsi="Arial" w:cs="Arial"/>
                <w:sz w:val="24"/>
                <w:szCs w:val="24"/>
              </w:rPr>
            </w:pPr>
            <w:r w:rsidRPr="00432637">
              <w:rPr>
                <w:rFonts w:ascii="Arial" w:hAnsi="Arial" w:cs="Arial"/>
                <w:sz w:val="24"/>
                <w:szCs w:val="24"/>
              </w:rPr>
              <w:t>1</w:t>
            </w:r>
          </w:p>
        </w:tc>
        <w:tc>
          <w:tcPr>
            <w:tcW w:w="1985" w:type="dxa"/>
          </w:tcPr>
          <w:p w14:paraId="1ECBF5AF" w14:textId="4BCA4605" w:rsidR="00432637" w:rsidRPr="00432637" w:rsidRDefault="00432637" w:rsidP="00432637">
            <w:pPr>
              <w:spacing w:line="360" w:lineRule="auto"/>
              <w:jc w:val="center"/>
              <w:rPr>
                <w:rFonts w:ascii="Arial" w:hAnsi="Arial" w:cs="Arial"/>
                <w:sz w:val="24"/>
                <w:szCs w:val="24"/>
              </w:rPr>
            </w:pPr>
            <w:r w:rsidRPr="00432637">
              <w:rPr>
                <w:rFonts w:ascii="Arial" w:hAnsi="Arial" w:cs="Arial"/>
                <w:sz w:val="24"/>
                <w:szCs w:val="24"/>
              </w:rPr>
              <w:t>2</w:t>
            </w:r>
          </w:p>
        </w:tc>
      </w:tr>
      <w:tr w:rsidR="00432637" w:rsidRPr="00996875" w14:paraId="28AD86D2" w14:textId="77777777" w:rsidTr="00190495">
        <w:trPr>
          <w:trHeight w:val="556"/>
        </w:trPr>
        <w:tc>
          <w:tcPr>
            <w:tcW w:w="12758" w:type="dxa"/>
            <w:gridSpan w:val="5"/>
          </w:tcPr>
          <w:p w14:paraId="3F8E165E" w14:textId="77777777" w:rsidR="00432637" w:rsidRPr="00996875" w:rsidRDefault="00432637" w:rsidP="00432637">
            <w:pPr>
              <w:spacing w:before="120" w:line="360" w:lineRule="auto"/>
              <w:jc w:val="right"/>
              <w:rPr>
                <w:rFonts w:ascii="Arial" w:hAnsi="Arial" w:cs="Arial"/>
                <w:sz w:val="24"/>
                <w:szCs w:val="24"/>
              </w:rPr>
            </w:pPr>
            <w:r w:rsidRPr="004C5E5E">
              <w:rPr>
                <w:rFonts w:ascii="Arial" w:hAnsi="Arial" w:cs="Arial"/>
                <w:b/>
                <w:bCs/>
                <w:sz w:val="24"/>
                <w:szCs w:val="24"/>
              </w:rPr>
              <w:t>Suma punktów</w:t>
            </w:r>
          </w:p>
        </w:tc>
        <w:tc>
          <w:tcPr>
            <w:tcW w:w="1985" w:type="dxa"/>
          </w:tcPr>
          <w:p w14:paraId="48FCE36C" w14:textId="5A6C430D" w:rsidR="00432637" w:rsidRPr="004C5E5E" w:rsidRDefault="00432637" w:rsidP="00432637">
            <w:pPr>
              <w:spacing w:before="120" w:line="360" w:lineRule="auto"/>
              <w:jc w:val="center"/>
              <w:rPr>
                <w:rFonts w:ascii="Arial" w:hAnsi="Arial" w:cs="Arial"/>
                <w:b/>
                <w:bCs/>
                <w:sz w:val="24"/>
                <w:szCs w:val="24"/>
              </w:rPr>
            </w:pPr>
            <w:r>
              <w:rPr>
                <w:rFonts w:ascii="Arial" w:hAnsi="Arial" w:cs="Arial"/>
                <w:b/>
                <w:bCs/>
                <w:sz w:val="24"/>
                <w:szCs w:val="24"/>
              </w:rPr>
              <w:t>31</w:t>
            </w:r>
          </w:p>
        </w:tc>
      </w:tr>
    </w:tbl>
    <w:p w14:paraId="07B51773" w14:textId="77777777" w:rsidR="004870D3" w:rsidRPr="004870D3" w:rsidRDefault="004870D3" w:rsidP="004870D3"/>
    <w:p w14:paraId="3395175F" w14:textId="77777777" w:rsidR="00B97F9A" w:rsidRDefault="00B97F9A">
      <w:pPr>
        <w:rPr>
          <w:rFonts w:ascii="Arial" w:hAnsi="Arial" w:cs="Arial"/>
          <w:spacing w:val="-4"/>
          <w:sz w:val="24"/>
          <w:szCs w:val="24"/>
        </w:rPr>
      </w:pPr>
    </w:p>
    <w:p w14:paraId="25886D20" w14:textId="77777777" w:rsidR="00432637" w:rsidRDefault="00432637">
      <w:pPr>
        <w:rPr>
          <w:rFonts w:ascii="Arial" w:hAnsi="Arial" w:cs="Arial"/>
          <w:spacing w:val="-4"/>
          <w:sz w:val="24"/>
          <w:szCs w:val="24"/>
        </w:rPr>
      </w:pPr>
    </w:p>
    <w:p w14:paraId="107CE559" w14:textId="77777777" w:rsidR="00432637" w:rsidRDefault="00432637">
      <w:pPr>
        <w:rPr>
          <w:rFonts w:ascii="Arial" w:hAnsi="Arial" w:cs="Arial"/>
          <w:spacing w:val="-4"/>
          <w:sz w:val="24"/>
          <w:szCs w:val="24"/>
        </w:rPr>
      </w:pPr>
    </w:p>
    <w:p w14:paraId="47F2CC31" w14:textId="77777777" w:rsidR="00432637" w:rsidRDefault="00432637">
      <w:pPr>
        <w:rPr>
          <w:rFonts w:ascii="Arial" w:hAnsi="Arial" w:cs="Arial"/>
          <w:spacing w:val="-4"/>
          <w:sz w:val="24"/>
          <w:szCs w:val="24"/>
        </w:rPr>
      </w:pPr>
    </w:p>
    <w:p w14:paraId="4EE37F49" w14:textId="77777777" w:rsidR="00187796" w:rsidRDefault="00187796">
      <w:pPr>
        <w:rPr>
          <w:rFonts w:ascii="Arial" w:hAnsi="Arial" w:cs="Arial"/>
          <w:spacing w:val="-4"/>
          <w:sz w:val="24"/>
          <w:szCs w:val="24"/>
        </w:rPr>
      </w:pPr>
    </w:p>
    <w:p w14:paraId="205C1CC3" w14:textId="77777777" w:rsidR="00187796" w:rsidRDefault="00187796">
      <w:pPr>
        <w:rPr>
          <w:rFonts w:ascii="Arial" w:hAnsi="Arial" w:cs="Arial"/>
          <w:spacing w:val="-4"/>
          <w:sz w:val="24"/>
          <w:szCs w:val="24"/>
        </w:rPr>
      </w:pPr>
    </w:p>
    <w:tbl>
      <w:tblPr>
        <w:tblStyle w:val="Tabela-Siatka"/>
        <w:tblW w:w="14596" w:type="dxa"/>
        <w:tblLayout w:type="fixed"/>
        <w:tblLook w:val="04A0" w:firstRow="1" w:lastRow="0" w:firstColumn="1" w:lastColumn="0" w:noHBand="0" w:noVBand="1"/>
      </w:tblPr>
      <w:tblGrid>
        <w:gridCol w:w="14596"/>
      </w:tblGrid>
      <w:tr w:rsidR="00432637" w:rsidRPr="00996875" w14:paraId="14A0577A" w14:textId="77777777" w:rsidTr="00190495">
        <w:tc>
          <w:tcPr>
            <w:tcW w:w="14596" w:type="dxa"/>
            <w:shd w:val="clear" w:color="auto" w:fill="BDD6EE" w:themeFill="accent5" w:themeFillTint="66"/>
          </w:tcPr>
          <w:p w14:paraId="653E257B" w14:textId="77777777" w:rsidR="00432637" w:rsidRDefault="00432637" w:rsidP="00190495">
            <w:pPr>
              <w:spacing w:before="120"/>
              <w:jc w:val="center"/>
              <w:rPr>
                <w:rFonts w:ascii="Arial" w:eastAsia="Calibri" w:hAnsi="Arial" w:cs="Arial"/>
                <w:b/>
                <w:color w:val="000000" w:themeColor="text1"/>
                <w:sz w:val="24"/>
                <w:szCs w:val="24"/>
              </w:rPr>
            </w:pPr>
            <w:r w:rsidRPr="00996875">
              <w:rPr>
                <w:rFonts w:ascii="Arial" w:eastAsia="Times New Roman" w:hAnsi="Arial" w:cs="Arial"/>
                <w:b/>
                <w:color w:val="000000" w:themeColor="text1"/>
                <w:sz w:val="24"/>
                <w:szCs w:val="24"/>
                <w:lang w:eastAsia="pl-PL"/>
              </w:rPr>
              <w:t xml:space="preserve">KRYTERIA MERYTORYCZNE </w:t>
            </w:r>
            <w:r w:rsidRPr="00996875">
              <w:rPr>
                <w:rFonts w:ascii="Arial" w:eastAsia="Calibri" w:hAnsi="Arial" w:cs="Arial"/>
                <w:b/>
                <w:color w:val="000000" w:themeColor="text1"/>
                <w:sz w:val="24"/>
                <w:szCs w:val="24"/>
                <w:lang w:val="x-none"/>
              </w:rPr>
              <w:t>ROZSTRZYGAJĄCE</w:t>
            </w:r>
            <w:r>
              <w:rPr>
                <w:rFonts w:ascii="Arial" w:eastAsia="Calibri" w:hAnsi="Arial" w:cs="Arial"/>
                <w:b/>
                <w:color w:val="000000" w:themeColor="text1"/>
                <w:sz w:val="24"/>
                <w:szCs w:val="24"/>
              </w:rPr>
              <w:t xml:space="preserve"> DLA DZIAŁANIA 2.5</w:t>
            </w:r>
            <w:r>
              <w:rPr>
                <w:rStyle w:val="Odwoanieprzypisudolnego"/>
                <w:rFonts w:ascii="Arial" w:eastAsia="Calibri" w:hAnsi="Arial" w:cs="Arial"/>
                <w:b/>
                <w:color w:val="000000" w:themeColor="text1"/>
                <w:sz w:val="24"/>
                <w:szCs w:val="24"/>
              </w:rPr>
              <w:footnoteReference w:id="105"/>
            </w:r>
          </w:p>
          <w:p w14:paraId="1C30BBC6" w14:textId="77777777" w:rsidR="00432637" w:rsidRPr="008272C2" w:rsidRDefault="00432637" w:rsidP="00190495">
            <w:pPr>
              <w:spacing w:before="120" w:after="120"/>
              <w:jc w:val="center"/>
              <w:rPr>
                <w:rFonts w:ascii="Arial" w:eastAsia="Times New Roman" w:hAnsi="Arial" w:cs="Arial"/>
                <w:b/>
                <w:color w:val="FF0000"/>
                <w:lang w:eastAsia="pl-PL"/>
              </w:rPr>
            </w:pPr>
          </w:p>
        </w:tc>
      </w:tr>
      <w:tr w:rsidR="00432637" w:rsidRPr="00996875" w14:paraId="0714715F" w14:textId="77777777" w:rsidTr="00190495">
        <w:trPr>
          <w:trHeight w:val="2397"/>
        </w:trPr>
        <w:tc>
          <w:tcPr>
            <w:tcW w:w="14596" w:type="dxa"/>
            <w:shd w:val="clear" w:color="auto" w:fill="FFFFFF" w:themeFill="background1"/>
            <w:vAlign w:val="center"/>
          </w:tcPr>
          <w:p w14:paraId="66488DCD" w14:textId="77777777" w:rsidR="00432637" w:rsidRPr="0070634B" w:rsidRDefault="00432637" w:rsidP="00190495">
            <w:pPr>
              <w:rPr>
                <w:rFonts w:ascii="Arial" w:hAnsi="Arial" w:cs="Arial"/>
                <w:b/>
                <w:bCs/>
                <w:sz w:val="24"/>
                <w:szCs w:val="24"/>
              </w:rPr>
            </w:pPr>
          </w:p>
          <w:p w14:paraId="0874F14E" w14:textId="26B7FA3F" w:rsidR="00432637" w:rsidRPr="00DA40EB" w:rsidRDefault="00432637" w:rsidP="00190495">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0959EC2B" w14:textId="77777777" w:rsidR="00432637" w:rsidRPr="00DA40EB" w:rsidRDefault="00432637" w:rsidP="00190495">
            <w:pPr>
              <w:spacing w:line="360" w:lineRule="auto"/>
              <w:contextualSpacing/>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59C5F540" w14:textId="77777777" w:rsidR="00432637" w:rsidRPr="00DA40EB" w:rsidRDefault="00432637" w:rsidP="00190495">
            <w:pPr>
              <w:spacing w:after="120"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1A5E8AF8" w14:textId="4B54DCB0" w:rsidR="00432637" w:rsidRPr="00DA40EB" w:rsidRDefault="00432637" w:rsidP="00190495">
            <w:pPr>
              <w:spacing w:line="360" w:lineRule="auto"/>
              <w:rPr>
                <w:rFonts w:ascii="Arial" w:hAnsi="Arial" w:cs="Arial"/>
                <w:spacing w:val="-4"/>
                <w:sz w:val="24"/>
                <w:szCs w:val="24"/>
              </w:rPr>
            </w:pPr>
            <w:r w:rsidRPr="00DA40EB">
              <w:rPr>
                <w:rFonts w:ascii="Arial" w:hAnsi="Arial" w:cs="Arial"/>
                <w:b/>
                <w:bCs/>
                <w:spacing w:val="-4"/>
                <w:sz w:val="24"/>
                <w:szCs w:val="24"/>
              </w:rPr>
              <w:t xml:space="preserve">Kryterium rozstrzygające nr 1: Kryterium punktowe nr </w:t>
            </w:r>
            <w:r>
              <w:rPr>
                <w:rFonts w:ascii="Arial" w:hAnsi="Arial" w:cs="Arial"/>
                <w:b/>
                <w:bCs/>
                <w:spacing w:val="-4"/>
                <w:sz w:val="24"/>
                <w:szCs w:val="24"/>
              </w:rPr>
              <w:t>4</w:t>
            </w:r>
            <w:r w:rsidRPr="00DA40EB">
              <w:rPr>
                <w:rFonts w:ascii="Arial" w:hAnsi="Arial" w:cs="Arial"/>
                <w:spacing w:val="-4"/>
                <w:sz w:val="24"/>
                <w:szCs w:val="24"/>
              </w:rPr>
              <w:t xml:space="preserve"> </w:t>
            </w:r>
            <w:r>
              <w:rPr>
                <w:rFonts w:ascii="Arial" w:hAnsi="Arial" w:cs="Arial"/>
                <w:spacing w:val="-4"/>
                <w:sz w:val="24"/>
                <w:szCs w:val="24"/>
              </w:rPr>
              <w:t xml:space="preserve">– Liczba ludności </w:t>
            </w:r>
            <w:r w:rsidRPr="009B1C5F">
              <w:rPr>
                <w:rFonts w:ascii="Arial" w:hAnsi="Arial" w:cs="Arial"/>
                <w:sz w:val="24"/>
                <w:szCs w:val="24"/>
              </w:rPr>
              <w:t>objętej ochroną po realizacji projektu</w:t>
            </w:r>
            <w:r>
              <w:rPr>
                <w:rFonts w:ascii="Arial" w:hAnsi="Arial" w:cs="Arial"/>
                <w:spacing w:val="-4"/>
                <w:sz w:val="24"/>
                <w:szCs w:val="24"/>
              </w:rPr>
              <w:t>.</w:t>
            </w:r>
          </w:p>
          <w:p w14:paraId="157129B9" w14:textId="4FCE1C5D" w:rsidR="00432637" w:rsidRDefault="00432637" w:rsidP="00432637">
            <w:pPr>
              <w:spacing w:line="360" w:lineRule="auto"/>
              <w:rPr>
                <w:rFonts w:ascii="Arial" w:hAnsi="Arial" w:cs="Arial"/>
                <w:sz w:val="24"/>
                <w:szCs w:val="24"/>
              </w:rPr>
            </w:pPr>
            <w:r w:rsidRPr="00DA40EB">
              <w:rPr>
                <w:rFonts w:ascii="Arial" w:hAnsi="Arial" w:cs="Arial"/>
                <w:b/>
                <w:bCs/>
                <w:sz w:val="24"/>
                <w:szCs w:val="24"/>
              </w:rPr>
              <w:t xml:space="preserve">Kryterium rozstrzygające nr 2: Kryterium punktowe nr </w:t>
            </w:r>
            <w:r>
              <w:rPr>
                <w:rFonts w:ascii="Arial" w:hAnsi="Arial" w:cs="Arial"/>
                <w:b/>
                <w:bCs/>
                <w:sz w:val="24"/>
                <w:szCs w:val="24"/>
              </w:rPr>
              <w:t>1</w:t>
            </w:r>
            <w:r w:rsidRPr="00DA40EB">
              <w:rPr>
                <w:rFonts w:ascii="Arial" w:hAnsi="Arial" w:cs="Arial"/>
                <w:sz w:val="24"/>
                <w:szCs w:val="24"/>
              </w:rPr>
              <w:t xml:space="preserve"> </w:t>
            </w:r>
            <w:r>
              <w:rPr>
                <w:rFonts w:ascii="Arial" w:hAnsi="Arial" w:cs="Arial"/>
                <w:sz w:val="24"/>
                <w:szCs w:val="24"/>
              </w:rPr>
              <w:t>– Wpływ na ochronę najbardziej zagrożonych obszarów.</w:t>
            </w:r>
            <w:r w:rsidRPr="00DA40EB">
              <w:rPr>
                <w:rFonts w:ascii="Arial" w:hAnsi="Arial" w:cs="Arial"/>
                <w:sz w:val="24"/>
                <w:szCs w:val="24"/>
              </w:rPr>
              <w:t xml:space="preserve"> </w:t>
            </w:r>
          </w:p>
          <w:p w14:paraId="59B16FA2" w14:textId="2DCDE0CC" w:rsidR="00432637" w:rsidRPr="00DA40EB" w:rsidRDefault="00432637" w:rsidP="00432637">
            <w:pPr>
              <w:spacing w:line="360" w:lineRule="auto"/>
              <w:rPr>
                <w:rFonts w:ascii="Arial" w:hAnsi="Arial" w:cs="Arial"/>
                <w:b/>
                <w:bCs/>
                <w:sz w:val="24"/>
                <w:szCs w:val="24"/>
              </w:rPr>
            </w:pPr>
            <w:r w:rsidRPr="00DA40EB">
              <w:rPr>
                <w:rFonts w:ascii="Arial" w:hAnsi="Arial" w:cs="Arial"/>
                <w:b/>
                <w:bCs/>
                <w:sz w:val="24"/>
                <w:szCs w:val="24"/>
              </w:rPr>
              <w:t xml:space="preserve">Kryterium rozstrzygające nr 3: Kryterium punktowe nr </w:t>
            </w:r>
            <w:r>
              <w:rPr>
                <w:rFonts w:ascii="Arial" w:hAnsi="Arial" w:cs="Arial"/>
                <w:b/>
                <w:bCs/>
                <w:sz w:val="24"/>
                <w:szCs w:val="24"/>
              </w:rPr>
              <w:t>2</w:t>
            </w:r>
            <w:r w:rsidRPr="00DA40EB">
              <w:rPr>
                <w:rFonts w:ascii="Arial" w:hAnsi="Arial" w:cs="Arial"/>
                <w:sz w:val="24"/>
                <w:szCs w:val="24"/>
              </w:rPr>
              <w:t xml:space="preserve"> </w:t>
            </w:r>
            <w:r>
              <w:rPr>
                <w:rFonts w:ascii="Arial" w:hAnsi="Arial" w:cs="Arial"/>
                <w:sz w:val="24"/>
                <w:szCs w:val="24"/>
              </w:rPr>
              <w:t>– Ekosystemowy charakter działań.</w:t>
            </w:r>
          </w:p>
        </w:tc>
      </w:tr>
    </w:tbl>
    <w:p w14:paraId="19FC48E1" w14:textId="77777777" w:rsidR="00432637" w:rsidRDefault="00432637">
      <w:pPr>
        <w:rPr>
          <w:rFonts w:ascii="Arial" w:hAnsi="Arial" w:cs="Arial"/>
          <w:spacing w:val="-4"/>
          <w:sz w:val="24"/>
          <w:szCs w:val="24"/>
        </w:rPr>
      </w:pPr>
    </w:p>
    <w:p w14:paraId="7AC7F42A" w14:textId="278022F8" w:rsidR="0021756F" w:rsidRDefault="000D6913" w:rsidP="00886079">
      <w:pPr>
        <w:pStyle w:val="Nagwek2"/>
        <w:rPr>
          <w:rFonts w:ascii="Arial" w:hAnsi="Arial" w:cs="Arial"/>
          <w:b/>
        </w:rPr>
      </w:pPr>
      <w:bookmarkStart w:id="311" w:name="_Toc152923089"/>
      <w:bookmarkStart w:id="312" w:name="_Toc178160232"/>
      <w:r w:rsidRPr="00DA40EB">
        <w:rPr>
          <w:rFonts w:ascii="Arial" w:hAnsi="Arial" w:cs="Arial"/>
          <w:b/>
        </w:rPr>
        <w:lastRenderedPageBreak/>
        <w:t>4.</w:t>
      </w:r>
      <w:r w:rsidR="00CD7C5F">
        <w:rPr>
          <w:rFonts w:ascii="Arial" w:hAnsi="Arial" w:cs="Arial"/>
          <w:b/>
        </w:rPr>
        <w:t>11</w:t>
      </w:r>
      <w:r w:rsidRPr="00DA40EB">
        <w:rPr>
          <w:rFonts w:ascii="Arial" w:hAnsi="Arial" w:cs="Arial"/>
          <w:b/>
        </w:rPr>
        <w:t xml:space="preserve"> </w:t>
      </w:r>
      <w:r w:rsidR="000070D3" w:rsidRPr="00DA40EB">
        <w:rPr>
          <w:rFonts w:ascii="Arial" w:hAnsi="Arial" w:cs="Arial"/>
          <w:b/>
        </w:rPr>
        <w:t>Działanie 2.6 Infrastruktura wodno-ściekowa</w:t>
      </w:r>
      <w:bookmarkEnd w:id="311"/>
      <w:bookmarkEnd w:id="312"/>
    </w:p>
    <w:p w14:paraId="2AFA64BE" w14:textId="00536AFE" w:rsidR="000070D3" w:rsidRDefault="0050450D" w:rsidP="00DA40EB">
      <w:pPr>
        <w:pStyle w:val="Nagwek3"/>
        <w:spacing w:after="120"/>
        <w:rPr>
          <w:rFonts w:ascii="Arial" w:hAnsi="Arial" w:cs="Arial"/>
          <w:color w:val="4472C4" w:themeColor="accent1"/>
          <w:lang w:eastAsia="pl-PL"/>
        </w:rPr>
      </w:pPr>
      <w:r w:rsidRPr="00DA40EB">
        <w:rPr>
          <w:rFonts w:ascii="Arial" w:hAnsi="Arial" w:cs="Arial"/>
          <w:b/>
          <w:color w:val="2F5496" w:themeColor="accent1" w:themeShade="BF"/>
        </w:rPr>
        <w:br/>
      </w:r>
      <w:bookmarkStart w:id="313" w:name="_Toc163215960"/>
      <w:bookmarkStart w:id="314" w:name="_Toc178160233"/>
      <w:r w:rsidR="000070D3" w:rsidRPr="00BC5DEF">
        <w:rPr>
          <w:rFonts w:ascii="Arial" w:hAnsi="Arial" w:cs="Arial"/>
          <w:color w:val="4472C4" w:themeColor="accent1"/>
          <w:lang w:eastAsia="pl-PL"/>
        </w:rPr>
        <w:t>Typ</w:t>
      </w:r>
      <w:r w:rsidR="00D8323B" w:rsidRPr="00BC5DEF">
        <w:rPr>
          <w:rFonts w:ascii="Arial" w:hAnsi="Arial" w:cs="Arial"/>
          <w:color w:val="4472C4" w:themeColor="accent1"/>
          <w:lang w:eastAsia="pl-PL"/>
        </w:rPr>
        <w:t>y</w:t>
      </w:r>
      <w:r w:rsidR="000070D3" w:rsidRPr="00BC5DEF">
        <w:rPr>
          <w:rFonts w:ascii="Arial" w:hAnsi="Arial" w:cs="Arial"/>
          <w:color w:val="4472C4" w:themeColor="accent1"/>
          <w:lang w:eastAsia="pl-PL"/>
        </w:rPr>
        <w:t xml:space="preserve"> projekt</w:t>
      </w:r>
      <w:r w:rsidR="00D8323B" w:rsidRPr="00BC5DEF">
        <w:rPr>
          <w:rFonts w:ascii="Arial" w:hAnsi="Arial" w:cs="Arial"/>
          <w:color w:val="4472C4" w:themeColor="accent1"/>
          <w:lang w:eastAsia="pl-PL"/>
        </w:rPr>
        <w:t>ów</w:t>
      </w:r>
      <w:r w:rsidR="000070D3" w:rsidRPr="00BC5DEF">
        <w:rPr>
          <w:rStyle w:val="Odwoanieprzypisudolnego"/>
          <w:rFonts w:ascii="Arial" w:eastAsia="Times New Roman" w:hAnsi="Arial" w:cs="Arial"/>
          <w:b/>
          <w:bCs/>
          <w:color w:val="4472C4" w:themeColor="accent1"/>
          <w:lang w:eastAsia="pl-PL"/>
        </w:rPr>
        <w:footnoteReference w:id="106"/>
      </w:r>
      <w:r w:rsidR="000070D3" w:rsidRPr="00BC5DEF">
        <w:rPr>
          <w:rFonts w:ascii="Arial" w:hAnsi="Arial" w:cs="Arial"/>
          <w:color w:val="4472C4" w:themeColor="accent1"/>
          <w:lang w:eastAsia="pl-PL"/>
        </w:rPr>
        <w:t>:</w:t>
      </w:r>
      <w:bookmarkEnd w:id="313"/>
      <w:bookmarkEnd w:id="314"/>
      <w:r w:rsidR="000070D3" w:rsidRPr="00BC5DEF">
        <w:rPr>
          <w:rFonts w:ascii="Arial" w:hAnsi="Arial" w:cs="Arial"/>
          <w:color w:val="4472C4" w:themeColor="accent1"/>
          <w:lang w:eastAsia="pl-PL"/>
        </w:rPr>
        <w:t xml:space="preserve"> </w:t>
      </w:r>
    </w:p>
    <w:p w14:paraId="24543FA3" w14:textId="77777777" w:rsidR="00C94CF3" w:rsidRPr="005F75D3" w:rsidRDefault="00C94CF3" w:rsidP="00D1702F">
      <w:pPr>
        <w:pStyle w:val="Akapitzlist"/>
        <w:numPr>
          <w:ilvl w:val="0"/>
          <w:numId w:val="131"/>
        </w:numPr>
        <w:spacing w:before="100" w:after="200" w:line="360" w:lineRule="auto"/>
        <w:rPr>
          <w:rFonts w:ascii="Arial" w:hAnsi="Arial" w:cs="Arial"/>
          <w:sz w:val="24"/>
          <w:szCs w:val="24"/>
        </w:rPr>
      </w:pPr>
      <w:r w:rsidRPr="005F75D3">
        <w:rPr>
          <w:rFonts w:ascii="Arial" w:hAnsi="Arial" w:cs="Arial"/>
          <w:sz w:val="24"/>
          <w:szCs w:val="24"/>
        </w:rPr>
        <w:t>Rozwój infrastruktury kanalizacyjnej (budowa, rozbudowa, modernizacja, przebudowa sieci kanalizacyjnej, w tym instalacja inteligentnych systemów zarządzania siecią) zgodnie z priorytetami Krajowego Programu Oczyszczania Ścieków Komunalnych;</w:t>
      </w:r>
    </w:p>
    <w:p w14:paraId="4F1A196B" w14:textId="77777777" w:rsidR="00C94CF3" w:rsidRPr="005F75D3" w:rsidRDefault="00C94CF3" w:rsidP="00D1702F">
      <w:pPr>
        <w:pStyle w:val="Akapitzlist"/>
        <w:numPr>
          <w:ilvl w:val="0"/>
          <w:numId w:val="131"/>
        </w:numPr>
        <w:spacing w:before="100" w:after="200" w:line="360" w:lineRule="auto"/>
        <w:rPr>
          <w:rFonts w:ascii="Arial" w:hAnsi="Arial" w:cs="Arial"/>
          <w:sz w:val="24"/>
          <w:szCs w:val="24"/>
        </w:rPr>
      </w:pPr>
      <w:r w:rsidRPr="005F75D3">
        <w:rPr>
          <w:rFonts w:ascii="Arial" w:hAnsi="Arial" w:cs="Arial"/>
          <w:sz w:val="24"/>
          <w:szCs w:val="24"/>
        </w:rPr>
        <w:t>Rozwój infrastruktury w zakresie oczyszczania ścieków komunalnych (budowa lub poprawa parametrów już istniejących oczyszczalni), w tym wsparcie dla gospodarki osadami ściekowymi, zgodnie z priorytetami Krajowego Programu Oczyszczania Ścieków Komunalnych;</w:t>
      </w:r>
    </w:p>
    <w:p w14:paraId="374E0978" w14:textId="77777777" w:rsidR="00C94CF3" w:rsidRPr="005F75D3" w:rsidRDefault="00C94CF3" w:rsidP="00D1702F">
      <w:pPr>
        <w:pStyle w:val="Akapitzlist"/>
        <w:numPr>
          <w:ilvl w:val="0"/>
          <w:numId w:val="131"/>
        </w:numPr>
        <w:spacing w:before="100" w:after="200" w:line="360" w:lineRule="auto"/>
        <w:rPr>
          <w:rFonts w:ascii="Arial" w:hAnsi="Arial" w:cs="Arial"/>
          <w:b/>
          <w:bCs/>
          <w:sz w:val="24"/>
          <w:szCs w:val="24"/>
        </w:rPr>
      </w:pPr>
      <w:r w:rsidRPr="005F75D3">
        <w:rPr>
          <w:rFonts w:ascii="Arial" w:hAnsi="Arial" w:cs="Arial"/>
          <w:sz w:val="24"/>
          <w:szCs w:val="24"/>
        </w:rPr>
        <w:t>Rozbudowa systemów wodociągowych (</w:t>
      </w:r>
      <w:r>
        <w:rPr>
          <w:rFonts w:ascii="Arial" w:hAnsi="Arial" w:cs="Arial"/>
          <w:sz w:val="24"/>
          <w:szCs w:val="24"/>
        </w:rPr>
        <w:t xml:space="preserve">w tym </w:t>
      </w:r>
      <w:r w:rsidRPr="005F75D3">
        <w:rPr>
          <w:rFonts w:ascii="Arial" w:hAnsi="Arial" w:cs="Arial"/>
          <w:sz w:val="24"/>
          <w:szCs w:val="24"/>
        </w:rPr>
        <w:t xml:space="preserve">nowe sieci wodociągowe, nowe stacje uzdatniania wody, </w:t>
      </w:r>
      <w:r>
        <w:rPr>
          <w:rFonts w:ascii="Arial" w:hAnsi="Arial" w:cs="Arial"/>
          <w:sz w:val="24"/>
          <w:szCs w:val="24"/>
        </w:rPr>
        <w:t xml:space="preserve">nowe ujęcia wody, </w:t>
      </w:r>
      <w:r w:rsidRPr="005F75D3">
        <w:rPr>
          <w:rFonts w:ascii="Arial" w:hAnsi="Arial" w:cs="Arial"/>
          <w:sz w:val="24"/>
          <w:szCs w:val="24"/>
        </w:rPr>
        <w:t>instalacja inteligentnych systemów zarządzania siecią, jako element projektu wodno-kanalizacyjnego (do 25% wartości wydatków kwalifikowalnych projektu).</w:t>
      </w:r>
    </w:p>
    <w:p w14:paraId="1AFE2EC0" w14:textId="77777777" w:rsidR="00C94CF3" w:rsidRPr="00C94CF3" w:rsidRDefault="00C94CF3" w:rsidP="00C94CF3">
      <w:pPr>
        <w:rPr>
          <w:lang w:eastAsia="pl-PL"/>
        </w:rPr>
      </w:pPr>
    </w:p>
    <w:p w14:paraId="13A9D510" w14:textId="77777777" w:rsidR="00DC5745" w:rsidRDefault="00DC5745" w:rsidP="00F4659D">
      <w:pPr>
        <w:spacing w:line="360" w:lineRule="auto"/>
        <w:rPr>
          <w:rFonts w:ascii="Arial" w:hAnsi="Arial" w:cs="Arial"/>
          <w:color w:val="2F5496" w:themeColor="accent1" w:themeShade="BF"/>
          <w:sz w:val="24"/>
          <w:szCs w:val="24"/>
        </w:rPr>
      </w:pPr>
      <w:bookmarkStart w:id="315" w:name="_Toc156553425"/>
      <w:bookmarkStart w:id="316" w:name="_Toc156553830"/>
      <w:bookmarkStart w:id="317" w:name="_Toc156567537"/>
      <w:bookmarkStart w:id="318" w:name="_Toc157170565"/>
      <w:bookmarkEnd w:id="315"/>
      <w:bookmarkEnd w:id="316"/>
      <w:bookmarkEnd w:id="317"/>
      <w:bookmarkEnd w:id="318"/>
    </w:p>
    <w:p w14:paraId="64811D16" w14:textId="77777777" w:rsidR="00F4659D" w:rsidRDefault="00F4659D" w:rsidP="00DC5745">
      <w:pPr>
        <w:spacing w:line="360" w:lineRule="auto"/>
        <w:rPr>
          <w:rFonts w:ascii="Arial" w:hAnsi="Arial" w:cs="Arial"/>
          <w:color w:val="2F5496" w:themeColor="accent1" w:themeShade="BF"/>
          <w:sz w:val="24"/>
          <w:szCs w:val="24"/>
        </w:rPr>
      </w:pPr>
    </w:p>
    <w:p w14:paraId="7E79CF7D" w14:textId="77777777" w:rsidR="00F4659D" w:rsidRDefault="00F4659D" w:rsidP="00DC5745">
      <w:pPr>
        <w:spacing w:line="360" w:lineRule="auto"/>
        <w:rPr>
          <w:rFonts w:ascii="Arial" w:hAnsi="Arial" w:cs="Arial"/>
          <w:color w:val="2F5496" w:themeColor="accent1" w:themeShade="BF"/>
          <w:sz w:val="24"/>
          <w:szCs w:val="24"/>
        </w:rPr>
      </w:pPr>
    </w:p>
    <w:p w14:paraId="782CFF8E" w14:textId="762633A5" w:rsidR="000070D3" w:rsidRDefault="000070D3" w:rsidP="000070D3">
      <w:pPr>
        <w:spacing w:after="240"/>
        <w:rPr>
          <w:rFonts w:ascii="Arial" w:eastAsia="Calibri" w:hAnsi="Arial" w:cs="Arial"/>
          <w:b/>
          <w:sz w:val="24"/>
          <w:szCs w:val="24"/>
        </w:rPr>
      </w:pPr>
    </w:p>
    <w:tbl>
      <w:tblPr>
        <w:tblStyle w:val="Tabela-Siatka"/>
        <w:tblW w:w="14454" w:type="dxa"/>
        <w:tblLayout w:type="fixed"/>
        <w:tblLook w:val="04A0" w:firstRow="1" w:lastRow="0" w:firstColumn="1" w:lastColumn="0" w:noHBand="0" w:noVBand="1"/>
      </w:tblPr>
      <w:tblGrid>
        <w:gridCol w:w="704"/>
        <w:gridCol w:w="3827"/>
        <w:gridCol w:w="5812"/>
        <w:gridCol w:w="1418"/>
        <w:gridCol w:w="992"/>
        <w:gridCol w:w="1701"/>
      </w:tblGrid>
      <w:tr w:rsidR="00BF3FF6" w:rsidRPr="00995E62" w14:paraId="0812A540" w14:textId="77777777" w:rsidTr="00DA40EB">
        <w:trPr>
          <w:tblHeader/>
        </w:trPr>
        <w:tc>
          <w:tcPr>
            <w:tcW w:w="14454" w:type="dxa"/>
            <w:gridSpan w:val="6"/>
            <w:shd w:val="clear" w:color="auto" w:fill="BDD6EE" w:themeFill="accent5" w:themeFillTint="66"/>
          </w:tcPr>
          <w:p w14:paraId="4FF1BDFE" w14:textId="3E40C3AF" w:rsidR="00BF3FF6" w:rsidRPr="00995E62" w:rsidRDefault="00BF3FF6" w:rsidP="009751C3">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F4659D">
              <w:rPr>
                <w:rFonts w:ascii="Arial" w:eastAsia="Times New Roman" w:hAnsi="Arial" w:cs="Arial"/>
                <w:b/>
                <w:sz w:val="24"/>
                <w:szCs w:val="24"/>
                <w:lang w:eastAsia="pl-PL"/>
              </w:rPr>
              <w:t xml:space="preserve"> DLA DZIAŁANIA 2.6 </w:t>
            </w:r>
          </w:p>
        </w:tc>
      </w:tr>
      <w:tr w:rsidR="00BF3FF6" w:rsidRPr="00E155CB" w14:paraId="6DC64994" w14:textId="77777777" w:rsidTr="00D027E8">
        <w:tc>
          <w:tcPr>
            <w:tcW w:w="704" w:type="dxa"/>
            <w:shd w:val="clear" w:color="auto" w:fill="BDD6EE" w:themeFill="accent5" w:themeFillTint="66"/>
            <w:vAlign w:val="center"/>
          </w:tcPr>
          <w:p w14:paraId="4E5A31E9" w14:textId="34CFCA48" w:rsidR="00BF3FF6" w:rsidRPr="00DA40EB" w:rsidRDefault="00BF3FF6" w:rsidP="00DA40EB">
            <w:pPr>
              <w:rPr>
                <w:rFonts w:ascii="Arial" w:hAnsi="Arial" w:cs="Arial"/>
                <w:b/>
                <w:bCs/>
              </w:rPr>
            </w:pPr>
            <w:r w:rsidRPr="00DA40EB">
              <w:rPr>
                <w:rFonts w:ascii="Arial" w:hAnsi="Arial" w:cs="Arial"/>
                <w:b/>
                <w:bCs/>
              </w:rPr>
              <w:t>L</w:t>
            </w:r>
            <w:r w:rsidR="00E155CB" w:rsidRPr="00DA40EB">
              <w:rPr>
                <w:rFonts w:ascii="Arial" w:hAnsi="Arial" w:cs="Arial"/>
                <w:b/>
                <w:bCs/>
              </w:rPr>
              <w:t>.</w:t>
            </w:r>
            <w:r w:rsidRPr="00DA40EB">
              <w:rPr>
                <w:rFonts w:ascii="Arial" w:hAnsi="Arial" w:cs="Arial"/>
                <w:b/>
                <w:bCs/>
              </w:rPr>
              <w:t>p.</w:t>
            </w:r>
          </w:p>
        </w:tc>
        <w:tc>
          <w:tcPr>
            <w:tcW w:w="3827" w:type="dxa"/>
            <w:shd w:val="clear" w:color="auto" w:fill="BDD6EE" w:themeFill="accent5" w:themeFillTint="66"/>
            <w:vAlign w:val="center"/>
          </w:tcPr>
          <w:p w14:paraId="7539912E" w14:textId="77777777" w:rsidR="00BF3FF6" w:rsidRPr="00DA40EB" w:rsidRDefault="00BF3FF6" w:rsidP="00DA40EB">
            <w:pPr>
              <w:rPr>
                <w:rFonts w:ascii="Arial" w:hAnsi="Arial" w:cs="Arial"/>
                <w:b/>
                <w:bCs/>
              </w:rPr>
            </w:pPr>
            <w:r w:rsidRPr="00DA40EB">
              <w:rPr>
                <w:rFonts w:ascii="Arial" w:hAnsi="Arial" w:cs="Arial"/>
                <w:b/>
                <w:bCs/>
              </w:rPr>
              <w:t>Nazwa kryterium</w:t>
            </w:r>
          </w:p>
        </w:tc>
        <w:tc>
          <w:tcPr>
            <w:tcW w:w="5812" w:type="dxa"/>
            <w:shd w:val="clear" w:color="auto" w:fill="BDD6EE" w:themeFill="accent5" w:themeFillTint="66"/>
            <w:vAlign w:val="center"/>
          </w:tcPr>
          <w:p w14:paraId="3C83943D" w14:textId="77777777" w:rsidR="00BF3FF6" w:rsidRPr="00DA40EB" w:rsidRDefault="00BF3FF6" w:rsidP="00DA40EB">
            <w:pPr>
              <w:rPr>
                <w:rFonts w:ascii="Arial" w:hAnsi="Arial" w:cs="Arial"/>
                <w:b/>
                <w:bCs/>
              </w:rPr>
            </w:pPr>
            <w:r w:rsidRPr="00DA40EB">
              <w:rPr>
                <w:rFonts w:ascii="Arial" w:hAnsi="Arial" w:cs="Arial"/>
                <w:b/>
                <w:bCs/>
              </w:rPr>
              <w:t>Definicja kryterium</w:t>
            </w:r>
          </w:p>
        </w:tc>
        <w:tc>
          <w:tcPr>
            <w:tcW w:w="1418" w:type="dxa"/>
            <w:shd w:val="clear" w:color="auto" w:fill="BDD6EE" w:themeFill="accent5" w:themeFillTint="66"/>
            <w:vAlign w:val="center"/>
          </w:tcPr>
          <w:p w14:paraId="1EDAABD3" w14:textId="77777777" w:rsidR="00BF3FF6" w:rsidRPr="00DA40EB" w:rsidRDefault="00BF3FF6" w:rsidP="00DA40EB">
            <w:pPr>
              <w:rPr>
                <w:rFonts w:ascii="Arial" w:hAnsi="Arial" w:cs="Arial"/>
                <w:b/>
                <w:bCs/>
              </w:rPr>
            </w:pPr>
            <w:r w:rsidRPr="00DA40EB">
              <w:rPr>
                <w:rFonts w:ascii="Arial" w:hAnsi="Arial" w:cs="Arial"/>
                <w:b/>
                <w:bCs/>
              </w:rPr>
              <w:t>Punktacja</w:t>
            </w:r>
          </w:p>
        </w:tc>
        <w:tc>
          <w:tcPr>
            <w:tcW w:w="992" w:type="dxa"/>
            <w:shd w:val="clear" w:color="auto" w:fill="BDD6EE" w:themeFill="accent5" w:themeFillTint="66"/>
            <w:vAlign w:val="center"/>
          </w:tcPr>
          <w:p w14:paraId="45FE71F4" w14:textId="77777777" w:rsidR="00BF3FF6" w:rsidRPr="00DA40EB" w:rsidRDefault="00BF3FF6" w:rsidP="00DA40EB">
            <w:pPr>
              <w:rPr>
                <w:rFonts w:ascii="Arial" w:hAnsi="Arial" w:cs="Arial"/>
                <w:b/>
                <w:bCs/>
              </w:rPr>
            </w:pPr>
            <w:r w:rsidRPr="00DA40EB">
              <w:rPr>
                <w:rFonts w:ascii="Arial" w:eastAsia="Times New Roman" w:hAnsi="Arial" w:cs="Arial"/>
                <w:b/>
                <w:lang w:eastAsia="pl-PL"/>
              </w:rPr>
              <w:t xml:space="preserve">Waga </w:t>
            </w:r>
          </w:p>
        </w:tc>
        <w:tc>
          <w:tcPr>
            <w:tcW w:w="1701" w:type="dxa"/>
            <w:shd w:val="clear" w:color="auto" w:fill="BDD6EE" w:themeFill="accent5" w:themeFillTint="66"/>
            <w:vAlign w:val="center"/>
          </w:tcPr>
          <w:p w14:paraId="4D666F3D" w14:textId="77777777" w:rsidR="00BF3FF6" w:rsidRPr="00DA40EB" w:rsidRDefault="00BF3FF6" w:rsidP="00DA40EB">
            <w:pPr>
              <w:rPr>
                <w:rFonts w:ascii="Arial" w:hAnsi="Arial" w:cs="Arial"/>
                <w:b/>
                <w:bCs/>
              </w:rPr>
            </w:pPr>
            <w:r w:rsidRPr="00DA40EB">
              <w:rPr>
                <w:rFonts w:ascii="Arial" w:eastAsia="Times New Roman" w:hAnsi="Arial" w:cs="Arial"/>
                <w:b/>
                <w:lang w:eastAsia="pl-PL"/>
              </w:rPr>
              <w:t>Maksymalna liczba punktów</w:t>
            </w:r>
          </w:p>
        </w:tc>
      </w:tr>
      <w:tr w:rsidR="00D05F84" w:rsidRPr="00995E62" w14:paraId="0772F9C2" w14:textId="77777777" w:rsidTr="00D027E8">
        <w:tc>
          <w:tcPr>
            <w:tcW w:w="704" w:type="dxa"/>
          </w:tcPr>
          <w:p w14:paraId="6B01AB79" w14:textId="77777777" w:rsidR="00D05F84" w:rsidRPr="00BF3FF6" w:rsidRDefault="00D05F84" w:rsidP="001E3543">
            <w:pPr>
              <w:pStyle w:val="Akapitzlist"/>
              <w:numPr>
                <w:ilvl w:val="0"/>
                <w:numId w:val="17"/>
              </w:numPr>
              <w:spacing w:line="360" w:lineRule="auto"/>
              <w:ind w:left="306" w:hanging="284"/>
              <w:rPr>
                <w:rFonts w:ascii="Arial" w:hAnsi="Arial" w:cs="Arial"/>
                <w:sz w:val="24"/>
                <w:szCs w:val="24"/>
              </w:rPr>
            </w:pPr>
          </w:p>
        </w:tc>
        <w:tc>
          <w:tcPr>
            <w:tcW w:w="3827" w:type="dxa"/>
          </w:tcPr>
          <w:p w14:paraId="3A1C32C6" w14:textId="300F2151" w:rsidR="00D05F84" w:rsidRPr="00BF3FF6" w:rsidRDefault="00D05F84" w:rsidP="00D05F84">
            <w:pPr>
              <w:spacing w:line="360" w:lineRule="auto"/>
              <w:rPr>
                <w:rFonts w:ascii="Arial" w:hAnsi="Arial" w:cs="Arial"/>
                <w:sz w:val="24"/>
                <w:szCs w:val="24"/>
              </w:rPr>
            </w:pPr>
            <w:r w:rsidRPr="004C5E5E">
              <w:rPr>
                <w:rFonts w:ascii="Arial" w:hAnsi="Arial" w:cs="Arial"/>
                <w:sz w:val="24"/>
                <w:szCs w:val="24"/>
              </w:rPr>
              <w:t xml:space="preserve">Stopień wypełnienia przez aglomerację wymogów dyrektywy </w:t>
            </w:r>
            <w:r>
              <w:rPr>
                <w:rFonts w:ascii="Arial" w:hAnsi="Arial" w:cs="Arial"/>
                <w:sz w:val="24"/>
                <w:szCs w:val="24"/>
              </w:rPr>
              <w:br/>
            </w:r>
            <w:r w:rsidRPr="004C5E5E">
              <w:rPr>
                <w:rFonts w:ascii="Arial" w:hAnsi="Arial" w:cs="Arial"/>
                <w:sz w:val="24"/>
                <w:szCs w:val="24"/>
              </w:rPr>
              <w:t>nr 91/271/EWG</w:t>
            </w:r>
          </w:p>
        </w:tc>
        <w:tc>
          <w:tcPr>
            <w:tcW w:w="5812" w:type="dxa"/>
          </w:tcPr>
          <w:p w14:paraId="03990AAB" w14:textId="131D19BE" w:rsidR="00BC3DA3" w:rsidRPr="005F75D3" w:rsidRDefault="00BC3DA3" w:rsidP="00BC3DA3">
            <w:pPr>
              <w:spacing w:line="360" w:lineRule="auto"/>
              <w:rPr>
                <w:rFonts w:ascii="Arial" w:hAnsi="Arial" w:cs="Arial"/>
                <w:sz w:val="24"/>
                <w:szCs w:val="24"/>
              </w:rPr>
            </w:pPr>
            <w:r w:rsidRPr="005F75D3">
              <w:rPr>
                <w:rFonts w:ascii="Arial" w:hAnsi="Arial" w:cs="Arial"/>
                <w:sz w:val="24"/>
                <w:szCs w:val="24"/>
              </w:rPr>
              <w:t xml:space="preserve">Kryterium premiuje projekty, które w pełni doprowadzą do spełnienia przez aglomerację wymogów dyrektywy nr 91/271/EWG, określonych </w:t>
            </w:r>
            <w:r>
              <w:rPr>
                <w:rFonts w:ascii="Arial" w:hAnsi="Arial" w:cs="Arial"/>
                <w:sz w:val="24"/>
                <w:szCs w:val="24"/>
              </w:rPr>
              <w:br/>
            </w:r>
            <w:r w:rsidRPr="005F75D3">
              <w:rPr>
                <w:rFonts w:ascii="Arial" w:hAnsi="Arial" w:cs="Arial"/>
                <w:sz w:val="24"/>
                <w:szCs w:val="24"/>
              </w:rPr>
              <w:t>w aktualizacji KPOŚK, obowiązującej na dzień ogłoszenia naboru, w postaci poniższych warunków:</w:t>
            </w:r>
          </w:p>
          <w:p w14:paraId="213AF539" w14:textId="62BED219" w:rsidR="00BC3DA3" w:rsidRPr="005F75D3" w:rsidRDefault="00BC3DA3" w:rsidP="006C592C">
            <w:pPr>
              <w:pStyle w:val="Akapitzlist"/>
              <w:numPr>
                <w:ilvl w:val="0"/>
                <w:numId w:val="48"/>
              </w:numPr>
              <w:spacing w:line="360" w:lineRule="auto"/>
              <w:ind w:left="454"/>
              <w:rPr>
                <w:rFonts w:ascii="Arial" w:hAnsi="Arial" w:cs="Arial"/>
                <w:sz w:val="24"/>
                <w:szCs w:val="24"/>
              </w:rPr>
            </w:pPr>
            <w:r w:rsidRPr="005F75D3">
              <w:rPr>
                <w:rFonts w:ascii="Arial" w:hAnsi="Arial" w:cs="Arial"/>
                <w:sz w:val="24"/>
                <w:szCs w:val="24"/>
              </w:rPr>
              <w:t xml:space="preserve">warunek I – stopień skanalizowania (zgodność </w:t>
            </w:r>
            <w:r w:rsidR="00C83E21">
              <w:rPr>
                <w:rFonts w:ascii="Arial" w:hAnsi="Arial" w:cs="Arial"/>
                <w:sz w:val="24"/>
                <w:szCs w:val="24"/>
              </w:rPr>
              <w:br/>
            </w:r>
            <w:r w:rsidRPr="005F75D3">
              <w:rPr>
                <w:rFonts w:ascii="Arial" w:hAnsi="Arial" w:cs="Arial"/>
                <w:sz w:val="24"/>
                <w:szCs w:val="24"/>
              </w:rPr>
              <w:t>z art. 3 dyrektywy)</w:t>
            </w:r>
            <w:r>
              <w:rPr>
                <w:rFonts w:ascii="Arial" w:hAnsi="Arial" w:cs="Arial"/>
                <w:sz w:val="24"/>
                <w:szCs w:val="24"/>
              </w:rPr>
              <w:t>;</w:t>
            </w:r>
          </w:p>
          <w:p w14:paraId="6DDE60E6" w14:textId="4D52C131" w:rsidR="00BC3DA3" w:rsidRPr="005F75D3" w:rsidRDefault="00BC3DA3" w:rsidP="006C592C">
            <w:pPr>
              <w:pStyle w:val="Akapitzlist"/>
              <w:numPr>
                <w:ilvl w:val="0"/>
                <w:numId w:val="48"/>
              </w:numPr>
              <w:spacing w:line="360" w:lineRule="auto"/>
              <w:ind w:left="454"/>
              <w:rPr>
                <w:rFonts w:ascii="Arial" w:hAnsi="Arial" w:cs="Arial"/>
                <w:sz w:val="24"/>
                <w:szCs w:val="24"/>
              </w:rPr>
            </w:pPr>
            <w:r w:rsidRPr="005F75D3">
              <w:rPr>
                <w:rFonts w:ascii="Arial" w:hAnsi="Arial" w:cs="Arial"/>
                <w:sz w:val="24"/>
                <w:szCs w:val="24"/>
              </w:rPr>
              <w:t>warunek II – wydajność oczyszczalni (zgodność z art. 10 dyrektywy)</w:t>
            </w:r>
            <w:r>
              <w:rPr>
                <w:rFonts w:ascii="Arial" w:hAnsi="Arial" w:cs="Arial"/>
                <w:sz w:val="24"/>
                <w:szCs w:val="24"/>
              </w:rPr>
              <w:t>;</w:t>
            </w:r>
          </w:p>
          <w:p w14:paraId="2FCDC205" w14:textId="18C6865B" w:rsidR="00BC3DA3" w:rsidRPr="00BC3DA3" w:rsidRDefault="00BC3DA3" w:rsidP="006C592C">
            <w:pPr>
              <w:pStyle w:val="Akapitzlist"/>
              <w:numPr>
                <w:ilvl w:val="0"/>
                <w:numId w:val="48"/>
              </w:numPr>
              <w:spacing w:line="360" w:lineRule="auto"/>
              <w:ind w:left="454"/>
              <w:rPr>
                <w:rFonts w:ascii="Arial" w:hAnsi="Arial" w:cs="Arial"/>
                <w:sz w:val="24"/>
                <w:szCs w:val="24"/>
              </w:rPr>
            </w:pPr>
            <w:r w:rsidRPr="005F75D3">
              <w:rPr>
                <w:rFonts w:ascii="Arial" w:hAnsi="Arial" w:cs="Arial"/>
                <w:sz w:val="24"/>
                <w:szCs w:val="24"/>
              </w:rPr>
              <w:t>warunek III – standardy oczyszczania (zgodność z art. 4 i 5.2 dyrektywy)</w:t>
            </w:r>
            <w:r>
              <w:rPr>
                <w:rFonts w:ascii="Arial" w:hAnsi="Arial" w:cs="Arial"/>
                <w:sz w:val="24"/>
                <w:szCs w:val="24"/>
              </w:rPr>
              <w:t>.</w:t>
            </w:r>
          </w:p>
          <w:p w14:paraId="14F12329" w14:textId="5CAE8FC1" w:rsidR="00AD26D5" w:rsidRPr="00441F79" w:rsidRDefault="00AD26D5" w:rsidP="00AD26D5">
            <w:pPr>
              <w:spacing w:line="360" w:lineRule="auto"/>
              <w:rPr>
                <w:rFonts w:ascii="Arial" w:hAnsi="Arial" w:cs="Arial"/>
                <w:sz w:val="24"/>
                <w:szCs w:val="24"/>
                <w:u w:val="single"/>
              </w:rPr>
            </w:pPr>
            <w:r w:rsidRPr="00441F79">
              <w:rPr>
                <w:rFonts w:ascii="Arial" w:hAnsi="Arial" w:cs="Arial"/>
                <w:sz w:val="24"/>
                <w:szCs w:val="24"/>
                <w:u w:val="single"/>
              </w:rPr>
              <w:t>Punktacja:</w:t>
            </w:r>
          </w:p>
          <w:p w14:paraId="0A5F711B" w14:textId="20C02F5A" w:rsidR="00BC3DA3" w:rsidRPr="005F75D3" w:rsidRDefault="00BC3DA3" w:rsidP="00BC3DA3">
            <w:pPr>
              <w:spacing w:line="360" w:lineRule="auto"/>
              <w:rPr>
                <w:rFonts w:ascii="Arial" w:hAnsi="Arial" w:cs="Arial"/>
                <w:sz w:val="24"/>
                <w:szCs w:val="24"/>
              </w:rPr>
            </w:pPr>
            <w:r w:rsidRPr="005F75D3">
              <w:rPr>
                <w:rFonts w:ascii="Arial" w:hAnsi="Arial" w:cs="Arial"/>
                <w:b/>
                <w:bCs/>
                <w:sz w:val="24"/>
                <w:szCs w:val="24"/>
              </w:rPr>
              <w:t>3 punkt</w:t>
            </w:r>
            <w:r>
              <w:rPr>
                <w:rFonts w:ascii="Arial" w:hAnsi="Arial" w:cs="Arial"/>
                <w:b/>
                <w:bCs/>
                <w:sz w:val="24"/>
                <w:szCs w:val="24"/>
              </w:rPr>
              <w:t>y</w:t>
            </w:r>
            <w:r w:rsidRPr="005F75D3">
              <w:rPr>
                <w:rFonts w:ascii="Arial" w:hAnsi="Arial" w:cs="Arial"/>
                <w:sz w:val="24"/>
                <w:szCs w:val="24"/>
              </w:rPr>
              <w:t xml:space="preserve"> – jeśli po zakończeniu realizacji projektu nastąpi spełnianie wszystkich wymogów dyrektywy nr 91/271/EWG (spełnienie wszystkich trzech warunków określonych w KPOŚK łącznie, niezależnie od zakresu projektu)</w:t>
            </w:r>
            <w:r>
              <w:rPr>
                <w:rFonts w:ascii="Arial" w:hAnsi="Arial" w:cs="Arial"/>
                <w:sz w:val="24"/>
                <w:szCs w:val="24"/>
              </w:rPr>
              <w:t>;</w:t>
            </w:r>
          </w:p>
          <w:p w14:paraId="0A82BECD" w14:textId="5E77CFAD" w:rsidR="00BC3DA3" w:rsidRPr="005F75D3" w:rsidRDefault="00BC3DA3" w:rsidP="00BC3DA3">
            <w:pPr>
              <w:spacing w:line="360" w:lineRule="auto"/>
              <w:rPr>
                <w:rFonts w:ascii="Arial" w:hAnsi="Arial" w:cs="Arial"/>
                <w:sz w:val="24"/>
                <w:szCs w:val="24"/>
              </w:rPr>
            </w:pPr>
            <w:r w:rsidRPr="005F75D3">
              <w:rPr>
                <w:rFonts w:ascii="Arial" w:hAnsi="Arial" w:cs="Arial"/>
                <w:b/>
                <w:bCs/>
                <w:sz w:val="24"/>
                <w:szCs w:val="24"/>
              </w:rPr>
              <w:lastRenderedPageBreak/>
              <w:t>2 punkt</w:t>
            </w:r>
            <w:r>
              <w:rPr>
                <w:rFonts w:ascii="Arial" w:hAnsi="Arial" w:cs="Arial"/>
                <w:b/>
                <w:bCs/>
                <w:sz w:val="24"/>
                <w:szCs w:val="24"/>
              </w:rPr>
              <w:t>y</w:t>
            </w:r>
            <w:r w:rsidRPr="005F75D3">
              <w:rPr>
                <w:rFonts w:ascii="Arial" w:hAnsi="Arial" w:cs="Arial"/>
                <w:sz w:val="24"/>
                <w:szCs w:val="24"/>
              </w:rPr>
              <w:t xml:space="preserve"> – jeśli po zakończeniu realizacji projektu nastąpi spełnianie 2 z 3 wymogów dyrektywy </w:t>
            </w:r>
            <w:r>
              <w:rPr>
                <w:rFonts w:ascii="Arial" w:hAnsi="Arial" w:cs="Arial"/>
                <w:sz w:val="24"/>
                <w:szCs w:val="24"/>
              </w:rPr>
              <w:br/>
            </w:r>
            <w:r w:rsidRPr="005F75D3">
              <w:rPr>
                <w:rFonts w:ascii="Arial" w:hAnsi="Arial" w:cs="Arial"/>
                <w:sz w:val="24"/>
                <w:szCs w:val="24"/>
              </w:rPr>
              <w:t>nr 91/271/EWG (niezależnie od zakresu projektu)</w:t>
            </w:r>
            <w:r>
              <w:rPr>
                <w:rFonts w:ascii="Arial" w:hAnsi="Arial" w:cs="Arial"/>
                <w:sz w:val="24"/>
                <w:szCs w:val="24"/>
              </w:rPr>
              <w:t>;</w:t>
            </w:r>
          </w:p>
          <w:p w14:paraId="54DE7578" w14:textId="30EDD148" w:rsidR="00BC3DA3" w:rsidRPr="005F75D3" w:rsidRDefault="00BC3DA3" w:rsidP="00BC3DA3">
            <w:pPr>
              <w:spacing w:line="360" w:lineRule="auto"/>
              <w:rPr>
                <w:rFonts w:ascii="Arial" w:hAnsi="Arial" w:cs="Arial"/>
                <w:sz w:val="24"/>
                <w:szCs w:val="24"/>
              </w:rPr>
            </w:pPr>
            <w:r w:rsidRPr="005F75D3">
              <w:rPr>
                <w:rFonts w:ascii="Arial" w:hAnsi="Arial" w:cs="Arial"/>
                <w:b/>
                <w:bCs/>
                <w:sz w:val="24"/>
                <w:szCs w:val="24"/>
              </w:rPr>
              <w:t>1 punkt</w:t>
            </w:r>
            <w:r w:rsidRPr="005F75D3">
              <w:rPr>
                <w:rFonts w:ascii="Arial" w:hAnsi="Arial" w:cs="Arial"/>
                <w:sz w:val="24"/>
                <w:szCs w:val="24"/>
              </w:rPr>
              <w:t xml:space="preserve"> – jeśli po zakończeniu realizacji projektu nastąpi spełnianie 1 z 3 wymogów dyrektywy </w:t>
            </w:r>
            <w:r>
              <w:rPr>
                <w:rFonts w:ascii="Arial" w:hAnsi="Arial" w:cs="Arial"/>
                <w:sz w:val="24"/>
                <w:szCs w:val="24"/>
              </w:rPr>
              <w:br/>
            </w:r>
            <w:r w:rsidRPr="005F75D3">
              <w:rPr>
                <w:rFonts w:ascii="Arial" w:hAnsi="Arial" w:cs="Arial"/>
                <w:sz w:val="24"/>
                <w:szCs w:val="24"/>
              </w:rPr>
              <w:t>nr 91/271/EWG</w:t>
            </w:r>
            <w:r>
              <w:rPr>
                <w:rFonts w:ascii="Arial" w:hAnsi="Arial" w:cs="Arial"/>
                <w:sz w:val="24"/>
                <w:szCs w:val="24"/>
              </w:rPr>
              <w:t>;</w:t>
            </w:r>
            <w:r w:rsidRPr="005F75D3">
              <w:rPr>
                <w:rFonts w:ascii="Arial" w:hAnsi="Arial" w:cs="Arial"/>
                <w:sz w:val="24"/>
                <w:szCs w:val="24"/>
              </w:rPr>
              <w:t xml:space="preserve">  </w:t>
            </w:r>
          </w:p>
          <w:p w14:paraId="34D6DC87" w14:textId="2E8277AC" w:rsidR="00BC3DA3" w:rsidRDefault="00BC3DA3" w:rsidP="00BC3DA3">
            <w:pPr>
              <w:spacing w:line="360" w:lineRule="auto"/>
              <w:rPr>
                <w:rFonts w:ascii="Arial" w:hAnsi="Arial" w:cs="Arial"/>
                <w:sz w:val="24"/>
                <w:szCs w:val="24"/>
              </w:rPr>
            </w:pPr>
            <w:r w:rsidRPr="005F75D3">
              <w:rPr>
                <w:rFonts w:ascii="Arial" w:hAnsi="Arial" w:cs="Arial"/>
                <w:b/>
                <w:bCs/>
                <w:sz w:val="24"/>
                <w:szCs w:val="24"/>
              </w:rPr>
              <w:t>0 punktów</w:t>
            </w:r>
            <w:r w:rsidRPr="005F75D3">
              <w:rPr>
                <w:rFonts w:ascii="Arial" w:hAnsi="Arial" w:cs="Arial"/>
                <w:sz w:val="24"/>
                <w:szCs w:val="24"/>
              </w:rPr>
              <w:t xml:space="preserve"> – jeśli po zakończeniu realizacji projektu nie nastąpi wypełnienie co najmniej jednego wymogu dyrektywy nr 91/271/EWG.</w:t>
            </w:r>
          </w:p>
          <w:p w14:paraId="31D706E1" w14:textId="77777777" w:rsidR="00BC3DA3" w:rsidRDefault="00BC3DA3" w:rsidP="00BC3DA3">
            <w:pPr>
              <w:pStyle w:val="Default"/>
              <w:spacing w:line="360" w:lineRule="auto"/>
              <w:rPr>
                <w:color w:val="auto"/>
              </w:rPr>
            </w:pPr>
            <w:r w:rsidRPr="00C3677D">
              <w:rPr>
                <w:color w:val="auto"/>
              </w:rPr>
              <w:t>Otrzymanie przez projekt 0 punktów w kryterium nie oznacza jego odrzucenia</w:t>
            </w:r>
            <w:r>
              <w:rPr>
                <w:color w:val="auto"/>
              </w:rPr>
              <w:t>.</w:t>
            </w:r>
          </w:p>
          <w:p w14:paraId="746EAAF2" w14:textId="5B6C640B" w:rsidR="00D05F84" w:rsidRPr="00187796" w:rsidRDefault="00BC3DA3" w:rsidP="00BC3DA3">
            <w:pPr>
              <w:pStyle w:val="Default"/>
              <w:spacing w:line="360" w:lineRule="auto"/>
              <w:rPr>
                <w:color w:val="auto"/>
                <w:u w:val="single"/>
              </w:rPr>
            </w:pPr>
            <w:r w:rsidRPr="00187796">
              <w:rPr>
                <w:u w:val="single"/>
              </w:rPr>
              <w:t>Punkty za poszczególne elementy podlegające ocenie w ramach przedmiotowego kryterium nie sumują się.</w:t>
            </w:r>
          </w:p>
        </w:tc>
        <w:tc>
          <w:tcPr>
            <w:tcW w:w="1418" w:type="dxa"/>
          </w:tcPr>
          <w:p w14:paraId="54A10837" w14:textId="53AB2B20" w:rsidR="00D05F84" w:rsidRPr="00BF3FF6"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3</w:t>
            </w:r>
          </w:p>
        </w:tc>
        <w:tc>
          <w:tcPr>
            <w:tcW w:w="992" w:type="dxa"/>
          </w:tcPr>
          <w:p w14:paraId="40C4FB06" w14:textId="382F100A" w:rsidR="00D05F84" w:rsidRPr="00BF3FF6"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5FDEF53C" w14:textId="00872B93" w:rsidR="00D05F84" w:rsidRPr="00BF3FF6" w:rsidRDefault="00D05F84" w:rsidP="00D05F84">
            <w:pPr>
              <w:spacing w:line="360" w:lineRule="auto"/>
              <w:jc w:val="center"/>
              <w:rPr>
                <w:rFonts w:ascii="Arial" w:hAnsi="Arial" w:cs="Arial"/>
                <w:sz w:val="24"/>
                <w:szCs w:val="24"/>
              </w:rPr>
            </w:pPr>
            <w:r w:rsidRPr="004C5E5E">
              <w:rPr>
                <w:rFonts w:ascii="Arial" w:hAnsi="Arial" w:cs="Arial"/>
                <w:sz w:val="24"/>
                <w:szCs w:val="24"/>
              </w:rPr>
              <w:t>6</w:t>
            </w:r>
          </w:p>
        </w:tc>
      </w:tr>
      <w:tr w:rsidR="00D05F84" w:rsidRPr="00995E62" w14:paraId="40941924" w14:textId="77777777" w:rsidTr="00D027E8">
        <w:tc>
          <w:tcPr>
            <w:tcW w:w="704" w:type="dxa"/>
          </w:tcPr>
          <w:p w14:paraId="60E43DB9"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2F20CF87" w14:textId="39F41CC4" w:rsidR="00D05F84" w:rsidRPr="000C2A08" w:rsidRDefault="00D05F84" w:rsidP="00D05F84">
            <w:pPr>
              <w:spacing w:line="360" w:lineRule="auto"/>
              <w:rPr>
                <w:rFonts w:ascii="Arial" w:hAnsi="Arial" w:cs="Arial"/>
                <w:sz w:val="24"/>
                <w:szCs w:val="24"/>
              </w:rPr>
            </w:pPr>
            <w:r w:rsidRPr="004C5E5E">
              <w:rPr>
                <w:rFonts w:ascii="Arial" w:hAnsi="Arial" w:cs="Arial"/>
                <w:sz w:val="24"/>
                <w:szCs w:val="24"/>
              </w:rPr>
              <w:t>Stopień skanalizowania aglomeracji</w:t>
            </w:r>
          </w:p>
        </w:tc>
        <w:tc>
          <w:tcPr>
            <w:tcW w:w="5812" w:type="dxa"/>
          </w:tcPr>
          <w:p w14:paraId="52F7907F" w14:textId="73F75DDC" w:rsidR="00BC3DA3" w:rsidRDefault="00BC3DA3" w:rsidP="00BC3DA3">
            <w:pPr>
              <w:spacing w:line="360" w:lineRule="auto"/>
              <w:rPr>
                <w:rFonts w:ascii="Arial" w:hAnsi="Arial" w:cs="Arial"/>
                <w:sz w:val="24"/>
                <w:szCs w:val="24"/>
              </w:rPr>
            </w:pPr>
            <w:r w:rsidRPr="005F75D3">
              <w:rPr>
                <w:rFonts w:ascii="Arial" w:hAnsi="Arial" w:cs="Arial"/>
                <w:sz w:val="24"/>
                <w:szCs w:val="24"/>
              </w:rPr>
              <w:t>Kryterium premiuje aglomeracje o najwyższym stopniu skanalizowania przed realizacją inwestycji.</w:t>
            </w:r>
          </w:p>
          <w:p w14:paraId="3349A179" w14:textId="777EB520" w:rsidR="00AD26D5" w:rsidRPr="00441F79" w:rsidRDefault="00AD26D5" w:rsidP="00AD26D5">
            <w:pPr>
              <w:spacing w:line="276" w:lineRule="auto"/>
              <w:rPr>
                <w:rFonts w:ascii="Arial" w:hAnsi="Arial" w:cs="Arial"/>
                <w:sz w:val="24"/>
                <w:szCs w:val="24"/>
                <w:u w:val="single"/>
              </w:rPr>
            </w:pPr>
            <w:r w:rsidRPr="00441F79">
              <w:rPr>
                <w:rFonts w:ascii="Arial" w:hAnsi="Arial" w:cs="Arial"/>
                <w:sz w:val="24"/>
                <w:szCs w:val="24"/>
                <w:u w:val="single"/>
              </w:rPr>
              <w:t>Punktacja:</w:t>
            </w:r>
          </w:p>
          <w:p w14:paraId="502E052D" w14:textId="1FC82D7D" w:rsidR="004D60CD" w:rsidRPr="005F75D3" w:rsidRDefault="004D60CD" w:rsidP="004D60CD">
            <w:pPr>
              <w:spacing w:line="360" w:lineRule="auto"/>
              <w:rPr>
                <w:rFonts w:ascii="Arial" w:hAnsi="Arial" w:cs="Arial"/>
                <w:sz w:val="24"/>
                <w:szCs w:val="24"/>
              </w:rPr>
            </w:pPr>
            <w:r w:rsidRPr="005F75D3">
              <w:rPr>
                <w:rFonts w:ascii="Arial" w:hAnsi="Arial" w:cs="Arial"/>
                <w:b/>
                <w:bCs/>
                <w:sz w:val="24"/>
                <w:szCs w:val="24"/>
              </w:rPr>
              <w:t xml:space="preserve">1 punkt – </w:t>
            </w:r>
            <w:r w:rsidRPr="005F75D3">
              <w:rPr>
                <w:rFonts w:ascii="Arial" w:hAnsi="Arial" w:cs="Arial"/>
                <w:sz w:val="24"/>
                <w:szCs w:val="24"/>
              </w:rPr>
              <w:t>stopień skanalizowania aglomeracji wynosi poniżej 80%</w:t>
            </w:r>
            <w:r>
              <w:rPr>
                <w:rFonts w:ascii="Arial" w:hAnsi="Arial" w:cs="Arial"/>
                <w:sz w:val="24"/>
                <w:szCs w:val="24"/>
              </w:rPr>
              <w:t>;</w:t>
            </w:r>
          </w:p>
          <w:p w14:paraId="42D36B47" w14:textId="5D85CEED" w:rsidR="00D05F84" w:rsidRPr="00AD26D5" w:rsidRDefault="004D60CD" w:rsidP="004D60CD">
            <w:pPr>
              <w:spacing w:line="360" w:lineRule="auto"/>
              <w:rPr>
                <w:rFonts w:ascii="Arial" w:hAnsi="Arial" w:cs="Arial"/>
                <w:b/>
                <w:bCs/>
                <w:sz w:val="24"/>
                <w:szCs w:val="24"/>
              </w:rPr>
            </w:pPr>
            <w:r w:rsidRPr="005F75D3">
              <w:rPr>
                <w:rFonts w:ascii="Arial" w:hAnsi="Arial" w:cs="Arial"/>
                <w:b/>
                <w:bCs/>
                <w:sz w:val="24"/>
                <w:szCs w:val="24"/>
              </w:rPr>
              <w:t xml:space="preserve">2 punkty - </w:t>
            </w:r>
            <w:r w:rsidRPr="005F75D3">
              <w:rPr>
                <w:rFonts w:ascii="Arial" w:hAnsi="Arial" w:cs="Arial"/>
                <w:sz w:val="24"/>
                <w:szCs w:val="24"/>
              </w:rPr>
              <w:t>stopień skanalizowania aglomeracji wynosi co najmniej 80%</w:t>
            </w:r>
            <w:r>
              <w:rPr>
                <w:rFonts w:ascii="Arial" w:hAnsi="Arial" w:cs="Arial"/>
                <w:sz w:val="24"/>
                <w:szCs w:val="24"/>
              </w:rPr>
              <w:t>.</w:t>
            </w:r>
          </w:p>
        </w:tc>
        <w:tc>
          <w:tcPr>
            <w:tcW w:w="1418" w:type="dxa"/>
          </w:tcPr>
          <w:p w14:paraId="43C75C08" w14:textId="46A9BABF"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1</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2</w:t>
            </w:r>
          </w:p>
        </w:tc>
        <w:tc>
          <w:tcPr>
            <w:tcW w:w="992" w:type="dxa"/>
          </w:tcPr>
          <w:p w14:paraId="5222858F" w14:textId="6AF3637B"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116A92F2" w14:textId="163C6178"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4</w:t>
            </w:r>
          </w:p>
        </w:tc>
      </w:tr>
      <w:tr w:rsidR="00D05F84" w:rsidRPr="00995E62" w14:paraId="3F286CF6" w14:textId="77777777" w:rsidTr="00D027E8">
        <w:tc>
          <w:tcPr>
            <w:tcW w:w="704" w:type="dxa"/>
          </w:tcPr>
          <w:p w14:paraId="0C956202"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59DD97BA" w14:textId="45677283" w:rsidR="00D05F84" w:rsidRPr="00995E62" w:rsidRDefault="004D60CD" w:rsidP="00D05F84">
            <w:pPr>
              <w:spacing w:line="360" w:lineRule="auto"/>
              <w:rPr>
                <w:rFonts w:ascii="Arial" w:hAnsi="Arial" w:cs="Arial"/>
                <w:sz w:val="24"/>
                <w:szCs w:val="24"/>
              </w:rPr>
            </w:pPr>
            <w:r w:rsidRPr="005F75D3">
              <w:rPr>
                <w:rFonts w:ascii="Arial" w:hAnsi="Arial" w:cs="Arial"/>
                <w:sz w:val="24"/>
                <w:szCs w:val="24"/>
              </w:rPr>
              <w:t xml:space="preserve">Stopień wypełnienia przez aglomerację wymogu dyrektywy nr 91/271/EWG w zakresie wyposażenia aglomeracji </w:t>
            </w:r>
            <w:r>
              <w:rPr>
                <w:rFonts w:ascii="Arial" w:hAnsi="Arial" w:cs="Arial"/>
                <w:sz w:val="24"/>
                <w:szCs w:val="24"/>
              </w:rPr>
              <w:br/>
            </w:r>
            <w:r w:rsidRPr="005F75D3">
              <w:rPr>
                <w:rFonts w:ascii="Arial" w:hAnsi="Arial" w:cs="Arial"/>
                <w:sz w:val="24"/>
                <w:szCs w:val="24"/>
              </w:rPr>
              <w:t>w system kanalizacji zbiorczej dla ścieków komunalnych (zgodność z art. 3 dyrektywy)</w:t>
            </w:r>
          </w:p>
        </w:tc>
        <w:tc>
          <w:tcPr>
            <w:tcW w:w="5812" w:type="dxa"/>
          </w:tcPr>
          <w:p w14:paraId="5C264507" w14:textId="428B8B6F" w:rsidR="004D60CD" w:rsidRPr="005F75D3" w:rsidRDefault="004D60CD" w:rsidP="004D60CD">
            <w:pPr>
              <w:spacing w:line="360" w:lineRule="auto"/>
              <w:rPr>
                <w:rFonts w:ascii="Arial" w:hAnsi="Arial" w:cs="Arial"/>
                <w:sz w:val="24"/>
                <w:szCs w:val="24"/>
              </w:rPr>
            </w:pPr>
            <w:r w:rsidRPr="005F75D3">
              <w:rPr>
                <w:rFonts w:ascii="Arial" w:hAnsi="Arial" w:cs="Arial"/>
                <w:sz w:val="24"/>
                <w:szCs w:val="24"/>
              </w:rPr>
              <w:t xml:space="preserve">Kryterium premiuje projekty, które </w:t>
            </w:r>
            <w:r>
              <w:rPr>
                <w:rFonts w:ascii="Arial" w:hAnsi="Arial" w:cs="Arial"/>
                <w:sz w:val="24"/>
                <w:szCs w:val="24"/>
              </w:rPr>
              <w:t xml:space="preserve">po zrealizowaniu </w:t>
            </w:r>
            <w:r w:rsidRPr="005F75D3">
              <w:rPr>
                <w:rFonts w:ascii="Arial" w:hAnsi="Arial" w:cs="Arial"/>
                <w:sz w:val="24"/>
                <w:szCs w:val="24"/>
              </w:rPr>
              <w:t xml:space="preserve">w największym stopniu (procentowo) przyczynią się do wypełnienia wymogu dyrektywy nr 91/271/EWG w zakresie wyposażenia aglomeracji w system kanalizacji zbiorczej dla ścieków komunalnych (zgodność z art. 3 dyrektywy). Badany będzie przyrost stopnia skanalizowania wg. RLM aglomeracji (wyrażony w %) w stosunku do aktualnego poziomu wskazanego w obowiązującej na dzień ogłoszenia naboru aktualizacji KPOŚK. </w:t>
            </w:r>
          </w:p>
          <w:p w14:paraId="72174A43" w14:textId="7E70EE1F" w:rsidR="004D60CD" w:rsidRDefault="004D60CD" w:rsidP="00AD26D5">
            <w:pPr>
              <w:spacing w:line="360" w:lineRule="auto"/>
              <w:rPr>
                <w:rFonts w:ascii="Arial" w:hAnsi="Arial" w:cs="Arial"/>
                <w:sz w:val="24"/>
                <w:szCs w:val="24"/>
              </w:rPr>
            </w:pPr>
            <w:r w:rsidRPr="005F75D3">
              <w:rPr>
                <w:rFonts w:ascii="Arial" w:hAnsi="Arial" w:cs="Arial"/>
                <w:sz w:val="24"/>
                <w:szCs w:val="24"/>
              </w:rPr>
              <w:t xml:space="preserve">Stopień wyposażenia rozumiany jest jako liczba RLM obsługiwanych przez system zbiorowego odprowadzania i oczyszczania ścieków, </w:t>
            </w:r>
            <w:r w:rsidRPr="005F75D3">
              <w:rPr>
                <w:rFonts w:ascii="Arial" w:hAnsi="Arial" w:cs="Arial"/>
                <w:sz w:val="24"/>
                <w:szCs w:val="24"/>
              </w:rPr>
              <w:br/>
              <w:t>w odniesieniu do wielkości RLM aglomeracji.</w:t>
            </w:r>
          </w:p>
          <w:p w14:paraId="7C9AE5DC" w14:textId="12DE3801" w:rsidR="00AD26D5" w:rsidRPr="00441F79" w:rsidRDefault="00AD26D5" w:rsidP="00AD26D5">
            <w:pPr>
              <w:spacing w:line="360" w:lineRule="auto"/>
              <w:rPr>
                <w:rFonts w:ascii="Arial" w:hAnsi="Arial" w:cs="Arial"/>
                <w:sz w:val="24"/>
                <w:szCs w:val="24"/>
                <w:u w:val="single"/>
              </w:rPr>
            </w:pPr>
            <w:r w:rsidRPr="00441F79">
              <w:rPr>
                <w:rFonts w:ascii="Arial" w:hAnsi="Arial" w:cs="Arial"/>
                <w:sz w:val="24"/>
                <w:szCs w:val="24"/>
                <w:u w:val="single"/>
              </w:rPr>
              <w:t>Punktacja:</w:t>
            </w:r>
          </w:p>
          <w:p w14:paraId="4B7A2082" w14:textId="77777777" w:rsidR="004D60CD" w:rsidRPr="005F75D3" w:rsidRDefault="004D60CD" w:rsidP="004D60CD">
            <w:pPr>
              <w:spacing w:line="360" w:lineRule="auto"/>
              <w:rPr>
                <w:rFonts w:ascii="Arial" w:hAnsi="Arial" w:cs="Arial"/>
                <w:sz w:val="24"/>
                <w:szCs w:val="24"/>
              </w:rPr>
            </w:pPr>
            <w:r w:rsidRPr="005F75D3">
              <w:rPr>
                <w:rFonts w:ascii="Arial" w:hAnsi="Arial" w:cs="Arial"/>
                <w:sz w:val="24"/>
                <w:szCs w:val="24"/>
              </w:rPr>
              <w:t>Realizacja projektu przyczyni się do wzrostu stopnia skanalizowania aglomeracji w zakresie:</w:t>
            </w:r>
          </w:p>
          <w:p w14:paraId="273DF1C5" w14:textId="2E197DD4" w:rsidR="004D60CD" w:rsidRPr="005F75D3" w:rsidRDefault="004D60CD" w:rsidP="00D1702F">
            <w:pPr>
              <w:pStyle w:val="Akapitzlist"/>
              <w:numPr>
                <w:ilvl w:val="0"/>
                <w:numId w:val="126"/>
              </w:numPr>
              <w:spacing w:line="360" w:lineRule="auto"/>
              <w:rPr>
                <w:rFonts w:ascii="Arial" w:hAnsi="Arial" w:cs="Arial"/>
                <w:b/>
                <w:bCs/>
                <w:sz w:val="24"/>
                <w:szCs w:val="24"/>
              </w:rPr>
            </w:pPr>
            <w:r w:rsidRPr="004D60CD">
              <w:rPr>
                <w:rFonts w:ascii="Arial" w:hAnsi="Arial" w:cs="Arial"/>
                <w:sz w:val="24"/>
                <w:szCs w:val="24"/>
              </w:rPr>
              <w:t>&lt;10% -</w:t>
            </w:r>
            <w:r w:rsidRPr="005F75D3">
              <w:rPr>
                <w:rFonts w:ascii="Arial" w:hAnsi="Arial" w:cs="Arial"/>
                <w:b/>
                <w:bCs/>
                <w:sz w:val="24"/>
                <w:szCs w:val="24"/>
              </w:rPr>
              <w:t xml:space="preserve"> 3 punkt</w:t>
            </w:r>
            <w:r>
              <w:rPr>
                <w:rFonts w:ascii="Arial" w:hAnsi="Arial" w:cs="Arial"/>
                <w:b/>
                <w:bCs/>
                <w:sz w:val="24"/>
                <w:szCs w:val="24"/>
              </w:rPr>
              <w:t>y;</w:t>
            </w:r>
          </w:p>
          <w:p w14:paraId="0E70E48B" w14:textId="22FCF127" w:rsidR="004D60CD" w:rsidRPr="005F75D3" w:rsidRDefault="004D60CD" w:rsidP="00D1702F">
            <w:pPr>
              <w:pStyle w:val="Akapitzlist"/>
              <w:numPr>
                <w:ilvl w:val="0"/>
                <w:numId w:val="126"/>
              </w:numPr>
              <w:spacing w:line="360" w:lineRule="auto"/>
              <w:rPr>
                <w:rFonts w:ascii="Arial" w:hAnsi="Arial" w:cs="Arial"/>
                <w:b/>
                <w:bCs/>
                <w:sz w:val="24"/>
                <w:szCs w:val="24"/>
              </w:rPr>
            </w:pPr>
            <w:r w:rsidRPr="004D60CD">
              <w:rPr>
                <w:rFonts w:ascii="Arial" w:hAnsi="Arial" w:cs="Arial"/>
                <w:sz w:val="24"/>
                <w:szCs w:val="24"/>
              </w:rPr>
              <w:t>≥10%&lt;20%</w:t>
            </w:r>
            <w:r w:rsidRPr="005F75D3">
              <w:rPr>
                <w:rFonts w:ascii="Arial" w:hAnsi="Arial" w:cs="Arial"/>
                <w:b/>
                <w:bCs/>
                <w:sz w:val="24"/>
                <w:szCs w:val="24"/>
              </w:rPr>
              <w:t xml:space="preserve"> - 4 punkty</w:t>
            </w:r>
            <w:r>
              <w:rPr>
                <w:rFonts w:ascii="Arial" w:hAnsi="Arial" w:cs="Arial"/>
                <w:b/>
                <w:bCs/>
                <w:sz w:val="24"/>
                <w:szCs w:val="24"/>
              </w:rPr>
              <w:t>;</w:t>
            </w:r>
          </w:p>
          <w:p w14:paraId="2F18923A" w14:textId="57FC8069" w:rsidR="00A64A71" w:rsidRPr="004D60CD" w:rsidRDefault="004D60CD" w:rsidP="00D1702F">
            <w:pPr>
              <w:pStyle w:val="Akapitzlist"/>
              <w:numPr>
                <w:ilvl w:val="0"/>
                <w:numId w:val="126"/>
              </w:numPr>
              <w:spacing w:line="360" w:lineRule="auto"/>
              <w:rPr>
                <w:rFonts w:ascii="Arial" w:hAnsi="Arial" w:cs="Arial"/>
                <w:b/>
                <w:bCs/>
                <w:sz w:val="24"/>
                <w:szCs w:val="24"/>
              </w:rPr>
            </w:pPr>
            <w:r w:rsidRPr="004D60CD">
              <w:rPr>
                <w:rFonts w:ascii="Arial" w:hAnsi="Arial" w:cs="Arial"/>
                <w:sz w:val="24"/>
                <w:szCs w:val="24"/>
              </w:rPr>
              <w:t>≥20%</w:t>
            </w:r>
            <w:r w:rsidRPr="005F75D3">
              <w:rPr>
                <w:rFonts w:ascii="Arial" w:hAnsi="Arial" w:cs="Arial"/>
                <w:b/>
                <w:bCs/>
                <w:sz w:val="24"/>
                <w:szCs w:val="24"/>
              </w:rPr>
              <w:t xml:space="preserve"> - 5 punkt</w:t>
            </w:r>
            <w:r>
              <w:rPr>
                <w:rFonts w:ascii="Arial" w:hAnsi="Arial" w:cs="Arial"/>
                <w:b/>
                <w:bCs/>
                <w:sz w:val="24"/>
                <w:szCs w:val="24"/>
              </w:rPr>
              <w:t>ów.</w:t>
            </w:r>
          </w:p>
        </w:tc>
        <w:tc>
          <w:tcPr>
            <w:tcW w:w="1418" w:type="dxa"/>
          </w:tcPr>
          <w:p w14:paraId="5CAE9535" w14:textId="339CE01E"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3</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5</w:t>
            </w:r>
          </w:p>
        </w:tc>
        <w:tc>
          <w:tcPr>
            <w:tcW w:w="992" w:type="dxa"/>
          </w:tcPr>
          <w:p w14:paraId="309EFFCD" w14:textId="3618C98E"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3</w:t>
            </w:r>
          </w:p>
        </w:tc>
        <w:tc>
          <w:tcPr>
            <w:tcW w:w="1701" w:type="dxa"/>
          </w:tcPr>
          <w:p w14:paraId="5EC82460" w14:textId="6FF91D82"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15</w:t>
            </w:r>
          </w:p>
        </w:tc>
      </w:tr>
      <w:tr w:rsidR="00D05F84" w:rsidRPr="00995E62" w14:paraId="268ECC2A" w14:textId="77777777" w:rsidTr="00D027E8">
        <w:tc>
          <w:tcPr>
            <w:tcW w:w="704" w:type="dxa"/>
          </w:tcPr>
          <w:p w14:paraId="0CE8FD66"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14DF856" w14:textId="48084C07" w:rsidR="00D05F84" w:rsidRPr="00995E62" w:rsidRDefault="004D60CD" w:rsidP="00D05F84">
            <w:pPr>
              <w:spacing w:line="360" w:lineRule="auto"/>
              <w:rPr>
                <w:rFonts w:ascii="Arial" w:hAnsi="Arial" w:cs="Arial"/>
                <w:sz w:val="24"/>
                <w:szCs w:val="24"/>
              </w:rPr>
            </w:pPr>
            <w:r w:rsidRPr="005F75D3">
              <w:rPr>
                <w:rFonts w:ascii="Arial" w:hAnsi="Arial" w:cs="Arial"/>
                <w:sz w:val="24"/>
                <w:szCs w:val="24"/>
              </w:rPr>
              <w:t>Wypełnienie przez aglomerację wymogu dyrektywy nr 91/271/EWG w zakresie wydajności oczyszczalni ścieków (zgodność z art. 10 dyrektywy)</w:t>
            </w:r>
          </w:p>
        </w:tc>
        <w:tc>
          <w:tcPr>
            <w:tcW w:w="5812" w:type="dxa"/>
          </w:tcPr>
          <w:p w14:paraId="6CB953E7" w14:textId="55AF4F85" w:rsidR="000B6DFF" w:rsidRDefault="004D60CD" w:rsidP="00D05F84">
            <w:pPr>
              <w:spacing w:line="360" w:lineRule="auto"/>
              <w:rPr>
                <w:rFonts w:ascii="Arial" w:hAnsi="Arial" w:cs="Arial"/>
                <w:sz w:val="24"/>
                <w:szCs w:val="24"/>
                <w:u w:val="single"/>
              </w:rPr>
            </w:pPr>
            <w:r w:rsidRPr="005F75D3">
              <w:rPr>
                <w:rFonts w:ascii="Arial" w:hAnsi="Arial" w:cs="Arial"/>
                <w:sz w:val="24"/>
                <w:szCs w:val="24"/>
              </w:rPr>
              <w:t xml:space="preserve">Kryterium premiuje projekty, które przyczynią się do wypełnienia wymogu dyrektywy nr 91/271/EWG </w:t>
            </w:r>
            <w:r>
              <w:rPr>
                <w:rFonts w:ascii="Arial" w:hAnsi="Arial" w:cs="Arial"/>
                <w:sz w:val="24"/>
                <w:szCs w:val="24"/>
              </w:rPr>
              <w:br/>
            </w:r>
            <w:r w:rsidRPr="005F75D3">
              <w:rPr>
                <w:rFonts w:ascii="Arial" w:hAnsi="Arial" w:cs="Arial"/>
                <w:sz w:val="24"/>
                <w:szCs w:val="24"/>
              </w:rPr>
              <w:t>w zakresie wydajności oczyszczalni (zgodność z art. 10 dyrektywy, spełnienie warunku II</w:t>
            </w:r>
            <w:r>
              <w:rPr>
                <w:rFonts w:ascii="Arial" w:hAnsi="Arial" w:cs="Arial"/>
                <w:sz w:val="24"/>
                <w:szCs w:val="24"/>
              </w:rPr>
              <w:t xml:space="preserve"> </w:t>
            </w:r>
            <w:r w:rsidRPr="005F75D3">
              <w:rPr>
                <w:rFonts w:ascii="Arial" w:hAnsi="Arial" w:cs="Arial"/>
                <w:sz w:val="24"/>
                <w:szCs w:val="24"/>
              </w:rPr>
              <w:t xml:space="preserve">zgodnie </w:t>
            </w:r>
            <w:r>
              <w:rPr>
                <w:rFonts w:ascii="Arial" w:hAnsi="Arial" w:cs="Arial"/>
                <w:sz w:val="24"/>
                <w:szCs w:val="24"/>
              </w:rPr>
              <w:br/>
            </w:r>
            <w:r w:rsidRPr="005F75D3">
              <w:rPr>
                <w:rFonts w:ascii="Arial" w:hAnsi="Arial" w:cs="Arial"/>
                <w:sz w:val="24"/>
                <w:szCs w:val="24"/>
              </w:rPr>
              <w:t>z KPOŚK).</w:t>
            </w:r>
          </w:p>
          <w:p w14:paraId="0F57DA97" w14:textId="77DCCD35" w:rsidR="00D05F84" w:rsidRPr="00441F79" w:rsidRDefault="00D05F84" w:rsidP="00D05F84">
            <w:pPr>
              <w:spacing w:line="360" w:lineRule="auto"/>
              <w:rPr>
                <w:rFonts w:ascii="Arial" w:hAnsi="Arial" w:cs="Arial"/>
                <w:sz w:val="24"/>
                <w:szCs w:val="24"/>
                <w:u w:val="single"/>
              </w:rPr>
            </w:pPr>
            <w:r w:rsidRPr="00441F79">
              <w:rPr>
                <w:rFonts w:ascii="Arial" w:hAnsi="Arial" w:cs="Arial"/>
                <w:sz w:val="24"/>
                <w:szCs w:val="24"/>
                <w:u w:val="single"/>
              </w:rPr>
              <w:t>Punktacja:</w:t>
            </w:r>
          </w:p>
          <w:p w14:paraId="2BD121AF" w14:textId="77777777" w:rsidR="004D60CD" w:rsidRPr="004D60CD" w:rsidRDefault="004D60CD" w:rsidP="004D60CD">
            <w:pPr>
              <w:spacing w:line="360" w:lineRule="auto"/>
              <w:rPr>
                <w:rFonts w:ascii="Arial" w:hAnsi="Arial" w:cs="Arial"/>
                <w:sz w:val="24"/>
                <w:szCs w:val="24"/>
              </w:rPr>
            </w:pPr>
            <w:r w:rsidRPr="004D60CD">
              <w:rPr>
                <w:rFonts w:ascii="Arial" w:hAnsi="Arial" w:cs="Arial"/>
                <w:sz w:val="24"/>
                <w:szCs w:val="24"/>
              </w:rPr>
              <w:t>Jeżeli projekt z zakresu oczyszczania ścieków komunalnych:</w:t>
            </w:r>
          </w:p>
          <w:p w14:paraId="1105F12C" w14:textId="3D8C0149" w:rsidR="004D60CD" w:rsidRPr="004D60CD" w:rsidRDefault="004D60CD" w:rsidP="00D1702F">
            <w:pPr>
              <w:pStyle w:val="Akapitzlist"/>
              <w:numPr>
                <w:ilvl w:val="0"/>
                <w:numId w:val="128"/>
              </w:numPr>
              <w:spacing w:line="360" w:lineRule="auto"/>
              <w:rPr>
                <w:rFonts w:ascii="Arial" w:hAnsi="Arial" w:cs="Arial"/>
                <w:sz w:val="24"/>
                <w:szCs w:val="24"/>
              </w:rPr>
            </w:pPr>
            <w:r w:rsidRPr="004D60CD">
              <w:rPr>
                <w:rFonts w:ascii="Arial" w:hAnsi="Arial" w:cs="Arial"/>
                <w:sz w:val="24"/>
                <w:szCs w:val="24"/>
              </w:rPr>
              <w:t xml:space="preserve">prowadzi do spełnienia przez aglomerację wymogów dyrektywy w zakresie wydajności oczyszczalni (tj. łączna wydajność wszystkich oczyszczalni obsługujących aglomerację dostosowana jest do odbioru 100% ładunku zanieczyszczań powstających w aglomeracji) – </w:t>
            </w:r>
            <w:r w:rsidRPr="004D60CD">
              <w:rPr>
                <w:rFonts w:ascii="Arial" w:hAnsi="Arial" w:cs="Arial"/>
                <w:b/>
                <w:bCs/>
                <w:sz w:val="24"/>
                <w:szCs w:val="24"/>
              </w:rPr>
              <w:t>2 punkty</w:t>
            </w:r>
            <w:r>
              <w:rPr>
                <w:rFonts w:ascii="Arial" w:hAnsi="Arial" w:cs="Arial"/>
                <w:b/>
                <w:bCs/>
                <w:sz w:val="24"/>
                <w:szCs w:val="24"/>
              </w:rPr>
              <w:t>;</w:t>
            </w:r>
          </w:p>
          <w:p w14:paraId="5E1935B1" w14:textId="78E93439" w:rsidR="004D60CD" w:rsidRPr="004D60CD" w:rsidRDefault="004D60CD" w:rsidP="00D1702F">
            <w:pPr>
              <w:pStyle w:val="Akapitzlist"/>
              <w:numPr>
                <w:ilvl w:val="0"/>
                <w:numId w:val="127"/>
              </w:numPr>
              <w:spacing w:line="360" w:lineRule="auto"/>
              <w:rPr>
                <w:rFonts w:ascii="Arial" w:hAnsi="Arial" w:cs="Arial"/>
                <w:sz w:val="24"/>
                <w:szCs w:val="24"/>
              </w:rPr>
            </w:pPr>
            <w:r w:rsidRPr="004D60CD">
              <w:rPr>
                <w:rFonts w:ascii="Arial" w:hAnsi="Arial" w:cs="Arial"/>
                <w:sz w:val="24"/>
                <w:szCs w:val="24"/>
              </w:rPr>
              <w:t xml:space="preserve">nie prowadzi do spełnienia przez aglomerację wymogów dyrektywy w zakresie wydajności oczyszczalni (tj. łączna wydajność wszystkich oczyszczalni obsługujących aglomerację nie jest dostosowana  do odbioru 100% ładunku </w:t>
            </w:r>
            <w:r w:rsidRPr="004D60CD">
              <w:rPr>
                <w:rFonts w:ascii="Arial" w:hAnsi="Arial" w:cs="Arial"/>
                <w:sz w:val="24"/>
                <w:szCs w:val="24"/>
              </w:rPr>
              <w:lastRenderedPageBreak/>
              <w:t>zanieczyszczań powstających w aglomeracji) – 1</w:t>
            </w:r>
            <w:r w:rsidRPr="004D60CD">
              <w:rPr>
                <w:rFonts w:ascii="Arial" w:hAnsi="Arial" w:cs="Arial"/>
                <w:b/>
                <w:bCs/>
                <w:sz w:val="24"/>
                <w:szCs w:val="24"/>
              </w:rPr>
              <w:t xml:space="preserve"> punkt</w:t>
            </w:r>
            <w:r>
              <w:rPr>
                <w:rFonts w:ascii="Arial" w:hAnsi="Arial" w:cs="Arial"/>
                <w:b/>
                <w:bCs/>
                <w:sz w:val="24"/>
                <w:szCs w:val="24"/>
              </w:rPr>
              <w:t>.</w:t>
            </w:r>
          </w:p>
          <w:p w14:paraId="5D238A5D" w14:textId="258567DE" w:rsidR="004D60CD" w:rsidRPr="004D60CD" w:rsidRDefault="004D60CD" w:rsidP="004D60CD">
            <w:pPr>
              <w:spacing w:line="360" w:lineRule="auto"/>
              <w:rPr>
                <w:rFonts w:ascii="Arial" w:hAnsi="Arial" w:cs="Arial"/>
                <w:b/>
                <w:bCs/>
                <w:sz w:val="24"/>
                <w:szCs w:val="24"/>
              </w:rPr>
            </w:pPr>
            <w:r w:rsidRPr="004D60CD">
              <w:rPr>
                <w:rFonts w:ascii="Arial" w:hAnsi="Arial" w:cs="Arial"/>
                <w:sz w:val="24"/>
                <w:szCs w:val="24"/>
              </w:rPr>
              <w:t xml:space="preserve">W przypadku gdy projekt nie obejmuje infrastruktury w zakresie oczyszczania ścieków komunalnych, otrzymuje </w:t>
            </w:r>
            <w:r w:rsidRPr="004D60CD">
              <w:rPr>
                <w:rFonts w:ascii="Arial" w:hAnsi="Arial" w:cs="Arial"/>
                <w:b/>
                <w:bCs/>
                <w:sz w:val="24"/>
                <w:szCs w:val="24"/>
              </w:rPr>
              <w:t>0 punktów.</w:t>
            </w:r>
          </w:p>
          <w:p w14:paraId="43ED594C" w14:textId="09EE7E8D" w:rsidR="00D05F84" w:rsidRPr="00995E62" w:rsidRDefault="004D60CD" w:rsidP="004D60CD">
            <w:pPr>
              <w:pStyle w:val="Default"/>
              <w:spacing w:line="360" w:lineRule="auto"/>
            </w:pPr>
            <w:r w:rsidRPr="004D60CD">
              <w:t xml:space="preserve">Otrzymanie przez projekt </w:t>
            </w:r>
            <w:r w:rsidRPr="004D60CD">
              <w:rPr>
                <w:b/>
                <w:bCs/>
              </w:rPr>
              <w:t>0 punktów</w:t>
            </w:r>
            <w:r w:rsidRPr="004D60CD">
              <w:t xml:space="preserve"> w kryterium nie oznacza jego odrzucenia. </w:t>
            </w:r>
          </w:p>
        </w:tc>
        <w:tc>
          <w:tcPr>
            <w:tcW w:w="1418" w:type="dxa"/>
          </w:tcPr>
          <w:p w14:paraId="03878544" w14:textId="2A01D375"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BC5DEF">
              <w:rPr>
                <w:rFonts w:ascii="Arial" w:hAnsi="Arial" w:cs="Arial"/>
                <w:sz w:val="24"/>
                <w:szCs w:val="24"/>
              </w:rPr>
              <w:t xml:space="preserve"> </w:t>
            </w:r>
            <w:r w:rsidRPr="004C5E5E">
              <w:rPr>
                <w:rFonts w:ascii="Arial" w:hAnsi="Arial" w:cs="Arial"/>
                <w:sz w:val="24"/>
                <w:szCs w:val="24"/>
              </w:rPr>
              <w:t>-</w:t>
            </w:r>
            <w:r w:rsidR="00BC5DEF">
              <w:rPr>
                <w:rFonts w:ascii="Arial" w:hAnsi="Arial" w:cs="Arial"/>
                <w:sz w:val="24"/>
                <w:szCs w:val="24"/>
              </w:rPr>
              <w:t xml:space="preserve"> </w:t>
            </w:r>
            <w:r w:rsidRPr="004C5E5E">
              <w:rPr>
                <w:rFonts w:ascii="Arial" w:hAnsi="Arial" w:cs="Arial"/>
                <w:sz w:val="24"/>
                <w:szCs w:val="24"/>
              </w:rPr>
              <w:t>2</w:t>
            </w:r>
          </w:p>
        </w:tc>
        <w:tc>
          <w:tcPr>
            <w:tcW w:w="992" w:type="dxa"/>
          </w:tcPr>
          <w:p w14:paraId="01102E37" w14:textId="6576CD48"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64C9A368" w14:textId="19AE25B1"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r>
      <w:tr w:rsidR="00D05F84" w:rsidRPr="00995E62" w14:paraId="4AAF7D31" w14:textId="77777777" w:rsidTr="00D027E8">
        <w:tc>
          <w:tcPr>
            <w:tcW w:w="704" w:type="dxa"/>
          </w:tcPr>
          <w:p w14:paraId="4F3B1E1B"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29FECA27" w14:textId="75AA78A6" w:rsidR="00D05F84" w:rsidRPr="000C2A08" w:rsidRDefault="004D60CD" w:rsidP="00D05F84">
            <w:pPr>
              <w:spacing w:line="360" w:lineRule="auto"/>
              <w:rPr>
                <w:rFonts w:ascii="Arial" w:hAnsi="Arial" w:cs="Arial"/>
                <w:sz w:val="24"/>
                <w:szCs w:val="24"/>
              </w:rPr>
            </w:pPr>
            <w:r w:rsidRPr="005F75D3">
              <w:rPr>
                <w:rFonts w:ascii="Arial" w:hAnsi="Arial" w:cs="Arial"/>
                <w:sz w:val="24"/>
                <w:szCs w:val="24"/>
              </w:rPr>
              <w:t xml:space="preserve">Wypełnienie przez aglomerację wymogu dyrektywy nr 91/271/EWG w zakresie jakości oczyszczania ścieków komunalnych (standardy oczyszczania – zgodność </w:t>
            </w:r>
            <w:r>
              <w:rPr>
                <w:rFonts w:ascii="Arial" w:hAnsi="Arial" w:cs="Arial"/>
                <w:sz w:val="24"/>
                <w:szCs w:val="24"/>
              </w:rPr>
              <w:br/>
            </w:r>
            <w:r w:rsidRPr="005F75D3">
              <w:rPr>
                <w:rFonts w:ascii="Arial" w:hAnsi="Arial" w:cs="Arial"/>
                <w:sz w:val="24"/>
                <w:szCs w:val="24"/>
              </w:rPr>
              <w:t>z art. 4 i 5.2 dyrektywy)</w:t>
            </w:r>
          </w:p>
        </w:tc>
        <w:tc>
          <w:tcPr>
            <w:tcW w:w="5812" w:type="dxa"/>
          </w:tcPr>
          <w:p w14:paraId="5C95C4C5" w14:textId="2DE8DF87" w:rsidR="004D60CD" w:rsidRPr="00ED1FF6" w:rsidRDefault="004D60CD" w:rsidP="00D05F84">
            <w:pPr>
              <w:spacing w:line="360" w:lineRule="auto"/>
              <w:rPr>
                <w:rFonts w:ascii="Arial" w:hAnsi="Arial" w:cs="Arial"/>
                <w:sz w:val="24"/>
                <w:szCs w:val="24"/>
              </w:rPr>
            </w:pPr>
            <w:r w:rsidRPr="00ED1FF6">
              <w:rPr>
                <w:rFonts w:ascii="Arial" w:hAnsi="Arial" w:cs="Arial"/>
                <w:sz w:val="24"/>
                <w:szCs w:val="24"/>
              </w:rPr>
              <w:t xml:space="preserve">Kryterium premiuje projekty, które przyczynią się do wypełnienia wymogu dyrektywy nr 91/271/EWG </w:t>
            </w:r>
            <w:r w:rsidRPr="00ED1FF6">
              <w:rPr>
                <w:rFonts w:ascii="Arial" w:hAnsi="Arial" w:cs="Arial"/>
                <w:sz w:val="24"/>
                <w:szCs w:val="24"/>
              </w:rPr>
              <w:br/>
              <w:t>w zakresie jakości oczyszczania ścieków komunalnych, zgodnie z wymogami rozporządzenia Ministra Gospodarki Morskiej i Żeglugi Śródlądowej w sprawie substancji szczególnie szkodliwych dla środowiska wodnego oraz warunków, jakie należy spełnić przy wprowadzaniu do wód lub do ziemi ścieków, a także przy odprowadzaniu wód opadowych lub roztopowych do wód lub urządzeń wodnych.</w:t>
            </w:r>
          </w:p>
          <w:p w14:paraId="52B28CC9" w14:textId="27E37895" w:rsidR="00D05F84" w:rsidRPr="00ED1FF6" w:rsidRDefault="00D05F84" w:rsidP="00D05F84">
            <w:pPr>
              <w:spacing w:line="360" w:lineRule="auto"/>
              <w:rPr>
                <w:rFonts w:ascii="Arial" w:hAnsi="Arial" w:cs="Arial"/>
                <w:sz w:val="24"/>
                <w:szCs w:val="24"/>
                <w:u w:val="single"/>
              </w:rPr>
            </w:pPr>
            <w:r w:rsidRPr="00ED1FF6">
              <w:rPr>
                <w:rFonts w:ascii="Arial" w:hAnsi="Arial" w:cs="Arial"/>
                <w:sz w:val="24"/>
                <w:szCs w:val="24"/>
                <w:u w:val="single"/>
              </w:rPr>
              <w:t>Punktacja:</w:t>
            </w:r>
          </w:p>
          <w:p w14:paraId="2A375FC7" w14:textId="77777777" w:rsidR="004D60CD" w:rsidRPr="00ED1FF6" w:rsidRDefault="004D60CD" w:rsidP="00ED1FF6">
            <w:pPr>
              <w:spacing w:line="360" w:lineRule="auto"/>
              <w:rPr>
                <w:rFonts w:ascii="Arial" w:hAnsi="Arial" w:cs="Arial"/>
                <w:sz w:val="24"/>
                <w:szCs w:val="24"/>
              </w:rPr>
            </w:pPr>
            <w:r w:rsidRPr="00ED1FF6">
              <w:rPr>
                <w:rFonts w:ascii="Arial" w:hAnsi="Arial" w:cs="Arial"/>
                <w:sz w:val="24"/>
                <w:szCs w:val="24"/>
              </w:rPr>
              <w:t>Jeżeli projekt z zakresu oczyszczania ścieków komunalnych:</w:t>
            </w:r>
          </w:p>
          <w:p w14:paraId="29621EA7" w14:textId="2ADA471D" w:rsidR="004D60CD" w:rsidRPr="00ED1FF6" w:rsidRDefault="004D60CD" w:rsidP="00D1702F">
            <w:pPr>
              <w:pStyle w:val="Akapitzlist"/>
              <w:numPr>
                <w:ilvl w:val="0"/>
                <w:numId w:val="127"/>
              </w:numPr>
              <w:spacing w:line="360" w:lineRule="auto"/>
              <w:rPr>
                <w:rFonts w:ascii="Arial" w:hAnsi="Arial" w:cs="Arial"/>
                <w:sz w:val="24"/>
                <w:szCs w:val="24"/>
              </w:rPr>
            </w:pPr>
            <w:r w:rsidRPr="00ED1FF6">
              <w:rPr>
                <w:rFonts w:ascii="Arial" w:hAnsi="Arial" w:cs="Arial"/>
                <w:sz w:val="24"/>
                <w:szCs w:val="24"/>
              </w:rPr>
              <w:lastRenderedPageBreak/>
              <w:t xml:space="preserve">prowadzi do spełnienia przez aglomerację wymogów dyrektywy w zakresie jakości oczyszczania ścieków komunalnych (tj. wszystkie oczyszczalnie ścieków obsługujące aglomerację oczyszczają ścieki zgodnie z wymogami Rozporządzenia) </w:t>
            </w:r>
            <w:r w:rsidR="00ED1FF6" w:rsidRPr="00ED1FF6">
              <w:rPr>
                <w:rFonts w:ascii="Arial" w:hAnsi="Arial" w:cs="Arial"/>
                <w:sz w:val="24"/>
                <w:szCs w:val="24"/>
              </w:rPr>
              <w:br/>
            </w:r>
            <w:r w:rsidRPr="00ED1FF6">
              <w:rPr>
                <w:rFonts w:ascii="Arial" w:hAnsi="Arial" w:cs="Arial"/>
                <w:sz w:val="24"/>
                <w:szCs w:val="24"/>
              </w:rPr>
              <w:t xml:space="preserve">– </w:t>
            </w:r>
            <w:r w:rsidRPr="00ED1FF6">
              <w:rPr>
                <w:rFonts w:ascii="Arial" w:hAnsi="Arial" w:cs="Arial"/>
                <w:b/>
                <w:bCs/>
                <w:sz w:val="24"/>
                <w:szCs w:val="24"/>
              </w:rPr>
              <w:t>2 punkty</w:t>
            </w:r>
            <w:r w:rsidR="00ED1FF6" w:rsidRPr="00ED1FF6">
              <w:rPr>
                <w:rFonts w:ascii="Arial" w:hAnsi="Arial" w:cs="Arial"/>
                <w:b/>
                <w:bCs/>
                <w:sz w:val="24"/>
                <w:szCs w:val="24"/>
              </w:rPr>
              <w:t>;</w:t>
            </w:r>
          </w:p>
          <w:p w14:paraId="343EB07B" w14:textId="3F2F049B" w:rsidR="004D60CD" w:rsidRPr="00ED1FF6" w:rsidRDefault="004D60CD" w:rsidP="00D1702F">
            <w:pPr>
              <w:pStyle w:val="Akapitzlist"/>
              <w:numPr>
                <w:ilvl w:val="0"/>
                <w:numId w:val="127"/>
              </w:numPr>
              <w:spacing w:line="360" w:lineRule="auto"/>
              <w:rPr>
                <w:rFonts w:ascii="Arial" w:hAnsi="Arial" w:cs="Arial"/>
                <w:b/>
                <w:bCs/>
                <w:sz w:val="24"/>
                <w:szCs w:val="24"/>
              </w:rPr>
            </w:pPr>
            <w:r w:rsidRPr="00ED1FF6">
              <w:rPr>
                <w:rFonts w:ascii="Arial" w:hAnsi="Arial" w:cs="Arial"/>
                <w:sz w:val="24"/>
                <w:szCs w:val="24"/>
              </w:rPr>
              <w:t xml:space="preserve">nie prowadzi do spełnienia przez aglomerację wymogów dyrektywy w zakresie jakości oczyszczania ścieków komunalnych (tj. nie wszystkie oczyszczalnie ścieków obsługujące aglomerację oczyszczają ścieki zgodnie z wymogami Rozporządzenia) </w:t>
            </w:r>
            <w:r w:rsidR="00ED1FF6" w:rsidRPr="00ED1FF6">
              <w:rPr>
                <w:rFonts w:ascii="Arial" w:hAnsi="Arial" w:cs="Arial"/>
                <w:sz w:val="24"/>
                <w:szCs w:val="24"/>
              </w:rPr>
              <w:br/>
            </w:r>
            <w:r w:rsidRPr="00ED1FF6">
              <w:rPr>
                <w:rFonts w:ascii="Arial" w:hAnsi="Arial" w:cs="Arial"/>
                <w:sz w:val="24"/>
                <w:szCs w:val="24"/>
              </w:rPr>
              <w:t xml:space="preserve">– </w:t>
            </w:r>
            <w:r w:rsidRPr="00ED1FF6">
              <w:rPr>
                <w:rFonts w:ascii="Arial" w:hAnsi="Arial" w:cs="Arial"/>
                <w:b/>
                <w:bCs/>
                <w:sz w:val="24"/>
                <w:szCs w:val="24"/>
              </w:rPr>
              <w:t>1 punkt</w:t>
            </w:r>
            <w:r w:rsidR="00ED1FF6" w:rsidRPr="00ED1FF6">
              <w:rPr>
                <w:rFonts w:ascii="Arial" w:hAnsi="Arial" w:cs="Arial"/>
                <w:b/>
                <w:bCs/>
                <w:sz w:val="24"/>
                <w:szCs w:val="24"/>
              </w:rPr>
              <w:t>.</w:t>
            </w:r>
          </w:p>
          <w:p w14:paraId="33CCC717" w14:textId="09D07246" w:rsidR="004D60CD" w:rsidRPr="00ED1FF6" w:rsidRDefault="004D60CD" w:rsidP="00ED1FF6">
            <w:pPr>
              <w:spacing w:line="360" w:lineRule="auto"/>
              <w:rPr>
                <w:rFonts w:ascii="Arial" w:hAnsi="Arial" w:cs="Arial"/>
                <w:b/>
                <w:bCs/>
                <w:sz w:val="24"/>
                <w:szCs w:val="24"/>
              </w:rPr>
            </w:pPr>
            <w:r w:rsidRPr="00ED1FF6">
              <w:rPr>
                <w:rFonts w:ascii="Arial" w:hAnsi="Arial" w:cs="Arial"/>
                <w:sz w:val="24"/>
                <w:szCs w:val="24"/>
              </w:rPr>
              <w:t xml:space="preserve">W przypadku gdy projekt nie obejmuje infrastruktury w zakresie oczyszczania ścieków komunalnych lub gdy projekt nie realizuje na oczyszczalni zakresu dot. poprawy jakości oczyszczania ścieków, otrzymuje </w:t>
            </w:r>
            <w:r w:rsidRPr="00ED1FF6">
              <w:rPr>
                <w:rFonts w:ascii="Arial" w:hAnsi="Arial" w:cs="Arial"/>
                <w:b/>
                <w:bCs/>
                <w:sz w:val="24"/>
                <w:szCs w:val="24"/>
              </w:rPr>
              <w:t>0 punktów.</w:t>
            </w:r>
          </w:p>
          <w:p w14:paraId="67F57436" w14:textId="286C4406" w:rsidR="00D05F84" w:rsidRPr="004D60CD" w:rsidRDefault="004D60CD" w:rsidP="00ED1FF6">
            <w:pPr>
              <w:pStyle w:val="Default"/>
              <w:spacing w:line="360" w:lineRule="auto"/>
            </w:pPr>
            <w:r w:rsidRPr="00ED1FF6">
              <w:t xml:space="preserve">Otrzymanie przez projekt </w:t>
            </w:r>
            <w:r w:rsidRPr="00ED1FF6">
              <w:rPr>
                <w:b/>
                <w:bCs/>
              </w:rPr>
              <w:t>0 punktów</w:t>
            </w:r>
            <w:r w:rsidRPr="00ED1FF6">
              <w:t xml:space="preserve"> w kryterium nie oznacza jego odrzucenia. </w:t>
            </w:r>
          </w:p>
        </w:tc>
        <w:tc>
          <w:tcPr>
            <w:tcW w:w="1418" w:type="dxa"/>
          </w:tcPr>
          <w:p w14:paraId="4E78268A" w14:textId="44D75EC5"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2</w:t>
            </w:r>
          </w:p>
        </w:tc>
        <w:tc>
          <w:tcPr>
            <w:tcW w:w="992" w:type="dxa"/>
          </w:tcPr>
          <w:p w14:paraId="726B5DB0" w14:textId="0B6CDD20"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1BF615D0" w14:textId="6A6BCAA5" w:rsidR="00D05F84" w:rsidRPr="000C2A08"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r>
      <w:tr w:rsidR="00D05F84" w:rsidRPr="00995E62" w14:paraId="1368E0BE" w14:textId="77777777" w:rsidTr="00D027E8">
        <w:tc>
          <w:tcPr>
            <w:tcW w:w="704" w:type="dxa"/>
          </w:tcPr>
          <w:p w14:paraId="49629638"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629BEE1" w14:textId="705A889D" w:rsidR="00D05F84" w:rsidRPr="00995E62" w:rsidRDefault="00D05F84" w:rsidP="00D05F84">
            <w:pPr>
              <w:spacing w:line="360" w:lineRule="auto"/>
              <w:rPr>
                <w:rFonts w:ascii="Arial" w:hAnsi="Arial" w:cs="Arial"/>
                <w:sz w:val="24"/>
                <w:szCs w:val="24"/>
              </w:rPr>
            </w:pPr>
            <w:r w:rsidRPr="005F75D3">
              <w:rPr>
                <w:rFonts w:ascii="Arial" w:hAnsi="Arial" w:cs="Arial"/>
                <w:sz w:val="24"/>
                <w:szCs w:val="24"/>
              </w:rPr>
              <w:t>Efektywność i wydajność infrastruktury</w:t>
            </w:r>
          </w:p>
        </w:tc>
        <w:tc>
          <w:tcPr>
            <w:tcW w:w="5812" w:type="dxa"/>
          </w:tcPr>
          <w:p w14:paraId="120C34EC" w14:textId="31FE28A0" w:rsidR="00ED1FF6" w:rsidRDefault="00ED1FF6" w:rsidP="00187796">
            <w:pPr>
              <w:spacing w:line="360" w:lineRule="auto"/>
              <w:rPr>
                <w:rFonts w:ascii="Arial" w:hAnsi="Arial" w:cs="Arial"/>
                <w:bCs/>
                <w:sz w:val="24"/>
                <w:szCs w:val="24"/>
                <w:u w:val="single"/>
              </w:rPr>
            </w:pPr>
            <w:r w:rsidRPr="005F75D3">
              <w:rPr>
                <w:rFonts w:ascii="Arial" w:hAnsi="Arial" w:cs="Arial"/>
                <w:sz w:val="24"/>
                <w:szCs w:val="24"/>
              </w:rPr>
              <w:t>Kryterium promować będzie projekty wykazujące największą efektywność ekonomiczną budowanej sieci kanalizacyjnej, wyrażoną liczbą planowanych do przyłączenia osób do nowobudowanej kanalizacji sanitarnej.</w:t>
            </w:r>
            <w:r w:rsidRPr="005F75D3">
              <w:rPr>
                <w:rFonts w:ascii="Arial" w:hAnsi="Arial" w:cs="Arial"/>
                <w:sz w:val="24"/>
                <w:szCs w:val="24"/>
              </w:rPr>
              <w:br/>
              <w:t xml:space="preserve"> W przypadku projektów dotyczących oczyszczania ścieków promowane będą inwestycje charakteryzujące się najwyższym maksymalnym poziomem przepustowości oczyszczalni.</w:t>
            </w:r>
          </w:p>
          <w:p w14:paraId="33BE0AF3" w14:textId="77777777" w:rsidR="00ED1FF6" w:rsidRPr="005F75D3" w:rsidRDefault="00ED1FF6" w:rsidP="00187796">
            <w:pPr>
              <w:spacing w:line="360" w:lineRule="auto"/>
              <w:rPr>
                <w:rFonts w:ascii="Arial" w:hAnsi="Arial" w:cs="Arial"/>
                <w:b/>
                <w:bCs/>
                <w:sz w:val="24"/>
                <w:szCs w:val="24"/>
              </w:rPr>
            </w:pPr>
            <w:r w:rsidRPr="005F75D3">
              <w:rPr>
                <w:rFonts w:ascii="Arial" w:hAnsi="Arial" w:cs="Arial"/>
                <w:b/>
                <w:bCs/>
                <w:sz w:val="24"/>
                <w:szCs w:val="24"/>
              </w:rPr>
              <w:t xml:space="preserve">Jeżeli projekt dotyczy budowy sieci kanalizacyjnej. </w:t>
            </w:r>
          </w:p>
          <w:p w14:paraId="1CB6D69C" w14:textId="77777777" w:rsidR="00ED1FF6" w:rsidRPr="00ED1FF6" w:rsidRDefault="00ED1FF6" w:rsidP="00187796">
            <w:pPr>
              <w:spacing w:line="360" w:lineRule="auto"/>
              <w:rPr>
                <w:rFonts w:ascii="Arial" w:hAnsi="Arial" w:cs="Arial"/>
                <w:sz w:val="24"/>
                <w:szCs w:val="24"/>
                <w:u w:val="single"/>
              </w:rPr>
            </w:pPr>
            <w:r w:rsidRPr="00ED1FF6">
              <w:rPr>
                <w:rFonts w:ascii="Arial" w:hAnsi="Arial" w:cs="Arial"/>
                <w:sz w:val="24"/>
                <w:szCs w:val="24"/>
                <w:u w:val="single"/>
              </w:rPr>
              <w:t>Punktacja:</w:t>
            </w:r>
          </w:p>
          <w:p w14:paraId="2D53D958" w14:textId="4B26F275" w:rsidR="00ED1FF6" w:rsidRPr="005F75D3" w:rsidRDefault="00ED1FF6" w:rsidP="00187796">
            <w:pPr>
              <w:pStyle w:val="Akapitzlist"/>
              <w:numPr>
                <w:ilvl w:val="0"/>
                <w:numId w:val="130"/>
              </w:numPr>
              <w:spacing w:line="360" w:lineRule="auto"/>
              <w:rPr>
                <w:rFonts w:ascii="Arial" w:hAnsi="Arial" w:cs="Arial"/>
                <w:b/>
                <w:bCs/>
                <w:sz w:val="24"/>
                <w:szCs w:val="24"/>
              </w:rPr>
            </w:pPr>
            <w:r w:rsidRPr="00ED1FF6">
              <w:rPr>
                <w:rFonts w:ascii="Arial" w:hAnsi="Arial" w:cs="Arial"/>
                <w:sz w:val="24"/>
                <w:szCs w:val="24"/>
              </w:rPr>
              <w:t>&lt; 200 osób</w:t>
            </w:r>
            <w:r w:rsidRPr="005F75D3">
              <w:rPr>
                <w:rFonts w:ascii="Arial" w:hAnsi="Arial" w:cs="Arial"/>
                <w:b/>
                <w:bCs/>
                <w:sz w:val="24"/>
                <w:szCs w:val="24"/>
              </w:rPr>
              <w:t xml:space="preserve"> </w:t>
            </w:r>
            <w:r w:rsidRPr="00ED1FF6">
              <w:rPr>
                <w:rFonts w:ascii="Arial" w:hAnsi="Arial" w:cs="Arial"/>
                <w:sz w:val="24"/>
                <w:szCs w:val="24"/>
              </w:rPr>
              <w:t>–</w:t>
            </w:r>
            <w:r w:rsidRPr="005F75D3">
              <w:rPr>
                <w:rFonts w:ascii="Arial" w:hAnsi="Arial" w:cs="Arial"/>
                <w:b/>
                <w:bCs/>
                <w:sz w:val="24"/>
                <w:szCs w:val="24"/>
              </w:rPr>
              <w:t xml:space="preserve"> 1 punkt</w:t>
            </w:r>
            <w:r>
              <w:rPr>
                <w:rFonts w:ascii="Arial" w:hAnsi="Arial" w:cs="Arial"/>
                <w:b/>
                <w:bCs/>
                <w:sz w:val="24"/>
                <w:szCs w:val="24"/>
              </w:rPr>
              <w:t>;</w:t>
            </w:r>
          </w:p>
          <w:p w14:paraId="04C5C111" w14:textId="303043BA" w:rsidR="00ED1FF6" w:rsidRPr="005F75D3" w:rsidRDefault="00ED1FF6" w:rsidP="00187796">
            <w:pPr>
              <w:pStyle w:val="Akapitzlist"/>
              <w:numPr>
                <w:ilvl w:val="0"/>
                <w:numId w:val="129"/>
              </w:numPr>
              <w:spacing w:line="360" w:lineRule="auto"/>
              <w:rPr>
                <w:rFonts w:ascii="Arial" w:hAnsi="Arial" w:cs="Arial"/>
                <w:b/>
                <w:bCs/>
                <w:sz w:val="24"/>
                <w:szCs w:val="24"/>
              </w:rPr>
            </w:pPr>
            <w:r w:rsidRPr="00ED1FF6">
              <w:rPr>
                <w:rFonts w:ascii="Arial" w:hAnsi="Arial" w:cs="Arial"/>
                <w:sz w:val="24"/>
                <w:szCs w:val="24"/>
              </w:rPr>
              <w:t>≥ 200 osób&lt;600 osób</w:t>
            </w:r>
            <w:r w:rsidRPr="005F75D3">
              <w:rPr>
                <w:rFonts w:ascii="Arial" w:hAnsi="Arial" w:cs="Arial"/>
                <w:b/>
                <w:bCs/>
                <w:sz w:val="24"/>
                <w:szCs w:val="24"/>
              </w:rPr>
              <w:t xml:space="preserve"> </w:t>
            </w:r>
            <w:r w:rsidRPr="00ED1FF6">
              <w:rPr>
                <w:rFonts w:ascii="Arial" w:hAnsi="Arial" w:cs="Arial"/>
                <w:sz w:val="24"/>
                <w:szCs w:val="24"/>
              </w:rPr>
              <w:t>–</w:t>
            </w:r>
            <w:r w:rsidRPr="005F75D3">
              <w:rPr>
                <w:rFonts w:ascii="Arial" w:hAnsi="Arial" w:cs="Arial"/>
                <w:b/>
                <w:bCs/>
                <w:sz w:val="24"/>
                <w:szCs w:val="24"/>
              </w:rPr>
              <w:t xml:space="preserve"> 2 punkty</w:t>
            </w:r>
            <w:r>
              <w:rPr>
                <w:rFonts w:ascii="Arial" w:hAnsi="Arial" w:cs="Arial"/>
                <w:b/>
                <w:bCs/>
                <w:sz w:val="24"/>
                <w:szCs w:val="24"/>
              </w:rPr>
              <w:t>;</w:t>
            </w:r>
          </w:p>
          <w:p w14:paraId="318C5037" w14:textId="66C6F1BA" w:rsidR="00ED1FF6" w:rsidRPr="005F75D3" w:rsidRDefault="00ED1FF6" w:rsidP="00187796">
            <w:pPr>
              <w:pStyle w:val="Akapitzlist"/>
              <w:numPr>
                <w:ilvl w:val="0"/>
                <w:numId w:val="129"/>
              </w:numPr>
              <w:spacing w:line="360" w:lineRule="auto"/>
              <w:rPr>
                <w:rFonts w:ascii="Arial" w:hAnsi="Arial" w:cs="Arial"/>
                <w:b/>
                <w:bCs/>
                <w:sz w:val="24"/>
                <w:szCs w:val="24"/>
              </w:rPr>
            </w:pPr>
            <w:r w:rsidRPr="00ED1FF6">
              <w:rPr>
                <w:rFonts w:ascii="Arial" w:hAnsi="Arial" w:cs="Arial"/>
                <w:sz w:val="24"/>
                <w:szCs w:val="24"/>
              </w:rPr>
              <w:t>≥ 600 osób&lt;1000 osób</w:t>
            </w:r>
            <w:r w:rsidRPr="005F75D3">
              <w:rPr>
                <w:rFonts w:ascii="Arial" w:hAnsi="Arial" w:cs="Arial"/>
                <w:b/>
                <w:bCs/>
                <w:sz w:val="24"/>
                <w:szCs w:val="24"/>
              </w:rPr>
              <w:t xml:space="preserve"> </w:t>
            </w:r>
            <w:r w:rsidRPr="00ED1FF6">
              <w:rPr>
                <w:rFonts w:ascii="Arial" w:hAnsi="Arial" w:cs="Arial"/>
                <w:sz w:val="24"/>
                <w:szCs w:val="24"/>
              </w:rPr>
              <w:t>–</w:t>
            </w:r>
            <w:r w:rsidRPr="005F75D3">
              <w:rPr>
                <w:rFonts w:ascii="Arial" w:hAnsi="Arial" w:cs="Arial"/>
                <w:b/>
                <w:bCs/>
                <w:sz w:val="24"/>
                <w:szCs w:val="24"/>
              </w:rPr>
              <w:t xml:space="preserve"> 3 punkty</w:t>
            </w:r>
            <w:r>
              <w:rPr>
                <w:rFonts w:ascii="Arial" w:hAnsi="Arial" w:cs="Arial"/>
                <w:b/>
                <w:bCs/>
                <w:sz w:val="24"/>
                <w:szCs w:val="24"/>
              </w:rPr>
              <w:t>;</w:t>
            </w:r>
          </w:p>
          <w:p w14:paraId="6EEE19CE" w14:textId="46A30C83" w:rsidR="00ED1FF6" w:rsidRPr="005F75D3" w:rsidRDefault="00ED1FF6" w:rsidP="00187796">
            <w:pPr>
              <w:pStyle w:val="Akapitzlist"/>
              <w:numPr>
                <w:ilvl w:val="0"/>
                <w:numId w:val="129"/>
              </w:numPr>
              <w:spacing w:line="360" w:lineRule="auto"/>
              <w:rPr>
                <w:rFonts w:ascii="Arial" w:hAnsi="Arial" w:cs="Arial"/>
                <w:b/>
                <w:bCs/>
                <w:sz w:val="24"/>
                <w:szCs w:val="24"/>
              </w:rPr>
            </w:pPr>
            <w:r w:rsidRPr="00ED1FF6">
              <w:rPr>
                <w:rFonts w:ascii="Arial" w:hAnsi="Arial" w:cs="Arial"/>
                <w:sz w:val="24"/>
                <w:szCs w:val="24"/>
              </w:rPr>
              <w:t>≥ 1000 osób –</w:t>
            </w:r>
            <w:r w:rsidRPr="005F75D3">
              <w:rPr>
                <w:rFonts w:ascii="Arial" w:hAnsi="Arial" w:cs="Arial"/>
                <w:b/>
                <w:bCs/>
                <w:sz w:val="24"/>
                <w:szCs w:val="24"/>
              </w:rPr>
              <w:t xml:space="preserve"> 4 punkty</w:t>
            </w:r>
            <w:r>
              <w:rPr>
                <w:rFonts w:ascii="Arial" w:hAnsi="Arial" w:cs="Arial"/>
                <w:b/>
                <w:bCs/>
                <w:sz w:val="24"/>
                <w:szCs w:val="24"/>
              </w:rPr>
              <w:t>.</w:t>
            </w:r>
          </w:p>
          <w:p w14:paraId="3F60ED25" w14:textId="77777777" w:rsidR="00ED1FF6" w:rsidRPr="005F75D3" w:rsidRDefault="00ED1FF6" w:rsidP="00187796">
            <w:pPr>
              <w:spacing w:line="360" w:lineRule="auto"/>
              <w:rPr>
                <w:rFonts w:ascii="Arial" w:hAnsi="Arial" w:cs="Arial"/>
                <w:b/>
                <w:bCs/>
                <w:sz w:val="24"/>
                <w:szCs w:val="24"/>
              </w:rPr>
            </w:pPr>
          </w:p>
          <w:p w14:paraId="04768148" w14:textId="77777777" w:rsidR="00ED1FF6" w:rsidRPr="005F75D3" w:rsidRDefault="00ED1FF6" w:rsidP="00187796">
            <w:pPr>
              <w:spacing w:line="360" w:lineRule="auto"/>
              <w:rPr>
                <w:rFonts w:ascii="Arial" w:hAnsi="Arial" w:cs="Arial"/>
                <w:b/>
                <w:bCs/>
                <w:sz w:val="24"/>
                <w:szCs w:val="24"/>
              </w:rPr>
            </w:pPr>
            <w:r w:rsidRPr="005F75D3">
              <w:rPr>
                <w:rFonts w:ascii="Arial" w:hAnsi="Arial" w:cs="Arial"/>
                <w:b/>
                <w:bCs/>
                <w:sz w:val="24"/>
                <w:szCs w:val="24"/>
              </w:rPr>
              <w:t>Jeżeli projekt dotyczy oczyszczania ścieków.</w:t>
            </w:r>
          </w:p>
          <w:p w14:paraId="514A5CA8" w14:textId="77777777" w:rsidR="00ED1FF6" w:rsidRPr="00ED1FF6" w:rsidRDefault="00ED1FF6" w:rsidP="00187796">
            <w:pPr>
              <w:spacing w:line="360" w:lineRule="auto"/>
              <w:rPr>
                <w:rFonts w:ascii="Arial" w:hAnsi="Arial" w:cs="Arial"/>
                <w:sz w:val="24"/>
                <w:szCs w:val="24"/>
                <w:u w:val="single"/>
              </w:rPr>
            </w:pPr>
            <w:r w:rsidRPr="00ED1FF6">
              <w:rPr>
                <w:rFonts w:ascii="Arial" w:hAnsi="Arial" w:cs="Arial"/>
                <w:sz w:val="24"/>
                <w:szCs w:val="24"/>
                <w:u w:val="single"/>
              </w:rPr>
              <w:t>Punktacja:</w:t>
            </w:r>
          </w:p>
          <w:p w14:paraId="2CD16708" w14:textId="7823E48A" w:rsidR="00ED1FF6" w:rsidRPr="005F75D3" w:rsidRDefault="00ED1FF6" w:rsidP="00187796">
            <w:pPr>
              <w:spacing w:line="360" w:lineRule="auto"/>
              <w:rPr>
                <w:rFonts w:ascii="Arial" w:hAnsi="Arial" w:cs="Arial"/>
                <w:sz w:val="24"/>
                <w:szCs w:val="24"/>
              </w:rPr>
            </w:pPr>
            <w:r w:rsidRPr="005F75D3">
              <w:rPr>
                <w:rFonts w:ascii="Arial" w:hAnsi="Arial" w:cs="Arial"/>
                <w:b/>
                <w:bCs/>
                <w:sz w:val="24"/>
                <w:szCs w:val="24"/>
              </w:rPr>
              <w:lastRenderedPageBreak/>
              <w:t>1 punkt</w:t>
            </w:r>
            <w:r w:rsidRPr="005F75D3">
              <w:rPr>
                <w:rFonts w:ascii="Arial" w:hAnsi="Arial" w:cs="Arial"/>
                <w:sz w:val="24"/>
                <w:szCs w:val="24"/>
              </w:rPr>
              <w:t xml:space="preserve"> – jeżeli maksymalna dobowa przepustowość oczyszczalni ścieków po realizacji projektu &gt; 500 m3/d</w:t>
            </w:r>
            <w:r>
              <w:rPr>
                <w:rFonts w:ascii="Arial" w:hAnsi="Arial" w:cs="Arial"/>
                <w:sz w:val="24"/>
                <w:szCs w:val="24"/>
              </w:rPr>
              <w:t>;</w:t>
            </w:r>
          </w:p>
          <w:p w14:paraId="2802063E" w14:textId="79345086"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t>2 punkty</w:t>
            </w:r>
            <w:r w:rsidRPr="005F75D3">
              <w:rPr>
                <w:rFonts w:ascii="Arial" w:hAnsi="Arial" w:cs="Arial"/>
                <w:sz w:val="24"/>
                <w:szCs w:val="24"/>
              </w:rPr>
              <w:t xml:space="preserve"> - jeżeli maksymalna dobowa przepustowość oczyszczalni ścieków po realizacji projektu ≥ 500 m3/d &lt; 1000m3/d</w:t>
            </w:r>
            <w:r>
              <w:rPr>
                <w:rFonts w:ascii="Arial" w:hAnsi="Arial" w:cs="Arial"/>
                <w:sz w:val="24"/>
                <w:szCs w:val="24"/>
              </w:rPr>
              <w:t>;</w:t>
            </w:r>
          </w:p>
          <w:p w14:paraId="18A8C354" w14:textId="0C3E14F9"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t>3 punkty</w:t>
            </w:r>
            <w:r w:rsidRPr="005F75D3">
              <w:rPr>
                <w:rFonts w:ascii="Arial" w:hAnsi="Arial" w:cs="Arial"/>
                <w:sz w:val="24"/>
                <w:szCs w:val="24"/>
              </w:rPr>
              <w:t xml:space="preserve"> - jeżeli maksymalna dobowa przepustowość oczyszczalni ścieków po realizacji projektu</w:t>
            </w:r>
            <w:r>
              <w:rPr>
                <w:rFonts w:ascii="Arial" w:hAnsi="Arial" w:cs="Arial"/>
                <w:sz w:val="24"/>
                <w:szCs w:val="24"/>
              </w:rPr>
              <w:t xml:space="preserve"> </w:t>
            </w:r>
            <w:r w:rsidRPr="005F75D3">
              <w:rPr>
                <w:rFonts w:ascii="Arial" w:hAnsi="Arial" w:cs="Arial"/>
                <w:sz w:val="24"/>
                <w:szCs w:val="24"/>
              </w:rPr>
              <w:t>≥ 1000 m3/d &lt; 2000 m3/d</w:t>
            </w:r>
          </w:p>
          <w:p w14:paraId="27FAE791" w14:textId="572D34B5" w:rsidR="00ED1FF6" w:rsidRPr="005F75D3" w:rsidRDefault="00ED1FF6" w:rsidP="00ED1FF6">
            <w:pPr>
              <w:spacing w:line="360" w:lineRule="auto"/>
              <w:rPr>
                <w:rFonts w:ascii="Arial" w:hAnsi="Arial" w:cs="Arial"/>
                <w:sz w:val="24"/>
                <w:szCs w:val="24"/>
              </w:rPr>
            </w:pPr>
            <w:r w:rsidRPr="005F75D3">
              <w:rPr>
                <w:rFonts w:ascii="Arial" w:hAnsi="Arial" w:cs="Arial"/>
                <w:b/>
                <w:bCs/>
                <w:sz w:val="24"/>
                <w:szCs w:val="24"/>
              </w:rPr>
              <w:t>4 punkty</w:t>
            </w:r>
            <w:r w:rsidRPr="005F75D3">
              <w:rPr>
                <w:rFonts w:ascii="Arial" w:hAnsi="Arial" w:cs="Arial"/>
                <w:sz w:val="24"/>
                <w:szCs w:val="24"/>
              </w:rPr>
              <w:t xml:space="preserve"> - jeżeli maksymalna dobowa przepustowość oczyszczalni ścieków po realizacji projektu ≥ 2000 m3/d</w:t>
            </w:r>
            <w:r w:rsidR="00B20891">
              <w:rPr>
                <w:rFonts w:ascii="Arial" w:hAnsi="Arial" w:cs="Arial"/>
                <w:sz w:val="24"/>
                <w:szCs w:val="24"/>
              </w:rPr>
              <w:t>.</w:t>
            </w:r>
          </w:p>
          <w:p w14:paraId="1D851927" w14:textId="3B347706" w:rsidR="00D05F84" w:rsidRPr="00995E62" w:rsidRDefault="00ED1FF6" w:rsidP="00ED1FF6">
            <w:pPr>
              <w:pStyle w:val="Default"/>
              <w:spacing w:line="360" w:lineRule="auto"/>
            </w:pPr>
            <w:r w:rsidRPr="005F75D3">
              <w:t xml:space="preserve">W przypadku projektów obejmujących swym zakresem zarówno budowę sieci kanalizacyjnej, jak </w:t>
            </w:r>
            <w:r>
              <w:br/>
            </w:r>
            <w:r w:rsidRPr="005F75D3">
              <w:t>i prace na oczyszczalni, pod uwagę będzie brana najwyższa jednostkowa liczba punktów.</w:t>
            </w:r>
          </w:p>
        </w:tc>
        <w:tc>
          <w:tcPr>
            <w:tcW w:w="1418" w:type="dxa"/>
          </w:tcPr>
          <w:p w14:paraId="16229E66" w14:textId="732AF7AD" w:rsidR="00D05F84" w:rsidRPr="00647172"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1</w:t>
            </w:r>
            <w:r w:rsidR="00805F17">
              <w:rPr>
                <w:rFonts w:ascii="Arial" w:hAnsi="Arial" w:cs="Arial"/>
                <w:sz w:val="24"/>
                <w:szCs w:val="24"/>
              </w:rPr>
              <w:t xml:space="preserve"> </w:t>
            </w:r>
            <w:r w:rsidRPr="004C5E5E">
              <w:rPr>
                <w:rFonts w:ascii="Arial" w:hAnsi="Arial" w:cs="Arial"/>
                <w:sz w:val="24"/>
                <w:szCs w:val="24"/>
              </w:rPr>
              <w:t>-</w:t>
            </w:r>
            <w:r w:rsidR="00805F17">
              <w:rPr>
                <w:rFonts w:ascii="Arial" w:hAnsi="Arial" w:cs="Arial"/>
                <w:sz w:val="24"/>
                <w:szCs w:val="24"/>
              </w:rPr>
              <w:t xml:space="preserve"> </w:t>
            </w:r>
            <w:r w:rsidRPr="004C5E5E">
              <w:rPr>
                <w:rFonts w:ascii="Arial" w:hAnsi="Arial" w:cs="Arial"/>
                <w:sz w:val="24"/>
                <w:szCs w:val="24"/>
              </w:rPr>
              <w:t>4</w:t>
            </w:r>
          </w:p>
        </w:tc>
        <w:tc>
          <w:tcPr>
            <w:tcW w:w="992" w:type="dxa"/>
          </w:tcPr>
          <w:p w14:paraId="49236F7E" w14:textId="798A52B5" w:rsidR="00D05F84" w:rsidRPr="00647172"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6F7916B4" w14:textId="4A93E011" w:rsidR="00D05F84" w:rsidRPr="00647172" w:rsidRDefault="00D05F84" w:rsidP="00D05F84">
            <w:pPr>
              <w:spacing w:line="360" w:lineRule="auto"/>
              <w:jc w:val="center"/>
              <w:rPr>
                <w:rFonts w:ascii="Arial" w:hAnsi="Arial" w:cs="Arial"/>
                <w:sz w:val="24"/>
                <w:szCs w:val="24"/>
              </w:rPr>
            </w:pPr>
            <w:r w:rsidRPr="004C5E5E">
              <w:rPr>
                <w:rFonts w:ascii="Arial" w:hAnsi="Arial" w:cs="Arial"/>
                <w:sz w:val="24"/>
                <w:szCs w:val="24"/>
              </w:rPr>
              <w:t>8</w:t>
            </w:r>
          </w:p>
        </w:tc>
      </w:tr>
      <w:tr w:rsidR="00D05F84" w:rsidRPr="00995E62" w14:paraId="3380C543" w14:textId="77777777" w:rsidTr="00D027E8">
        <w:tc>
          <w:tcPr>
            <w:tcW w:w="704" w:type="dxa"/>
          </w:tcPr>
          <w:p w14:paraId="39829B7C"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293C24E" w14:textId="0E49FAD2" w:rsidR="00D05F84" w:rsidRPr="00647172" w:rsidRDefault="00D05F84" w:rsidP="00D05F84">
            <w:pPr>
              <w:spacing w:line="360" w:lineRule="auto"/>
              <w:rPr>
                <w:rFonts w:ascii="Arial" w:hAnsi="Arial" w:cs="Arial"/>
                <w:sz w:val="24"/>
                <w:szCs w:val="24"/>
              </w:rPr>
            </w:pPr>
            <w:r w:rsidRPr="004C5E5E">
              <w:rPr>
                <w:rFonts w:ascii="Arial" w:hAnsi="Arial" w:cs="Arial"/>
                <w:sz w:val="24"/>
                <w:szCs w:val="24"/>
              </w:rPr>
              <w:t>Kompleksowość projektu</w:t>
            </w:r>
          </w:p>
        </w:tc>
        <w:tc>
          <w:tcPr>
            <w:tcW w:w="5812" w:type="dxa"/>
          </w:tcPr>
          <w:p w14:paraId="53490863" w14:textId="33D3AAB0" w:rsidR="00B20891" w:rsidRPr="00B20891" w:rsidRDefault="00B20891" w:rsidP="00D05F84">
            <w:pPr>
              <w:spacing w:line="360" w:lineRule="auto"/>
              <w:rPr>
                <w:rFonts w:ascii="Arial" w:hAnsi="Arial" w:cs="Arial"/>
                <w:sz w:val="24"/>
                <w:szCs w:val="24"/>
              </w:rPr>
            </w:pPr>
            <w:r w:rsidRPr="005F75D3">
              <w:rPr>
                <w:rFonts w:ascii="Arial" w:hAnsi="Arial" w:cs="Arial"/>
                <w:sz w:val="24"/>
                <w:szCs w:val="24"/>
              </w:rPr>
              <w:t xml:space="preserve">Kryterium promować będzie rozwiązania kompleksowe. Oceniany będzie dobór działań </w:t>
            </w:r>
            <w:r>
              <w:rPr>
                <w:rFonts w:ascii="Arial" w:hAnsi="Arial" w:cs="Arial"/>
                <w:sz w:val="24"/>
                <w:szCs w:val="24"/>
              </w:rPr>
              <w:br/>
            </w:r>
            <w:r w:rsidRPr="005F75D3">
              <w:rPr>
                <w:rFonts w:ascii="Arial" w:hAnsi="Arial" w:cs="Arial"/>
                <w:sz w:val="24"/>
                <w:szCs w:val="24"/>
              </w:rPr>
              <w:t xml:space="preserve">w świetle zdefiniowanego problemu oraz ich wieloaspektowość i kompleksowość z punktu </w:t>
            </w:r>
            <w:r w:rsidRPr="005F75D3">
              <w:rPr>
                <w:rFonts w:ascii="Arial" w:hAnsi="Arial" w:cs="Arial"/>
                <w:sz w:val="24"/>
                <w:szCs w:val="24"/>
              </w:rPr>
              <w:lastRenderedPageBreak/>
              <w:t>widzenia zdolności do jego skutecznego i trwałego rozwiązania.</w:t>
            </w:r>
          </w:p>
          <w:p w14:paraId="3EB754DB" w14:textId="28F828FC" w:rsidR="00D05F84" w:rsidRPr="00B14263" w:rsidRDefault="00D05F84" w:rsidP="00D05F84">
            <w:pPr>
              <w:spacing w:line="360" w:lineRule="auto"/>
              <w:rPr>
                <w:rFonts w:ascii="Arial" w:hAnsi="Arial" w:cs="Arial"/>
                <w:sz w:val="24"/>
                <w:szCs w:val="24"/>
                <w:u w:val="single"/>
              </w:rPr>
            </w:pPr>
            <w:r w:rsidRPr="00B14263">
              <w:rPr>
                <w:rFonts w:ascii="Arial" w:hAnsi="Arial" w:cs="Arial"/>
                <w:sz w:val="24"/>
                <w:szCs w:val="24"/>
                <w:u w:val="single"/>
              </w:rPr>
              <w:t>Punktacja:</w:t>
            </w:r>
          </w:p>
          <w:p w14:paraId="12E4FC3E" w14:textId="77777777"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 xml:space="preserve">1 punkt – </w:t>
            </w:r>
            <w:r w:rsidRPr="005F75D3">
              <w:rPr>
                <w:rFonts w:ascii="Arial" w:hAnsi="Arial" w:cs="Arial"/>
                <w:sz w:val="24"/>
                <w:szCs w:val="24"/>
              </w:rPr>
              <w:t>projekt obejmuje swym zakresem rozwój sieci kanalizacyjnej</w:t>
            </w:r>
          </w:p>
          <w:p w14:paraId="75AD9ED4" w14:textId="77777777"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 xml:space="preserve">1 punkt - </w:t>
            </w:r>
            <w:r w:rsidRPr="005F75D3">
              <w:rPr>
                <w:rFonts w:ascii="Arial" w:hAnsi="Arial" w:cs="Arial"/>
                <w:sz w:val="24"/>
                <w:szCs w:val="24"/>
              </w:rPr>
              <w:t>projekt obejmuje swym zakresem rozwój oczyszczalni ścieków</w:t>
            </w:r>
          </w:p>
          <w:p w14:paraId="20B30FB9" w14:textId="77777777"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 xml:space="preserve">1 punkt </w:t>
            </w:r>
            <w:r w:rsidRPr="005F75D3">
              <w:rPr>
                <w:rFonts w:ascii="Arial" w:hAnsi="Arial" w:cs="Arial"/>
                <w:sz w:val="24"/>
                <w:szCs w:val="24"/>
              </w:rPr>
              <w:t>- projekt obejmuje swym zakresem infrastrukturę do zagospodarowania osadów ściekowych, jako element ciągu technologicznego na oczyszczalni</w:t>
            </w:r>
          </w:p>
          <w:p w14:paraId="094005F9" w14:textId="1DEA5180"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1 punkt -</w:t>
            </w:r>
            <w:r w:rsidRPr="005F75D3">
              <w:rPr>
                <w:rFonts w:ascii="Arial" w:hAnsi="Arial" w:cs="Arial"/>
                <w:sz w:val="24"/>
                <w:szCs w:val="24"/>
              </w:rPr>
              <w:t xml:space="preserve"> projekt obejmuje swym zakresem rozbudowę systemów wodociągowych</w:t>
            </w:r>
          </w:p>
          <w:p w14:paraId="280F4A7B" w14:textId="77777777" w:rsidR="00B20891" w:rsidRPr="00B20891" w:rsidRDefault="00B20891" w:rsidP="00B20891">
            <w:pPr>
              <w:spacing w:line="360" w:lineRule="auto"/>
              <w:rPr>
                <w:rFonts w:ascii="Arial" w:hAnsi="Arial" w:cs="Arial"/>
                <w:sz w:val="24"/>
                <w:szCs w:val="24"/>
                <w:u w:val="single"/>
              </w:rPr>
            </w:pPr>
            <w:r w:rsidRPr="00B20891">
              <w:rPr>
                <w:rFonts w:ascii="Arial" w:hAnsi="Arial" w:cs="Arial"/>
                <w:sz w:val="24"/>
                <w:szCs w:val="24"/>
                <w:u w:val="single"/>
              </w:rPr>
              <w:t xml:space="preserve">Punkty sumują się w ramach przedmiotowego kryterium. </w:t>
            </w:r>
          </w:p>
          <w:p w14:paraId="094A4CCC" w14:textId="44058F7C" w:rsidR="00D05F84" w:rsidRPr="00B20891" w:rsidRDefault="00B20891" w:rsidP="00B20891">
            <w:pPr>
              <w:spacing w:line="360" w:lineRule="auto"/>
              <w:rPr>
                <w:rFonts w:ascii="Arial" w:hAnsi="Arial" w:cs="Arial"/>
                <w:sz w:val="24"/>
                <w:szCs w:val="24"/>
              </w:rPr>
            </w:pPr>
            <w:r w:rsidRPr="00D05DAB">
              <w:rPr>
                <w:rFonts w:ascii="Arial" w:hAnsi="Arial" w:cs="Arial"/>
                <w:b/>
                <w:bCs/>
                <w:sz w:val="24"/>
                <w:szCs w:val="24"/>
              </w:rPr>
              <w:t>Maksymalna liczba punktów w ramach kryteriów wynosi 4 punkty.</w:t>
            </w:r>
          </w:p>
        </w:tc>
        <w:tc>
          <w:tcPr>
            <w:tcW w:w="1418" w:type="dxa"/>
          </w:tcPr>
          <w:p w14:paraId="0270DFA4" w14:textId="0B4791A5"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1</w:t>
            </w:r>
            <w:r w:rsidR="0052687A">
              <w:rPr>
                <w:rFonts w:ascii="Arial" w:hAnsi="Arial" w:cs="Arial"/>
                <w:sz w:val="24"/>
                <w:szCs w:val="24"/>
              </w:rPr>
              <w:t xml:space="preserve"> </w:t>
            </w:r>
            <w:r w:rsidRPr="004C5E5E">
              <w:rPr>
                <w:rFonts w:ascii="Arial" w:hAnsi="Arial" w:cs="Arial"/>
                <w:sz w:val="24"/>
                <w:szCs w:val="24"/>
              </w:rPr>
              <w:t>-</w:t>
            </w:r>
            <w:r w:rsidR="0052687A">
              <w:rPr>
                <w:rFonts w:ascii="Arial" w:hAnsi="Arial" w:cs="Arial"/>
                <w:sz w:val="24"/>
                <w:szCs w:val="24"/>
              </w:rPr>
              <w:t xml:space="preserve"> </w:t>
            </w:r>
            <w:r w:rsidRPr="004C5E5E">
              <w:rPr>
                <w:rFonts w:ascii="Arial" w:hAnsi="Arial" w:cs="Arial"/>
                <w:sz w:val="24"/>
                <w:szCs w:val="24"/>
              </w:rPr>
              <w:t>4</w:t>
            </w:r>
          </w:p>
        </w:tc>
        <w:tc>
          <w:tcPr>
            <w:tcW w:w="992" w:type="dxa"/>
          </w:tcPr>
          <w:p w14:paraId="3F404C87" w14:textId="7FDEC896"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20C4A87F" w14:textId="20C20DDE" w:rsidR="00D05F84" w:rsidRPr="00995E62" w:rsidRDefault="00D05F84" w:rsidP="00D05F84">
            <w:pPr>
              <w:spacing w:line="360" w:lineRule="auto"/>
              <w:jc w:val="center"/>
              <w:rPr>
                <w:rFonts w:ascii="Arial" w:hAnsi="Arial" w:cs="Arial"/>
                <w:sz w:val="24"/>
                <w:szCs w:val="24"/>
              </w:rPr>
            </w:pPr>
            <w:r w:rsidRPr="004C5E5E">
              <w:rPr>
                <w:rFonts w:ascii="Arial" w:hAnsi="Arial" w:cs="Arial"/>
                <w:sz w:val="24"/>
                <w:szCs w:val="24"/>
              </w:rPr>
              <w:t>4</w:t>
            </w:r>
          </w:p>
        </w:tc>
      </w:tr>
      <w:tr w:rsidR="00D05F84" w:rsidRPr="00995E62" w14:paraId="2D321811" w14:textId="77777777" w:rsidTr="00D027E8">
        <w:tc>
          <w:tcPr>
            <w:tcW w:w="704" w:type="dxa"/>
          </w:tcPr>
          <w:p w14:paraId="6E1C6CDC"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49434449" w14:textId="77777777" w:rsidR="00D05F84" w:rsidRPr="00C140EA" w:rsidRDefault="00D05F84" w:rsidP="00D05F84">
            <w:pPr>
              <w:spacing w:line="360" w:lineRule="auto"/>
              <w:rPr>
                <w:rFonts w:ascii="Arial" w:hAnsi="Arial" w:cs="Arial"/>
                <w:sz w:val="24"/>
                <w:szCs w:val="24"/>
              </w:rPr>
            </w:pPr>
            <w:r w:rsidRPr="00C140EA">
              <w:rPr>
                <w:rFonts w:ascii="Arial" w:hAnsi="Arial" w:cs="Arial"/>
                <w:sz w:val="24"/>
                <w:szCs w:val="24"/>
              </w:rPr>
              <w:t xml:space="preserve">Inwestycja realizowana </w:t>
            </w:r>
          </w:p>
          <w:p w14:paraId="538925BD" w14:textId="349F8A33" w:rsidR="00D05F84" w:rsidRPr="00995E62" w:rsidRDefault="00D05F84" w:rsidP="00D05F84">
            <w:pPr>
              <w:spacing w:line="360" w:lineRule="auto"/>
              <w:rPr>
                <w:rFonts w:ascii="Arial" w:hAnsi="Arial" w:cs="Arial"/>
                <w:sz w:val="24"/>
                <w:szCs w:val="24"/>
              </w:rPr>
            </w:pPr>
            <w:r w:rsidRPr="00C140EA">
              <w:rPr>
                <w:rFonts w:ascii="Arial" w:hAnsi="Arial" w:cs="Arial"/>
                <w:sz w:val="24"/>
                <w:szCs w:val="24"/>
              </w:rPr>
              <w:t>w formule projektu hybrydowego</w:t>
            </w:r>
          </w:p>
        </w:tc>
        <w:tc>
          <w:tcPr>
            <w:tcW w:w="5812" w:type="dxa"/>
          </w:tcPr>
          <w:p w14:paraId="2DD115B9" w14:textId="493B20DD" w:rsidR="00B20891" w:rsidRDefault="00B20891" w:rsidP="00D05F84">
            <w:pPr>
              <w:spacing w:line="360" w:lineRule="auto"/>
              <w:rPr>
                <w:rFonts w:ascii="Arial" w:hAnsi="Arial" w:cs="Arial"/>
                <w:color w:val="000000" w:themeColor="text1"/>
                <w:sz w:val="24"/>
                <w:szCs w:val="24"/>
                <w:u w:val="single"/>
              </w:rPr>
            </w:pPr>
            <w:r w:rsidRPr="007F546E">
              <w:rPr>
                <w:rFonts w:ascii="Arial" w:hAnsi="Arial" w:cs="Arial"/>
                <w:sz w:val="24"/>
                <w:szCs w:val="24"/>
              </w:rPr>
              <w:t>Kryterium promować będzie inwestycje realizowane w formule projektu hybrydowego.</w:t>
            </w:r>
          </w:p>
          <w:p w14:paraId="1D86093B" w14:textId="140C1011" w:rsidR="00D05F84" w:rsidRPr="00B14263" w:rsidRDefault="00D05F84" w:rsidP="00D05F84">
            <w:pPr>
              <w:spacing w:line="360" w:lineRule="auto"/>
              <w:rPr>
                <w:rFonts w:ascii="Arial" w:hAnsi="Arial" w:cs="Arial"/>
                <w:color w:val="000000" w:themeColor="text1"/>
                <w:sz w:val="24"/>
                <w:szCs w:val="24"/>
                <w:u w:val="single"/>
              </w:rPr>
            </w:pPr>
            <w:r w:rsidRPr="00B14263">
              <w:rPr>
                <w:rFonts w:ascii="Arial" w:hAnsi="Arial" w:cs="Arial"/>
                <w:color w:val="000000" w:themeColor="text1"/>
                <w:sz w:val="24"/>
                <w:szCs w:val="24"/>
                <w:u w:val="single"/>
              </w:rPr>
              <w:t>Punktacja:</w:t>
            </w:r>
          </w:p>
          <w:p w14:paraId="181347FD" w14:textId="77777777"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lastRenderedPageBreak/>
              <w:t xml:space="preserve">6 punktów – </w:t>
            </w:r>
            <w:r w:rsidRPr="00B20891">
              <w:rPr>
                <w:rFonts w:ascii="Arial" w:hAnsi="Arial" w:cs="Arial"/>
                <w:sz w:val="24"/>
                <w:szCs w:val="24"/>
              </w:rPr>
              <w:t>inwestycja jest realizowana w formule projektu hybrydowego;</w:t>
            </w:r>
          </w:p>
          <w:p w14:paraId="1A4C3BCC" w14:textId="6BF07776"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 xml:space="preserve">0 punktów – </w:t>
            </w:r>
            <w:r w:rsidRPr="00B20891">
              <w:rPr>
                <w:rFonts w:ascii="Arial" w:hAnsi="Arial" w:cs="Arial"/>
                <w:sz w:val="24"/>
                <w:szCs w:val="24"/>
              </w:rPr>
              <w:t xml:space="preserve">inwestycja nie jest realizowana </w:t>
            </w:r>
            <w:r>
              <w:rPr>
                <w:rFonts w:ascii="Arial" w:hAnsi="Arial" w:cs="Arial"/>
                <w:sz w:val="24"/>
                <w:szCs w:val="24"/>
              </w:rPr>
              <w:br/>
            </w:r>
            <w:r w:rsidRPr="00B20891">
              <w:rPr>
                <w:rFonts w:ascii="Arial" w:hAnsi="Arial" w:cs="Arial"/>
                <w:sz w:val="24"/>
                <w:szCs w:val="24"/>
              </w:rPr>
              <w:t>w formule projektu hybrydowego.</w:t>
            </w:r>
          </w:p>
          <w:p w14:paraId="6A9A62F2" w14:textId="0323CD9A" w:rsidR="00D05F84" w:rsidRPr="00B20891" w:rsidRDefault="00B20891" w:rsidP="000B3C54">
            <w:pPr>
              <w:pStyle w:val="Default"/>
              <w:spacing w:line="360" w:lineRule="auto"/>
            </w:pPr>
            <w:r w:rsidRPr="00B20891">
              <w:t xml:space="preserve">Otrzymanie przez projekt </w:t>
            </w:r>
            <w:r w:rsidRPr="00B20891">
              <w:rPr>
                <w:b/>
                <w:bCs/>
              </w:rPr>
              <w:t>0 punktów</w:t>
            </w:r>
            <w:r w:rsidRPr="00B20891">
              <w:t xml:space="preserve"> w kryterium nie oznacza jego odrzucenia </w:t>
            </w:r>
          </w:p>
        </w:tc>
        <w:tc>
          <w:tcPr>
            <w:tcW w:w="1418" w:type="dxa"/>
          </w:tcPr>
          <w:p w14:paraId="3FD2E04A" w14:textId="7B6DCF39"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 xml:space="preserve">0 lub </w:t>
            </w:r>
            <w:r w:rsidR="00BB2A60">
              <w:rPr>
                <w:rFonts w:ascii="Arial" w:hAnsi="Arial" w:cs="Arial"/>
                <w:sz w:val="24"/>
                <w:szCs w:val="24"/>
              </w:rPr>
              <w:t>6</w:t>
            </w:r>
          </w:p>
        </w:tc>
        <w:tc>
          <w:tcPr>
            <w:tcW w:w="992" w:type="dxa"/>
          </w:tcPr>
          <w:p w14:paraId="17F352D3" w14:textId="0EEDDA5A"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6CBD1741" w14:textId="0FF6CBEA" w:rsidR="00D05F84" w:rsidRPr="00836024" w:rsidRDefault="00BB2A60" w:rsidP="00D05F84">
            <w:pPr>
              <w:spacing w:line="360" w:lineRule="auto"/>
              <w:jc w:val="center"/>
              <w:rPr>
                <w:rFonts w:ascii="Arial" w:hAnsi="Arial" w:cs="Arial"/>
                <w:sz w:val="24"/>
                <w:szCs w:val="24"/>
              </w:rPr>
            </w:pPr>
            <w:r>
              <w:rPr>
                <w:rFonts w:ascii="Arial" w:hAnsi="Arial" w:cs="Arial"/>
                <w:sz w:val="24"/>
                <w:szCs w:val="24"/>
              </w:rPr>
              <w:t>6</w:t>
            </w:r>
          </w:p>
        </w:tc>
      </w:tr>
      <w:tr w:rsidR="00D05F84" w:rsidRPr="00995E62" w14:paraId="3A41FAFC" w14:textId="77777777" w:rsidTr="00D027E8">
        <w:tc>
          <w:tcPr>
            <w:tcW w:w="704" w:type="dxa"/>
          </w:tcPr>
          <w:p w14:paraId="651DF0D4"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48ACD513" w14:textId="47F39D1E" w:rsidR="00D05F84" w:rsidRPr="00C140EA" w:rsidRDefault="00D05F84" w:rsidP="00D05F84">
            <w:pPr>
              <w:spacing w:line="360" w:lineRule="auto"/>
              <w:rPr>
                <w:rFonts w:ascii="Arial" w:hAnsi="Arial" w:cs="Arial"/>
                <w:sz w:val="24"/>
                <w:szCs w:val="24"/>
              </w:rPr>
            </w:pPr>
            <w:r w:rsidRPr="005F75D3">
              <w:rPr>
                <w:rFonts w:ascii="Arial" w:hAnsi="Arial" w:cs="Arial"/>
                <w:sz w:val="24"/>
                <w:szCs w:val="24"/>
              </w:rPr>
              <w:t>Efektywność zarządzania systemem wodociągowym/ kanalizacyjnym</w:t>
            </w:r>
          </w:p>
        </w:tc>
        <w:tc>
          <w:tcPr>
            <w:tcW w:w="5812" w:type="dxa"/>
          </w:tcPr>
          <w:p w14:paraId="429451CB" w14:textId="4F12BDAD" w:rsidR="00B20891" w:rsidRDefault="00B20891" w:rsidP="00D05F84">
            <w:pPr>
              <w:spacing w:line="360" w:lineRule="auto"/>
              <w:rPr>
                <w:rFonts w:ascii="Arial" w:hAnsi="Arial" w:cs="Arial"/>
                <w:color w:val="000000"/>
                <w:sz w:val="24"/>
                <w:szCs w:val="24"/>
              </w:rPr>
            </w:pPr>
            <w:r w:rsidRPr="00C853E8">
              <w:rPr>
                <w:rFonts w:ascii="Arial" w:hAnsi="Arial" w:cs="Arial"/>
                <w:sz w:val="24"/>
                <w:szCs w:val="24"/>
              </w:rPr>
              <w:t>Kryterium promować będzie projekty przewidujące wdrożenie inteligentnych systemów zarządzania sieciami wodno-kanalizacyjnymi, pozwalające na efektywne i oszczędne korzystanie z zasobów wodnych. Dodatkowo punktowane będą rozwiązania zapewniające oszczędności wody, w tym poprzez zapobieganie stratom wody z sieci wodociągowej.</w:t>
            </w:r>
          </w:p>
          <w:p w14:paraId="24D873AD" w14:textId="1DC2506E" w:rsidR="00D05F84" w:rsidRPr="00B14263" w:rsidRDefault="00D05F84" w:rsidP="00D05F84">
            <w:pPr>
              <w:spacing w:line="360" w:lineRule="auto"/>
              <w:rPr>
                <w:rFonts w:ascii="Arial" w:hAnsi="Arial" w:cs="Arial"/>
                <w:sz w:val="24"/>
                <w:szCs w:val="24"/>
                <w:u w:val="single"/>
              </w:rPr>
            </w:pPr>
            <w:r w:rsidRPr="00B14263">
              <w:rPr>
                <w:rFonts w:ascii="Arial" w:hAnsi="Arial" w:cs="Arial"/>
                <w:sz w:val="24"/>
                <w:szCs w:val="24"/>
                <w:u w:val="single"/>
              </w:rPr>
              <w:t>Punktacja:</w:t>
            </w:r>
          </w:p>
          <w:p w14:paraId="208AD855" w14:textId="2795DECF"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1 punkt</w:t>
            </w:r>
            <w:r w:rsidRPr="00B20891">
              <w:rPr>
                <w:rFonts w:ascii="Arial" w:hAnsi="Arial" w:cs="Arial"/>
                <w:sz w:val="24"/>
                <w:szCs w:val="24"/>
              </w:rPr>
              <w:t xml:space="preserve"> – wdrożenie lub rozbudowywanie w wyniku realizacji projektu systemu klasy GIS do zarządzania majątkiem sieciowym przedsiębiorstwa, w celu inwentaryzacji posiadanego majątku </w:t>
            </w:r>
            <w:r>
              <w:rPr>
                <w:rFonts w:ascii="Arial" w:hAnsi="Arial" w:cs="Arial"/>
                <w:sz w:val="24"/>
                <w:szCs w:val="24"/>
              </w:rPr>
              <w:br/>
            </w:r>
            <w:r w:rsidRPr="00B20891">
              <w:rPr>
                <w:rFonts w:ascii="Arial" w:hAnsi="Arial" w:cs="Arial"/>
                <w:sz w:val="24"/>
                <w:szCs w:val="24"/>
              </w:rPr>
              <w:t xml:space="preserve">i utworzenia cyfrowego archiwum </w:t>
            </w:r>
            <w:r>
              <w:rPr>
                <w:rFonts w:ascii="Arial" w:hAnsi="Arial" w:cs="Arial"/>
                <w:sz w:val="24"/>
                <w:szCs w:val="24"/>
              </w:rPr>
              <w:br/>
            </w:r>
            <w:r w:rsidRPr="00B20891">
              <w:rPr>
                <w:rFonts w:ascii="Arial" w:hAnsi="Arial" w:cs="Arial"/>
                <w:sz w:val="24"/>
                <w:szCs w:val="24"/>
              </w:rPr>
              <w:t>z dotychczasowych dokumentów;</w:t>
            </w:r>
          </w:p>
          <w:p w14:paraId="0999F8FE" w14:textId="3EB251A2"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lastRenderedPageBreak/>
              <w:t>1 punkt</w:t>
            </w:r>
            <w:r w:rsidRPr="00B20891">
              <w:rPr>
                <w:rFonts w:ascii="Arial" w:hAnsi="Arial" w:cs="Arial"/>
                <w:sz w:val="24"/>
                <w:szCs w:val="24"/>
              </w:rPr>
              <w:t xml:space="preserve"> – wdrożenie lub rozbudowywanie </w:t>
            </w:r>
            <w:r w:rsidRPr="00B20891">
              <w:rPr>
                <w:rFonts w:ascii="Arial" w:hAnsi="Arial" w:cs="Arial"/>
                <w:sz w:val="24"/>
                <w:szCs w:val="24"/>
              </w:rPr>
              <w:br/>
              <w:t xml:space="preserve">w wyniku realizacji projektu modelu hydraulicznego </w:t>
            </w:r>
            <w:r>
              <w:rPr>
                <w:rFonts w:ascii="Arial" w:hAnsi="Arial" w:cs="Arial"/>
                <w:sz w:val="24"/>
                <w:szCs w:val="24"/>
              </w:rPr>
              <w:br/>
            </w:r>
            <w:r w:rsidRPr="00B20891">
              <w:rPr>
                <w:rFonts w:ascii="Arial" w:hAnsi="Arial" w:cs="Arial"/>
                <w:sz w:val="24"/>
                <w:szCs w:val="24"/>
              </w:rPr>
              <w:t>i hydrodynamicznego sieci wraz z urządzeniami służącymi do monitorowania bieżących odczytów związanych z parametrami sieci (np. systemy typu SCADA)</w:t>
            </w:r>
            <w:r w:rsidR="00187796">
              <w:rPr>
                <w:rFonts w:ascii="Arial" w:hAnsi="Arial" w:cs="Arial"/>
                <w:sz w:val="24"/>
                <w:szCs w:val="24"/>
              </w:rPr>
              <w:t>;</w:t>
            </w:r>
          </w:p>
          <w:p w14:paraId="442BFF0D" w14:textId="53C45AB1" w:rsidR="00B20891" w:rsidRPr="00B20891" w:rsidRDefault="00B20891" w:rsidP="00B20891">
            <w:pPr>
              <w:spacing w:line="360" w:lineRule="auto"/>
              <w:rPr>
                <w:rFonts w:ascii="Arial" w:hAnsi="Arial" w:cs="Arial"/>
                <w:sz w:val="24"/>
                <w:szCs w:val="24"/>
              </w:rPr>
            </w:pPr>
            <w:r w:rsidRPr="00B20891">
              <w:rPr>
                <w:rFonts w:ascii="Arial" w:hAnsi="Arial" w:cs="Arial"/>
                <w:b/>
                <w:bCs/>
                <w:sz w:val="24"/>
                <w:szCs w:val="24"/>
              </w:rPr>
              <w:t>1 punkt</w:t>
            </w:r>
            <w:r w:rsidRPr="00B20891">
              <w:rPr>
                <w:rFonts w:ascii="Arial" w:hAnsi="Arial" w:cs="Arial"/>
                <w:sz w:val="24"/>
                <w:szCs w:val="24"/>
              </w:rPr>
              <w:t xml:space="preserve"> – przedsięwzięcie zapewni oszczędność wody.</w:t>
            </w:r>
          </w:p>
          <w:p w14:paraId="63D541C7" w14:textId="2ED80B66" w:rsidR="00B20891" w:rsidRPr="00B20891" w:rsidRDefault="00B20891" w:rsidP="00B20891">
            <w:pPr>
              <w:spacing w:line="360" w:lineRule="auto"/>
              <w:rPr>
                <w:rFonts w:ascii="Arial" w:hAnsi="Arial" w:cs="Arial"/>
                <w:b/>
                <w:bCs/>
                <w:sz w:val="24"/>
                <w:szCs w:val="24"/>
              </w:rPr>
            </w:pPr>
            <w:r w:rsidRPr="00B20891">
              <w:rPr>
                <w:rFonts w:ascii="Arial" w:hAnsi="Arial" w:cs="Arial"/>
                <w:sz w:val="24"/>
                <w:szCs w:val="24"/>
                <w:u w:val="single"/>
              </w:rPr>
              <w:t>Punkty sumują się w ramach kryterium.</w:t>
            </w:r>
            <w:r w:rsidRPr="00B20891">
              <w:rPr>
                <w:rFonts w:ascii="Arial" w:hAnsi="Arial" w:cs="Arial"/>
                <w:sz w:val="24"/>
                <w:szCs w:val="24"/>
              </w:rPr>
              <w:t xml:space="preserve"> </w:t>
            </w:r>
            <w:r w:rsidRPr="00B20891">
              <w:rPr>
                <w:rFonts w:ascii="Arial" w:hAnsi="Arial" w:cs="Arial"/>
                <w:b/>
                <w:bCs/>
                <w:sz w:val="24"/>
                <w:szCs w:val="24"/>
              </w:rPr>
              <w:t>Maksymalna liczba punktów w ramach kryterium wynosi 3 punkty.</w:t>
            </w:r>
          </w:p>
          <w:p w14:paraId="23369BA0" w14:textId="0969840F" w:rsidR="00B20891" w:rsidRPr="00B20891" w:rsidRDefault="00B20891" w:rsidP="00B20891">
            <w:pPr>
              <w:spacing w:line="360" w:lineRule="auto"/>
              <w:rPr>
                <w:rFonts w:ascii="Arial" w:hAnsi="Arial" w:cs="Arial"/>
                <w:b/>
                <w:bCs/>
                <w:sz w:val="24"/>
                <w:szCs w:val="24"/>
              </w:rPr>
            </w:pPr>
            <w:r w:rsidRPr="00B20891">
              <w:rPr>
                <w:rFonts w:ascii="Arial" w:hAnsi="Arial" w:cs="Arial"/>
                <w:sz w:val="24"/>
                <w:szCs w:val="24"/>
              </w:rPr>
              <w:t xml:space="preserve">W przypadku gdy projekt nie przewiduje działań </w:t>
            </w:r>
            <w:r>
              <w:rPr>
                <w:rFonts w:ascii="Arial" w:hAnsi="Arial" w:cs="Arial"/>
                <w:sz w:val="24"/>
                <w:szCs w:val="24"/>
              </w:rPr>
              <w:br/>
            </w:r>
            <w:r w:rsidRPr="00B20891">
              <w:rPr>
                <w:rFonts w:ascii="Arial" w:hAnsi="Arial" w:cs="Arial"/>
                <w:sz w:val="24"/>
                <w:szCs w:val="24"/>
              </w:rPr>
              <w:t xml:space="preserve">z zakresu efektywnego zarządzania systemem wodociągowym/kanalizacyjnym, otrzymuje </w:t>
            </w:r>
            <w:r>
              <w:rPr>
                <w:rFonts w:ascii="Arial" w:hAnsi="Arial" w:cs="Arial"/>
                <w:sz w:val="24"/>
                <w:szCs w:val="24"/>
              </w:rPr>
              <w:br/>
            </w:r>
            <w:r w:rsidRPr="00B20891">
              <w:rPr>
                <w:rFonts w:ascii="Arial" w:hAnsi="Arial" w:cs="Arial"/>
                <w:b/>
                <w:bCs/>
                <w:sz w:val="24"/>
                <w:szCs w:val="24"/>
              </w:rPr>
              <w:t>0 punktów.</w:t>
            </w:r>
          </w:p>
          <w:p w14:paraId="29770E80" w14:textId="6D3BAAC0" w:rsidR="00D05F84" w:rsidRPr="00B20891" w:rsidRDefault="00B20891" w:rsidP="00B20891">
            <w:pPr>
              <w:pStyle w:val="Default"/>
              <w:spacing w:line="360" w:lineRule="auto"/>
            </w:pPr>
            <w:r w:rsidRPr="00B20891">
              <w:t xml:space="preserve">Otrzymanie przez projekt </w:t>
            </w:r>
            <w:r w:rsidRPr="00B20891">
              <w:rPr>
                <w:b/>
                <w:bCs/>
              </w:rPr>
              <w:t>0 punktów</w:t>
            </w:r>
            <w:r w:rsidRPr="00B20891">
              <w:t xml:space="preserve"> w kryterium nie oznacza jego odrzucenia</w:t>
            </w:r>
            <w:r>
              <w:t>.</w:t>
            </w:r>
            <w:r w:rsidRPr="00B20891">
              <w:t xml:space="preserve"> </w:t>
            </w:r>
          </w:p>
        </w:tc>
        <w:tc>
          <w:tcPr>
            <w:tcW w:w="1418" w:type="dxa"/>
          </w:tcPr>
          <w:p w14:paraId="5773FABF" w14:textId="38360589"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BC5DEF">
              <w:rPr>
                <w:rFonts w:ascii="Arial" w:hAnsi="Arial" w:cs="Arial"/>
                <w:sz w:val="24"/>
                <w:szCs w:val="24"/>
              </w:rPr>
              <w:t xml:space="preserve"> </w:t>
            </w:r>
            <w:r w:rsidRPr="004C5E5E">
              <w:rPr>
                <w:rFonts w:ascii="Arial" w:hAnsi="Arial" w:cs="Arial"/>
                <w:sz w:val="24"/>
                <w:szCs w:val="24"/>
              </w:rPr>
              <w:t>-</w:t>
            </w:r>
            <w:r w:rsidR="00BC5DEF">
              <w:rPr>
                <w:rFonts w:ascii="Arial" w:hAnsi="Arial" w:cs="Arial"/>
                <w:sz w:val="24"/>
                <w:szCs w:val="24"/>
              </w:rPr>
              <w:t xml:space="preserve"> </w:t>
            </w:r>
            <w:r w:rsidRPr="004C5E5E">
              <w:rPr>
                <w:rFonts w:ascii="Arial" w:hAnsi="Arial" w:cs="Arial"/>
                <w:sz w:val="24"/>
                <w:szCs w:val="24"/>
              </w:rPr>
              <w:t>3</w:t>
            </w:r>
          </w:p>
        </w:tc>
        <w:tc>
          <w:tcPr>
            <w:tcW w:w="992" w:type="dxa"/>
          </w:tcPr>
          <w:p w14:paraId="17675EB6" w14:textId="018A6D87"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t>1</w:t>
            </w:r>
          </w:p>
        </w:tc>
        <w:tc>
          <w:tcPr>
            <w:tcW w:w="1701" w:type="dxa"/>
          </w:tcPr>
          <w:p w14:paraId="73A9201D" w14:textId="36988E1D" w:rsidR="00D05F84" w:rsidRPr="00836024" w:rsidRDefault="00D05F84" w:rsidP="00D05F84">
            <w:pPr>
              <w:spacing w:line="360" w:lineRule="auto"/>
              <w:jc w:val="center"/>
              <w:rPr>
                <w:rFonts w:ascii="Arial" w:hAnsi="Arial" w:cs="Arial"/>
                <w:sz w:val="24"/>
                <w:szCs w:val="24"/>
              </w:rPr>
            </w:pPr>
            <w:r w:rsidRPr="004C5E5E">
              <w:rPr>
                <w:rFonts w:ascii="Arial" w:hAnsi="Arial" w:cs="Arial"/>
                <w:sz w:val="24"/>
                <w:szCs w:val="24"/>
              </w:rPr>
              <w:t>3</w:t>
            </w:r>
          </w:p>
        </w:tc>
      </w:tr>
      <w:tr w:rsidR="00D05F84" w:rsidRPr="00995E62" w14:paraId="2FAFEBB3" w14:textId="77777777" w:rsidTr="00D027E8">
        <w:tc>
          <w:tcPr>
            <w:tcW w:w="704" w:type="dxa"/>
          </w:tcPr>
          <w:p w14:paraId="2F622C29" w14:textId="77777777" w:rsidR="00D05F84" w:rsidRPr="00995E62" w:rsidRDefault="00D05F84" w:rsidP="001E3543">
            <w:pPr>
              <w:pStyle w:val="Akapitzlist"/>
              <w:numPr>
                <w:ilvl w:val="0"/>
                <w:numId w:val="17"/>
              </w:numPr>
              <w:ind w:left="306" w:hanging="284"/>
              <w:rPr>
                <w:rFonts w:ascii="Arial" w:hAnsi="Arial" w:cs="Arial"/>
                <w:sz w:val="24"/>
                <w:szCs w:val="24"/>
              </w:rPr>
            </w:pPr>
          </w:p>
        </w:tc>
        <w:tc>
          <w:tcPr>
            <w:tcW w:w="3827" w:type="dxa"/>
          </w:tcPr>
          <w:p w14:paraId="6444E574" w14:textId="292F1FCE" w:rsidR="00D05F84" w:rsidRPr="00C140EA" w:rsidRDefault="00D05F84" w:rsidP="00D05F84">
            <w:pPr>
              <w:spacing w:line="360" w:lineRule="auto"/>
              <w:rPr>
                <w:rFonts w:ascii="Arial" w:hAnsi="Arial" w:cs="Arial"/>
                <w:sz w:val="24"/>
                <w:szCs w:val="24"/>
              </w:rPr>
            </w:pPr>
            <w:r w:rsidRPr="004C5E5E">
              <w:rPr>
                <w:rFonts w:ascii="Arial" w:hAnsi="Arial" w:cs="Arial"/>
                <w:color w:val="000000"/>
                <w:sz w:val="24"/>
                <w:szCs w:val="24"/>
              </w:rPr>
              <w:t>Stan przygotowania projektu do realizacji</w:t>
            </w:r>
          </w:p>
        </w:tc>
        <w:tc>
          <w:tcPr>
            <w:tcW w:w="5812" w:type="dxa"/>
          </w:tcPr>
          <w:p w14:paraId="4D1AA321" w14:textId="11F1175C" w:rsidR="00B20891" w:rsidRDefault="00B20891" w:rsidP="00B20891">
            <w:pPr>
              <w:spacing w:line="360" w:lineRule="auto"/>
              <w:rPr>
                <w:rFonts w:ascii="Arial" w:hAnsi="Arial" w:cs="Arial"/>
                <w:sz w:val="24"/>
                <w:szCs w:val="24"/>
                <w:u w:val="single"/>
              </w:rPr>
            </w:pPr>
            <w:r w:rsidRPr="00C853E8">
              <w:rPr>
                <w:rFonts w:ascii="Arial" w:hAnsi="Arial" w:cs="Arial"/>
                <w:sz w:val="24"/>
                <w:szCs w:val="24"/>
              </w:rPr>
              <w:t xml:space="preserve">Kryterium promuje posiadanie niezbędnych do realizacji projektu pozwoleń oraz projektów budowlanych na etapie składania wniosku </w:t>
            </w:r>
            <w:r w:rsidRPr="00C853E8">
              <w:rPr>
                <w:rFonts w:ascii="Arial" w:hAnsi="Arial" w:cs="Arial"/>
                <w:sz w:val="24"/>
                <w:szCs w:val="24"/>
              </w:rPr>
              <w:br/>
              <w:t>o dofinansowanie.</w:t>
            </w:r>
          </w:p>
          <w:p w14:paraId="6619CCCD" w14:textId="51BFFB5B" w:rsidR="00D05F84" w:rsidRPr="00441F79" w:rsidRDefault="00D05F84" w:rsidP="00B20891">
            <w:pPr>
              <w:spacing w:line="360" w:lineRule="auto"/>
              <w:rPr>
                <w:rFonts w:ascii="Arial" w:hAnsi="Arial" w:cs="Arial"/>
                <w:sz w:val="24"/>
                <w:szCs w:val="24"/>
                <w:u w:val="single"/>
              </w:rPr>
            </w:pPr>
            <w:r w:rsidRPr="00441F79">
              <w:rPr>
                <w:rFonts w:ascii="Arial" w:hAnsi="Arial" w:cs="Arial"/>
                <w:sz w:val="24"/>
                <w:szCs w:val="24"/>
                <w:u w:val="single"/>
              </w:rPr>
              <w:lastRenderedPageBreak/>
              <w:t>Punktacja:</w:t>
            </w:r>
          </w:p>
          <w:p w14:paraId="188217B3" w14:textId="47753F4E"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4 punkty</w:t>
            </w:r>
            <w:r w:rsidRPr="005F75D3">
              <w:rPr>
                <w:rFonts w:ascii="Arial" w:hAnsi="Arial" w:cs="Arial"/>
                <w:sz w:val="24"/>
                <w:szCs w:val="24"/>
              </w:rPr>
              <w:t xml:space="preserve"> –projekt posiada wszystkie wymagane prawem polskim ostateczne decyzje administracyjne</w:t>
            </w:r>
            <w:r>
              <w:rPr>
                <w:rFonts w:ascii="Arial" w:hAnsi="Arial" w:cs="Arial"/>
                <w:sz w:val="24"/>
                <w:szCs w:val="24"/>
              </w:rPr>
              <w:t>,</w:t>
            </w:r>
            <w:r w:rsidRPr="005F75D3">
              <w:rPr>
                <w:rFonts w:ascii="Arial" w:hAnsi="Arial" w:cs="Arial"/>
                <w:sz w:val="24"/>
                <w:szCs w:val="24"/>
              </w:rPr>
              <w:t xml:space="preserve"> pozwalające na realizację całości inwestycji </w:t>
            </w:r>
            <w:r>
              <w:rPr>
                <w:rFonts w:ascii="Arial" w:hAnsi="Arial" w:cs="Arial"/>
                <w:sz w:val="24"/>
                <w:szCs w:val="24"/>
              </w:rPr>
              <w:t xml:space="preserve">wraz z kompletnym projektem budowlanym; </w:t>
            </w:r>
          </w:p>
          <w:p w14:paraId="51D3FF2D" w14:textId="5F1D9FB8"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3 punkty</w:t>
            </w:r>
            <w:r w:rsidRPr="005F75D3">
              <w:rPr>
                <w:rFonts w:ascii="Arial" w:hAnsi="Arial" w:cs="Arial"/>
                <w:sz w:val="24"/>
                <w:szCs w:val="24"/>
              </w:rPr>
              <w:t xml:space="preserve"> –projekt posiada decyzj</w:t>
            </w:r>
            <w:r>
              <w:rPr>
                <w:rFonts w:ascii="Arial" w:hAnsi="Arial" w:cs="Arial"/>
                <w:sz w:val="24"/>
                <w:szCs w:val="24"/>
              </w:rPr>
              <w:t>e</w:t>
            </w:r>
            <w:r w:rsidRPr="005F75D3">
              <w:rPr>
                <w:rFonts w:ascii="Arial" w:hAnsi="Arial" w:cs="Arial"/>
                <w:sz w:val="24"/>
                <w:szCs w:val="24"/>
              </w:rPr>
              <w:t xml:space="preserve"> administracyjn</w:t>
            </w:r>
            <w:r>
              <w:rPr>
                <w:rFonts w:ascii="Arial" w:hAnsi="Arial" w:cs="Arial"/>
                <w:sz w:val="24"/>
                <w:szCs w:val="24"/>
              </w:rPr>
              <w:t>e</w:t>
            </w:r>
            <w:r w:rsidRPr="005F75D3">
              <w:rPr>
                <w:rFonts w:ascii="Arial" w:hAnsi="Arial" w:cs="Arial"/>
                <w:sz w:val="24"/>
                <w:szCs w:val="24"/>
              </w:rPr>
              <w:t xml:space="preserve"> </w:t>
            </w:r>
            <w:r>
              <w:rPr>
                <w:rFonts w:ascii="Arial" w:hAnsi="Arial" w:cs="Arial"/>
                <w:sz w:val="24"/>
                <w:szCs w:val="24"/>
              </w:rPr>
              <w:t>wymagane prawem polskim w celu realizacji inwestycji</w:t>
            </w:r>
            <w:r w:rsidRPr="005F75D3">
              <w:rPr>
                <w:rFonts w:ascii="Arial" w:hAnsi="Arial" w:cs="Arial"/>
                <w:sz w:val="24"/>
                <w:szCs w:val="24"/>
              </w:rPr>
              <w:t xml:space="preserve"> </w:t>
            </w:r>
            <w:r>
              <w:rPr>
                <w:rFonts w:ascii="Arial" w:hAnsi="Arial" w:cs="Arial"/>
                <w:sz w:val="24"/>
                <w:szCs w:val="24"/>
              </w:rPr>
              <w:t xml:space="preserve">wraz z </w:t>
            </w:r>
            <w:r w:rsidRPr="005F75D3">
              <w:rPr>
                <w:rFonts w:ascii="Arial" w:hAnsi="Arial" w:cs="Arial"/>
                <w:sz w:val="24"/>
                <w:szCs w:val="24"/>
              </w:rPr>
              <w:t>kompletny</w:t>
            </w:r>
            <w:r>
              <w:rPr>
                <w:rFonts w:ascii="Arial" w:hAnsi="Arial" w:cs="Arial"/>
                <w:sz w:val="24"/>
                <w:szCs w:val="24"/>
              </w:rPr>
              <w:t>m</w:t>
            </w:r>
            <w:r w:rsidRPr="005F75D3">
              <w:rPr>
                <w:rFonts w:ascii="Arial" w:hAnsi="Arial" w:cs="Arial"/>
                <w:sz w:val="24"/>
                <w:szCs w:val="24"/>
              </w:rPr>
              <w:t xml:space="preserve"> projekt</w:t>
            </w:r>
            <w:r>
              <w:rPr>
                <w:rFonts w:ascii="Arial" w:hAnsi="Arial" w:cs="Arial"/>
                <w:sz w:val="24"/>
                <w:szCs w:val="24"/>
              </w:rPr>
              <w:t>em</w:t>
            </w:r>
            <w:r w:rsidRPr="005F75D3">
              <w:rPr>
                <w:rFonts w:ascii="Arial" w:hAnsi="Arial" w:cs="Arial"/>
                <w:sz w:val="24"/>
                <w:szCs w:val="24"/>
              </w:rPr>
              <w:t xml:space="preserve"> budowlany</w:t>
            </w:r>
            <w:r>
              <w:rPr>
                <w:rFonts w:ascii="Arial" w:hAnsi="Arial" w:cs="Arial"/>
                <w:sz w:val="24"/>
                <w:szCs w:val="24"/>
              </w:rPr>
              <w:t xml:space="preserve"> bez uzyskania pozwolenia na budowę lub dokumentu równoważnego;</w:t>
            </w:r>
            <w:r w:rsidRPr="005F75D3">
              <w:rPr>
                <w:rFonts w:ascii="Arial" w:hAnsi="Arial" w:cs="Arial"/>
                <w:sz w:val="24"/>
                <w:szCs w:val="24"/>
              </w:rPr>
              <w:t xml:space="preserve"> </w:t>
            </w:r>
          </w:p>
          <w:p w14:paraId="4CF13052" w14:textId="44A48750"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2 punkty</w:t>
            </w:r>
            <w:r w:rsidRPr="005F75D3">
              <w:rPr>
                <w:rFonts w:ascii="Arial" w:hAnsi="Arial" w:cs="Arial"/>
                <w:sz w:val="24"/>
                <w:szCs w:val="24"/>
              </w:rPr>
              <w:t xml:space="preserve"> –</w:t>
            </w:r>
            <w:r>
              <w:rPr>
                <w:rFonts w:ascii="Arial" w:hAnsi="Arial" w:cs="Arial"/>
                <w:sz w:val="24"/>
                <w:szCs w:val="24"/>
              </w:rPr>
              <w:t xml:space="preserve">projekt </w:t>
            </w:r>
            <w:r w:rsidRPr="005F75D3">
              <w:rPr>
                <w:rFonts w:ascii="Arial" w:hAnsi="Arial" w:cs="Arial"/>
                <w:sz w:val="24"/>
                <w:szCs w:val="24"/>
              </w:rPr>
              <w:t xml:space="preserve">posiada </w:t>
            </w:r>
            <w:r>
              <w:rPr>
                <w:rFonts w:ascii="Arial" w:hAnsi="Arial" w:cs="Arial"/>
                <w:sz w:val="24"/>
                <w:szCs w:val="24"/>
              </w:rPr>
              <w:t xml:space="preserve">część </w:t>
            </w:r>
            <w:r w:rsidRPr="005F75D3">
              <w:rPr>
                <w:rFonts w:ascii="Arial" w:hAnsi="Arial" w:cs="Arial"/>
                <w:sz w:val="24"/>
                <w:szCs w:val="24"/>
              </w:rPr>
              <w:t>decyzji administracyjn</w:t>
            </w:r>
            <w:r>
              <w:rPr>
                <w:rFonts w:ascii="Arial" w:hAnsi="Arial" w:cs="Arial"/>
                <w:sz w:val="24"/>
                <w:szCs w:val="24"/>
              </w:rPr>
              <w:t>ych</w:t>
            </w:r>
            <w:r w:rsidRPr="005F75D3">
              <w:rPr>
                <w:rFonts w:ascii="Arial" w:hAnsi="Arial" w:cs="Arial"/>
                <w:sz w:val="24"/>
                <w:szCs w:val="24"/>
              </w:rPr>
              <w:t xml:space="preserve">, </w:t>
            </w:r>
            <w:r>
              <w:rPr>
                <w:rFonts w:ascii="Arial" w:hAnsi="Arial" w:cs="Arial"/>
                <w:sz w:val="24"/>
                <w:szCs w:val="24"/>
              </w:rPr>
              <w:t xml:space="preserve">nie </w:t>
            </w:r>
            <w:r w:rsidRPr="005F75D3">
              <w:rPr>
                <w:rFonts w:ascii="Arial" w:hAnsi="Arial" w:cs="Arial"/>
                <w:sz w:val="24"/>
                <w:szCs w:val="24"/>
              </w:rPr>
              <w:t>posiada projekt</w:t>
            </w:r>
            <w:r>
              <w:rPr>
                <w:rFonts w:ascii="Arial" w:hAnsi="Arial" w:cs="Arial"/>
                <w:sz w:val="24"/>
                <w:szCs w:val="24"/>
              </w:rPr>
              <w:t>u</w:t>
            </w:r>
            <w:r w:rsidRPr="005F75D3">
              <w:rPr>
                <w:rFonts w:ascii="Arial" w:hAnsi="Arial" w:cs="Arial"/>
                <w:sz w:val="24"/>
                <w:szCs w:val="24"/>
              </w:rPr>
              <w:t xml:space="preserve"> budowlan</w:t>
            </w:r>
            <w:r>
              <w:rPr>
                <w:rFonts w:ascii="Arial" w:hAnsi="Arial" w:cs="Arial"/>
                <w:sz w:val="24"/>
                <w:szCs w:val="24"/>
              </w:rPr>
              <w:t>ego</w:t>
            </w:r>
            <w:r w:rsidR="007D090C">
              <w:rPr>
                <w:rFonts w:ascii="Arial" w:hAnsi="Arial" w:cs="Arial"/>
                <w:sz w:val="24"/>
                <w:szCs w:val="24"/>
              </w:rPr>
              <w:t>;</w:t>
            </w:r>
            <w:r w:rsidRPr="005F75D3">
              <w:rPr>
                <w:rFonts w:ascii="Arial" w:hAnsi="Arial" w:cs="Arial"/>
                <w:strike/>
                <w:sz w:val="24"/>
                <w:szCs w:val="24"/>
              </w:rPr>
              <w:t xml:space="preserve"> </w:t>
            </w:r>
          </w:p>
          <w:p w14:paraId="7ADC7B69" w14:textId="76E7DDB4" w:rsidR="00B20891" w:rsidRPr="005F75D3" w:rsidRDefault="00B20891" w:rsidP="00B20891">
            <w:pPr>
              <w:spacing w:line="360" w:lineRule="auto"/>
              <w:rPr>
                <w:rFonts w:ascii="Arial" w:hAnsi="Arial" w:cs="Arial"/>
                <w:sz w:val="24"/>
                <w:szCs w:val="24"/>
              </w:rPr>
            </w:pPr>
            <w:r w:rsidRPr="005F75D3">
              <w:rPr>
                <w:rFonts w:ascii="Arial" w:hAnsi="Arial" w:cs="Arial"/>
                <w:b/>
                <w:bCs/>
                <w:sz w:val="24"/>
                <w:szCs w:val="24"/>
              </w:rPr>
              <w:t>0 punktów</w:t>
            </w:r>
            <w:r w:rsidRPr="005F75D3">
              <w:rPr>
                <w:rFonts w:ascii="Arial" w:hAnsi="Arial" w:cs="Arial"/>
                <w:sz w:val="24"/>
                <w:szCs w:val="24"/>
              </w:rPr>
              <w:t xml:space="preserve"> – projekt nie posiada żadnej decyzji administracyjnej ani projektu budowlanego. </w:t>
            </w:r>
          </w:p>
          <w:p w14:paraId="3CFBF475" w14:textId="529E4C84" w:rsidR="00B20891" w:rsidRPr="005F75D3" w:rsidRDefault="00B20891" w:rsidP="00B20891">
            <w:pPr>
              <w:spacing w:line="360" w:lineRule="auto"/>
              <w:rPr>
                <w:rFonts w:ascii="Arial" w:hAnsi="Arial" w:cs="Arial"/>
                <w:sz w:val="24"/>
                <w:szCs w:val="24"/>
              </w:rPr>
            </w:pPr>
            <w:r w:rsidRPr="005F75D3">
              <w:rPr>
                <w:rFonts w:ascii="Arial" w:hAnsi="Arial" w:cs="Arial"/>
                <w:sz w:val="24"/>
                <w:szCs w:val="24"/>
              </w:rPr>
              <w:t xml:space="preserve">W przypadku projektów realizowanych formule zaprojektuj i wybuduj, projekt otrzymuje również </w:t>
            </w:r>
            <w:r w:rsidR="007D090C">
              <w:rPr>
                <w:rFonts w:ascii="Arial" w:hAnsi="Arial" w:cs="Arial"/>
                <w:sz w:val="24"/>
                <w:szCs w:val="24"/>
              </w:rPr>
              <w:br/>
            </w:r>
            <w:r w:rsidRPr="005F75D3">
              <w:rPr>
                <w:rFonts w:ascii="Arial" w:hAnsi="Arial" w:cs="Arial"/>
                <w:b/>
                <w:bCs/>
                <w:sz w:val="24"/>
                <w:szCs w:val="24"/>
              </w:rPr>
              <w:t>0 punktów</w:t>
            </w:r>
            <w:r w:rsidRPr="005F75D3">
              <w:rPr>
                <w:rFonts w:ascii="Arial" w:hAnsi="Arial" w:cs="Arial"/>
                <w:sz w:val="24"/>
                <w:szCs w:val="24"/>
              </w:rPr>
              <w:t>, jeżeli posiada jedynie PFU.</w:t>
            </w:r>
          </w:p>
          <w:p w14:paraId="28DDFAF5" w14:textId="77777777" w:rsidR="00B20891" w:rsidRDefault="00B20891" w:rsidP="00B20891">
            <w:pPr>
              <w:spacing w:line="360" w:lineRule="auto"/>
              <w:rPr>
                <w:rFonts w:ascii="Arial" w:hAnsi="Arial" w:cs="Arial"/>
                <w:sz w:val="24"/>
                <w:szCs w:val="24"/>
              </w:rPr>
            </w:pPr>
            <w:r>
              <w:rPr>
                <w:rFonts w:ascii="Arial" w:hAnsi="Arial" w:cs="Arial"/>
                <w:sz w:val="24"/>
                <w:szCs w:val="24"/>
              </w:rPr>
              <w:t xml:space="preserve">Otrzymanie przez projekt </w:t>
            </w:r>
            <w:r w:rsidRPr="007D090C">
              <w:rPr>
                <w:rFonts w:ascii="Arial" w:hAnsi="Arial" w:cs="Arial"/>
                <w:b/>
                <w:bCs/>
                <w:sz w:val="24"/>
                <w:szCs w:val="24"/>
              </w:rPr>
              <w:t>0 punktów</w:t>
            </w:r>
            <w:r>
              <w:rPr>
                <w:rFonts w:ascii="Arial" w:hAnsi="Arial" w:cs="Arial"/>
                <w:sz w:val="24"/>
                <w:szCs w:val="24"/>
              </w:rPr>
              <w:t xml:space="preserve"> w kryterium nie oznacza jego odrzucenia.</w:t>
            </w:r>
          </w:p>
          <w:p w14:paraId="422374B3" w14:textId="66F1434C" w:rsidR="00D05F84" w:rsidRPr="007D090C" w:rsidRDefault="00B20891" w:rsidP="00B20891">
            <w:pPr>
              <w:pStyle w:val="Default"/>
              <w:spacing w:line="360" w:lineRule="auto"/>
              <w:rPr>
                <w:color w:val="000000" w:themeColor="text1"/>
                <w:u w:val="single"/>
              </w:rPr>
            </w:pPr>
            <w:r w:rsidRPr="007D090C">
              <w:rPr>
                <w:u w:val="single"/>
              </w:rPr>
              <w:lastRenderedPageBreak/>
              <w:t>Punkty za poszczególne elementy podlegające ocenie w ramach przedmiotowego kryterium nie sumują się.</w:t>
            </w:r>
            <w:r w:rsidR="00D05F84" w:rsidRPr="007D090C">
              <w:rPr>
                <w:u w:val="single"/>
              </w:rPr>
              <w:t xml:space="preserve"> </w:t>
            </w:r>
          </w:p>
        </w:tc>
        <w:tc>
          <w:tcPr>
            <w:tcW w:w="1418" w:type="dxa"/>
          </w:tcPr>
          <w:p w14:paraId="6540BD88" w14:textId="26A8D13A" w:rsidR="00D05F84" w:rsidRPr="00645D91" w:rsidRDefault="00D05F84" w:rsidP="00D05F84">
            <w:pPr>
              <w:spacing w:line="360" w:lineRule="auto"/>
              <w:jc w:val="center"/>
              <w:rPr>
                <w:rFonts w:ascii="Arial" w:hAnsi="Arial" w:cs="Arial"/>
                <w:sz w:val="24"/>
                <w:szCs w:val="24"/>
              </w:rPr>
            </w:pPr>
            <w:r w:rsidRPr="004C5E5E">
              <w:rPr>
                <w:rFonts w:ascii="Arial" w:hAnsi="Arial" w:cs="Arial"/>
                <w:sz w:val="24"/>
                <w:szCs w:val="24"/>
              </w:rPr>
              <w:lastRenderedPageBreak/>
              <w:t>0</w:t>
            </w:r>
            <w:r w:rsidR="0052687A">
              <w:rPr>
                <w:rFonts w:ascii="Arial" w:hAnsi="Arial" w:cs="Arial"/>
                <w:sz w:val="24"/>
                <w:szCs w:val="24"/>
              </w:rPr>
              <w:t xml:space="preserve"> </w:t>
            </w:r>
            <w:r w:rsidRPr="004C5E5E">
              <w:rPr>
                <w:rFonts w:ascii="Arial" w:hAnsi="Arial" w:cs="Arial"/>
                <w:sz w:val="24"/>
                <w:szCs w:val="24"/>
              </w:rPr>
              <w:t>-</w:t>
            </w:r>
            <w:r w:rsidR="0052687A">
              <w:rPr>
                <w:rFonts w:ascii="Arial" w:hAnsi="Arial" w:cs="Arial"/>
                <w:sz w:val="24"/>
                <w:szCs w:val="24"/>
              </w:rPr>
              <w:t xml:space="preserve"> </w:t>
            </w:r>
            <w:r w:rsidRPr="004C5E5E">
              <w:rPr>
                <w:rFonts w:ascii="Arial" w:hAnsi="Arial" w:cs="Arial"/>
                <w:sz w:val="24"/>
                <w:szCs w:val="24"/>
              </w:rPr>
              <w:t>4</w:t>
            </w:r>
          </w:p>
        </w:tc>
        <w:tc>
          <w:tcPr>
            <w:tcW w:w="992" w:type="dxa"/>
          </w:tcPr>
          <w:p w14:paraId="7FB407AF" w14:textId="44D304B9" w:rsidR="00D05F84" w:rsidRPr="00645D91" w:rsidRDefault="00D05F84" w:rsidP="00D05F84">
            <w:pPr>
              <w:spacing w:line="360" w:lineRule="auto"/>
              <w:jc w:val="center"/>
              <w:rPr>
                <w:rFonts w:ascii="Arial" w:hAnsi="Arial" w:cs="Arial"/>
                <w:sz w:val="24"/>
                <w:szCs w:val="24"/>
              </w:rPr>
            </w:pPr>
            <w:r w:rsidRPr="004C5E5E">
              <w:rPr>
                <w:rFonts w:ascii="Arial" w:hAnsi="Arial" w:cs="Arial"/>
                <w:sz w:val="24"/>
                <w:szCs w:val="24"/>
              </w:rPr>
              <w:t>2</w:t>
            </w:r>
          </w:p>
        </w:tc>
        <w:tc>
          <w:tcPr>
            <w:tcW w:w="1701" w:type="dxa"/>
          </w:tcPr>
          <w:p w14:paraId="3897B963" w14:textId="6E6916EE" w:rsidR="00D05F84" w:rsidRPr="00645D91" w:rsidRDefault="00D05F84" w:rsidP="00D05F84">
            <w:pPr>
              <w:spacing w:line="360" w:lineRule="auto"/>
              <w:jc w:val="center"/>
              <w:rPr>
                <w:rFonts w:ascii="Arial" w:hAnsi="Arial" w:cs="Arial"/>
                <w:sz w:val="24"/>
                <w:szCs w:val="24"/>
              </w:rPr>
            </w:pPr>
            <w:r w:rsidRPr="004C5E5E">
              <w:rPr>
                <w:rFonts w:ascii="Arial" w:hAnsi="Arial" w:cs="Arial"/>
                <w:sz w:val="24"/>
                <w:szCs w:val="24"/>
              </w:rPr>
              <w:t>8</w:t>
            </w:r>
          </w:p>
        </w:tc>
      </w:tr>
      <w:tr w:rsidR="00D05F84" w:rsidRPr="00995E62" w14:paraId="6919478B" w14:textId="77777777" w:rsidTr="00227862">
        <w:trPr>
          <w:trHeight w:val="470"/>
        </w:trPr>
        <w:tc>
          <w:tcPr>
            <w:tcW w:w="12753" w:type="dxa"/>
            <w:gridSpan w:val="5"/>
          </w:tcPr>
          <w:p w14:paraId="75D21CF6" w14:textId="55803FFC" w:rsidR="00D05F84" w:rsidRPr="00995E62" w:rsidRDefault="00D05F84" w:rsidP="00D05F84">
            <w:pPr>
              <w:spacing w:before="120" w:after="120" w:line="360" w:lineRule="auto"/>
              <w:jc w:val="right"/>
              <w:rPr>
                <w:rFonts w:ascii="Arial" w:hAnsi="Arial" w:cs="Arial"/>
                <w:sz w:val="24"/>
                <w:szCs w:val="24"/>
              </w:rPr>
            </w:pPr>
            <w:r w:rsidRPr="005F75D3">
              <w:rPr>
                <w:rFonts w:ascii="Arial" w:hAnsi="Arial" w:cs="Arial"/>
                <w:b/>
                <w:bCs/>
                <w:sz w:val="24"/>
                <w:szCs w:val="24"/>
              </w:rPr>
              <w:lastRenderedPageBreak/>
              <w:t>Suma punktów</w:t>
            </w:r>
          </w:p>
        </w:tc>
        <w:tc>
          <w:tcPr>
            <w:tcW w:w="1701" w:type="dxa"/>
            <w:vAlign w:val="center"/>
          </w:tcPr>
          <w:p w14:paraId="18AE12F0" w14:textId="7E3F4921" w:rsidR="00D05F84" w:rsidRPr="004C5E5E" w:rsidRDefault="00D05F84" w:rsidP="00D05F84">
            <w:pPr>
              <w:spacing w:before="120" w:after="120" w:line="360" w:lineRule="auto"/>
              <w:jc w:val="center"/>
              <w:rPr>
                <w:rFonts w:ascii="Arial" w:hAnsi="Arial" w:cs="Arial"/>
                <w:b/>
                <w:bCs/>
                <w:sz w:val="24"/>
                <w:szCs w:val="24"/>
              </w:rPr>
            </w:pPr>
            <w:r w:rsidRPr="004C5E5E">
              <w:rPr>
                <w:rFonts w:ascii="Arial" w:hAnsi="Arial" w:cs="Arial"/>
                <w:b/>
                <w:bCs/>
                <w:sz w:val="24"/>
                <w:szCs w:val="24"/>
              </w:rPr>
              <w:t>5</w:t>
            </w:r>
            <w:r w:rsidR="00BB2A60">
              <w:rPr>
                <w:rFonts w:ascii="Arial" w:hAnsi="Arial" w:cs="Arial"/>
                <w:b/>
                <w:bCs/>
                <w:sz w:val="24"/>
                <w:szCs w:val="24"/>
              </w:rPr>
              <w:t>8</w:t>
            </w:r>
          </w:p>
        </w:tc>
      </w:tr>
    </w:tbl>
    <w:p w14:paraId="43A2302F" w14:textId="77777777" w:rsidR="00187796" w:rsidRDefault="00187796" w:rsidP="000070D3">
      <w:pPr>
        <w:spacing w:after="240"/>
        <w:rPr>
          <w:rFonts w:ascii="Arial" w:eastAsia="Calibri" w:hAnsi="Arial" w:cs="Arial"/>
          <w:b/>
          <w:sz w:val="24"/>
          <w:szCs w:val="24"/>
        </w:rPr>
      </w:pPr>
    </w:p>
    <w:p w14:paraId="0CFDE733" w14:textId="77777777" w:rsidR="00187796" w:rsidRDefault="00187796" w:rsidP="000070D3">
      <w:pPr>
        <w:spacing w:after="240"/>
        <w:rPr>
          <w:rFonts w:ascii="Arial" w:eastAsia="Calibri" w:hAnsi="Arial" w:cs="Arial"/>
          <w:b/>
          <w:sz w:val="24"/>
          <w:szCs w:val="24"/>
        </w:rPr>
      </w:pPr>
    </w:p>
    <w:p w14:paraId="78CD735B" w14:textId="77777777" w:rsidR="00187796" w:rsidRDefault="00187796" w:rsidP="000070D3">
      <w:pPr>
        <w:spacing w:after="240"/>
        <w:rPr>
          <w:rFonts w:ascii="Arial" w:eastAsia="Calibri" w:hAnsi="Arial" w:cs="Arial"/>
          <w:b/>
          <w:sz w:val="24"/>
          <w:szCs w:val="24"/>
        </w:rPr>
      </w:pPr>
    </w:p>
    <w:p w14:paraId="3C2C5E16" w14:textId="77777777" w:rsidR="00187796" w:rsidRDefault="00187796" w:rsidP="000070D3">
      <w:pPr>
        <w:spacing w:after="240"/>
        <w:rPr>
          <w:rFonts w:ascii="Arial" w:eastAsia="Calibri" w:hAnsi="Arial" w:cs="Arial"/>
          <w:b/>
          <w:sz w:val="24"/>
          <w:szCs w:val="24"/>
        </w:rPr>
      </w:pPr>
    </w:p>
    <w:p w14:paraId="78C0F0AB" w14:textId="77777777" w:rsidR="00187796" w:rsidRDefault="00187796" w:rsidP="000070D3">
      <w:pPr>
        <w:spacing w:after="240"/>
        <w:rPr>
          <w:rFonts w:ascii="Arial" w:eastAsia="Calibri" w:hAnsi="Arial" w:cs="Arial"/>
          <w:b/>
          <w:sz w:val="24"/>
          <w:szCs w:val="24"/>
        </w:rPr>
      </w:pPr>
    </w:p>
    <w:p w14:paraId="01E1B0AF" w14:textId="77777777" w:rsidR="00187796" w:rsidRDefault="00187796" w:rsidP="000070D3">
      <w:pPr>
        <w:spacing w:after="240"/>
        <w:rPr>
          <w:rFonts w:ascii="Arial" w:eastAsia="Calibri" w:hAnsi="Arial" w:cs="Arial"/>
          <w:b/>
          <w:sz w:val="24"/>
          <w:szCs w:val="24"/>
        </w:rPr>
      </w:pPr>
    </w:p>
    <w:p w14:paraId="26FFFEDC" w14:textId="77777777" w:rsidR="00187796" w:rsidRDefault="00187796" w:rsidP="000070D3">
      <w:pPr>
        <w:spacing w:after="240"/>
        <w:rPr>
          <w:rFonts w:ascii="Arial" w:eastAsia="Calibri" w:hAnsi="Arial" w:cs="Arial"/>
          <w:b/>
          <w:sz w:val="24"/>
          <w:szCs w:val="24"/>
        </w:rPr>
      </w:pPr>
    </w:p>
    <w:p w14:paraId="621DE1C7" w14:textId="77777777" w:rsidR="00187796" w:rsidRDefault="00187796" w:rsidP="000070D3">
      <w:pPr>
        <w:spacing w:after="240"/>
        <w:rPr>
          <w:rFonts w:ascii="Arial" w:eastAsia="Calibri" w:hAnsi="Arial" w:cs="Arial"/>
          <w:b/>
          <w:sz w:val="24"/>
          <w:szCs w:val="24"/>
        </w:rPr>
      </w:pPr>
    </w:p>
    <w:p w14:paraId="46F20BEB" w14:textId="77777777" w:rsidR="00187796" w:rsidRDefault="00187796" w:rsidP="000070D3">
      <w:pPr>
        <w:spacing w:after="240"/>
        <w:rPr>
          <w:rFonts w:ascii="Arial" w:eastAsia="Calibri" w:hAnsi="Arial" w:cs="Arial"/>
          <w:b/>
          <w:sz w:val="24"/>
          <w:szCs w:val="24"/>
        </w:rPr>
      </w:pPr>
    </w:p>
    <w:p w14:paraId="3B965E22" w14:textId="77777777" w:rsidR="00187796" w:rsidRDefault="00187796" w:rsidP="000070D3">
      <w:pPr>
        <w:spacing w:after="240"/>
        <w:rPr>
          <w:rFonts w:ascii="Arial" w:eastAsia="Calibri" w:hAnsi="Arial" w:cs="Arial"/>
          <w:b/>
          <w:sz w:val="24"/>
          <w:szCs w:val="24"/>
        </w:rPr>
      </w:pPr>
    </w:p>
    <w:p w14:paraId="05B3873D" w14:textId="77777777" w:rsidR="00187796" w:rsidRDefault="00187796" w:rsidP="000070D3">
      <w:pPr>
        <w:spacing w:after="240"/>
        <w:rPr>
          <w:rFonts w:ascii="Arial" w:eastAsia="Calibri" w:hAnsi="Arial" w:cs="Arial"/>
          <w:b/>
          <w:sz w:val="24"/>
          <w:szCs w:val="24"/>
        </w:rPr>
      </w:pPr>
    </w:p>
    <w:p w14:paraId="6FA98159" w14:textId="77777777" w:rsidR="00187796" w:rsidRDefault="00187796" w:rsidP="000070D3">
      <w:pPr>
        <w:spacing w:after="240"/>
        <w:rPr>
          <w:rFonts w:ascii="Arial" w:eastAsia="Calibri" w:hAnsi="Arial" w:cs="Arial"/>
          <w:b/>
          <w:sz w:val="24"/>
          <w:szCs w:val="24"/>
        </w:rPr>
      </w:pPr>
    </w:p>
    <w:p w14:paraId="688E05C3" w14:textId="77777777" w:rsidR="00187796" w:rsidRDefault="00187796" w:rsidP="000070D3">
      <w:pPr>
        <w:spacing w:after="240"/>
        <w:rPr>
          <w:rFonts w:ascii="Arial" w:eastAsia="Calibri" w:hAnsi="Arial" w:cs="Arial"/>
          <w:b/>
          <w:sz w:val="24"/>
          <w:szCs w:val="24"/>
        </w:rPr>
      </w:pPr>
    </w:p>
    <w:p w14:paraId="1F5BD927" w14:textId="77777777" w:rsidR="00187796" w:rsidRDefault="00187796" w:rsidP="000070D3">
      <w:pPr>
        <w:spacing w:after="240"/>
        <w:rPr>
          <w:rFonts w:ascii="Arial" w:eastAsia="Calibri" w:hAnsi="Arial" w:cs="Arial"/>
          <w:b/>
          <w:sz w:val="24"/>
          <w:szCs w:val="24"/>
        </w:rPr>
      </w:pPr>
    </w:p>
    <w:tbl>
      <w:tblPr>
        <w:tblStyle w:val="Tabela-Siatka"/>
        <w:tblW w:w="14454" w:type="dxa"/>
        <w:tblLayout w:type="fixed"/>
        <w:tblLook w:val="04A0" w:firstRow="1" w:lastRow="0" w:firstColumn="1" w:lastColumn="0" w:noHBand="0" w:noVBand="1"/>
      </w:tblPr>
      <w:tblGrid>
        <w:gridCol w:w="14454"/>
      </w:tblGrid>
      <w:tr w:rsidR="00BF3FF6" w:rsidRPr="00995E62" w14:paraId="3C5BD201" w14:textId="77777777" w:rsidTr="00DA40EB">
        <w:trPr>
          <w:tblHeader/>
        </w:trPr>
        <w:tc>
          <w:tcPr>
            <w:tcW w:w="14454" w:type="dxa"/>
            <w:shd w:val="clear" w:color="auto" w:fill="BDD6EE" w:themeFill="accent5" w:themeFillTint="66"/>
          </w:tcPr>
          <w:p w14:paraId="76191C33" w14:textId="3AE50E98" w:rsidR="00BF3FF6" w:rsidRPr="00995E62" w:rsidRDefault="00C52B80" w:rsidP="009751C3">
            <w:pPr>
              <w:spacing w:before="240" w:after="240"/>
              <w:jc w:val="center"/>
              <w:rPr>
                <w:rFonts w:ascii="Arial" w:eastAsia="Times New Roman" w:hAnsi="Arial" w:cs="Arial"/>
                <w:b/>
                <w:color w:val="FF0000"/>
                <w:sz w:val="24"/>
                <w:szCs w:val="24"/>
                <w:lang w:eastAsia="pl-PL"/>
              </w:rPr>
            </w:pPr>
            <w:r>
              <w:rPr>
                <w:rFonts w:ascii="Arial" w:eastAsia="Calibri" w:hAnsi="Arial" w:cs="Arial"/>
                <w:b/>
                <w:sz w:val="24"/>
                <w:szCs w:val="24"/>
                <w:lang w:val="x-none"/>
              </w:rPr>
              <w:br w:type="page"/>
            </w:r>
            <w:r w:rsidR="00BF3FF6" w:rsidRPr="00995E62">
              <w:rPr>
                <w:rFonts w:ascii="Arial" w:eastAsia="Times New Roman" w:hAnsi="Arial" w:cs="Arial"/>
                <w:b/>
                <w:sz w:val="24"/>
                <w:szCs w:val="24"/>
                <w:lang w:eastAsia="pl-PL"/>
              </w:rPr>
              <w:t xml:space="preserve">KRYTERIA MERYTORYCZNE </w:t>
            </w:r>
            <w:r w:rsidR="00BF3FF6" w:rsidRPr="00995E62">
              <w:rPr>
                <w:rFonts w:ascii="Arial" w:eastAsia="Calibri" w:hAnsi="Arial" w:cs="Arial"/>
                <w:b/>
                <w:sz w:val="24"/>
                <w:szCs w:val="24"/>
                <w:lang w:val="x-none"/>
              </w:rPr>
              <w:t>ROZSTRZYGAJĄCE</w:t>
            </w:r>
            <w:r w:rsidR="007E2A08">
              <w:rPr>
                <w:rFonts w:ascii="Arial" w:eastAsia="Calibri" w:hAnsi="Arial" w:cs="Arial"/>
                <w:b/>
                <w:sz w:val="24"/>
                <w:szCs w:val="24"/>
              </w:rPr>
              <w:t xml:space="preserve"> DLA DZIAŁANIA 2.6</w:t>
            </w:r>
            <w:r w:rsidR="00DF586D">
              <w:rPr>
                <w:rStyle w:val="Odwoanieprzypisudolnego"/>
                <w:rFonts w:ascii="Arial" w:eastAsia="Calibri" w:hAnsi="Arial" w:cs="Arial"/>
                <w:b/>
                <w:sz w:val="24"/>
                <w:szCs w:val="24"/>
                <w:lang w:val="x-none"/>
              </w:rPr>
              <w:footnoteReference w:id="107"/>
            </w:r>
          </w:p>
        </w:tc>
      </w:tr>
      <w:tr w:rsidR="00BF3FF6" w:rsidRPr="00D61EB0" w14:paraId="79E81539" w14:textId="77777777" w:rsidTr="00D66C76">
        <w:trPr>
          <w:trHeight w:val="2397"/>
        </w:trPr>
        <w:tc>
          <w:tcPr>
            <w:tcW w:w="14454" w:type="dxa"/>
            <w:shd w:val="clear" w:color="auto" w:fill="FFFFFF" w:themeFill="background1"/>
            <w:vAlign w:val="center"/>
          </w:tcPr>
          <w:p w14:paraId="2DB7A4AB" w14:textId="77777777" w:rsidR="001D4536" w:rsidRDefault="001D4536" w:rsidP="001D4536">
            <w:pPr>
              <w:spacing w:line="360" w:lineRule="auto"/>
              <w:contextualSpacing/>
              <w:jc w:val="both"/>
              <w:rPr>
                <w:rFonts w:ascii="Arial" w:eastAsia="Calibri" w:hAnsi="Arial" w:cs="Arial"/>
                <w:sz w:val="24"/>
                <w:szCs w:val="24"/>
                <w:lang w:val="x-none"/>
              </w:rPr>
            </w:pPr>
            <w:r w:rsidRPr="00AD2CDD">
              <w:rPr>
                <w:rFonts w:ascii="Arial" w:eastAsia="Calibri" w:hAnsi="Arial" w:cs="Arial"/>
                <w:sz w:val="24"/>
                <w:szCs w:val="24"/>
                <w:lang w:val="x-none"/>
              </w:rPr>
              <w:t xml:space="preserve">W przypadku uzyskania przez projekty w wyniku oceny jednakowej liczby punktów, o ich kolejności na liście rankingowej przesądza wyższa liczba punktów uzyskana w kolejnych kryteriach wskazanych jako rozstrzygające. </w:t>
            </w:r>
          </w:p>
          <w:p w14:paraId="03CA0384" w14:textId="77F59B44" w:rsidR="001D4536" w:rsidRDefault="001D4536" w:rsidP="001D4536">
            <w:pPr>
              <w:spacing w:line="360" w:lineRule="auto"/>
              <w:contextualSpacing/>
              <w:jc w:val="both"/>
              <w:rPr>
                <w:rFonts w:ascii="Arial" w:eastAsia="Calibri" w:hAnsi="Arial" w:cs="Arial"/>
                <w:sz w:val="24"/>
                <w:szCs w:val="24"/>
                <w:lang w:val="x-none"/>
              </w:rPr>
            </w:pPr>
            <w:r w:rsidRPr="00AD2CDD">
              <w:rPr>
                <w:rFonts w:ascii="Arial" w:eastAsia="Calibri" w:hAnsi="Arial" w:cs="Arial"/>
                <w:sz w:val="24"/>
                <w:szCs w:val="24"/>
                <w:lang w:val="x-none"/>
              </w:rPr>
              <w:t xml:space="preserve">W przypadku jednakowej liczby punktów uzyskanych w kryterium rozstrzygającym nr 1 decyduje liczba punktów uzyskana </w:t>
            </w:r>
            <w:r>
              <w:rPr>
                <w:rFonts w:ascii="Arial" w:eastAsia="Calibri" w:hAnsi="Arial" w:cs="Arial"/>
                <w:sz w:val="24"/>
                <w:szCs w:val="24"/>
                <w:lang w:val="x-none"/>
              </w:rPr>
              <w:br/>
            </w:r>
            <w:r w:rsidRPr="00AD2CDD">
              <w:rPr>
                <w:rFonts w:ascii="Arial" w:eastAsia="Calibri" w:hAnsi="Arial" w:cs="Arial"/>
                <w:sz w:val="24"/>
                <w:szCs w:val="24"/>
                <w:lang w:val="x-none"/>
              </w:rPr>
              <w:t xml:space="preserve">w kryterium nr 2. </w:t>
            </w:r>
          </w:p>
          <w:p w14:paraId="7FCC41A6" w14:textId="509BDD2A" w:rsidR="001D4536" w:rsidRPr="009D0302" w:rsidRDefault="001D4536" w:rsidP="001D4536">
            <w:pPr>
              <w:spacing w:line="360" w:lineRule="auto"/>
              <w:contextualSpacing/>
              <w:jc w:val="both"/>
              <w:rPr>
                <w:rFonts w:ascii="Arial" w:eastAsia="Calibri" w:hAnsi="Arial" w:cs="Arial"/>
                <w:sz w:val="24"/>
                <w:szCs w:val="24"/>
                <w:lang w:val="x-none"/>
              </w:rPr>
            </w:pPr>
            <w:r w:rsidRPr="00AD2CDD">
              <w:rPr>
                <w:rFonts w:ascii="Arial" w:eastAsia="Calibri" w:hAnsi="Arial" w:cs="Arial"/>
                <w:sz w:val="24"/>
                <w:szCs w:val="24"/>
                <w:lang w:val="x-none"/>
              </w:rPr>
              <w:t>W przypadku jednakowej liczby punktów uzyskanych w kryterium nr 1 i 2 decyduje liczba punktów uzyskana w kryterium rozstrzygającym nr 3.</w:t>
            </w:r>
          </w:p>
          <w:p w14:paraId="59FF7E2E" w14:textId="677ED75A" w:rsidR="001D4536" w:rsidRPr="001D4536" w:rsidRDefault="001D4536" w:rsidP="001D4536">
            <w:pPr>
              <w:spacing w:line="360" w:lineRule="auto"/>
              <w:rPr>
                <w:rFonts w:ascii="Arial" w:hAnsi="Arial" w:cs="Arial"/>
                <w:sz w:val="24"/>
                <w:szCs w:val="24"/>
              </w:rPr>
            </w:pPr>
            <w:r w:rsidRPr="00DA40EB">
              <w:rPr>
                <w:rFonts w:ascii="Arial" w:hAnsi="Arial" w:cs="Arial"/>
                <w:b/>
                <w:bCs/>
                <w:sz w:val="24"/>
                <w:szCs w:val="24"/>
              </w:rPr>
              <w:t>Kryterium rozstrzygające nr 1</w:t>
            </w:r>
            <w:r w:rsidRPr="00905CD6">
              <w:rPr>
                <w:rFonts w:ascii="Arial" w:hAnsi="Arial" w:cs="Arial"/>
                <w:b/>
                <w:bCs/>
                <w:sz w:val="24"/>
                <w:szCs w:val="24"/>
              </w:rPr>
              <w:t>: Kryterium punktowe nr 1</w:t>
            </w:r>
            <w:r>
              <w:rPr>
                <w:rFonts w:ascii="Arial" w:hAnsi="Arial" w:cs="Arial"/>
                <w:b/>
                <w:bCs/>
                <w:sz w:val="24"/>
                <w:szCs w:val="24"/>
              </w:rPr>
              <w:t xml:space="preserve"> -</w:t>
            </w:r>
            <w:r w:rsidRPr="00905CD6">
              <w:rPr>
                <w:rFonts w:ascii="Arial" w:hAnsi="Arial" w:cs="Arial"/>
                <w:b/>
                <w:bCs/>
                <w:sz w:val="24"/>
                <w:szCs w:val="24"/>
              </w:rPr>
              <w:t xml:space="preserve"> </w:t>
            </w:r>
            <w:r w:rsidRPr="001D4536">
              <w:rPr>
                <w:rFonts w:ascii="Arial" w:hAnsi="Arial" w:cs="Arial"/>
                <w:sz w:val="24"/>
                <w:szCs w:val="24"/>
              </w:rPr>
              <w:t xml:space="preserve">Stopień wypełnienia przez aglomerację wymogów dyrektywy </w:t>
            </w:r>
            <w:r>
              <w:rPr>
                <w:rFonts w:ascii="Arial" w:hAnsi="Arial" w:cs="Arial"/>
                <w:sz w:val="24"/>
                <w:szCs w:val="24"/>
              </w:rPr>
              <w:br/>
            </w:r>
            <w:r w:rsidRPr="001D4536">
              <w:rPr>
                <w:rFonts w:ascii="Arial" w:hAnsi="Arial" w:cs="Arial"/>
                <w:sz w:val="24"/>
                <w:szCs w:val="24"/>
              </w:rPr>
              <w:t>nr 91/271/EWG</w:t>
            </w:r>
          </w:p>
          <w:p w14:paraId="399894BC" w14:textId="0C41E0EC" w:rsidR="001D4536" w:rsidRPr="001D4536" w:rsidRDefault="001D4536" w:rsidP="001D4536">
            <w:pPr>
              <w:spacing w:line="360" w:lineRule="auto"/>
              <w:rPr>
                <w:rFonts w:ascii="Arial" w:hAnsi="Arial" w:cs="Arial"/>
                <w:sz w:val="24"/>
                <w:szCs w:val="24"/>
              </w:rPr>
            </w:pPr>
            <w:r w:rsidRPr="00DA40EB">
              <w:rPr>
                <w:rFonts w:ascii="Arial" w:hAnsi="Arial" w:cs="Arial"/>
                <w:b/>
                <w:bCs/>
                <w:sz w:val="24"/>
                <w:szCs w:val="24"/>
              </w:rPr>
              <w:t>Kryterium rozstrzygające nr</w:t>
            </w:r>
            <w:r w:rsidRPr="00905CD6">
              <w:rPr>
                <w:rFonts w:ascii="Arial" w:hAnsi="Arial" w:cs="Arial"/>
                <w:b/>
                <w:bCs/>
                <w:sz w:val="24"/>
                <w:szCs w:val="24"/>
              </w:rPr>
              <w:t xml:space="preserve"> 2: Kryterium punktowe nr </w:t>
            </w:r>
            <w:r>
              <w:rPr>
                <w:rFonts w:ascii="Arial" w:hAnsi="Arial" w:cs="Arial"/>
                <w:b/>
                <w:bCs/>
                <w:sz w:val="24"/>
                <w:szCs w:val="24"/>
              </w:rPr>
              <w:t xml:space="preserve">10 - </w:t>
            </w:r>
            <w:r w:rsidRPr="001D4536">
              <w:rPr>
                <w:rFonts w:ascii="Arial" w:hAnsi="Arial" w:cs="Arial"/>
                <w:sz w:val="24"/>
                <w:szCs w:val="24"/>
              </w:rPr>
              <w:t>Stan przygotowania projektu do realizacji</w:t>
            </w:r>
          </w:p>
          <w:p w14:paraId="596E5CB9" w14:textId="22C75002" w:rsidR="00BF3FF6" w:rsidRPr="001D4536" w:rsidRDefault="001D4536" w:rsidP="004D13CB">
            <w:pPr>
              <w:spacing w:line="360" w:lineRule="auto"/>
              <w:rPr>
                <w:rFonts w:ascii="Arial" w:hAnsi="Arial" w:cs="Arial"/>
                <w:b/>
                <w:bCs/>
                <w:sz w:val="24"/>
                <w:szCs w:val="24"/>
              </w:rPr>
            </w:pPr>
            <w:r w:rsidRPr="00DA40EB">
              <w:rPr>
                <w:rFonts w:ascii="Arial" w:hAnsi="Arial" w:cs="Arial"/>
                <w:b/>
                <w:bCs/>
                <w:sz w:val="24"/>
                <w:szCs w:val="24"/>
              </w:rPr>
              <w:t>Kryterium rozstrzygające nr</w:t>
            </w:r>
            <w:r w:rsidRPr="00905CD6">
              <w:rPr>
                <w:rFonts w:ascii="Arial" w:hAnsi="Arial" w:cs="Arial"/>
                <w:b/>
                <w:bCs/>
                <w:sz w:val="24"/>
                <w:szCs w:val="24"/>
              </w:rPr>
              <w:t xml:space="preserve"> 3:</w:t>
            </w:r>
            <w:r w:rsidRPr="00AD2CDD">
              <w:rPr>
                <w:rFonts w:ascii="Arial" w:hAnsi="Arial" w:cs="Arial"/>
                <w:b/>
                <w:bCs/>
                <w:sz w:val="24"/>
                <w:szCs w:val="24"/>
              </w:rPr>
              <w:t xml:space="preserve"> </w:t>
            </w:r>
            <w:r>
              <w:rPr>
                <w:rFonts w:ascii="Arial" w:hAnsi="Arial" w:cs="Arial"/>
                <w:b/>
                <w:bCs/>
                <w:sz w:val="24"/>
                <w:szCs w:val="24"/>
              </w:rPr>
              <w:t xml:space="preserve">Kryterium punktowe nr 7 - </w:t>
            </w:r>
            <w:r w:rsidRPr="001D4536">
              <w:rPr>
                <w:rFonts w:ascii="Arial" w:hAnsi="Arial" w:cs="Arial"/>
                <w:sz w:val="24"/>
                <w:szCs w:val="24"/>
              </w:rPr>
              <w:t>Kompleksowość projektu</w:t>
            </w:r>
          </w:p>
        </w:tc>
      </w:tr>
    </w:tbl>
    <w:p w14:paraId="5A5FF3B1" w14:textId="77777777" w:rsidR="00D027E8" w:rsidRDefault="00D027E8" w:rsidP="004C5E5E">
      <w:pPr>
        <w:pStyle w:val="Nagwek4"/>
      </w:pPr>
    </w:p>
    <w:p w14:paraId="3090935D" w14:textId="45CC1881" w:rsidR="00D027E8" w:rsidRDefault="00D027E8" w:rsidP="00454349">
      <w:r>
        <w:br w:type="page"/>
      </w:r>
    </w:p>
    <w:p w14:paraId="1DFB6B4C" w14:textId="4EE0D7FC" w:rsidR="008272C2" w:rsidRDefault="008272C2" w:rsidP="008272C2">
      <w:pPr>
        <w:pStyle w:val="Nagwek2"/>
        <w:rPr>
          <w:rFonts w:ascii="Arial" w:hAnsi="Arial" w:cs="Arial"/>
          <w:b/>
        </w:rPr>
      </w:pPr>
      <w:bookmarkStart w:id="319" w:name="_Toc178160234"/>
      <w:r w:rsidRPr="00DA40EB">
        <w:rPr>
          <w:rFonts w:ascii="Arial" w:hAnsi="Arial" w:cs="Arial"/>
          <w:b/>
        </w:rPr>
        <w:lastRenderedPageBreak/>
        <w:t>4.</w:t>
      </w:r>
      <w:r w:rsidR="00CD7C5F">
        <w:rPr>
          <w:rFonts w:ascii="Arial" w:hAnsi="Arial" w:cs="Arial"/>
          <w:b/>
        </w:rPr>
        <w:t>12</w:t>
      </w:r>
      <w:r w:rsidRPr="00DA40EB">
        <w:rPr>
          <w:rFonts w:ascii="Arial" w:hAnsi="Arial" w:cs="Arial"/>
          <w:b/>
        </w:rPr>
        <w:t xml:space="preserve"> Działanie 2.6 Infrastruktura wodno-ściekowa</w:t>
      </w:r>
      <w:r>
        <w:rPr>
          <w:rFonts w:ascii="Arial" w:hAnsi="Arial" w:cs="Arial"/>
          <w:b/>
        </w:rPr>
        <w:t xml:space="preserve"> (nabór konkurencyjny)</w:t>
      </w:r>
      <w:bookmarkEnd w:id="319"/>
    </w:p>
    <w:p w14:paraId="34FB3FB7" w14:textId="77777777" w:rsidR="00461C72" w:rsidRPr="00461C72" w:rsidRDefault="00461C72" w:rsidP="00461C72"/>
    <w:p w14:paraId="515013C2" w14:textId="5B4051CB" w:rsidR="008272C2" w:rsidRPr="00BC5DEF" w:rsidRDefault="008272C2" w:rsidP="008272C2">
      <w:pPr>
        <w:pStyle w:val="Nagwek3"/>
        <w:spacing w:after="120"/>
        <w:rPr>
          <w:rFonts w:ascii="Arial" w:hAnsi="Arial" w:cs="Arial"/>
          <w:color w:val="4472C4" w:themeColor="accent1"/>
          <w:lang w:eastAsia="pl-PL"/>
        </w:rPr>
      </w:pPr>
      <w:r w:rsidRPr="00DA40EB">
        <w:rPr>
          <w:rFonts w:ascii="Arial" w:hAnsi="Arial" w:cs="Arial"/>
          <w:b/>
          <w:color w:val="2F5496" w:themeColor="accent1" w:themeShade="BF"/>
        </w:rPr>
        <w:br/>
      </w:r>
      <w:bookmarkStart w:id="320" w:name="_Toc178160235"/>
      <w:r w:rsidRPr="00BC5DEF">
        <w:rPr>
          <w:rFonts w:ascii="Arial" w:hAnsi="Arial" w:cs="Arial"/>
          <w:color w:val="4472C4" w:themeColor="accent1"/>
          <w:lang w:eastAsia="pl-PL"/>
        </w:rPr>
        <w:t>Typy projektów</w:t>
      </w:r>
      <w:r>
        <w:rPr>
          <w:rFonts w:ascii="Arial" w:eastAsia="Times New Roman" w:hAnsi="Arial" w:cs="Arial"/>
          <w:b/>
          <w:bCs/>
          <w:color w:val="4472C4" w:themeColor="accent1"/>
          <w:lang w:eastAsia="pl-PL"/>
        </w:rPr>
        <w:t>:</w:t>
      </w:r>
      <w:bookmarkEnd w:id="320"/>
    </w:p>
    <w:p w14:paraId="7B82F12A" w14:textId="6F1DAAEB" w:rsidR="008272C2" w:rsidRPr="00902E40" w:rsidRDefault="008272C2" w:rsidP="006C592C">
      <w:pPr>
        <w:pStyle w:val="Akapitzlist"/>
        <w:numPr>
          <w:ilvl w:val="0"/>
          <w:numId w:val="120"/>
        </w:numPr>
        <w:spacing w:before="100" w:after="200" w:line="360" w:lineRule="auto"/>
        <w:jc w:val="both"/>
        <w:rPr>
          <w:rFonts w:ascii="Arial" w:hAnsi="Arial" w:cs="Arial"/>
          <w:sz w:val="24"/>
          <w:szCs w:val="24"/>
        </w:rPr>
      </w:pPr>
      <w:r>
        <w:rPr>
          <w:rFonts w:ascii="Arial" w:hAnsi="Arial" w:cs="Arial"/>
          <w:sz w:val="24"/>
          <w:szCs w:val="24"/>
        </w:rPr>
        <w:t>R</w:t>
      </w:r>
      <w:r w:rsidRPr="00902E40">
        <w:rPr>
          <w:rFonts w:ascii="Arial" w:hAnsi="Arial" w:cs="Arial"/>
          <w:sz w:val="24"/>
          <w:szCs w:val="24"/>
        </w:rPr>
        <w:t>ozbudowa systemów wodociągowych (w tym nowe sieci wodociągowe, nowe stacje uzdatniania wody, nowe ujęcia wody, instalacja inteligentnych systemów zarządzania siecią, gdy zapewniona jest gospodarka ściekowa zgodna z przepisami krajowymi i unijnymi na terenie danej aglomeracji (lub taka zgodność zostanie uzyskana w wyniku zakończenia realizowanych już projektów, w tym projektów przedkładanych do dofinansowania).</w:t>
      </w:r>
    </w:p>
    <w:p w14:paraId="696ACDF8" w14:textId="77777777" w:rsidR="008272C2" w:rsidRPr="00902E40" w:rsidRDefault="008272C2" w:rsidP="006C592C">
      <w:pPr>
        <w:pStyle w:val="Akapitzlist"/>
        <w:numPr>
          <w:ilvl w:val="0"/>
          <w:numId w:val="120"/>
        </w:numPr>
        <w:spacing w:before="100" w:after="200" w:line="360" w:lineRule="auto"/>
        <w:jc w:val="both"/>
        <w:rPr>
          <w:rFonts w:ascii="Arial" w:hAnsi="Arial" w:cs="Arial"/>
          <w:sz w:val="24"/>
          <w:szCs w:val="24"/>
        </w:rPr>
      </w:pPr>
      <w:r w:rsidRPr="00902E40">
        <w:rPr>
          <w:rFonts w:ascii="Arial" w:hAnsi="Arial" w:cs="Arial"/>
          <w:sz w:val="24"/>
          <w:szCs w:val="24"/>
        </w:rPr>
        <w:t xml:space="preserve">Zwiększenie efektywności dostaw wody (w tym ograniczanie strat wody) i poprawa jej jakości, w tym m.in. poprzez modernizację/naprawę sieci wodociągowej wraz z instalacją inteligentnych systemów monitorowania i zarządzania siecią, modernizację stacji uzdatniania wody/ujęć wody, rozwiązania pozwalające na zmniejszenie zużycia wody, ujęcia jej w obieg zamknięty oraz wtórne jej wykorzystanie. </w:t>
      </w:r>
    </w:p>
    <w:p w14:paraId="221D6E8A" w14:textId="77777777" w:rsidR="008272C2" w:rsidRDefault="008272C2" w:rsidP="00454349"/>
    <w:p w14:paraId="0482393B" w14:textId="77777777" w:rsidR="008272C2" w:rsidRDefault="008272C2" w:rsidP="00454349"/>
    <w:p w14:paraId="1EDF6B40" w14:textId="77777777" w:rsidR="008272C2" w:rsidRDefault="008272C2" w:rsidP="00454349"/>
    <w:p w14:paraId="4AB7FBEA" w14:textId="77777777" w:rsidR="008272C2" w:rsidRDefault="008272C2" w:rsidP="00454349"/>
    <w:p w14:paraId="5F33878D" w14:textId="77777777" w:rsidR="008272C2" w:rsidRDefault="008272C2" w:rsidP="00454349"/>
    <w:p w14:paraId="05815D36" w14:textId="77777777" w:rsidR="008272C2" w:rsidRDefault="008272C2" w:rsidP="00454349"/>
    <w:p w14:paraId="1A76D4BB" w14:textId="77777777" w:rsidR="008272C2" w:rsidRDefault="008272C2" w:rsidP="00454349">
      <w:pPr>
        <w:rPr>
          <w:rFonts w:asciiTheme="majorHAnsi" w:eastAsiaTheme="majorEastAsia" w:hAnsiTheme="majorHAnsi" w:cstheme="majorBidi"/>
          <w:i/>
          <w:iCs/>
          <w:color w:val="2F5496" w:themeColor="accent1" w:themeShade="BF"/>
        </w:rPr>
      </w:pPr>
    </w:p>
    <w:p w14:paraId="0B5A0BD5" w14:textId="77777777" w:rsidR="008272C2" w:rsidRDefault="008272C2" w:rsidP="00454349">
      <w:pPr>
        <w:rPr>
          <w:rFonts w:asciiTheme="majorHAnsi" w:eastAsiaTheme="majorEastAsia" w:hAnsiTheme="majorHAnsi" w:cstheme="majorBidi"/>
          <w:i/>
          <w:iCs/>
          <w:color w:val="2F5496" w:themeColor="accent1" w:themeShade="BF"/>
        </w:rPr>
      </w:pPr>
    </w:p>
    <w:p w14:paraId="346ED7CC" w14:textId="77777777" w:rsidR="008272C2" w:rsidRDefault="008272C2" w:rsidP="00454349">
      <w:pPr>
        <w:rPr>
          <w:rFonts w:asciiTheme="majorHAnsi" w:eastAsiaTheme="majorEastAsia" w:hAnsiTheme="majorHAnsi" w:cstheme="majorBidi"/>
          <w:i/>
          <w:iCs/>
          <w:color w:val="2F5496" w:themeColor="accent1" w:themeShade="BF"/>
        </w:rPr>
      </w:pPr>
    </w:p>
    <w:p w14:paraId="4E9DFB09" w14:textId="77777777" w:rsidR="008272C2" w:rsidRDefault="008272C2" w:rsidP="00454349">
      <w:pPr>
        <w:rPr>
          <w:rFonts w:asciiTheme="majorHAnsi" w:eastAsiaTheme="majorEastAsia" w:hAnsiTheme="majorHAnsi" w:cstheme="majorBidi"/>
          <w:i/>
          <w:iCs/>
          <w:color w:val="2F5496" w:themeColor="accent1" w:themeShade="BF"/>
        </w:rPr>
      </w:pPr>
    </w:p>
    <w:p w14:paraId="6D84E534" w14:textId="77777777" w:rsidR="008272C2" w:rsidRDefault="008272C2" w:rsidP="00454349">
      <w:pPr>
        <w:rPr>
          <w:rFonts w:asciiTheme="majorHAnsi" w:eastAsiaTheme="majorEastAsia" w:hAnsiTheme="majorHAnsi" w:cstheme="majorBidi"/>
          <w:i/>
          <w:iCs/>
          <w:color w:val="2F5496" w:themeColor="accent1" w:themeShade="BF"/>
        </w:rPr>
      </w:pPr>
    </w:p>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8272C2" w:rsidRPr="00995E62" w14:paraId="467D779E" w14:textId="77777777" w:rsidTr="00DB2676">
        <w:trPr>
          <w:tblHeader/>
        </w:trPr>
        <w:tc>
          <w:tcPr>
            <w:tcW w:w="14459" w:type="dxa"/>
            <w:gridSpan w:val="6"/>
            <w:shd w:val="clear" w:color="auto" w:fill="BDD6EE" w:themeFill="accent5" w:themeFillTint="66"/>
          </w:tcPr>
          <w:p w14:paraId="5447F9D3" w14:textId="6847F26F" w:rsidR="008272C2" w:rsidRDefault="008272C2" w:rsidP="003B40D4">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w:t>
            </w:r>
            <w:r w:rsidR="003B40D4">
              <w:rPr>
                <w:rFonts w:ascii="Arial" w:eastAsia="Times New Roman" w:hAnsi="Arial" w:cs="Arial"/>
                <w:b/>
                <w:sz w:val="24"/>
                <w:szCs w:val="24"/>
                <w:lang w:eastAsia="pl-PL"/>
              </w:rPr>
              <w:t>2.6</w:t>
            </w:r>
            <w:r w:rsidR="003B40D4">
              <w:rPr>
                <w:rStyle w:val="Odwoanieprzypisudolnego"/>
                <w:rFonts w:ascii="Arial" w:eastAsia="Times New Roman" w:hAnsi="Arial" w:cs="Arial"/>
                <w:b/>
                <w:sz w:val="24"/>
                <w:szCs w:val="24"/>
                <w:lang w:eastAsia="pl-PL"/>
              </w:rPr>
              <w:footnoteReference w:id="108"/>
            </w:r>
          </w:p>
          <w:p w14:paraId="5E538E0D" w14:textId="309DA1ED" w:rsidR="003B40D4" w:rsidRPr="00995E62" w:rsidRDefault="003B40D4" w:rsidP="003B40D4">
            <w:pPr>
              <w:spacing w:before="120" w:after="120"/>
              <w:jc w:val="center"/>
              <w:rPr>
                <w:rFonts w:ascii="Arial" w:eastAsia="Times New Roman" w:hAnsi="Arial" w:cs="Arial"/>
                <w:b/>
                <w:sz w:val="24"/>
                <w:szCs w:val="24"/>
                <w:lang w:eastAsia="pl-PL"/>
              </w:rPr>
            </w:pPr>
          </w:p>
        </w:tc>
      </w:tr>
      <w:tr w:rsidR="008272C2" w:rsidRPr="00995E62" w14:paraId="0FDB627C" w14:textId="77777777" w:rsidTr="00DB2676">
        <w:tc>
          <w:tcPr>
            <w:tcW w:w="993" w:type="dxa"/>
            <w:shd w:val="clear" w:color="auto" w:fill="BDD6EE" w:themeFill="accent5" w:themeFillTint="66"/>
            <w:vAlign w:val="center"/>
          </w:tcPr>
          <w:p w14:paraId="5662BBA5"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L</w:t>
            </w:r>
            <w:r>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24C57B37"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4714B164"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7FE61CF2" w14:textId="77777777" w:rsidR="008272C2" w:rsidRPr="00FC7950" w:rsidRDefault="008272C2" w:rsidP="00DB2676">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39F16507" w14:textId="77777777" w:rsidR="008272C2" w:rsidRPr="00FC7950" w:rsidRDefault="008272C2" w:rsidP="00DB2676">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7CBD93C8" w14:textId="77777777" w:rsidR="008272C2" w:rsidRPr="00FC7950" w:rsidRDefault="008272C2" w:rsidP="00DB2676">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3B40D4" w:rsidRPr="00995E62" w14:paraId="1C16AA23" w14:textId="77777777" w:rsidTr="004603F2">
        <w:tc>
          <w:tcPr>
            <w:tcW w:w="993" w:type="dxa"/>
          </w:tcPr>
          <w:p w14:paraId="6E5DE837" w14:textId="77777777" w:rsidR="003B40D4" w:rsidRPr="00995E62" w:rsidRDefault="003B40D4" w:rsidP="006C592C">
            <w:pPr>
              <w:pStyle w:val="Akapitzlist"/>
              <w:numPr>
                <w:ilvl w:val="0"/>
                <w:numId w:val="32"/>
              </w:numPr>
              <w:ind w:hanging="698"/>
              <w:rPr>
                <w:rFonts w:ascii="Arial" w:hAnsi="Arial" w:cs="Arial"/>
                <w:sz w:val="24"/>
                <w:szCs w:val="24"/>
              </w:rPr>
            </w:pPr>
          </w:p>
        </w:tc>
        <w:tc>
          <w:tcPr>
            <w:tcW w:w="3260" w:type="dxa"/>
          </w:tcPr>
          <w:p w14:paraId="23A27686" w14:textId="08ACCF88" w:rsidR="003B40D4" w:rsidRPr="001D234D" w:rsidRDefault="003B40D4" w:rsidP="003B40D4">
            <w:pPr>
              <w:spacing w:line="360" w:lineRule="auto"/>
              <w:rPr>
                <w:rFonts w:ascii="Arial" w:hAnsi="Arial" w:cs="Arial"/>
                <w:sz w:val="24"/>
                <w:szCs w:val="24"/>
              </w:rPr>
            </w:pPr>
            <w:r w:rsidRPr="00902E40">
              <w:rPr>
                <w:rFonts w:ascii="Arial" w:hAnsi="Arial" w:cs="Arial"/>
                <w:sz w:val="24"/>
                <w:szCs w:val="24"/>
              </w:rPr>
              <w:t>Wiek modernizowanej sieci wodociągowej</w:t>
            </w:r>
          </w:p>
        </w:tc>
        <w:tc>
          <w:tcPr>
            <w:tcW w:w="5528" w:type="dxa"/>
          </w:tcPr>
          <w:p w14:paraId="15567F90" w14:textId="77777777" w:rsidR="003B40D4" w:rsidRDefault="003B40D4" w:rsidP="003B40D4">
            <w:pPr>
              <w:spacing w:line="360" w:lineRule="auto"/>
              <w:rPr>
                <w:rFonts w:ascii="Arial" w:hAnsi="Arial" w:cs="Arial"/>
                <w:sz w:val="24"/>
                <w:szCs w:val="24"/>
              </w:rPr>
            </w:pPr>
            <w:r w:rsidRPr="00902E40">
              <w:rPr>
                <w:rFonts w:ascii="Arial" w:hAnsi="Arial" w:cs="Arial"/>
                <w:sz w:val="24"/>
                <w:szCs w:val="24"/>
              </w:rPr>
              <w:t>Kryterium premiuje projekty, w których modernizowana jest najstarsza sieć wodociągowa.</w:t>
            </w:r>
          </w:p>
          <w:p w14:paraId="29135D65" w14:textId="77777777" w:rsidR="003B40D4" w:rsidRPr="003B40D4" w:rsidRDefault="003B40D4" w:rsidP="003B40D4">
            <w:pPr>
              <w:spacing w:line="360" w:lineRule="auto"/>
              <w:rPr>
                <w:rFonts w:ascii="Arial" w:hAnsi="Arial" w:cs="Arial"/>
                <w:sz w:val="24"/>
                <w:szCs w:val="24"/>
                <w:u w:val="single"/>
              </w:rPr>
            </w:pPr>
            <w:r w:rsidRPr="003B40D4">
              <w:rPr>
                <w:rFonts w:ascii="Arial" w:hAnsi="Arial" w:cs="Arial"/>
                <w:sz w:val="24"/>
                <w:szCs w:val="24"/>
                <w:u w:val="single"/>
              </w:rPr>
              <w:t>Punktacja:</w:t>
            </w:r>
          </w:p>
          <w:p w14:paraId="66F2ABFA" w14:textId="77777777" w:rsidR="003B40D4" w:rsidRPr="00902E40" w:rsidRDefault="003B40D4" w:rsidP="003B40D4">
            <w:pPr>
              <w:spacing w:line="360" w:lineRule="auto"/>
              <w:rPr>
                <w:rFonts w:ascii="Arial" w:hAnsi="Arial" w:cs="Arial"/>
                <w:b/>
                <w:bCs/>
                <w:sz w:val="24"/>
                <w:szCs w:val="24"/>
              </w:rPr>
            </w:pPr>
            <w:r w:rsidRPr="00902E40">
              <w:rPr>
                <w:rFonts w:ascii="Arial" w:hAnsi="Arial" w:cs="Arial"/>
                <w:b/>
                <w:bCs/>
                <w:sz w:val="24"/>
                <w:szCs w:val="24"/>
              </w:rPr>
              <w:t xml:space="preserve">4 punkty -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 50 lat;</w:t>
            </w:r>
          </w:p>
          <w:p w14:paraId="06BC902F" w14:textId="77777777"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 xml:space="preserve">3 punkty -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 35 lat &lt; 50 lat;</w:t>
            </w:r>
          </w:p>
          <w:p w14:paraId="0AF3FFF1" w14:textId="77777777"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2 punkty</w:t>
            </w:r>
            <w:r w:rsidRPr="00902E40">
              <w:rPr>
                <w:rFonts w:ascii="Arial" w:hAnsi="Arial" w:cs="Arial"/>
                <w:sz w:val="24"/>
                <w:szCs w:val="24"/>
              </w:rPr>
              <w:t xml:space="preserve"> </w:t>
            </w:r>
            <w:r w:rsidRPr="00902E40">
              <w:rPr>
                <w:rFonts w:ascii="Arial" w:hAnsi="Arial" w:cs="Arial"/>
                <w:b/>
                <w:bCs/>
                <w:sz w:val="24"/>
                <w:szCs w:val="24"/>
              </w:rPr>
              <w:t xml:space="preserve">-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 20 lat &lt; 35 lat;</w:t>
            </w:r>
          </w:p>
          <w:p w14:paraId="4DAE821D" w14:textId="77777777"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lastRenderedPageBreak/>
              <w:t>1 punkt</w:t>
            </w:r>
            <w:r w:rsidRPr="00902E40">
              <w:rPr>
                <w:rFonts w:ascii="Arial" w:hAnsi="Arial" w:cs="Arial"/>
                <w:sz w:val="24"/>
                <w:szCs w:val="24"/>
              </w:rPr>
              <w:t xml:space="preserve">  </w:t>
            </w:r>
            <w:r w:rsidRPr="00902E40">
              <w:rPr>
                <w:rFonts w:ascii="Arial" w:hAnsi="Arial" w:cs="Arial"/>
                <w:b/>
                <w:bCs/>
                <w:sz w:val="24"/>
                <w:szCs w:val="24"/>
              </w:rPr>
              <w:t xml:space="preserve">- </w:t>
            </w:r>
            <w:r w:rsidRPr="00902E40">
              <w:rPr>
                <w:rFonts w:ascii="Arial" w:hAnsi="Arial" w:cs="Arial"/>
                <w:sz w:val="24"/>
                <w:szCs w:val="24"/>
              </w:rPr>
              <w:t xml:space="preserve">jeżeli w wyniku realizacji projektu nastąpi wymiana sieci wodociągowych </w:t>
            </w:r>
            <w:r w:rsidRPr="00902E40">
              <w:rPr>
                <w:rFonts w:ascii="Arial" w:hAnsi="Arial" w:cs="Arial"/>
                <w:sz w:val="24"/>
                <w:szCs w:val="24"/>
              </w:rPr>
              <w:br/>
              <w:t>z wiekiem &lt; 20 lat.</w:t>
            </w:r>
          </w:p>
          <w:p w14:paraId="33EDA5E6" w14:textId="7026F934" w:rsidR="003B40D4" w:rsidRPr="00902E40" w:rsidRDefault="003B40D4" w:rsidP="003B40D4">
            <w:pPr>
              <w:spacing w:line="360" w:lineRule="auto"/>
              <w:rPr>
                <w:rFonts w:ascii="Arial" w:hAnsi="Arial" w:cs="Arial"/>
                <w:sz w:val="24"/>
                <w:szCs w:val="24"/>
              </w:rPr>
            </w:pPr>
            <w:r w:rsidRPr="00902E40">
              <w:rPr>
                <w:rFonts w:ascii="Arial" w:hAnsi="Arial" w:cs="Arial"/>
                <w:sz w:val="24"/>
                <w:szCs w:val="24"/>
              </w:rPr>
              <w:t xml:space="preserve">W przypadku projektów obejmujących swym zakresem wymianę sieci wodociągowej </w:t>
            </w:r>
            <w:r w:rsidRPr="00902E40">
              <w:rPr>
                <w:rFonts w:ascii="Arial" w:hAnsi="Arial" w:cs="Arial"/>
                <w:sz w:val="24"/>
                <w:szCs w:val="24"/>
              </w:rPr>
              <w:br/>
              <w:t>z różnych przedziałów wiekowych, pod uwagę będzie brana najwyższa jednostkowa liczba punktów.</w:t>
            </w:r>
          </w:p>
          <w:p w14:paraId="5110D886" w14:textId="223345F1" w:rsidR="003B40D4" w:rsidRPr="00902E40" w:rsidRDefault="003B40D4" w:rsidP="003B40D4">
            <w:pPr>
              <w:spacing w:line="360" w:lineRule="auto"/>
              <w:rPr>
                <w:rFonts w:ascii="Arial" w:hAnsi="Arial" w:cs="Arial"/>
                <w:sz w:val="24"/>
                <w:szCs w:val="24"/>
              </w:rPr>
            </w:pPr>
            <w:r w:rsidRPr="00902E40">
              <w:rPr>
                <w:rFonts w:ascii="Arial" w:hAnsi="Arial" w:cs="Arial"/>
                <w:b/>
                <w:bCs/>
                <w:sz w:val="24"/>
                <w:szCs w:val="24"/>
              </w:rPr>
              <w:t>0 punktów</w:t>
            </w:r>
            <w:r w:rsidRPr="00902E40">
              <w:rPr>
                <w:rFonts w:ascii="Arial" w:hAnsi="Arial" w:cs="Arial"/>
                <w:sz w:val="24"/>
                <w:szCs w:val="24"/>
              </w:rPr>
              <w:t xml:space="preserve"> - projekt nie obejmuje zakresem modernizacji sieci wodociągowej.</w:t>
            </w:r>
          </w:p>
          <w:p w14:paraId="0E4F66D2" w14:textId="6E8F15C6" w:rsidR="003B40D4" w:rsidRPr="00902E40" w:rsidRDefault="003B40D4" w:rsidP="003B40D4">
            <w:pPr>
              <w:spacing w:line="360" w:lineRule="auto"/>
              <w:rPr>
                <w:rFonts w:ascii="Arial" w:hAnsi="Arial" w:cs="Arial"/>
                <w:sz w:val="24"/>
                <w:szCs w:val="24"/>
              </w:rPr>
            </w:pPr>
            <w:r w:rsidRPr="00902E40">
              <w:rPr>
                <w:rFonts w:ascii="Arial" w:hAnsi="Arial" w:cs="Arial"/>
                <w:sz w:val="24"/>
                <w:szCs w:val="24"/>
              </w:rPr>
              <w:t xml:space="preserve">Otrzymanie przez projekt </w:t>
            </w:r>
            <w:r w:rsidRPr="003B40D4">
              <w:rPr>
                <w:rFonts w:ascii="Arial" w:hAnsi="Arial" w:cs="Arial"/>
                <w:b/>
                <w:bCs/>
                <w:sz w:val="24"/>
                <w:szCs w:val="24"/>
              </w:rPr>
              <w:t>0 punktów</w:t>
            </w:r>
            <w:r w:rsidRPr="00902E40">
              <w:rPr>
                <w:rFonts w:ascii="Arial" w:hAnsi="Arial" w:cs="Arial"/>
                <w:sz w:val="24"/>
                <w:szCs w:val="24"/>
              </w:rPr>
              <w:t xml:space="preserve"> w kryterium</w:t>
            </w:r>
            <w:r>
              <w:rPr>
                <w:rFonts w:ascii="Arial" w:hAnsi="Arial" w:cs="Arial"/>
                <w:sz w:val="24"/>
                <w:szCs w:val="24"/>
              </w:rPr>
              <w:t>,</w:t>
            </w:r>
            <w:r w:rsidRPr="00902E40">
              <w:rPr>
                <w:rFonts w:ascii="Arial" w:hAnsi="Arial" w:cs="Arial"/>
                <w:sz w:val="24"/>
                <w:szCs w:val="24"/>
              </w:rPr>
              <w:t xml:space="preserve"> nie oznacza jego odrzucenia</w:t>
            </w:r>
            <w:r>
              <w:rPr>
                <w:rFonts w:ascii="Arial" w:hAnsi="Arial" w:cs="Arial"/>
                <w:sz w:val="24"/>
                <w:szCs w:val="24"/>
              </w:rPr>
              <w:t>.</w:t>
            </w:r>
            <w:r w:rsidRPr="00902E40">
              <w:rPr>
                <w:rFonts w:ascii="Arial" w:hAnsi="Arial" w:cs="Arial"/>
                <w:sz w:val="24"/>
                <w:szCs w:val="24"/>
              </w:rPr>
              <w:t xml:space="preserve"> </w:t>
            </w:r>
          </w:p>
          <w:p w14:paraId="6004ADCD" w14:textId="201B1D60" w:rsidR="003B40D4" w:rsidRPr="00187796" w:rsidRDefault="003B40D4" w:rsidP="003B40D4">
            <w:pPr>
              <w:spacing w:line="360" w:lineRule="auto"/>
              <w:rPr>
                <w:rFonts w:ascii="Arial" w:hAnsi="Arial" w:cs="Arial"/>
                <w:sz w:val="24"/>
                <w:szCs w:val="24"/>
                <w:u w:val="single"/>
              </w:rPr>
            </w:pPr>
            <w:r w:rsidRPr="00187796">
              <w:rPr>
                <w:rFonts w:ascii="Arial" w:hAnsi="Arial" w:cs="Arial"/>
                <w:sz w:val="24"/>
                <w:szCs w:val="24"/>
                <w:u w:val="single"/>
              </w:rPr>
              <w:t xml:space="preserve">Punkty za poszczególne elementy podlegające ocenie, w ramach przedmiotowego kryterium nie sumują się. </w:t>
            </w:r>
          </w:p>
        </w:tc>
        <w:tc>
          <w:tcPr>
            <w:tcW w:w="1560" w:type="dxa"/>
          </w:tcPr>
          <w:p w14:paraId="2E8C8B15" w14:textId="175FB5D5" w:rsidR="003B40D4" w:rsidRPr="0052687A" w:rsidRDefault="003B40D4" w:rsidP="003B40D4">
            <w:pPr>
              <w:spacing w:line="360" w:lineRule="auto"/>
              <w:jc w:val="center"/>
              <w:rPr>
                <w:rFonts w:ascii="Arial" w:hAnsi="Arial" w:cs="Arial"/>
                <w:color w:val="000000" w:themeColor="text1"/>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60C076E6" w14:textId="5BBC7C06" w:rsidR="003B40D4" w:rsidRPr="0052687A" w:rsidRDefault="003B40D4" w:rsidP="003B40D4">
            <w:pPr>
              <w:spacing w:line="360" w:lineRule="auto"/>
              <w:jc w:val="center"/>
              <w:rPr>
                <w:rFonts w:ascii="Arial" w:hAnsi="Arial" w:cs="Arial"/>
                <w:color w:val="000000" w:themeColor="text1"/>
                <w:sz w:val="24"/>
                <w:szCs w:val="24"/>
              </w:rPr>
            </w:pPr>
            <w:r w:rsidRPr="0052687A">
              <w:rPr>
                <w:rFonts w:ascii="Arial" w:hAnsi="Arial" w:cs="Arial"/>
                <w:sz w:val="24"/>
                <w:szCs w:val="24"/>
              </w:rPr>
              <w:t>2</w:t>
            </w:r>
          </w:p>
        </w:tc>
        <w:tc>
          <w:tcPr>
            <w:tcW w:w="1843" w:type="dxa"/>
          </w:tcPr>
          <w:p w14:paraId="529E4054" w14:textId="68EEDA1A" w:rsidR="003B40D4" w:rsidRPr="0052687A" w:rsidRDefault="003B40D4" w:rsidP="003B40D4">
            <w:pPr>
              <w:spacing w:line="360" w:lineRule="auto"/>
              <w:jc w:val="center"/>
              <w:rPr>
                <w:rFonts w:ascii="Arial" w:hAnsi="Arial" w:cs="Arial"/>
                <w:color w:val="000000" w:themeColor="text1"/>
                <w:sz w:val="24"/>
                <w:szCs w:val="24"/>
              </w:rPr>
            </w:pPr>
            <w:r w:rsidRPr="0052687A">
              <w:rPr>
                <w:rFonts w:ascii="Arial" w:hAnsi="Arial" w:cs="Arial"/>
                <w:sz w:val="24"/>
                <w:szCs w:val="24"/>
              </w:rPr>
              <w:t>8</w:t>
            </w:r>
          </w:p>
        </w:tc>
      </w:tr>
      <w:tr w:rsidR="00080BB6" w:rsidRPr="00995E62" w14:paraId="1857D022" w14:textId="77777777" w:rsidTr="00024829">
        <w:tc>
          <w:tcPr>
            <w:tcW w:w="993" w:type="dxa"/>
          </w:tcPr>
          <w:p w14:paraId="4C245BD2" w14:textId="77777777" w:rsidR="00080BB6" w:rsidRPr="00995E62" w:rsidRDefault="00080BB6" w:rsidP="006C592C">
            <w:pPr>
              <w:pStyle w:val="Akapitzlist"/>
              <w:numPr>
                <w:ilvl w:val="0"/>
                <w:numId w:val="32"/>
              </w:numPr>
              <w:ind w:left="306" w:hanging="284"/>
              <w:rPr>
                <w:rFonts w:ascii="Arial" w:hAnsi="Arial" w:cs="Arial"/>
                <w:sz w:val="24"/>
                <w:szCs w:val="24"/>
              </w:rPr>
            </w:pPr>
          </w:p>
        </w:tc>
        <w:tc>
          <w:tcPr>
            <w:tcW w:w="3260" w:type="dxa"/>
          </w:tcPr>
          <w:p w14:paraId="29E364F3" w14:textId="4EBF21C5" w:rsidR="00080BB6" w:rsidRPr="007716AB" w:rsidRDefault="00080BB6" w:rsidP="00080BB6">
            <w:pPr>
              <w:spacing w:line="360" w:lineRule="auto"/>
              <w:rPr>
                <w:rFonts w:ascii="Arial" w:hAnsi="Arial" w:cs="Arial"/>
                <w:sz w:val="24"/>
                <w:szCs w:val="24"/>
              </w:rPr>
            </w:pPr>
            <w:r w:rsidRPr="00902E40">
              <w:rPr>
                <w:rFonts w:ascii="Arial" w:hAnsi="Arial" w:cs="Arial"/>
                <w:sz w:val="24"/>
                <w:szCs w:val="24"/>
              </w:rPr>
              <w:t>Długość wybudowanej/ zmodernizowanej sieci wodociągowej</w:t>
            </w:r>
          </w:p>
        </w:tc>
        <w:tc>
          <w:tcPr>
            <w:tcW w:w="5528" w:type="dxa"/>
          </w:tcPr>
          <w:p w14:paraId="287E9AB3" w14:textId="77777777" w:rsidR="00080BB6" w:rsidRDefault="00080BB6" w:rsidP="00080BB6">
            <w:pPr>
              <w:spacing w:line="360" w:lineRule="auto"/>
              <w:rPr>
                <w:rFonts w:ascii="Arial" w:hAnsi="Arial" w:cs="Arial"/>
                <w:sz w:val="24"/>
                <w:szCs w:val="24"/>
              </w:rPr>
            </w:pPr>
            <w:r w:rsidRPr="00902E40">
              <w:rPr>
                <w:rFonts w:ascii="Arial" w:hAnsi="Arial" w:cs="Arial"/>
                <w:sz w:val="24"/>
                <w:szCs w:val="24"/>
              </w:rPr>
              <w:t>Kryterium promować będzie projekty wykazujące największą długość budowanej lub modernizowanej sieci wodociągowej.</w:t>
            </w:r>
          </w:p>
          <w:p w14:paraId="6065ADF5" w14:textId="77777777"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Jeżeli projekt dotyczy budowy sieci wodociągowej:</w:t>
            </w:r>
          </w:p>
          <w:p w14:paraId="37CF735C" w14:textId="77777777" w:rsidR="00080BB6" w:rsidRPr="00080BB6" w:rsidRDefault="00080BB6" w:rsidP="00080BB6">
            <w:pPr>
              <w:spacing w:line="360" w:lineRule="auto"/>
              <w:rPr>
                <w:rFonts w:ascii="Arial" w:hAnsi="Arial" w:cs="Arial"/>
                <w:sz w:val="24"/>
                <w:szCs w:val="24"/>
                <w:u w:val="single"/>
              </w:rPr>
            </w:pPr>
            <w:r w:rsidRPr="00080BB6">
              <w:rPr>
                <w:rFonts w:ascii="Arial" w:hAnsi="Arial" w:cs="Arial"/>
                <w:sz w:val="24"/>
                <w:szCs w:val="24"/>
                <w:u w:val="single"/>
              </w:rPr>
              <w:lastRenderedPageBreak/>
              <w:t>Punktacja:</w:t>
            </w:r>
          </w:p>
          <w:p w14:paraId="2C8964B8" w14:textId="590737E2"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4 punkty - </w:t>
            </w:r>
            <w:r w:rsidRPr="00902E40">
              <w:rPr>
                <w:rFonts w:ascii="Arial" w:hAnsi="Arial" w:cs="Arial"/>
                <w:sz w:val="24"/>
                <w:szCs w:val="24"/>
              </w:rPr>
              <w:t>≥ 10 km</w:t>
            </w:r>
            <w:r>
              <w:rPr>
                <w:rFonts w:ascii="Arial" w:hAnsi="Arial" w:cs="Arial"/>
                <w:sz w:val="24"/>
                <w:szCs w:val="24"/>
              </w:rPr>
              <w:t>;</w:t>
            </w:r>
          </w:p>
          <w:p w14:paraId="2DE9A795" w14:textId="2F53454F" w:rsidR="00080BB6" w:rsidRPr="00902E40" w:rsidRDefault="00080BB6" w:rsidP="00080BB6">
            <w:pPr>
              <w:spacing w:line="360" w:lineRule="auto"/>
              <w:rPr>
                <w:rFonts w:ascii="Arial" w:hAnsi="Arial" w:cs="Arial"/>
                <w:sz w:val="24"/>
                <w:szCs w:val="24"/>
              </w:rPr>
            </w:pPr>
            <w:r w:rsidRPr="00902E40">
              <w:rPr>
                <w:rFonts w:ascii="Arial" w:hAnsi="Arial" w:cs="Arial"/>
                <w:b/>
                <w:bCs/>
                <w:sz w:val="24"/>
                <w:szCs w:val="24"/>
              </w:rPr>
              <w:t xml:space="preserve">3 punkty - </w:t>
            </w:r>
            <w:r w:rsidRPr="00902E40">
              <w:rPr>
                <w:rFonts w:ascii="Arial" w:hAnsi="Arial" w:cs="Arial"/>
                <w:sz w:val="24"/>
                <w:szCs w:val="24"/>
              </w:rPr>
              <w:t>≥ 5 km &lt; 10 km</w:t>
            </w:r>
            <w:r>
              <w:rPr>
                <w:rFonts w:ascii="Arial" w:hAnsi="Arial" w:cs="Arial"/>
                <w:sz w:val="24"/>
                <w:szCs w:val="24"/>
              </w:rPr>
              <w:t>;</w:t>
            </w:r>
          </w:p>
          <w:p w14:paraId="77CED691" w14:textId="375B4189"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2 punkty - </w:t>
            </w:r>
            <w:r w:rsidRPr="00902E40">
              <w:rPr>
                <w:rFonts w:ascii="Arial" w:hAnsi="Arial" w:cs="Arial"/>
                <w:sz w:val="24"/>
                <w:szCs w:val="24"/>
              </w:rPr>
              <w:t>≥ 2 km &lt; 5 km</w:t>
            </w:r>
            <w:r>
              <w:rPr>
                <w:rFonts w:ascii="Arial" w:hAnsi="Arial" w:cs="Arial"/>
                <w:sz w:val="24"/>
                <w:szCs w:val="24"/>
              </w:rPr>
              <w:t>;</w:t>
            </w:r>
            <w:r w:rsidRPr="00902E40">
              <w:rPr>
                <w:rFonts w:ascii="Arial" w:hAnsi="Arial" w:cs="Arial"/>
                <w:sz w:val="24"/>
                <w:szCs w:val="24"/>
              </w:rPr>
              <w:t xml:space="preserve"> </w:t>
            </w:r>
          </w:p>
          <w:p w14:paraId="0DA6C33F" w14:textId="42EDEB47"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1 punkt - </w:t>
            </w:r>
            <w:r w:rsidRPr="00902E40">
              <w:rPr>
                <w:rFonts w:ascii="Arial" w:hAnsi="Arial" w:cs="Arial"/>
                <w:sz w:val="24"/>
                <w:szCs w:val="24"/>
              </w:rPr>
              <w:t>&lt; 2 km.</w:t>
            </w:r>
          </w:p>
          <w:p w14:paraId="519CF1B2" w14:textId="77777777"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Jeżeli projekt dotyczy modernizacji sieci wodociągowej:</w:t>
            </w:r>
          </w:p>
          <w:p w14:paraId="0CF12125" w14:textId="77777777" w:rsidR="00080BB6" w:rsidRPr="00080BB6" w:rsidRDefault="00080BB6" w:rsidP="00080BB6">
            <w:pPr>
              <w:spacing w:line="360" w:lineRule="auto"/>
              <w:rPr>
                <w:rFonts w:ascii="Arial" w:hAnsi="Arial" w:cs="Arial"/>
                <w:sz w:val="24"/>
                <w:szCs w:val="24"/>
                <w:u w:val="single"/>
              </w:rPr>
            </w:pPr>
            <w:r w:rsidRPr="00080BB6">
              <w:rPr>
                <w:rFonts w:ascii="Arial" w:hAnsi="Arial" w:cs="Arial"/>
                <w:sz w:val="24"/>
                <w:szCs w:val="24"/>
                <w:u w:val="single"/>
              </w:rPr>
              <w:t>Punktacja:</w:t>
            </w:r>
          </w:p>
          <w:p w14:paraId="19913600" w14:textId="7717E990"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4 punkty - </w:t>
            </w:r>
            <w:r w:rsidRPr="00902E40">
              <w:rPr>
                <w:rFonts w:ascii="Arial" w:hAnsi="Arial" w:cs="Arial"/>
                <w:sz w:val="24"/>
                <w:szCs w:val="24"/>
              </w:rPr>
              <w:t>≥ 30 km</w:t>
            </w:r>
            <w:r>
              <w:rPr>
                <w:rFonts w:ascii="Arial" w:hAnsi="Arial" w:cs="Arial"/>
                <w:sz w:val="24"/>
                <w:szCs w:val="24"/>
              </w:rPr>
              <w:t>;</w:t>
            </w:r>
          </w:p>
          <w:p w14:paraId="72D16242" w14:textId="1978E302" w:rsidR="00080BB6" w:rsidRPr="00902E40" w:rsidRDefault="00080BB6" w:rsidP="00080BB6">
            <w:pPr>
              <w:spacing w:line="360" w:lineRule="auto"/>
              <w:rPr>
                <w:rFonts w:ascii="Arial" w:hAnsi="Arial" w:cs="Arial"/>
                <w:sz w:val="24"/>
                <w:szCs w:val="24"/>
              </w:rPr>
            </w:pPr>
            <w:r w:rsidRPr="00902E40">
              <w:rPr>
                <w:rFonts w:ascii="Arial" w:hAnsi="Arial" w:cs="Arial"/>
                <w:b/>
                <w:bCs/>
                <w:sz w:val="24"/>
                <w:szCs w:val="24"/>
              </w:rPr>
              <w:t xml:space="preserve">3 punkty - </w:t>
            </w:r>
            <w:r w:rsidRPr="00902E40">
              <w:rPr>
                <w:rFonts w:ascii="Arial" w:hAnsi="Arial" w:cs="Arial"/>
                <w:sz w:val="24"/>
                <w:szCs w:val="24"/>
              </w:rPr>
              <w:t>≥ 15 km &lt; 30 km</w:t>
            </w:r>
            <w:r>
              <w:rPr>
                <w:rFonts w:ascii="Arial" w:hAnsi="Arial" w:cs="Arial"/>
                <w:sz w:val="24"/>
                <w:szCs w:val="24"/>
              </w:rPr>
              <w:t>;</w:t>
            </w:r>
          </w:p>
          <w:p w14:paraId="65B36A05" w14:textId="621AF856"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2 punkty - </w:t>
            </w:r>
            <w:r w:rsidRPr="00902E40">
              <w:rPr>
                <w:rFonts w:ascii="Arial" w:hAnsi="Arial" w:cs="Arial"/>
                <w:sz w:val="24"/>
                <w:szCs w:val="24"/>
              </w:rPr>
              <w:t>≥ 5 km &lt; 15 km</w:t>
            </w:r>
            <w:r>
              <w:rPr>
                <w:rFonts w:ascii="Arial" w:hAnsi="Arial" w:cs="Arial"/>
                <w:sz w:val="24"/>
                <w:szCs w:val="24"/>
              </w:rPr>
              <w:t>;</w:t>
            </w:r>
          </w:p>
          <w:p w14:paraId="5E451024" w14:textId="3FB5EBB6" w:rsidR="00080BB6" w:rsidRPr="00902E40" w:rsidRDefault="00080BB6" w:rsidP="00080BB6">
            <w:pPr>
              <w:spacing w:line="360" w:lineRule="auto"/>
              <w:rPr>
                <w:rFonts w:ascii="Arial" w:hAnsi="Arial" w:cs="Arial"/>
                <w:b/>
                <w:bCs/>
                <w:sz w:val="24"/>
                <w:szCs w:val="24"/>
              </w:rPr>
            </w:pPr>
            <w:r w:rsidRPr="00902E40">
              <w:rPr>
                <w:rFonts w:ascii="Arial" w:hAnsi="Arial" w:cs="Arial"/>
                <w:b/>
                <w:bCs/>
                <w:sz w:val="24"/>
                <w:szCs w:val="24"/>
              </w:rPr>
              <w:t xml:space="preserve">1 punkt - </w:t>
            </w:r>
            <w:r w:rsidRPr="00902E40">
              <w:rPr>
                <w:rFonts w:ascii="Arial" w:hAnsi="Arial" w:cs="Arial"/>
                <w:sz w:val="24"/>
                <w:szCs w:val="24"/>
              </w:rPr>
              <w:t>&lt; 5 km.</w:t>
            </w:r>
          </w:p>
          <w:p w14:paraId="1BF92667" w14:textId="4120713F" w:rsidR="00080BB6" w:rsidRPr="00080BB6" w:rsidRDefault="00080BB6" w:rsidP="00080BB6">
            <w:pPr>
              <w:spacing w:line="360" w:lineRule="auto"/>
              <w:rPr>
                <w:rFonts w:ascii="Arial" w:hAnsi="Arial" w:cs="Arial"/>
                <w:sz w:val="24"/>
                <w:szCs w:val="24"/>
              </w:rPr>
            </w:pPr>
            <w:r w:rsidRPr="00902E40">
              <w:rPr>
                <w:rFonts w:ascii="Arial" w:hAnsi="Arial" w:cs="Arial"/>
                <w:sz w:val="24"/>
                <w:szCs w:val="24"/>
              </w:rPr>
              <w:t>W przypadku projektów obejmujących swym zakresem zarówno budowę i modernizację sieci wodociągowej, pod uwagę będzie brana najwyższa jednostkowa liczba punktów.</w:t>
            </w:r>
          </w:p>
          <w:p w14:paraId="62C45700" w14:textId="14A54658" w:rsidR="00080BB6" w:rsidRPr="00902E40" w:rsidRDefault="00080BB6" w:rsidP="00080BB6">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projekt nie przewiduje budowy nowej sieci wodociągowej lub modernizacji sieci wodociągowej.</w:t>
            </w:r>
          </w:p>
          <w:p w14:paraId="42E3D196" w14:textId="4652DCFB" w:rsidR="00080BB6" w:rsidRPr="00902E40" w:rsidRDefault="00080BB6" w:rsidP="00080BB6">
            <w:pPr>
              <w:spacing w:line="360" w:lineRule="auto"/>
              <w:rPr>
                <w:rFonts w:ascii="Arial" w:hAnsi="Arial" w:cs="Arial"/>
                <w:sz w:val="24"/>
                <w:szCs w:val="24"/>
              </w:rPr>
            </w:pPr>
            <w:r w:rsidRPr="00902E40">
              <w:rPr>
                <w:rFonts w:ascii="Arial" w:hAnsi="Arial" w:cs="Arial"/>
                <w:sz w:val="24"/>
                <w:szCs w:val="24"/>
              </w:rPr>
              <w:t xml:space="preserve">Otrzymanie przez projekt </w:t>
            </w:r>
            <w:r w:rsidRPr="00080BB6">
              <w:rPr>
                <w:rFonts w:ascii="Arial" w:hAnsi="Arial" w:cs="Arial"/>
                <w:b/>
                <w:bCs/>
                <w:sz w:val="24"/>
                <w:szCs w:val="24"/>
              </w:rPr>
              <w:t>0 punktów</w:t>
            </w:r>
            <w:r w:rsidRPr="00902E40">
              <w:rPr>
                <w:rFonts w:ascii="Arial" w:hAnsi="Arial" w:cs="Arial"/>
                <w:sz w:val="24"/>
                <w:szCs w:val="24"/>
              </w:rPr>
              <w:t xml:space="preserve"> w kryterium nie oznacza jego odrzucenia</w:t>
            </w:r>
            <w:r w:rsidR="00075904">
              <w:rPr>
                <w:rFonts w:ascii="Arial" w:hAnsi="Arial" w:cs="Arial"/>
                <w:sz w:val="24"/>
                <w:szCs w:val="24"/>
              </w:rPr>
              <w:t>.</w:t>
            </w:r>
          </w:p>
          <w:p w14:paraId="71FE70C8" w14:textId="38EC30D9" w:rsidR="00080BB6" w:rsidRPr="00187796" w:rsidRDefault="00080BB6" w:rsidP="00080BB6">
            <w:pPr>
              <w:spacing w:line="360" w:lineRule="auto"/>
              <w:rPr>
                <w:rFonts w:ascii="Arial" w:hAnsi="Arial" w:cs="Arial"/>
                <w:sz w:val="24"/>
                <w:szCs w:val="24"/>
                <w:u w:val="single"/>
              </w:rPr>
            </w:pPr>
            <w:r w:rsidRPr="00187796">
              <w:rPr>
                <w:rFonts w:ascii="Arial" w:hAnsi="Arial" w:cs="Arial"/>
                <w:sz w:val="24"/>
                <w:szCs w:val="24"/>
                <w:u w:val="single"/>
              </w:rPr>
              <w:lastRenderedPageBreak/>
              <w:t>Punkty w tym kryterium nie sumują się.</w:t>
            </w:r>
          </w:p>
        </w:tc>
        <w:tc>
          <w:tcPr>
            <w:tcW w:w="1560" w:type="dxa"/>
          </w:tcPr>
          <w:p w14:paraId="49399C6C" w14:textId="4487F9A8" w:rsidR="00080BB6" w:rsidRPr="0052687A" w:rsidRDefault="00080BB6" w:rsidP="00080BB6">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4232A723" w14:textId="170D30FF" w:rsidR="00080BB6" w:rsidRPr="0052687A" w:rsidRDefault="00080BB6" w:rsidP="00080BB6">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2C42C3A1" w14:textId="701D6BCB" w:rsidR="00080BB6" w:rsidRPr="0052687A" w:rsidRDefault="00080BB6" w:rsidP="00080BB6">
            <w:pPr>
              <w:spacing w:line="360" w:lineRule="auto"/>
              <w:jc w:val="center"/>
              <w:rPr>
                <w:rFonts w:ascii="Arial" w:hAnsi="Arial" w:cs="Arial"/>
                <w:sz w:val="24"/>
                <w:szCs w:val="24"/>
              </w:rPr>
            </w:pPr>
            <w:r w:rsidRPr="0052687A">
              <w:rPr>
                <w:rFonts w:ascii="Arial" w:hAnsi="Arial" w:cs="Arial"/>
                <w:sz w:val="24"/>
                <w:szCs w:val="24"/>
              </w:rPr>
              <w:t>8</w:t>
            </w:r>
          </w:p>
        </w:tc>
      </w:tr>
      <w:tr w:rsidR="00F92769" w:rsidRPr="00995E62" w14:paraId="76195EB3" w14:textId="77777777" w:rsidTr="00024829">
        <w:tc>
          <w:tcPr>
            <w:tcW w:w="993" w:type="dxa"/>
          </w:tcPr>
          <w:p w14:paraId="7992CC08" w14:textId="77777777" w:rsidR="00F92769" w:rsidRPr="00995E62" w:rsidRDefault="00F92769" w:rsidP="006C592C">
            <w:pPr>
              <w:pStyle w:val="Akapitzlist"/>
              <w:numPr>
                <w:ilvl w:val="0"/>
                <w:numId w:val="32"/>
              </w:numPr>
              <w:ind w:left="306" w:hanging="284"/>
              <w:rPr>
                <w:rFonts w:ascii="Arial" w:hAnsi="Arial" w:cs="Arial"/>
                <w:sz w:val="24"/>
                <w:szCs w:val="24"/>
              </w:rPr>
            </w:pPr>
          </w:p>
        </w:tc>
        <w:tc>
          <w:tcPr>
            <w:tcW w:w="3260" w:type="dxa"/>
          </w:tcPr>
          <w:p w14:paraId="0FAA5ACD" w14:textId="03539A2A"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Kategoryzacja inwestycji </w:t>
            </w:r>
            <w:r w:rsidRPr="00902E40">
              <w:rPr>
                <w:rFonts w:ascii="Arial" w:hAnsi="Arial" w:cs="Arial"/>
                <w:sz w:val="24"/>
                <w:szCs w:val="24"/>
              </w:rPr>
              <w:br/>
              <w:t xml:space="preserve">w skali województw wg Programu Inwestycyjnego </w:t>
            </w:r>
            <w:r w:rsidRPr="00902E40">
              <w:rPr>
                <w:rFonts w:ascii="Arial" w:hAnsi="Arial" w:cs="Arial"/>
                <w:sz w:val="24"/>
                <w:szCs w:val="24"/>
              </w:rPr>
              <w:br/>
              <w:t xml:space="preserve">w zakresie poprawy jakości </w:t>
            </w:r>
            <w:r w:rsidRPr="00902E40">
              <w:rPr>
                <w:rFonts w:ascii="Arial" w:hAnsi="Arial" w:cs="Arial"/>
                <w:sz w:val="24"/>
                <w:szCs w:val="24"/>
              </w:rPr>
              <w:br/>
              <w:t>i ograniczania strat wody przeznaczonej do spożycia przez ludzi</w:t>
            </w:r>
          </w:p>
        </w:tc>
        <w:tc>
          <w:tcPr>
            <w:tcW w:w="5528" w:type="dxa"/>
          </w:tcPr>
          <w:p w14:paraId="473E44B8"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 xml:space="preserve">Kryterium premiujące wg kategoryzacji potrzeb inwestycyjnych zgodnie </w:t>
            </w:r>
            <w:r w:rsidRPr="00902E40">
              <w:rPr>
                <w:rFonts w:ascii="Arial" w:hAnsi="Arial" w:cs="Arial"/>
                <w:sz w:val="24"/>
                <w:szCs w:val="24"/>
              </w:rPr>
              <w:br/>
              <w:t xml:space="preserve">z procedurą opisaną </w:t>
            </w:r>
            <w:r w:rsidRPr="00902E40">
              <w:rPr>
                <w:rFonts w:ascii="Arial" w:hAnsi="Arial" w:cs="Arial"/>
                <w:sz w:val="24"/>
                <w:szCs w:val="24"/>
              </w:rPr>
              <w:br/>
              <w:t xml:space="preserve">na stronie 53 Programu Inwestycyjnego </w:t>
            </w:r>
            <w:r w:rsidRPr="00902E40">
              <w:rPr>
                <w:rFonts w:ascii="Arial" w:hAnsi="Arial" w:cs="Arial"/>
                <w:sz w:val="24"/>
                <w:szCs w:val="24"/>
              </w:rPr>
              <w:br/>
              <w:t>w zakresie poprawy jakości i ograniczania strat wody przeznaczonej do spożycia przez ludzi.</w:t>
            </w:r>
          </w:p>
          <w:p w14:paraId="08568416" w14:textId="77777777" w:rsidR="00F92769" w:rsidRPr="00075904" w:rsidRDefault="00F92769" w:rsidP="00F92769">
            <w:pPr>
              <w:spacing w:line="360" w:lineRule="auto"/>
              <w:rPr>
                <w:rFonts w:ascii="Arial" w:hAnsi="Arial" w:cs="Arial"/>
                <w:sz w:val="24"/>
                <w:szCs w:val="24"/>
                <w:u w:val="single"/>
              </w:rPr>
            </w:pPr>
            <w:r w:rsidRPr="00075904">
              <w:rPr>
                <w:rFonts w:ascii="Arial" w:hAnsi="Arial" w:cs="Arial"/>
                <w:sz w:val="24"/>
                <w:szCs w:val="24"/>
                <w:u w:val="single"/>
              </w:rPr>
              <w:t>Punktacja:</w:t>
            </w:r>
          </w:p>
          <w:p w14:paraId="7A15E3BB" w14:textId="3AC08056"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6 punktów – </w:t>
            </w:r>
            <w:r w:rsidRPr="00902E40">
              <w:rPr>
                <w:rFonts w:ascii="Arial" w:hAnsi="Arial" w:cs="Arial"/>
                <w:sz w:val="24"/>
                <w:szCs w:val="24"/>
              </w:rPr>
              <w:t xml:space="preserve">jeżeli iloczyn matrycy wynosi 6 </w:t>
            </w:r>
            <w:r>
              <w:rPr>
                <w:rFonts w:ascii="Arial" w:hAnsi="Arial" w:cs="Arial"/>
                <w:sz w:val="24"/>
                <w:szCs w:val="24"/>
              </w:rPr>
              <w:br/>
            </w:r>
            <w:r w:rsidRPr="00902E40">
              <w:rPr>
                <w:rFonts w:ascii="Arial" w:hAnsi="Arial" w:cs="Arial"/>
                <w:sz w:val="24"/>
                <w:szCs w:val="24"/>
              </w:rPr>
              <w:t>lub 9</w:t>
            </w:r>
            <w:r>
              <w:rPr>
                <w:rFonts w:ascii="Arial" w:hAnsi="Arial" w:cs="Arial"/>
                <w:sz w:val="24"/>
                <w:szCs w:val="24"/>
              </w:rPr>
              <w:t>;</w:t>
            </w:r>
          </w:p>
          <w:p w14:paraId="34CE6F6D" w14:textId="02227994"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4 punkty – </w:t>
            </w:r>
            <w:r w:rsidRPr="00902E40">
              <w:rPr>
                <w:rFonts w:ascii="Arial" w:hAnsi="Arial" w:cs="Arial"/>
                <w:sz w:val="24"/>
                <w:szCs w:val="24"/>
              </w:rPr>
              <w:t>jeżeli iloczyn matrycy wynosi 3 lub 4</w:t>
            </w:r>
            <w:r>
              <w:rPr>
                <w:rFonts w:ascii="Arial" w:hAnsi="Arial" w:cs="Arial"/>
                <w:sz w:val="24"/>
                <w:szCs w:val="24"/>
              </w:rPr>
              <w:t>;</w:t>
            </w:r>
          </w:p>
          <w:p w14:paraId="761EF25C" w14:textId="664EC0C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2 punkty – </w:t>
            </w:r>
            <w:r w:rsidRPr="00902E40">
              <w:rPr>
                <w:rFonts w:ascii="Arial" w:hAnsi="Arial" w:cs="Arial"/>
                <w:sz w:val="24"/>
                <w:szCs w:val="24"/>
              </w:rPr>
              <w:t>jeżeli iloczyn matrycy wynosi 1 lub 2.</w:t>
            </w:r>
          </w:p>
          <w:p w14:paraId="122D5891" w14:textId="08A62F65"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Punkty za poszczególne elementy podlegające ocenie w ramach przedmiotowego kryterium nie sumują się. </w:t>
            </w:r>
          </w:p>
          <w:p w14:paraId="156A22BF" w14:textId="40CDE7EC"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W przypadku</w:t>
            </w:r>
            <w:r>
              <w:rPr>
                <w:rFonts w:ascii="Arial" w:hAnsi="Arial" w:cs="Arial"/>
                <w:sz w:val="24"/>
                <w:szCs w:val="24"/>
              </w:rPr>
              <w:t>,</w:t>
            </w:r>
            <w:r w:rsidRPr="00902E40">
              <w:rPr>
                <w:rFonts w:ascii="Arial" w:hAnsi="Arial" w:cs="Arial"/>
                <w:sz w:val="24"/>
                <w:szCs w:val="24"/>
              </w:rPr>
              <w:t xml:space="preserve"> gdy projekt nie spełnia żadnego </w:t>
            </w:r>
            <w:r>
              <w:rPr>
                <w:rFonts w:ascii="Arial" w:hAnsi="Arial" w:cs="Arial"/>
                <w:sz w:val="24"/>
                <w:szCs w:val="24"/>
              </w:rPr>
              <w:br/>
            </w:r>
            <w:r w:rsidRPr="00902E40">
              <w:rPr>
                <w:rFonts w:ascii="Arial" w:hAnsi="Arial" w:cs="Arial"/>
                <w:sz w:val="24"/>
                <w:szCs w:val="24"/>
              </w:rPr>
              <w:t>z</w:t>
            </w:r>
            <w:r>
              <w:rPr>
                <w:rFonts w:ascii="Arial" w:hAnsi="Arial" w:cs="Arial"/>
                <w:sz w:val="24"/>
                <w:szCs w:val="24"/>
              </w:rPr>
              <w:t>e</w:t>
            </w:r>
            <w:r w:rsidRPr="00902E40">
              <w:rPr>
                <w:rFonts w:ascii="Arial" w:hAnsi="Arial" w:cs="Arial"/>
                <w:sz w:val="24"/>
                <w:szCs w:val="24"/>
              </w:rPr>
              <w:t xml:space="preserve"> wskazanych wyżej warunków oceny, otrzymuje </w:t>
            </w:r>
            <w:r w:rsidRPr="00902E40">
              <w:rPr>
                <w:rFonts w:ascii="Arial" w:hAnsi="Arial" w:cs="Arial"/>
                <w:b/>
                <w:bCs/>
                <w:sz w:val="24"/>
                <w:szCs w:val="24"/>
              </w:rPr>
              <w:t>0 punktów</w:t>
            </w:r>
            <w:r w:rsidRPr="00902E40">
              <w:rPr>
                <w:rFonts w:ascii="Arial" w:hAnsi="Arial" w:cs="Arial"/>
                <w:sz w:val="24"/>
                <w:szCs w:val="24"/>
              </w:rPr>
              <w:t>, co nie oznacza jego odrzucenia.</w:t>
            </w:r>
          </w:p>
        </w:tc>
        <w:tc>
          <w:tcPr>
            <w:tcW w:w="1560" w:type="dxa"/>
          </w:tcPr>
          <w:p w14:paraId="23C3BCAD" w14:textId="7A3BE33D"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6</w:t>
            </w:r>
          </w:p>
        </w:tc>
        <w:tc>
          <w:tcPr>
            <w:tcW w:w="1275" w:type="dxa"/>
          </w:tcPr>
          <w:p w14:paraId="2729F0AC" w14:textId="6605FC44"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1</w:t>
            </w:r>
          </w:p>
        </w:tc>
        <w:tc>
          <w:tcPr>
            <w:tcW w:w="1843" w:type="dxa"/>
          </w:tcPr>
          <w:p w14:paraId="0F02B654" w14:textId="0EABA994"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6</w:t>
            </w:r>
          </w:p>
        </w:tc>
      </w:tr>
      <w:tr w:rsidR="00F92769" w:rsidRPr="00995E62" w14:paraId="2BEBC059" w14:textId="77777777" w:rsidTr="00024829">
        <w:tc>
          <w:tcPr>
            <w:tcW w:w="993" w:type="dxa"/>
          </w:tcPr>
          <w:p w14:paraId="0A1E9EB0" w14:textId="77777777" w:rsidR="00F92769" w:rsidRPr="00995E62" w:rsidRDefault="00F92769" w:rsidP="006C592C">
            <w:pPr>
              <w:pStyle w:val="Akapitzlist"/>
              <w:numPr>
                <w:ilvl w:val="0"/>
                <w:numId w:val="32"/>
              </w:numPr>
              <w:ind w:left="306" w:hanging="284"/>
              <w:rPr>
                <w:rFonts w:ascii="Arial" w:hAnsi="Arial" w:cs="Arial"/>
                <w:sz w:val="24"/>
                <w:szCs w:val="24"/>
              </w:rPr>
            </w:pPr>
          </w:p>
        </w:tc>
        <w:tc>
          <w:tcPr>
            <w:tcW w:w="3260" w:type="dxa"/>
          </w:tcPr>
          <w:p w14:paraId="53BA693A" w14:textId="1D79F1B7"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Kompleksowość projektu</w:t>
            </w:r>
          </w:p>
        </w:tc>
        <w:tc>
          <w:tcPr>
            <w:tcW w:w="5528" w:type="dxa"/>
          </w:tcPr>
          <w:p w14:paraId="2C221135"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 xml:space="preserve">Kryterium promować będzie rozwiązania kompleksowe. Oceniany będzie dobór działań </w:t>
            </w:r>
            <w:r w:rsidRPr="00902E40">
              <w:rPr>
                <w:rFonts w:ascii="Arial" w:hAnsi="Arial" w:cs="Arial"/>
                <w:sz w:val="24"/>
                <w:szCs w:val="24"/>
              </w:rPr>
              <w:br/>
              <w:t xml:space="preserve">w świetle zdefiniowanego problemu oraz ich wieloaspektowość </w:t>
            </w:r>
            <w:r w:rsidRPr="00902E40">
              <w:rPr>
                <w:rFonts w:ascii="Arial" w:hAnsi="Arial" w:cs="Arial"/>
                <w:sz w:val="24"/>
                <w:szCs w:val="24"/>
              </w:rPr>
              <w:br/>
              <w:t xml:space="preserve">i kompleksowość z punktu widzenia zdolności </w:t>
            </w:r>
            <w:r w:rsidRPr="00902E40">
              <w:rPr>
                <w:rFonts w:ascii="Arial" w:hAnsi="Arial" w:cs="Arial"/>
                <w:sz w:val="24"/>
                <w:szCs w:val="24"/>
              </w:rPr>
              <w:br/>
              <w:t xml:space="preserve">do jego skutecznego </w:t>
            </w:r>
            <w:r w:rsidRPr="00902E40">
              <w:rPr>
                <w:rFonts w:ascii="Arial" w:hAnsi="Arial" w:cs="Arial"/>
                <w:sz w:val="24"/>
                <w:szCs w:val="24"/>
              </w:rPr>
              <w:br/>
              <w:t>i trwałego rozwiązania.</w:t>
            </w:r>
          </w:p>
          <w:p w14:paraId="40069A45" w14:textId="77777777" w:rsidR="00F92769" w:rsidRPr="00F92769" w:rsidRDefault="00F92769" w:rsidP="00F92769">
            <w:pPr>
              <w:spacing w:line="360" w:lineRule="auto"/>
              <w:rPr>
                <w:rFonts w:ascii="Arial" w:hAnsi="Arial" w:cs="Arial"/>
                <w:sz w:val="24"/>
                <w:szCs w:val="24"/>
                <w:u w:val="single"/>
              </w:rPr>
            </w:pPr>
            <w:r w:rsidRPr="00F92769">
              <w:rPr>
                <w:rFonts w:ascii="Arial" w:hAnsi="Arial" w:cs="Arial"/>
                <w:sz w:val="24"/>
                <w:szCs w:val="24"/>
                <w:u w:val="single"/>
              </w:rPr>
              <w:t>Punktacja:</w:t>
            </w:r>
          </w:p>
          <w:p w14:paraId="58593257" w14:textId="7777777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1 punkt – </w:t>
            </w:r>
            <w:r w:rsidRPr="00902E40">
              <w:rPr>
                <w:rFonts w:ascii="Arial" w:hAnsi="Arial" w:cs="Arial"/>
                <w:sz w:val="24"/>
                <w:szCs w:val="24"/>
              </w:rPr>
              <w:t>projekt obejmuje swym zakresem budowę nowej sieci wodociągowej;</w:t>
            </w:r>
          </w:p>
          <w:p w14:paraId="70ED154F" w14:textId="7777777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1 punkt  – </w:t>
            </w:r>
            <w:r w:rsidRPr="00902E40">
              <w:rPr>
                <w:rFonts w:ascii="Arial" w:hAnsi="Arial" w:cs="Arial"/>
                <w:sz w:val="24"/>
                <w:szCs w:val="24"/>
              </w:rPr>
              <w:t>projekt obejmuje swym zakresem modernizację/naprawę sieci wodociągowej;</w:t>
            </w:r>
          </w:p>
          <w:p w14:paraId="52577282" w14:textId="77777777"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1 punkt – </w:t>
            </w:r>
            <w:r w:rsidRPr="00902E40">
              <w:rPr>
                <w:rFonts w:ascii="Arial" w:hAnsi="Arial" w:cs="Arial"/>
                <w:sz w:val="24"/>
                <w:szCs w:val="24"/>
              </w:rPr>
              <w:t>projekt obejmuje swym zakresem budowę/modernizację stacji uzdatniania wody;</w:t>
            </w:r>
          </w:p>
          <w:p w14:paraId="049553FE" w14:textId="04768162"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w:t>
            </w:r>
            <w:r w:rsidRPr="00902E40">
              <w:rPr>
                <w:rFonts w:ascii="Arial" w:hAnsi="Arial" w:cs="Arial"/>
                <w:b/>
                <w:bCs/>
                <w:sz w:val="24"/>
                <w:szCs w:val="24"/>
              </w:rPr>
              <w:t xml:space="preserve"> – </w:t>
            </w:r>
            <w:r w:rsidRPr="00902E40">
              <w:rPr>
                <w:rFonts w:ascii="Arial" w:hAnsi="Arial" w:cs="Arial"/>
                <w:sz w:val="24"/>
                <w:szCs w:val="24"/>
              </w:rPr>
              <w:t xml:space="preserve"> projekt obejmuje swym zakresem budowę/ modernizację ujęcia wody.</w:t>
            </w:r>
          </w:p>
          <w:p w14:paraId="3163C51E" w14:textId="514E3A75"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Punkty sumują się w ramach przedmiotowego kryterium. Maksymalna liczba punktów </w:t>
            </w:r>
            <w:r w:rsidRPr="00902E40">
              <w:rPr>
                <w:rFonts w:ascii="Arial" w:hAnsi="Arial" w:cs="Arial"/>
                <w:sz w:val="24"/>
                <w:szCs w:val="24"/>
              </w:rPr>
              <w:br/>
              <w:t xml:space="preserve">w ramach kryteriów wynosi </w:t>
            </w:r>
            <w:r w:rsidRPr="00F92769">
              <w:rPr>
                <w:rFonts w:ascii="Arial" w:hAnsi="Arial" w:cs="Arial"/>
                <w:b/>
                <w:bCs/>
                <w:sz w:val="24"/>
                <w:szCs w:val="24"/>
              </w:rPr>
              <w:t>4 punkty.</w:t>
            </w:r>
          </w:p>
        </w:tc>
        <w:tc>
          <w:tcPr>
            <w:tcW w:w="1560" w:type="dxa"/>
          </w:tcPr>
          <w:p w14:paraId="5B8DCAB7" w14:textId="489F6825"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1</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69A6BEDF" w14:textId="2DC6AEF7"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3CF55C89" w14:textId="3A330542"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8</w:t>
            </w:r>
          </w:p>
        </w:tc>
      </w:tr>
      <w:tr w:rsidR="00F92769" w:rsidRPr="00995E62" w14:paraId="04F94889" w14:textId="77777777" w:rsidTr="00024829">
        <w:tc>
          <w:tcPr>
            <w:tcW w:w="993" w:type="dxa"/>
          </w:tcPr>
          <w:p w14:paraId="10C52247" w14:textId="77777777" w:rsidR="00F92769" w:rsidRPr="00995E62" w:rsidRDefault="00F92769" w:rsidP="006C592C">
            <w:pPr>
              <w:pStyle w:val="Akapitzlist"/>
              <w:numPr>
                <w:ilvl w:val="0"/>
                <w:numId w:val="32"/>
              </w:numPr>
              <w:ind w:left="306" w:hanging="284"/>
              <w:rPr>
                <w:rFonts w:ascii="Arial" w:hAnsi="Arial" w:cs="Arial"/>
                <w:sz w:val="24"/>
                <w:szCs w:val="24"/>
              </w:rPr>
            </w:pPr>
          </w:p>
        </w:tc>
        <w:tc>
          <w:tcPr>
            <w:tcW w:w="3260" w:type="dxa"/>
          </w:tcPr>
          <w:p w14:paraId="75C0A760" w14:textId="2191823A"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Zwiększanie efektywności </w:t>
            </w:r>
            <w:r>
              <w:rPr>
                <w:rFonts w:ascii="Arial" w:hAnsi="Arial" w:cs="Arial"/>
                <w:sz w:val="24"/>
                <w:szCs w:val="24"/>
              </w:rPr>
              <w:br/>
            </w:r>
            <w:r w:rsidRPr="00902E40">
              <w:rPr>
                <w:rFonts w:ascii="Arial" w:hAnsi="Arial" w:cs="Arial"/>
                <w:sz w:val="24"/>
                <w:szCs w:val="24"/>
              </w:rPr>
              <w:t>i wydajności systemów wodociągowych</w:t>
            </w:r>
          </w:p>
        </w:tc>
        <w:tc>
          <w:tcPr>
            <w:tcW w:w="5528" w:type="dxa"/>
          </w:tcPr>
          <w:p w14:paraId="17127621"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 xml:space="preserve">Kryterium promować będzie projekty, których działania prowadzą do zwiększenia efektywności </w:t>
            </w:r>
            <w:r>
              <w:rPr>
                <w:rFonts w:ascii="Arial" w:hAnsi="Arial" w:cs="Arial"/>
                <w:sz w:val="24"/>
                <w:szCs w:val="24"/>
              </w:rPr>
              <w:br/>
            </w:r>
            <w:r w:rsidRPr="00902E40">
              <w:rPr>
                <w:rFonts w:ascii="Arial" w:hAnsi="Arial" w:cs="Arial"/>
                <w:sz w:val="24"/>
                <w:szCs w:val="24"/>
              </w:rPr>
              <w:t>i wydajności systemów wodociągowych, poprzez ograniczanie strat wody, a także właściwe zarządzanie.</w:t>
            </w:r>
          </w:p>
          <w:p w14:paraId="08758C4F" w14:textId="77777777" w:rsidR="00F92769" w:rsidRPr="00F92769" w:rsidRDefault="00F92769" w:rsidP="00F92769">
            <w:pPr>
              <w:spacing w:line="360" w:lineRule="auto"/>
              <w:rPr>
                <w:rFonts w:ascii="Arial" w:hAnsi="Arial" w:cs="Arial"/>
                <w:sz w:val="24"/>
                <w:szCs w:val="24"/>
                <w:u w:val="single"/>
              </w:rPr>
            </w:pPr>
            <w:r w:rsidRPr="00F92769">
              <w:rPr>
                <w:rFonts w:ascii="Arial" w:hAnsi="Arial" w:cs="Arial"/>
                <w:sz w:val="24"/>
                <w:szCs w:val="24"/>
                <w:u w:val="single"/>
              </w:rPr>
              <w:t>Punktacja:</w:t>
            </w:r>
          </w:p>
          <w:p w14:paraId="209473F7" w14:textId="211CC038"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 projekt obejmuje działania polegające </w:t>
            </w:r>
            <w:r w:rsidRPr="00902E40">
              <w:rPr>
                <w:rFonts w:ascii="Arial" w:hAnsi="Arial" w:cs="Arial"/>
                <w:sz w:val="24"/>
                <w:szCs w:val="24"/>
              </w:rPr>
              <w:br/>
              <w:t xml:space="preserve">na wdrożeniu narzędzi i oprogramowania </w:t>
            </w:r>
            <w:r w:rsidRPr="00902E40">
              <w:rPr>
                <w:rFonts w:ascii="Arial" w:hAnsi="Arial" w:cs="Arial"/>
                <w:sz w:val="24"/>
                <w:szCs w:val="24"/>
              </w:rPr>
              <w:br/>
              <w:t>do zarządzania stratami wody;</w:t>
            </w:r>
          </w:p>
          <w:p w14:paraId="58F71B16" w14:textId="6706E6F4"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1 punkt</w:t>
            </w:r>
            <w:r w:rsidRPr="00902E40">
              <w:rPr>
                <w:rFonts w:ascii="Arial" w:hAnsi="Arial" w:cs="Arial"/>
                <w:sz w:val="24"/>
                <w:szCs w:val="24"/>
              </w:rPr>
              <w:t xml:space="preserve"> – projekt obejmuje działania zapewniające oszczędność wody.</w:t>
            </w:r>
          </w:p>
          <w:p w14:paraId="1AD707DE" w14:textId="77777777" w:rsidR="00F92769" w:rsidRPr="00F92769" w:rsidRDefault="00F92769" w:rsidP="00F92769">
            <w:pPr>
              <w:spacing w:line="360" w:lineRule="auto"/>
              <w:rPr>
                <w:rFonts w:ascii="Arial" w:hAnsi="Arial" w:cs="Arial"/>
                <w:b/>
                <w:bCs/>
                <w:sz w:val="24"/>
                <w:szCs w:val="24"/>
              </w:rPr>
            </w:pPr>
            <w:r w:rsidRPr="00187796">
              <w:rPr>
                <w:rFonts w:ascii="Arial" w:hAnsi="Arial" w:cs="Arial"/>
                <w:sz w:val="24"/>
                <w:szCs w:val="24"/>
                <w:u w:val="single"/>
              </w:rPr>
              <w:t>Punkty sumują się w ramach kryterium.</w:t>
            </w:r>
            <w:r w:rsidRPr="00902E40">
              <w:rPr>
                <w:rFonts w:ascii="Arial" w:hAnsi="Arial" w:cs="Arial"/>
                <w:sz w:val="24"/>
                <w:szCs w:val="24"/>
              </w:rPr>
              <w:t xml:space="preserve"> Maksymalna liczba punktów w ramach kryterium wynosi </w:t>
            </w:r>
            <w:r w:rsidRPr="00F92769">
              <w:rPr>
                <w:rFonts w:ascii="Arial" w:hAnsi="Arial" w:cs="Arial"/>
                <w:b/>
                <w:bCs/>
                <w:sz w:val="24"/>
                <w:szCs w:val="24"/>
              </w:rPr>
              <w:t>2 punkty.</w:t>
            </w:r>
          </w:p>
          <w:p w14:paraId="7AE206CE" w14:textId="6AC798AB" w:rsidR="00F92769" w:rsidRPr="00F92769" w:rsidRDefault="00F92769" w:rsidP="00F92769">
            <w:pPr>
              <w:spacing w:line="360" w:lineRule="auto"/>
              <w:rPr>
                <w:rFonts w:ascii="Arial" w:hAnsi="Arial" w:cs="Arial"/>
                <w:b/>
                <w:bCs/>
                <w:sz w:val="24"/>
                <w:szCs w:val="24"/>
              </w:rPr>
            </w:pPr>
            <w:r w:rsidRPr="00902E40">
              <w:rPr>
                <w:rFonts w:ascii="Arial" w:hAnsi="Arial" w:cs="Arial"/>
                <w:sz w:val="24"/>
                <w:szCs w:val="24"/>
              </w:rPr>
              <w:t xml:space="preserve">W przypadku gdy projekt nie przewiduje działań </w:t>
            </w:r>
            <w:r>
              <w:rPr>
                <w:rFonts w:ascii="Arial" w:hAnsi="Arial" w:cs="Arial"/>
                <w:sz w:val="24"/>
                <w:szCs w:val="24"/>
              </w:rPr>
              <w:br/>
            </w:r>
            <w:r w:rsidRPr="00902E40">
              <w:rPr>
                <w:rFonts w:ascii="Arial" w:hAnsi="Arial" w:cs="Arial"/>
                <w:sz w:val="24"/>
                <w:szCs w:val="24"/>
              </w:rPr>
              <w:t xml:space="preserve">z zakresu efektywnego zarządzania systemem wodociągowym, otrzymuje </w:t>
            </w:r>
            <w:r w:rsidRPr="00902E40">
              <w:rPr>
                <w:rFonts w:ascii="Arial" w:hAnsi="Arial" w:cs="Arial"/>
                <w:b/>
                <w:bCs/>
                <w:sz w:val="24"/>
                <w:szCs w:val="24"/>
              </w:rPr>
              <w:t xml:space="preserve">0 punktów, </w:t>
            </w:r>
            <w:r w:rsidRPr="00902E40">
              <w:rPr>
                <w:rFonts w:ascii="Arial" w:hAnsi="Arial" w:cs="Arial"/>
                <w:sz w:val="24"/>
                <w:szCs w:val="24"/>
              </w:rPr>
              <w:t>co nie oznacza jego odrzucenia.</w:t>
            </w:r>
          </w:p>
        </w:tc>
        <w:tc>
          <w:tcPr>
            <w:tcW w:w="1560" w:type="dxa"/>
          </w:tcPr>
          <w:p w14:paraId="4C2C13A2" w14:textId="65310D03"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2</w:t>
            </w:r>
          </w:p>
        </w:tc>
        <w:tc>
          <w:tcPr>
            <w:tcW w:w="1275" w:type="dxa"/>
          </w:tcPr>
          <w:p w14:paraId="51F9FF00" w14:textId="0C12D3B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7EB871F9" w14:textId="4952023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4</w:t>
            </w:r>
          </w:p>
        </w:tc>
      </w:tr>
      <w:tr w:rsidR="00F92769" w:rsidRPr="00995E62" w14:paraId="29D1FD12" w14:textId="77777777" w:rsidTr="00024829">
        <w:tc>
          <w:tcPr>
            <w:tcW w:w="993" w:type="dxa"/>
          </w:tcPr>
          <w:p w14:paraId="03CE398B" w14:textId="77777777" w:rsidR="00F92769" w:rsidRPr="00995E62" w:rsidRDefault="00F92769" w:rsidP="006C592C">
            <w:pPr>
              <w:pStyle w:val="Akapitzlist"/>
              <w:numPr>
                <w:ilvl w:val="0"/>
                <w:numId w:val="32"/>
              </w:numPr>
              <w:ind w:left="306" w:hanging="284"/>
              <w:rPr>
                <w:rFonts w:ascii="Arial" w:hAnsi="Arial" w:cs="Arial"/>
                <w:sz w:val="24"/>
                <w:szCs w:val="24"/>
              </w:rPr>
            </w:pPr>
          </w:p>
        </w:tc>
        <w:tc>
          <w:tcPr>
            <w:tcW w:w="3260" w:type="dxa"/>
          </w:tcPr>
          <w:p w14:paraId="19824EF5" w14:textId="5EA22260"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Zwiększenie efektywności dostaw wody dobrej jakości</w:t>
            </w:r>
          </w:p>
        </w:tc>
        <w:tc>
          <w:tcPr>
            <w:tcW w:w="5528" w:type="dxa"/>
          </w:tcPr>
          <w:p w14:paraId="283ADA88" w14:textId="77777777" w:rsidR="00F92769" w:rsidRDefault="00F92769" w:rsidP="00F92769">
            <w:pPr>
              <w:spacing w:line="360" w:lineRule="auto"/>
              <w:rPr>
                <w:rFonts w:ascii="Arial" w:hAnsi="Arial" w:cs="Arial"/>
                <w:sz w:val="24"/>
                <w:szCs w:val="24"/>
              </w:rPr>
            </w:pPr>
            <w:r w:rsidRPr="00902E40">
              <w:rPr>
                <w:rFonts w:ascii="Arial" w:hAnsi="Arial" w:cs="Arial"/>
                <w:sz w:val="24"/>
                <w:szCs w:val="24"/>
              </w:rPr>
              <w:t>Kryterium promować będzie projekty obejmujące swoim zakresem zwiększenie efektywności dostaw wody dobrej jakości.</w:t>
            </w:r>
          </w:p>
          <w:p w14:paraId="3066632C" w14:textId="77777777" w:rsidR="00F92769" w:rsidRPr="00F92769" w:rsidRDefault="00F92769" w:rsidP="00F92769">
            <w:pPr>
              <w:spacing w:line="360" w:lineRule="auto"/>
              <w:rPr>
                <w:rFonts w:ascii="Arial" w:hAnsi="Arial" w:cs="Arial"/>
                <w:sz w:val="24"/>
                <w:szCs w:val="24"/>
                <w:u w:val="single"/>
              </w:rPr>
            </w:pPr>
            <w:r w:rsidRPr="00F92769">
              <w:rPr>
                <w:rFonts w:ascii="Arial" w:hAnsi="Arial" w:cs="Arial"/>
                <w:sz w:val="24"/>
                <w:szCs w:val="24"/>
                <w:u w:val="single"/>
              </w:rPr>
              <w:t>Punktacja:</w:t>
            </w:r>
          </w:p>
          <w:p w14:paraId="62F74C59" w14:textId="1CAD66A6" w:rsidR="00F92769" w:rsidRPr="00902E40" w:rsidRDefault="00F92769" w:rsidP="00F92769">
            <w:pPr>
              <w:spacing w:line="360" w:lineRule="auto"/>
              <w:rPr>
                <w:rFonts w:ascii="Arial" w:hAnsi="Arial" w:cs="Arial"/>
                <w:sz w:val="24"/>
                <w:szCs w:val="24"/>
              </w:rPr>
            </w:pPr>
            <w:r w:rsidRPr="00902E40">
              <w:rPr>
                <w:rFonts w:ascii="Arial" w:hAnsi="Arial" w:cs="Arial"/>
                <w:b/>
                <w:bCs/>
                <w:sz w:val="24"/>
                <w:szCs w:val="24"/>
              </w:rPr>
              <w:t xml:space="preserve">2 punkty - </w:t>
            </w:r>
            <w:r w:rsidRPr="00902E40">
              <w:rPr>
                <w:rFonts w:ascii="Arial" w:hAnsi="Arial" w:cs="Arial"/>
                <w:sz w:val="24"/>
                <w:szCs w:val="24"/>
              </w:rPr>
              <w:t>projekt obejmuje swoim zakresem budowę lub modernizację ujęcia wody wraz ze zbiornikiem/zbiornikami magazynującymi;</w:t>
            </w:r>
          </w:p>
          <w:p w14:paraId="56617317" w14:textId="0F9249F7" w:rsidR="00F92769" w:rsidRPr="00902E40" w:rsidRDefault="00F92769" w:rsidP="00F92769">
            <w:pPr>
              <w:spacing w:line="360" w:lineRule="auto"/>
              <w:rPr>
                <w:rFonts w:ascii="Arial" w:hAnsi="Arial" w:cs="Arial"/>
                <w:b/>
                <w:bCs/>
                <w:sz w:val="24"/>
                <w:szCs w:val="24"/>
              </w:rPr>
            </w:pPr>
            <w:r w:rsidRPr="00902E40">
              <w:rPr>
                <w:rFonts w:ascii="Arial" w:hAnsi="Arial" w:cs="Arial"/>
                <w:b/>
                <w:bCs/>
                <w:sz w:val="24"/>
                <w:szCs w:val="24"/>
              </w:rPr>
              <w:t xml:space="preserve">2 punkty - </w:t>
            </w:r>
            <w:r w:rsidRPr="00902E40">
              <w:rPr>
                <w:rFonts w:ascii="Arial" w:hAnsi="Arial" w:cs="Arial"/>
                <w:sz w:val="24"/>
                <w:szCs w:val="24"/>
              </w:rPr>
              <w:t>projekt obejmuje swoim zakresem budowę lub modernizację stacji uzdatniania wody wraz ze zbiornikiem/ zbiornikami magazynującym</w:t>
            </w:r>
            <w:r w:rsidRPr="00902E40">
              <w:rPr>
                <w:rFonts w:ascii="Arial" w:hAnsi="Arial" w:cs="Arial"/>
                <w:b/>
                <w:bCs/>
                <w:sz w:val="24"/>
                <w:szCs w:val="24"/>
              </w:rPr>
              <w:t>.</w:t>
            </w:r>
          </w:p>
          <w:p w14:paraId="6C9E17BD" w14:textId="7A2C4DE3" w:rsidR="00F92769" w:rsidRPr="00902E40" w:rsidRDefault="00F92769" w:rsidP="00F92769">
            <w:pPr>
              <w:spacing w:line="360" w:lineRule="auto"/>
              <w:rPr>
                <w:rFonts w:ascii="Arial" w:hAnsi="Arial" w:cs="Arial"/>
                <w:sz w:val="24"/>
                <w:szCs w:val="24"/>
              </w:rPr>
            </w:pPr>
            <w:r w:rsidRPr="00187796">
              <w:rPr>
                <w:rFonts w:ascii="Arial" w:hAnsi="Arial" w:cs="Arial"/>
                <w:sz w:val="24"/>
                <w:szCs w:val="24"/>
                <w:u w:val="single"/>
              </w:rPr>
              <w:t>Punkty w ramach kryterium sumują się.</w:t>
            </w:r>
            <w:r w:rsidRPr="00902E40">
              <w:rPr>
                <w:rFonts w:ascii="Arial" w:hAnsi="Arial" w:cs="Arial"/>
                <w:sz w:val="24"/>
                <w:szCs w:val="24"/>
              </w:rPr>
              <w:t xml:space="preserve"> Maksymalna liczba punktów w ramach kryterium wynosi </w:t>
            </w:r>
            <w:r w:rsidRPr="00187796">
              <w:rPr>
                <w:rFonts w:ascii="Arial" w:hAnsi="Arial" w:cs="Arial"/>
                <w:b/>
                <w:bCs/>
                <w:sz w:val="24"/>
                <w:szCs w:val="24"/>
              </w:rPr>
              <w:t>4 punkty</w:t>
            </w:r>
            <w:r w:rsidRPr="00902E40">
              <w:rPr>
                <w:rFonts w:ascii="Arial" w:hAnsi="Arial" w:cs="Arial"/>
                <w:sz w:val="24"/>
                <w:szCs w:val="24"/>
              </w:rPr>
              <w:t>.</w:t>
            </w:r>
          </w:p>
          <w:p w14:paraId="371BCF17" w14:textId="087791D6" w:rsidR="00F92769" w:rsidRPr="00902E40" w:rsidRDefault="00F92769" w:rsidP="00F92769">
            <w:pPr>
              <w:spacing w:line="360" w:lineRule="auto"/>
              <w:rPr>
                <w:rFonts w:ascii="Arial" w:hAnsi="Arial" w:cs="Arial"/>
                <w:sz w:val="24"/>
                <w:szCs w:val="24"/>
              </w:rPr>
            </w:pPr>
            <w:r w:rsidRPr="00902E40">
              <w:rPr>
                <w:rFonts w:ascii="Arial" w:hAnsi="Arial" w:cs="Arial"/>
                <w:sz w:val="24"/>
                <w:szCs w:val="24"/>
              </w:rPr>
              <w:t xml:space="preserve">W przypadku gdy projekt nie przewiduje działań </w:t>
            </w:r>
            <w:r>
              <w:rPr>
                <w:rFonts w:ascii="Arial" w:hAnsi="Arial" w:cs="Arial"/>
                <w:sz w:val="24"/>
                <w:szCs w:val="24"/>
              </w:rPr>
              <w:br/>
            </w:r>
            <w:r w:rsidRPr="00902E40">
              <w:rPr>
                <w:rFonts w:ascii="Arial" w:hAnsi="Arial" w:cs="Arial"/>
                <w:sz w:val="24"/>
                <w:szCs w:val="24"/>
              </w:rPr>
              <w:t xml:space="preserve">z zakresu budowy lub modernizacji ujęć wody i/lub stacji uzdatniania wody wraz ze zbiornikiem/ zbiornikami magazynującymi, otrzymuje </w:t>
            </w:r>
            <w:r>
              <w:rPr>
                <w:rFonts w:ascii="Arial" w:hAnsi="Arial" w:cs="Arial"/>
                <w:sz w:val="24"/>
                <w:szCs w:val="24"/>
              </w:rPr>
              <w:br/>
            </w:r>
            <w:r w:rsidRPr="00902E40">
              <w:rPr>
                <w:rFonts w:ascii="Arial" w:hAnsi="Arial" w:cs="Arial"/>
                <w:b/>
                <w:bCs/>
                <w:sz w:val="24"/>
                <w:szCs w:val="24"/>
              </w:rPr>
              <w:t>0 punktów</w:t>
            </w:r>
            <w:r w:rsidRPr="00902E40">
              <w:rPr>
                <w:rFonts w:ascii="Arial" w:hAnsi="Arial" w:cs="Arial"/>
                <w:sz w:val="24"/>
                <w:szCs w:val="24"/>
              </w:rPr>
              <w:t>, co nie oznacza jego odrzucenia.</w:t>
            </w:r>
          </w:p>
        </w:tc>
        <w:tc>
          <w:tcPr>
            <w:tcW w:w="1560" w:type="dxa"/>
          </w:tcPr>
          <w:p w14:paraId="40E48723" w14:textId="367D8F1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1A212521" w14:textId="35C0775F"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049A2D8C" w14:textId="33B03B79" w:rsidR="00F92769" w:rsidRPr="0052687A" w:rsidRDefault="00F92769" w:rsidP="00F92769">
            <w:pPr>
              <w:spacing w:line="360" w:lineRule="auto"/>
              <w:jc w:val="center"/>
              <w:rPr>
                <w:rFonts w:ascii="Arial" w:hAnsi="Arial" w:cs="Arial"/>
                <w:sz w:val="24"/>
                <w:szCs w:val="24"/>
              </w:rPr>
            </w:pPr>
            <w:r w:rsidRPr="0052687A">
              <w:rPr>
                <w:rFonts w:ascii="Arial" w:hAnsi="Arial" w:cs="Arial"/>
                <w:sz w:val="24"/>
                <w:szCs w:val="24"/>
              </w:rPr>
              <w:t>8</w:t>
            </w:r>
          </w:p>
        </w:tc>
      </w:tr>
      <w:tr w:rsidR="007D00A7" w:rsidRPr="00995E62" w14:paraId="707D6726" w14:textId="77777777" w:rsidTr="00024829">
        <w:tc>
          <w:tcPr>
            <w:tcW w:w="993" w:type="dxa"/>
          </w:tcPr>
          <w:p w14:paraId="79A621FB" w14:textId="77777777" w:rsidR="007D00A7" w:rsidRPr="00995E62" w:rsidRDefault="007D00A7" w:rsidP="006C592C">
            <w:pPr>
              <w:pStyle w:val="Akapitzlist"/>
              <w:numPr>
                <w:ilvl w:val="0"/>
                <w:numId w:val="32"/>
              </w:numPr>
              <w:ind w:left="306" w:hanging="284"/>
              <w:rPr>
                <w:rFonts w:ascii="Arial" w:hAnsi="Arial" w:cs="Arial"/>
                <w:sz w:val="24"/>
                <w:szCs w:val="24"/>
              </w:rPr>
            </w:pPr>
          </w:p>
        </w:tc>
        <w:tc>
          <w:tcPr>
            <w:tcW w:w="3260" w:type="dxa"/>
          </w:tcPr>
          <w:p w14:paraId="757294D7" w14:textId="77742B17"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Stan przygotowania projektu do realizacji</w:t>
            </w:r>
          </w:p>
        </w:tc>
        <w:tc>
          <w:tcPr>
            <w:tcW w:w="5528" w:type="dxa"/>
          </w:tcPr>
          <w:p w14:paraId="48079707"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promuje posiadanie niezbędnych do realizacji całego projektu pozwoleń oraz projektów budowlanych na etapie składania wniosku o dofinansowanie.</w:t>
            </w:r>
          </w:p>
          <w:p w14:paraId="1380C137" w14:textId="77777777" w:rsidR="007D00A7" w:rsidRPr="00F92769" w:rsidRDefault="007D00A7" w:rsidP="007D00A7">
            <w:pPr>
              <w:spacing w:line="360" w:lineRule="auto"/>
              <w:rPr>
                <w:rFonts w:ascii="Arial" w:hAnsi="Arial" w:cs="Arial"/>
                <w:sz w:val="24"/>
                <w:szCs w:val="24"/>
                <w:u w:val="single"/>
              </w:rPr>
            </w:pPr>
            <w:r w:rsidRPr="00F92769">
              <w:rPr>
                <w:rFonts w:ascii="Arial" w:hAnsi="Arial" w:cs="Arial"/>
                <w:sz w:val="24"/>
                <w:szCs w:val="24"/>
                <w:u w:val="single"/>
              </w:rPr>
              <w:t>Punktacja:</w:t>
            </w:r>
          </w:p>
          <w:p w14:paraId="4D8118DF" w14:textId="0A31E4F3"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4 punkty</w:t>
            </w:r>
            <w:r w:rsidRPr="00902E40">
              <w:rPr>
                <w:rFonts w:ascii="Arial" w:hAnsi="Arial" w:cs="Arial"/>
                <w:sz w:val="24"/>
                <w:szCs w:val="24"/>
              </w:rPr>
              <w:t xml:space="preserve"> –</w:t>
            </w:r>
            <w:r w:rsidR="00187796">
              <w:rPr>
                <w:rFonts w:ascii="Arial" w:hAnsi="Arial" w:cs="Arial"/>
                <w:sz w:val="24"/>
                <w:szCs w:val="24"/>
              </w:rPr>
              <w:t xml:space="preserve"> </w:t>
            </w:r>
            <w:r w:rsidRPr="00902E40">
              <w:rPr>
                <w:rFonts w:ascii="Arial" w:hAnsi="Arial" w:cs="Arial"/>
                <w:sz w:val="24"/>
                <w:szCs w:val="24"/>
              </w:rPr>
              <w:t>projekt posiada wszystkie wymagane prawem polskim ostateczne decyzje administracyjne, pozwalające na realizację całości inwestycji wraz z kompletnym projektem budowlanym;</w:t>
            </w:r>
          </w:p>
          <w:p w14:paraId="6CA3FE32" w14:textId="21A6770D"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3 punkty</w:t>
            </w:r>
            <w:r w:rsidRPr="00902E40">
              <w:rPr>
                <w:rFonts w:ascii="Arial" w:hAnsi="Arial" w:cs="Arial"/>
                <w:sz w:val="24"/>
                <w:szCs w:val="24"/>
              </w:rPr>
              <w:t xml:space="preserve"> –</w:t>
            </w:r>
            <w:r w:rsidR="00187796">
              <w:rPr>
                <w:rFonts w:ascii="Arial" w:hAnsi="Arial" w:cs="Arial"/>
                <w:sz w:val="24"/>
                <w:szCs w:val="24"/>
              </w:rPr>
              <w:t xml:space="preserve"> </w:t>
            </w:r>
            <w:r w:rsidRPr="00902E40">
              <w:rPr>
                <w:rFonts w:ascii="Arial" w:hAnsi="Arial" w:cs="Arial"/>
                <w:sz w:val="24"/>
                <w:szCs w:val="24"/>
              </w:rPr>
              <w:t xml:space="preserve">projekt posiada decyzje administracyjne wymagane prawem polskim </w:t>
            </w:r>
            <w:r w:rsidRPr="00902E40">
              <w:rPr>
                <w:rFonts w:ascii="Arial" w:hAnsi="Arial" w:cs="Arial"/>
                <w:sz w:val="24"/>
                <w:szCs w:val="24"/>
              </w:rPr>
              <w:br/>
              <w:t xml:space="preserve">w celu realizacji inwestycji wraz </w:t>
            </w:r>
            <w:r w:rsidRPr="00902E40">
              <w:rPr>
                <w:rFonts w:ascii="Arial" w:hAnsi="Arial" w:cs="Arial"/>
                <w:sz w:val="24"/>
                <w:szCs w:val="24"/>
              </w:rPr>
              <w:br/>
              <w:t xml:space="preserve">z kompletnym projektem budowlanym bez uzyskania pozwolenia na budowę lub dokumentu równoważnego; </w:t>
            </w:r>
          </w:p>
          <w:p w14:paraId="6A5BC689" w14:textId="77777777" w:rsidR="007D00A7" w:rsidRPr="00902E40" w:rsidRDefault="007D00A7" w:rsidP="007D00A7">
            <w:pPr>
              <w:spacing w:line="360" w:lineRule="auto"/>
              <w:rPr>
                <w:rFonts w:ascii="Arial" w:hAnsi="Arial" w:cs="Arial"/>
                <w:strike/>
                <w:sz w:val="24"/>
                <w:szCs w:val="24"/>
              </w:rPr>
            </w:pPr>
            <w:r w:rsidRPr="00902E40">
              <w:rPr>
                <w:rFonts w:ascii="Arial" w:hAnsi="Arial" w:cs="Arial"/>
                <w:b/>
                <w:bCs/>
                <w:sz w:val="24"/>
                <w:szCs w:val="24"/>
              </w:rPr>
              <w:t>2 punkty</w:t>
            </w:r>
            <w:r w:rsidRPr="00902E40">
              <w:rPr>
                <w:rFonts w:ascii="Arial" w:hAnsi="Arial" w:cs="Arial"/>
                <w:sz w:val="24"/>
                <w:szCs w:val="24"/>
              </w:rPr>
              <w:t xml:space="preserve"> – projekt posiada część decyzji administracyjnych nie posiada projektu budowlanego;</w:t>
            </w:r>
          </w:p>
          <w:p w14:paraId="6DF71F81" w14:textId="251AADAC"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0 punktów</w:t>
            </w:r>
            <w:r w:rsidRPr="00902E40">
              <w:rPr>
                <w:rFonts w:ascii="Arial" w:hAnsi="Arial" w:cs="Arial"/>
                <w:sz w:val="24"/>
                <w:szCs w:val="24"/>
              </w:rPr>
              <w:t xml:space="preserve"> – projekt nie posiada żadnej decyzji administracyjnej ani projektu budowlanego. </w:t>
            </w:r>
          </w:p>
          <w:p w14:paraId="3C809751" w14:textId="0B855AE8"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lastRenderedPageBreak/>
              <w:t xml:space="preserve">W przypadku projektów realizowanych w formule zaprojektuj i wybuduj, projekt otrzymuje również </w:t>
            </w:r>
            <w:r>
              <w:rPr>
                <w:rFonts w:ascii="Arial" w:hAnsi="Arial" w:cs="Arial"/>
                <w:sz w:val="24"/>
                <w:szCs w:val="24"/>
              </w:rPr>
              <w:br/>
            </w:r>
            <w:r w:rsidRPr="00902E40">
              <w:rPr>
                <w:rFonts w:ascii="Arial" w:hAnsi="Arial" w:cs="Arial"/>
                <w:b/>
                <w:bCs/>
                <w:sz w:val="24"/>
                <w:szCs w:val="24"/>
              </w:rPr>
              <w:t>0 punktów</w:t>
            </w:r>
            <w:r w:rsidRPr="00902E40">
              <w:rPr>
                <w:rFonts w:ascii="Arial" w:hAnsi="Arial" w:cs="Arial"/>
                <w:sz w:val="24"/>
                <w:szCs w:val="24"/>
              </w:rPr>
              <w:t>, jeżeli posiada jedynie PFU.</w:t>
            </w:r>
          </w:p>
          <w:p w14:paraId="6ACBC3CB" w14:textId="0F2947C6"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 xml:space="preserve">Otrzymanie przez projekt </w:t>
            </w:r>
            <w:r w:rsidRPr="007D00A7">
              <w:rPr>
                <w:rFonts w:ascii="Arial" w:hAnsi="Arial" w:cs="Arial"/>
                <w:b/>
                <w:bCs/>
                <w:sz w:val="24"/>
                <w:szCs w:val="24"/>
              </w:rPr>
              <w:t>0 punktów</w:t>
            </w:r>
            <w:r w:rsidRPr="00902E40">
              <w:rPr>
                <w:rFonts w:ascii="Arial" w:hAnsi="Arial" w:cs="Arial"/>
                <w:sz w:val="24"/>
                <w:szCs w:val="24"/>
              </w:rPr>
              <w:t xml:space="preserve"> w kryterium nie oznacza jego odrzucenia.</w:t>
            </w:r>
          </w:p>
          <w:p w14:paraId="47C4E348" w14:textId="26233217" w:rsidR="007D00A7" w:rsidRPr="00187796" w:rsidRDefault="007D00A7" w:rsidP="007D00A7">
            <w:pPr>
              <w:spacing w:line="360" w:lineRule="auto"/>
              <w:rPr>
                <w:rFonts w:ascii="Arial" w:hAnsi="Arial" w:cs="Arial"/>
                <w:sz w:val="24"/>
                <w:szCs w:val="24"/>
                <w:u w:val="single"/>
              </w:rPr>
            </w:pPr>
            <w:r w:rsidRPr="00187796">
              <w:rPr>
                <w:rFonts w:ascii="Arial" w:hAnsi="Arial" w:cs="Arial"/>
                <w:sz w:val="24"/>
                <w:szCs w:val="24"/>
                <w:u w:val="single"/>
              </w:rPr>
              <w:t>Punkty w tym kryterium nie sumują się.</w:t>
            </w:r>
          </w:p>
        </w:tc>
        <w:tc>
          <w:tcPr>
            <w:tcW w:w="1560" w:type="dxa"/>
          </w:tcPr>
          <w:p w14:paraId="67501FA4" w14:textId="31D64A81"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4</w:t>
            </w:r>
          </w:p>
        </w:tc>
        <w:tc>
          <w:tcPr>
            <w:tcW w:w="1275" w:type="dxa"/>
          </w:tcPr>
          <w:p w14:paraId="07DAB24B" w14:textId="53D81E13"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6BF6A74F" w14:textId="250695AC"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8</w:t>
            </w:r>
          </w:p>
        </w:tc>
      </w:tr>
      <w:tr w:rsidR="007D00A7" w:rsidRPr="00995E62" w14:paraId="62DBBECF" w14:textId="77777777" w:rsidTr="00024829">
        <w:tc>
          <w:tcPr>
            <w:tcW w:w="993" w:type="dxa"/>
          </w:tcPr>
          <w:p w14:paraId="10A77914" w14:textId="77777777" w:rsidR="007D00A7" w:rsidRPr="00995E62" w:rsidRDefault="007D00A7" w:rsidP="006C592C">
            <w:pPr>
              <w:pStyle w:val="Akapitzlist"/>
              <w:numPr>
                <w:ilvl w:val="0"/>
                <w:numId w:val="32"/>
              </w:numPr>
              <w:ind w:left="306" w:hanging="284"/>
              <w:rPr>
                <w:rFonts w:ascii="Arial" w:hAnsi="Arial" w:cs="Arial"/>
                <w:sz w:val="24"/>
                <w:szCs w:val="24"/>
              </w:rPr>
            </w:pPr>
          </w:p>
        </w:tc>
        <w:tc>
          <w:tcPr>
            <w:tcW w:w="3260" w:type="dxa"/>
          </w:tcPr>
          <w:p w14:paraId="03DCB65B" w14:textId="194B1DC8" w:rsidR="007D00A7" w:rsidRPr="00902E40" w:rsidRDefault="007D00A7" w:rsidP="007D00A7">
            <w:pPr>
              <w:spacing w:line="360" w:lineRule="auto"/>
              <w:rPr>
                <w:rFonts w:ascii="Arial" w:hAnsi="Arial" w:cs="Arial"/>
                <w:sz w:val="24"/>
                <w:szCs w:val="24"/>
              </w:rPr>
            </w:pPr>
            <w:r w:rsidRPr="00902E40">
              <w:rPr>
                <w:rFonts w:ascii="Arial" w:hAnsi="Arial" w:cs="Arial"/>
                <w:sz w:val="24"/>
                <w:szCs w:val="24"/>
              </w:rPr>
              <w:t xml:space="preserve">Inwestycja realizowana </w:t>
            </w:r>
            <w:r w:rsidRPr="00902E40">
              <w:rPr>
                <w:rFonts w:ascii="Arial" w:hAnsi="Arial" w:cs="Arial"/>
                <w:sz w:val="24"/>
                <w:szCs w:val="24"/>
              </w:rPr>
              <w:br/>
              <w:t>w formule projektu hybrydowego</w:t>
            </w:r>
          </w:p>
        </w:tc>
        <w:tc>
          <w:tcPr>
            <w:tcW w:w="5528" w:type="dxa"/>
          </w:tcPr>
          <w:p w14:paraId="7A67BC25"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promować będzie inwestycje realizowane w formule projektu hybrydowego.</w:t>
            </w:r>
          </w:p>
          <w:p w14:paraId="60981777" w14:textId="77777777" w:rsidR="007D00A7" w:rsidRPr="007D00A7" w:rsidRDefault="007D00A7" w:rsidP="007D00A7">
            <w:pPr>
              <w:spacing w:line="360" w:lineRule="auto"/>
              <w:rPr>
                <w:rFonts w:ascii="Arial" w:hAnsi="Arial" w:cs="Arial"/>
                <w:sz w:val="24"/>
                <w:szCs w:val="24"/>
                <w:u w:val="single"/>
              </w:rPr>
            </w:pPr>
            <w:r w:rsidRPr="007D00A7">
              <w:rPr>
                <w:rFonts w:ascii="Arial" w:hAnsi="Arial" w:cs="Arial"/>
                <w:sz w:val="24"/>
                <w:szCs w:val="24"/>
                <w:u w:val="single"/>
              </w:rPr>
              <w:t>Punktacja:</w:t>
            </w:r>
          </w:p>
          <w:p w14:paraId="45C92352" w14:textId="48D587D4"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6 punktów – </w:t>
            </w:r>
            <w:r w:rsidRPr="00902E40">
              <w:rPr>
                <w:rFonts w:ascii="Arial" w:hAnsi="Arial" w:cs="Arial"/>
                <w:sz w:val="24"/>
                <w:szCs w:val="24"/>
              </w:rPr>
              <w:t xml:space="preserve">inwestycja jest realizowana </w:t>
            </w:r>
            <w:r>
              <w:rPr>
                <w:rFonts w:ascii="Arial" w:hAnsi="Arial" w:cs="Arial"/>
                <w:sz w:val="24"/>
                <w:szCs w:val="24"/>
              </w:rPr>
              <w:br/>
            </w:r>
            <w:r w:rsidRPr="00902E40">
              <w:rPr>
                <w:rFonts w:ascii="Arial" w:hAnsi="Arial" w:cs="Arial"/>
                <w:sz w:val="24"/>
                <w:szCs w:val="24"/>
              </w:rPr>
              <w:t>w formule projektu hybrydowego;</w:t>
            </w:r>
          </w:p>
          <w:p w14:paraId="454C7C7A" w14:textId="42C8AEF3"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 xml:space="preserve">inwestycja nie jest realizowana </w:t>
            </w:r>
            <w:r>
              <w:rPr>
                <w:rFonts w:ascii="Arial" w:hAnsi="Arial" w:cs="Arial"/>
                <w:sz w:val="24"/>
                <w:szCs w:val="24"/>
              </w:rPr>
              <w:br/>
            </w:r>
            <w:r w:rsidRPr="00902E40">
              <w:rPr>
                <w:rFonts w:ascii="Arial" w:hAnsi="Arial" w:cs="Arial"/>
                <w:sz w:val="24"/>
                <w:szCs w:val="24"/>
              </w:rPr>
              <w:t>w formule projektu hybrydowego, co nie oznacza jego odrzucenia.</w:t>
            </w:r>
          </w:p>
        </w:tc>
        <w:tc>
          <w:tcPr>
            <w:tcW w:w="1560" w:type="dxa"/>
          </w:tcPr>
          <w:p w14:paraId="22502FBC" w14:textId="28662137"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0 lub 6</w:t>
            </w:r>
          </w:p>
        </w:tc>
        <w:tc>
          <w:tcPr>
            <w:tcW w:w="1275" w:type="dxa"/>
          </w:tcPr>
          <w:p w14:paraId="794409D9" w14:textId="7114FF76"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1</w:t>
            </w:r>
          </w:p>
        </w:tc>
        <w:tc>
          <w:tcPr>
            <w:tcW w:w="1843" w:type="dxa"/>
          </w:tcPr>
          <w:p w14:paraId="423ABFC5" w14:textId="4D9952D1"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6</w:t>
            </w:r>
          </w:p>
        </w:tc>
      </w:tr>
      <w:tr w:rsidR="007D00A7" w:rsidRPr="00995E62" w14:paraId="7F1FD6A3" w14:textId="77777777" w:rsidTr="00024829">
        <w:tc>
          <w:tcPr>
            <w:tcW w:w="993" w:type="dxa"/>
          </w:tcPr>
          <w:p w14:paraId="5C8BD823" w14:textId="77777777" w:rsidR="007D00A7" w:rsidRPr="00995E62" w:rsidRDefault="007D00A7" w:rsidP="006C592C">
            <w:pPr>
              <w:pStyle w:val="Akapitzlist"/>
              <w:numPr>
                <w:ilvl w:val="0"/>
                <w:numId w:val="32"/>
              </w:numPr>
              <w:ind w:left="306" w:hanging="284"/>
              <w:rPr>
                <w:rFonts w:ascii="Arial" w:hAnsi="Arial" w:cs="Arial"/>
                <w:sz w:val="24"/>
                <w:szCs w:val="24"/>
              </w:rPr>
            </w:pPr>
          </w:p>
        </w:tc>
        <w:tc>
          <w:tcPr>
            <w:tcW w:w="3260" w:type="dxa"/>
          </w:tcPr>
          <w:p w14:paraId="0147F4F7" w14:textId="77777777" w:rsidR="007D00A7" w:rsidRPr="00902E40" w:rsidRDefault="007D00A7" w:rsidP="007D00A7">
            <w:pPr>
              <w:spacing w:line="360" w:lineRule="auto"/>
              <w:rPr>
                <w:rFonts w:ascii="Arial" w:eastAsia="Calibri" w:hAnsi="Arial" w:cs="Arial"/>
                <w:bCs/>
                <w:sz w:val="24"/>
                <w:szCs w:val="24"/>
                <w:lang w:val="x-none"/>
              </w:rPr>
            </w:pPr>
            <w:r w:rsidRPr="00902E40">
              <w:rPr>
                <w:rFonts w:ascii="Arial" w:eastAsia="Calibri" w:hAnsi="Arial" w:cs="Arial"/>
                <w:bCs/>
                <w:sz w:val="24"/>
                <w:szCs w:val="24"/>
                <w:lang w:val="x-none"/>
              </w:rPr>
              <w:t>Zastosowanie w projekcie działań inwestycyjnych ograniczających energochłonność</w:t>
            </w:r>
          </w:p>
          <w:p w14:paraId="7BEFADFF" w14:textId="77777777" w:rsidR="007D00A7" w:rsidRPr="007D00A7" w:rsidRDefault="007D00A7" w:rsidP="007D00A7">
            <w:pPr>
              <w:spacing w:line="360" w:lineRule="auto"/>
              <w:rPr>
                <w:rFonts w:ascii="Arial" w:hAnsi="Arial" w:cs="Arial"/>
                <w:sz w:val="24"/>
                <w:szCs w:val="24"/>
                <w:lang w:val="x-none"/>
              </w:rPr>
            </w:pPr>
          </w:p>
        </w:tc>
        <w:tc>
          <w:tcPr>
            <w:tcW w:w="5528" w:type="dxa"/>
          </w:tcPr>
          <w:p w14:paraId="40E7264E"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promować będzie projekty, w których zastosowano działania inwestycyjne ograniczające energochłonność, w tym np. wykorzystanie odnawialnych źródeł energii.</w:t>
            </w:r>
          </w:p>
          <w:p w14:paraId="0CC18F3A" w14:textId="77777777" w:rsidR="007D00A7" w:rsidRPr="007D00A7" w:rsidRDefault="007D00A7" w:rsidP="007D00A7">
            <w:pPr>
              <w:spacing w:line="360" w:lineRule="auto"/>
              <w:rPr>
                <w:rFonts w:ascii="Arial" w:hAnsi="Arial" w:cs="Arial"/>
                <w:sz w:val="24"/>
                <w:szCs w:val="24"/>
                <w:u w:val="single"/>
              </w:rPr>
            </w:pPr>
            <w:r w:rsidRPr="007D00A7">
              <w:rPr>
                <w:rFonts w:ascii="Arial" w:hAnsi="Arial" w:cs="Arial"/>
                <w:sz w:val="24"/>
                <w:szCs w:val="24"/>
                <w:u w:val="single"/>
              </w:rPr>
              <w:t>Punktacja:</w:t>
            </w:r>
          </w:p>
          <w:p w14:paraId="78A04EED" w14:textId="77777777" w:rsidR="007D00A7" w:rsidRPr="00902E40" w:rsidRDefault="007D00A7" w:rsidP="007D00A7">
            <w:pPr>
              <w:spacing w:line="360" w:lineRule="auto"/>
              <w:rPr>
                <w:rFonts w:ascii="Arial" w:hAnsi="Arial" w:cs="Arial"/>
                <w:b/>
                <w:bCs/>
                <w:sz w:val="24"/>
                <w:szCs w:val="24"/>
              </w:rPr>
            </w:pPr>
            <w:r w:rsidRPr="00902E40">
              <w:rPr>
                <w:rFonts w:ascii="Arial" w:hAnsi="Arial" w:cs="Arial"/>
                <w:b/>
                <w:bCs/>
                <w:sz w:val="24"/>
                <w:szCs w:val="24"/>
              </w:rPr>
              <w:lastRenderedPageBreak/>
              <w:t xml:space="preserve">1 punkt –  </w:t>
            </w:r>
            <w:r w:rsidRPr="00902E40">
              <w:rPr>
                <w:rFonts w:ascii="Arial" w:hAnsi="Arial" w:cs="Arial"/>
                <w:sz w:val="24"/>
                <w:szCs w:val="24"/>
              </w:rPr>
              <w:t>zastosowano działania inwestycyjne ograniczające energochłonność;</w:t>
            </w:r>
          </w:p>
          <w:p w14:paraId="34F3166F" w14:textId="7FDDBFCE"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nie zastosowano działań inwestycyjnych ograniczających energochłonność</w:t>
            </w:r>
            <w:r>
              <w:rPr>
                <w:rFonts w:ascii="Arial" w:hAnsi="Arial" w:cs="Arial"/>
                <w:sz w:val="24"/>
                <w:szCs w:val="24"/>
              </w:rPr>
              <w:t>.</w:t>
            </w:r>
          </w:p>
        </w:tc>
        <w:tc>
          <w:tcPr>
            <w:tcW w:w="1560" w:type="dxa"/>
          </w:tcPr>
          <w:p w14:paraId="6CB07178" w14:textId="44E58539"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lastRenderedPageBreak/>
              <w:t>0</w:t>
            </w:r>
            <w:r w:rsidR="0052687A" w:rsidRPr="0052687A">
              <w:rPr>
                <w:rFonts w:ascii="Arial" w:hAnsi="Arial" w:cs="Arial"/>
                <w:sz w:val="24"/>
                <w:szCs w:val="24"/>
              </w:rPr>
              <w:t xml:space="preserve"> </w:t>
            </w:r>
            <w:r w:rsidRPr="0052687A">
              <w:rPr>
                <w:rFonts w:ascii="Arial" w:hAnsi="Arial" w:cs="Arial"/>
                <w:sz w:val="24"/>
                <w:szCs w:val="24"/>
              </w:rPr>
              <w:t>-</w:t>
            </w:r>
            <w:r w:rsidR="0052687A" w:rsidRPr="0052687A">
              <w:rPr>
                <w:rFonts w:ascii="Arial" w:hAnsi="Arial" w:cs="Arial"/>
                <w:sz w:val="24"/>
                <w:szCs w:val="24"/>
              </w:rPr>
              <w:t xml:space="preserve"> </w:t>
            </w:r>
            <w:r w:rsidRPr="0052687A">
              <w:rPr>
                <w:rFonts w:ascii="Arial" w:hAnsi="Arial" w:cs="Arial"/>
                <w:sz w:val="24"/>
                <w:szCs w:val="24"/>
              </w:rPr>
              <w:t>1</w:t>
            </w:r>
          </w:p>
        </w:tc>
        <w:tc>
          <w:tcPr>
            <w:tcW w:w="1275" w:type="dxa"/>
          </w:tcPr>
          <w:p w14:paraId="47FDFDEE" w14:textId="60F1387D"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c>
          <w:tcPr>
            <w:tcW w:w="1843" w:type="dxa"/>
          </w:tcPr>
          <w:p w14:paraId="76037EAE" w14:textId="21110F1E"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r>
      <w:tr w:rsidR="007D00A7" w:rsidRPr="00995E62" w14:paraId="39123263" w14:textId="77777777" w:rsidTr="00024829">
        <w:tc>
          <w:tcPr>
            <w:tcW w:w="993" w:type="dxa"/>
          </w:tcPr>
          <w:p w14:paraId="3137B4E6" w14:textId="77777777" w:rsidR="007D00A7" w:rsidRPr="00995E62" w:rsidRDefault="007D00A7" w:rsidP="006C592C">
            <w:pPr>
              <w:pStyle w:val="Akapitzlist"/>
              <w:numPr>
                <w:ilvl w:val="0"/>
                <w:numId w:val="32"/>
              </w:numPr>
              <w:ind w:left="306" w:hanging="284"/>
              <w:rPr>
                <w:rFonts w:ascii="Arial" w:hAnsi="Arial" w:cs="Arial"/>
                <w:sz w:val="24"/>
                <w:szCs w:val="24"/>
              </w:rPr>
            </w:pPr>
          </w:p>
        </w:tc>
        <w:tc>
          <w:tcPr>
            <w:tcW w:w="3260" w:type="dxa"/>
          </w:tcPr>
          <w:p w14:paraId="4123B64B" w14:textId="45AC1E38" w:rsidR="007D00A7" w:rsidRPr="00902E40" w:rsidRDefault="007D00A7" w:rsidP="007D00A7">
            <w:pPr>
              <w:spacing w:line="360" w:lineRule="auto"/>
              <w:rPr>
                <w:rFonts w:ascii="Arial" w:eastAsia="Calibri" w:hAnsi="Arial" w:cs="Arial"/>
                <w:bCs/>
                <w:sz w:val="24"/>
                <w:szCs w:val="24"/>
                <w:lang w:val="x-none"/>
              </w:rPr>
            </w:pPr>
            <w:r w:rsidRPr="00902E40">
              <w:rPr>
                <w:rFonts w:ascii="Arial" w:hAnsi="Arial" w:cs="Arial"/>
                <w:sz w:val="24"/>
                <w:szCs w:val="24"/>
              </w:rPr>
              <w:t>Działania edukacyjno-świadomościowe z zakresu prawidłowego gospodarowania zasobami wodnymi i oszczędności wody.</w:t>
            </w:r>
          </w:p>
        </w:tc>
        <w:tc>
          <w:tcPr>
            <w:tcW w:w="5528" w:type="dxa"/>
          </w:tcPr>
          <w:p w14:paraId="0FAC153E" w14:textId="77777777" w:rsidR="007D00A7" w:rsidRDefault="007D00A7" w:rsidP="007D00A7">
            <w:pPr>
              <w:spacing w:line="360" w:lineRule="auto"/>
              <w:rPr>
                <w:rFonts w:ascii="Arial" w:hAnsi="Arial" w:cs="Arial"/>
                <w:sz w:val="24"/>
                <w:szCs w:val="24"/>
              </w:rPr>
            </w:pPr>
            <w:r w:rsidRPr="00902E40">
              <w:rPr>
                <w:rFonts w:ascii="Arial" w:hAnsi="Arial" w:cs="Arial"/>
                <w:sz w:val="24"/>
                <w:szCs w:val="24"/>
              </w:rPr>
              <w:t>Kryterium premiuje projekty obejmujące działania edukacyjno-świadomościowe dotyczące prawidłowego gospodarowania zasobami wodnymi, w tym oszczędzania wody.</w:t>
            </w:r>
          </w:p>
          <w:p w14:paraId="08F6FD20" w14:textId="77777777" w:rsidR="007D00A7" w:rsidRPr="007D00A7" w:rsidRDefault="007D00A7" w:rsidP="007D00A7">
            <w:pPr>
              <w:spacing w:line="360" w:lineRule="auto"/>
              <w:rPr>
                <w:rFonts w:ascii="Arial" w:hAnsi="Arial" w:cs="Arial"/>
                <w:sz w:val="24"/>
                <w:szCs w:val="24"/>
                <w:u w:val="single"/>
              </w:rPr>
            </w:pPr>
            <w:r w:rsidRPr="007D00A7">
              <w:rPr>
                <w:rFonts w:ascii="Arial" w:hAnsi="Arial" w:cs="Arial"/>
                <w:sz w:val="24"/>
                <w:szCs w:val="24"/>
                <w:u w:val="single"/>
              </w:rPr>
              <w:t>Punktacja:</w:t>
            </w:r>
          </w:p>
          <w:p w14:paraId="06595C57" w14:textId="51DE262E"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2 punkty – </w:t>
            </w:r>
            <w:r w:rsidRPr="00902E40">
              <w:rPr>
                <w:rFonts w:ascii="Arial" w:hAnsi="Arial" w:cs="Arial"/>
                <w:sz w:val="24"/>
                <w:szCs w:val="24"/>
              </w:rPr>
              <w:t>projekt obejmuje działania edukacyjno-świadomościowe</w:t>
            </w:r>
            <w:r>
              <w:rPr>
                <w:rFonts w:ascii="Arial" w:hAnsi="Arial" w:cs="Arial"/>
                <w:sz w:val="24"/>
                <w:szCs w:val="24"/>
              </w:rPr>
              <w:t>,</w:t>
            </w:r>
            <w:r w:rsidRPr="00902E40">
              <w:rPr>
                <w:rFonts w:ascii="Arial" w:hAnsi="Arial" w:cs="Arial"/>
                <w:sz w:val="24"/>
                <w:szCs w:val="24"/>
              </w:rPr>
              <w:t xml:space="preserve"> dotyczące prawidłowego gospodarowania zasobami wodnymi, w tym oszczędzania wody; </w:t>
            </w:r>
          </w:p>
          <w:p w14:paraId="121533D1" w14:textId="526B9158" w:rsidR="007D00A7" w:rsidRPr="00902E40" w:rsidRDefault="007D00A7" w:rsidP="007D00A7">
            <w:pPr>
              <w:spacing w:line="360" w:lineRule="auto"/>
              <w:rPr>
                <w:rFonts w:ascii="Arial" w:hAnsi="Arial" w:cs="Arial"/>
                <w:sz w:val="24"/>
                <w:szCs w:val="24"/>
              </w:rPr>
            </w:pPr>
            <w:r w:rsidRPr="00902E40">
              <w:rPr>
                <w:rFonts w:ascii="Arial" w:hAnsi="Arial" w:cs="Arial"/>
                <w:b/>
                <w:bCs/>
                <w:sz w:val="24"/>
                <w:szCs w:val="24"/>
              </w:rPr>
              <w:t xml:space="preserve">0 punktów - </w:t>
            </w:r>
            <w:r w:rsidRPr="00902E40">
              <w:rPr>
                <w:rFonts w:ascii="Arial" w:hAnsi="Arial" w:cs="Arial"/>
                <w:sz w:val="24"/>
                <w:szCs w:val="24"/>
              </w:rPr>
              <w:t>projekt nie obejmuje działań edukacyjno-świadomościowych</w:t>
            </w:r>
            <w:r>
              <w:rPr>
                <w:rFonts w:ascii="Arial" w:hAnsi="Arial" w:cs="Arial"/>
                <w:sz w:val="24"/>
                <w:szCs w:val="24"/>
              </w:rPr>
              <w:t>,</w:t>
            </w:r>
            <w:r w:rsidRPr="00902E40">
              <w:rPr>
                <w:rFonts w:ascii="Arial" w:hAnsi="Arial" w:cs="Arial"/>
                <w:sz w:val="24"/>
                <w:szCs w:val="24"/>
              </w:rPr>
              <w:t xml:space="preserve"> dotyczących prawidłowego gospodarowania zasobami wodnymi, w tym oszczędzania wody, co nie oznacza jego odrzucenia.</w:t>
            </w:r>
          </w:p>
        </w:tc>
        <w:tc>
          <w:tcPr>
            <w:tcW w:w="1560" w:type="dxa"/>
          </w:tcPr>
          <w:p w14:paraId="527180DD" w14:textId="4771C26A"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0 lub 2</w:t>
            </w:r>
          </w:p>
        </w:tc>
        <w:tc>
          <w:tcPr>
            <w:tcW w:w="1275" w:type="dxa"/>
          </w:tcPr>
          <w:p w14:paraId="67697101" w14:textId="723C3FEF"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1</w:t>
            </w:r>
          </w:p>
        </w:tc>
        <w:tc>
          <w:tcPr>
            <w:tcW w:w="1843" w:type="dxa"/>
          </w:tcPr>
          <w:p w14:paraId="53212195" w14:textId="0C6DB574" w:rsidR="007D00A7" w:rsidRPr="0052687A" w:rsidRDefault="007D00A7" w:rsidP="007D00A7">
            <w:pPr>
              <w:spacing w:line="360" w:lineRule="auto"/>
              <w:jc w:val="center"/>
              <w:rPr>
                <w:rFonts w:ascii="Arial" w:hAnsi="Arial" w:cs="Arial"/>
                <w:sz w:val="24"/>
                <w:szCs w:val="24"/>
              </w:rPr>
            </w:pPr>
            <w:r w:rsidRPr="0052687A">
              <w:rPr>
                <w:rFonts w:ascii="Arial" w:hAnsi="Arial" w:cs="Arial"/>
                <w:sz w:val="24"/>
                <w:szCs w:val="24"/>
              </w:rPr>
              <w:t>2</w:t>
            </w:r>
          </w:p>
        </w:tc>
      </w:tr>
      <w:tr w:rsidR="007D00A7" w:rsidRPr="00995E62" w14:paraId="2EE4EF13" w14:textId="77777777" w:rsidTr="00DB2676">
        <w:tc>
          <w:tcPr>
            <w:tcW w:w="12616" w:type="dxa"/>
            <w:gridSpan w:val="5"/>
          </w:tcPr>
          <w:p w14:paraId="7BD85741" w14:textId="77777777" w:rsidR="007D00A7" w:rsidRPr="004C5E5E" w:rsidRDefault="007D00A7" w:rsidP="007D00A7">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35984D94" w14:textId="29644D5A" w:rsidR="007D00A7" w:rsidRPr="004C5E5E" w:rsidRDefault="007D00A7" w:rsidP="007D00A7">
            <w:pPr>
              <w:spacing w:before="120" w:line="360" w:lineRule="auto"/>
              <w:jc w:val="center"/>
              <w:rPr>
                <w:rFonts w:ascii="Arial" w:hAnsi="Arial" w:cs="Arial"/>
                <w:b/>
                <w:bCs/>
                <w:sz w:val="24"/>
                <w:szCs w:val="24"/>
              </w:rPr>
            </w:pPr>
            <w:r w:rsidRPr="004C5E5E">
              <w:rPr>
                <w:rFonts w:ascii="Arial" w:hAnsi="Arial" w:cs="Arial"/>
                <w:b/>
                <w:bCs/>
                <w:sz w:val="24"/>
                <w:szCs w:val="24"/>
              </w:rPr>
              <w:t>6</w:t>
            </w:r>
            <w:r>
              <w:rPr>
                <w:rFonts w:ascii="Arial" w:hAnsi="Arial" w:cs="Arial"/>
                <w:b/>
                <w:bCs/>
                <w:sz w:val="24"/>
                <w:szCs w:val="24"/>
              </w:rPr>
              <w:t>0</w:t>
            </w:r>
          </w:p>
        </w:tc>
      </w:tr>
    </w:tbl>
    <w:p w14:paraId="23EC469A" w14:textId="77777777" w:rsidR="008272C2" w:rsidRDefault="008272C2" w:rsidP="00454349">
      <w:pPr>
        <w:rPr>
          <w:rFonts w:asciiTheme="majorHAnsi" w:eastAsiaTheme="majorEastAsia" w:hAnsiTheme="majorHAnsi" w:cstheme="majorBidi"/>
          <w:i/>
          <w:iCs/>
          <w:color w:val="2F5496" w:themeColor="accent1" w:themeShade="BF"/>
        </w:rPr>
      </w:pPr>
    </w:p>
    <w:p w14:paraId="5C3DE223" w14:textId="77777777" w:rsidR="008272C2" w:rsidRDefault="008272C2" w:rsidP="00454349">
      <w:pPr>
        <w:rPr>
          <w:rFonts w:asciiTheme="majorHAnsi" w:eastAsiaTheme="majorEastAsia" w:hAnsiTheme="majorHAnsi" w:cstheme="majorBidi"/>
          <w:i/>
          <w:iCs/>
          <w:color w:val="2F5496" w:themeColor="accent1" w:themeShade="BF"/>
        </w:rPr>
      </w:pPr>
    </w:p>
    <w:p w14:paraId="13ADA2AF" w14:textId="77777777" w:rsidR="008272C2" w:rsidRDefault="008272C2" w:rsidP="00454349">
      <w:pPr>
        <w:rPr>
          <w:rFonts w:asciiTheme="majorHAnsi" w:eastAsiaTheme="majorEastAsia" w:hAnsiTheme="majorHAnsi" w:cstheme="majorBidi"/>
          <w:i/>
          <w:iCs/>
          <w:color w:val="2F5496" w:themeColor="accent1" w:themeShade="BF"/>
        </w:rPr>
      </w:pPr>
    </w:p>
    <w:p w14:paraId="4134F6C3" w14:textId="77777777" w:rsidR="007D00A7" w:rsidRDefault="007D00A7" w:rsidP="00454349">
      <w:pPr>
        <w:rPr>
          <w:rFonts w:asciiTheme="majorHAnsi" w:eastAsiaTheme="majorEastAsia" w:hAnsiTheme="majorHAnsi" w:cstheme="majorBidi"/>
          <w:i/>
          <w:iCs/>
          <w:color w:val="2F5496" w:themeColor="accent1" w:themeShade="BF"/>
        </w:rPr>
      </w:pPr>
    </w:p>
    <w:p w14:paraId="0CA52807" w14:textId="77777777" w:rsidR="007D00A7" w:rsidRDefault="007D00A7" w:rsidP="00454349">
      <w:pPr>
        <w:rPr>
          <w:rFonts w:asciiTheme="majorHAnsi" w:eastAsiaTheme="majorEastAsia" w:hAnsiTheme="majorHAnsi" w:cstheme="majorBidi"/>
          <w:i/>
          <w:iCs/>
          <w:color w:val="2F5496" w:themeColor="accent1" w:themeShade="BF"/>
        </w:rPr>
      </w:pPr>
    </w:p>
    <w:tbl>
      <w:tblPr>
        <w:tblStyle w:val="Tabela-Siatka"/>
        <w:tblW w:w="14454" w:type="dxa"/>
        <w:tblLayout w:type="fixed"/>
        <w:tblLook w:val="04A0" w:firstRow="1" w:lastRow="0" w:firstColumn="1" w:lastColumn="0" w:noHBand="0" w:noVBand="1"/>
      </w:tblPr>
      <w:tblGrid>
        <w:gridCol w:w="14454"/>
      </w:tblGrid>
      <w:tr w:rsidR="007D00A7" w:rsidRPr="00995E62" w14:paraId="0D07F359" w14:textId="77777777" w:rsidTr="00DB2676">
        <w:trPr>
          <w:tblHeader/>
        </w:trPr>
        <w:tc>
          <w:tcPr>
            <w:tcW w:w="14454" w:type="dxa"/>
            <w:shd w:val="clear" w:color="auto" w:fill="BDD6EE" w:themeFill="accent5" w:themeFillTint="66"/>
          </w:tcPr>
          <w:p w14:paraId="7FA8E28B" w14:textId="3433C31E" w:rsidR="007D00A7" w:rsidRPr="00995E62" w:rsidRDefault="007D00A7" w:rsidP="00DB2676">
            <w:pPr>
              <w:spacing w:before="240" w:after="240"/>
              <w:jc w:val="center"/>
              <w:rPr>
                <w:rFonts w:ascii="Arial" w:eastAsia="Times New Roman" w:hAnsi="Arial" w:cs="Arial"/>
                <w:b/>
                <w:color w:val="FF0000"/>
                <w:sz w:val="24"/>
                <w:szCs w:val="24"/>
                <w:lang w:eastAsia="pl-PL"/>
              </w:rPr>
            </w:pPr>
            <w:r>
              <w:rPr>
                <w:rFonts w:ascii="Arial" w:eastAsia="Calibri" w:hAnsi="Arial" w:cs="Arial"/>
                <w:b/>
                <w:sz w:val="24"/>
                <w:szCs w:val="24"/>
                <w:lang w:val="x-none"/>
              </w:rPr>
              <w:br w:type="page"/>
            </w:r>
            <w:r w:rsidRPr="00995E62">
              <w:rPr>
                <w:rFonts w:ascii="Arial" w:eastAsia="Times New Roman" w:hAnsi="Arial" w:cs="Arial"/>
                <w:b/>
                <w:sz w:val="24"/>
                <w:szCs w:val="24"/>
                <w:lang w:eastAsia="pl-PL"/>
              </w:rPr>
              <w:t xml:space="preserve">KRYTERIA MERYTORYCZNE </w:t>
            </w:r>
            <w:r w:rsidRPr="00995E62">
              <w:rPr>
                <w:rFonts w:ascii="Arial" w:eastAsia="Calibri" w:hAnsi="Arial" w:cs="Arial"/>
                <w:b/>
                <w:sz w:val="24"/>
                <w:szCs w:val="24"/>
                <w:lang w:val="x-none"/>
              </w:rPr>
              <w:t>ROZSTRZYGAJĄCE</w:t>
            </w:r>
            <w:r>
              <w:rPr>
                <w:rFonts w:ascii="Arial" w:eastAsia="Calibri" w:hAnsi="Arial" w:cs="Arial"/>
                <w:b/>
                <w:sz w:val="24"/>
                <w:szCs w:val="24"/>
              </w:rPr>
              <w:t xml:space="preserve"> DLA DZIAŁANIA 2.6</w:t>
            </w:r>
            <w:r>
              <w:rPr>
                <w:rStyle w:val="Odwoanieprzypisudolnego"/>
                <w:rFonts w:ascii="Arial" w:eastAsia="Calibri" w:hAnsi="Arial" w:cs="Arial"/>
                <w:b/>
                <w:sz w:val="24"/>
                <w:szCs w:val="24"/>
              </w:rPr>
              <w:footnoteReference w:id="109"/>
            </w:r>
          </w:p>
        </w:tc>
      </w:tr>
      <w:tr w:rsidR="007D00A7" w:rsidRPr="00D61EB0" w14:paraId="010E704B" w14:textId="77777777" w:rsidTr="00DB2676">
        <w:trPr>
          <w:trHeight w:val="2397"/>
        </w:trPr>
        <w:tc>
          <w:tcPr>
            <w:tcW w:w="14454" w:type="dxa"/>
            <w:shd w:val="clear" w:color="auto" w:fill="FFFFFF" w:themeFill="background1"/>
            <w:vAlign w:val="center"/>
          </w:tcPr>
          <w:p w14:paraId="050F52C3" w14:textId="1B4897C8" w:rsidR="007D00A7" w:rsidRDefault="007D00A7" w:rsidP="00187796">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uzyskania przez projekty w wyniku oceny jednakowej liczby punktów, o ich kolejności na liście rankingowej przesądza wyższa liczba punktów uzyskana w kolejnych kryteriach wskazanych jako rozstrzygające. </w:t>
            </w:r>
            <w:r w:rsidRPr="00DA40EB">
              <w:rPr>
                <w:rFonts w:ascii="Arial" w:eastAsia="Calibri" w:hAnsi="Arial" w:cs="Arial"/>
                <w:sz w:val="24"/>
                <w:szCs w:val="24"/>
                <w:lang w:val="x-none"/>
              </w:rPr>
              <w:b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r w:rsidRPr="00DA40EB">
              <w:rPr>
                <w:rFonts w:ascii="Arial" w:eastAsia="Calibri" w:hAnsi="Arial" w:cs="Arial"/>
                <w:sz w:val="24"/>
                <w:szCs w:val="24"/>
                <w:lang w:val="x-none"/>
              </w:rPr>
              <w:b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FFC37A6" w14:textId="77777777" w:rsidR="00187796" w:rsidRPr="00DA40EB" w:rsidRDefault="00187796" w:rsidP="00187796">
            <w:pPr>
              <w:spacing w:line="360" w:lineRule="auto"/>
              <w:rPr>
                <w:rFonts w:ascii="Arial" w:eastAsia="Calibri" w:hAnsi="Arial" w:cs="Arial"/>
                <w:sz w:val="24"/>
                <w:szCs w:val="24"/>
                <w:lang w:val="x-none"/>
              </w:rPr>
            </w:pPr>
          </w:p>
          <w:p w14:paraId="37E6A382" w14:textId="3C1D3DE9" w:rsidR="007D00A7" w:rsidRPr="00DA40EB" w:rsidRDefault="007D00A7" w:rsidP="00187796">
            <w:pPr>
              <w:spacing w:line="360" w:lineRule="auto"/>
              <w:rPr>
                <w:rFonts w:ascii="Arial" w:hAnsi="Arial" w:cs="Arial"/>
                <w:sz w:val="24"/>
                <w:szCs w:val="24"/>
              </w:rPr>
            </w:pPr>
            <w:r w:rsidRPr="00DA40EB">
              <w:rPr>
                <w:rFonts w:ascii="Arial" w:hAnsi="Arial" w:cs="Arial"/>
                <w:b/>
                <w:bCs/>
                <w:sz w:val="24"/>
                <w:szCs w:val="24"/>
              </w:rPr>
              <w:t xml:space="preserve">Kryterium rozstrzygające nr 1: Kryterium punktowe nr </w:t>
            </w:r>
            <w:r w:rsidR="008739A5">
              <w:rPr>
                <w:rFonts w:ascii="Arial" w:hAnsi="Arial" w:cs="Arial"/>
                <w:b/>
                <w:bCs/>
                <w:sz w:val="24"/>
                <w:szCs w:val="24"/>
              </w:rPr>
              <w:t>4</w:t>
            </w:r>
            <w:r w:rsidRPr="00DA40EB">
              <w:rPr>
                <w:rFonts w:ascii="Arial" w:hAnsi="Arial" w:cs="Arial"/>
                <w:b/>
                <w:bCs/>
                <w:sz w:val="24"/>
                <w:szCs w:val="24"/>
              </w:rPr>
              <w:t xml:space="preserve"> </w:t>
            </w:r>
            <w:r w:rsidR="008739A5">
              <w:rPr>
                <w:rFonts w:ascii="Arial" w:hAnsi="Arial" w:cs="Arial"/>
                <w:b/>
                <w:bCs/>
                <w:sz w:val="24"/>
                <w:szCs w:val="24"/>
              </w:rPr>
              <w:t>–</w:t>
            </w:r>
            <w:r w:rsidRPr="00DA40EB">
              <w:rPr>
                <w:rFonts w:ascii="Arial" w:hAnsi="Arial" w:cs="Arial"/>
                <w:b/>
                <w:bCs/>
                <w:sz w:val="24"/>
                <w:szCs w:val="24"/>
              </w:rPr>
              <w:t xml:space="preserve"> </w:t>
            </w:r>
            <w:r w:rsidR="008739A5">
              <w:rPr>
                <w:rFonts w:ascii="Arial" w:hAnsi="Arial" w:cs="Arial"/>
                <w:sz w:val="24"/>
                <w:szCs w:val="24"/>
              </w:rPr>
              <w:t>Kompleksowość projektu.</w:t>
            </w:r>
          </w:p>
          <w:p w14:paraId="261B938F" w14:textId="189E5F81" w:rsidR="007D00A7" w:rsidRPr="00DA40EB" w:rsidRDefault="007D00A7" w:rsidP="00187796">
            <w:pPr>
              <w:spacing w:line="360" w:lineRule="auto"/>
              <w:rPr>
                <w:rFonts w:ascii="Arial" w:hAnsi="Arial" w:cs="Arial"/>
                <w:sz w:val="24"/>
                <w:szCs w:val="24"/>
              </w:rPr>
            </w:pPr>
            <w:r w:rsidRPr="00DA40EB">
              <w:rPr>
                <w:rFonts w:ascii="Arial" w:hAnsi="Arial" w:cs="Arial"/>
                <w:b/>
                <w:bCs/>
                <w:sz w:val="24"/>
                <w:szCs w:val="24"/>
              </w:rPr>
              <w:t xml:space="preserve">Kryterium rozstrzygające nr 2: Kryterium punktowe nr </w:t>
            </w:r>
            <w:r w:rsidR="008739A5">
              <w:rPr>
                <w:rFonts w:ascii="Arial" w:hAnsi="Arial" w:cs="Arial"/>
                <w:b/>
                <w:bCs/>
                <w:sz w:val="24"/>
                <w:szCs w:val="24"/>
              </w:rPr>
              <w:t>7</w:t>
            </w:r>
            <w:r w:rsidRPr="00DA40EB">
              <w:rPr>
                <w:rFonts w:ascii="Arial" w:hAnsi="Arial" w:cs="Arial"/>
                <w:b/>
                <w:bCs/>
                <w:sz w:val="24"/>
                <w:szCs w:val="24"/>
              </w:rPr>
              <w:t xml:space="preserve"> - </w:t>
            </w:r>
            <w:r w:rsidRPr="00DA40EB">
              <w:rPr>
                <w:rFonts w:ascii="Arial" w:hAnsi="Arial" w:cs="Arial"/>
                <w:sz w:val="24"/>
                <w:szCs w:val="24"/>
              </w:rPr>
              <w:t>Stan przygotowania projektu do realizacji</w:t>
            </w:r>
            <w:r>
              <w:rPr>
                <w:rFonts w:ascii="Arial" w:hAnsi="Arial" w:cs="Arial"/>
                <w:sz w:val="24"/>
                <w:szCs w:val="24"/>
              </w:rPr>
              <w:t>.</w:t>
            </w:r>
          </w:p>
          <w:p w14:paraId="0AF8ACEB" w14:textId="507B64A6" w:rsidR="007D00A7" w:rsidRPr="00D61EB0" w:rsidRDefault="007D00A7" w:rsidP="00187796">
            <w:pPr>
              <w:spacing w:line="360" w:lineRule="auto"/>
              <w:rPr>
                <w:color w:val="000000" w:themeColor="text1"/>
              </w:rPr>
            </w:pPr>
            <w:r w:rsidRPr="00DA40EB">
              <w:rPr>
                <w:rFonts w:ascii="Arial" w:hAnsi="Arial" w:cs="Arial"/>
                <w:b/>
                <w:bCs/>
                <w:sz w:val="24"/>
                <w:szCs w:val="24"/>
              </w:rPr>
              <w:t xml:space="preserve">Kryterium rozstrzygające nr 3: Kryterium punktowe nr </w:t>
            </w:r>
            <w:r w:rsidR="008739A5">
              <w:rPr>
                <w:rFonts w:ascii="Arial" w:hAnsi="Arial" w:cs="Arial"/>
                <w:b/>
                <w:bCs/>
                <w:sz w:val="24"/>
                <w:szCs w:val="24"/>
              </w:rPr>
              <w:t>5</w:t>
            </w:r>
            <w:r w:rsidRPr="00DA40EB">
              <w:rPr>
                <w:rFonts w:ascii="Arial" w:hAnsi="Arial" w:cs="Arial"/>
                <w:b/>
                <w:bCs/>
                <w:sz w:val="24"/>
                <w:szCs w:val="24"/>
              </w:rPr>
              <w:t xml:space="preserve"> </w:t>
            </w:r>
            <w:r w:rsidR="008739A5">
              <w:rPr>
                <w:rFonts w:ascii="Arial" w:hAnsi="Arial" w:cs="Arial"/>
                <w:b/>
                <w:bCs/>
                <w:sz w:val="24"/>
                <w:szCs w:val="24"/>
              </w:rPr>
              <w:t>–</w:t>
            </w:r>
            <w:r w:rsidRPr="00DA40EB">
              <w:rPr>
                <w:rFonts w:ascii="Arial" w:hAnsi="Arial" w:cs="Arial"/>
                <w:b/>
                <w:bCs/>
                <w:sz w:val="24"/>
                <w:szCs w:val="24"/>
              </w:rPr>
              <w:t xml:space="preserve"> </w:t>
            </w:r>
            <w:r w:rsidR="008739A5">
              <w:rPr>
                <w:rFonts w:ascii="Arial" w:hAnsi="Arial" w:cs="Arial"/>
                <w:sz w:val="24"/>
                <w:szCs w:val="24"/>
              </w:rPr>
              <w:t>Zwiększanie efektywności i wydajności systemów wodociągowych.</w:t>
            </w:r>
          </w:p>
        </w:tc>
      </w:tr>
    </w:tbl>
    <w:p w14:paraId="2D1A00FE" w14:textId="77777777" w:rsidR="007D00A7" w:rsidRDefault="007D00A7" w:rsidP="00454349">
      <w:pPr>
        <w:rPr>
          <w:rFonts w:asciiTheme="majorHAnsi" w:eastAsiaTheme="majorEastAsia" w:hAnsiTheme="majorHAnsi" w:cstheme="majorBidi"/>
          <w:i/>
          <w:iCs/>
          <w:color w:val="2F5496" w:themeColor="accent1" w:themeShade="BF"/>
        </w:rPr>
      </w:pPr>
    </w:p>
    <w:p w14:paraId="4C9B352D" w14:textId="77777777" w:rsidR="008272C2" w:rsidRDefault="008272C2" w:rsidP="00454349">
      <w:pPr>
        <w:rPr>
          <w:rFonts w:asciiTheme="majorHAnsi" w:eastAsiaTheme="majorEastAsia" w:hAnsiTheme="majorHAnsi" w:cstheme="majorBidi"/>
          <w:i/>
          <w:iCs/>
          <w:color w:val="2F5496" w:themeColor="accent1" w:themeShade="BF"/>
        </w:rPr>
      </w:pPr>
    </w:p>
    <w:p w14:paraId="2D43F454" w14:textId="77777777" w:rsidR="007D00A7" w:rsidRDefault="007D00A7" w:rsidP="00454349">
      <w:pPr>
        <w:rPr>
          <w:rFonts w:asciiTheme="majorHAnsi" w:eastAsiaTheme="majorEastAsia" w:hAnsiTheme="majorHAnsi" w:cstheme="majorBidi"/>
          <w:i/>
          <w:iCs/>
          <w:color w:val="2F5496" w:themeColor="accent1" w:themeShade="BF"/>
        </w:rPr>
      </w:pPr>
    </w:p>
    <w:p w14:paraId="7A83D3A8" w14:textId="77777777" w:rsidR="007D00A7" w:rsidRDefault="007D00A7" w:rsidP="00454349">
      <w:pPr>
        <w:rPr>
          <w:rFonts w:asciiTheme="majorHAnsi" w:eastAsiaTheme="majorEastAsia" w:hAnsiTheme="majorHAnsi" w:cstheme="majorBidi"/>
          <w:i/>
          <w:iCs/>
          <w:color w:val="2F5496" w:themeColor="accent1" w:themeShade="BF"/>
        </w:rPr>
      </w:pPr>
    </w:p>
    <w:p w14:paraId="116A405C" w14:textId="77777777" w:rsidR="007D00A7" w:rsidRDefault="007D00A7" w:rsidP="00454349">
      <w:pPr>
        <w:rPr>
          <w:rFonts w:asciiTheme="majorHAnsi" w:eastAsiaTheme="majorEastAsia" w:hAnsiTheme="majorHAnsi" w:cstheme="majorBidi"/>
          <w:i/>
          <w:iCs/>
          <w:color w:val="2F5496" w:themeColor="accent1" w:themeShade="BF"/>
        </w:rPr>
      </w:pPr>
    </w:p>
    <w:p w14:paraId="494478BD" w14:textId="23E7A163" w:rsidR="009058D3" w:rsidRDefault="00461C72" w:rsidP="00CD7C5F">
      <w:pPr>
        <w:pStyle w:val="Nagwek2"/>
        <w:rPr>
          <w:rFonts w:ascii="Arial" w:hAnsi="Arial" w:cs="Arial"/>
          <w:b/>
        </w:rPr>
      </w:pPr>
      <w:bookmarkStart w:id="321" w:name="_Toc178160236"/>
      <w:r w:rsidRPr="00DA40EB">
        <w:rPr>
          <w:rFonts w:ascii="Arial" w:hAnsi="Arial" w:cs="Arial"/>
          <w:b/>
        </w:rPr>
        <w:t>4.</w:t>
      </w:r>
      <w:r w:rsidR="00CD7C5F">
        <w:rPr>
          <w:rFonts w:ascii="Arial" w:hAnsi="Arial" w:cs="Arial"/>
          <w:b/>
        </w:rPr>
        <w:t>13</w:t>
      </w:r>
      <w:r w:rsidRPr="00DA40EB">
        <w:rPr>
          <w:rFonts w:ascii="Arial" w:hAnsi="Arial" w:cs="Arial"/>
          <w:b/>
        </w:rPr>
        <w:t xml:space="preserve"> Działanie 2.</w:t>
      </w:r>
      <w:r>
        <w:rPr>
          <w:rFonts w:ascii="Arial" w:hAnsi="Arial" w:cs="Arial"/>
          <w:b/>
        </w:rPr>
        <w:t>7</w:t>
      </w:r>
      <w:r w:rsidRPr="00DA40EB">
        <w:rPr>
          <w:rFonts w:ascii="Arial" w:hAnsi="Arial" w:cs="Arial"/>
          <w:b/>
        </w:rPr>
        <w:t xml:space="preserve"> </w:t>
      </w:r>
      <w:r w:rsidR="009058D3">
        <w:rPr>
          <w:rFonts w:ascii="Arial" w:hAnsi="Arial" w:cs="Arial"/>
          <w:b/>
        </w:rPr>
        <w:t>Gospodarowanie odpadami – dotacje (tryb konkurencyjny)</w:t>
      </w:r>
      <w:r w:rsidR="00CD7C5F">
        <w:rPr>
          <w:rStyle w:val="Odwoanieprzypisudolnego"/>
          <w:rFonts w:ascii="Arial" w:hAnsi="Arial" w:cs="Arial"/>
          <w:b/>
        </w:rPr>
        <w:footnoteReference w:id="110"/>
      </w:r>
      <w:bookmarkEnd w:id="321"/>
    </w:p>
    <w:p w14:paraId="7B2A6167" w14:textId="77777777" w:rsidR="00CD7C5F" w:rsidRPr="00CD7C5F" w:rsidRDefault="00CD7C5F" w:rsidP="00CD7C5F"/>
    <w:p w14:paraId="3B808972" w14:textId="7BFBFDB2" w:rsidR="009058D3" w:rsidRDefault="009058D3" w:rsidP="009058D3">
      <w:pPr>
        <w:pStyle w:val="Nagwek2"/>
        <w:spacing w:line="360" w:lineRule="auto"/>
        <w:rPr>
          <w:rFonts w:ascii="Arial" w:eastAsia="Times New Roman" w:hAnsi="Arial" w:cs="Arial"/>
          <w:lang w:eastAsia="pl-PL"/>
        </w:rPr>
      </w:pPr>
      <w:bookmarkStart w:id="322" w:name="_Toc178160237"/>
      <w:r w:rsidRPr="00DA40EB">
        <w:rPr>
          <w:rFonts w:ascii="Arial" w:eastAsia="Times New Roman" w:hAnsi="Arial" w:cs="Arial"/>
          <w:lang w:eastAsia="pl-PL"/>
        </w:rPr>
        <w:t>Typ</w:t>
      </w:r>
      <w:r w:rsidR="00CD7C5F">
        <w:rPr>
          <w:rFonts w:ascii="Arial" w:eastAsia="Times New Roman" w:hAnsi="Arial" w:cs="Arial"/>
          <w:lang w:eastAsia="pl-PL"/>
        </w:rPr>
        <w:t>y</w:t>
      </w:r>
      <w:r w:rsidRPr="00DA40EB">
        <w:rPr>
          <w:rFonts w:ascii="Arial" w:eastAsia="Times New Roman" w:hAnsi="Arial" w:cs="Arial"/>
          <w:lang w:eastAsia="pl-PL"/>
        </w:rPr>
        <w:t xml:space="preserve"> projekt</w:t>
      </w:r>
      <w:r>
        <w:rPr>
          <w:rFonts w:ascii="Arial" w:eastAsia="Times New Roman" w:hAnsi="Arial" w:cs="Arial"/>
          <w:lang w:eastAsia="pl-PL"/>
        </w:rPr>
        <w:t>ów</w:t>
      </w:r>
      <w:r w:rsidRPr="00DA40EB">
        <w:rPr>
          <w:rFonts w:ascii="Arial" w:eastAsia="Times New Roman" w:hAnsi="Arial" w:cs="Arial"/>
          <w:lang w:eastAsia="pl-PL"/>
        </w:rPr>
        <w:t>:</w:t>
      </w:r>
      <w:bookmarkEnd w:id="322"/>
      <w:r w:rsidRPr="00DA40EB">
        <w:rPr>
          <w:rFonts w:ascii="Arial" w:eastAsia="Times New Roman" w:hAnsi="Arial" w:cs="Arial"/>
          <w:lang w:eastAsia="pl-PL"/>
        </w:rPr>
        <w:t xml:space="preserve"> </w:t>
      </w:r>
    </w:p>
    <w:p w14:paraId="49D0D7F7" w14:textId="226A70A4" w:rsidR="009058D3" w:rsidRPr="009058D3" w:rsidRDefault="009058D3" w:rsidP="009058D3">
      <w:pPr>
        <w:pStyle w:val="Nagwek2"/>
        <w:spacing w:line="360" w:lineRule="auto"/>
        <w:ind w:left="360"/>
        <w:rPr>
          <w:rFonts w:ascii="Arial" w:hAnsi="Arial" w:cs="Arial"/>
          <w:sz w:val="24"/>
          <w:szCs w:val="24"/>
        </w:rPr>
      </w:pPr>
      <w:bookmarkStart w:id="323" w:name="_Toc178160238"/>
      <w:r>
        <w:rPr>
          <w:rFonts w:ascii="Arial" w:hAnsi="Arial" w:cs="Arial"/>
          <w:sz w:val="24"/>
          <w:szCs w:val="24"/>
        </w:rPr>
        <w:t xml:space="preserve">2) </w:t>
      </w:r>
      <w:r w:rsidRPr="009058D3">
        <w:rPr>
          <w:rFonts w:ascii="Arial" w:hAnsi="Arial" w:cs="Arial"/>
          <w:sz w:val="24"/>
          <w:szCs w:val="24"/>
        </w:rPr>
        <w:t xml:space="preserve">Rozwój systemów selektywnego zbierania odpadów komunalnych (w tym budowa, rozbudowa, modernizacja PSZOK) </w:t>
      </w:r>
      <w:r w:rsidRPr="009058D3">
        <w:rPr>
          <w:rFonts w:ascii="Arial" w:hAnsi="Arial" w:cs="Arial"/>
          <w:sz w:val="24"/>
          <w:szCs w:val="24"/>
        </w:rPr>
        <w:br/>
        <w:t>z uwzględnienie rozwiązań zapobiegających powstawaniu odpadów i/lub ponownego użycia.</w:t>
      </w:r>
      <w:bookmarkEnd w:id="323"/>
    </w:p>
    <w:p w14:paraId="0E0A5B11" w14:textId="4BCF2C37" w:rsidR="009058D3" w:rsidRPr="009058D3" w:rsidRDefault="009058D3" w:rsidP="00D873CA">
      <w:pPr>
        <w:pStyle w:val="Nagwek2"/>
        <w:numPr>
          <w:ilvl w:val="0"/>
          <w:numId w:val="29"/>
        </w:numPr>
        <w:spacing w:line="360" w:lineRule="auto"/>
        <w:rPr>
          <w:rFonts w:ascii="Arial" w:eastAsia="Times New Roman" w:hAnsi="Arial" w:cs="Arial"/>
          <w:lang w:eastAsia="pl-PL"/>
        </w:rPr>
      </w:pPr>
      <w:bookmarkStart w:id="324" w:name="_Toc178160239"/>
      <w:r w:rsidRPr="009058D3">
        <w:rPr>
          <w:rFonts w:ascii="Arial" w:hAnsi="Arial" w:cs="Arial"/>
          <w:sz w:val="24"/>
          <w:szCs w:val="24"/>
        </w:rPr>
        <w:t>Edukacja w zakresie gospodarki obiegu zamkniętego (jako element projektu).</w:t>
      </w:r>
      <w:bookmarkEnd w:id="324"/>
    </w:p>
    <w:p w14:paraId="2F05F07A" w14:textId="77777777" w:rsidR="009058D3" w:rsidRDefault="009058D3" w:rsidP="00454349">
      <w:pPr>
        <w:rPr>
          <w:rFonts w:asciiTheme="majorHAnsi" w:eastAsiaTheme="majorEastAsia" w:hAnsiTheme="majorHAnsi" w:cstheme="majorBidi"/>
          <w:i/>
          <w:iCs/>
          <w:color w:val="2F5496" w:themeColor="accent1" w:themeShade="BF"/>
        </w:rPr>
      </w:pPr>
    </w:p>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D873CA" w:rsidRPr="00995E62" w14:paraId="6D202B38" w14:textId="77777777" w:rsidTr="00190495">
        <w:trPr>
          <w:tblHeader/>
        </w:trPr>
        <w:tc>
          <w:tcPr>
            <w:tcW w:w="14459" w:type="dxa"/>
            <w:gridSpan w:val="6"/>
            <w:shd w:val="clear" w:color="auto" w:fill="BDD6EE" w:themeFill="accent5" w:themeFillTint="66"/>
          </w:tcPr>
          <w:p w14:paraId="45C1F1C1" w14:textId="6A7755C9" w:rsidR="00D873CA" w:rsidRDefault="00D873CA" w:rsidP="00190495">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2.7</w:t>
            </w:r>
          </w:p>
          <w:p w14:paraId="3C64410C" w14:textId="7F22EAF0" w:rsidR="00D873CA" w:rsidRPr="00995E62" w:rsidRDefault="00D873CA" w:rsidP="00D873CA">
            <w:pPr>
              <w:spacing w:before="120" w:after="120"/>
              <w:rPr>
                <w:rFonts w:ascii="Arial" w:eastAsia="Times New Roman" w:hAnsi="Arial" w:cs="Arial"/>
                <w:b/>
                <w:sz w:val="24"/>
                <w:szCs w:val="24"/>
                <w:lang w:eastAsia="pl-PL"/>
              </w:rPr>
            </w:pPr>
          </w:p>
        </w:tc>
      </w:tr>
      <w:tr w:rsidR="00D873CA" w:rsidRPr="00995E62" w14:paraId="4406CC02" w14:textId="77777777" w:rsidTr="00190495">
        <w:tc>
          <w:tcPr>
            <w:tcW w:w="993" w:type="dxa"/>
            <w:shd w:val="clear" w:color="auto" w:fill="BDD6EE" w:themeFill="accent5" w:themeFillTint="66"/>
            <w:vAlign w:val="center"/>
          </w:tcPr>
          <w:p w14:paraId="0626F696" w14:textId="77777777" w:rsidR="00D873CA" w:rsidRPr="00FC7950" w:rsidRDefault="00D873CA" w:rsidP="00190495">
            <w:pPr>
              <w:jc w:val="center"/>
              <w:rPr>
                <w:rFonts w:ascii="Arial" w:hAnsi="Arial" w:cs="Arial"/>
                <w:b/>
                <w:bCs/>
                <w:sz w:val="24"/>
                <w:szCs w:val="24"/>
              </w:rPr>
            </w:pPr>
            <w:r w:rsidRPr="00FC7950">
              <w:rPr>
                <w:rFonts w:ascii="Arial" w:hAnsi="Arial" w:cs="Arial"/>
                <w:b/>
                <w:bCs/>
                <w:sz w:val="24"/>
                <w:szCs w:val="24"/>
              </w:rPr>
              <w:t>L</w:t>
            </w:r>
            <w:r>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1FCE9A0F" w14:textId="77777777" w:rsidR="00D873CA" w:rsidRPr="00FC7950" w:rsidRDefault="00D873CA" w:rsidP="00190495">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53F8E274" w14:textId="77777777" w:rsidR="00D873CA" w:rsidRPr="00FC7950" w:rsidRDefault="00D873CA" w:rsidP="00190495">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0E144E0A" w14:textId="77777777" w:rsidR="00D873CA" w:rsidRPr="00FC7950" w:rsidRDefault="00D873CA" w:rsidP="00190495">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3C029D91" w14:textId="77777777" w:rsidR="00D873CA" w:rsidRPr="00FC7950" w:rsidRDefault="00D873CA" w:rsidP="00190495">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4B63858A" w14:textId="77777777" w:rsidR="00D873CA" w:rsidRPr="00FC7950" w:rsidRDefault="00D873CA" w:rsidP="00190495">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D873CA" w:rsidRPr="00995E62" w14:paraId="0B32CB21" w14:textId="77777777" w:rsidTr="00F10747">
        <w:tc>
          <w:tcPr>
            <w:tcW w:w="993" w:type="dxa"/>
          </w:tcPr>
          <w:p w14:paraId="53CD5080" w14:textId="00E66ECF" w:rsidR="00D873CA" w:rsidRPr="00D873CA" w:rsidRDefault="00D873CA" w:rsidP="00D873CA">
            <w:pPr>
              <w:rPr>
                <w:rFonts w:ascii="Arial" w:hAnsi="Arial" w:cs="Arial"/>
                <w:sz w:val="24"/>
                <w:szCs w:val="24"/>
              </w:rPr>
            </w:pPr>
            <w:r>
              <w:rPr>
                <w:rFonts w:ascii="Arial" w:hAnsi="Arial" w:cs="Arial"/>
                <w:sz w:val="24"/>
                <w:szCs w:val="24"/>
              </w:rPr>
              <w:t>1.</w:t>
            </w:r>
          </w:p>
        </w:tc>
        <w:tc>
          <w:tcPr>
            <w:tcW w:w="3260" w:type="dxa"/>
          </w:tcPr>
          <w:p w14:paraId="06962E4C" w14:textId="6D2A48D7" w:rsidR="00D873CA" w:rsidRPr="001D234D" w:rsidRDefault="00D873CA" w:rsidP="00D873CA">
            <w:pPr>
              <w:spacing w:line="360" w:lineRule="auto"/>
              <w:rPr>
                <w:rFonts w:ascii="Arial" w:hAnsi="Arial" w:cs="Arial"/>
                <w:sz w:val="24"/>
                <w:szCs w:val="24"/>
              </w:rPr>
            </w:pPr>
            <w:r>
              <w:rPr>
                <w:rFonts w:ascii="Arial" w:hAnsi="Arial" w:cs="Arial"/>
                <w:sz w:val="24"/>
                <w:szCs w:val="24"/>
              </w:rPr>
              <w:t>Rozwój sieci PSZOK</w:t>
            </w:r>
          </w:p>
        </w:tc>
        <w:tc>
          <w:tcPr>
            <w:tcW w:w="5528" w:type="dxa"/>
          </w:tcPr>
          <w:p w14:paraId="22F52130" w14:textId="537F1C06" w:rsidR="00D873CA" w:rsidRDefault="00D873CA" w:rsidP="00D873CA">
            <w:pPr>
              <w:spacing w:line="360" w:lineRule="auto"/>
              <w:rPr>
                <w:rFonts w:ascii="Arial" w:hAnsi="Arial" w:cs="Arial"/>
                <w:sz w:val="24"/>
                <w:szCs w:val="24"/>
              </w:rPr>
            </w:pPr>
            <w:r>
              <w:rPr>
                <w:rFonts w:ascii="Arial" w:hAnsi="Arial" w:cs="Arial"/>
                <w:sz w:val="24"/>
                <w:szCs w:val="24"/>
              </w:rPr>
              <w:t>Kryterium premiuje projekty, które prowadzą do zwiększenia ilości PSZO w gminie, a także zakresu świadczonych przez nie usług (punkt napraw i ponownego użycia).</w:t>
            </w:r>
          </w:p>
          <w:p w14:paraId="6A3DC9D0" w14:textId="77777777" w:rsidR="00D873CA" w:rsidRPr="00D873CA" w:rsidRDefault="00D873CA" w:rsidP="00D873CA">
            <w:pPr>
              <w:spacing w:line="360" w:lineRule="auto"/>
              <w:rPr>
                <w:rFonts w:ascii="Arial" w:hAnsi="Arial" w:cs="Arial"/>
                <w:sz w:val="24"/>
                <w:szCs w:val="24"/>
                <w:u w:val="single"/>
              </w:rPr>
            </w:pPr>
            <w:r w:rsidRPr="00D873CA">
              <w:rPr>
                <w:rFonts w:ascii="Arial" w:hAnsi="Arial" w:cs="Arial"/>
                <w:sz w:val="24"/>
                <w:szCs w:val="24"/>
                <w:u w:val="single"/>
              </w:rPr>
              <w:t>Punktacja:</w:t>
            </w:r>
          </w:p>
          <w:p w14:paraId="5F741C28" w14:textId="513511EE" w:rsidR="00D873CA" w:rsidRPr="001250E4" w:rsidRDefault="00D873CA" w:rsidP="00D873CA">
            <w:pPr>
              <w:spacing w:line="360" w:lineRule="auto"/>
              <w:rPr>
                <w:rFonts w:ascii="Arial" w:hAnsi="Arial" w:cs="Arial"/>
                <w:sz w:val="24"/>
                <w:szCs w:val="24"/>
              </w:rPr>
            </w:pPr>
            <w:r w:rsidRPr="001250E4">
              <w:rPr>
                <w:rFonts w:ascii="Arial" w:hAnsi="Arial" w:cs="Arial"/>
                <w:b/>
                <w:bCs/>
                <w:sz w:val="24"/>
                <w:szCs w:val="24"/>
              </w:rPr>
              <w:t>4 punkty</w:t>
            </w:r>
            <w:r w:rsidRPr="001250E4">
              <w:rPr>
                <w:rFonts w:ascii="Arial" w:hAnsi="Arial" w:cs="Arial"/>
                <w:sz w:val="24"/>
                <w:szCs w:val="24"/>
              </w:rPr>
              <w:t xml:space="preserve"> – projekt dotyczy utworzenia nowego PSZOK z punktem napraw i ponownego użycia;</w:t>
            </w:r>
          </w:p>
          <w:p w14:paraId="04692472" w14:textId="7BFDC47A" w:rsidR="00D873CA" w:rsidRPr="001250E4" w:rsidRDefault="00D873CA" w:rsidP="00D873CA">
            <w:pPr>
              <w:spacing w:line="360" w:lineRule="auto"/>
              <w:rPr>
                <w:rFonts w:ascii="Arial" w:hAnsi="Arial" w:cs="Arial"/>
                <w:sz w:val="24"/>
                <w:szCs w:val="24"/>
              </w:rPr>
            </w:pPr>
            <w:r w:rsidRPr="001250E4">
              <w:rPr>
                <w:rFonts w:ascii="Arial" w:hAnsi="Arial" w:cs="Arial"/>
                <w:b/>
                <w:bCs/>
                <w:sz w:val="24"/>
                <w:szCs w:val="24"/>
              </w:rPr>
              <w:lastRenderedPageBreak/>
              <w:t>3 punkty</w:t>
            </w:r>
            <w:r w:rsidRPr="001250E4">
              <w:rPr>
                <w:rFonts w:ascii="Arial" w:hAnsi="Arial" w:cs="Arial"/>
                <w:sz w:val="24"/>
                <w:szCs w:val="24"/>
              </w:rPr>
              <w:t xml:space="preserve"> – projekt dotyczy utworzenia nowego PSZOK bez punktu napraw i ponownego użycia;</w:t>
            </w:r>
          </w:p>
          <w:p w14:paraId="50A7CAD5" w14:textId="77777777" w:rsidR="00D873CA" w:rsidRPr="001250E4" w:rsidRDefault="00D873CA" w:rsidP="00D873CA">
            <w:pPr>
              <w:spacing w:line="360" w:lineRule="auto"/>
              <w:rPr>
                <w:rFonts w:ascii="Arial" w:hAnsi="Arial" w:cs="Arial"/>
                <w:sz w:val="24"/>
                <w:szCs w:val="24"/>
              </w:rPr>
            </w:pPr>
            <w:r w:rsidRPr="001250E4">
              <w:rPr>
                <w:rFonts w:ascii="Arial" w:hAnsi="Arial" w:cs="Arial"/>
                <w:b/>
                <w:bCs/>
                <w:sz w:val="24"/>
                <w:szCs w:val="24"/>
              </w:rPr>
              <w:t>2 punkty</w:t>
            </w:r>
            <w:r w:rsidRPr="001250E4">
              <w:rPr>
                <w:rFonts w:ascii="Arial" w:hAnsi="Arial" w:cs="Arial"/>
                <w:sz w:val="24"/>
                <w:szCs w:val="24"/>
              </w:rPr>
              <w:t xml:space="preserve"> – projekt dotyczy rozbudowy istniejącego PSZOK o punkty napraw </w:t>
            </w:r>
            <w:r>
              <w:rPr>
                <w:rFonts w:ascii="Arial" w:hAnsi="Arial" w:cs="Arial"/>
                <w:sz w:val="24"/>
                <w:szCs w:val="24"/>
              </w:rPr>
              <w:br/>
            </w:r>
            <w:r w:rsidRPr="001250E4">
              <w:rPr>
                <w:rFonts w:ascii="Arial" w:hAnsi="Arial" w:cs="Arial"/>
                <w:sz w:val="24"/>
                <w:szCs w:val="24"/>
              </w:rPr>
              <w:t>i ponownego użycia;</w:t>
            </w:r>
          </w:p>
          <w:p w14:paraId="0987A03E" w14:textId="51678789" w:rsidR="00D873CA" w:rsidRDefault="00D873CA" w:rsidP="00D873CA">
            <w:pPr>
              <w:spacing w:line="360" w:lineRule="auto"/>
              <w:rPr>
                <w:rFonts w:ascii="Arial" w:hAnsi="Arial" w:cs="Arial"/>
                <w:sz w:val="24"/>
                <w:szCs w:val="24"/>
              </w:rPr>
            </w:pPr>
            <w:r w:rsidRPr="001250E4">
              <w:rPr>
                <w:rFonts w:ascii="Arial" w:hAnsi="Arial" w:cs="Arial"/>
                <w:b/>
                <w:bCs/>
                <w:sz w:val="24"/>
                <w:szCs w:val="24"/>
              </w:rPr>
              <w:t xml:space="preserve">1 punkt </w:t>
            </w:r>
            <w:r w:rsidRPr="001250E4">
              <w:rPr>
                <w:rFonts w:ascii="Arial" w:hAnsi="Arial" w:cs="Arial"/>
                <w:sz w:val="24"/>
                <w:szCs w:val="24"/>
              </w:rPr>
              <w:t>– projekt dotyczy modernizacji istniejącego PSZOK.</w:t>
            </w:r>
          </w:p>
          <w:p w14:paraId="3454A0E9" w14:textId="0BC77F7E" w:rsidR="00D873CA" w:rsidRPr="00187796" w:rsidRDefault="00D873CA" w:rsidP="00D873CA">
            <w:pPr>
              <w:spacing w:line="360" w:lineRule="auto"/>
              <w:rPr>
                <w:rFonts w:ascii="Arial" w:hAnsi="Arial" w:cs="Arial"/>
                <w:sz w:val="24"/>
                <w:szCs w:val="24"/>
                <w:u w:val="single"/>
              </w:rPr>
            </w:pPr>
            <w:r w:rsidRPr="00187796">
              <w:rPr>
                <w:rFonts w:ascii="Arial" w:hAnsi="Arial" w:cs="Arial"/>
                <w:sz w:val="24"/>
                <w:szCs w:val="24"/>
                <w:u w:val="single"/>
              </w:rPr>
              <w:t xml:space="preserve">Punkty nie sumują się w ramach przedmiotowego kryterium. </w:t>
            </w:r>
          </w:p>
          <w:p w14:paraId="3A69E674" w14:textId="7F72CDC0" w:rsidR="00D873CA" w:rsidRPr="00995E62" w:rsidRDefault="00D873CA" w:rsidP="00D873CA">
            <w:pPr>
              <w:spacing w:line="360" w:lineRule="auto"/>
              <w:rPr>
                <w:rFonts w:ascii="Arial" w:hAnsi="Arial" w:cs="Arial"/>
                <w:sz w:val="24"/>
                <w:szCs w:val="24"/>
              </w:rPr>
            </w:pPr>
            <w:r w:rsidRPr="001C602D">
              <w:rPr>
                <w:rFonts w:ascii="Arial" w:hAnsi="Arial" w:cs="Arial"/>
                <w:sz w:val="24"/>
                <w:szCs w:val="24"/>
              </w:rPr>
              <w:t xml:space="preserve">Maksymalna liczba punktów </w:t>
            </w:r>
            <w:r w:rsidRPr="00D873CA">
              <w:rPr>
                <w:rFonts w:ascii="Arial" w:hAnsi="Arial" w:cs="Arial"/>
                <w:b/>
                <w:bCs/>
                <w:sz w:val="24"/>
                <w:szCs w:val="24"/>
              </w:rPr>
              <w:t>12 punktów</w:t>
            </w:r>
            <w:r w:rsidRPr="001C602D">
              <w:rPr>
                <w:rFonts w:ascii="Arial" w:hAnsi="Arial" w:cs="Arial"/>
                <w:sz w:val="24"/>
                <w:szCs w:val="24"/>
              </w:rPr>
              <w:t>.</w:t>
            </w:r>
          </w:p>
        </w:tc>
        <w:tc>
          <w:tcPr>
            <w:tcW w:w="1560" w:type="dxa"/>
          </w:tcPr>
          <w:p w14:paraId="3C87F88B" w14:textId="77777777" w:rsidR="00D873CA" w:rsidRDefault="00D873CA" w:rsidP="00D873CA">
            <w:pPr>
              <w:spacing w:line="360" w:lineRule="auto"/>
              <w:jc w:val="center"/>
              <w:rPr>
                <w:rFonts w:ascii="Arial" w:hAnsi="Arial" w:cs="Arial"/>
                <w:sz w:val="24"/>
                <w:szCs w:val="24"/>
              </w:rPr>
            </w:pPr>
          </w:p>
          <w:p w14:paraId="74B07483" w14:textId="1AF12A88" w:rsidR="00D873CA" w:rsidRPr="00D873CA" w:rsidRDefault="00D873CA" w:rsidP="00D873CA">
            <w:pPr>
              <w:spacing w:line="360" w:lineRule="auto"/>
              <w:jc w:val="center"/>
              <w:rPr>
                <w:rFonts w:ascii="Arial" w:hAnsi="Arial" w:cs="Arial"/>
                <w:sz w:val="24"/>
                <w:szCs w:val="24"/>
              </w:rPr>
            </w:pPr>
            <w:r w:rsidRPr="00D873CA">
              <w:rPr>
                <w:rFonts w:ascii="Arial" w:hAnsi="Arial" w:cs="Arial"/>
                <w:sz w:val="24"/>
                <w:szCs w:val="24"/>
              </w:rPr>
              <w:t>1</w:t>
            </w:r>
            <w:r w:rsidR="00187796">
              <w:rPr>
                <w:rFonts w:ascii="Arial" w:hAnsi="Arial" w:cs="Arial"/>
                <w:sz w:val="24"/>
                <w:szCs w:val="24"/>
              </w:rPr>
              <w:t xml:space="preserve"> </w:t>
            </w:r>
            <w:r w:rsidRPr="00D873CA">
              <w:rPr>
                <w:rFonts w:ascii="Arial" w:hAnsi="Arial" w:cs="Arial"/>
                <w:sz w:val="24"/>
                <w:szCs w:val="24"/>
              </w:rPr>
              <w:t>-</w:t>
            </w:r>
            <w:r w:rsidR="00187796">
              <w:rPr>
                <w:rFonts w:ascii="Arial" w:hAnsi="Arial" w:cs="Arial"/>
                <w:sz w:val="24"/>
                <w:szCs w:val="24"/>
              </w:rPr>
              <w:t xml:space="preserve"> </w:t>
            </w:r>
            <w:r w:rsidRPr="00D873CA">
              <w:rPr>
                <w:rFonts w:ascii="Arial" w:hAnsi="Arial" w:cs="Arial"/>
                <w:sz w:val="24"/>
                <w:szCs w:val="24"/>
              </w:rPr>
              <w:t>4</w:t>
            </w:r>
          </w:p>
          <w:p w14:paraId="0BBABA53" w14:textId="61AB3900" w:rsidR="00D873CA" w:rsidRPr="00D873CA" w:rsidRDefault="00D873CA" w:rsidP="00D873CA">
            <w:pPr>
              <w:spacing w:line="360" w:lineRule="auto"/>
              <w:jc w:val="center"/>
              <w:rPr>
                <w:rFonts w:ascii="Arial" w:hAnsi="Arial" w:cs="Arial"/>
                <w:color w:val="000000" w:themeColor="text1"/>
                <w:sz w:val="24"/>
                <w:szCs w:val="24"/>
              </w:rPr>
            </w:pPr>
          </w:p>
        </w:tc>
        <w:tc>
          <w:tcPr>
            <w:tcW w:w="1275" w:type="dxa"/>
          </w:tcPr>
          <w:p w14:paraId="66DB64B9" w14:textId="77777777" w:rsidR="00D873CA" w:rsidRDefault="00D873CA" w:rsidP="00D873CA">
            <w:pPr>
              <w:spacing w:line="360" w:lineRule="auto"/>
              <w:jc w:val="center"/>
              <w:rPr>
                <w:rFonts w:ascii="Arial" w:hAnsi="Arial" w:cs="Arial"/>
                <w:sz w:val="24"/>
                <w:szCs w:val="24"/>
              </w:rPr>
            </w:pPr>
          </w:p>
          <w:p w14:paraId="158AAEE3" w14:textId="4756C549" w:rsidR="00D873CA" w:rsidRPr="00D873CA" w:rsidRDefault="00D873CA" w:rsidP="00D873CA">
            <w:pPr>
              <w:spacing w:line="360" w:lineRule="auto"/>
              <w:jc w:val="center"/>
              <w:rPr>
                <w:rFonts w:ascii="Arial" w:hAnsi="Arial" w:cs="Arial"/>
                <w:color w:val="000000" w:themeColor="text1"/>
                <w:sz w:val="24"/>
                <w:szCs w:val="24"/>
              </w:rPr>
            </w:pPr>
            <w:r w:rsidRPr="00D873CA">
              <w:rPr>
                <w:rFonts w:ascii="Arial" w:hAnsi="Arial" w:cs="Arial"/>
                <w:sz w:val="24"/>
                <w:szCs w:val="24"/>
              </w:rPr>
              <w:t>3</w:t>
            </w:r>
          </w:p>
        </w:tc>
        <w:tc>
          <w:tcPr>
            <w:tcW w:w="1843" w:type="dxa"/>
          </w:tcPr>
          <w:p w14:paraId="5887E871" w14:textId="77777777" w:rsidR="00D873CA" w:rsidRDefault="00D873CA" w:rsidP="00D873CA">
            <w:pPr>
              <w:spacing w:line="360" w:lineRule="auto"/>
              <w:jc w:val="center"/>
              <w:rPr>
                <w:rFonts w:ascii="Arial" w:hAnsi="Arial" w:cs="Arial"/>
                <w:sz w:val="24"/>
                <w:szCs w:val="24"/>
              </w:rPr>
            </w:pPr>
          </w:p>
          <w:p w14:paraId="0463FECE" w14:textId="09B3F9EE" w:rsidR="00D873CA" w:rsidRPr="00D873CA" w:rsidRDefault="00D873CA" w:rsidP="00D873CA">
            <w:pPr>
              <w:spacing w:line="360" w:lineRule="auto"/>
              <w:jc w:val="center"/>
              <w:rPr>
                <w:rFonts w:ascii="Arial" w:hAnsi="Arial" w:cs="Arial"/>
                <w:color w:val="000000" w:themeColor="text1"/>
                <w:sz w:val="24"/>
                <w:szCs w:val="24"/>
              </w:rPr>
            </w:pPr>
            <w:r w:rsidRPr="00D873CA">
              <w:rPr>
                <w:rFonts w:ascii="Arial" w:hAnsi="Arial" w:cs="Arial"/>
                <w:sz w:val="24"/>
                <w:szCs w:val="24"/>
              </w:rPr>
              <w:t>12</w:t>
            </w:r>
          </w:p>
        </w:tc>
      </w:tr>
      <w:tr w:rsidR="00D873CA" w:rsidRPr="00995E62" w14:paraId="4ED1623D" w14:textId="77777777" w:rsidTr="00F937D7">
        <w:tc>
          <w:tcPr>
            <w:tcW w:w="993" w:type="dxa"/>
          </w:tcPr>
          <w:p w14:paraId="36A75D7F" w14:textId="399E6609" w:rsidR="00D873CA" w:rsidRPr="00D873CA" w:rsidRDefault="00D873CA" w:rsidP="00D873CA">
            <w:pPr>
              <w:rPr>
                <w:rFonts w:ascii="Arial" w:hAnsi="Arial" w:cs="Arial"/>
                <w:sz w:val="24"/>
                <w:szCs w:val="24"/>
              </w:rPr>
            </w:pPr>
            <w:r>
              <w:rPr>
                <w:rFonts w:ascii="Arial" w:hAnsi="Arial" w:cs="Arial"/>
                <w:sz w:val="24"/>
                <w:szCs w:val="24"/>
              </w:rPr>
              <w:t>2.</w:t>
            </w:r>
          </w:p>
        </w:tc>
        <w:tc>
          <w:tcPr>
            <w:tcW w:w="3260" w:type="dxa"/>
          </w:tcPr>
          <w:p w14:paraId="4DBAA6EE" w14:textId="18FDC3FD" w:rsidR="00D873CA" w:rsidRPr="0098123F" w:rsidRDefault="00D873CA" w:rsidP="00D873CA">
            <w:pPr>
              <w:spacing w:line="360" w:lineRule="auto"/>
              <w:rPr>
                <w:rFonts w:ascii="Arial" w:hAnsi="Arial" w:cs="Arial"/>
                <w:sz w:val="24"/>
                <w:szCs w:val="24"/>
              </w:rPr>
            </w:pPr>
            <w:r>
              <w:rPr>
                <w:rFonts w:ascii="Arial" w:hAnsi="Arial" w:cs="Arial"/>
                <w:sz w:val="24"/>
                <w:szCs w:val="24"/>
              </w:rPr>
              <w:t>Liczba rodzajów (frakcji) odpadów objętych selektywną zbiórką odpadów</w:t>
            </w:r>
          </w:p>
        </w:tc>
        <w:tc>
          <w:tcPr>
            <w:tcW w:w="5528" w:type="dxa"/>
          </w:tcPr>
          <w:p w14:paraId="4812B0E0" w14:textId="77777777" w:rsidR="00D873CA" w:rsidRPr="00D55441" w:rsidRDefault="00D873CA" w:rsidP="00D873CA">
            <w:pPr>
              <w:spacing w:line="360" w:lineRule="auto"/>
              <w:rPr>
                <w:rFonts w:ascii="Arial" w:hAnsi="Arial" w:cs="Arial"/>
                <w:sz w:val="24"/>
                <w:szCs w:val="24"/>
              </w:rPr>
            </w:pPr>
            <w:r w:rsidRPr="00D55441">
              <w:rPr>
                <w:rFonts w:ascii="Arial" w:hAnsi="Arial" w:cs="Arial"/>
                <w:sz w:val="24"/>
                <w:szCs w:val="24"/>
              </w:rPr>
              <w:t xml:space="preserve">W ramach kryterium ocenie podlega łączna liczba </w:t>
            </w:r>
            <w:r w:rsidRPr="004F10BC">
              <w:rPr>
                <w:rFonts w:ascii="Arial" w:hAnsi="Arial" w:cs="Arial"/>
                <w:sz w:val="24"/>
                <w:szCs w:val="24"/>
              </w:rPr>
              <w:t>rodzajów (frakcji)</w:t>
            </w:r>
            <w:r>
              <w:rPr>
                <w:rFonts w:ascii="Arial" w:hAnsi="Arial" w:cs="Arial"/>
                <w:sz w:val="24"/>
                <w:szCs w:val="24"/>
              </w:rPr>
              <w:t xml:space="preserve"> </w:t>
            </w:r>
            <w:r w:rsidRPr="00D55441">
              <w:rPr>
                <w:rFonts w:ascii="Arial" w:hAnsi="Arial" w:cs="Arial"/>
                <w:sz w:val="24"/>
                <w:szCs w:val="24"/>
              </w:rPr>
              <w:t xml:space="preserve">odpadów komunalnych podlegających selektywnemu zbieraniu w PSZOK. </w:t>
            </w:r>
            <w:r>
              <w:rPr>
                <w:rFonts w:ascii="Arial" w:hAnsi="Arial" w:cs="Arial"/>
                <w:sz w:val="24"/>
                <w:szCs w:val="24"/>
              </w:rPr>
              <w:t>S</w:t>
            </w:r>
            <w:r w:rsidRPr="00D55441">
              <w:rPr>
                <w:rFonts w:ascii="Arial" w:hAnsi="Arial" w:cs="Arial"/>
                <w:sz w:val="24"/>
                <w:szCs w:val="24"/>
              </w:rPr>
              <w:t xml:space="preserve">elektywnemu zbieraniu w PSZOK mogą podlegać określone </w:t>
            </w:r>
            <w:r>
              <w:rPr>
                <w:rFonts w:ascii="Arial" w:hAnsi="Arial" w:cs="Arial"/>
                <w:sz w:val="24"/>
                <w:szCs w:val="24"/>
              </w:rPr>
              <w:t xml:space="preserve">rodzaje (frakcje) </w:t>
            </w:r>
            <w:r w:rsidRPr="00D55441">
              <w:rPr>
                <w:rFonts w:ascii="Arial" w:hAnsi="Arial" w:cs="Arial"/>
                <w:sz w:val="24"/>
                <w:szCs w:val="24"/>
              </w:rPr>
              <w:t xml:space="preserve">odpadów komunalnych </w:t>
            </w:r>
            <w:r>
              <w:rPr>
                <w:rFonts w:ascii="Arial" w:hAnsi="Arial" w:cs="Arial"/>
                <w:sz w:val="24"/>
                <w:szCs w:val="24"/>
              </w:rPr>
              <w:t xml:space="preserve">wymienione w ustawie z dnia 13 września 1996 r. o utrzymaniu czystości i porządku w gminach (Dz. U. z 2024 poz. 399). </w:t>
            </w:r>
          </w:p>
          <w:p w14:paraId="21D0F177" w14:textId="77777777" w:rsidR="00D873CA" w:rsidRPr="00D873CA" w:rsidRDefault="00D873CA" w:rsidP="00D873CA">
            <w:pPr>
              <w:spacing w:line="360" w:lineRule="auto"/>
              <w:rPr>
                <w:rFonts w:ascii="Arial" w:hAnsi="Arial" w:cs="Arial"/>
                <w:sz w:val="24"/>
                <w:szCs w:val="24"/>
                <w:u w:val="single"/>
              </w:rPr>
            </w:pPr>
            <w:r w:rsidRPr="00D873CA">
              <w:rPr>
                <w:rFonts w:ascii="Arial" w:hAnsi="Arial" w:cs="Arial"/>
                <w:sz w:val="24"/>
                <w:szCs w:val="24"/>
                <w:u w:val="single"/>
              </w:rPr>
              <w:t>Punktacja:</w:t>
            </w:r>
          </w:p>
          <w:p w14:paraId="67CC3746" w14:textId="77777777" w:rsidR="00D873CA" w:rsidRDefault="00D873CA" w:rsidP="00D873CA">
            <w:pPr>
              <w:spacing w:line="360" w:lineRule="auto"/>
              <w:rPr>
                <w:rFonts w:ascii="Arial" w:hAnsi="Arial" w:cs="Arial"/>
                <w:sz w:val="24"/>
                <w:szCs w:val="24"/>
              </w:rPr>
            </w:pPr>
            <w:r>
              <w:rPr>
                <w:rFonts w:ascii="Arial" w:hAnsi="Arial" w:cs="Arial"/>
                <w:b/>
                <w:bCs/>
                <w:sz w:val="24"/>
                <w:szCs w:val="24"/>
              </w:rPr>
              <w:t>5</w:t>
            </w:r>
            <w:r w:rsidRPr="006E5BCE">
              <w:rPr>
                <w:rFonts w:ascii="Arial" w:hAnsi="Arial" w:cs="Arial"/>
                <w:b/>
                <w:bCs/>
                <w:sz w:val="24"/>
                <w:szCs w:val="24"/>
              </w:rPr>
              <w:t xml:space="preserve"> p</w:t>
            </w:r>
            <w:r>
              <w:rPr>
                <w:rFonts w:ascii="Arial" w:hAnsi="Arial" w:cs="Arial"/>
                <w:b/>
                <w:bCs/>
                <w:sz w:val="24"/>
                <w:szCs w:val="24"/>
              </w:rPr>
              <w:t>unktów</w:t>
            </w:r>
            <w:r w:rsidRPr="006E5BCE">
              <w:rPr>
                <w:rFonts w:ascii="Arial" w:hAnsi="Arial" w:cs="Arial"/>
                <w:b/>
                <w:bCs/>
                <w:sz w:val="24"/>
                <w:szCs w:val="24"/>
              </w:rPr>
              <w:t xml:space="preserve"> – </w:t>
            </w:r>
            <w:r w:rsidRPr="006E5BCE">
              <w:rPr>
                <w:rFonts w:ascii="Arial" w:hAnsi="Arial" w:cs="Arial"/>
                <w:sz w:val="24"/>
                <w:szCs w:val="24"/>
              </w:rPr>
              <w:t>powyżej 10 frakcji</w:t>
            </w:r>
            <w:r>
              <w:rPr>
                <w:rFonts w:ascii="Arial" w:hAnsi="Arial" w:cs="Arial"/>
                <w:sz w:val="24"/>
                <w:szCs w:val="24"/>
              </w:rPr>
              <w:t>;</w:t>
            </w:r>
          </w:p>
          <w:p w14:paraId="2071587D" w14:textId="77777777" w:rsidR="00D873CA" w:rsidRPr="006E5BCE" w:rsidRDefault="00D873CA" w:rsidP="00D873CA">
            <w:pPr>
              <w:spacing w:line="360" w:lineRule="auto"/>
              <w:rPr>
                <w:rFonts w:ascii="Arial" w:hAnsi="Arial" w:cs="Arial"/>
                <w:b/>
                <w:bCs/>
                <w:sz w:val="24"/>
                <w:szCs w:val="24"/>
              </w:rPr>
            </w:pPr>
            <w:r>
              <w:rPr>
                <w:rFonts w:ascii="Arial" w:hAnsi="Arial" w:cs="Arial"/>
                <w:b/>
                <w:bCs/>
                <w:sz w:val="24"/>
                <w:szCs w:val="24"/>
              </w:rPr>
              <w:lastRenderedPageBreak/>
              <w:t>3</w:t>
            </w:r>
            <w:r w:rsidRPr="006E5BCE">
              <w:rPr>
                <w:rFonts w:ascii="Arial" w:hAnsi="Arial" w:cs="Arial"/>
                <w:b/>
                <w:bCs/>
                <w:sz w:val="24"/>
                <w:szCs w:val="24"/>
              </w:rPr>
              <w:t xml:space="preserve"> p</w:t>
            </w:r>
            <w:r>
              <w:rPr>
                <w:rFonts w:ascii="Arial" w:hAnsi="Arial" w:cs="Arial"/>
                <w:b/>
                <w:bCs/>
                <w:sz w:val="24"/>
                <w:szCs w:val="24"/>
              </w:rPr>
              <w:t>unkty</w:t>
            </w:r>
            <w:r w:rsidRPr="006E5BCE">
              <w:rPr>
                <w:rFonts w:ascii="Arial" w:hAnsi="Arial" w:cs="Arial"/>
                <w:b/>
                <w:bCs/>
                <w:sz w:val="24"/>
                <w:szCs w:val="24"/>
              </w:rPr>
              <w:t xml:space="preserve"> – </w:t>
            </w:r>
            <w:r w:rsidRPr="006E5BCE">
              <w:rPr>
                <w:rFonts w:ascii="Arial" w:hAnsi="Arial" w:cs="Arial"/>
                <w:sz w:val="24"/>
                <w:szCs w:val="24"/>
              </w:rPr>
              <w:t>od 7 do 10 frakcji</w:t>
            </w:r>
            <w:r>
              <w:rPr>
                <w:rFonts w:ascii="Arial" w:hAnsi="Arial" w:cs="Arial"/>
                <w:sz w:val="24"/>
                <w:szCs w:val="24"/>
              </w:rPr>
              <w:t>;</w:t>
            </w:r>
          </w:p>
          <w:p w14:paraId="375C8801" w14:textId="77777777" w:rsidR="00D873CA" w:rsidRPr="006E5BCE" w:rsidRDefault="00D873CA" w:rsidP="00D873CA">
            <w:pPr>
              <w:spacing w:line="360" w:lineRule="auto"/>
              <w:rPr>
                <w:rFonts w:ascii="Arial" w:hAnsi="Arial" w:cs="Arial"/>
                <w:b/>
                <w:bCs/>
                <w:sz w:val="24"/>
                <w:szCs w:val="24"/>
              </w:rPr>
            </w:pPr>
            <w:r>
              <w:rPr>
                <w:rFonts w:ascii="Arial" w:hAnsi="Arial" w:cs="Arial"/>
                <w:b/>
                <w:bCs/>
                <w:sz w:val="24"/>
                <w:szCs w:val="24"/>
              </w:rPr>
              <w:t>1</w:t>
            </w:r>
            <w:r w:rsidRPr="006E5BCE">
              <w:rPr>
                <w:rFonts w:ascii="Arial" w:hAnsi="Arial" w:cs="Arial"/>
                <w:b/>
                <w:bCs/>
                <w:sz w:val="24"/>
                <w:szCs w:val="24"/>
              </w:rPr>
              <w:t xml:space="preserve"> p</w:t>
            </w:r>
            <w:r>
              <w:rPr>
                <w:rFonts w:ascii="Arial" w:hAnsi="Arial" w:cs="Arial"/>
                <w:b/>
                <w:bCs/>
                <w:sz w:val="24"/>
                <w:szCs w:val="24"/>
              </w:rPr>
              <w:t>unkt</w:t>
            </w:r>
            <w:r w:rsidRPr="006E5BCE">
              <w:rPr>
                <w:rFonts w:ascii="Arial" w:hAnsi="Arial" w:cs="Arial"/>
                <w:b/>
                <w:bCs/>
                <w:sz w:val="24"/>
                <w:szCs w:val="24"/>
              </w:rPr>
              <w:t xml:space="preserve"> – </w:t>
            </w:r>
            <w:r w:rsidRPr="006E5BCE">
              <w:rPr>
                <w:rFonts w:ascii="Arial" w:hAnsi="Arial" w:cs="Arial"/>
                <w:sz w:val="24"/>
                <w:szCs w:val="24"/>
              </w:rPr>
              <w:t>do 6 frakcji</w:t>
            </w:r>
            <w:r>
              <w:rPr>
                <w:rFonts w:ascii="Arial" w:hAnsi="Arial" w:cs="Arial"/>
                <w:sz w:val="24"/>
                <w:szCs w:val="24"/>
              </w:rPr>
              <w:t>.</w:t>
            </w:r>
          </w:p>
          <w:p w14:paraId="3E380FBB" w14:textId="42A75E99" w:rsidR="00D873CA" w:rsidRDefault="00D873CA" w:rsidP="00D873CA">
            <w:pPr>
              <w:spacing w:line="360" w:lineRule="auto"/>
              <w:rPr>
                <w:rFonts w:ascii="Arial" w:hAnsi="Arial" w:cs="Arial"/>
                <w:sz w:val="24"/>
                <w:szCs w:val="24"/>
              </w:rPr>
            </w:pPr>
            <w:r w:rsidRPr="006E5BCE">
              <w:rPr>
                <w:rFonts w:ascii="Arial" w:hAnsi="Arial" w:cs="Arial"/>
                <w:sz w:val="24"/>
                <w:szCs w:val="24"/>
              </w:rPr>
              <w:t xml:space="preserve">Jeżeli projekt obejmuje swym zakresem wsparcie kilku PSZOK-ów, liczba punktów odnoszona będzie do łącznej liczby niepowtarzających się frakcji odpadów zbieranych selektywnie  na terenie objętym projektem. </w:t>
            </w:r>
          </w:p>
          <w:p w14:paraId="7995D7B1" w14:textId="29E4E6D4" w:rsidR="00D873CA" w:rsidRPr="005E6E1B" w:rsidRDefault="00D873CA" w:rsidP="00D873CA">
            <w:pPr>
              <w:spacing w:line="360" w:lineRule="auto"/>
              <w:rPr>
                <w:rFonts w:ascii="Arial" w:hAnsi="Arial" w:cs="Arial"/>
                <w:sz w:val="24"/>
                <w:szCs w:val="24"/>
                <w:u w:val="single"/>
              </w:rPr>
            </w:pPr>
            <w:r w:rsidRPr="005E6E1B">
              <w:rPr>
                <w:rFonts w:ascii="Arial" w:hAnsi="Arial" w:cs="Arial"/>
                <w:sz w:val="24"/>
                <w:szCs w:val="24"/>
                <w:u w:val="single"/>
              </w:rPr>
              <w:t xml:space="preserve">Punkty nie sumują się w ramach przedmiotowego kryterium. </w:t>
            </w:r>
          </w:p>
          <w:p w14:paraId="257EE0FE" w14:textId="71B8517B" w:rsidR="00D873CA" w:rsidRPr="00187796" w:rsidRDefault="00D873CA" w:rsidP="00D873CA">
            <w:pPr>
              <w:spacing w:line="360" w:lineRule="auto"/>
              <w:rPr>
                <w:rFonts w:ascii="Arial" w:hAnsi="Arial" w:cs="Arial"/>
                <w:color w:val="FF0000"/>
                <w:sz w:val="24"/>
                <w:szCs w:val="24"/>
                <w:highlight w:val="yellow"/>
              </w:rPr>
            </w:pPr>
            <w:r w:rsidRPr="009E4C97">
              <w:rPr>
                <w:rFonts w:ascii="Arial" w:hAnsi="Arial" w:cs="Arial"/>
                <w:sz w:val="24"/>
                <w:szCs w:val="24"/>
              </w:rPr>
              <w:t xml:space="preserve">Maksymalna liczba punktów </w:t>
            </w:r>
            <w:r w:rsidRPr="00D873CA">
              <w:rPr>
                <w:rFonts w:ascii="Arial" w:hAnsi="Arial" w:cs="Arial"/>
                <w:b/>
                <w:bCs/>
                <w:sz w:val="24"/>
                <w:szCs w:val="24"/>
              </w:rPr>
              <w:t>10 punktów</w:t>
            </w:r>
            <w:r w:rsidRPr="009E4C97">
              <w:rPr>
                <w:rFonts w:ascii="Arial" w:hAnsi="Arial" w:cs="Arial"/>
                <w:sz w:val="24"/>
                <w:szCs w:val="24"/>
              </w:rPr>
              <w:t>.</w:t>
            </w:r>
          </w:p>
        </w:tc>
        <w:tc>
          <w:tcPr>
            <w:tcW w:w="1560" w:type="dxa"/>
          </w:tcPr>
          <w:p w14:paraId="5DA8D0B1" w14:textId="77777777" w:rsidR="00D873CA" w:rsidRDefault="00D873CA" w:rsidP="00D873CA">
            <w:pPr>
              <w:spacing w:line="360" w:lineRule="auto"/>
              <w:jc w:val="center"/>
              <w:rPr>
                <w:rFonts w:ascii="Arial" w:hAnsi="Arial" w:cs="Arial"/>
                <w:sz w:val="24"/>
                <w:szCs w:val="24"/>
              </w:rPr>
            </w:pPr>
          </w:p>
          <w:p w14:paraId="300B3517" w14:textId="77777777" w:rsidR="00D873CA" w:rsidRDefault="00D873CA" w:rsidP="00D873CA">
            <w:pPr>
              <w:spacing w:line="360" w:lineRule="auto"/>
              <w:jc w:val="center"/>
              <w:rPr>
                <w:rFonts w:ascii="Arial" w:hAnsi="Arial" w:cs="Arial"/>
                <w:sz w:val="24"/>
                <w:szCs w:val="24"/>
              </w:rPr>
            </w:pPr>
          </w:p>
          <w:p w14:paraId="0F8A3104" w14:textId="305B0CEA" w:rsidR="00D873CA" w:rsidRPr="00D873CA" w:rsidRDefault="00D873CA" w:rsidP="00D873CA">
            <w:pPr>
              <w:spacing w:line="360" w:lineRule="auto"/>
              <w:jc w:val="center"/>
              <w:rPr>
                <w:rFonts w:ascii="Arial" w:hAnsi="Arial" w:cs="Arial"/>
                <w:color w:val="000000" w:themeColor="text1"/>
                <w:sz w:val="24"/>
                <w:szCs w:val="24"/>
              </w:rPr>
            </w:pPr>
            <w:r w:rsidRPr="00D873CA">
              <w:rPr>
                <w:rFonts w:ascii="Arial" w:hAnsi="Arial" w:cs="Arial"/>
                <w:sz w:val="24"/>
                <w:szCs w:val="24"/>
              </w:rPr>
              <w:t>1 lub 3 lub 5</w:t>
            </w:r>
          </w:p>
        </w:tc>
        <w:tc>
          <w:tcPr>
            <w:tcW w:w="1275" w:type="dxa"/>
          </w:tcPr>
          <w:p w14:paraId="63B45A2A" w14:textId="77777777" w:rsidR="00D873CA" w:rsidRDefault="00D873CA" w:rsidP="00D873CA">
            <w:pPr>
              <w:spacing w:line="360" w:lineRule="auto"/>
              <w:jc w:val="center"/>
              <w:rPr>
                <w:rFonts w:ascii="Arial" w:hAnsi="Arial" w:cs="Arial"/>
                <w:sz w:val="24"/>
                <w:szCs w:val="24"/>
              </w:rPr>
            </w:pPr>
          </w:p>
          <w:p w14:paraId="5FC31268" w14:textId="77777777" w:rsidR="00D873CA" w:rsidRDefault="00D873CA" w:rsidP="00D873CA">
            <w:pPr>
              <w:spacing w:line="360" w:lineRule="auto"/>
              <w:jc w:val="center"/>
              <w:rPr>
                <w:rFonts w:ascii="Arial" w:hAnsi="Arial" w:cs="Arial"/>
                <w:sz w:val="24"/>
                <w:szCs w:val="24"/>
              </w:rPr>
            </w:pPr>
          </w:p>
          <w:p w14:paraId="43871788" w14:textId="18F3E5C9" w:rsidR="00D873CA" w:rsidRPr="00D873CA" w:rsidRDefault="00D873CA" w:rsidP="00D873CA">
            <w:pPr>
              <w:spacing w:line="360" w:lineRule="auto"/>
              <w:jc w:val="center"/>
              <w:rPr>
                <w:rFonts w:ascii="Arial" w:hAnsi="Arial" w:cs="Arial"/>
                <w:color w:val="000000" w:themeColor="text1"/>
                <w:sz w:val="24"/>
                <w:szCs w:val="24"/>
              </w:rPr>
            </w:pPr>
            <w:r w:rsidRPr="00D873CA">
              <w:rPr>
                <w:rFonts w:ascii="Arial" w:hAnsi="Arial" w:cs="Arial"/>
                <w:sz w:val="24"/>
                <w:szCs w:val="24"/>
              </w:rPr>
              <w:t>2</w:t>
            </w:r>
          </w:p>
        </w:tc>
        <w:tc>
          <w:tcPr>
            <w:tcW w:w="1843" w:type="dxa"/>
          </w:tcPr>
          <w:p w14:paraId="4F045ED4" w14:textId="77777777" w:rsidR="00D873CA" w:rsidRDefault="00D873CA" w:rsidP="00D873CA">
            <w:pPr>
              <w:spacing w:line="360" w:lineRule="auto"/>
              <w:jc w:val="center"/>
              <w:rPr>
                <w:rFonts w:ascii="Arial" w:hAnsi="Arial" w:cs="Arial"/>
                <w:sz w:val="24"/>
                <w:szCs w:val="24"/>
              </w:rPr>
            </w:pPr>
          </w:p>
          <w:p w14:paraId="0359ACD1" w14:textId="77777777" w:rsidR="00D873CA" w:rsidRDefault="00D873CA" w:rsidP="00D873CA">
            <w:pPr>
              <w:spacing w:line="360" w:lineRule="auto"/>
              <w:jc w:val="center"/>
              <w:rPr>
                <w:rFonts w:ascii="Arial" w:hAnsi="Arial" w:cs="Arial"/>
                <w:sz w:val="24"/>
                <w:szCs w:val="24"/>
              </w:rPr>
            </w:pPr>
          </w:p>
          <w:p w14:paraId="309E9546" w14:textId="75B6DD6E" w:rsidR="00D873CA" w:rsidRPr="00D873CA" w:rsidRDefault="00D873CA" w:rsidP="00D873CA">
            <w:pPr>
              <w:spacing w:line="360" w:lineRule="auto"/>
              <w:jc w:val="center"/>
              <w:rPr>
                <w:rFonts w:ascii="Arial" w:hAnsi="Arial" w:cs="Arial"/>
                <w:color w:val="000000" w:themeColor="text1"/>
                <w:sz w:val="24"/>
                <w:szCs w:val="24"/>
              </w:rPr>
            </w:pPr>
            <w:r w:rsidRPr="00D873CA">
              <w:rPr>
                <w:rFonts w:ascii="Arial" w:hAnsi="Arial" w:cs="Arial"/>
                <w:sz w:val="24"/>
                <w:szCs w:val="24"/>
              </w:rPr>
              <w:t>10</w:t>
            </w:r>
          </w:p>
        </w:tc>
      </w:tr>
      <w:tr w:rsidR="00134514" w:rsidRPr="00995E62" w14:paraId="7E2658F1" w14:textId="77777777" w:rsidTr="00A537D7">
        <w:tc>
          <w:tcPr>
            <w:tcW w:w="993" w:type="dxa"/>
          </w:tcPr>
          <w:p w14:paraId="51B2A6C2" w14:textId="13427564" w:rsidR="00134514" w:rsidRPr="00134514" w:rsidRDefault="00134514" w:rsidP="00134514">
            <w:pPr>
              <w:rPr>
                <w:rFonts w:ascii="Arial" w:hAnsi="Arial" w:cs="Arial"/>
                <w:sz w:val="24"/>
                <w:szCs w:val="24"/>
              </w:rPr>
            </w:pPr>
            <w:r>
              <w:rPr>
                <w:rFonts w:ascii="Arial" w:hAnsi="Arial" w:cs="Arial"/>
                <w:sz w:val="24"/>
                <w:szCs w:val="24"/>
              </w:rPr>
              <w:t>3.</w:t>
            </w:r>
          </w:p>
        </w:tc>
        <w:tc>
          <w:tcPr>
            <w:tcW w:w="3260" w:type="dxa"/>
          </w:tcPr>
          <w:p w14:paraId="4DB45032" w14:textId="0BBD3543" w:rsidR="00134514" w:rsidRPr="0098123F" w:rsidRDefault="00134514" w:rsidP="00134514">
            <w:pPr>
              <w:spacing w:line="360" w:lineRule="auto"/>
              <w:rPr>
                <w:rFonts w:ascii="Arial" w:hAnsi="Arial" w:cs="Arial"/>
                <w:sz w:val="24"/>
                <w:szCs w:val="24"/>
              </w:rPr>
            </w:pPr>
            <w:r w:rsidRPr="006E5BCE">
              <w:rPr>
                <w:rFonts w:ascii="Arial" w:hAnsi="Arial" w:cs="Arial"/>
                <w:sz w:val="24"/>
                <w:szCs w:val="24"/>
              </w:rPr>
              <w:t xml:space="preserve">Masa zbieranych </w:t>
            </w:r>
            <w:r>
              <w:rPr>
                <w:rFonts w:ascii="Arial" w:hAnsi="Arial" w:cs="Arial"/>
                <w:sz w:val="24"/>
                <w:szCs w:val="24"/>
              </w:rPr>
              <w:t>w sposób selektywny</w:t>
            </w:r>
            <w:r w:rsidRPr="006E5BCE">
              <w:rPr>
                <w:rFonts w:ascii="Arial" w:hAnsi="Arial" w:cs="Arial"/>
                <w:sz w:val="24"/>
                <w:szCs w:val="24"/>
              </w:rPr>
              <w:t xml:space="preserve"> odpadów komunalnych w ramach projektu</w:t>
            </w:r>
          </w:p>
        </w:tc>
        <w:tc>
          <w:tcPr>
            <w:tcW w:w="5528" w:type="dxa"/>
          </w:tcPr>
          <w:p w14:paraId="5B3DF9AD" w14:textId="77777777" w:rsidR="00134514" w:rsidRPr="006E5BCE" w:rsidRDefault="00134514" w:rsidP="00134514">
            <w:pPr>
              <w:spacing w:line="360" w:lineRule="auto"/>
              <w:rPr>
                <w:rFonts w:ascii="Arial" w:hAnsi="Arial" w:cs="Arial"/>
                <w:sz w:val="24"/>
                <w:szCs w:val="24"/>
              </w:rPr>
            </w:pPr>
            <w:r w:rsidRPr="006E5BCE">
              <w:rPr>
                <w:rFonts w:ascii="Arial" w:hAnsi="Arial" w:cs="Arial"/>
                <w:sz w:val="24"/>
                <w:szCs w:val="24"/>
              </w:rPr>
              <w:t xml:space="preserve">W ramach kryterium ocenie podlegać będzie masa odpadów zebranych w selektywny sposób </w:t>
            </w:r>
          </w:p>
          <w:p w14:paraId="6909D379" w14:textId="17DC9CCC" w:rsidR="00134514" w:rsidRPr="006E5BCE" w:rsidRDefault="00134514" w:rsidP="00134514">
            <w:pPr>
              <w:spacing w:line="360" w:lineRule="auto"/>
              <w:rPr>
                <w:rFonts w:ascii="Arial" w:hAnsi="Arial" w:cs="Arial"/>
                <w:sz w:val="24"/>
                <w:szCs w:val="24"/>
              </w:rPr>
            </w:pPr>
            <w:r w:rsidRPr="006E5BCE">
              <w:rPr>
                <w:rFonts w:ascii="Arial" w:hAnsi="Arial" w:cs="Arial"/>
                <w:sz w:val="24"/>
                <w:szCs w:val="24"/>
              </w:rPr>
              <w:t>w punktach selektywnego zbierania odpadów komunalnych w stosunku do liczby mieszkańców objętych projektem</w:t>
            </w:r>
            <w:r>
              <w:rPr>
                <w:rFonts w:ascii="Arial" w:hAnsi="Arial" w:cs="Arial"/>
                <w:sz w:val="24"/>
                <w:szCs w:val="24"/>
              </w:rPr>
              <w:t>.</w:t>
            </w:r>
          </w:p>
          <w:p w14:paraId="7FEE647D" w14:textId="77777777" w:rsidR="00134514" w:rsidRPr="00134514" w:rsidRDefault="00134514" w:rsidP="00134514">
            <w:pPr>
              <w:spacing w:line="360" w:lineRule="auto"/>
              <w:rPr>
                <w:rFonts w:ascii="Arial" w:hAnsi="Arial" w:cs="Arial"/>
                <w:sz w:val="24"/>
                <w:szCs w:val="24"/>
                <w:u w:val="single"/>
              </w:rPr>
            </w:pPr>
            <w:r w:rsidRPr="00134514">
              <w:rPr>
                <w:rFonts w:ascii="Arial" w:hAnsi="Arial" w:cs="Arial"/>
                <w:sz w:val="24"/>
                <w:szCs w:val="24"/>
                <w:u w:val="single"/>
              </w:rPr>
              <w:t>Punktacja:</w:t>
            </w:r>
          </w:p>
          <w:p w14:paraId="779214B4" w14:textId="77777777" w:rsidR="00134514" w:rsidRPr="00EE3387" w:rsidRDefault="00134514" w:rsidP="00134514">
            <w:pPr>
              <w:spacing w:line="360" w:lineRule="auto"/>
              <w:rPr>
                <w:rFonts w:ascii="Arial" w:hAnsi="Arial" w:cs="Arial"/>
                <w:sz w:val="24"/>
                <w:szCs w:val="24"/>
              </w:rPr>
            </w:pPr>
            <w:r w:rsidRPr="00EE3387">
              <w:rPr>
                <w:rFonts w:ascii="Arial" w:hAnsi="Arial" w:cs="Arial"/>
                <w:b/>
                <w:bCs/>
                <w:sz w:val="24"/>
                <w:szCs w:val="24"/>
              </w:rPr>
              <w:t xml:space="preserve">5 punktów </w:t>
            </w:r>
            <w:r w:rsidRPr="00EE3387">
              <w:rPr>
                <w:rFonts w:ascii="Arial" w:hAnsi="Arial" w:cs="Arial"/>
                <w:sz w:val="24"/>
                <w:szCs w:val="24"/>
              </w:rPr>
              <w:t>– powyżej 200 kg/mieszkańca;</w:t>
            </w:r>
          </w:p>
          <w:p w14:paraId="3A3142FD" w14:textId="77777777" w:rsidR="00134514" w:rsidRPr="00EE3387" w:rsidRDefault="00134514" w:rsidP="00134514">
            <w:pPr>
              <w:spacing w:line="360" w:lineRule="auto"/>
              <w:rPr>
                <w:rFonts w:ascii="Arial" w:hAnsi="Arial" w:cs="Arial"/>
                <w:b/>
                <w:bCs/>
                <w:sz w:val="24"/>
                <w:szCs w:val="24"/>
              </w:rPr>
            </w:pPr>
            <w:r w:rsidRPr="00EE3387">
              <w:rPr>
                <w:rFonts w:ascii="Arial" w:hAnsi="Arial" w:cs="Arial"/>
                <w:b/>
                <w:bCs/>
                <w:sz w:val="24"/>
                <w:szCs w:val="24"/>
              </w:rPr>
              <w:t xml:space="preserve">4 punkty </w:t>
            </w:r>
            <w:r w:rsidRPr="00EE3387">
              <w:rPr>
                <w:rFonts w:ascii="Arial" w:hAnsi="Arial" w:cs="Arial"/>
                <w:sz w:val="24"/>
                <w:szCs w:val="24"/>
              </w:rPr>
              <w:t xml:space="preserve">-  powyżej 120 kg/mieszkańca do 200 kg/mieszkańca (włącznie); </w:t>
            </w:r>
          </w:p>
          <w:p w14:paraId="0EE3B8A8" w14:textId="3B2622B3" w:rsidR="00134514" w:rsidRPr="00EE3387" w:rsidRDefault="00134514" w:rsidP="00134514">
            <w:pPr>
              <w:spacing w:line="360" w:lineRule="auto"/>
              <w:rPr>
                <w:rFonts w:ascii="Arial" w:hAnsi="Arial" w:cs="Arial"/>
                <w:b/>
                <w:bCs/>
                <w:sz w:val="24"/>
                <w:szCs w:val="24"/>
              </w:rPr>
            </w:pPr>
            <w:r w:rsidRPr="00EE3387">
              <w:rPr>
                <w:rFonts w:ascii="Arial" w:hAnsi="Arial" w:cs="Arial"/>
                <w:b/>
                <w:bCs/>
                <w:sz w:val="24"/>
                <w:szCs w:val="24"/>
              </w:rPr>
              <w:lastRenderedPageBreak/>
              <w:t xml:space="preserve">3 punkty </w:t>
            </w:r>
            <w:r w:rsidRPr="00EE3387">
              <w:rPr>
                <w:rFonts w:ascii="Arial" w:hAnsi="Arial" w:cs="Arial"/>
                <w:sz w:val="24"/>
                <w:szCs w:val="24"/>
              </w:rPr>
              <w:t xml:space="preserve">-  powyżej 60 kg/mieszkańca do </w:t>
            </w:r>
            <w:r>
              <w:rPr>
                <w:rFonts w:ascii="Arial" w:hAnsi="Arial" w:cs="Arial"/>
                <w:sz w:val="24"/>
                <w:szCs w:val="24"/>
              </w:rPr>
              <w:br/>
            </w:r>
            <w:r w:rsidRPr="00EE3387">
              <w:rPr>
                <w:rFonts w:ascii="Arial" w:hAnsi="Arial" w:cs="Arial"/>
                <w:sz w:val="24"/>
                <w:szCs w:val="24"/>
              </w:rPr>
              <w:t xml:space="preserve">120 kg/mieszkańca (włącznie); </w:t>
            </w:r>
          </w:p>
          <w:p w14:paraId="512FC937" w14:textId="1A72A4BA" w:rsidR="00134514" w:rsidRPr="00EE3387" w:rsidRDefault="00134514" w:rsidP="00134514">
            <w:pPr>
              <w:spacing w:line="360" w:lineRule="auto"/>
              <w:rPr>
                <w:rFonts w:ascii="Arial" w:hAnsi="Arial" w:cs="Arial"/>
                <w:b/>
                <w:bCs/>
                <w:sz w:val="24"/>
                <w:szCs w:val="24"/>
              </w:rPr>
            </w:pPr>
            <w:r w:rsidRPr="00EE3387">
              <w:rPr>
                <w:rFonts w:ascii="Arial" w:hAnsi="Arial" w:cs="Arial"/>
                <w:b/>
                <w:bCs/>
                <w:sz w:val="24"/>
                <w:szCs w:val="24"/>
              </w:rPr>
              <w:t xml:space="preserve">2 punkty </w:t>
            </w:r>
            <w:r w:rsidRPr="00EE3387">
              <w:rPr>
                <w:rFonts w:ascii="Arial" w:hAnsi="Arial" w:cs="Arial"/>
                <w:sz w:val="24"/>
                <w:szCs w:val="24"/>
              </w:rPr>
              <w:t xml:space="preserve">-  powyżej 10 kg/mieszkańca do </w:t>
            </w:r>
            <w:r>
              <w:rPr>
                <w:rFonts w:ascii="Arial" w:hAnsi="Arial" w:cs="Arial"/>
                <w:sz w:val="24"/>
                <w:szCs w:val="24"/>
              </w:rPr>
              <w:br/>
            </w:r>
            <w:r w:rsidRPr="00EE3387">
              <w:rPr>
                <w:rFonts w:ascii="Arial" w:hAnsi="Arial" w:cs="Arial"/>
                <w:sz w:val="24"/>
                <w:szCs w:val="24"/>
              </w:rPr>
              <w:t xml:space="preserve">60 kg/mieszkańca (włącznie); </w:t>
            </w:r>
          </w:p>
          <w:p w14:paraId="3147280F" w14:textId="77777777" w:rsidR="00134514" w:rsidRDefault="00134514" w:rsidP="00134514">
            <w:pPr>
              <w:spacing w:line="360" w:lineRule="auto"/>
              <w:rPr>
                <w:rFonts w:ascii="Arial" w:hAnsi="Arial" w:cs="Arial"/>
                <w:sz w:val="24"/>
                <w:szCs w:val="24"/>
              </w:rPr>
            </w:pPr>
            <w:r w:rsidRPr="00EE3387">
              <w:rPr>
                <w:rFonts w:ascii="Arial" w:hAnsi="Arial" w:cs="Arial"/>
                <w:b/>
                <w:bCs/>
                <w:sz w:val="24"/>
                <w:szCs w:val="24"/>
              </w:rPr>
              <w:t xml:space="preserve">1 punkt </w:t>
            </w:r>
            <w:r w:rsidRPr="00EE3387">
              <w:rPr>
                <w:rFonts w:ascii="Arial" w:hAnsi="Arial" w:cs="Arial"/>
                <w:sz w:val="24"/>
                <w:szCs w:val="24"/>
              </w:rPr>
              <w:t>– poniżej 10 kg/mieszkańca</w:t>
            </w:r>
            <w:r>
              <w:rPr>
                <w:rFonts w:ascii="Arial" w:hAnsi="Arial" w:cs="Arial"/>
                <w:sz w:val="24"/>
                <w:szCs w:val="24"/>
              </w:rPr>
              <w:t>.</w:t>
            </w:r>
          </w:p>
          <w:p w14:paraId="3EE1435B" w14:textId="0577EB5F" w:rsidR="00134514" w:rsidRDefault="00134514" w:rsidP="00134514">
            <w:pPr>
              <w:spacing w:line="360" w:lineRule="auto"/>
              <w:rPr>
                <w:rFonts w:ascii="Arial" w:hAnsi="Arial" w:cs="Arial"/>
                <w:sz w:val="24"/>
                <w:szCs w:val="24"/>
              </w:rPr>
            </w:pPr>
            <w:r>
              <w:rPr>
                <w:rFonts w:ascii="Arial" w:hAnsi="Arial" w:cs="Arial"/>
                <w:sz w:val="24"/>
                <w:szCs w:val="24"/>
              </w:rPr>
              <w:t xml:space="preserve">W przypadku, gdy projekt obejmuje swoim zakresem więcej niż jeden PSZOK, pod uwagę będzie brana punktacja dla PSZOK-u, dla którego masa zbieranych odpadów będzie najwyższa.  </w:t>
            </w:r>
          </w:p>
          <w:p w14:paraId="0D79857F" w14:textId="648D43E5" w:rsidR="00134514" w:rsidRPr="00D137F4" w:rsidRDefault="00134514" w:rsidP="00134514">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p w14:paraId="6D8EB741" w14:textId="18185B14" w:rsidR="00134514" w:rsidRPr="0098123F" w:rsidRDefault="00134514" w:rsidP="00134514">
            <w:pPr>
              <w:spacing w:line="360" w:lineRule="auto"/>
              <w:rPr>
                <w:rFonts w:ascii="Arial" w:hAnsi="Arial" w:cs="Arial"/>
                <w:sz w:val="24"/>
                <w:szCs w:val="24"/>
              </w:rPr>
            </w:pPr>
            <w:r w:rsidRPr="00B23765">
              <w:rPr>
                <w:rFonts w:ascii="Arial" w:hAnsi="Arial" w:cs="Arial"/>
                <w:sz w:val="24"/>
                <w:szCs w:val="24"/>
              </w:rPr>
              <w:t>Maksymalna liczba punktów</w:t>
            </w:r>
            <w:r>
              <w:rPr>
                <w:rFonts w:ascii="Arial" w:hAnsi="Arial" w:cs="Arial"/>
                <w:sz w:val="24"/>
                <w:szCs w:val="24"/>
              </w:rPr>
              <w:t xml:space="preserve"> </w:t>
            </w:r>
            <w:r w:rsidRPr="00134514">
              <w:rPr>
                <w:rFonts w:ascii="Arial" w:hAnsi="Arial" w:cs="Arial"/>
                <w:b/>
                <w:bCs/>
                <w:sz w:val="24"/>
                <w:szCs w:val="24"/>
              </w:rPr>
              <w:t>10 punktów</w:t>
            </w:r>
            <w:r w:rsidRPr="00B23765">
              <w:rPr>
                <w:rFonts w:ascii="Arial" w:hAnsi="Arial" w:cs="Arial"/>
                <w:sz w:val="24"/>
                <w:szCs w:val="24"/>
              </w:rPr>
              <w:t>.</w:t>
            </w:r>
          </w:p>
        </w:tc>
        <w:tc>
          <w:tcPr>
            <w:tcW w:w="1560" w:type="dxa"/>
          </w:tcPr>
          <w:p w14:paraId="0B768067" w14:textId="77777777" w:rsidR="00134514" w:rsidRDefault="00134514" w:rsidP="00134514">
            <w:pPr>
              <w:spacing w:line="360" w:lineRule="auto"/>
              <w:jc w:val="center"/>
              <w:rPr>
                <w:rFonts w:ascii="Arial" w:hAnsi="Arial" w:cs="Arial"/>
                <w:sz w:val="24"/>
                <w:szCs w:val="24"/>
              </w:rPr>
            </w:pPr>
          </w:p>
          <w:p w14:paraId="1E8DB666" w14:textId="77777777" w:rsidR="00134514" w:rsidRDefault="00134514" w:rsidP="00134514">
            <w:pPr>
              <w:spacing w:line="360" w:lineRule="auto"/>
              <w:jc w:val="center"/>
              <w:rPr>
                <w:rFonts w:ascii="Arial" w:hAnsi="Arial" w:cs="Arial"/>
                <w:sz w:val="24"/>
                <w:szCs w:val="24"/>
              </w:rPr>
            </w:pPr>
          </w:p>
          <w:p w14:paraId="171932AD" w14:textId="48D46AF7"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1</w:t>
            </w:r>
            <w:r w:rsidR="00D137F4">
              <w:rPr>
                <w:rFonts w:ascii="Arial" w:hAnsi="Arial" w:cs="Arial"/>
                <w:sz w:val="24"/>
                <w:szCs w:val="24"/>
              </w:rPr>
              <w:t xml:space="preserve"> </w:t>
            </w:r>
            <w:r w:rsidRPr="00134514">
              <w:rPr>
                <w:rFonts w:ascii="Arial" w:hAnsi="Arial" w:cs="Arial"/>
                <w:sz w:val="24"/>
                <w:szCs w:val="24"/>
              </w:rPr>
              <w:t>-</w:t>
            </w:r>
            <w:r w:rsidR="00D137F4">
              <w:rPr>
                <w:rFonts w:ascii="Arial" w:hAnsi="Arial" w:cs="Arial"/>
                <w:sz w:val="24"/>
                <w:szCs w:val="24"/>
              </w:rPr>
              <w:t xml:space="preserve"> </w:t>
            </w:r>
            <w:r w:rsidRPr="00134514">
              <w:rPr>
                <w:rFonts w:ascii="Arial" w:hAnsi="Arial" w:cs="Arial"/>
                <w:sz w:val="24"/>
                <w:szCs w:val="24"/>
              </w:rPr>
              <w:t>5</w:t>
            </w:r>
          </w:p>
        </w:tc>
        <w:tc>
          <w:tcPr>
            <w:tcW w:w="1275" w:type="dxa"/>
          </w:tcPr>
          <w:p w14:paraId="05E1FC37" w14:textId="77777777" w:rsidR="00134514" w:rsidRDefault="00134514" w:rsidP="00134514">
            <w:pPr>
              <w:spacing w:line="360" w:lineRule="auto"/>
              <w:jc w:val="center"/>
              <w:rPr>
                <w:rFonts w:ascii="Arial" w:hAnsi="Arial" w:cs="Arial"/>
                <w:sz w:val="24"/>
                <w:szCs w:val="24"/>
              </w:rPr>
            </w:pPr>
          </w:p>
          <w:p w14:paraId="073A0056" w14:textId="77777777" w:rsidR="00134514" w:rsidRDefault="00134514" w:rsidP="00134514">
            <w:pPr>
              <w:spacing w:line="360" w:lineRule="auto"/>
              <w:jc w:val="center"/>
              <w:rPr>
                <w:rFonts w:ascii="Arial" w:hAnsi="Arial" w:cs="Arial"/>
                <w:sz w:val="24"/>
                <w:szCs w:val="24"/>
              </w:rPr>
            </w:pPr>
          </w:p>
          <w:p w14:paraId="3CB9C647" w14:textId="49957F1B"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2</w:t>
            </w:r>
          </w:p>
        </w:tc>
        <w:tc>
          <w:tcPr>
            <w:tcW w:w="1843" w:type="dxa"/>
          </w:tcPr>
          <w:p w14:paraId="3C19FB59" w14:textId="77777777" w:rsidR="00134514" w:rsidRDefault="00134514" w:rsidP="00134514">
            <w:pPr>
              <w:spacing w:line="360" w:lineRule="auto"/>
              <w:jc w:val="center"/>
              <w:rPr>
                <w:rFonts w:ascii="Arial" w:hAnsi="Arial" w:cs="Arial"/>
                <w:sz w:val="24"/>
                <w:szCs w:val="24"/>
              </w:rPr>
            </w:pPr>
          </w:p>
          <w:p w14:paraId="7832C642" w14:textId="77777777" w:rsidR="00134514" w:rsidRDefault="00134514" w:rsidP="00134514">
            <w:pPr>
              <w:spacing w:line="360" w:lineRule="auto"/>
              <w:jc w:val="center"/>
              <w:rPr>
                <w:rFonts w:ascii="Arial" w:hAnsi="Arial" w:cs="Arial"/>
                <w:sz w:val="24"/>
                <w:szCs w:val="24"/>
              </w:rPr>
            </w:pPr>
          </w:p>
          <w:p w14:paraId="3DF86ACF" w14:textId="4BCC5056"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10</w:t>
            </w:r>
          </w:p>
        </w:tc>
      </w:tr>
      <w:tr w:rsidR="00134514" w:rsidRPr="00995E62" w14:paraId="176F5003" w14:textId="77777777" w:rsidTr="0043013F">
        <w:tc>
          <w:tcPr>
            <w:tcW w:w="993" w:type="dxa"/>
          </w:tcPr>
          <w:p w14:paraId="202F1C46" w14:textId="19A815CB" w:rsidR="00134514" w:rsidRPr="00134514" w:rsidRDefault="00134514" w:rsidP="00134514">
            <w:pPr>
              <w:rPr>
                <w:rFonts w:ascii="Arial" w:hAnsi="Arial" w:cs="Arial"/>
                <w:sz w:val="24"/>
                <w:szCs w:val="24"/>
              </w:rPr>
            </w:pPr>
            <w:r>
              <w:rPr>
                <w:rFonts w:ascii="Arial" w:hAnsi="Arial" w:cs="Arial"/>
                <w:sz w:val="24"/>
                <w:szCs w:val="24"/>
              </w:rPr>
              <w:t>4.</w:t>
            </w:r>
          </w:p>
        </w:tc>
        <w:tc>
          <w:tcPr>
            <w:tcW w:w="3260" w:type="dxa"/>
          </w:tcPr>
          <w:p w14:paraId="2BAD0C35" w14:textId="77777777" w:rsidR="00134514" w:rsidRPr="009C60D2" w:rsidRDefault="00134514" w:rsidP="00134514">
            <w:pPr>
              <w:spacing w:before="100" w:beforeAutospacing="1" w:after="100" w:afterAutospacing="1"/>
              <w:textAlignment w:val="baseline"/>
              <w:rPr>
                <w:rFonts w:ascii="Arial" w:hAnsi="Arial" w:cs="Arial"/>
                <w:sz w:val="24"/>
                <w:szCs w:val="24"/>
              </w:rPr>
            </w:pPr>
            <w:r w:rsidRPr="009C60D2">
              <w:rPr>
                <w:rFonts w:ascii="Arial" w:hAnsi="Arial" w:cs="Arial"/>
                <w:sz w:val="24"/>
                <w:szCs w:val="24"/>
              </w:rPr>
              <w:t>Dostępność PSZOK</w:t>
            </w:r>
          </w:p>
          <w:p w14:paraId="4A5C73AF" w14:textId="6058DD4B" w:rsidR="00134514" w:rsidRPr="00E05D7A" w:rsidRDefault="00134514" w:rsidP="00134514">
            <w:pPr>
              <w:spacing w:line="360" w:lineRule="auto"/>
              <w:rPr>
                <w:rFonts w:ascii="Arial" w:hAnsi="Arial" w:cs="Arial"/>
                <w:sz w:val="24"/>
                <w:szCs w:val="24"/>
              </w:rPr>
            </w:pPr>
          </w:p>
        </w:tc>
        <w:tc>
          <w:tcPr>
            <w:tcW w:w="5528" w:type="dxa"/>
          </w:tcPr>
          <w:p w14:paraId="730E25CF" w14:textId="77777777" w:rsidR="00134514" w:rsidRDefault="00134514" w:rsidP="00134514">
            <w:pPr>
              <w:spacing w:line="360" w:lineRule="auto"/>
              <w:textAlignment w:val="baseline"/>
              <w:rPr>
                <w:rFonts w:ascii="Arial" w:hAnsi="Arial" w:cs="Arial"/>
                <w:sz w:val="24"/>
                <w:szCs w:val="24"/>
              </w:rPr>
            </w:pPr>
            <w:r w:rsidRPr="009C60D2">
              <w:rPr>
                <w:rFonts w:ascii="Arial" w:hAnsi="Arial" w:cs="Arial"/>
                <w:sz w:val="24"/>
                <w:szCs w:val="24"/>
              </w:rPr>
              <w:t xml:space="preserve">W ramach kryterium należy zweryfikować dostępność Punktu Selektywnej Zbiórki Odpadów Komunalnych (PSZOK). </w:t>
            </w:r>
          </w:p>
          <w:p w14:paraId="17CAAA4C" w14:textId="77777777" w:rsidR="00134514" w:rsidRPr="00134514" w:rsidRDefault="00134514" w:rsidP="00134514">
            <w:pPr>
              <w:spacing w:line="360" w:lineRule="auto"/>
              <w:rPr>
                <w:rFonts w:ascii="Arial" w:hAnsi="Arial" w:cs="Arial"/>
                <w:sz w:val="24"/>
                <w:szCs w:val="24"/>
                <w:u w:val="single"/>
              </w:rPr>
            </w:pPr>
            <w:r w:rsidRPr="00134514">
              <w:rPr>
                <w:rFonts w:ascii="Arial" w:hAnsi="Arial" w:cs="Arial"/>
                <w:sz w:val="24"/>
                <w:szCs w:val="24"/>
                <w:u w:val="single"/>
              </w:rPr>
              <w:t xml:space="preserve">Punktacja: </w:t>
            </w:r>
          </w:p>
          <w:p w14:paraId="29FB913E" w14:textId="1656683F" w:rsidR="00134514" w:rsidRPr="00134514" w:rsidRDefault="00134514" w:rsidP="00134514">
            <w:pPr>
              <w:spacing w:line="360" w:lineRule="auto"/>
              <w:rPr>
                <w:rFonts w:ascii="Arial" w:hAnsi="Arial" w:cs="Arial"/>
                <w:b/>
                <w:bCs/>
                <w:sz w:val="24"/>
                <w:szCs w:val="24"/>
              </w:rPr>
            </w:pPr>
            <w:r w:rsidRPr="00121D83">
              <w:rPr>
                <w:rFonts w:ascii="Arial" w:hAnsi="Arial" w:cs="Arial"/>
                <w:b/>
                <w:bCs/>
                <w:sz w:val="24"/>
                <w:szCs w:val="24"/>
              </w:rPr>
              <w:t>4 punkty</w:t>
            </w:r>
            <w:r w:rsidRPr="009C60D2">
              <w:rPr>
                <w:rFonts w:ascii="Arial" w:hAnsi="Arial" w:cs="Arial"/>
                <w:sz w:val="24"/>
                <w:szCs w:val="24"/>
              </w:rPr>
              <w:t xml:space="preserve"> - </w:t>
            </w:r>
            <w:r>
              <w:rPr>
                <w:rFonts w:ascii="Arial" w:hAnsi="Arial" w:cs="Arial"/>
                <w:sz w:val="24"/>
                <w:szCs w:val="24"/>
              </w:rPr>
              <w:t>PSZOK czynny jest 6</w:t>
            </w:r>
            <w:r w:rsidRPr="009C60D2">
              <w:rPr>
                <w:rFonts w:ascii="Arial" w:hAnsi="Arial" w:cs="Arial"/>
                <w:sz w:val="24"/>
                <w:szCs w:val="24"/>
              </w:rPr>
              <w:t xml:space="preserve"> dni w tygodniu</w:t>
            </w:r>
            <w:r>
              <w:rPr>
                <w:rFonts w:ascii="Arial" w:hAnsi="Arial" w:cs="Arial"/>
                <w:sz w:val="24"/>
                <w:szCs w:val="24"/>
              </w:rPr>
              <w:t>;</w:t>
            </w:r>
            <w:r>
              <w:rPr>
                <w:rFonts w:ascii="Arial" w:hAnsi="Arial" w:cs="Arial"/>
                <w:b/>
                <w:bCs/>
                <w:sz w:val="24"/>
                <w:szCs w:val="24"/>
              </w:rPr>
              <w:br/>
            </w:r>
            <w:r w:rsidRPr="00121D83">
              <w:rPr>
                <w:rFonts w:ascii="Arial" w:hAnsi="Arial" w:cs="Arial"/>
                <w:b/>
                <w:bCs/>
                <w:sz w:val="24"/>
                <w:szCs w:val="24"/>
              </w:rPr>
              <w:t>3 punkty</w:t>
            </w:r>
            <w:r w:rsidRPr="009C60D2">
              <w:rPr>
                <w:rFonts w:ascii="Arial" w:hAnsi="Arial" w:cs="Arial"/>
                <w:sz w:val="24"/>
                <w:szCs w:val="24"/>
              </w:rPr>
              <w:t xml:space="preserve"> - </w:t>
            </w:r>
            <w:r>
              <w:rPr>
                <w:rFonts w:ascii="Arial" w:hAnsi="Arial" w:cs="Arial"/>
                <w:sz w:val="24"/>
                <w:szCs w:val="24"/>
              </w:rPr>
              <w:t>PSZOK czynny jest 5</w:t>
            </w:r>
            <w:r w:rsidRPr="009C60D2">
              <w:rPr>
                <w:rFonts w:ascii="Arial" w:hAnsi="Arial" w:cs="Arial"/>
                <w:sz w:val="24"/>
                <w:szCs w:val="24"/>
              </w:rPr>
              <w:t xml:space="preserve"> dni w tygodniu</w:t>
            </w:r>
            <w:r>
              <w:rPr>
                <w:rFonts w:ascii="Arial" w:hAnsi="Arial" w:cs="Arial"/>
                <w:sz w:val="24"/>
                <w:szCs w:val="24"/>
              </w:rPr>
              <w:t>,</w:t>
            </w:r>
            <w:r w:rsidRPr="009C60D2">
              <w:rPr>
                <w:rFonts w:ascii="Arial" w:hAnsi="Arial" w:cs="Arial"/>
                <w:sz w:val="24"/>
                <w:szCs w:val="24"/>
              </w:rPr>
              <w:t xml:space="preserve"> </w:t>
            </w:r>
            <w:r w:rsidRPr="00F940F1">
              <w:rPr>
                <w:rFonts w:ascii="Arial" w:hAnsi="Arial" w:cs="Arial"/>
                <w:sz w:val="24"/>
                <w:szCs w:val="24"/>
              </w:rPr>
              <w:t xml:space="preserve">w tym </w:t>
            </w:r>
            <w:r>
              <w:rPr>
                <w:rFonts w:ascii="Arial" w:hAnsi="Arial" w:cs="Arial"/>
                <w:sz w:val="24"/>
                <w:szCs w:val="24"/>
              </w:rPr>
              <w:t xml:space="preserve">minimum jeden dzień </w:t>
            </w:r>
            <w:r w:rsidRPr="00F940F1">
              <w:rPr>
                <w:rFonts w:ascii="Arial" w:hAnsi="Arial" w:cs="Arial"/>
                <w:sz w:val="24"/>
                <w:szCs w:val="24"/>
              </w:rPr>
              <w:t xml:space="preserve"> w tygodniu do godziny 18 tej</w:t>
            </w:r>
            <w:r>
              <w:rPr>
                <w:rFonts w:ascii="Arial" w:hAnsi="Arial" w:cs="Arial"/>
                <w:sz w:val="24"/>
                <w:szCs w:val="24"/>
              </w:rPr>
              <w:t>;</w:t>
            </w:r>
          </w:p>
          <w:p w14:paraId="32FFC9F2" w14:textId="77777777" w:rsidR="00134514" w:rsidRPr="00F940F1" w:rsidRDefault="00134514" w:rsidP="00134514">
            <w:pPr>
              <w:spacing w:line="360" w:lineRule="auto"/>
              <w:rPr>
                <w:rFonts w:ascii="Arial" w:hAnsi="Arial" w:cs="Arial"/>
                <w:sz w:val="24"/>
                <w:szCs w:val="24"/>
              </w:rPr>
            </w:pPr>
            <w:r w:rsidRPr="00121D83">
              <w:rPr>
                <w:rFonts w:ascii="Arial" w:hAnsi="Arial" w:cs="Arial"/>
                <w:b/>
                <w:bCs/>
                <w:sz w:val="24"/>
                <w:szCs w:val="24"/>
              </w:rPr>
              <w:lastRenderedPageBreak/>
              <w:t>2 punkty</w:t>
            </w:r>
            <w:r w:rsidRPr="009C60D2">
              <w:rPr>
                <w:rFonts w:ascii="Arial" w:hAnsi="Arial" w:cs="Arial"/>
                <w:sz w:val="24"/>
                <w:szCs w:val="24"/>
              </w:rPr>
              <w:t xml:space="preserve"> - </w:t>
            </w:r>
            <w:r>
              <w:rPr>
                <w:rFonts w:ascii="Arial" w:hAnsi="Arial" w:cs="Arial"/>
                <w:sz w:val="24"/>
                <w:szCs w:val="24"/>
              </w:rPr>
              <w:t xml:space="preserve">PSZOK czynny jest 4 dni w tygodniu, </w:t>
            </w:r>
            <w:r w:rsidRPr="00F940F1">
              <w:rPr>
                <w:rFonts w:ascii="Arial" w:hAnsi="Arial" w:cs="Arial"/>
                <w:sz w:val="24"/>
                <w:szCs w:val="24"/>
              </w:rPr>
              <w:t xml:space="preserve">w tym </w:t>
            </w:r>
            <w:r>
              <w:rPr>
                <w:rFonts w:ascii="Arial" w:hAnsi="Arial" w:cs="Arial"/>
                <w:sz w:val="24"/>
                <w:szCs w:val="24"/>
              </w:rPr>
              <w:t xml:space="preserve">minimum jeden dzień </w:t>
            </w:r>
            <w:r w:rsidRPr="00F940F1">
              <w:rPr>
                <w:rFonts w:ascii="Arial" w:hAnsi="Arial" w:cs="Arial"/>
                <w:sz w:val="24"/>
                <w:szCs w:val="24"/>
              </w:rPr>
              <w:t>w tygodniu do godziny 18 tej</w:t>
            </w:r>
            <w:r>
              <w:rPr>
                <w:rFonts w:ascii="Arial" w:hAnsi="Arial" w:cs="Arial"/>
                <w:sz w:val="24"/>
                <w:szCs w:val="24"/>
              </w:rPr>
              <w:t>;</w:t>
            </w:r>
          </w:p>
          <w:p w14:paraId="19F31B43" w14:textId="77777777" w:rsidR="00134514" w:rsidRPr="00F408A6" w:rsidRDefault="00134514" w:rsidP="00134514">
            <w:pPr>
              <w:spacing w:line="360" w:lineRule="auto"/>
              <w:rPr>
                <w:rFonts w:ascii="Arial" w:hAnsi="Arial" w:cs="Arial"/>
                <w:strike/>
                <w:sz w:val="24"/>
                <w:szCs w:val="24"/>
              </w:rPr>
            </w:pPr>
            <w:r w:rsidRPr="00121D83">
              <w:rPr>
                <w:rFonts w:ascii="Arial" w:hAnsi="Arial" w:cs="Arial"/>
                <w:b/>
                <w:bCs/>
                <w:sz w:val="24"/>
                <w:szCs w:val="24"/>
              </w:rPr>
              <w:t>1 punkt</w:t>
            </w:r>
            <w:r w:rsidRPr="009C60D2">
              <w:rPr>
                <w:rFonts w:ascii="Arial" w:hAnsi="Arial" w:cs="Arial"/>
                <w:sz w:val="24"/>
                <w:szCs w:val="24"/>
              </w:rPr>
              <w:t xml:space="preserve"> </w:t>
            </w:r>
            <w:r>
              <w:rPr>
                <w:rFonts w:ascii="Arial" w:hAnsi="Arial" w:cs="Arial"/>
                <w:sz w:val="24"/>
                <w:szCs w:val="24"/>
              </w:rPr>
              <w:t>– PSZOK czynny jest 3 dni w tygodniu;</w:t>
            </w:r>
          </w:p>
          <w:p w14:paraId="55E0F657" w14:textId="74F39C07" w:rsidR="00134514" w:rsidRDefault="00134514" w:rsidP="00134514">
            <w:pPr>
              <w:spacing w:line="360" w:lineRule="auto"/>
              <w:rPr>
                <w:rFonts w:ascii="Arial" w:hAnsi="Arial" w:cs="Arial"/>
                <w:sz w:val="24"/>
                <w:szCs w:val="24"/>
              </w:rPr>
            </w:pPr>
            <w:r w:rsidRPr="00893EE9">
              <w:rPr>
                <w:rFonts w:ascii="Arial" w:hAnsi="Arial" w:cs="Arial"/>
                <w:b/>
                <w:bCs/>
                <w:sz w:val="24"/>
                <w:szCs w:val="24"/>
              </w:rPr>
              <w:t>0 punktów</w:t>
            </w:r>
            <w:r>
              <w:rPr>
                <w:rFonts w:ascii="Arial" w:hAnsi="Arial" w:cs="Arial"/>
                <w:sz w:val="24"/>
                <w:szCs w:val="24"/>
              </w:rPr>
              <w:t xml:space="preserve"> </w:t>
            </w:r>
            <w:r w:rsidRPr="009C60D2">
              <w:rPr>
                <w:rFonts w:ascii="Arial" w:hAnsi="Arial" w:cs="Arial"/>
                <w:sz w:val="24"/>
                <w:szCs w:val="24"/>
              </w:rPr>
              <w:t xml:space="preserve">- jeśli nie spełnia żadnego </w:t>
            </w:r>
            <w:r>
              <w:rPr>
                <w:rFonts w:ascii="Arial" w:hAnsi="Arial" w:cs="Arial"/>
                <w:sz w:val="24"/>
                <w:szCs w:val="24"/>
              </w:rPr>
              <w:br/>
              <w:t>|</w:t>
            </w:r>
            <w:r w:rsidRPr="009C60D2">
              <w:rPr>
                <w:rFonts w:ascii="Arial" w:hAnsi="Arial" w:cs="Arial"/>
                <w:sz w:val="24"/>
                <w:szCs w:val="24"/>
              </w:rPr>
              <w:t>z po</w:t>
            </w:r>
            <w:r>
              <w:rPr>
                <w:rFonts w:ascii="Arial" w:hAnsi="Arial" w:cs="Arial"/>
                <w:sz w:val="24"/>
                <w:szCs w:val="24"/>
              </w:rPr>
              <w:t>wyższych</w:t>
            </w:r>
            <w:r w:rsidRPr="009C60D2">
              <w:rPr>
                <w:rFonts w:ascii="Arial" w:hAnsi="Arial" w:cs="Arial"/>
                <w:sz w:val="24"/>
                <w:szCs w:val="24"/>
              </w:rPr>
              <w:t xml:space="preserve"> przedziałów czasowych</w:t>
            </w:r>
            <w:r>
              <w:rPr>
                <w:rFonts w:ascii="Arial" w:hAnsi="Arial" w:cs="Arial"/>
                <w:sz w:val="24"/>
                <w:szCs w:val="24"/>
              </w:rPr>
              <w:t>.</w:t>
            </w:r>
          </w:p>
          <w:p w14:paraId="5C9B345D" w14:textId="26DB8BF1" w:rsidR="00134514" w:rsidRDefault="00134514" w:rsidP="00134514">
            <w:pPr>
              <w:spacing w:line="360" w:lineRule="auto"/>
              <w:rPr>
                <w:rFonts w:ascii="Arial" w:hAnsi="Arial" w:cs="Arial"/>
                <w:sz w:val="24"/>
                <w:szCs w:val="24"/>
              </w:rPr>
            </w:pPr>
            <w:r w:rsidRPr="00F62019">
              <w:rPr>
                <w:rFonts w:ascii="Arial" w:hAnsi="Arial" w:cs="Arial"/>
                <w:sz w:val="24"/>
                <w:szCs w:val="24"/>
              </w:rPr>
              <w:t xml:space="preserve">Otrzymanie przez projekt </w:t>
            </w:r>
            <w:r w:rsidRPr="00134514">
              <w:rPr>
                <w:rFonts w:ascii="Arial" w:hAnsi="Arial" w:cs="Arial"/>
                <w:b/>
                <w:bCs/>
                <w:sz w:val="24"/>
                <w:szCs w:val="24"/>
              </w:rPr>
              <w:t>0 punktów</w:t>
            </w:r>
            <w:r w:rsidRPr="00F62019">
              <w:rPr>
                <w:rFonts w:ascii="Arial" w:hAnsi="Arial" w:cs="Arial"/>
                <w:sz w:val="24"/>
                <w:szCs w:val="24"/>
              </w:rPr>
              <w:t xml:space="preserve"> w kryterium nie oznacza jego odrzucenia.</w:t>
            </w:r>
          </w:p>
          <w:p w14:paraId="4780C9DB" w14:textId="0429784D" w:rsidR="00134514" w:rsidRPr="00E05D7A" w:rsidRDefault="00134514" w:rsidP="00134514">
            <w:pPr>
              <w:spacing w:line="360" w:lineRule="auto"/>
              <w:rPr>
                <w:rFonts w:ascii="Arial" w:hAnsi="Arial" w:cs="Arial"/>
                <w:sz w:val="24"/>
                <w:szCs w:val="24"/>
              </w:rPr>
            </w:pPr>
            <w:r w:rsidRPr="00D137F4">
              <w:rPr>
                <w:rFonts w:ascii="Arial" w:hAnsi="Arial" w:cs="Arial"/>
                <w:sz w:val="24"/>
                <w:szCs w:val="24"/>
                <w:u w:val="single"/>
              </w:rPr>
              <w:t xml:space="preserve">Punkty nie sumują się w ramach przedmiotowego kryterium. </w:t>
            </w:r>
            <w:r w:rsidRPr="00D137F4">
              <w:rPr>
                <w:rFonts w:ascii="Arial" w:hAnsi="Arial" w:cs="Arial"/>
                <w:sz w:val="24"/>
                <w:szCs w:val="24"/>
                <w:u w:val="single"/>
              </w:rPr>
              <w:br/>
            </w:r>
            <w:r w:rsidRPr="001E6097">
              <w:rPr>
                <w:rFonts w:ascii="Arial" w:hAnsi="Arial" w:cs="Arial"/>
                <w:sz w:val="24"/>
                <w:szCs w:val="24"/>
              </w:rPr>
              <w:t xml:space="preserve">Maksymalna liczba punktów </w:t>
            </w:r>
            <w:r w:rsidRPr="00134514">
              <w:rPr>
                <w:rFonts w:ascii="Arial" w:hAnsi="Arial" w:cs="Arial"/>
                <w:b/>
                <w:bCs/>
                <w:sz w:val="24"/>
                <w:szCs w:val="24"/>
              </w:rPr>
              <w:t>8 punktów</w:t>
            </w:r>
            <w:r w:rsidRPr="001E6097">
              <w:rPr>
                <w:rFonts w:ascii="Arial" w:hAnsi="Arial" w:cs="Arial"/>
                <w:sz w:val="24"/>
                <w:szCs w:val="24"/>
              </w:rPr>
              <w:t>.</w:t>
            </w:r>
          </w:p>
        </w:tc>
        <w:tc>
          <w:tcPr>
            <w:tcW w:w="1560" w:type="dxa"/>
          </w:tcPr>
          <w:p w14:paraId="5D2AC826" w14:textId="77777777" w:rsidR="00134514" w:rsidRDefault="00134514" w:rsidP="00134514">
            <w:pPr>
              <w:spacing w:line="360" w:lineRule="auto"/>
              <w:jc w:val="center"/>
              <w:rPr>
                <w:rFonts w:ascii="Arial" w:hAnsi="Arial" w:cs="Arial"/>
                <w:sz w:val="24"/>
                <w:szCs w:val="24"/>
              </w:rPr>
            </w:pPr>
          </w:p>
          <w:p w14:paraId="2AA85A3B" w14:textId="77777777" w:rsidR="00134514" w:rsidRDefault="00134514" w:rsidP="00134514">
            <w:pPr>
              <w:spacing w:line="360" w:lineRule="auto"/>
              <w:jc w:val="center"/>
              <w:rPr>
                <w:rFonts w:ascii="Arial" w:hAnsi="Arial" w:cs="Arial"/>
                <w:sz w:val="24"/>
                <w:szCs w:val="24"/>
              </w:rPr>
            </w:pPr>
          </w:p>
          <w:p w14:paraId="32CCBD10" w14:textId="4D4D5450"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0-4</w:t>
            </w:r>
          </w:p>
        </w:tc>
        <w:tc>
          <w:tcPr>
            <w:tcW w:w="1275" w:type="dxa"/>
          </w:tcPr>
          <w:p w14:paraId="13FFBE3B" w14:textId="77777777" w:rsidR="00134514" w:rsidRDefault="00134514" w:rsidP="00134514">
            <w:pPr>
              <w:spacing w:line="360" w:lineRule="auto"/>
              <w:jc w:val="center"/>
              <w:rPr>
                <w:rFonts w:ascii="Arial" w:hAnsi="Arial" w:cs="Arial"/>
                <w:sz w:val="24"/>
                <w:szCs w:val="24"/>
              </w:rPr>
            </w:pPr>
          </w:p>
          <w:p w14:paraId="6D11E3F7" w14:textId="77777777" w:rsidR="00134514" w:rsidRDefault="00134514" w:rsidP="00134514">
            <w:pPr>
              <w:spacing w:line="360" w:lineRule="auto"/>
              <w:jc w:val="center"/>
              <w:rPr>
                <w:rFonts w:ascii="Arial" w:hAnsi="Arial" w:cs="Arial"/>
                <w:sz w:val="24"/>
                <w:szCs w:val="24"/>
              </w:rPr>
            </w:pPr>
          </w:p>
          <w:p w14:paraId="737DD4DE" w14:textId="5531A849"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2</w:t>
            </w:r>
          </w:p>
        </w:tc>
        <w:tc>
          <w:tcPr>
            <w:tcW w:w="1843" w:type="dxa"/>
          </w:tcPr>
          <w:p w14:paraId="1A67D77E" w14:textId="77777777" w:rsidR="00134514" w:rsidRDefault="00134514" w:rsidP="00134514">
            <w:pPr>
              <w:spacing w:line="360" w:lineRule="auto"/>
              <w:jc w:val="center"/>
              <w:rPr>
                <w:rFonts w:ascii="Arial" w:hAnsi="Arial" w:cs="Arial"/>
                <w:sz w:val="24"/>
                <w:szCs w:val="24"/>
              </w:rPr>
            </w:pPr>
          </w:p>
          <w:p w14:paraId="74F02D69" w14:textId="77777777" w:rsidR="00134514" w:rsidRDefault="00134514" w:rsidP="00134514">
            <w:pPr>
              <w:spacing w:line="360" w:lineRule="auto"/>
              <w:jc w:val="center"/>
              <w:rPr>
                <w:rFonts w:ascii="Arial" w:hAnsi="Arial" w:cs="Arial"/>
                <w:sz w:val="24"/>
                <w:szCs w:val="24"/>
              </w:rPr>
            </w:pPr>
          </w:p>
          <w:p w14:paraId="3D5C427B" w14:textId="1CC2B6EC"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8</w:t>
            </w:r>
          </w:p>
        </w:tc>
      </w:tr>
      <w:tr w:rsidR="00134514" w:rsidRPr="00995E62" w14:paraId="378D5B1A" w14:textId="77777777" w:rsidTr="00032EA4">
        <w:tc>
          <w:tcPr>
            <w:tcW w:w="993" w:type="dxa"/>
          </w:tcPr>
          <w:p w14:paraId="245D4913" w14:textId="3F64F7E9" w:rsidR="00134514" w:rsidRPr="00134514" w:rsidRDefault="00134514" w:rsidP="00134514">
            <w:pPr>
              <w:rPr>
                <w:rFonts w:ascii="Arial" w:hAnsi="Arial" w:cs="Arial"/>
                <w:sz w:val="24"/>
                <w:szCs w:val="24"/>
              </w:rPr>
            </w:pPr>
            <w:r>
              <w:rPr>
                <w:rFonts w:ascii="Arial" w:hAnsi="Arial" w:cs="Arial"/>
                <w:sz w:val="24"/>
                <w:szCs w:val="24"/>
              </w:rPr>
              <w:t>5.</w:t>
            </w:r>
          </w:p>
        </w:tc>
        <w:tc>
          <w:tcPr>
            <w:tcW w:w="3260" w:type="dxa"/>
          </w:tcPr>
          <w:p w14:paraId="29C92A68" w14:textId="33B9FCE0" w:rsidR="00134514" w:rsidRPr="00E05D7A" w:rsidRDefault="00134514" w:rsidP="00134514">
            <w:pPr>
              <w:spacing w:line="360" w:lineRule="auto"/>
              <w:rPr>
                <w:rFonts w:ascii="Arial" w:hAnsi="Arial" w:cs="Arial"/>
                <w:sz w:val="24"/>
                <w:szCs w:val="24"/>
              </w:rPr>
            </w:pPr>
            <w:r w:rsidRPr="006E5BCE">
              <w:rPr>
                <w:rFonts w:ascii="Arial" w:hAnsi="Arial" w:cs="Arial"/>
                <w:sz w:val="24"/>
                <w:szCs w:val="24"/>
              </w:rPr>
              <w:t>Stopień przygotowania inwestycji do realizacji</w:t>
            </w:r>
          </w:p>
        </w:tc>
        <w:tc>
          <w:tcPr>
            <w:tcW w:w="5528" w:type="dxa"/>
          </w:tcPr>
          <w:p w14:paraId="732E1CA2" w14:textId="77777777" w:rsidR="00134514" w:rsidRDefault="00134514" w:rsidP="00134514">
            <w:pPr>
              <w:spacing w:line="360" w:lineRule="auto"/>
              <w:rPr>
                <w:rFonts w:ascii="Arial" w:eastAsia="Calibri" w:hAnsi="Arial" w:cs="Arial"/>
                <w:sz w:val="24"/>
                <w:szCs w:val="24"/>
              </w:rPr>
            </w:pPr>
            <w:r w:rsidRPr="00F62019">
              <w:rPr>
                <w:rFonts w:ascii="Arial" w:eastAsia="Calibri" w:hAnsi="Arial" w:cs="Arial"/>
                <w:sz w:val="24"/>
                <w:szCs w:val="24"/>
              </w:rPr>
              <w:t>W kryterium tym oceniany będzie poziom przygotowania projektu do realizacji. Kryterium premiuje projekty o większym stopniu przygotowania do realizacji.</w:t>
            </w:r>
          </w:p>
          <w:p w14:paraId="7C8A02CF" w14:textId="77777777" w:rsidR="00134514" w:rsidRPr="00134514" w:rsidRDefault="00134514" w:rsidP="00134514">
            <w:pPr>
              <w:spacing w:line="360" w:lineRule="auto"/>
              <w:rPr>
                <w:rFonts w:ascii="Arial" w:hAnsi="Arial" w:cs="Arial"/>
                <w:sz w:val="24"/>
                <w:szCs w:val="24"/>
                <w:u w:val="single"/>
              </w:rPr>
            </w:pPr>
            <w:r w:rsidRPr="00134514">
              <w:rPr>
                <w:rFonts w:ascii="Arial" w:hAnsi="Arial" w:cs="Arial"/>
                <w:sz w:val="24"/>
                <w:szCs w:val="24"/>
                <w:u w:val="single"/>
              </w:rPr>
              <w:t xml:space="preserve">Punktacja: </w:t>
            </w:r>
          </w:p>
          <w:p w14:paraId="559AB044" w14:textId="77777777" w:rsidR="00134514" w:rsidRDefault="00134514" w:rsidP="00134514">
            <w:pPr>
              <w:spacing w:line="360" w:lineRule="auto"/>
              <w:rPr>
                <w:rFonts w:ascii="Arial" w:hAnsi="Arial" w:cs="Arial"/>
                <w:sz w:val="24"/>
                <w:szCs w:val="24"/>
              </w:rPr>
            </w:pPr>
            <w:r w:rsidRPr="00F62019">
              <w:rPr>
                <w:rFonts w:ascii="Arial" w:hAnsi="Arial" w:cs="Arial"/>
                <w:b/>
                <w:bCs/>
                <w:sz w:val="24"/>
                <w:szCs w:val="24"/>
              </w:rPr>
              <w:t>4 punkty</w:t>
            </w:r>
            <w:r w:rsidRPr="00F62019">
              <w:rPr>
                <w:rFonts w:ascii="Arial" w:hAnsi="Arial" w:cs="Arial"/>
                <w:sz w:val="24"/>
                <w:szCs w:val="24"/>
              </w:rPr>
              <w:t xml:space="preserve"> –projekt posiada wszystkie wymagane prawem polskim ostateczne decyzje administracyjne, pozwalające na realizację </w:t>
            </w:r>
            <w:r w:rsidRPr="00F62019">
              <w:rPr>
                <w:rFonts w:ascii="Arial" w:hAnsi="Arial" w:cs="Arial"/>
                <w:sz w:val="24"/>
                <w:szCs w:val="24"/>
              </w:rPr>
              <w:lastRenderedPageBreak/>
              <w:t xml:space="preserve">całości inwestycji wraz z kompletnym projektem budowlanym; </w:t>
            </w:r>
          </w:p>
          <w:p w14:paraId="2A68FE4A" w14:textId="7CF25D02" w:rsidR="00134514" w:rsidRDefault="00134514" w:rsidP="00134514">
            <w:pPr>
              <w:spacing w:line="360" w:lineRule="auto"/>
              <w:rPr>
                <w:rFonts w:ascii="Arial" w:hAnsi="Arial" w:cs="Arial"/>
                <w:sz w:val="24"/>
                <w:szCs w:val="24"/>
              </w:rPr>
            </w:pPr>
            <w:r w:rsidRPr="00F62019">
              <w:rPr>
                <w:rFonts w:ascii="Arial" w:hAnsi="Arial" w:cs="Arial"/>
                <w:b/>
                <w:bCs/>
                <w:sz w:val="24"/>
                <w:szCs w:val="24"/>
              </w:rPr>
              <w:t>3 punkty</w:t>
            </w:r>
            <w:r w:rsidRPr="00F62019">
              <w:rPr>
                <w:rFonts w:ascii="Arial" w:hAnsi="Arial" w:cs="Arial"/>
                <w:sz w:val="24"/>
                <w:szCs w:val="24"/>
              </w:rPr>
              <w:t xml:space="preserve"> –projekt posiada decyzje administracyjne wymagane prawem polskim </w:t>
            </w:r>
            <w:r>
              <w:rPr>
                <w:rFonts w:ascii="Arial" w:hAnsi="Arial" w:cs="Arial"/>
                <w:sz w:val="24"/>
                <w:szCs w:val="24"/>
              </w:rPr>
              <w:br/>
            </w:r>
            <w:r w:rsidRPr="00F62019">
              <w:rPr>
                <w:rFonts w:ascii="Arial" w:hAnsi="Arial" w:cs="Arial"/>
                <w:sz w:val="24"/>
                <w:szCs w:val="24"/>
              </w:rPr>
              <w:t xml:space="preserve">w celu realizacji inwestycji wraz z kompletnym projektem budowlanym bez uzyskania pozwolenia na budowę lub dokumentu równoważnego; </w:t>
            </w:r>
          </w:p>
          <w:p w14:paraId="18F031B4" w14:textId="77777777" w:rsidR="00134514" w:rsidRDefault="00134514" w:rsidP="00134514">
            <w:pPr>
              <w:spacing w:line="360" w:lineRule="auto"/>
              <w:rPr>
                <w:rFonts w:ascii="Arial" w:hAnsi="Arial" w:cs="Arial"/>
                <w:sz w:val="24"/>
                <w:szCs w:val="24"/>
              </w:rPr>
            </w:pPr>
            <w:r w:rsidRPr="00F62019">
              <w:rPr>
                <w:rFonts w:ascii="Arial" w:hAnsi="Arial" w:cs="Arial"/>
                <w:b/>
                <w:bCs/>
                <w:sz w:val="24"/>
                <w:szCs w:val="24"/>
              </w:rPr>
              <w:t>2 punkty</w:t>
            </w:r>
            <w:r w:rsidRPr="00F62019">
              <w:rPr>
                <w:rFonts w:ascii="Arial" w:hAnsi="Arial" w:cs="Arial"/>
                <w:sz w:val="24"/>
                <w:szCs w:val="24"/>
              </w:rPr>
              <w:t xml:space="preserve"> – projekt posiada część decyzji administracyjnych nie posiada projektu budowlanego; </w:t>
            </w:r>
          </w:p>
          <w:p w14:paraId="576F6274" w14:textId="78E6FFBF" w:rsidR="00134514" w:rsidRDefault="00134514" w:rsidP="00134514">
            <w:pPr>
              <w:spacing w:line="360" w:lineRule="auto"/>
              <w:rPr>
                <w:rFonts w:ascii="Arial" w:hAnsi="Arial" w:cs="Arial"/>
                <w:sz w:val="24"/>
                <w:szCs w:val="24"/>
              </w:rPr>
            </w:pPr>
            <w:r w:rsidRPr="00F62019">
              <w:rPr>
                <w:rFonts w:ascii="Arial" w:hAnsi="Arial" w:cs="Arial"/>
                <w:b/>
                <w:bCs/>
                <w:sz w:val="24"/>
                <w:szCs w:val="24"/>
              </w:rPr>
              <w:t>0 punktów</w:t>
            </w:r>
            <w:r w:rsidRPr="00F62019">
              <w:rPr>
                <w:rFonts w:ascii="Arial" w:hAnsi="Arial" w:cs="Arial"/>
                <w:sz w:val="24"/>
                <w:szCs w:val="24"/>
              </w:rPr>
              <w:t xml:space="preserve"> – projekt nie posiada żadnej decyzji administracyjnej ani projektu budowlanego. </w:t>
            </w:r>
          </w:p>
          <w:p w14:paraId="71FD0D02" w14:textId="1B29ACE0" w:rsidR="00134514" w:rsidRDefault="00134514" w:rsidP="00134514">
            <w:pPr>
              <w:spacing w:line="360" w:lineRule="auto"/>
              <w:rPr>
                <w:rFonts w:ascii="Arial" w:hAnsi="Arial" w:cs="Arial"/>
                <w:sz w:val="24"/>
                <w:szCs w:val="24"/>
              </w:rPr>
            </w:pPr>
            <w:r w:rsidRPr="00357A92">
              <w:rPr>
                <w:rFonts w:ascii="Arial" w:hAnsi="Arial" w:cs="Arial"/>
                <w:sz w:val="24"/>
                <w:szCs w:val="24"/>
              </w:rPr>
              <w:t xml:space="preserve">W przypadku projektów realizowanych w formule zaprojektuj i wybuduj, projekt otrzymuje również </w:t>
            </w:r>
            <w:r>
              <w:rPr>
                <w:rFonts w:ascii="Arial" w:hAnsi="Arial" w:cs="Arial"/>
                <w:sz w:val="24"/>
                <w:szCs w:val="24"/>
              </w:rPr>
              <w:br/>
            </w:r>
            <w:r w:rsidRPr="00134514">
              <w:rPr>
                <w:rFonts w:ascii="Arial" w:hAnsi="Arial" w:cs="Arial"/>
                <w:b/>
                <w:bCs/>
                <w:sz w:val="24"/>
                <w:szCs w:val="24"/>
              </w:rPr>
              <w:t>0 punktów</w:t>
            </w:r>
            <w:r w:rsidRPr="00357A92">
              <w:rPr>
                <w:rFonts w:ascii="Arial" w:hAnsi="Arial" w:cs="Arial"/>
                <w:sz w:val="24"/>
                <w:szCs w:val="24"/>
              </w:rPr>
              <w:t>, jeżeli posiada jedynie PFU.</w:t>
            </w:r>
            <w:r w:rsidRPr="00F62019">
              <w:rPr>
                <w:rFonts w:ascii="Arial" w:hAnsi="Arial" w:cs="Arial"/>
                <w:sz w:val="24"/>
                <w:szCs w:val="24"/>
              </w:rPr>
              <w:t xml:space="preserve"> </w:t>
            </w:r>
          </w:p>
          <w:p w14:paraId="6B6D6609" w14:textId="5F9FEB0C" w:rsidR="00134514" w:rsidRDefault="00134514" w:rsidP="00134514">
            <w:pPr>
              <w:spacing w:line="360" w:lineRule="auto"/>
              <w:rPr>
                <w:rFonts w:ascii="Arial" w:hAnsi="Arial" w:cs="Arial"/>
                <w:sz w:val="24"/>
                <w:szCs w:val="24"/>
              </w:rPr>
            </w:pPr>
            <w:r w:rsidRPr="00D137F4">
              <w:rPr>
                <w:rFonts w:ascii="Arial" w:hAnsi="Arial" w:cs="Arial"/>
                <w:sz w:val="24"/>
                <w:szCs w:val="24"/>
                <w:u w:val="single"/>
              </w:rPr>
              <w:t>Punkty nie sumują się w ramach przedmiotowego kryterium</w:t>
            </w:r>
            <w:r>
              <w:rPr>
                <w:rFonts w:ascii="Arial" w:hAnsi="Arial" w:cs="Arial"/>
                <w:sz w:val="24"/>
                <w:szCs w:val="24"/>
              </w:rPr>
              <w:t>.</w:t>
            </w:r>
            <w:r w:rsidRPr="001C602D">
              <w:rPr>
                <w:rFonts w:ascii="Arial" w:hAnsi="Arial" w:cs="Arial"/>
                <w:sz w:val="24"/>
                <w:szCs w:val="24"/>
              </w:rPr>
              <w:t xml:space="preserve"> </w:t>
            </w:r>
          </w:p>
          <w:p w14:paraId="5EF05F9A" w14:textId="77777777" w:rsidR="00134514" w:rsidRDefault="00134514" w:rsidP="00134514">
            <w:pPr>
              <w:spacing w:line="360" w:lineRule="auto"/>
              <w:rPr>
                <w:rFonts w:ascii="Arial" w:hAnsi="Arial" w:cs="Arial"/>
                <w:sz w:val="24"/>
                <w:szCs w:val="24"/>
              </w:rPr>
            </w:pPr>
            <w:r w:rsidRPr="00F62019">
              <w:rPr>
                <w:rFonts w:ascii="Arial" w:hAnsi="Arial" w:cs="Arial"/>
                <w:sz w:val="24"/>
                <w:szCs w:val="24"/>
              </w:rPr>
              <w:t xml:space="preserve">Otrzymanie przez projekt </w:t>
            </w:r>
            <w:r w:rsidRPr="00134514">
              <w:rPr>
                <w:rFonts w:ascii="Arial" w:hAnsi="Arial" w:cs="Arial"/>
                <w:b/>
                <w:bCs/>
                <w:sz w:val="24"/>
                <w:szCs w:val="24"/>
              </w:rPr>
              <w:t>0 punktów</w:t>
            </w:r>
            <w:r w:rsidRPr="00F62019">
              <w:rPr>
                <w:rFonts w:ascii="Arial" w:hAnsi="Arial" w:cs="Arial"/>
                <w:sz w:val="24"/>
                <w:szCs w:val="24"/>
              </w:rPr>
              <w:t xml:space="preserve"> w kryterium nie oznacza jego odrzucenia.</w:t>
            </w:r>
          </w:p>
          <w:p w14:paraId="7BBF25AD" w14:textId="150926FE" w:rsidR="00134514" w:rsidRPr="00E05D7A" w:rsidRDefault="00134514" w:rsidP="00134514">
            <w:pPr>
              <w:spacing w:line="360" w:lineRule="auto"/>
              <w:rPr>
                <w:rFonts w:ascii="Arial" w:hAnsi="Arial" w:cs="Arial"/>
                <w:sz w:val="24"/>
                <w:szCs w:val="24"/>
              </w:rPr>
            </w:pPr>
            <w:r w:rsidRPr="00B23765">
              <w:rPr>
                <w:rFonts w:ascii="Arial" w:hAnsi="Arial" w:cs="Arial"/>
                <w:sz w:val="24"/>
                <w:szCs w:val="24"/>
              </w:rPr>
              <w:t xml:space="preserve">Maksymalna liczba punktów </w:t>
            </w:r>
            <w:r w:rsidRPr="00134514">
              <w:rPr>
                <w:rFonts w:ascii="Arial" w:hAnsi="Arial" w:cs="Arial"/>
                <w:b/>
                <w:bCs/>
                <w:sz w:val="24"/>
                <w:szCs w:val="24"/>
              </w:rPr>
              <w:t>8 punktów</w:t>
            </w:r>
            <w:r w:rsidRPr="00B23765">
              <w:rPr>
                <w:rFonts w:ascii="Arial" w:hAnsi="Arial" w:cs="Arial"/>
                <w:sz w:val="24"/>
                <w:szCs w:val="24"/>
              </w:rPr>
              <w:t>.</w:t>
            </w:r>
          </w:p>
        </w:tc>
        <w:tc>
          <w:tcPr>
            <w:tcW w:w="1560" w:type="dxa"/>
          </w:tcPr>
          <w:p w14:paraId="0ECBE401" w14:textId="77777777" w:rsidR="00134514" w:rsidRDefault="00134514" w:rsidP="00134514">
            <w:pPr>
              <w:spacing w:line="360" w:lineRule="auto"/>
              <w:jc w:val="center"/>
              <w:rPr>
                <w:rFonts w:ascii="Arial" w:hAnsi="Arial" w:cs="Arial"/>
                <w:sz w:val="24"/>
                <w:szCs w:val="24"/>
              </w:rPr>
            </w:pPr>
          </w:p>
          <w:p w14:paraId="198D464D" w14:textId="77777777" w:rsidR="00134514" w:rsidRDefault="00134514" w:rsidP="00134514">
            <w:pPr>
              <w:spacing w:line="360" w:lineRule="auto"/>
              <w:jc w:val="center"/>
              <w:rPr>
                <w:rFonts w:ascii="Arial" w:hAnsi="Arial" w:cs="Arial"/>
                <w:sz w:val="24"/>
                <w:szCs w:val="24"/>
              </w:rPr>
            </w:pPr>
          </w:p>
          <w:p w14:paraId="6F155AE7" w14:textId="0EF38F12"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0</w:t>
            </w:r>
            <w:r w:rsidR="00D137F4">
              <w:rPr>
                <w:rFonts w:ascii="Arial" w:hAnsi="Arial" w:cs="Arial"/>
                <w:sz w:val="24"/>
                <w:szCs w:val="24"/>
              </w:rPr>
              <w:t xml:space="preserve"> </w:t>
            </w:r>
            <w:r w:rsidRPr="00134514">
              <w:rPr>
                <w:rFonts w:ascii="Arial" w:hAnsi="Arial" w:cs="Arial"/>
                <w:sz w:val="24"/>
                <w:szCs w:val="24"/>
              </w:rPr>
              <w:t>-</w:t>
            </w:r>
            <w:r w:rsidR="00D137F4">
              <w:rPr>
                <w:rFonts w:ascii="Arial" w:hAnsi="Arial" w:cs="Arial"/>
                <w:sz w:val="24"/>
                <w:szCs w:val="24"/>
              </w:rPr>
              <w:t xml:space="preserve"> </w:t>
            </w:r>
            <w:r w:rsidRPr="00134514">
              <w:rPr>
                <w:rFonts w:ascii="Arial" w:hAnsi="Arial" w:cs="Arial"/>
                <w:sz w:val="24"/>
                <w:szCs w:val="24"/>
              </w:rPr>
              <w:t>4</w:t>
            </w:r>
          </w:p>
        </w:tc>
        <w:tc>
          <w:tcPr>
            <w:tcW w:w="1275" w:type="dxa"/>
          </w:tcPr>
          <w:p w14:paraId="2349444E" w14:textId="77777777" w:rsidR="00134514" w:rsidRDefault="00134514" w:rsidP="00134514">
            <w:pPr>
              <w:spacing w:line="360" w:lineRule="auto"/>
              <w:jc w:val="center"/>
              <w:rPr>
                <w:rFonts w:ascii="Arial" w:hAnsi="Arial" w:cs="Arial"/>
                <w:sz w:val="24"/>
                <w:szCs w:val="24"/>
              </w:rPr>
            </w:pPr>
          </w:p>
          <w:p w14:paraId="1AB929A0" w14:textId="77777777" w:rsidR="00134514" w:rsidRDefault="00134514" w:rsidP="00134514">
            <w:pPr>
              <w:spacing w:line="360" w:lineRule="auto"/>
              <w:jc w:val="center"/>
              <w:rPr>
                <w:rFonts w:ascii="Arial" w:hAnsi="Arial" w:cs="Arial"/>
                <w:sz w:val="24"/>
                <w:szCs w:val="24"/>
              </w:rPr>
            </w:pPr>
          </w:p>
          <w:p w14:paraId="214D2FE7" w14:textId="4CCE2047"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3</w:t>
            </w:r>
          </w:p>
        </w:tc>
        <w:tc>
          <w:tcPr>
            <w:tcW w:w="1843" w:type="dxa"/>
          </w:tcPr>
          <w:p w14:paraId="2DED9994" w14:textId="77777777" w:rsidR="00134514" w:rsidRDefault="00134514" w:rsidP="00134514">
            <w:pPr>
              <w:spacing w:line="360" w:lineRule="auto"/>
              <w:jc w:val="center"/>
              <w:rPr>
                <w:rFonts w:ascii="Arial" w:hAnsi="Arial" w:cs="Arial"/>
                <w:sz w:val="24"/>
                <w:szCs w:val="24"/>
              </w:rPr>
            </w:pPr>
          </w:p>
          <w:p w14:paraId="462848FF" w14:textId="77777777" w:rsidR="00134514" w:rsidRDefault="00134514" w:rsidP="00134514">
            <w:pPr>
              <w:spacing w:line="360" w:lineRule="auto"/>
              <w:jc w:val="center"/>
              <w:rPr>
                <w:rFonts w:ascii="Arial" w:hAnsi="Arial" w:cs="Arial"/>
                <w:sz w:val="24"/>
                <w:szCs w:val="24"/>
              </w:rPr>
            </w:pPr>
          </w:p>
          <w:p w14:paraId="29337E9F" w14:textId="0F298036" w:rsidR="00134514" w:rsidRPr="00134514" w:rsidRDefault="00134514" w:rsidP="00134514">
            <w:pPr>
              <w:spacing w:line="360" w:lineRule="auto"/>
              <w:jc w:val="center"/>
              <w:rPr>
                <w:rFonts w:ascii="Arial" w:hAnsi="Arial" w:cs="Arial"/>
                <w:sz w:val="24"/>
                <w:szCs w:val="24"/>
              </w:rPr>
            </w:pPr>
            <w:r w:rsidRPr="00134514">
              <w:rPr>
                <w:rFonts w:ascii="Arial" w:hAnsi="Arial" w:cs="Arial"/>
                <w:sz w:val="24"/>
                <w:szCs w:val="24"/>
              </w:rPr>
              <w:t>12</w:t>
            </w:r>
          </w:p>
        </w:tc>
      </w:tr>
      <w:tr w:rsidR="004C78CC" w:rsidRPr="00995E62" w14:paraId="633C07D5" w14:textId="77777777" w:rsidTr="00430F4F">
        <w:tc>
          <w:tcPr>
            <w:tcW w:w="993" w:type="dxa"/>
          </w:tcPr>
          <w:p w14:paraId="44ECB6E8" w14:textId="65ED1C2D" w:rsidR="004C78CC" w:rsidRPr="00134514" w:rsidRDefault="004C78CC" w:rsidP="004C78CC">
            <w:pPr>
              <w:rPr>
                <w:rFonts w:ascii="Arial" w:hAnsi="Arial" w:cs="Arial"/>
                <w:sz w:val="24"/>
                <w:szCs w:val="24"/>
              </w:rPr>
            </w:pPr>
            <w:r>
              <w:rPr>
                <w:rFonts w:ascii="Arial" w:hAnsi="Arial" w:cs="Arial"/>
                <w:sz w:val="24"/>
                <w:szCs w:val="24"/>
              </w:rPr>
              <w:lastRenderedPageBreak/>
              <w:t>6.</w:t>
            </w:r>
          </w:p>
        </w:tc>
        <w:tc>
          <w:tcPr>
            <w:tcW w:w="3260" w:type="dxa"/>
          </w:tcPr>
          <w:p w14:paraId="1D1F8BC4" w14:textId="3AA310F0" w:rsidR="004C78CC" w:rsidRPr="007716AB" w:rsidRDefault="004C78CC" w:rsidP="004C78CC">
            <w:pPr>
              <w:spacing w:line="360" w:lineRule="auto"/>
              <w:rPr>
                <w:rFonts w:ascii="Arial" w:hAnsi="Arial" w:cs="Arial"/>
                <w:sz w:val="24"/>
                <w:szCs w:val="24"/>
              </w:rPr>
            </w:pPr>
            <w:r w:rsidRPr="00B539E9">
              <w:rPr>
                <w:rFonts w:ascii="Arial" w:hAnsi="Arial" w:cs="Arial"/>
                <w:sz w:val="24"/>
                <w:szCs w:val="24"/>
              </w:rPr>
              <w:t xml:space="preserve">Działania </w:t>
            </w:r>
            <w:r>
              <w:rPr>
                <w:rFonts w:ascii="Arial" w:hAnsi="Arial" w:cs="Arial"/>
                <w:sz w:val="24"/>
                <w:szCs w:val="24"/>
              </w:rPr>
              <w:t xml:space="preserve">edukacyjno-świadomościowe z zakresu gospodarki obiegu zamkniętego, </w:t>
            </w:r>
            <w:r w:rsidRPr="006E5BCE">
              <w:rPr>
                <w:rFonts w:ascii="Arial" w:hAnsi="Arial" w:cs="Arial"/>
                <w:sz w:val="24"/>
                <w:szCs w:val="24"/>
              </w:rPr>
              <w:t>w tym  zapobiegania powstawaniu odpadów, a także zasad ich segregacji</w:t>
            </w:r>
          </w:p>
        </w:tc>
        <w:tc>
          <w:tcPr>
            <w:tcW w:w="5528" w:type="dxa"/>
          </w:tcPr>
          <w:p w14:paraId="2606D291" w14:textId="77777777" w:rsidR="004C78CC" w:rsidRDefault="004C78CC" w:rsidP="004C78CC">
            <w:pPr>
              <w:spacing w:line="360" w:lineRule="auto"/>
              <w:rPr>
                <w:rFonts w:ascii="Arial" w:hAnsi="Arial" w:cs="Arial"/>
                <w:sz w:val="24"/>
                <w:szCs w:val="24"/>
              </w:rPr>
            </w:pPr>
            <w:r w:rsidRPr="006E5BCE">
              <w:rPr>
                <w:rFonts w:ascii="Arial" w:hAnsi="Arial" w:cs="Arial"/>
                <w:sz w:val="24"/>
                <w:szCs w:val="24"/>
              </w:rPr>
              <w:t>W ramach kryterium ocenie podlegają dodatkowe działania w ramach projektu z zakresu edukacji skierowanej do społeczności lokalnej.</w:t>
            </w:r>
          </w:p>
          <w:p w14:paraId="122F7C4E" w14:textId="77777777" w:rsidR="004C78CC" w:rsidRPr="004C78CC" w:rsidRDefault="004C78CC" w:rsidP="004C78CC">
            <w:pPr>
              <w:spacing w:line="360" w:lineRule="auto"/>
              <w:rPr>
                <w:rFonts w:ascii="Arial" w:hAnsi="Arial" w:cs="Arial"/>
                <w:sz w:val="24"/>
                <w:szCs w:val="24"/>
                <w:u w:val="single"/>
              </w:rPr>
            </w:pPr>
            <w:r w:rsidRPr="004C78CC">
              <w:rPr>
                <w:rFonts w:ascii="Arial" w:hAnsi="Arial" w:cs="Arial"/>
                <w:sz w:val="24"/>
                <w:szCs w:val="24"/>
                <w:u w:val="single"/>
              </w:rPr>
              <w:t>Punktacja:</w:t>
            </w:r>
          </w:p>
          <w:p w14:paraId="42C088C3" w14:textId="77777777" w:rsidR="004C78CC" w:rsidRDefault="004C78CC" w:rsidP="004C78CC">
            <w:pPr>
              <w:spacing w:line="360" w:lineRule="auto"/>
              <w:rPr>
                <w:rFonts w:ascii="Arial" w:hAnsi="Arial" w:cs="Arial"/>
                <w:sz w:val="24"/>
                <w:szCs w:val="24"/>
              </w:rPr>
            </w:pPr>
            <w:r>
              <w:rPr>
                <w:rFonts w:ascii="Arial" w:hAnsi="Arial" w:cs="Arial"/>
                <w:b/>
                <w:bCs/>
                <w:sz w:val="24"/>
                <w:szCs w:val="24"/>
              </w:rPr>
              <w:t>2</w:t>
            </w:r>
            <w:r w:rsidRPr="00B539E9">
              <w:rPr>
                <w:rFonts w:ascii="Arial" w:hAnsi="Arial" w:cs="Arial"/>
                <w:b/>
                <w:bCs/>
                <w:sz w:val="24"/>
                <w:szCs w:val="24"/>
              </w:rPr>
              <w:t xml:space="preserve"> punkt</w:t>
            </w:r>
            <w:r>
              <w:rPr>
                <w:rFonts w:ascii="Arial" w:hAnsi="Arial" w:cs="Arial"/>
                <w:b/>
                <w:bCs/>
                <w:sz w:val="24"/>
                <w:szCs w:val="24"/>
              </w:rPr>
              <w:t>y</w:t>
            </w:r>
            <w:r w:rsidRPr="00B539E9">
              <w:rPr>
                <w:rFonts w:ascii="Arial" w:hAnsi="Arial" w:cs="Arial"/>
                <w:b/>
                <w:bCs/>
                <w:sz w:val="24"/>
                <w:szCs w:val="24"/>
              </w:rPr>
              <w:t xml:space="preserve"> – </w:t>
            </w:r>
            <w:r>
              <w:rPr>
                <w:rFonts w:ascii="Arial" w:hAnsi="Arial" w:cs="Arial"/>
                <w:sz w:val="24"/>
                <w:szCs w:val="24"/>
              </w:rPr>
              <w:t xml:space="preserve">projekt realizuje działania edukacyjne skierowane do społeczności lokalnej; </w:t>
            </w:r>
          </w:p>
          <w:p w14:paraId="3F40A4C7" w14:textId="201F3E90" w:rsidR="004C78CC" w:rsidRDefault="004C78CC" w:rsidP="004C78CC">
            <w:pPr>
              <w:spacing w:line="360" w:lineRule="auto"/>
              <w:rPr>
                <w:rFonts w:ascii="Arial" w:hAnsi="Arial" w:cs="Arial"/>
                <w:sz w:val="24"/>
                <w:szCs w:val="24"/>
              </w:rPr>
            </w:pPr>
            <w:r w:rsidRPr="00B539E9">
              <w:rPr>
                <w:rFonts w:ascii="Arial" w:hAnsi="Arial" w:cs="Arial"/>
                <w:b/>
                <w:bCs/>
                <w:sz w:val="24"/>
                <w:szCs w:val="24"/>
              </w:rPr>
              <w:t xml:space="preserve">0 punktów - </w:t>
            </w:r>
            <w:r>
              <w:rPr>
                <w:rFonts w:ascii="Arial" w:hAnsi="Arial" w:cs="Arial"/>
                <w:sz w:val="24"/>
                <w:szCs w:val="24"/>
              </w:rPr>
              <w:t>projekt nie przewiduje działań edukacyjnych.</w:t>
            </w:r>
          </w:p>
          <w:p w14:paraId="0DAA2D21" w14:textId="69AFD97A" w:rsidR="004C78CC" w:rsidRDefault="004C78CC" w:rsidP="004C78CC">
            <w:pPr>
              <w:spacing w:line="360" w:lineRule="auto"/>
              <w:rPr>
                <w:rFonts w:ascii="Arial" w:hAnsi="Arial" w:cs="Arial"/>
                <w:sz w:val="24"/>
                <w:szCs w:val="24"/>
              </w:rPr>
            </w:pPr>
            <w:r w:rsidRPr="00F62019">
              <w:rPr>
                <w:rFonts w:ascii="Arial" w:hAnsi="Arial" w:cs="Arial"/>
                <w:sz w:val="24"/>
                <w:szCs w:val="24"/>
              </w:rPr>
              <w:t xml:space="preserve">Otrzymanie przez projekt </w:t>
            </w:r>
            <w:r w:rsidRPr="004C78CC">
              <w:rPr>
                <w:rFonts w:ascii="Arial" w:hAnsi="Arial" w:cs="Arial"/>
                <w:b/>
                <w:bCs/>
                <w:sz w:val="24"/>
                <w:szCs w:val="24"/>
              </w:rPr>
              <w:t>0 punktów</w:t>
            </w:r>
            <w:r w:rsidRPr="00F62019">
              <w:rPr>
                <w:rFonts w:ascii="Arial" w:hAnsi="Arial" w:cs="Arial"/>
                <w:sz w:val="24"/>
                <w:szCs w:val="24"/>
              </w:rPr>
              <w:t xml:space="preserve"> w kryterium nie oznacza jego odrzucenia</w:t>
            </w:r>
          </w:p>
          <w:p w14:paraId="4D5997CF" w14:textId="05B9D628" w:rsidR="004C78CC" w:rsidRPr="004C78CC" w:rsidRDefault="004C78CC" w:rsidP="004C78CC">
            <w:pPr>
              <w:spacing w:line="360" w:lineRule="auto"/>
              <w:rPr>
                <w:rFonts w:ascii="Arial" w:hAnsi="Arial" w:cs="Arial"/>
                <w:sz w:val="24"/>
                <w:szCs w:val="24"/>
              </w:rPr>
            </w:pPr>
            <w:r w:rsidRPr="00B23765">
              <w:rPr>
                <w:rFonts w:ascii="Arial" w:hAnsi="Arial" w:cs="Arial"/>
                <w:sz w:val="24"/>
                <w:szCs w:val="24"/>
              </w:rPr>
              <w:t xml:space="preserve">Maksymalna liczba punktów </w:t>
            </w:r>
            <w:r w:rsidRPr="004C78CC">
              <w:rPr>
                <w:rFonts w:ascii="Arial" w:hAnsi="Arial" w:cs="Arial"/>
                <w:b/>
                <w:bCs/>
                <w:sz w:val="24"/>
                <w:szCs w:val="24"/>
              </w:rPr>
              <w:t>2 punkty</w:t>
            </w:r>
            <w:r w:rsidRPr="00B23765">
              <w:rPr>
                <w:rFonts w:ascii="Arial" w:hAnsi="Arial" w:cs="Arial"/>
                <w:sz w:val="24"/>
                <w:szCs w:val="24"/>
              </w:rPr>
              <w:t>.</w:t>
            </w:r>
          </w:p>
        </w:tc>
        <w:tc>
          <w:tcPr>
            <w:tcW w:w="1560" w:type="dxa"/>
          </w:tcPr>
          <w:p w14:paraId="08048068" w14:textId="77777777" w:rsidR="004C78CC" w:rsidRDefault="004C78CC" w:rsidP="004C78CC">
            <w:pPr>
              <w:spacing w:line="360" w:lineRule="auto"/>
              <w:jc w:val="center"/>
              <w:rPr>
                <w:rFonts w:ascii="Arial" w:hAnsi="Arial" w:cs="Arial"/>
                <w:sz w:val="24"/>
                <w:szCs w:val="24"/>
              </w:rPr>
            </w:pPr>
          </w:p>
          <w:p w14:paraId="4327F293" w14:textId="77777777" w:rsidR="004C78CC" w:rsidRDefault="004C78CC" w:rsidP="004C78CC">
            <w:pPr>
              <w:spacing w:line="360" w:lineRule="auto"/>
              <w:jc w:val="center"/>
              <w:rPr>
                <w:rFonts w:ascii="Arial" w:hAnsi="Arial" w:cs="Arial"/>
                <w:sz w:val="24"/>
                <w:szCs w:val="24"/>
              </w:rPr>
            </w:pPr>
          </w:p>
          <w:p w14:paraId="0121ADAE" w14:textId="2FBEBB66" w:rsidR="004C78CC" w:rsidRPr="004C78CC" w:rsidRDefault="004C78CC" w:rsidP="004C78CC">
            <w:pPr>
              <w:spacing w:line="360" w:lineRule="auto"/>
              <w:jc w:val="center"/>
              <w:rPr>
                <w:rFonts w:ascii="Arial" w:hAnsi="Arial" w:cs="Arial"/>
                <w:sz w:val="24"/>
                <w:szCs w:val="24"/>
              </w:rPr>
            </w:pPr>
            <w:r w:rsidRPr="004C78CC">
              <w:rPr>
                <w:rFonts w:ascii="Arial" w:hAnsi="Arial" w:cs="Arial"/>
                <w:sz w:val="24"/>
                <w:szCs w:val="24"/>
              </w:rPr>
              <w:t>0 lub 2</w:t>
            </w:r>
          </w:p>
        </w:tc>
        <w:tc>
          <w:tcPr>
            <w:tcW w:w="1275" w:type="dxa"/>
          </w:tcPr>
          <w:p w14:paraId="6962C460" w14:textId="77777777" w:rsidR="004C78CC" w:rsidRDefault="004C78CC" w:rsidP="004C78CC">
            <w:pPr>
              <w:spacing w:line="360" w:lineRule="auto"/>
              <w:jc w:val="center"/>
              <w:rPr>
                <w:rFonts w:ascii="Arial" w:hAnsi="Arial" w:cs="Arial"/>
                <w:sz w:val="24"/>
                <w:szCs w:val="24"/>
              </w:rPr>
            </w:pPr>
          </w:p>
          <w:p w14:paraId="67C14549" w14:textId="77777777" w:rsidR="004C78CC" w:rsidRDefault="004C78CC" w:rsidP="004C78CC">
            <w:pPr>
              <w:spacing w:line="360" w:lineRule="auto"/>
              <w:jc w:val="center"/>
              <w:rPr>
                <w:rFonts w:ascii="Arial" w:hAnsi="Arial" w:cs="Arial"/>
                <w:sz w:val="24"/>
                <w:szCs w:val="24"/>
              </w:rPr>
            </w:pPr>
          </w:p>
          <w:p w14:paraId="041098A6" w14:textId="0D148865" w:rsidR="004C78CC" w:rsidRPr="004C78CC" w:rsidRDefault="004C78CC" w:rsidP="004C78CC">
            <w:pPr>
              <w:spacing w:line="360" w:lineRule="auto"/>
              <w:jc w:val="center"/>
              <w:rPr>
                <w:rFonts w:ascii="Arial" w:hAnsi="Arial" w:cs="Arial"/>
                <w:sz w:val="24"/>
                <w:szCs w:val="24"/>
              </w:rPr>
            </w:pPr>
            <w:r w:rsidRPr="004C78CC">
              <w:rPr>
                <w:rFonts w:ascii="Arial" w:hAnsi="Arial" w:cs="Arial"/>
                <w:sz w:val="24"/>
                <w:szCs w:val="24"/>
              </w:rPr>
              <w:t>1</w:t>
            </w:r>
          </w:p>
        </w:tc>
        <w:tc>
          <w:tcPr>
            <w:tcW w:w="1843" w:type="dxa"/>
          </w:tcPr>
          <w:p w14:paraId="1CAA6740" w14:textId="77777777" w:rsidR="004C78CC" w:rsidRDefault="004C78CC" w:rsidP="004C78CC">
            <w:pPr>
              <w:spacing w:line="360" w:lineRule="auto"/>
              <w:jc w:val="center"/>
              <w:rPr>
                <w:rFonts w:ascii="Arial" w:hAnsi="Arial" w:cs="Arial"/>
                <w:sz w:val="24"/>
                <w:szCs w:val="24"/>
              </w:rPr>
            </w:pPr>
          </w:p>
          <w:p w14:paraId="6DAB48DB" w14:textId="77777777" w:rsidR="004C78CC" w:rsidRDefault="004C78CC" w:rsidP="004C78CC">
            <w:pPr>
              <w:spacing w:line="360" w:lineRule="auto"/>
              <w:jc w:val="center"/>
              <w:rPr>
                <w:rFonts w:ascii="Arial" w:hAnsi="Arial" w:cs="Arial"/>
                <w:sz w:val="24"/>
                <w:szCs w:val="24"/>
              </w:rPr>
            </w:pPr>
          </w:p>
          <w:p w14:paraId="0BBCC0C5" w14:textId="5047CDB4" w:rsidR="004C78CC" w:rsidRPr="004C78CC" w:rsidRDefault="004C78CC" w:rsidP="004C78CC">
            <w:pPr>
              <w:spacing w:line="360" w:lineRule="auto"/>
              <w:jc w:val="center"/>
              <w:rPr>
                <w:rFonts w:ascii="Arial" w:hAnsi="Arial" w:cs="Arial"/>
                <w:sz w:val="24"/>
                <w:szCs w:val="24"/>
              </w:rPr>
            </w:pPr>
            <w:r w:rsidRPr="004C78CC">
              <w:rPr>
                <w:rFonts w:ascii="Arial" w:hAnsi="Arial" w:cs="Arial"/>
                <w:sz w:val="24"/>
                <w:szCs w:val="24"/>
              </w:rPr>
              <w:t>2</w:t>
            </w:r>
          </w:p>
        </w:tc>
      </w:tr>
      <w:tr w:rsidR="004C78CC" w:rsidRPr="00995E62" w14:paraId="2942DEB4" w14:textId="77777777" w:rsidTr="009648BE">
        <w:tc>
          <w:tcPr>
            <w:tcW w:w="993" w:type="dxa"/>
          </w:tcPr>
          <w:p w14:paraId="11057524" w14:textId="355674F7" w:rsidR="004C78CC" w:rsidRPr="004C78CC" w:rsidRDefault="004C78CC" w:rsidP="004C78CC">
            <w:pPr>
              <w:rPr>
                <w:rFonts w:ascii="Arial" w:hAnsi="Arial" w:cs="Arial"/>
                <w:sz w:val="24"/>
                <w:szCs w:val="24"/>
              </w:rPr>
            </w:pPr>
            <w:r>
              <w:rPr>
                <w:rFonts w:ascii="Arial" w:hAnsi="Arial" w:cs="Arial"/>
                <w:sz w:val="24"/>
                <w:szCs w:val="24"/>
              </w:rPr>
              <w:t>7.</w:t>
            </w:r>
          </w:p>
        </w:tc>
        <w:tc>
          <w:tcPr>
            <w:tcW w:w="3260" w:type="dxa"/>
          </w:tcPr>
          <w:p w14:paraId="196BAE50" w14:textId="195193BC" w:rsidR="004C78CC" w:rsidRPr="007716AB" w:rsidRDefault="004C78CC" w:rsidP="004C78CC">
            <w:pPr>
              <w:spacing w:line="360" w:lineRule="auto"/>
              <w:rPr>
                <w:rFonts w:ascii="Arial" w:hAnsi="Arial" w:cs="Arial"/>
                <w:sz w:val="24"/>
                <w:szCs w:val="24"/>
              </w:rPr>
            </w:pPr>
            <w:r w:rsidRPr="006B46DE">
              <w:rPr>
                <w:rFonts w:ascii="Arial" w:hAnsi="Arial" w:cs="Arial"/>
                <w:sz w:val="24"/>
                <w:szCs w:val="24"/>
              </w:rPr>
              <w:t>Zastosowanie w projekcie działań inwestycyjnych ograniczających energochłonność</w:t>
            </w:r>
            <w:r>
              <w:rPr>
                <w:rFonts w:ascii="Arial" w:hAnsi="Arial" w:cs="Arial"/>
                <w:sz w:val="24"/>
                <w:szCs w:val="24"/>
              </w:rPr>
              <w:t xml:space="preserve"> oraz elementów sprzyjających adaptacji do zmian klimatu i łagodzenia jego skutków</w:t>
            </w:r>
          </w:p>
        </w:tc>
        <w:tc>
          <w:tcPr>
            <w:tcW w:w="5528" w:type="dxa"/>
          </w:tcPr>
          <w:p w14:paraId="16597429" w14:textId="20CFFCEB" w:rsidR="004C78CC" w:rsidRDefault="004C78CC" w:rsidP="004C78CC">
            <w:pPr>
              <w:spacing w:line="360" w:lineRule="auto"/>
              <w:rPr>
                <w:rFonts w:ascii="Arial" w:hAnsi="Arial" w:cs="Arial"/>
                <w:sz w:val="24"/>
                <w:szCs w:val="24"/>
              </w:rPr>
            </w:pPr>
            <w:r w:rsidRPr="00B539E9">
              <w:rPr>
                <w:rFonts w:ascii="Arial" w:hAnsi="Arial" w:cs="Arial"/>
                <w:sz w:val="24"/>
                <w:szCs w:val="24"/>
              </w:rPr>
              <w:t>Kryterium premiuje</w:t>
            </w:r>
            <w:r>
              <w:rPr>
                <w:rFonts w:ascii="Arial" w:hAnsi="Arial" w:cs="Arial"/>
                <w:sz w:val="24"/>
                <w:szCs w:val="24"/>
              </w:rPr>
              <w:t xml:space="preserve"> projekty, w których zastosowane zostaną rozwiązania w zakresie obiegu cyrkularnego (w tym efektywności energetycznej i użycia energii z OZE) jak również elementy sprzyjające adaptacji do zmian klimatu i łagodzenia jego skutków (w szczególności zielona i niebieska infrastruktura)</w:t>
            </w:r>
          </w:p>
          <w:p w14:paraId="23A7FDB4" w14:textId="77777777" w:rsidR="004C78CC" w:rsidRPr="004C78CC" w:rsidRDefault="004C78CC" w:rsidP="004C78CC">
            <w:pPr>
              <w:spacing w:line="360" w:lineRule="auto"/>
              <w:rPr>
                <w:rFonts w:ascii="Arial" w:hAnsi="Arial" w:cs="Arial"/>
                <w:sz w:val="24"/>
                <w:szCs w:val="24"/>
                <w:u w:val="single"/>
              </w:rPr>
            </w:pPr>
            <w:r w:rsidRPr="004C78CC">
              <w:rPr>
                <w:rFonts w:ascii="Arial" w:hAnsi="Arial" w:cs="Arial"/>
                <w:sz w:val="24"/>
                <w:szCs w:val="24"/>
                <w:u w:val="single"/>
              </w:rPr>
              <w:t>Punktacja:</w:t>
            </w:r>
          </w:p>
          <w:p w14:paraId="7EBCAEBD" w14:textId="77777777" w:rsidR="004C78CC" w:rsidRDefault="004C78CC" w:rsidP="004C78CC">
            <w:pPr>
              <w:spacing w:line="360" w:lineRule="auto"/>
              <w:rPr>
                <w:rFonts w:ascii="Arial" w:hAnsi="Arial" w:cs="Arial"/>
                <w:sz w:val="24"/>
                <w:szCs w:val="24"/>
              </w:rPr>
            </w:pPr>
            <w:r>
              <w:rPr>
                <w:rFonts w:ascii="Arial" w:hAnsi="Arial" w:cs="Arial"/>
                <w:b/>
                <w:bCs/>
                <w:sz w:val="24"/>
                <w:szCs w:val="24"/>
              </w:rPr>
              <w:lastRenderedPageBreak/>
              <w:t>2</w:t>
            </w:r>
            <w:r w:rsidRPr="00B539E9">
              <w:rPr>
                <w:rFonts w:ascii="Arial" w:hAnsi="Arial" w:cs="Arial"/>
                <w:b/>
                <w:bCs/>
                <w:sz w:val="24"/>
                <w:szCs w:val="24"/>
              </w:rPr>
              <w:t xml:space="preserve"> punkt</w:t>
            </w:r>
            <w:r>
              <w:rPr>
                <w:rFonts w:ascii="Arial" w:hAnsi="Arial" w:cs="Arial"/>
                <w:b/>
                <w:bCs/>
                <w:sz w:val="24"/>
                <w:szCs w:val="24"/>
              </w:rPr>
              <w:t>y</w:t>
            </w:r>
            <w:r w:rsidRPr="00B539E9">
              <w:rPr>
                <w:rFonts w:ascii="Arial" w:hAnsi="Arial" w:cs="Arial"/>
                <w:b/>
                <w:bCs/>
                <w:sz w:val="24"/>
                <w:szCs w:val="24"/>
              </w:rPr>
              <w:t xml:space="preserve"> – </w:t>
            </w:r>
            <w:r>
              <w:rPr>
                <w:rFonts w:ascii="Arial" w:hAnsi="Arial" w:cs="Arial"/>
                <w:sz w:val="24"/>
                <w:szCs w:val="24"/>
              </w:rPr>
              <w:t xml:space="preserve">projekt obejmuje działania </w:t>
            </w:r>
            <w:r w:rsidRPr="006B46DE">
              <w:rPr>
                <w:rFonts w:ascii="Arial" w:hAnsi="Arial" w:cs="Arial"/>
                <w:sz w:val="24"/>
                <w:szCs w:val="24"/>
              </w:rPr>
              <w:t>inwestycyjn</w:t>
            </w:r>
            <w:r>
              <w:rPr>
                <w:rFonts w:ascii="Arial" w:hAnsi="Arial" w:cs="Arial"/>
                <w:sz w:val="24"/>
                <w:szCs w:val="24"/>
              </w:rPr>
              <w:t>e</w:t>
            </w:r>
            <w:r w:rsidRPr="006B46DE">
              <w:rPr>
                <w:rFonts w:ascii="Arial" w:hAnsi="Arial" w:cs="Arial"/>
                <w:sz w:val="24"/>
                <w:szCs w:val="24"/>
              </w:rPr>
              <w:t xml:space="preserve"> ograniczają</w:t>
            </w:r>
            <w:r>
              <w:rPr>
                <w:rFonts w:ascii="Arial" w:hAnsi="Arial" w:cs="Arial"/>
                <w:sz w:val="24"/>
                <w:szCs w:val="24"/>
              </w:rPr>
              <w:t>ce</w:t>
            </w:r>
            <w:r w:rsidRPr="006B46DE">
              <w:rPr>
                <w:rFonts w:ascii="Arial" w:hAnsi="Arial" w:cs="Arial"/>
                <w:sz w:val="24"/>
                <w:szCs w:val="24"/>
              </w:rPr>
              <w:t xml:space="preserve"> energochłonność</w:t>
            </w:r>
            <w:r>
              <w:rPr>
                <w:rFonts w:ascii="Arial" w:hAnsi="Arial" w:cs="Arial"/>
                <w:sz w:val="24"/>
                <w:szCs w:val="24"/>
              </w:rPr>
              <w:t xml:space="preserve"> oraz elementy sprzyjające adaptacji do zmian klimatu i łagodzenia jego skutków;</w:t>
            </w:r>
          </w:p>
          <w:p w14:paraId="3C7E7207" w14:textId="66267BA4" w:rsidR="004C78CC" w:rsidRDefault="004C78CC" w:rsidP="004C78CC">
            <w:pPr>
              <w:spacing w:line="360" w:lineRule="auto"/>
              <w:rPr>
                <w:rFonts w:ascii="Arial" w:hAnsi="Arial" w:cs="Arial"/>
                <w:sz w:val="24"/>
                <w:szCs w:val="24"/>
              </w:rPr>
            </w:pPr>
            <w:r w:rsidRPr="00B539E9">
              <w:rPr>
                <w:rFonts w:ascii="Arial" w:hAnsi="Arial" w:cs="Arial"/>
                <w:b/>
                <w:bCs/>
                <w:sz w:val="24"/>
                <w:szCs w:val="24"/>
              </w:rPr>
              <w:t xml:space="preserve">0 punktów - </w:t>
            </w:r>
            <w:r>
              <w:rPr>
                <w:rFonts w:ascii="Arial" w:hAnsi="Arial" w:cs="Arial"/>
                <w:sz w:val="24"/>
                <w:szCs w:val="24"/>
              </w:rPr>
              <w:t xml:space="preserve">projekt nie obejmuje działań </w:t>
            </w:r>
            <w:r w:rsidRPr="006B46DE">
              <w:rPr>
                <w:rFonts w:ascii="Arial" w:hAnsi="Arial" w:cs="Arial"/>
                <w:sz w:val="24"/>
                <w:szCs w:val="24"/>
              </w:rPr>
              <w:t>inwestycyjn</w:t>
            </w:r>
            <w:r>
              <w:rPr>
                <w:rFonts w:ascii="Arial" w:hAnsi="Arial" w:cs="Arial"/>
                <w:sz w:val="24"/>
                <w:szCs w:val="24"/>
              </w:rPr>
              <w:t>ych</w:t>
            </w:r>
            <w:r w:rsidRPr="006B46DE">
              <w:rPr>
                <w:rFonts w:ascii="Arial" w:hAnsi="Arial" w:cs="Arial"/>
                <w:sz w:val="24"/>
                <w:szCs w:val="24"/>
              </w:rPr>
              <w:t xml:space="preserve"> ograniczają</w:t>
            </w:r>
            <w:r>
              <w:rPr>
                <w:rFonts w:ascii="Arial" w:hAnsi="Arial" w:cs="Arial"/>
                <w:sz w:val="24"/>
                <w:szCs w:val="24"/>
              </w:rPr>
              <w:t>cych</w:t>
            </w:r>
            <w:r w:rsidRPr="006B46DE">
              <w:rPr>
                <w:rFonts w:ascii="Arial" w:hAnsi="Arial" w:cs="Arial"/>
                <w:sz w:val="24"/>
                <w:szCs w:val="24"/>
              </w:rPr>
              <w:t xml:space="preserve"> energochłonność</w:t>
            </w:r>
            <w:r>
              <w:rPr>
                <w:rFonts w:ascii="Arial" w:hAnsi="Arial" w:cs="Arial"/>
                <w:sz w:val="24"/>
                <w:szCs w:val="24"/>
              </w:rPr>
              <w:t xml:space="preserve"> oraz elementów sprzyjających adaptacji do zmian klimatu i łagodzenia jego skutków.</w:t>
            </w:r>
          </w:p>
          <w:p w14:paraId="687B1D3A" w14:textId="6D622C39" w:rsidR="004C78CC" w:rsidRDefault="004C78CC" w:rsidP="004C78CC">
            <w:pPr>
              <w:spacing w:line="360" w:lineRule="auto"/>
              <w:rPr>
                <w:rFonts w:ascii="Arial" w:hAnsi="Arial" w:cs="Arial"/>
                <w:sz w:val="24"/>
                <w:szCs w:val="24"/>
              </w:rPr>
            </w:pPr>
            <w:r w:rsidRPr="00F62019">
              <w:rPr>
                <w:rFonts w:ascii="Arial" w:hAnsi="Arial" w:cs="Arial"/>
                <w:sz w:val="24"/>
                <w:szCs w:val="24"/>
              </w:rPr>
              <w:t xml:space="preserve">Otrzymanie przez projekt </w:t>
            </w:r>
            <w:r w:rsidRPr="004C78CC">
              <w:rPr>
                <w:rFonts w:ascii="Arial" w:hAnsi="Arial" w:cs="Arial"/>
                <w:b/>
                <w:bCs/>
                <w:sz w:val="24"/>
                <w:szCs w:val="24"/>
              </w:rPr>
              <w:t>0 punktów</w:t>
            </w:r>
            <w:r w:rsidRPr="00F62019">
              <w:rPr>
                <w:rFonts w:ascii="Arial" w:hAnsi="Arial" w:cs="Arial"/>
                <w:sz w:val="24"/>
                <w:szCs w:val="24"/>
              </w:rPr>
              <w:t xml:space="preserve"> w kryterium nie oznacza jego odrzucenia.</w:t>
            </w:r>
          </w:p>
          <w:p w14:paraId="2DE7CA8D" w14:textId="30C45D5D" w:rsidR="004C78CC" w:rsidRPr="007716AB" w:rsidRDefault="004C78CC" w:rsidP="00D137F4">
            <w:pPr>
              <w:rPr>
                <w:rFonts w:ascii="Arial" w:hAnsi="Arial" w:cs="Arial"/>
                <w:sz w:val="24"/>
                <w:szCs w:val="24"/>
              </w:rPr>
            </w:pPr>
            <w:r w:rsidRPr="00B23765">
              <w:rPr>
                <w:rFonts w:ascii="Arial" w:hAnsi="Arial" w:cs="Arial"/>
                <w:sz w:val="24"/>
                <w:szCs w:val="24"/>
              </w:rPr>
              <w:t xml:space="preserve">Maksymalna liczba punktów </w:t>
            </w:r>
            <w:r w:rsidRPr="004C78CC">
              <w:rPr>
                <w:rFonts w:ascii="Arial" w:hAnsi="Arial" w:cs="Arial"/>
                <w:b/>
                <w:bCs/>
                <w:sz w:val="24"/>
                <w:szCs w:val="24"/>
              </w:rPr>
              <w:t>2 punkt</w:t>
            </w:r>
            <w:r>
              <w:rPr>
                <w:rFonts w:ascii="Arial" w:hAnsi="Arial" w:cs="Arial"/>
                <w:b/>
                <w:bCs/>
                <w:sz w:val="24"/>
                <w:szCs w:val="24"/>
              </w:rPr>
              <w:t>y</w:t>
            </w:r>
            <w:r w:rsidRPr="00B23765">
              <w:rPr>
                <w:rFonts w:ascii="Arial" w:hAnsi="Arial" w:cs="Arial"/>
                <w:sz w:val="24"/>
                <w:szCs w:val="24"/>
              </w:rPr>
              <w:t>.</w:t>
            </w:r>
          </w:p>
        </w:tc>
        <w:tc>
          <w:tcPr>
            <w:tcW w:w="1560" w:type="dxa"/>
          </w:tcPr>
          <w:p w14:paraId="703F73C0" w14:textId="77777777" w:rsidR="004C78CC" w:rsidRDefault="004C78CC" w:rsidP="004C78CC">
            <w:pPr>
              <w:spacing w:line="360" w:lineRule="auto"/>
              <w:jc w:val="center"/>
              <w:rPr>
                <w:rFonts w:ascii="Arial" w:hAnsi="Arial" w:cs="Arial"/>
                <w:sz w:val="24"/>
                <w:szCs w:val="24"/>
              </w:rPr>
            </w:pPr>
          </w:p>
          <w:p w14:paraId="730811D9" w14:textId="77777777" w:rsidR="004C78CC" w:rsidRDefault="004C78CC" w:rsidP="004C78CC">
            <w:pPr>
              <w:spacing w:line="360" w:lineRule="auto"/>
              <w:jc w:val="center"/>
              <w:rPr>
                <w:rFonts w:ascii="Arial" w:hAnsi="Arial" w:cs="Arial"/>
                <w:sz w:val="24"/>
                <w:szCs w:val="24"/>
              </w:rPr>
            </w:pPr>
          </w:p>
          <w:p w14:paraId="305251E6" w14:textId="4D488AF7" w:rsidR="004C78CC" w:rsidRPr="004C78CC" w:rsidRDefault="004C78CC" w:rsidP="004C78CC">
            <w:pPr>
              <w:spacing w:line="360" w:lineRule="auto"/>
              <w:jc w:val="center"/>
              <w:rPr>
                <w:rFonts w:ascii="Arial" w:hAnsi="Arial" w:cs="Arial"/>
                <w:sz w:val="24"/>
                <w:szCs w:val="24"/>
              </w:rPr>
            </w:pPr>
            <w:r w:rsidRPr="004C78CC">
              <w:rPr>
                <w:rFonts w:ascii="Arial" w:hAnsi="Arial" w:cs="Arial"/>
                <w:sz w:val="24"/>
                <w:szCs w:val="24"/>
              </w:rPr>
              <w:t>0 lub 2</w:t>
            </w:r>
          </w:p>
        </w:tc>
        <w:tc>
          <w:tcPr>
            <w:tcW w:w="1275" w:type="dxa"/>
          </w:tcPr>
          <w:p w14:paraId="31D5EDFB" w14:textId="77777777" w:rsidR="004C78CC" w:rsidRDefault="004C78CC" w:rsidP="004C78CC">
            <w:pPr>
              <w:spacing w:line="360" w:lineRule="auto"/>
              <w:jc w:val="center"/>
              <w:rPr>
                <w:rFonts w:ascii="Arial" w:hAnsi="Arial" w:cs="Arial"/>
                <w:sz w:val="24"/>
                <w:szCs w:val="24"/>
              </w:rPr>
            </w:pPr>
          </w:p>
          <w:p w14:paraId="5AC9CCB5" w14:textId="77777777" w:rsidR="004C78CC" w:rsidRDefault="004C78CC" w:rsidP="004C78CC">
            <w:pPr>
              <w:spacing w:line="360" w:lineRule="auto"/>
              <w:jc w:val="center"/>
              <w:rPr>
                <w:rFonts w:ascii="Arial" w:hAnsi="Arial" w:cs="Arial"/>
                <w:sz w:val="24"/>
                <w:szCs w:val="24"/>
              </w:rPr>
            </w:pPr>
          </w:p>
          <w:p w14:paraId="611CB3C1" w14:textId="77177AAA" w:rsidR="004C78CC" w:rsidRPr="004C78CC" w:rsidRDefault="004C78CC" w:rsidP="004C78CC">
            <w:pPr>
              <w:spacing w:line="360" w:lineRule="auto"/>
              <w:jc w:val="center"/>
              <w:rPr>
                <w:rFonts w:ascii="Arial" w:hAnsi="Arial" w:cs="Arial"/>
                <w:sz w:val="24"/>
                <w:szCs w:val="24"/>
              </w:rPr>
            </w:pPr>
            <w:r w:rsidRPr="004C78CC">
              <w:rPr>
                <w:rFonts w:ascii="Arial" w:hAnsi="Arial" w:cs="Arial"/>
                <w:sz w:val="24"/>
                <w:szCs w:val="24"/>
              </w:rPr>
              <w:t>1</w:t>
            </w:r>
          </w:p>
        </w:tc>
        <w:tc>
          <w:tcPr>
            <w:tcW w:w="1843" w:type="dxa"/>
          </w:tcPr>
          <w:p w14:paraId="632751CC" w14:textId="77777777" w:rsidR="004C78CC" w:rsidRDefault="004C78CC" w:rsidP="004C78CC">
            <w:pPr>
              <w:spacing w:line="360" w:lineRule="auto"/>
              <w:jc w:val="center"/>
              <w:rPr>
                <w:rFonts w:ascii="Arial" w:hAnsi="Arial" w:cs="Arial"/>
                <w:sz w:val="24"/>
                <w:szCs w:val="24"/>
              </w:rPr>
            </w:pPr>
          </w:p>
          <w:p w14:paraId="3F78866D" w14:textId="77777777" w:rsidR="004C78CC" w:rsidRDefault="004C78CC" w:rsidP="004C78CC">
            <w:pPr>
              <w:spacing w:line="360" w:lineRule="auto"/>
              <w:jc w:val="center"/>
              <w:rPr>
                <w:rFonts w:ascii="Arial" w:hAnsi="Arial" w:cs="Arial"/>
                <w:sz w:val="24"/>
                <w:szCs w:val="24"/>
              </w:rPr>
            </w:pPr>
          </w:p>
          <w:p w14:paraId="2528CCBB" w14:textId="7679F352" w:rsidR="004C78CC" w:rsidRPr="004C78CC" w:rsidRDefault="004C78CC" w:rsidP="004C78CC">
            <w:pPr>
              <w:spacing w:line="360" w:lineRule="auto"/>
              <w:jc w:val="center"/>
              <w:rPr>
                <w:rFonts w:ascii="Arial" w:hAnsi="Arial" w:cs="Arial"/>
                <w:sz w:val="24"/>
                <w:szCs w:val="24"/>
              </w:rPr>
            </w:pPr>
            <w:r w:rsidRPr="004C78CC">
              <w:rPr>
                <w:rFonts w:ascii="Arial" w:hAnsi="Arial" w:cs="Arial"/>
                <w:sz w:val="24"/>
                <w:szCs w:val="24"/>
              </w:rPr>
              <w:t>2</w:t>
            </w:r>
          </w:p>
        </w:tc>
      </w:tr>
      <w:tr w:rsidR="004C78CC" w:rsidRPr="00995E62" w14:paraId="45B747CB" w14:textId="77777777" w:rsidTr="00190495">
        <w:tc>
          <w:tcPr>
            <w:tcW w:w="12616" w:type="dxa"/>
            <w:gridSpan w:val="5"/>
          </w:tcPr>
          <w:p w14:paraId="05665EC9" w14:textId="77777777" w:rsidR="004C78CC" w:rsidRPr="004C5E5E" w:rsidRDefault="004C78CC" w:rsidP="004C78CC">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434EEBC2" w14:textId="189350DE" w:rsidR="004C78CC" w:rsidRPr="004C5E5E" w:rsidRDefault="004C78CC" w:rsidP="004C78CC">
            <w:pPr>
              <w:spacing w:before="120" w:line="360" w:lineRule="auto"/>
              <w:jc w:val="center"/>
              <w:rPr>
                <w:rFonts w:ascii="Arial" w:hAnsi="Arial" w:cs="Arial"/>
                <w:b/>
                <w:bCs/>
                <w:sz w:val="24"/>
                <w:szCs w:val="24"/>
              </w:rPr>
            </w:pPr>
            <w:r>
              <w:rPr>
                <w:rFonts w:ascii="Arial" w:hAnsi="Arial" w:cs="Arial"/>
                <w:b/>
                <w:bCs/>
                <w:sz w:val="24"/>
                <w:szCs w:val="24"/>
              </w:rPr>
              <w:t>56</w:t>
            </w:r>
          </w:p>
        </w:tc>
      </w:tr>
    </w:tbl>
    <w:p w14:paraId="70BB1269" w14:textId="77777777" w:rsidR="009058D3" w:rsidRDefault="009058D3" w:rsidP="00454349">
      <w:pPr>
        <w:rPr>
          <w:rFonts w:asciiTheme="majorHAnsi" w:eastAsiaTheme="majorEastAsia" w:hAnsiTheme="majorHAnsi" w:cstheme="majorBidi"/>
          <w:i/>
          <w:iCs/>
          <w:color w:val="2F5496" w:themeColor="accent1" w:themeShade="BF"/>
        </w:rPr>
      </w:pPr>
    </w:p>
    <w:p w14:paraId="63951936" w14:textId="77777777" w:rsidR="009058D3" w:rsidRDefault="009058D3" w:rsidP="00454349">
      <w:pPr>
        <w:rPr>
          <w:rFonts w:asciiTheme="majorHAnsi" w:eastAsiaTheme="majorEastAsia" w:hAnsiTheme="majorHAnsi" w:cstheme="majorBidi"/>
          <w:i/>
          <w:iCs/>
          <w:color w:val="2F5496" w:themeColor="accent1" w:themeShade="BF"/>
        </w:rPr>
      </w:pPr>
    </w:p>
    <w:p w14:paraId="1A58B871" w14:textId="77777777" w:rsidR="009058D3" w:rsidRDefault="009058D3" w:rsidP="00454349">
      <w:pPr>
        <w:rPr>
          <w:rFonts w:asciiTheme="majorHAnsi" w:eastAsiaTheme="majorEastAsia" w:hAnsiTheme="majorHAnsi" w:cstheme="majorBidi"/>
          <w:i/>
          <w:iCs/>
          <w:color w:val="2F5496" w:themeColor="accent1" w:themeShade="BF"/>
        </w:rPr>
      </w:pPr>
    </w:p>
    <w:p w14:paraId="103D8346" w14:textId="77777777" w:rsidR="009058D3" w:rsidRDefault="009058D3" w:rsidP="00454349">
      <w:pPr>
        <w:rPr>
          <w:rFonts w:asciiTheme="majorHAnsi" w:eastAsiaTheme="majorEastAsia" w:hAnsiTheme="majorHAnsi" w:cstheme="majorBidi"/>
          <w:i/>
          <w:iCs/>
          <w:color w:val="2F5496" w:themeColor="accent1" w:themeShade="BF"/>
        </w:rPr>
      </w:pPr>
    </w:p>
    <w:p w14:paraId="33BAF00A" w14:textId="77777777" w:rsidR="009058D3" w:rsidRDefault="009058D3" w:rsidP="00454349">
      <w:pPr>
        <w:rPr>
          <w:rFonts w:asciiTheme="majorHAnsi" w:eastAsiaTheme="majorEastAsia" w:hAnsiTheme="majorHAnsi" w:cstheme="majorBidi"/>
          <w:i/>
          <w:iCs/>
          <w:color w:val="2F5496" w:themeColor="accent1" w:themeShade="BF"/>
        </w:rPr>
      </w:pPr>
    </w:p>
    <w:p w14:paraId="6FD31798" w14:textId="77777777" w:rsidR="009058D3" w:rsidRDefault="009058D3" w:rsidP="00454349">
      <w:pPr>
        <w:rPr>
          <w:rFonts w:asciiTheme="majorHAnsi" w:eastAsiaTheme="majorEastAsia" w:hAnsiTheme="majorHAnsi" w:cstheme="majorBidi"/>
          <w:i/>
          <w:iCs/>
          <w:color w:val="2F5496" w:themeColor="accent1" w:themeShade="BF"/>
        </w:rPr>
      </w:pPr>
    </w:p>
    <w:p w14:paraId="2F0EC5D2" w14:textId="77777777" w:rsidR="009058D3" w:rsidRDefault="009058D3" w:rsidP="00454349">
      <w:pPr>
        <w:rPr>
          <w:rFonts w:asciiTheme="majorHAnsi" w:eastAsiaTheme="majorEastAsia" w:hAnsiTheme="majorHAnsi" w:cstheme="majorBidi"/>
          <w:i/>
          <w:iCs/>
          <w:color w:val="2F5496" w:themeColor="accent1" w:themeShade="BF"/>
        </w:rPr>
      </w:pPr>
    </w:p>
    <w:p w14:paraId="7009C5D3" w14:textId="77777777" w:rsidR="004C78CC" w:rsidRDefault="004C78CC" w:rsidP="00454349">
      <w:pPr>
        <w:rPr>
          <w:rFonts w:asciiTheme="majorHAnsi" w:eastAsiaTheme="majorEastAsia" w:hAnsiTheme="majorHAnsi" w:cstheme="majorBidi"/>
          <w:i/>
          <w:iCs/>
          <w:color w:val="2F5496" w:themeColor="accent1" w:themeShade="BF"/>
        </w:rPr>
      </w:pPr>
    </w:p>
    <w:p w14:paraId="0FA662AD" w14:textId="77777777" w:rsidR="00D137F4" w:rsidRDefault="00D137F4" w:rsidP="00454349">
      <w:pPr>
        <w:rPr>
          <w:rFonts w:asciiTheme="majorHAnsi" w:eastAsiaTheme="majorEastAsia" w:hAnsiTheme="majorHAnsi" w:cstheme="majorBidi"/>
          <w:i/>
          <w:iCs/>
          <w:color w:val="2F5496" w:themeColor="accent1" w:themeShade="BF"/>
        </w:rPr>
      </w:pPr>
    </w:p>
    <w:tbl>
      <w:tblPr>
        <w:tblStyle w:val="Tabela-Siatka"/>
        <w:tblW w:w="14454" w:type="dxa"/>
        <w:tblLayout w:type="fixed"/>
        <w:tblLook w:val="04A0" w:firstRow="1" w:lastRow="0" w:firstColumn="1" w:lastColumn="0" w:noHBand="0" w:noVBand="1"/>
      </w:tblPr>
      <w:tblGrid>
        <w:gridCol w:w="14454"/>
      </w:tblGrid>
      <w:tr w:rsidR="004C78CC" w:rsidRPr="00995E62" w14:paraId="22A3DCD8" w14:textId="77777777" w:rsidTr="00190495">
        <w:trPr>
          <w:tblHeader/>
        </w:trPr>
        <w:tc>
          <w:tcPr>
            <w:tcW w:w="14454" w:type="dxa"/>
            <w:shd w:val="clear" w:color="auto" w:fill="BDD6EE" w:themeFill="accent5" w:themeFillTint="66"/>
          </w:tcPr>
          <w:p w14:paraId="1B122861" w14:textId="23C07D07" w:rsidR="004C78CC" w:rsidRPr="00995E62" w:rsidRDefault="004C78CC" w:rsidP="00190495">
            <w:pPr>
              <w:spacing w:before="240" w:after="240"/>
              <w:jc w:val="center"/>
              <w:rPr>
                <w:rFonts w:ascii="Arial" w:eastAsia="Times New Roman" w:hAnsi="Arial" w:cs="Arial"/>
                <w:b/>
                <w:color w:val="FF0000"/>
                <w:sz w:val="24"/>
                <w:szCs w:val="24"/>
                <w:lang w:eastAsia="pl-PL"/>
              </w:rPr>
            </w:pPr>
            <w:r>
              <w:rPr>
                <w:rFonts w:ascii="Arial" w:eastAsia="Calibri" w:hAnsi="Arial" w:cs="Arial"/>
                <w:b/>
                <w:sz w:val="24"/>
                <w:szCs w:val="24"/>
                <w:lang w:val="x-none"/>
              </w:rPr>
              <w:br w:type="page"/>
            </w:r>
            <w:r w:rsidRPr="00995E62">
              <w:rPr>
                <w:rFonts w:ascii="Arial" w:eastAsia="Times New Roman" w:hAnsi="Arial" w:cs="Arial"/>
                <w:b/>
                <w:sz w:val="24"/>
                <w:szCs w:val="24"/>
                <w:lang w:eastAsia="pl-PL"/>
              </w:rPr>
              <w:t xml:space="preserve">KRYTERIA MERYTORYCZNE </w:t>
            </w:r>
            <w:r w:rsidRPr="00995E62">
              <w:rPr>
                <w:rFonts w:ascii="Arial" w:eastAsia="Calibri" w:hAnsi="Arial" w:cs="Arial"/>
                <w:b/>
                <w:sz w:val="24"/>
                <w:szCs w:val="24"/>
                <w:lang w:val="x-none"/>
              </w:rPr>
              <w:t>ROZSTRZYGAJĄCE</w:t>
            </w:r>
            <w:r>
              <w:rPr>
                <w:rFonts w:ascii="Arial" w:eastAsia="Calibri" w:hAnsi="Arial" w:cs="Arial"/>
                <w:b/>
                <w:sz w:val="24"/>
                <w:szCs w:val="24"/>
              </w:rPr>
              <w:t xml:space="preserve"> DLA DZIAŁANIA 2.7</w:t>
            </w:r>
            <w:r>
              <w:rPr>
                <w:rStyle w:val="Odwoanieprzypisudolnego"/>
                <w:rFonts w:ascii="Arial" w:eastAsia="Calibri" w:hAnsi="Arial" w:cs="Arial"/>
                <w:b/>
                <w:sz w:val="24"/>
                <w:szCs w:val="24"/>
              </w:rPr>
              <w:footnoteReference w:id="111"/>
            </w:r>
          </w:p>
        </w:tc>
      </w:tr>
      <w:tr w:rsidR="004C78CC" w:rsidRPr="00D61EB0" w14:paraId="6F775E09" w14:textId="77777777" w:rsidTr="00190495">
        <w:trPr>
          <w:trHeight w:val="2397"/>
        </w:trPr>
        <w:tc>
          <w:tcPr>
            <w:tcW w:w="14454" w:type="dxa"/>
            <w:shd w:val="clear" w:color="auto" w:fill="FFFFFF" w:themeFill="background1"/>
            <w:vAlign w:val="center"/>
          </w:tcPr>
          <w:p w14:paraId="035C0883" w14:textId="36313C8F" w:rsidR="004C78CC" w:rsidRDefault="004C78CC" w:rsidP="00190495">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uzyskania przez projekty w wyniku oceny jednakowej liczby punktów, o ich kolejności na liście rankingowej przesądza wyższa liczba punktów uzyskana w kolejnych kryteriach wskazanych jako rozstrzygające. </w:t>
            </w:r>
            <w:r w:rsidRPr="00DA40EB">
              <w:rPr>
                <w:rFonts w:ascii="Arial" w:eastAsia="Calibri" w:hAnsi="Arial" w:cs="Arial"/>
                <w:sz w:val="24"/>
                <w:szCs w:val="24"/>
                <w:lang w:val="x-none"/>
              </w:rPr>
              <w:b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r w:rsidRPr="00DA40EB">
              <w:rPr>
                <w:rFonts w:ascii="Arial" w:eastAsia="Calibri" w:hAnsi="Arial" w:cs="Arial"/>
                <w:sz w:val="24"/>
                <w:szCs w:val="24"/>
                <w:lang w:val="x-none"/>
              </w:rPr>
              <w:b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7365423C" w14:textId="77777777" w:rsidR="00D137F4" w:rsidRPr="00DA40EB" w:rsidRDefault="00D137F4" w:rsidP="00190495">
            <w:pPr>
              <w:spacing w:line="360" w:lineRule="auto"/>
              <w:rPr>
                <w:rFonts w:ascii="Arial" w:eastAsia="Calibri" w:hAnsi="Arial" w:cs="Arial"/>
                <w:sz w:val="24"/>
                <w:szCs w:val="24"/>
                <w:lang w:val="x-none"/>
              </w:rPr>
            </w:pPr>
          </w:p>
          <w:p w14:paraId="7CBF4C59" w14:textId="1F9A7EFD" w:rsidR="004C78CC" w:rsidRPr="004C78CC" w:rsidRDefault="004C78CC" w:rsidP="004C78CC">
            <w:pPr>
              <w:spacing w:line="276" w:lineRule="auto"/>
              <w:rPr>
                <w:rFonts w:ascii="Arial" w:hAnsi="Arial" w:cs="Arial"/>
                <w:b/>
                <w:bCs/>
                <w:sz w:val="24"/>
                <w:szCs w:val="24"/>
              </w:rPr>
            </w:pPr>
            <w:r w:rsidRPr="00DA40EB">
              <w:rPr>
                <w:rFonts w:ascii="Arial" w:hAnsi="Arial" w:cs="Arial"/>
                <w:b/>
                <w:bCs/>
                <w:sz w:val="24"/>
                <w:szCs w:val="24"/>
              </w:rPr>
              <w:t xml:space="preserve">Kryterium rozstrzygające nr 1: Kryterium punktowe nr </w:t>
            </w:r>
            <w:r>
              <w:rPr>
                <w:rFonts w:ascii="Arial" w:hAnsi="Arial" w:cs="Arial"/>
                <w:b/>
                <w:bCs/>
                <w:sz w:val="24"/>
                <w:szCs w:val="24"/>
              </w:rPr>
              <w:t>2</w:t>
            </w:r>
            <w:r w:rsidRPr="00DA40EB">
              <w:rPr>
                <w:rFonts w:ascii="Arial" w:hAnsi="Arial" w:cs="Arial"/>
                <w:b/>
                <w:bCs/>
                <w:sz w:val="24"/>
                <w:szCs w:val="24"/>
              </w:rPr>
              <w:t xml:space="preserve"> </w:t>
            </w:r>
            <w:r>
              <w:rPr>
                <w:rFonts w:ascii="Arial" w:hAnsi="Arial" w:cs="Arial"/>
                <w:b/>
                <w:bCs/>
                <w:sz w:val="24"/>
                <w:szCs w:val="24"/>
              </w:rPr>
              <w:t>–</w:t>
            </w:r>
            <w:r w:rsidRPr="00DA40EB">
              <w:rPr>
                <w:rFonts w:ascii="Arial" w:hAnsi="Arial" w:cs="Arial"/>
                <w:b/>
                <w:bCs/>
                <w:sz w:val="24"/>
                <w:szCs w:val="24"/>
              </w:rPr>
              <w:t xml:space="preserve"> </w:t>
            </w:r>
            <w:r>
              <w:rPr>
                <w:rFonts w:ascii="Arial" w:hAnsi="Arial" w:cs="Arial"/>
                <w:sz w:val="24"/>
                <w:szCs w:val="24"/>
              </w:rPr>
              <w:t xml:space="preserve">Liczba </w:t>
            </w:r>
            <w:r w:rsidRPr="005F0787">
              <w:rPr>
                <w:rFonts w:ascii="Arial" w:hAnsi="Arial" w:cs="Arial"/>
                <w:sz w:val="24"/>
                <w:szCs w:val="24"/>
              </w:rPr>
              <w:t>rodzajów (frakcji) odpadów objętych selektywną zbiórką odpadów</w:t>
            </w:r>
            <w:r>
              <w:rPr>
                <w:rFonts w:ascii="Arial" w:hAnsi="Arial" w:cs="Arial"/>
                <w:sz w:val="24"/>
                <w:szCs w:val="24"/>
              </w:rPr>
              <w:t>.</w:t>
            </w:r>
            <w:r w:rsidRPr="005F0787">
              <w:rPr>
                <w:rFonts w:ascii="Arial" w:hAnsi="Arial" w:cs="Arial"/>
                <w:b/>
                <w:bCs/>
                <w:sz w:val="24"/>
                <w:szCs w:val="24"/>
              </w:rPr>
              <w:t xml:space="preserve"> </w:t>
            </w:r>
          </w:p>
          <w:p w14:paraId="51E0EC77" w14:textId="60B06331" w:rsidR="004C78CC" w:rsidRPr="00DA40EB" w:rsidRDefault="004C78CC" w:rsidP="00190495">
            <w:pPr>
              <w:spacing w:line="360" w:lineRule="auto"/>
              <w:rPr>
                <w:rFonts w:ascii="Arial" w:hAnsi="Arial" w:cs="Arial"/>
                <w:sz w:val="24"/>
                <w:szCs w:val="24"/>
              </w:rPr>
            </w:pPr>
            <w:r w:rsidRPr="00DA40EB">
              <w:rPr>
                <w:rFonts w:ascii="Arial" w:hAnsi="Arial" w:cs="Arial"/>
                <w:b/>
                <w:bCs/>
                <w:sz w:val="24"/>
                <w:szCs w:val="24"/>
              </w:rPr>
              <w:t xml:space="preserve">Kryterium rozstrzygające nr 2: Kryterium punktowe nr </w:t>
            </w:r>
            <w:r>
              <w:rPr>
                <w:rFonts w:ascii="Arial" w:hAnsi="Arial" w:cs="Arial"/>
                <w:b/>
                <w:bCs/>
                <w:sz w:val="24"/>
                <w:szCs w:val="24"/>
              </w:rPr>
              <w:t>1</w:t>
            </w:r>
            <w:r w:rsidRPr="00DA40EB">
              <w:rPr>
                <w:rFonts w:ascii="Arial" w:hAnsi="Arial" w:cs="Arial"/>
                <w:b/>
                <w:bCs/>
                <w:sz w:val="24"/>
                <w:szCs w:val="24"/>
              </w:rPr>
              <w:t xml:space="preserve"> </w:t>
            </w:r>
            <w:r>
              <w:rPr>
                <w:rFonts w:ascii="Arial" w:hAnsi="Arial" w:cs="Arial"/>
                <w:b/>
                <w:bCs/>
                <w:sz w:val="24"/>
                <w:szCs w:val="24"/>
              </w:rPr>
              <w:t>–</w:t>
            </w:r>
            <w:r w:rsidRPr="00DA40EB">
              <w:rPr>
                <w:rFonts w:ascii="Arial" w:hAnsi="Arial" w:cs="Arial"/>
                <w:b/>
                <w:bCs/>
                <w:sz w:val="24"/>
                <w:szCs w:val="24"/>
              </w:rPr>
              <w:t xml:space="preserve"> </w:t>
            </w:r>
            <w:r>
              <w:rPr>
                <w:rFonts w:ascii="Arial" w:hAnsi="Arial" w:cs="Arial"/>
                <w:sz w:val="24"/>
                <w:szCs w:val="24"/>
              </w:rPr>
              <w:t>Rozwój sieci PSZOK.</w:t>
            </w:r>
          </w:p>
          <w:p w14:paraId="3CDC6E11" w14:textId="17FC1AC6" w:rsidR="004C78CC" w:rsidRPr="00D61EB0" w:rsidRDefault="004C78CC" w:rsidP="00190495">
            <w:pPr>
              <w:spacing w:line="360" w:lineRule="auto"/>
              <w:rPr>
                <w:color w:val="000000" w:themeColor="text1"/>
              </w:rPr>
            </w:pPr>
            <w:r w:rsidRPr="00DA40EB">
              <w:rPr>
                <w:rFonts w:ascii="Arial" w:hAnsi="Arial" w:cs="Arial"/>
                <w:b/>
                <w:bCs/>
                <w:sz w:val="24"/>
                <w:szCs w:val="24"/>
              </w:rPr>
              <w:t xml:space="preserve">Kryterium rozstrzygające nr 3: Kryterium punktowe nr </w:t>
            </w:r>
            <w:r>
              <w:rPr>
                <w:rFonts w:ascii="Arial" w:hAnsi="Arial" w:cs="Arial"/>
                <w:b/>
                <w:bCs/>
                <w:sz w:val="24"/>
                <w:szCs w:val="24"/>
              </w:rPr>
              <w:t>4</w:t>
            </w:r>
            <w:r w:rsidRPr="00DA40EB">
              <w:rPr>
                <w:rFonts w:ascii="Arial" w:hAnsi="Arial" w:cs="Arial"/>
                <w:b/>
                <w:bCs/>
                <w:sz w:val="24"/>
                <w:szCs w:val="24"/>
              </w:rPr>
              <w:t xml:space="preserve"> </w:t>
            </w:r>
            <w:r>
              <w:rPr>
                <w:rFonts w:ascii="Arial" w:hAnsi="Arial" w:cs="Arial"/>
                <w:b/>
                <w:bCs/>
                <w:sz w:val="24"/>
                <w:szCs w:val="24"/>
              </w:rPr>
              <w:t>–</w:t>
            </w:r>
            <w:r w:rsidRPr="00DA40EB">
              <w:rPr>
                <w:rFonts w:ascii="Arial" w:hAnsi="Arial" w:cs="Arial"/>
                <w:b/>
                <w:bCs/>
                <w:sz w:val="24"/>
                <w:szCs w:val="24"/>
              </w:rPr>
              <w:t xml:space="preserve"> </w:t>
            </w:r>
            <w:r>
              <w:rPr>
                <w:rFonts w:ascii="Arial" w:hAnsi="Arial" w:cs="Arial"/>
                <w:sz w:val="24"/>
                <w:szCs w:val="24"/>
              </w:rPr>
              <w:t>Dostępność PSZOK.</w:t>
            </w:r>
          </w:p>
        </w:tc>
      </w:tr>
    </w:tbl>
    <w:p w14:paraId="3EE61075" w14:textId="77777777" w:rsidR="004C78CC" w:rsidRDefault="004C78CC" w:rsidP="00454349">
      <w:pPr>
        <w:rPr>
          <w:rFonts w:asciiTheme="majorHAnsi" w:eastAsiaTheme="majorEastAsia" w:hAnsiTheme="majorHAnsi" w:cstheme="majorBidi"/>
          <w:i/>
          <w:iCs/>
          <w:color w:val="2F5496" w:themeColor="accent1" w:themeShade="BF"/>
        </w:rPr>
      </w:pPr>
    </w:p>
    <w:p w14:paraId="6B3C7362" w14:textId="77777777" w:rsidR="004C78CC" w:rsidRDefault="004C78CC" w:rsidP="00454349">
      <w:pPr>
        <w:rPr>
          <w:rFonts w:asciiTheme="majorHAnsi" w:eastAsiaTheme="majorEastAsia" w:hAnsiTheme="majorHAnsi" w:cstheme="majorBidi"/>
          <w:i/>
          <w:iCs/>
          <w:color w:val="2F5496" w:themeColor="accent1" w:themeShade="BF"/>
        </w:rPr>
      </w:pPr>
    </w:p>
    <w:p w14:paraId="2D2D75A4" w14:textId="77777777" w:rsidR="004C78CC" w:rsidRDefault="004C78CC" w:rsidP="00454349">
      <w:pPr>
        <w:rPr>
          <w:rFonts w:asciiTheme="majorHAnsi" w:eastAsiaTheme="majorEastAsia" w:hAnsiTheme="majorHAnsi" w:cstheme="majorBidi"/>
          <w:i/>
          <w:iCs/>
          <w:color w:val="2F5496" w:themeColor="accent1" w:themeShade="BF"/>
        </w:rPr>
      </w:pPr>
    </w:p>
    <w:p w14:paraId="56B94A47" w14:textId="77777777" w:rsidR="004C78CC" w:rsidRDefault="004C78CC" w:rsidP="00454349">
      <w:pPr>
        <w:rPr>
          <w:rFonts w:asciiTheme="majorHAnsi" w:eastAsiaTheme="majorEastAsia" w:hAnsiTheme="majorHAnsi" w:cstheme="majorBidi"/>
          <w:i/>
          <w:iCs/>
          <w:color w:val="2F5496" w:themeColor="accent1" w:themeShade="BF"/>
        </w:rPr>
      </w:pPr>
    </w:p>
    <w:p w14:paraId="0268DA46" w14:textId="77777777" w:rsidR="009058D3" w:rsidRDefault="009058D3" w:rsidP="00454349">
      <w:pPr>
        <w:rPr>
          <w:rFonts w:asciiTheme="majorHAnsi" w:eastAsiaTheme="majorEastAsia" w:hAnsiTheme="majorHAnsi" w:cstheme="majorBidi"/>
          <w:i/>
          <w:iCs/>
          <w:color w:val="2F5496" w:themeColor="accent1" w:themeShade="BF"/>
        </w:rPr>
      </w:pPr>
    </w:p>
    <w:p w14:paraId="3BF22DA3" w14:textId="77777777" w:rsidR="004121AF" w:rsidRDefault="004121AF" w:rsidP="00454349">
      <w:pPr>
        <w:rPr>
          <w:rFonts w:asciiTheme="majorHAnsi" w:eastAsiaTheme="majorEastAsia" w:hAnsiTheme="majorHAnsi" w:cstheme="majorBidi"/>
          <w:i/>
          <w:iCs/>
          <w:color w:val="2F5496" w:themeColor="accent1" w:themeShade="BF"/>
        </w:rPr>
      </w:pPr>
    </w:p>
    <w:p w14:paraId="6E7C7686" w14:textId="77777777" w:rsidR="004121AF" w:rsidRDefault="004121AF" w:rsidP="00454349">
      <w:pPr>
        <w:rPr>
          <w:rFonts w:asciiTheme="majorHAnsi" w:eastAsiaTheme="majorEastAsia" w:hAnsiTheme="majorHAnsi" w:cstheme="majorBidi"/>
          <w:i/>
          <w:iCs/>
          <w:color w:val="2F5496" w:themeColor="accent1" w:themeShade="BF"/>
        </w:rPr>
      </w:pPr>
    </w:p>
    <w:p w14:paraId="1B715BF7" w14:textId="77777777" w:rsidR="004121AF" w:rsidRDefault="004121AF" w:rsidP="00454349">
      <w:pPr>
        <w:rPr>
          <w:rFonts w:asciiTheme="majorHAnsi" w:eastAsiaTheme="majorEastAsia" w:hAnsiTheme="majorHAnsi" w:cstheme="majorBidi"/>
          <w:i/>
          <w:iCs/>
          <w:color w:val="2F5496" w:themeColor="accent1" w:themeShade="BF"/>
        </w:rPr>
      </w:pPr>
    </w:p>
    <w:p w14:paraId="76A9E28D" w14:textId="75A44A28" w:rsidR="004121AF" w:rsidRDefault="004121AF" w:rsidP="004121AF">
      <w:pPr>
        <w:pStyle w:val="Nagwek2"/>
        <w:rPr>
          <w:rFonts w:ascii="Arial" w:hAnsi="Arial" w:cs="Arial"/>
          <w:b/>
        </w:rPr>
      </w:pPr>
      <w:bookmarkStart w:id="325" w:name="_Toc178160240"/>
      <w:r w:rsidRPr="00DA40EB">
        <w:rPr>
          <w:rFonts w:ascii="Arial" w:hAnsi="Arial" w:cs="Arial"/>
          <w:b/>
        </w:rPr>
        <w:t>4.</w:t>
      </w:r>
      <w:r w:rsidR="00CD7C5F">
        <w:rPr>
          <w:rFonts w:ascii="Arial" w:hAnsi="Arial" w:cs="Arial"/>
          <w:b/>
        </w:rPr>
        <w:t>14</w:t>
      </w:r>
      <w:r w:rsidRPr="00DA40EB">
        <w:rPr>
          <w:rFonts w:ascii="Arial" w:hAnsi="Arial" w:cs="Arial"/>
          <w:b/>
        </w:rPr>
        <w:t xml:space="preserve"> Działanie 2.</w:t>
      </w:r>
      <w:r>
        <w:rPr>
          <w:rFonts w:ascii="Arial" w:hAnsi="Arial" w:cs="Arial"/>
          <w:b/>
        </w:rPr>
        <w:t>9 Ochrona dziedzictwa i różnorodności biologicznej</w:t>
      </w:r>
      <w:r w:rsidR="00CD7C5F">
        <w:rPr>
          <w:rStyle w:val="Odwoanieprzypisudolnego"/>
          <w:rFonts w:ascii="Arial" w:hAnsi="Arial" w:cs="Arial"/>
          <w:b/>
        </w:rPr>
        <w:footnoteReference w:id="112"/>
      </w:r>
      <w:bookmarkEnd w:id="325"/>
    </w:p>
    <w:p w14:paraId="6E652552" w14:textId="77777777" w:rsidR="004121AF" w:rsidRDefault="004121AF" w:rsidP="004121AF">
      <w:pPr>
        <w:spacing w:line="360" w:lineRule="auto"/>
        <w:rPr>
          <w:rFonts w:ascii="Arial" w:eastAsia="Times New Roman" w:hAnsi="Arial" w:cs="Arial"/>
          <w:sz w:val="26"/>
          <w:szCs w:val="26"/>
          <w:lang w:eastAsia="pl-PL"/>
        </w:rPr>
      </w:pPr>
    </w:p>
    <w:p w14:paraId="39559C6C" w14:textId="77777777" w:rsidR="004121AF" w:rsidRDefault="004121AF" w:rsidP="004121AF">
      <w:pPr>
        <w:pStyle w:val="Nagwek2"/>
        <w:spacing w:line="360" w:lineRule="auto"/>
        <w:rPr>
          <w:rFonts w:ascii="Arial" w:eastAsia="Times New Roman" w:hAnsi="Arial" w:cs="Arial"/>
          <w:lang w:eastAsia="pl-PL"/>
        </w:rPr>
      </w:pPr>
      <w:bookmarkStart w:id="326" w:name="_Toc178160241"/>
      <w:r w:rsidRPr="00DA40EB">
        <w:rPr>
          <w:rFonts w:ascii="Arial" w:eastAsia="Times New Roman" w:hAnsi="Arial" w:cs="Arial"/>
          <w:lang w:eastAsia="pl-PL"/>
        </w:rPr>
        <w:t>Typ projekt</w:t>
      </w:r>
      <w:r>
        <w:rPr>
          <w:rFonts w:ascii="Arial" w:eastAsia="Times New Roman" w:hAnsi="Arial" w:cs="Arial"/>
          <w:lang w:eastAsia="pl-PL"/>
        </w:rPr>
        <w:t>ów</w:t>
      </w:r>
      <w:r w:rsidRPr="00DA40EB">
        <w:rPr>
          <w:rFonts w:ascii="Arial" w:eastAsia="Times New Roman" w:hAnsi="Arial" w:cs="Arial"/>
          <w:lang w:eastAsia="pl-PL"/>
        </w:rPr>
        <w:t>:</w:t>
      </w:r>
      <w:bookmarkEnd w:id="326"/>
      <w:r w:rsidRPr="00DA40EB">
        <w:rPr>
          <w:rFonts w:ascii="Arial" w:eastAsia="Times New Roman" w:hAnsi="Arial" w:cs="Arial"/>
          <w:lang w:eastAsia="pl-PL"/>
        </w:rPr>
        <w:t xml:space="preserve"> </w:t>
      </w:r>
    </w:p>
    <w:p w14:paraId="406B5682" w14:textId="5F07E67F" w:rsidR="004121AF" w:rsidRPr="004121AF" w:rsidRDefault="004121AF" w:rsidP="004121AF">
      <w:pPr>
        <w:pStyle w:val="Nagwek2"/>
        <w:spacing w:line="360" w:lineRule="auto"/>
        <w:ind w:left="360"/>
        <w:rPr>
          <w:rFonts w:ascii="Arial" w:hAnsi="Arial" w:cs="Arial"/>
          <w:sz w:val="24"/>
          <w:szCs w:val="24"/>
        </w:rPr>
      </w:pPr>
      <w:bookmarkStart w:id="327" w:name="_Toc178160242"/>
      <w:r>
        <w:rPr>
          <w:rFonts w:ascii="Arial" w:hAnsi="Arial" w:cs="Arial"/>
          <w:sz w:val="24"/>
          <w:szCs w:val="24"/>
        </w:rPr>
        <w:t xml:space="preserve">2) </w:t>
      </w:r>
      <w:r w:rsidRPr="004121AF">
        <w:rPr>
          <w:rFonts w:ascii="Arial" w:hAnsi="Arial" w:cs="Arial"/>
          <w:sz w:val="24"/>
          <w:szCs w:val="24"/>
        </w:rPr>
        <w:t>Działania służące zachowaniu i odtworzeniu siedlisk przyrodniczych i populacji gatunków na obszarach chronionych, w tym ochrona czynna i poprawa stanu siedlisk i gatunków chronionych, odtworzenie wyginiętych gatunków, odbudowa korytarzy migracji zwierząt, usuwanie inwazyjnych gatunków obcych, odbudowa naturalnych reżimów hydrologicznych, w szczególności terenów podmokłych i ekosystemów zależnych od wody, odbudowa terenów zalewowych oraz monitoring obszarów chronionych m.in. z wykorzystaniem geoinformacji;</w:t>
      </w:r>
      <w:bookmarkEnd w:id="327"/>
    </w:p>
    <w:p w14:paraId="36C14F14" w14:textId="090FEA1D" w:rsidR="004121AF" w:rsidRDefault="004121AF" w:rsidP="004121AF">
      <w:pPr>
        <w:pStyle w:val="Nagwek2"/>
        <w:spacing w:line="360" w:lineRule="auto"/>
        <w:ind w:left="360"/>
        <w:rPr>
          <w:rFonts w:ascii="Arial" w:hAnsi="Arial" w:cs="Arial"/>
          <w:sz w:val="24"/>
          <w:szCs w:val="24"/>
        </w:rPr>
      </w:pPr>
      <w:bookmarkStart w:id="328" w:name="_Toc178160243"/>
      <w:r>
        <w:rPr>
          <w:rFonts w:ascii="Arial" w:hAnsi="Arial" w:cs="Arial"/>
          <w:sz w:val="24"/>
          <w:szCs w:val="24"/>
        </w:rPr>
        <w:t xml:space="preserve">3) </w:t>
      </w:r>
      <w:r w:rsidRPr="004121AF">
        <w:rPr>
          <w:rFonts w:ascii="Arial" w:hAnsi="Arial" w:cs="Arial"/>
          <w:sz w:val="24"/>
          <w:szCs w:val="24"/>
        </w:rPr>
        <w:t>Rozwój infrastruktury miejsc edukacji ekologicznej;</w:t>
      </w:r>
      <w:bookmarkEnd w:id="328"/>
    </w:p>
    <w:p w14:paraId="79C0A1D3" w14:textId="18CD21EB" w:rsidR="004121AF" w:rsidRDefault="004121AF" w:rsidP="004121AF">
      <w:pPr>
        <w:pStyle w:val="Nagwek2"/>
        <w:spacing w:line="360" w:lineRule="auto"/>
        <w:ind w:left="360"/>
        <w:rPr>
          <w:rFonts w:ascii="Arial" w:hAnsi="Arial" w:cs="Arial"/>
          <w:sz w:val="24"/>
          <w:szCs w:val="24"/>
        </w:rPr>
      </w:pPr>
      <w:bookmarkStart w:id="329" w:name="_Toc178160244"/>
      <w:r>
        <w:rPr>
          <w:rFonts w:ascii="Arial" w:hAnsi="Arial" w:cs="Arial"/>
          <w:sz w:val="24"/>
          <w:szCs w:val="24"/>
        </w:rPr>
        <w:t xml:space="preserve">4) </w:t>
      </w:r>
      <w:r w:rsidRPr="004A5823">
        <w:rPr>
          <w:rFonts w:ascii="Arial" w:hAnsi="Arial" w:cs="Arial"/>
          <w:sz w:val="24"/>
          <w:szCs w:val="24"/>
        </w:rPr>
        <w:t>Rozwój infrastruktury centrów ochrony różnorodności biologicznej na obszarach miejskich i pozamiejskich w oparciu o gatunki rodzime (np. banki genowe, parki miejskie, ogrody botaniczne, ekoparki, ośrodki rehabilitacji dzikich zwierząt);</w:t>
      </w:r>
      <w:bookmarkEnd w:id="329"/>
    </w:p>
    <w:p w14:paraId="6E58F08A" w14:textId="531479DA" w:rsidR="004121AF" w:rsidRDefault="004121AF" w:rsidP="004121AF">
      <w:pPr>
        <w:pStyle w:val="Nagwek2"/>
        <w:spacing w:line="360" w:lineRule="auto"/>
        <w:ind w:left="360"/>
        <w:rPr>
          <w:rFonts w:ascii="Arial" w:hAnsi="Arial" w:cs="Arial"/>
          <w:sz w:val="24"/>
          <w:szCs w:val="24"/>
        </w:rPr>
      </w:pPr>
      <w:bookmarkStart w:id="330" w:name="_Toc178160245"/>
      <w:r>
        <w:rPr>
          <w:rFonts w:ascii="Arial" w:hAnsi="Arial" w:cs="Arial"/>
          <w:sz w:val="24"/>
          <w:szCs w:val="24"/>
        </w:rPr>
        <w:t xml:space="preserve">5) </w:t>
      </w:r>
      <w:r w:rsidRPr="004A5823">
        <w:rPr>
          <w:rFonts w:ascii="Arial" w:hAnsi="Arial" w:cs="Arial"/>
          <w:sz w:val="24"/>
          <w:szCs w:val="24"/>
        </w:rPr>
        <w:t>Ograniczanie antropopresji poprzez budowę i rozwój infrastruktury w celu ukierunkowania ruchu turystycznego na terenie obszarów chronionych i cennych przyrodniczo (m.in.: infrastruktura dla ruchu rowerowego, ścieżki edukacyjne), jako element szerszego projektu;</w:t>
      </w:r>
      <w:bookmarkEnd w:id="330"/>
    </w:p>
    <w:p w14:paraId="00C39B38" w14:textId="51C61EBC" w:rsidR="004121AF" w:rsidRDefault="004121AF" w:rsidP="004121AF">
      <w:pPr>
        <w:pStyle w:val="Nagwek2"/>
        <w:spacing w:line="360" w:lineRule="auto"/>
        <w:ind w:left="360"/>
        <w:rPr>
          <w:rFonts w:ascii="Arial" w:hAnsi="Arial" w:cs="Arial"/>
          <w:sz w:val="24"/>
          <w:szCs w:val="24"/>
        </w:rPr>
      </w:pPr>
      <w:bookmarkStart w:id="331" w:name="_Toc178160246"/>
      <w:r>
        <w:rPr>
          <w:rFonts w:ascii="Arial" w:hAnsi="Arial" w:cs="Arial"/>
          <w:sz w:val="24"/>
          <w:szCs w:val="24"/>
        </w:rPr>
        <w:t xml:space="preserve">6) </w:t>
      </w:r>
      <w:r w:rsidRPr="004121AF">
        <w:rPr>
          <w:rFonts w:ascii="Arial" w:hAnsi="Arial" w:cs="Arial"/>
          <w:sz w:val="24"/>
          <w:szCs w:val="24"/>
        </w:rPr>
        <w:t xml:space="preserve">Rozwój </w:t>
      </w:r>
      <w:r w:rsidRPr="004A5823">
        <w:rPr>
          <w:rFonts w:ascii="Arial" w:hAnsi="Arial" w:cs="Arial"/>
          <w:sz w:val="24"/>
          <w:szCs w:val="24"/>
        </w:rPr>
        <w:t>błękitno-zielonej infrastruktury, mającej na celu ochronę bioróżnorodności, w tym na obszarach miejskich;</w:t>
      </w:r>
      <w:bookmarkEnd w:id="331"/>
    </w:p>
    <w:p w14:paraId="374D5A58" w14:textId="1BE6BFF5" w:rsidR="002C7451" w:rsidRPr="004A5823" w:rsidRDefault="004121AF" w:rsidP="002C7451">
      <w:pPr>
        <w:pStyle w:val="Nagwek2"/>
        <w:spacing w:line="360" w:lineRule="auto"/>
        <w:ind w:left="360"/>
        <w:rPr>
          <w:rFonts w:ascii="Arial" w:hAnsi="Arial" w:cs="Arial"/>
          <w:sz w:val="24"/>
          <w:szCs w:val="24"/>
        </w:rPr>
      </w:pPr>
      <w:bookmarkStart w:id="332" w:name="_Toc178160247"/>
      <w:r>
        <w:rPr>
          <w:rFonts w:ascii="Arial" w:hAnsi="Arial" w:cs="Arial"/>
          <w:sz w:val="24"/>
          <w:szCs w:val="24"/>
        </w:rPr>
        <w:t xml:space="preserve">8) </w:t>
      </w:r>
      <w:r w:rsidR="002C7451" w:rsidRPr="004A5823">
        <w:rPr>
          <w:rFonts w:ascii="Arial" w:hAnsi="Arial" w:cs="Arial"/>
          <w:sz w:val="24"/>
          <w:szCs w:val="24"/>
        </w:rPr>
        <w:t>Działania w zakresie edukacji, komunikacji i rozpowszechniania wiedzy dotyczącej ochrony przyrody, przyrodniczego potencjału regionu i zasad ochrony poszczególnych obszarów (jako element projektu).</w:t>
      </w:r>
      <w:bookmarkEnd w:id="332"/>
    </w:p>
    <w:p w14:paraId="6812E0F7" w14:textId="77777777" w:rsidR="002C7451" w:rsidRDefault="002C7451" w:rsidP="004121AF"/>
    <w:p w14:paraId="04B227E9" w14:textId="77777777" w:rsidR="002C7451" w:rsidRDefault="002C7451" w:rsidP="004121AF"/>
    <w:p w14:paraId="5E606635" w14:textId="77777777" w:rsidR="002C7451" w:rsidRDefault="002C7451" w:rsidP="004121AF"/>
    <w:p w14:paraId="0051F63A" w14:textId="77777777" w:rsidR="002C7451" w:rsidRDefault="002C7451" w:rsidP="004121AF"/>
    <w:p w14:paraId="6B4D0A23" w14:textId="77777777" w:rsidR="002C7451" w:rsidRDefault="002C7451" w:rsidP="004121AF"/>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2C7451" w:rsidRPr="00995E62" w14:paraId="39005C3F" w14:textId="77777777" w:rsidTr="00190495">
        <w:trPr>
          <w:tblHeader/>
        </w:trPr>
        <w:tc>
          <w:tcPr>
            <w:tcW w:w="14459" w:type="dxa"/>
            <w:gridSpan w:val="6"/>
            <w:shd w:val="clear" w:color="auto" w:fill="BDD6EE" w:themeFill="accent5" w:themeFillTint="66"/>
          </w:tcPr>
          <w:p w14:paraId="5E889671" w14:textId="15A41B45" w:rsidR="002C7451" w:rsidRPr="00995E62" w:rsidRDefault="002C7451" w:rsidP="002C7451">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2.9</w:t>
            </w:r>
          </w:p>
        </w:tc>
      </w:tr>
      <w:tr w:rsidR="002C7451" w:rsidRPr="00995E62" w14:paraId="2349DD32" w14:textId="77777777" w:rsidTr="00190495">
        <w:tc>
          <w:tcPr>
            <w:tcW w:w="993" w:type="dxa"/>
            <w:shd w:val="clear" w:color="auto" w:fill="BDD6EE" w:themeFill="accent5" w:themeFillTint="66"/>
            <w:vAlign w:val="center"/>
          </w:tcPr>
          <w:p w14:paraId="5DDFA5A4" w14:textId="77777777" w:rsidR="002C7451" w:rsidRPr="00FC7950" w:rsidRDefault="002C7451" w:rsidP="00190495">
            <w:pPr>
              <w:jc w:val="center"/>
              <w:rPr>
                <w:rFonts w:ascii="Arial" w:hAnsi="Arial" w:cs="Arial"/>
                <w:b/>
                <w:bCs/>
                <w:sz w:val="24"/>
                <w:szCs w:val="24"/>
              </w:rPr>
            </w:pPr>
            <w:r w:rsidRPr="00FC7950">
              <w:rPr>
                <w:rFonts w:ascii="Arial" w:hAnsi="Arial" w:cs="Arial"/>
                <w:b/>
                <w:bCs/>
                <w:sz w:val="24"/>
                <w:szCs w:val="24"/>
              </w:rPr>
              <w:t>L</w:t>
            </w:r>
            <w:r>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67E26CBA" w14:textId="77777777" w:rsidR="002C7451" w:rsidRPr="00FC7950" w:rsidRDefault="002C7451" w:rsidP="00190495">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747207D7" w14:textId="77777777" w:rsidR="002C7451" w:rsidRPr="00FC7950" w:rsidRDefault="002C7451" w:rsidP="00190495">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55A3AF00" w14:textId="77777777" w:rsidR="002C7451" w:rsidRPr="00FC7950" w:rsidRDefault="002C7451" w:rsidP="00190495">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037D826C" w14:textId="77777777" w:rsidR="002C7451" w:rsidRPr="00FC7950" w:rsidRDefault="002C7451" w:rsidP="00190495">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01012089" w14:textId="77777777" w:rsidR="002C7451" w:rsidRPr="00FC7950" w:rsidRDefault="002C7451" w:rsidP="00190495">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2C7451" w:rsidRPr="00995E62" w14:paraId="7FEBF275" w14:textId="77777777" w:rsidTr="001F5ED8">
        <w:tc>
          <w:tcPr>
            <w:tcW w:w="993" w:type="dxa"/>
          </w:tcPr>
          <w:p w14:paraId="63B78E32" w14:textId="460D7C51" w:rsidR="002C7451" w:rsidRPr="002C7451" w:rsidRDefault="002C7451" w:rsidP="002C7451">
            <w:pPr>
              <w:rPr>
                <w:rFonts w:ascii="Arial" w:hAnsi="Arial" w:cs="Arial"/>
                <w:sz w:val="24"/>
                <w:szCs w:val="24"/>
              </w:rPr>
            </w:pPr>
            <w:r>
              <w:rPr>
                <w:rFonts w:ascii="Arial" w:hAnsi="Arial" w:cs="Arial"/>
                <w:sz w:val="24"/>
                <w:szCs w:val="24"/>
              </w:rPr>
              <w:t>1.</w:t>
            </w:r>
          </w:p>
        </w:tc>
        <w:tc>
          <w:tcPr>
            <w:tcW w:w="3260" w:type="dxa"/>
          </w:tcPr>
          <w:p w14:paraId="460CDF95" w14:textId="77777777" w:rsidR="002C7451" w:rsidRPr="00175A36" w:rsidRDefault="002C7451" w:rsidP="002C7451">
            <w:pPr>
              <w:pStyle w:val="Default"/>
              <w:rPr>
                <w:color w:val="auto"/>
              </w:rPr>
            </w:pPr>
            <w:r>
              <w:rPr>
                <w:color w:val="auto"/>
              </w:rPr>
              <w:t>Kompleksowość projektu</w:t>
            </w:r>
          </w:p>
          <w:p w14:paraId="13D70100" w14:textId="0F5E84A9" w:rsidR="002C7451" w:rsidRPr="001D234D" w:rsidRDefault="002C7451" w:rsidP="002C7451">
            <w:pPr>
              <w:spacing w:line="360" w:lineRule="auto"/>
              <w:rPr>
                <w:rFonts w:ascii="Arial" w:hAnsi="Arial" w:cs="Arial"/>
                <w:sz w:val="24"/>
                <w:szCs w:val="24"/>
              </w:rPr>
            </w:pPr>
          </w:p>
        </w:tc>
        <w:tc>
          <w:tcPr>
            <w:tcW w:w="5528" w:type="dxa"/>
          </w:tcPr>
          <w:p w14:paraId="4760B710" w14:textId="6E9CF0B6" w:rsidR="002C7451" w:rsidRDefault="002C7451" w:rsidP="002C7451">
            <w:pPr>
              <w:pStyle w:val="Default"/>
              <w:spacing w:line="360" w:lineRule="auto"/>
              <w:rPr>
                <w:color w:val="auto"/>
              </w:rPr>
            </w:pPr>
            <w:r w:rsidRPr="00DE0149">
              <w:rPr>
                <w:color w:val="auto"/>
              </w:rPr>
              <w:t xml:space="preserve">Kryterium premiuje projekty kompleksowe </w:t>
            </w:r>
            <w:r>
              <w:rPr>
                <w:color w:val="auto"/>
              </w:rPr>
              <w:br/>
            </w:r>
            <w:r w:rsidRPr="00DE0149">
              <w:rPr>
                <w:color w:val="auto"/>
              </w:rPr>
              <w:t xml:space="preserve">w ramach, których realizowana będzie największa liczba działań </w:t>
            </w:r>
            <w:r w:rsidRPr="00B93298">
              <w:rPr>
                <w:color w:val="auto"/>
              </w:rPr>
              <w:t>z</w:t>
            </w:r>
            <w:r w:rsidRPr="00DE0149">
              <w:rPr>
                <w:color w:val="auto"/>
              </w:rPr>
              <w:t xml:space="preserve"> zakresu ochron</w:t>
            </w:r>
            <w:r>
              <w:rPr>
                <w:color w:val="auto"/>
              </w:rPr>
              <w:t>y</w:t>
            </w:r>
            <w:r w:rsidRPr="00DE0149">
              <w:rPr>
                <w:color w:val="auto"/>
              </w:rPr>
              <w:t xml:space="preserve"> dziedzictwa </w:t>
            </w:r>
            <w:r>
              <w:rPr>
                <w:color w:val="auto"/>
              </w:rPr>
              <w:br/>
            </w:r>
            <w:r w:rsidRPr="00DE0149">
              <w:rPr>
                <w:color w:val="auto"/>
              </w:rPr>
              <w:t>i różnorodności biologicznej</w:t>
            </w:r>
            <w:r>
              <w:rPr>
                <w:color w:val="auto"/>
              </w:rPr>
              <w:t>.</w:t>
            </w:r>
          </w:p>
          <w:p w14:paraId="35ED0CA8" w14:textId="77777777" w:rsidR="002C7451" w:rsidRPr="002C7451" w:rsidRDefault="002C7451" w:rsidP="002C7451">
            <w:pPr>
              <w:spacing w:line="360" w:lineRule="auto"/>
              <w:rPr>
                <w:rFonts w:ascii="Arial" w:hAnsi="Arial" w:cs="Arial"/>
                <w:sz w:val="24"/>
                <w:szCs w:val="24"/>
                <w:u w:val="single"/>
              </w:rPr>
            </w:pPr>
            <w:r w:rsidRPr="002C7451">
              <w:rPr>
                <w:rFonts w:ascii="Arial" w:hAnsi="Arial" w:cs="Arial"/>
                <w:sz w:val="24"/>
                <w:szCs w:val="24"/>
                <w:u w:val="single"/>
              </w:rPr>
              <w:t>Punktacja:</w:t>
            </w:r>
          </w:p>
          <w:p w14:paraId="620B615F" w14:textId="7E01BEE7" w:rsidR="002C7451" w:rsidRDefault="002C7451" w:rsidP="002C7451">
            <w:pPr>
              <w:spacing w:line="360" w:lineRule="auto"/>
              <w:rPr>
                <w:rFonts w:ascii="Arial" w:hAnsi="Arial" w:cs="Arial"/>
                <w:sz w:val="24"/>
                <w:szCs w:val="24"/>
              </w:rPr>
            </w:pPr>
            <w:r w:rsidRPr="00175A36">
              <w:rPr>
                <w:rFonts w:ascii="Arial" w:hAnsi="Arial" w:cs="Arial"/>
                <w:b/>
                <w:bCs/>
                <w:sz w:val="24"/>
                <w:szCs w:val="24"/>
              </w:rPr>
              <w:t>1 punkt</w:t>
            </w:r>
            <w:r>
              <w:rPr>
                <w:rFonts w:ascii="Arial" w:hAnsi="Arial" w:cs="Arial"/>
                <w:sz w:val="24"/>
                <w:szCs w:val="24"/>
              </w:rPr>
              <w:t xml:space="preserve"> - projekt obejmuje d</w:t>
            </w:r>
            <w:r w:rsidRPr="00A57A69">
              <w:rPr>
                <w:rFonts w:ascii="Arial" w:hAnsi="Arial" w:cs="Arial"/>
                <w:sz w:val="24"/>
                <w:szCs w:val="24"/>
              </w:rPr>
              <w:t>ziałania służące zachowaniu i odtworzeniu siedlisk przyrodniczych i populacji gatunków na obszarach chronionych, w tym</w:t>
            </w:r>
            <w:r>
              <w:rPr>
                <w:rFonts w:ascii="Arial" w:hAnsi="Arial" w:cs="Arial"/>
                <w:sz w:val="24"/>
                <w:szCs w:val="24"/>
              </w:rPr>
              <w:t xml:space="preserve"> </w:t>
            </w:r>
            <w:r w:rsidRPr="00A57A69">
              <w:rPr>
                <w:rFonts w:ascii="Arial" w:hAnsi="Arial" w:cs="Arial"/>
                <w:sz w:val="24"/>
                <w:szCs w:val="24"/>
              </w:rPr>
              <w:t xml:space="preserve">ochrona czynna i poprawa stanu siedlisk </w:t>
            </w:r>
            <w:r>
              <w:rPr>
                <w:rFonts w:ascii="Arial" w:hAnsi="Arial" w:cs="Arial"/>
                <w:sz w:val="24"/>
                <w:szCs w:val="24"/>
              </w:rPr>
              <w:br/>
            </w:r>
            <w:r w:rsidRPr="00A57A69">
              <w:rPr>
                <w:rFonts w:ascii="Arial" w:hAnsi="Arial" w:cs="Arial"/>
                <w:sz w:val="24"/>
                <w:szCs w:val="24"/>
              </w:rPr>
              <w:t>i gatunków chronionych, odtworzenie wyginiętych gatunków, odbudowa korytarzy migracji zwierząt</w:t>
            </w:r>
            <w:r>
              <w:rPr>
                <w:rFonts w:ascii="Arial" w:hAnsi="Arial" w:cs="Arial"/>
                <w:sz w:val="24"/>
                <w:szCs w:val="24"/>
              </w:rPr>
              <w:t>;</w:t>
            </w:r>
          </w:p>
          <w:p w14:paraId="69A35945" w14:textId="2405A745" w:rsidR="002C7451" w:rsidRDefault="002C7451" w:rsidP="002C7451">
            <w:pPr>
              <w:spacing w:line="360" w:lineRule="auto"/>
              <w:rPr>
                <w:rFonts w:ascii="Arial" w:hAnsi="Arial" w:cs="Arial"/>
                <w:sz w:val="24"/>
                <w:szCs w:val="24"/>
              </w:rPr>
            </w:pPr>
            <w:r w:rsidRPr="006757C5">
              <w:rPr>
                <w:rFonts w:ascii="Arial" w:hAnsi="Arial" w:cs="Arial"/>
                <w:b/>
                <w:bCs/>
                <w:sz w:val="24"/>
                <w:szCs w:val="24"/>
              </w:rPr>
              <w:t>1 punkt</w:t>
            </w:r>
            <w:r>
              <w:rPr>
                <w:rFonts w:ascii="Arial" w:hAnsi="Arial" w:cs="Arial"/>
                <w:sz w:val="24"/>
                <w:szCs w:val="24"/>
              </w:rPr>
              <w:t xml:space="preserve"> - projekt obejmuje </w:t>
            </w:r>
            <w:r w:rsidRPr="00A57A69">
              <w:rPr>
                <w:rFonts w:ascii="Arial" w:hAnsi="Arial" w:cs="Arial"/>
                <w:sz w:val="24"/>
                <w:szCs w:val="24"/>
              </w:rPr>
              <w:t>odbudow</w:t>
            </w:r>
            <w:r>
              <w:rPr>
                <w:rFonts w:ascii="Arial" w:hAnsi="Arial" w:cs="Arial"/>
                <w:sz w:val="24"/>
                <w:szCs w:val="24"/>
              </w:rPr>
              <w:t>ę</w:t>
            </w:r>
            <w:r w:rsidRPr="00A57A69">
              <w:rPr>
                <w:rFonts w:ascii="Arial" w:hAnsi="Arial" w:cs="Arial"/>
                <w:sz w:val="24"/>
                <w:szCs w:val="24"/>
              </w:rPr>
              <w:t xml:space="preserve"> naturalnych reżimów hydrologicznych, w szczególności terenów podmokłych i ekosystemów zależnych od wody, odbudow</w:t>
            </w:r>
            <w:r>
              <w:rPr>
                <w:rFonts w:ascii="Arial" w:hAnsi="Arial" w:cs="Arial"/>
                <w:sz w:val="24"/>
                <w:szCs w:val="24"/>
              </w:rPr>
              <w:t>ę</w:t>
            </w:r>
            <w:r w:rsidRPr="00A57A69">
              <w:rPr>
                <w:rFonts w:ascii="Arial" w:hAnsi="Arial" w:cs="Arial"/>
                <w:sz w:val="24"/>
                <w:szCs w:val="24"/>
              </w:rPr>
              <w:t xml:space="preserve"> terenów zalewowych</w:t>
            </w:r>
            <w:r>
              <w:rPr>
                <w:rFonts w:ascii="Arial" w:hAnsi="Arial" w:cs="Arial"/>
                <w:sz w:val="24"/>
                <w:szCs w:val="24"/>
              </w:rPr>
              <w:t>;</w:t>
            </w:r>
          </w:p>
          <w:p w14:paraId="3AA48B27" w14:textId="6E1E8B7D" w:rsidR="002C7451" w:rsidRDefault="002C7451" w:rsidP="002C7451">
            <w:pPr>
              <w:spacing w:line="360" w:lineRule="auto"/>
              <w:rPr>
                <w:rFonts w:ascii="Arial" w:hAnsi="Arial" w:cs="Arial"/>
                <w:sz w:val="24"/>
                <w:szCs w:val="24"/>
              </w:rPr>
            </w:pPr>
            <w:r w:rsidRPr="00DE0149">
              <w:rPr>
                <w:rFonts w:ascii="Arial" w:hAnsi="Arial" w:cs="Arial"/>
                <w:b/>
                <w:bCs/>
                <w:sz w:val="24"/>
                <w:szCs w:val="24"/>
              </w:rPr>
              <w:lastRenderedPageBreak/>
              <w:t>1 punkt</w:t>
            </w:r>
            <w:r w:rsidRPr="00DE0149">
              <w:rPr>
                <w:rFonts w:ascii="Arial" w:hAnsi="Arial" w:cs="Arial"/>
                <w:sz w:val="24"/>
                <w:szCs w:val="24"/>
              </w:rPr>
              <w:t xml:space="preserve"> </w:t>
            </w:r>
            <w:r>
              <w:rPr>
                <w:rFonts w:ascii="Arial" w:hAnsi="Arial" w:cs="Arial"/>
                <w:sz w:val="24"/>
                <w:szCs w:val="24"/>
              </w:rPr>
              <w:t>-</w:t>
            </w:r>
            <w:r w:rsidRPr="00DE0149">
              <w:rPr>
                <w:rFonts w:ascii="Arial" w:hAnsi="Arial" w:cs="Arial"/>
                <w:sz w:val="24"/>
                <w:szCs w:val="24"/>
              </w:rPr>
              <w:t xml:space="preserve"> </w:t>
            </w:r>
            <w:r>
              <w:rPr>
                <w:rFonts w:ascii="Arial" w:hAnsi="Arial" w:cs="Arial"/>
                <w:sz w:val="24"/>
                <w:szCs w:val="24"/>
              </w:rPr>
              <w:t>projekt obejmuje r</w:t>
            </w:r>
            <w:r w:rsidRPr="00DE0149">
              <w:rPr>
                <w:rFonts w:ascii="Arial" w:hAnsi="Arial" w:cs="Arial"/>
                <w:sz w:val="24"/>
                <w:szCs w:val="24"/>
              </w:rPr>
              <w:t xml:space="preserve">ozwój infrastruktury centrów ochrony różnorodności biologicznej na obszarach miejskich i pozamiejskich w oparciu </w:t>
            </w:r>
            <w:r>
              <w:rPr>
                <w:rFonts w:ascii="Arial" w:hAnsi="Arial" w:cs="Arial"/>
                <w:sz w:val="24"/>
                <w:szCs w:val="24"/>
              </w:rPr>
              <w:br/>
            </w:r>
            <w:r w:rsidRPr="00DE0149">
              <w:rPr>
                <w:rFonts w:ascii="Arial" w:hAnsi="Arial" w:cs="Arial"/>
                <w:sz w:val="24"/>
                <w:szCs w:val="24"/>
              </w:rPr>
              <w:t>o gatunki rodzime (np. banki genowe, parki miejskie, ogrody botaniczne, ekoparki, ośrodki rehabilitacji dzikich zwierząt)</w:t>
            </w:r>
            <w:r>
              <w:rPr>
                <w:rFonts w:ascii="Arial" w:hAnsi="Arial" w:cs="Arial"/>
                <w:sz w:val="24"/>
                <w:szCs w:val="24"/>
              </w:rPr>
              <w:t>;</w:t>
            </w:r>
          </w:p>
          <w:p w14:paraId="557B1DE6" w14:textId="77777777" w:rsidR="002C7451" w:rsidRDefault="002C7451" w:rsidP="002C7451">
            <w:pPr>
              <w:spacing w:line="360" w:lineRule="auto"/>
              <w:rPr>
                <w:rFonts w:ascii="Arial" w:hAnsi="Arial" w:cs="Arial"/>
                <w:sz w:val="24"/>
                <w:szCs w:val="24"/>
              </w:rPr>
            </w:pPr>
            <w:r w:rsidRPr="00175A36">
              <w:rPr>
                <w:rFonts w:ascii="Arial" w:hAnsi="Arial" w:cs="Arial"/>
                <w:b/>
                <w:bCs/>
                <w:sz w:val="24"/>
                <w:szCs w:val="24"/>
              </w:rPr>
              <w:t>1 punkt</w:t>
            </w:r>
            <w:r>
              <w:rPr>
                <w:rFonts w:ascii="Arial" w:hAnsi="Arial" w:cs="Arial"/>
                <w:sz w:val="24"/>
                <w:szCs w:val="24"/>
              </w:rPr>
              <w:t xml:space="preserve"> - projekt obejmuje d</w:t>
            </w:r>
            <w:r w:rsidRPr="00A57A69">
              <w:rPr>
                <w:rFonts w:ascii="Arial" w:hAnsi="Arial" w:cs="Arial"/>
                <w:sz w:val="24"/>
                <w:szCs w:val="24"/>
              </w:rPr>
              <w:t>ziałania służące usuwani</w:t>
            </w:r>
            <w:r>
              <w:rPr>
                <w:rFonts w:ascii="Arial" w:hAnsi="Arial" w:cs="Arial"/>
                <w:sz w:val="24"/>
                <w:szCs w:val="24"/>
              </w:rPr>
              <w:t>u</w:t>
            </w:r>
            <w:r w:rsidRPr="00A57A69">
              <w:rPr>
                <w:rFonts w:ascii="Arial" w:hAnsi="Arial" w:cs="Arial"/>
                <w:sz w:val="24"/>
                <w:szCs w:val="24"/>
              </w:rPr>
              <w:t xml:space="preserve"> inwazyjnych gatunków obcych</w:t>
            </w:r>
            <w:r>
              <w:rPr>
                <w:rFonts w:ascii="Arial" w:hAnsi="Arial" w:cs="Arial"/>
                <w:sz w:val="24"/>
                <w:szCs w:val="24"/>
              </w:rPr>
              <w:t>;</w:t>
            </w:r>
          </w:p>
          <w:p w14:paraId="6F36EC60" w14:textId="77777777" w:rsidR="002C7451" w:rsidRDefault="002C7451" w:rsidP="002C7451">
            <w:pPr>
              <w:spacing w:line="360" w:lineRule="auto"/>
              <w:rPr>
                <w:rFonts w:ascii="Arial" w:hAnsi="Arial" w:cs="Arial"/>
                <w:sz w:val="24"/>
                <w:szCs w:val="24"/>
              </w:rPr>
            </w:pPr>
            <w:r w:rsidRPr="00175A36">
              <w:rPr>
                <w:rFonts w:ascii="Arial" w:hAnsi="Arial" w:cs="Arial"/>
                <w:b/>
                <w:bCs/>
                <w:sz w:val="24"/>
                <w:szCs w:val="24"/>
              </w:rPr>
              <w:t>1 punkt</w:t>
            </w:r>
            <w:r>
              <w:rPr>
                <w:rFonts w:ascii="Arial" w:hAnsi="Arial" w:cs="Arial"/>
                <w:sz w:val="24"/>
                <w:szCs w:val="24"/>
              </w:rPr>
              <w:t xml:space="preserve"> - projekt obejmuje r</w:t>
            </w:r>
            <w:r w:rsidRPr="00A57A69">
              <w:rPr>
                <w:rFonts w:ascii="Arial" w:hAnsi="Arial" w:cs="Arial"/>
                <w:sz w:val="24"/>
                <w:szCs w:val="24"/>
              </w:rPr>
              <w:t>ozwój infrastruktury miejsc edukacji ekologicznej</w:t>
            </w:r>
            <w:r>
              <w:rPr>
                <w:rFonts w:ascii="Arial" w:hAnsi="Arial" w:cs="Arial"/>
                <w:sz w:val="24"/>
                <w:szCs w:val="24"/>
              </w:rPr>
              <w:t>;</w:t>
            </w:r>
          </w:p>
          <w:p w14:paraId="29170754" w14:textId="24DA3A9D" w:rsidR="002C7451" w:rsidRDefault="002C7451" w:rsidP="002C7451">
            <w:pPr>
              <w:spacing w:line="360" w:lineRule="auto"/>
              <w:rPr>
                <w:rFonts w:ascii="Arial" w:hAnsi="Arial" w:cs="Arial"/>
                <w:sz w:val="24"/>
                <w:szCs w:val="24"/>
              </w:rPr>
            </w:pPr>
            <w:r w:rsidRPr="006757C5">
              <w:rPr>
                <w:rFonts w:ascii="Arial" w:hAnsi="Arial" w:cs="Arial"/>
                <w:b/>
                <w:bCs/>
                <w:sz w:val="24"/>
                <w:szCs w:val="24"/>
              </w:rPr>
              <w:t>1 punkt</w:t>
            </w:r>
            <w:r>
              <w:rPr>
                <w:rFonts w:ascii="Arial" w:hAnsi="Arial" w:cs="Arial"/>
                <w:sz w:val="24"/>
                <w:szCs w:val="24"/>
              </w:rPr>
              <w:t xml:space="preserve"> - projekt obejmuje r</w:t>
            </w:r>
            <w:r w:rsidRPr="00A57A69">
              <w:rPr>
                <w:rFonts w:ascii="Arial" w:hAnsi="Arial" w:cs="Arial"/>
                <w:sz w:val="24"/>
                <w:szCs w:val="24"/>
              </w:rPr>
              <w:t>ozwój błękitno-zielonej infrastruktury mającej na celu ochronę bioróżnorodności, w tym na obszarach miejskich</w:t>
            </w:r>
            <w:r>
              <w:rPr>
                <w:rFonts w:ascii="Arial" w:hAnsi="Arial" w:cs="Arial"/>
                <w:sz w:val="24"/>
                <w:szCs w:val="24"/>
              </w:rPr>
              <w:t>;</w:t>
            </w:r>
          </w:p>
          <w:p w14:paraId="31AE57FB" w14:textId="25E8728F" w:rsidR="002C7451" w:rsidRPr="00A57A69" w:rsidRDefault="002C7451" w:rsidP="002C7451">
            <w:pPr>
              <w:spacing w:line="360" w:lineRule="auto"/>
              <w:rPr>
                <w:rFonts w:ascii="Arial" w:hAnsi="Arial" w:cs="Arial"/>
                <w:sz w:val="24"/>
                <w:szCs w:val="24"/>
              </w:rPr>
            </w:pPr>
            <w:r w:rsidRPr="00DE0149">
              <w:rPr>
                <w:rFonts w:ascii="Arial" w:hAnsi="Arial" w:cs="Arial"/>
                <w:b/>
                <w:bCs/>
                <w:sz w:val="24"/>
                <w:szCs w:val="24"/>
              </w:rPr>
              <w:t>1 punkt</w:t>
            </w:r>
            <w:r>
              <w:rPr>
                <w:rFonts w:ascii="Arial" w:hAnsi="Arial" w:cs="Arial"/>
                <w:sz w:val="24"/>
                <w:szCs w:val="24"/>
              </w:rPr>
              <w:t xml:space="preserve"> - projekt obejmuje działania z zakresu o</w:t>
            </w:r>
            <w:r w:rsidRPr="00D83EF2">
              <w:rPr>
                <w:rFonts w:ascii="Arial" w:hAnsi="Arial" w:cs="Arial"/>
                <w:sz w:val="24"/>
                <w:szCs w:val="24"/>
              </w:rPr>
              <w:t>graniczani</w:t>
            </w:r>
            <w:r>
              <w:rPr>
                <w:rFonts w:ascii="Arial" w:hAnsi="Arial" w:cs="Arial"/>
                <w:sz w:val="24"/>
                <w:szCs w:val="24"/>
              </w:rPr>
              <w:t>a</w:t>
            </w:r>
            <w:r w:rsidRPr="00D83EF2">
              <w:rPr>
                <w:rFonts w:ascii="Arial" w:hAnsi="Arial" w:cs="Arial"/>
                <w:sz w:val="24"/>
                <w:szCs w:val="24"/>
              </w:rPr>
              <w:t xml:space="preserve"> antropopresji poprzez budowę </w:t>
            </w:r>
            <w:r>
              <w:rPr>
                <w:rFonts w:ascii="Arial" w:hAnsi="Arial" w:cs="Arial"/>
                <w:sz w:val="24"/>
                <w:szCs w:val="24"/>
              </w:rPr>
              <w:br/>
            </w:r>
            <w:r w:rsidRPr="00D83EF2">
              <w:rPr>
                <w:rFonts w:ascii="Arial" w:hAnsi="Arial" w:cs="Arial"/>
                <w:sz w:val="24"/>
                <w:szCs w:val="24"/>
              </w:rPr>
              <w:t xml:space="preserve">i rozwój infrastruktury w celu ukierunkowania ruchu turystycznego na terenie obszarów chronionych i cennych przyrodniczo </w:t>
            </w:r>
            <w:r>
              <w:rPr>
                <w:rFonts w:ascii="Arial" w:hAnsi="Arial" w:cs="Arial"/>
                <w:sz w:val="24"/>
                <w:szCs w:val="24"/>
              </w:rPr>
              <w:br/>
            </w:r>
            <w:r w:rsidRPr="00D83EF2">
              <w:rPr>
                <w:rFonts w:ascii="Arial" w:hAnsi="Arial" w:cs="Arial"/>
                <w:sz w:val="24"/>
                <w:szCs w:val="24"/>
              </w:rPr>
              <w:t>(m.in.: infrastruktura dla ruchu rowerowego, ścieżki edukacyjne)</w:t>
            </w:r>
            <w:r>
              <w:rPr>
                <w:rFonts w:ascii="Arial" w:hAnsi="Arial" w:cs="Arial"/>
                <w:sz w:val="24"/>
                <w:szCs w:val="24"/>
              </w:rPr>
              <w:t>.</w:t>
            </w:r>
          </w:p>
          <w:p w14:paraId="441A30FC" w14:textId="617FA413" w:rsidR="002C7451" w:rsidRPr="00D137F4" w:rsidRDefault="002C7451" w:rsidP="002C7451">
            <w:pPr>
              <w:pStyle w:val="Default"/>
              <w:spacing w:line="360" w:lineRule="auto"/>
              <w:rPr>
                <w:color w:val="auto"/>
                <w:u w:val="single"/>
              </w:rPr>
            </w:pPr>
            <w:r w:rsidRPr="00D137F4">
              <w:rPr>
                <w:u w:val="single"/>
              </w:rPr>
              <w:lastRenderedPageBreak/>
              <w:t>Punkty w ramach przedmiotowego kryterium sumują się.</w:t>
            </w:r>
          </w:p>
        </w:tc>
        <w:tc>
          <w:tcPr>
            <w:tcW w:w="1560" w:type="dxa"/>
          </w:tcPr>
          <w:p w14:paraId="734BFC2B" w14:textId="77777777" w:rsidR="002C7451" w:rsidRDefault="002C7451" w:rsidP="002C7451">
            <w:pPr>
              <w:spacing w:line="360" w:lineRule="auto"/>
              <w:jc w:val="center"/>
              <w:rPr>
                <w:rFonts w:ascii="Arial" w:hAnsi="Arial" w:cs="Arial"/>
                <w:sz w:val="24"/>
                <w:szCs w:val="24"/>
              </w:rPr>
            </w:pPr>
          </w:p>
          <w:p w14:paraId="74675F79" w14:textId="77777777" w:rsidR="002C7451" w:rsidRDefault="002C7451" w:rsidP="002C7451">
            <w:pPr>
              <w:spacing w:line="360" w:lineRule="auto"/>
              <w:jc w:val="center"/>
              <w:rPr>
                <w:rFonts w:ascii="Arial" w:hAnsi="Arial" w:cs="Arial"/>
                <w:sz w:val="24"/>
                <w:szCs w:val="24"/>
              </w:rPr>
            </w:pPr>
          </w:p>
          <w:p w14:paraId="29E09D0F" w14:textId="77777777" w:rsidR="002C7451" w:rsidRDefault="002C7451" w:rsidP="002C7451">
            <w:pPr>
              <w:spacing w:line="360" w:lineRule="auto"/>
              <w:jc w:val="center"/>
              <w:rPr>
                <w:rFonts w:ascii="Arial" w:hAnsi="Arial" w:cs="Arial"/>
                <w:sz w:val="24"/>
                <w:szCs w:val="24"/>
              </w:rPr>
            </w:pPr>
          </w:p>
          <w:p w14:paraId="003E9FBB" w14:textId="77777777" w:rsidR="002C7451" w:rsidRDefault="002C7451" w:rsidP="002C7451">
            <w:pPr>
              <w:spacing w:line="360" w:lineRule="auto"/>
              <w:jc w:val="center"/>
              <w:rPr>
                <w:rFonts w:ascii="Arial" w:hAnsi="Arial" w:cs="Arial"/>
                <w:sz w:val="24"/>
                <w:szCs w:val="24"/>
              </w:rPr>
            </w:pPr>
          </w:p>
          <w:p w14:paraId="10C38724" w14:textId="77777777" w:rsidR="002C7451" w:rsidRDefault="002C7451" w:rsidP="002C7451">
            <w:pPr>
              <w:spacing w:line="360" w:lineRule="auto"/>
              <w:jc w:val="center"/>
              <w:rPr>
                <w:rFonts w:ascii="Arial" w:hAnsi="Arial" w:cs="Arial"/>
                <w:sz w:val="24"/>
                <w:szCs w:val="24"/>
              </w:rPr>
            </w:pPr>
          </w:p>
          <w:p w14:paraId="3BD61448" w14:textId="4C6C929D" w:rsidR="002C7451" w:rsidRPr="002C7451" w:rsidRDefault="002C7451" w:rsidP="002C7451">
            <w:pPr>
              <w:spacing w:line="360" w:lineRule="auto"/>
              <w:jc w:val="center"/>
              <w:rPr>
                <w:rFonts w:ascii="Arial" w:hAnsi="Arial" w:cs="Arial"/>
                <w:color w:val="000000" w:themeColor="text1"/>
                <w:sz w:val="24"/>
                <w:szCs w:val="24"/>
              </w:rPr>
            </w:pPr>
            <w:r w:rsidRPr="002C7451">
              <w:rPr>
                <w:rFonts w:ascii="Arial" w:hAnsi="Arial" w:cs="Arial"/>
                <w:sz w:val="24"/>
                <w:szCs w:val="24"/>
              </w:rPr>
              <w:t>1</w:t>
            </w:r>
            <w:r w:rsidR="00D137F4">
              <w:rPr>
                <w:rFonts w:ascii="Arial" w:hAnsi="Arial" w:cs="Arial"/>
                <w:sz w:val="24"/>
                <w:szCs w:val="24"/>
              </w:rPr>
              <w:t xml:space="preserve"> </w:t>
            </w:r>
            <w:r w:rsidRPr="002C7451">
              <w:rPr>
                <w:rFonts w:ascii="Arial" w:hAnsi="Arial" w:cs="Arial"/>
                <w:sz w:val="24"/>
                <w:szCs w:val="24"/>
              </w:rPr>
              <w:t>-</w:t>
            </w:r>
            <w:r w:rsidR="00D137F4">
              <w:rPr>
                <w:rFonts w:ascii="Arial" w:hAnsi="Arial" w:cs="Arial"/>
                <w:sz w:val="24"/>
                <w:szCs w:val="24"/>
              </w:rPr>
              <w:t xml:space="preserve"> </w:t>
            </w:r>
            <w:r w:rsidRPr="002C7451">
              <w:rPr>
                <w:rFonts w:ascii="Arial" w:hAnsi="Arial" w:cs="Arial"/>
                <w:sz w:val="24"/>
                <w:szCs w:val="24"/>
              </w:rPr>
              <w:t>7</w:t>
            </w:r>
          </w:p>
        </w:tc>
        <w:tc>
          <w:tcPr>
            <w:tcW w:w="1275" w:type="dxa"/>
          </w:tcPr>
          <w:p w14:paraId="5FED33CE" w14:textId="77777777" w:rsidR="002C7451" w:rsidRDefault="002C7451" w:rsidP="002C7451">
            <w:pPr>
              <w:spacing w:line="360" w:lineRule="auto"/>
              <w:jc w:val="center"/>
              <w:rPr>
                <w:rFonts w:ascii="Arial" w:hAnsi="Arial" w:cs="Arial"/>
                <w:sz w:val="24"/>
                <w:szCs w:val="24"/>
              </w:rPr>
            </w:pPr>
          </w:p>
          <w:p w14:paraId="7647C9FB" w14:textId="77777777" w:rsidR="002C7451" w:rsidRDefault="002C7451" w:rsidP="002C7451">
            <w:pPr>
              <w:spacing w:line="360" w:lineRule="auto"/>
              <w:jc w:val="center"/>
              <w:rPr>
                <w:rFonts w:ascii="Arial" w:hAnsi="Arial" w:cs="Arial"/>
                <w:sz w:val="24"/>
                <w:szCs w:val="24"/>
              </w:rPr>
            </w:pPr>
          </w:p>
          <w:p w14:paraId="5152A6F5" w14:textId="77777777" w:rsidR="002C7451" w:rsidRDefault="002C7451" w:rsidP="002C7451">
            <w:pPr>
              <w:spacing w:line="360" w:lineRule="auto"/>
              <w:jc w:val="center"/>
              <w:rPr>
                <w:rFonts w:ascii="Arial" w:hAnsi="Arial" w:cs="Arial"/>
                <w:sz w:val="24"/>
                <w:szCs w:val="24"/>
              </w:rPr>
            </w:pPr>
          </w:p>
          <w:p w14:paraId="109EEF08" w14:textId="77777777" w:rsidR="002C7451" w:rsidRDefault="002C7451" w:rsidP="002C7451">
            <w:pPr>
              <w:spacing w:line="360" w:lineRule="auto"/>
              <w:jc w:val="center"/>
              <w:rPr>
                <w:rFonts w:ascii="Arial" w:hAnsi="Arial" w:cs="Arial"/>
                <w:sz w:val="24"/>
                <w:szCs w:val="24"/>
              </w:rPr>
            </w:pPr>
          </w:p>
          <w:p w14:paraId="340170D8" w14:textId="77777777" w:rsidR="002C7451" w:rsidRDefault="002C7451" w:rsidP="002C7451">
            <w:pPr>
              <w:spacing w:line="360" w:lineRule="auto"/>
              <w:jc w:val="center"/>
              <w:rPr>
                <w:rFonts w:ascii="Arial" w:hAnsi="Arial" w:cs="Arial"/>
                <w:sz w:val="24"/>
                <w:szCs w:val="24"/>
              </w:rPr>
            </w:pPr>
          </w:p>
          <w:p w14:paraId="1ED4E035" w14:textId="3C44BC88" w:rsidR="002C7451" w:rsidRPr="002C7451" w:rsidRDefault="002C7451" w:rsidP="002C7451">
            <w:pPr>
              <w:spacing w:line="360" w:lineRule="auto"/>
              <w:jc w:val="center"/>
              <w:rPr>
                <w:rFonts w:ascii="Arial" w:hAnsi="Arial" w:cs="Arial"/>
                <w:color w:val="000000" w:themeColor="text1"/>
                <w:sz w:val="24"/>
                <w:szCs w:val="24"/>
              </w:rPr>
            </w:pPr>
            <w:r w:rsidRPr="002C7451">
              <w:rPr>
                <w:rFonts w:ascii="Arial" w:hAnsi="Arial" w:cs="Arial"/>
                <w:sz w:val="24"/>
                <w:szCs w:val="24"/>
              </w:rPr>
              <w:t>2</w:t>
            </w:r>
          </w:p>
        </w:tc>
        <w:tc>
          <w:tcPr>
            <w:tcW w:w="1843" w:type="dxa"/>
          </w:tcPr>
          <w:p w14:paraId="22A49308" w14:textId="77777777" w:rsidR="002C7451" w:rsidRDefault="002C7451" w:rsidP="002C7451">
            <w:pPr>
              <w:spacing w:line="360" w:lineRule="auto"/>
              <w:jc w:val="center"/>
              <w:rPr>
                <w:rFonts w:ascii="Arial" w:hAnsi="Arial" w:cs="Arial"/>
                <w:sz w:val="24"/>
                <w:szCs w:val="24"/>
              </w:rPr>
            </w:pPr>
          </w:p>
          <w:p w14:paraId="648286CD" w14:textId="77777777" w:rsidR="002C7451" w:rsidRDefault="002C7451" w:rsidP="002C7451">
            <w:pPr>
              <w:spacing w:line="360" w:lineRule="auto"/>
              <w:jc w:val="center"/>
              <w:rPr>
                <w:rFonts w:ascii="Arial" w:hAnsi="Arial" w:cs="Arial"/>
                <w:sz w:val="24"/>
                <w:szCs w:val="24"/>
              </w:rPr>
            </w:pPr>
          </w:p>
          <w:p w14:paraId="345AFF37" w14:textId="77777777" w:rsidR="002C7451" w:rsidRDefault="002C7451" w:rsidP="002C7451">
            <w:pPr>
              <w:spacing w:line="360" w:lineRule="auto"/>
              <w:jc w:val="center"/>
              <w:rPr>
                <w:rFonts w:ascii="Arial" w:hAnsi="Arial" w:cs="Arial"/>
                <w:sz w:val="24"/>
                <w:szCs w:val="24"/>
              </w:rPr>
            </w:pPr>
          </w:p>
          <w:p w14:paraId="1E8A553D" w14:textId="77777777" w:rsidR="002C7451" w:rsidRDefault="002C7451" w:rsidP="002C7451">
            <w:pPr>
              <w:spacing w:line="360" w:lineRule="auto"/>
              <w:jc w:val="center"/>
              <w:rPr>
                <w:rFonts w:ascii="Arial" w:hAnsi="Arial" w:cs="Arial"/>
                <w:sz w:val="24"/>
                <w:szCs w:val="24"/>
              </w:rPr>
            </w:pPr>
          </w:p>
          <w:p w14:paraId="38AC3C3F" w14:textId="77777777" w:rsidR="002C7451" w:rsidRDefault="002C7451" w:rsidP="002C7451">
            <w:pPr>
              <w:spacing w:line="360" w:lineRule="auto"/>
              <w:jc w:val="center"/>
              <w:rPr>
                <w:rFonts w:ascii="Arial" w:hAnsi="Arial" w:cs="Arial"/>
                <w:sz w:val="24"/>
                <w:szCs w:val="24"/>
              </w:rPr>
            </w:pPr>
          </w:p>
          <w:p w14:paraId="67AA00C2" w14:textId="3BF4C812" w:rsidR="002C7451" w:rsidRPr="002C7451" w:rsidRDefault="002C7451" w:rsidP="002C7451">
            <w:pPr>
              <w:spacing w:line="360" w:lineRule="auto"/>
              <w:jc w:val="center"/>
              <w:rPr>
                <w:rFonts w:ascii="Arial" w:hAnsi="Arial" w:cs="Arial"/>
                <w:color w:val="000000" w:themeColor="text1"/>
                <w:sz w:val="24"/>
                <w:szCs w:val="24"/>
              </w:rPr>
            </w:pPr>
            <w:r w:rsidRPr="002C7451">
              <w:rPr>
                <w:rFonts w:ascii="Arial" w:hAnsi="Arial" w:cs="Arial"/>
                <w:sz w:val="24"/>
                <w:szCs w:val="24"/>
              </w:rPr>
              <w:t>14</w:t>
            </w:r>
          </w:p>
        </w:tc>
      </w:tr>
      <w:tr w:rsidR="00374B65" w:rsidRPr="00995E62" w14:paraId="30DEE5ED" w14:textId="77777777" w:rsidTr="000836B0">
        <w:tc>
          <w:tcPr>
            <w:tcW w:w="993" w:type="dxa"/>
          </w:tcPr>
          <w:p w14:paraId="19C1667F" w14:textId="513F1D77" w:rsidR="00374B65" w:rsidRPr="002C7451" w:rsidRDefault="00374B65" w:rsidP="00374B65">
            <w:pPr>
              <w:rPr>
                <w:rFonts w:ascii="Arial" w:hAnsi="Arial" w:cs="Arial"/>
                <w:sz w:val="24"/>
                <w:szCs w:val="24"/>
              </w:rPr>
            </w:pPr>
            <w:r>
              <w:rPr>
                <w:rFonts w:ascii="Arial" w:hAnsi="Arial" w:cs="Arial"/>
                <w:sz w:val="24"/>
                <w:szCs w:val="24"/>
              </w:rPr>
              <w:lastRenderedPageBreak/>
              <w:t>2.</w:t>
            </w:r>
          </w:p>
        </w:tc>
        <w:tc>
          <w:tcPr>
            <w:tcW w:w="3260" w:type="dxa"/>
          </w:tcPr>
          <w:p w14:paraId="2B85D082" w14:textId="26822F97" w:rsidR="00374B65" w:rsidRPr="0098123F" w:rsidRDefault="00374B65" w:rsidP="00374B65">
            <w:pPr>
              <w:spacing w:line="360" w:lineRule="auto"/>
              <w:rPr>
                <w:rFonts w:ascii="Arial" w:hAnsi="Arial" w:cs="Arial"/>
                <w:sz w:val="24"/>
                <w:szCs w:val="24"/>
              </w:rPr>
            </w:pPr>
            <w:r w:rsidRPr="00D16ECD">
              <w:rPr>
                <w:rFonts w:ascii="Arial" w:hAnsi="Arial" w:cs="Arial"/>
                <w:sz w:val="24"/>
                <w:szCs w:val="24"/>
              </w:rPr>
              <w:t>Status obszaru objętego projektem</w:t>
            </w:r>
          </w:p>
        </w:tc>
        <w:tc>
          <w:tcPr>
            <w:tcW w:w="5528" w:type="dxa"/>
          </w:tcPr>
          <w:p w14:paraId="7BB6B402" w14:textId="38733E60" w:rsidR="00374B65" w:rsidRDefault="00374B65" w:rsidP="00374B65">
            <w:pPr>
              <w:spacing w:line="360" w:lineRule="auto"/>
              <w:rPr>
                <w:rFonts w:ascii="Arial" w:hAnsi="Arial" w:cs="Arial"/>
                <w:sz w:val="24"/>
                <w:szCs w:val="24"/>
              </w:rPr>
            </w:pPr>
            <w:r w:rsidRPr="00594CDF">
              <w:rPr>
                <w:rFonts w:ascii="Arial" w:hAnsi="Arial" w:cs="Arial"/>
                <w:sz w:val="24"/>
                <w:szCs w:val="24"/>
              </w:rPr>
              <w:t>Kryterium premiuje projekty realizowane na terenach o największym znaczeniu dla dziedzictwa przyrodniczego z uwagi na kategorię chronionego obszaru (zgodnie z zapisami ustawy z dn</w:t>
            </w:r>
            <w:r>
              <w:rPr>
                <w:rFonts w:ascii="Arial" w:hAnsi="Arial" w:cs="Arial"/>
                <w:sz w:val="24"/>
                <w:szCs w:val="24"/>
              </w:rPr>
              <w:t>ia</w:t>
            </w:r>
            <w:r w:rsidRPr="00594CDF">
              <w:rPr>
                <w:rFonts w:ascii="Arial" w:hAnsi="Arial" w:cs="Arial"/>
                <w:sz w:val="24"/>
                <w:szCs w:val="24"/>
              </w:rPr>
              <w:t xml:space="preserve"> 16 kwietnia 2004 r. o ochronie przyrody (Dz.U. z 2023 r. poz. 1336 z późn. zm.)</w:t>
            </w:r>
            <w:r>
              <w:rPr>
                <w:rFonts w:ascii="Arial" w:hAnsi="Arial" w:cs="Arial"/>
                <w:sz w:val="24"/>
                <w:szCs w:val="24"/>
              </w:rPr>
              <w:t>).</w:t>
            </w:r>
          </w:p>
          <w:p w14:paraId="2AD3C5A1" w14:textId="77777777" w:rsidR="00374B65" w:rsidRPr="002C7451" w:rsidRDefault="00374B65" w:rsidP="00374B65">
            <w:pPr>
              <w:spacing w:line="360" w:lineRule="auto"/>
              <w:rPr>
                <w:rFonts w:ascii="Arial" w:hAnsi="Arial" w:cs="Arial"/>
                <w:sz w:val="24"/>
                <w:szCs w:val="24"/>
                <w:u w:val="single"/>
              </w:rPr>
            </w:pPr>
            <w:r w:rsidRPr="002C7451">
              <w:rPr>
                <w:rFonts w:ascii="Arial" w:hAnsi="Arial" w:cs="Arial"/>
                <w:sz w:val="24"/>
                <w:szCs w:val="24"/>
                <w:u w:val="single"/>
              </w:rPr>
              <w:t>Punktacja:</w:t>
            </w:r>
          </w:p>
          <w:p w14:paraId="1951893B" w14:textId="77777777" w:rsidR="00374B65" w:rsidRDefault="00374B65" w:rsidP="00374B65">
            <w:pPr>
              <w:spacing w:line="360" w:lineRule="auto"/>
              <w:rPr>
                <w:rFonts w:ascii="Arial" w:hAnsi="Arial" w:cs="Arial"/>
                <w:sz w:val="24"/>
                <w:szCs w:val="24"/>
              </w:rPr>
            </w:pPr>
            <w:r>
              <w:rPr>
                <w:rFonts w:ascii="Arial" w:hAnsi="Arial" w:cs="Arial"/>
                <w:b/>
                <w:bCs/>
                <w:sz w:val="24"/>
                <w:szCs w:val="24"/>
              </w:rPr>
              <w:t xml:space="preserve">3 punkty - </w:t>
            </w:r>
            <w:r w:rsidRPr="006146C3">
              <w:rPr>
                <w:rFonts w:ascii="Arial" w:hAnsi="Arial" w:cs="Arial"/>
                <w:sz w:val="24"/>
                <w:szCs w:val="24"/>
              </w:rPr>
              <w:t>projekt realizowany na obszarze Natura 2000;</w:t>
            </w:r>
          </w:p>
          <w:p w14:paraId="680A6ACE" w14:textId="77777777" w:rsidR="00374B65" w:rsidRDefault="00374B65" w:rsidP="00374B65">
            <w:pPr>
              <w:spacing w:line="360" w:lineRule="auto"/>
              <w:rPr>
                <w:rFonts w:ascii="Arial" w:hAnsi="Arial" w:cs="Arial"/>
                <w:sz w:val="24"/>
                <w:szCs w:val="24"/>
              </w:rPr>
            </w:pPr>
            <w:r>
              <w:rPr>
                <w:rFonts w:ascii="Arial" w:hAnsi="Arial" w:cs="Arial"/>
                <w:b/>
                <w:bCs/>
                <w:sz w:val="24"/>
                <w:szCs w:val="24"/>
              </w:rPr>
              <w:t xml:space="preserve">2 punkty - </w:t>
            </w:r>
            <w:r w:rsidRPr="006146C3">
              <w:rPr>
                <w:rFonts w:ascii="Arial" w:hAnsi="Arial" w:cs="Arial"/>
                <w:sz w:val="24"/>
                <w:szCs w:val="24"/>
              </w:rPr>
              <w:t>projekt realizowany na obszarze</w:t>
            </w:r>
            <w:r>
              <w:rPr>
                <w:rFonts w:ascii="Arial" w:hAnsi="Arial" w:cs="Arial"/>
                <w:sz w:val="24"/>
                <w:szCs w:val="24"/>
              </w:rPr>
              <w:t xml:space="preserve"> parku narodowego;</w:t>
            </w:r>
          </w:p>
          <w:p w14:paraId="72B060E3" w14:textId="77777777" w:rsidR="00374B65" w:rsidRDefault="00374B65" w:rsidP="00374B65">
            <w:pPr>
              <w:spacing w:line="360" w:lineRule="auto"/>
              <w:rPr>
                <w:rFonts w:ascii="Arial" w:hAnsi="Arial" w:cs="Arial"/>
                <w:sz w:val="24"/>
                <w:szCs w:val="24"/>
              </w:rPr>
            </w:pPr>
            <w:r>
              <w:rPr>
                <w:rFonts w:ascii="Arial" w:hAnsi="Arial" w:cs="Arial"/>
                <w:b/>
                <w:bCs/>
                <w:sz w:val="24"/>
                <w:szCs w:val="24"/>
              </w:rPr>
              <w:t xml:space="preserve">2 punkty - </w:t>
            </w:r>
            <w:r w:rsidRPr="006146C3">
              <w:rPr>
                <w:rFonts w:ascii="Arial" w:hAnsi="Arial" w:cs="Arial"/>
                <w:sz w:val="24"/>
                <w:szCs w:val="24"/>
              </w:rPr>
              <w:t>projekt realizowany na obszarze</w:t>
            </w:r>
            <w:r>
              <w:rPr>
                <w:rFonts w:ascii="Arial" w:hAnsi="Arial" w:cs="Arial"/>
                <w:sz w:val="24"/>
                <w:szCs w:val="24"/>
              </w:rPr>
              <w:t xml:space="preserve"> rezerwatu przyrody;</w:t>
            </w:r>
          </w:p>
          <w:p w14:paraId="7381CE8F" w14:textId="77777777" w:rsidR="00374B65" w:rsidRPr="006146C3" w:rsidRDefault="00374B65" w:rsidP="00374B65">
            <w:pPr>
              <w:spacing w:line="360" w:lineRule="auto"/>
              <w:rPr>
                <w:rFonts w:ascii="Arial" w:hAnsi="Arial" w:cs="Arial"/>
                <w:sz w:val="24"/>
                <w:szCs w:val="24"/>
              </w:rPr>
            </w:pPr>
            <w:r>
              <w:rPr>
                <w:rFonts w:ascii="Arial" w:hAnsi="Arial" w:cs="Arial"/>
                <w:b/>
                <w:bCs/>
                <w:sz w:val="24"/>
                <w:szCs w:val="24"/>
              </w:rPr>
              <w:t xml:space="preserve">2 punkty - </w:t>
            </w:r>
            <w:r w:rsidRPr="006146C3">
              <w:rPr>
                <w:rFonts w:ascii="Arial" w:hAnsi="Arial" w:cs="Arial"/>
                <w:sz w:val="24"/>
                <w:szCs w:val="24"/>
              </w:rPr>
              <w:t>projekt realizowany na obszarze</w:t>
            </w:r>
            <w:r>
              <w:rPr>
                <w:rFonts w:ascii="Arial" w:hAnsi="Arial" w:cs="Arial"/>
                <w:sz w:val="24"/>
                <w:szCs w:val="24"/>
              </w:rPr>
              <w:t xml:space="preserve"> parku krajobrazowego;</w:t>
            </w:r>
          </w:p>
          <w:p w14:paraId="55DE4BF1" w14:textId="77777777" w:rsidR="00374B65" w:rsidRDefault="00374B65" w:rsidP="00374B65">
            <w:pPr>
              <w:spacing w:line="360" w:lineRule="auto"/>
              <w:rPr>
                <w:rFonts w:ascii="Arial" w:hAnsi="Arial" w:cs="Arial"/>
                <w:sz w:val="24"/>
                <w:szCs w:val="24"/>
              </w:rPr>
            </w:pPr>
            <w:r>
              <w:rPr>
                <w:rFonts w:ascii="Arial" w:hAnsi="Arial" w:cs="Arial"/>
                <w:b/>
                <w:bCs/>
                <w:sz w:val="24"/>
                <w:szCs w:val="24"/>
              </w:rPr>
              <w:t xml:space="preserve">1 punkt - </w:t>
            </w:r>
            <w:r w:rsidRPr="006146C3">
              <w:rPr>
                <w:rFonts w:ascii="Arial" w:hAnsi="Arial" w:cs="Arial"/>
                <w:sz w:val="24"/>
                <w:szCs w:val="24"/>
              </w:rPr>
              <w:t>projekt realizowany na obszarze</w:t>
            </w:r>
            <w:r>
              <w:rPr>
                <w:rFonts w:ascii="Arial" w:hAnsi="Arial" w:cs="Arial"/>
                <w:sz w:val="24"/>
                <w:szCs w:val="24"/>
              </w:rPr>
              <w:t xml:space="preserve"> obszaru chronionego krajobrazu;</w:t>
            </w:r>
          </w:p>
          <w:p w14:paraId="4C145077" w14:textId="02BA8B25" w:rsidR="00374B65" w:rsidRDefault="00374B65" w:rsidP="00374B65">
            <w:pPr>
              <w:spacing w:line="360" w:lineRule="auto"/>
              <w:rPr>
                <w:rFonts w:ascii="Arial" w:hAnsi="Arial" w:cs="Arial"/>
                <w:sz w:val="24"/>
                <w:szCs w:val="24"/>
              </w:rPr>
            </w:pPr>
            <w:r w:rsidRPr="006146C3">
              <w:rPr>
                <w:rFonts w:ascii="Arial" w:hAnsi="Arial" w:cs="Arial"/>
                <w:b/>
                <w:bCs/>
                <w:sz w:val="24"/>
                <w:szCs w:val="24"/>
              </w:rPr>
              <w:lastRenderedPageBreak/>
              <w:t>1 punkt</w:t>
            </w:r>
            <w:r>
              <w:rPr>
                <w:rFonts w:ascii="Arial" w:hAnsi="Arial" w:cs="Arial"/>
                <w:sz w:val="24"/>
                <w:szCs w:val="24"/>
              </w:rPr>
              <w:t xml:space="preserve"> </w:t>
            </w:r>
            <w:r w:rsidRPr="00C5126E">
              <w:rPr>
                <w:rFonts w:ascii="Arial" w:hAnsi="Arial" w:cs="Arial"/>
                <w:b/>
                <w:bCs/>
                <w:sz w:val="24"/>
                <w:szCs w:val="24"/>
              </w:rPr>
              <w:t>-</w:t>
            </w:r>
            <w:r>
              <w:rPr>
                <w:rFonts w:ascii="Arial" w:hAnsi="Arial" w:cs="Arial"/>
                <w:sz w:val="24"/>
                <w:szCs w:val="24"/>
              </w:rPr>
              <w:t xml:space="preserve"> projekt realizowany na obszarze i</w:t>
            </w:r>
            <w:r w:rsidRPr="006146C3">
              <w:rPr>
                <w:rFonts w:ascii="Arial" w:hAnsi="Arial" w:cs="Arial"/>
                <w:sz w:val="24"/>
                <w:szCs w:val="24"/>
              </w:rPr>
              <w:t>nne</w:t>
            </w:r>
            <w:r>
              <w:rPr>
                <w:rFonts w:ascii="Arial" w:hAnsi="Arial" w:cs="Arial"/>
                <w:sz w:val="24"/>
                <w:szCs w:val="24"/>
              </w:rPr>
              <w:t>j</w:t>
            </w:r>
            <w:r w:rsidRPr="006146C3">
              <w:rPr>
                <w:rFonts w:ascii="Arial" w:hAnsi="Arial" w:cs="Arial"/>
                <w:sz w:val="24"/>
                <w:szCs w:val="24"/>
              </w:rPr>
              <w:t xml:space="preserve"> formy ochrony przyrody zgodn</w:t>
            </w:r>
            <w:r>
              <w:rPr>
                <w:rFonts w:ascii="Arial" w:hAnsi="Arial" w:cs="Arial"/>
                <w:sz w:val="24"/>
                <w:szCs w:val="24"/>
              </w:rPr>
              <w:t>i</w:t>
            </w:r>
            <w:r w:rsidRPr="006146C3">
              <w:rPr>
                <w:rFonts w:ascii="Arial" w:hAnsi="Arial" w:cs="Arial"/>
                <w:sz w:val="24"/>
                <w:szCs w:val="24"/>
              </w:rPr>
              <w:t>e z ustawą</w:t>
            </w:r>
            <w:r>
              <w:rPr>
                <w:rFonts w:ascii="Arial" w:hAnsi="Arial" w:cs="Arial"/>
                <w:sz w:val="24"/>
                <w:szCs w:val="24"/>
              </w:rPr>
              <w:t xml:space="preserve"> </w:t>
            </w:r>
            <w:r>
              <w:rPr>
                <w:rFonts w:ascii="Arial" w:hAnsi="Arial" w:cs="Arial"/>
                <w:sz w:val="24"/>
                <w:szCs w:val="24"/>
              </w:rPr>
              <w:br/>
              <w:t>o</w:t>
            </w:r>
            <w:r w:rsidRPr="006146C3">
              <w:rPr>
                <w:rFonts w:ascii="Arial" w:hAnsi="Arial" w:cs="Arial"/>
                <w:sz w:val="24"/>
                <w:szCs w:val="24"/>
              </w:rPr>
              <w:t xml:space="preserve"> ochronie przyrody</w:t>
            </w:r>
            <w:r>
              <w:rPr>
                <w:rFonts w:ascii="Arial" w:hAnsi="Arial" w:cs="Arial"/>
                <w:sz w:val="24"/>
                <w:szCs w:val="24"/>
              </w:rPr>
              <w:t>;</w:t>
            </w:r>
            <w:r w:rsidRPr="006146C3">
              <w:rPr>
                <w:rFonts w:ascii="Arial" w:hAnsi="Arial" w:cs="Arial"/>
                <w:sz w:val="24"/>
                <w:szCs w:val="24"/>
              </w:rPr>
              <w:t xml:space="preserve"> </w:t>
            </w:r>
          </w:p>
          <w:p w14:paraId="425FBEFF" w14:textId="77777777" w:rsidR="00374B65" w:rsidRDefault="00374B65" w:rsidP="00374B65">
            <w:pPr>
              <w:spacing w:line="360" w:lineRule="auto"/>
              <w:rPr>
                <w:rFonts w:ascii="Arial" w:hAnsi="Arial" w:cs="Arial"/>
                <w:sz w:val="24"/>
                <w:szCs w:val="24"/>
              </w:rPr>
            </w:pPr>
            <w:r w:rsidRPr="00CB10A4">
              <w:rPr>
                <w:rFonts w:ascii="Arial" w:hAnsi="Arial" w:cs="Arial"/>
                <w:b/>
                <w:bCs/>
                <w:sz w:val="24"/>
                <w:szCs w:val="24"/>
              </w:rPr>
              <w:t>0 punktów</w:t>
            </w:r>
            <w:r>
              <w:rPr>
                <w:rFonts w:ascii="Arial" w:hAnsi="Arial" w:cs="Arial"/>
                <w:sz w:val="24"/>
                <w:szCs w:val="24"/>
              </w:rPr>
              <w:t xml:space="preserve"> </w:t>
            </w:r>
            <w:r w:rsidRPr="00C5126E">
              <w:rPr>
                <w:rFonts w:ascii="Arial" w:hAnsi="Arial" w:cs="Arial"/>
                <w:b/>
                <w:bCs/>
                <w:sz w:val="24"/>
                <w:szCs w:val="24"/>
              </w:rPr>
              <w:t>-</w:t>
            </w:r>
            <w:r>
              <w:rPr>
                <w:rFonts w:ascii="Arial" w:hAnsi="Arial" w:cs="Arial"/>
                <w:sz w:val="24"/>
                <w:szCs w:val="24"/>
              </w:rPr>
              <w:t xml:space="preserve"> projekt realizowany poza wskazanymi powyżej obszarami.</w:t>
            </w:r>
          </w:p>
          <w:p w14:paraId="3FDBB6C0" w14:textId="4978CA21" w:rsidR="00374B65" w:rsidRDefault="00374B65" w:rsidP="00374B65">
            <w:pPr>
              <w:spacing w:line="360" w:lineRule="auto"/>
              <w:rPr>
                <w:rFonts w:ascii="Arial" w:hAnsi="Arial" w:cs="Arial"/>
                <w:sz w:val="24"/>
                <w:szCs w:val="24"/>
              </w:rPr>
            </w:pPr>
            <w:r w:rsidRPr="00F62019">
              <w:rPr>
                <w:rFonts w:ascii="Arial" w:hAnsi="Arial" w:cs="Arial"/>
                <w:sz w:val="24"/>
                <w:szCs w:val="24"/>
              </w:rPr>
              <w:t xml:space="preserve">Otrzymanie przez projekt </w:t>
            </w:r>
            <w:r w:rsidRPr="007D4918">
              <w:rPr>
                <w:rFonts w:ascii="Arial" w:hAnsi="Arial" w:cs="Arial"/>
                <w:b/>
                <w:bCs/>
                <w:sz w:val="24"/>
                <w:szCs w:val="24"/>
              </w:rPr>
              <w:t>0 punktów</w:t>
            </w:r>
            <w:r w:rsidRPr="00F62019">
              <w:rPr>
                <w:rFonts w:ascii="Arial" w:hAnsi="Arial" w:cs="Arial"/>
                <w:sz w:val="24"/>
                <w:szCs w:val="24"/>
              </w:rPr>
              <w:t xml:space="preserve"> w kryterium nie oznacza jego odrzucenia.</w:t>
            </w:r>
          </w:p>
          <w:p w14:paraId="4826CDC3" w14:textId="39EF3CF7" w:rsidR="00374B65" w:rsidRDefault="00374B65" w:rsidP="00374B65">
            <w:pPr>
              <w:spacing w:line="360" w:lineRule="auto"/>
              <w:rPr>
                <w:rFonts w:ascii="Arial" w:hAnsi="Arial" w:cs="Arial"/>
                <w:sz w:val="24"/>
                <w:szCs w:val="24"/>
              </w:rPr>
            </w:pPr>
            <w:r>
              <w:rPr>
                <w:rFonts w:ascii="Arial" w:hAnsi="Arial" w:cs="Arial"/>
                <w:sz w:val="24"/>
                <w:szCs w:val="24"/>
              </w:rPr>
              <w:t xml:space="preserve">W przypadku, gdy projekt obejmuje swoim zakresem więcej niż jedno obszar, pod uwagę będzie brana punktacja dla obszaru z największą liczbą punktów. </w:t>
            </w:r>
          </w:p>
          <w:p w14:paraId="4C49EC31" w14:textId="13B090ED" w:rsidR="00374B65" w:rsidRPr="00D137F4" w:rsidRDefault="00374B65" w:rsidP="00374B65">
            <w:pPr>
              <w:spacing w:line="360" w:lineRule="auto"/>
              <w:rPr>
                <w:rFonts w:ascii="Arial" w:hAnsi="Arial" w:cs="Arial"/>
                <w:sz w:val="24"/>
                <w:szCs w:val="24"/>
                <w:u w:val="single"/>
              </w:rPr>
            </w:pPr>
            <w:r w:rsidRPr="00D137F4">
              <w:rPr>
                <w:rFonts w:ascii="Arial" w:hAnsi="Arial" w:cs="Arial"/>
                <w:sz w:val="24"/>
                <w:szCs w:val="24"/>
                <w:u w:val="single"/>
              </w:rPr>
              <w:t>Punkty w przedmiotowym kryterium nie sumują się.</w:t>
            </w:r>
          </w:p>
        </w:tc>
        <w:tc>
          <w:tcPr>
            <w:tcW w:w="1560" w:type="dxa"/>
          </w:tcPr>
          <w:p w14:paraId="7636CDE7" w14:textId="77777777" w:rsidR="00374B65" w:rsidRDefault="00374B65" w:rsidP="00374B65">
            <w:pPr>
              <w:spacing w:line="360" w:lineRule="auto"/>
              <w:jc w:val="center"/>
              <w:rPr>
                <w:rFonts w:ascii="Arial" w:hAnsi="Arial" w:cs="Arial"/>
                <w:sz w:val="24"/>
                <w:szCs w:val="24"/>
              </w:rPr>
            </w:pPr>
          </w:p>
          <w:p w14:paraId="45433CAB" w14:textId="77777777" w:rsidR="00374B65" w:rsidRDefault="00374B65" w:rsidP="00374B65">
            <w:pPr>
              <w:spacing w:line="360" w:lineRule="auto"/>
              <w:jc w:val="center"/>
              <w:rPr>
                <w:rFonts w:ascii="Arial" w:hAnsi="Arial" w:cs="Arial"/>
                <w:sz w:val="24"/>
                <w:szCs w:val="24"/>
              </w:rPr>
            </w:pPr>
          </w:p>
          <w:p w14:paraId="4AF6FBBA" w14:textId="25179C1B" w:rsidR="00374B65" w:rsidRPr="00374B65" w:rsidRDefault="00374B65" w:rsidP="00374B65">
            <w:pPr>
              <w:spacing w:line="360" w:lineRule="auto"/>
              <w:jc w:val="center"/>
              <w:rPr>
                <w:rFonts w:ascii="Arial" w:hAnsi="Arial" w:cs="Arial"/>
                <w:color w:val="000000" w:themeColor="text1"/>
                <w:sz w:val="24"/>
                <w:szCs w:val="24"/>
              </w:rPr>
            </w:pPr>
            <w:r w:rsidRPr="00374B65">
              <w:rPr>
                <w:rFonts w:ascii="Arial" w:hAnsi="Arial" w:cs="Arial"/>
                <w:sz w:val="24"/>
                <w:szCs w:val="24"/>
              </w:rPr>
              <w:t>0</w:t>
            </w:r>
            <w:r w:rsidR="00D137F4">
              <w:rPr>
                <w:rFonts w:ascii="Arial" w:hAnsi="Arial" w:cs="Arial"/>
                <w:sz w:val="24"/>
                <w:szCs w:val="24"/>
              </w:rPr>
              <w:t xml:space="preserve"> </w:t>
            </w:r>
            <w:r w:rsidRPr="00374B65">
              <w:rPr>
                <w:rFonts w:ascii="Arial" w:hAnsi="Arial" w:cs="Arial"/>
                <w:sz w:val="24"/>
                <w:szCs w:val="24"/>
              </w:rPr>
              <w:t>-</w:t>
            </w:r>
            <w:r w:rsidR="00D137F4">
              <w:rPr>
                <w:rFonts w:ascii="Arial" w:hAnsi="Arial" w:cs="Arial"/>
                <w:sz w:val="24"/>
                <w:szCs w:val="24"/>
              </w:rPr>
              <w:t xml:space="preserve"> </w:t>
            </w:r>
            <w:r w:rsidRPr="00374B65">
              <w:rPr>
                <w:rFonts w:ascii="Arial" w:hAnsi="Arial" w:cs="Arial"/>
                <w:sz w:val="24"/>
                <w:szCs w:val="24"/>
              </w:rPr>
              <w:t>3</w:t>
            </w:r>
          </w:p>
        </w:tc>
        <w:tc>
          <w:tcPr>
            <w:tcW w:w="1275" w:type="dxa"/>
          </w:tcPr>
          <w:p w14:paraId="76AAE65F" w14:textId="77777777" w:rsidR="00374B65" w:rsidRDefault="00374B65" w:rsidP="00374B65">
            <w:pPr>
              <w:spacing w:line="360" w:lineRule="auto"/>
              <w:jc w:val="center"/>
              <w:rPr>
                <w:rFonts w:ascii="Arial" w:hAnsi="Arial" w:cs="Arial"/>
                <w:sz w:val="24"/>
                <w:szCs w:val="24"/>
              </w:rPr>
            </w:pPr>
          </w:p>
          <w:p w14:paraId="72646F77" w14:textId="77777777" w:rsidR="00374B65" w:rsidRDefault="00374B65" w:rsidP="00374B65">
            <w:pPr>
              <w:spacing w:line="360" w:lineRule="auto"/>
              <w:jc w:val="center"/>
              <w:rPr>
                <w:rFonts w:ascii="Arial" w:hAnsi="Arial" w:cs="Arial"/>
                <w:sz w:val="24"/>
                <w:szCs w:val="24"/>
              </w:rPr>
            </w:pPr>
          </w:p>
          <w:p w14:paraId="0023E5F1" w14:textId="1554D462" w:rsidR="00374B65" w:rsidRPr="00374B65" w:rsidRDefault="00374B65" w:rsidP="00374B65">
            <w:pPr>
              <w:spacing w:line="360" w:lineRule="auto"/>
              <w:jc w:val="center"/>
              <w:rPr>
                <w:rFonts w:ascii="Arial" w:hAnsi="Arial" w:cs="Arial"/>
                <w:color w:val="000000" w:themeColor="text1"/>
                <w:sz w:val="24"/>
                <w:szCs w:val="24"/>
              </w:rPr>
            </w:pPr>
            <w:r w:rsidRPr="00374B65">
              <w:rPr>
                <w:rFonts w:ascii="Arial" w:hAnsi="Arial" w:cs="Arial"/>
                <w:sz w:val="24"/>
                <w:szCs w:val="24"/>
              </w:rPr>
              <w:t>2</w:t>
            </w:r>
          </w:p>
        </w:tc>
        <w:tc>
          <w:tcPr>
            <w:tcW w:w="1843" w:type="dxa"/>
          </w:tcPr>
          <w:p w14:paraId="517D937B" w14:textId="77777777" w:rsidR="00374B65" w:rsidRDefault="00374B65" w:rsidP="00374B65">
            <w:pPr>
              <w:spacing w:line="360" w:lineRule="auto"/>
              <w:jc w:val="center"/>
              <w:rPr>
                <w:rFonts w:ascii="Arial" w:hAnsi="Arial" w:cs="Arial"/>
                <w:sz w:val="24"/>
                <w:szCs w:val="24"/>
              </w:rPr>
            </w:pPr>
          </w:p>
          <w:p w14:paraId="79308F22" w14:textId="77777777" w:rsidR="00374B65" w:rsidRDefault="00374B65" w:rsidP="00374B65">
            <w:pPr>
              <w:spacing w:line="360" w:lineRule="auto"/>
              <w:jc w:val="center"/>
              <w:rPr>
                <w:rFonts w:ascii="Arial" w:hAnsi="Arial" w:cs="Arial"/>
                <w:sz w:val="24"/>
                <w:szCs w:val="24"/>
              </w:rPr>
            </w:pPr>
          </w:p>
          <w:p w14:paraId="7C38FA15" w14:textId="598FB571" w:rsidR="00374B65" w:rsidRPr="00374B65" w:rsidRDefault="00374B65" w:rsidP="00374B65">
            <w:pPr>
              <w:spacing w:line="360" w:lineRule="auto"/>
              <w:jc w:val="center"/>
              <w:rPr>
                <w:rFonts w:ascii="Arial" w:hAnsi="Arial" w:cs="Arial"/>
                <w:color w:val="000000" w:themeColor="text1"/>
                <w:sz w:val="24"/>
                <w:szCs w:val="24"/>
              </w:rPr>
            </w:pPr>
            <w:r w:rsidRPr="00374B65">
              <w:rPr>
                <w:rFonts w:ascii="Arial" w:hAnsi="Arial" w:cs="Arial"/>
                <w:sz w:val="24"/>
                <w:szCs w:val="24"/>
              </w:rPr>
              <w:t>6</w:t>
            </w:r>
          </w:p>
        </w:tc>
      </w:tr>
      <w:tr w:rsidR="00374B65" w:rsidRPr="00995E62" w14:paraId="6D5D321E" w14:textId="77777777" w:rsidTr="002B0BD8">
        <w:tc>
          <w:tcPr>
            <w:tcW w:w="993" w:type="dxa"/>
          </w:tcPr>
          <w:p w14:paraId="72278558" w14:textId="4F94B2D0" w:rsidR="00374B65" w:rsidRPr="00374B65" w:rsidRDefault="00374B65" w:rsidP="00374B65">
            <w:pPr>
              <w:rPr>
                <w:rFonts w:ascii="Arial" w:hAnsi="Arial" w:cs="Arial"/>
                <w:sz w:val="24"/>
                <w:szCs w:val="24"/>
              </w:rPr>
            </w:pPr>
            <w:r>
              <w:rPr>
                <w:rFonts w:ascii="Arial" w:hAnsi="Arial" w:cs="Arial"/>
                <w:sz w:val="24"/>
                <w:szCs w:val="24"/>
              </w:rPr>
              <w:t>3.</w:t>
            </w:r>
          </w:p>
        </w:tc>
        <w:tc>
          <w:tcPr>
            <w:tcW w:w="3260" w:type="dxa"/>
          </w:tcPr>
          <w:p w14:paraId="71336F69" w14:textId="38D2C9EB" w:rsidR="00374B65" w:rsidRPr="0098123F" w:rsidRDefault="00374B65" w:rsidP="00374B65">
            <w:pPr>
              <w:spacing w:line="360" w:lineRule="auto"/>
              <w:rPr>
                <w:rFonts w:ascii="Arial" w:hAnsi="Arial" w:cs="Arial"/>
                <w:sz w:val="24"/>
                <w:szCs w:val="24"/>
              </w:rPr>
            </w:pPr>
            <w:r>
              <w:rPr>
                <w:rFonts w:ascii="Arial" w:hAnsi="Arial" w:cs="Arial"/>
                <w:sz w:val="24"/>
                <w:szCs w:val="24"/>
              </w:rPr>
              <w:t>Zastosowanie standardu ochrony drzew</w:t>
            </w:r>
          </w:p>
        </w:tc>
        <w:tc>
          <w:tcPr>
            <w:tcW w:w="5528" w:type="dxa"/>
          </w:tcPr>
          <w:p w14:paraId="20EF7EBC" w14:textId="77777777" w:rsidR="00374B65" w:rsidRDefault="00374B65" w:rsidP="00374B65">
            <w:pPr>
              <w:spacing w:line="360" w:lineRule="auto"/>
              <w:rPr>
                <w:rFonts w:ascii="Arial" w:hAnsi="Arial" w:cs="Arial"/>
                <w:sz w:val="24"/>
                <w:szCs w:val="24"/>
              </w:rPr>
            </w:pPr>
            <w:r>
              <w:rPr>
                <w:rFonts w:ascii="Arial" w:hAnsi="Arial" w:cs="Arial"/>
                <w:sz w:val="24"/>
                <w:szCs w:val="24"/>
              </w:rPr>
              <w:t xml:space="preserve">Kryterium premiuje projekty, w których zastosowano standardy ochrony drzew zgodnie </w:t>
            </w:r>
            <w:r>
              <w:rPr>
                <w:rFonts w:ascii="Arial" w:hAnsi="Arial" w:cs="Arial"/>
                <w:sz w:val="24"/>
                <w:szCs w:val="24"/>
              </w:rPr>
              <w:br/>
              <w:t xml:space="preserve">z dokumentem </w:t>
            </w:r>
            <w:r w:rsidRPr="00A75D3A">
              <w:rPr>
                <w:rFonts w:ascii="Arial" w:hAnsi="Arial" w:cs="Arial"/>
                <w:sz w:val="24"/>
                <w:szCs w:val="24"/>
              </w:rPr>
              <w:t>„Standard ochrony drzew i innych form zieleni w pro</w:t>
            </w:r>
            <w:r>
              <w:rPr>
                <w:rFonts w:ascii="Arial" w:hAnsi="Arial" w:cs="Arial"/>
                <w:sz w:val="24"/>
                <w:szCs w:val="24"/>
              </w:rPr>
              <w:t xml:space="preserve">cesie </w:t>
            </w:r>
            <w:r w:rsidRPr="00A75D3A">
              <w:rPr>
                <w:rFonts w:ascii="Arial" w:hAnsi="Arial" w:cs="Arial"/>
                <w:sz w:val="24"/>
                <w:szCs w:val="24"/>
              </w:rPr>
              <w:t>inwestycyjnym” dostępn</w:t>
            </w:r>
            <w:r>
              <w:rPr>
                <w:rFonts w:ascii="Arial" w:hAnsi="Arial" w:cs="Arial"/>
                <w:sz w:val="24"/>
                <w:szCs w:val="24"/>
              </w:rPr>
              <w:t>ym</w:t>
            </w:r>
            <w:r w:rsidRPr="00A75D3A">
              <w:rPr>
                <w:rFonts w:ascii="Arial" w:hAnsi="Arial" w:cs="Arial"/>
                <w:sz w:val="24"/>
                <w:szCs w:val="24"/>
              </w:rPr>
              <w:t xml:space="preserve"> na stronie Narodowego Funduszu Ochrony Środowiska</w:t>
            </w:r>
            <w:r>
              <w:rPr>
                <w:rFonts w:ascii="Arial" w:hAnsi="Arial" w:cs="Arial"/>
                <w:sz w:val="24"/>
                <w:szCs w:val="24"/>
              </w:rPr>
              <w:t xml:space="preserve"> i Gospodarki Wodnej.</w:t>
            </w:r>
            <w:r w:rsidRPr="00A75D3A">
              <w:rPr>
                <w:rFonts w:ascii="Arial" w:hAnsi="Arial" w:cs="Arial"/>
                <w:sz w:val="24"/>
                <w:szCs w:val="24"/>
              </w:rPr>
              <w:t xml:space="preserve"> </w:t>
            </w:r>
          </w:p>
          <w:p w14:paraId="50F385E4" w14:textId="77777777" w:rsidR="00374B65" w:rsidRPr="00374B65" w:rsidRDefault="00374B65" w:rsidP="00374B65">
            <w:pPr>
              <w:spacing w:line="360" w:lineRule="auto"/>
              <w:rPr>
                <w:rFonts w:ascii="Arial" w:hAnsi="Arial" w:cs="Arial"/>
                <w:sz w:val="24"/>
                <w:szCs w:val="24"/>
                <w:u w:val="single"/>
              </w:rPr>
            </w:pPr>
            <w:r w:rsidRPr="00374B65">
              <w:rPr>
                <w:rFonts w:ascii="Arial" w:hAnsi="Arial" w:cs="Arial"/>
                <w:sz w:val="24"/>
                <w:szCs w:val="24"/>
                <w:u w:val="single"/>
              </w:rPr>
              <w:t>Punktacja:</w:t>
            </w:r>
          </w:p>
          <w:p w14:paraId="29645119" w14:textId="77777777" w:rsidR="00374B65" w:rsidRPr="00FE6F2B" w:rsidRDefault="00374B65" w:rsidP="00374B65">
            <w:pPr>
              <w:spacing w:line="360" w:lineRule="auto"/>
              <w:rPr>
                <w:rFonts w:ascii="Arial" w:hAnsi="Arial" w:cs="Arial"/>
                <w:sz w:val="24"/>
                <w:szCs w:val="24"/>
              </w:rPr>
            </w:pPr>
            <w:r w:rsidRPr="00FE6F2B">
              <w:rPr>
                <w:rFonts w:ascii="Arial" w:hAnsi="Arial" w:cs="Arial"/>
                <w:b/>
                <w:bCs/>
                <w:sz w:val="24"/>
                <w:szCs w:val="24"/>
              </w:rPr>
              <w:lastRenderedPageBreak/>
              <w:t>2 punkty</w:t>
            </w:r>
            <w:r w:rsidRPr="00FE6F2B">
              <w:rPr>
                <w:rFonts w:ascii="Arial" w:hAnsi="Arial" w:cs="Arial"/>
                <w:sz w:val="24"/>
                <w:szCs w:val="24"/>
              </w:rPr>
              <w:t xml:space="preserve"> </w:t>
            </w:r>
            <w:r>
              <w:rPr>
                <w:rFonts w:ascii="Arial" w:hAnsi="Arial" w:cs="Arial"/>
                <w:sz w:val="24"/>
                <w:szCs w:val="24"/>
              </w:rPr>
              <w:t>-</w:t>
            </w:r>
            <w:r w:rsidRPr="00FE6F2B">
              <w:rPr>
                <w:rFonts w:ascii="Arial" w:hAnsi="Arial" w:cs="Arial"/>
                <w:sz w:val="24"/>
                <w:szCs w:val="24"/>
              </w:rPr>
              <w:t xml:space="preserve"> w projekcie zaproponowano zastosowanie na etapie projektowania, realizacji oraz trwałości </w:t>
            </w:r>
            <w:r>
              <w:rPr>
                <w:rFonts w:ascii="Arial" w:hAnsi="Arial" w:cs="Arial"/>
                <w:sz w:val="24"/>
                <w:szCs w:val="24"/>
              </w:rPr>
              <w:t xml:space="preserve">projektu </w:t>
            </w:r>
            <w:r w:rsidRPr="00FE6F2B">
              <w:rPr>
                <w:rFonts w:ascii="Arial" w:hAnsi="Arial" w:cs="Arial"/>
                <w:sz w:val="24"/>
                <w:szCs w:val="24"/>
              </w:rPr>
              <w:t>standardu ochrony drzew;</w:t>
            </w:r>
          </w:p>
          <w:p w14:paraId="0887FAAF" w14:textId="77777777" w:rsidR="00374B65" w:rsidRPr="00FE6F2B" w:rsidRDefault="00374B65" w:rsidP="00374B65">
            <w:pPr>
              <w:spacing w:line="360" w:lineRule="auto"/>
              <w:rPr>
                <w:rFonts w:ascii="Arial" w:hAnsi="Arial" w:cs="Arial"/>
                <w:sz w:val="24"/>
                <w:szCs w:val="24"/>
              </w:rPr>
            </w:pPr>
            <w:r w:rsidRPr="00FE6F2B">
              <w:rPr>
                <w:rFonts w:ascii="Arial" w:hAnsi="Arial" w:cs="Arial"/>
                <w:b/>
                <w:bCs/>
                <w:sz w:val="24"/>
                <w:szCs w:val="24"/>
              </w:rPr>
              <w:t>1 punkt</w:t>
            </w:r>
            <w:r w:rsidRPr="00FE6F2B">
              <w:rPr>
                <w:rFonts w:ascii="Arial" w:hAnsi="Arial" w:cs="Arial"/>
                <w:sz w:val="24"/>
                <w:szCs w:val="24"/>
              </w:rPr>
              <w:t xml:space="preserve"> - w projekcie nie</w:t>
            </w:r>
            <w:r>
              <w:rPr>
                <w:rFonts w:ascii="Arial" w:hAnsi="Arial" w:cs="Arial"/>
                <w:sz w:val="24"/>
                <w:szCs w:val="24"/>
              </w:rPr>
              <w:t xml:space="preserve"> zastosowano standardu ochrony drzew ale nie zaplanowano również</w:t>
            </w:r>
            <w:r w:rsidRPr="00FE6F2B">
              <w:rPr>
                <w:rFonts w:ascii="Arial" w:hAnsi="Arial" w:cs="Arial"/>
                <w:sz w:val="24"/>
                <w:szCs w:val="24"/>
              </w:rPr>
              <w:t xml:space="preserve"> wycinki drzew lub krzewów</w:t>
            </w:r>
            <w:r>
              <w:rPr>
                <w:rFonts w:ascii="Arial" w:hAnsi="Arial" w:cs="Arial"/>
                <w:sz w:val="24"/>
                <w:szCs w:val="24"/>
              </w:rPr>
              <w:t>,</w:t>
            </w:r>
            <w:r w:rsidRPr="00FE6F2B">
              <w:rPr>
                <w:rFonts w:ascii="Arial" w:hAnsi="Arial" w:cs="Arial"/>
                <w:sz w:val="24"/>
                <w:szCs w:val="24"/>
              </w:rPr>
              <w:t xml:space="preserve"> lub gdy wycinka drzew lub krzewów jest w projekcie konieczna, zaplanowano nasadzenia rodzimymi gatunkami drzew lub krzewów;</w:t>
            </w:r>
          </w:p>
          <w:p w14:paraId="5ED26392" w14:textId="06D997F4" w:rsidR="00374B65" w:rsidRPr="00374B65" w:rsidRDefault="00374B65" w:rsidP="00374B65">
            <w:pPr>
              <w:spacing w:line="360" w:lineRule="auto"/>
              <w:rPr>
                <w:rFonts w:ascii="Arial" w:hAnsi="Arial" w:cs="Arial"/>
                <w:sz w:val="24"/>
                <w:szCs w:val="24"/>
              </w:rPr>
            </w:pPr>
            <w:r w:rsidRPr="00FE6F2B">
              <w:rPr>
                <w:rFonts w:ascii="Arial" w:hAnsi="Arial" w:cs="Arial"/>
                <w:b/>
                <w:bCs/>
                <w:sz w:val="24"/>
                <w:szCs w:val="24"/>
              </w:rPr>
              <w:t>0 punktów</w:t>
            </w:r>
            <w:r w:rsidRPr="00FE6F2B">
              <w:rPr>
                <w:rFonts w:ascii="Arial" w:hAnsi="Arial" w:cs="Arial"/>
                <w:sz w:val="24"/>
                <w:szCs w:val="24"/>
              </w:rPr>
              <w:t xml:space="preserve"> </w:t>
            </w:r>
            <w:r>
              <w:rPr>
                <w:rFonts w:ascii="Arial" w:hAnsi="Arial" w:cs="Arial"/>
                <w:sz w:val="24"/>
                <w:szCs w:val="24"/>
              </w:rPr>
              <w:t>-</w:t>
            </w:r>
            <w:r w:rsidRPr="00FE6F2B">
              <w:rPr>
                <w:rFonts w:ascii="Arial" w:hAnsi="Arial" w:cs="Arial"/>
                <w:sz w:val="24"/>
                <w:szCs w:val="24"/>
              </w:rPr>
              <w:t xml:space="preserve"> projekt nie spełnia żadnego </w:t>
            </w:r>
            <w:r>
              <w:rPr>
                <w:rFonts w:ascii="Arial" w:hAnsi="Arial" w:cs="Arial"/>
                <w:sz w:val="24"/>
                <w:szCs w:val="24"/>
              </w:rPr>
              <w:br/>
            </w:r>
            <w:r w:rsidRPr="00FE6F2B">
              <w:rPr>
                <w:rFonts w:ascii="Arial" w:hAnsi="Arial" w:cs="Arial"/>
                <w:sz w:val="24"/>
                <w:szCs w:val="24"/>
              </w:rPr>
              <w:t>z powyższych</w:t>
            </w:r>
            <w:r>
              <w:rPr>
                <w:rFonts w:ascii="Arial" w:hAnsi="Arial" w:cs="Arial"/>
                <w:sz w:val="24"/>
                <w:szCs w:val="24"/>
              </w:rPr>
              <w:t xml:space="preserve"> standardów.</w:t>
            </w:r>
          </w:p>
          <w:p w14:paraId="4304E705" w14:textId="64A72C4D" w:rsidR="00374B65" w:rsidRPr="00374B65" w:rsidRDefault="00374B65" w:rsidP="00374B65">
            <w:pPr>
              <w:spacing w:line="360" w:lineRule="auto"/>
              <w:rPr>
                <w:rFonts w:ascii="Arial" w:hAnsi="Arial" w:cs="Arial"/>
                <w:sz w:val="24"/>
                <w:szCs w:val="24"/>
              </w:rPr>
            </w:pPr>
            <w:r w:rsidRPr="00F62019">
              <w:rPr>
                <w:rFonts w:ascii="Arial" w:hAnsi="Arial" w:cs="Arial"/>
                <w:sz w:val="24"/>
                <w:szCs w:val="24"/>
              </w:rPr>
              <w:t xml:space="preserve">Otrzymanie przez projekt </w:t>
            </w:r>
            <w:r w:rsidRPr="007D4918">
              <w:rPr>
                <w:rFonts w:ascii="Arial" w:hAnsi="Arial" w:cs="Arial"/>
                <w:b/>
                <w:bCs/>
                <w:sz w:val="24"/>
                <w:szCs w:val="24"/>
              </w:rPr>
              <w:t>0 punktów</w:t>
            </w:r>
            <w:r w:rsidRPr="00F62019">
              <w:rPr>
                <w:rFonts w:ascii="Arial" w:hAnsi="Arial" w:cs="Arial"/>
                <w:sz w:val="24"/>
                <w:szCs w:val="24"/>
              </w:rPr>
              <w:t xml:space="preserve"> w kryterium nie oznacza jego odrzucenia.</w:t>
            </w:r>
          </w:p>
          <w:p w14:paraId="63E1DE1E" w14:textId="7C5B7CCE" w:rsidR="00374B65" w:rsidRPr="00D137F4" w:rsidRDefault="00374B65" w:rsidP="00374B65">
            <w:pPr>
              <w:spacing w:line="360" w:lineRule="auto"/>
              <w:rPr>
                <w:rFonts w:ascii="Arial" w:hAnsi="Arial" w:cs="Arial"/>
                <w:sz w:val="24"/>
                <w:szCs w:val="24"/>
                <w:u w:val="single"/>
              </w:rPr>
            </w:pPr>
            <w:r w:rsidRPr="00D137F4">
              <w:rPr>
                <w:rFonts w:ascii="Arial" w:hAnsi="Arial" w:cs="Arial"/>
                <w:sz w:val="24"/>
                <w:szCs w:val="24"/>
                <w:u w:val="single"/>
              </w:rPr>
              <w:t>Punkty w przedmiotowym kryterium nie sumują się.</w:t>
            </w:r>
          </w:p>
        </w:tc>
        <w:tc>
          <w:tcPr>
            <w:tcW w:w="1560" w:type="dxa"/>
          </w:tcPr>
          <w:p w14:paraId="7146CE63" w14:textId="77777777" w:rsidR="00374B65" w:rsidRDefault="00374B65" w:rsidP="00374B65">
            <w:pPr>
              <w:spacing w:line="360" w:lineRule="auto"/>
              <w:jc w:val="center"/>
              <w:rPr>
                <w:rFonts w:ascii="Arial" w:hAnsi="Arial" w:cs="Arial"/>
                <w:sz w:val="24"/>
                <w:szCs w:val="24"/>
              </w:rPr>
            </w:pPr>
          </w:p>
          <w:p w14:paraId="7A4F113B" w14:textId="77777777" w:rsidR="00374B65" w:rsidRDefault="00374B65" w:rsidP="00374B65">
            <w:pPr>
              <w:spacing w:line="360" w:lineRule="auto"/>
              <w:jc w:val="center"/>
              <w:rPr>
                <w:rFonts w:ascii="Arial" w:hAnsi="Arial" w:cs="Arial"/>
                <w:sz w:val="24"/>
                <w:szCs w:val="24"/>
              </w:rPr>
            </w:pPr>
          </w:p>
          <w:p w14:paraId="44F3664E" w14:textId="77777777" w:rsidR="00374B65" w:rsidRDefault="00374B65" w:rsidP="00374B65">
            <w:pPr>
              <w:spacing w:line="360" w:lineRule="auto"/>
              <w:jc w:val="center"/>
              <w:rPr>
                <w:rFonts w:ascii="Arial" w:hAnsi="Arial" w:cs="Arial"/>
                <w:sz w:val="24"/>
                <w:szCs w:val="24"/>
              </w:rPr>
            </w:pPr>
          </w:p>
          <w:p w14:paraId="08F0D05B" w14:textId="77777777" w:rsidR="00374B65" w:rsidRDefault="00374B65" w:rsidP="00374B65">
            <w:pPr>
              <w:spacing w:line="360" w:lineRule="auto"/>
              <w:jc w:val="center"/>
              <w:rPr>
                <w:rFonts w:ascii="Arial" w:hAnsi="Arial" w:cs="Arial"/>
                <w:sz w:val="24"/>
                <w:szCs w:val="24"/>
              </w:rPr>
            </w:pPr>
          </w:p>
          <w:p w14:paraId="6B130687" w14:textId="6321E8CE" w:rsidR="00374B65" w:rsidRPr="00374B65" w:rsidRDefault="00374B65" w:rsidP="00374B65">
            <w:pPr>
              <w:spacing w:line="360" w:lineRule="auto"/>
              <w:jc w:val="center"/>
              <w:rPr>
                <w:rFonts w:ascii="Arial" w:hAnsi="Arial" w:cs="Arial"/>
                <w:sz w:val="24"/>
                <w:szCs w:val="24"/>
              </w:rPr>
            </w:pPr>
            <w:r w:rsidRPr="00374B65">
              <w:rPr>
                <w:rFonts w:ascii="Arial" w:hAnsi="Arial" w:cs="Arial"/>
                <w:sz w:val="24"/>
                <w:szCs w:val="24"/>
              </w:rPr>
              <w:t>0</w:t>
            </w:r>
            <w:r w:rsidR="00D137F4">
              <w:rPr>
                <w:rFonts w:ascii="Arial" w:hAnsi="Arial" w:cs="Arial"/>
                <w:sz w:val="24"/>
                <w:szCs w:val="24"/>
              </w:rPr>
              <w:t xml:space="preserve"> </w:t>
            </w:r>
            <w:r w:rsidRPr="00374B65">
              <w:rPr>
                <w:rFonts w:ascii="Arial" w:hAnsi="Arial" w:cs="Arial"/>
                <w:sz w:val="24"/>
                <w:szCs w:val="24"/>
              </w:rPr>
              <w:t>-</w:t>
            </w:r>
            <w:r w:rsidR="00D137F4">
              <w:rPr>
                <w:rFonts w:ascii="Arial" w:hAnsi="Arial" w:cs="Arial"/>
                <w:sz w:val="24"/>
                <w:szCs w:val="24"/>
              </w:rPr>
              <w:t xml:space="preserve"> </w:t>
            </w:r>
            <w:r w:rsidRPr="00374B65">
              <w:rPr>
                <w:rFonts w:ascii="Arial" w:hAnsi="Arial" w:cs="Arial"/>
                <w:sz w:val="24"/>
                <w:szCs w:val="24"/>
              </w:rPr>
              <w:t>2</w:t>
            </w:r>
          </w:p>
        </w:tc>
        <w:tc>
          <w:tcPr>
            <w:tcW w:w="1275" w:type="dxa"/>
          </w:tcPr>
          <w:p w14:paraId="5CFFB195" w14:textId="77777777" w:rsidR="00374B65" w:rsidRDefault="00374B65" w:rsidP="00374B65">
            <w:pPr>
              <w:spacing w:line="360" w:lineRule="auto"/>
              <w:jc w:val="center"/>
              <w:rPr>
                <w:rFonts w:ascii="Arial" w:hAnsi="Arial" w:cs="Arial"/>
                <w:sz w:val="24"/>
                <w:szCs w:val="24"/>
              </w:rPr>
            </w:pPr>
          </w:p>
          <w:p w14:paraId="0DE1B68C" w14:textId="77777777" w:rsidR="00374B65" w:rsidRDefault="00374B65" w:rsidP="00374B65">
            <w:pPr>
              <w:spacing w:line="360" w:lineRule="auto"/>
              <w:jc w:val="center"/>
              <w:rPr>
                <w:rFonts w:ascii="Arial" w:hAnsi="Arial" w:cs="Arial"/>
                <w:sz w:val="24"/>
                <w:szCs w:val="24"/>
              </w:rPr>
            </w:pPr>
          </w:p>
          <w:p w14:paraId="4A6F2906" w14:textId="77777777" w:rsidR="00374B65" w:rsidRDefault="00374B65" w:rsidP="00374B65">
            <w:pPr>
              <w:spacing w:line="360" w:lineRule="auto"/>
              <w:jc w:val="center"/>
              <w:rPr>
                <w:rFonts w:ascii="Arial" w:hAnsi="Arial" w:cs="Arial"/>
                <w:sz w:val="24"/>
                <w:szCs w:val="24"/>
              </w:rPr>
            </w:pPr>
          </w:p>
          <w:p w14:paraId="159985A7" w14:textId="77777777" w:rsidR="00374B65" w:rsidRDefault="00374B65" w:rsidP="00374B65">
            <w:pPr>
              <w:spacing w:line="360" w:lineRule="auto"/>
              <w:jc w:val="center"/>
              <w:rPr>
                <w:rFonts w:ascii="Arial" w:hAnsi="Arial" w:cs="Arial"/>
                <w:sz w:val="24"/>
                <w:szCs w:val="24"/>
              </w:rPr>
            </w:pPr>
          </w:p>
          <w:p w14:paraId="53EE5CE2" w14:textId="2585B5BB" w:rsidR="00374B65" w:rsidRPr="00374B65" w:rsidRDefault="00374B65" w:rsidP="00374B65">
            <w:pPr>
              <w:spacing w:line="360" w:lineRule="auto"/>
              <w:jc w:val="center"/>
              <w:rPr>
                <w:rFonts w:ascii="Arial" w:hAnsi="Arial" w:cs="Arial"/>
                <w:sz w:val="24"/>
                <w:szCs w:val="24"/>
              </w:rPr>
            </w:pPr>
            <w:r w:rsidRPr="00374B65">
              <w:rPr>
                <w:rFonts w:ascii="Arial" w:hAnsi="Arial" w:cs="Arial"/>
                <w:sz w:val="24"/>
                <w:szCs w:val="24"/>
              </w:rPr>
              <w:t>2</w:t>
            </w:r>
          </w:p>
        </w:tc>
        <w:tc>
          <w:tcPr>
            <w:tcW w:w="1843" w:type="dxa"/>
          </w:tcPr>
          <w:p w14:paraId="194E39EB" w14:textId="77777777" w:rsidR="00374B65" w:rsidRDefault="00374B65" w:rsidP="00374B65">
            <w:pPr>
              <w:spacing w:line="360" w:lineRule="auto"/>
              <w:jc w:val="center"/>
              <w:rPr>
                <w:rFonts w:ascii="Arial" w:hAnsi="Arial" w:cs="Arial"/>
                <w:sz w:val="24"/>
                <w:szCs w:val="24"/>
              </w:rPr>
            </w:pPr>
          </w:p>
          <w:p w14:paraId="3EBFAEC5" w14:textId="77777777" w:rsidR="00374B65" w:rsidRDefault="00374B65" w:rsidP="00374B65">
            <w:pPr>
              <w:spacing w:line="360" w:lineRule="auto"/>
              <w:jc w:val="center"/>
              <w:rPr>
                <w:rFonts w:ascii="Arial" w:hAnsi="Arial" w:cs="Arial"/>
                <w:sz w:val="24"/>
                <w:szCs w:val="24"/>
              </w:rPr>
            </w:pPr>
          </w:p>
          <w:p w14:paraId="5DFAE3AB" w14:textId="77777777" w:rsidR="00374B65" w:rsidRDefault="00374B65" w:rsidP="00374B65">
            <w:pPr>
              <w:spacing w:line="360" w:lineRule="auto"/>
              <w:jc w:val="center"/>
              <w:rPr>
                <w:rFonts w:ascii="Arial" w:hAnsi="Arial" w:cs="Arial"/>
                <w:sz w:val="24"/>
                <w:szCs w:val="24"/>
              </w:rPr>
            </w:pPr>
          </w:p>
          <w:p w14:paraId="0EC8FE23" w14:textId="77777777" w:rsidR="00374B65" w:rsidRDefault="00374B65" w:rsidP="00374B65">
            <w:pPr>
              <w:spacing w:line="360" w:lineRule="auto"/>
              <w:jc w:val="center"/>
              <w:rPr>
                <w:rFonts w:ascii="Arial" w:hAnsi="Arial" w:cs="Arial"/>
                <w:sz w:val="24"/>
                <w:szCs w:val="24"/>
              </w:rPr>
            </w:pPr>
          </w:p>
          <w:p w14:paraId="7A6E1D0B" w14:textId="7CFCF17B" w:rsidR="00374B65" w:rsidRPr="00374B65" w:rsidRDefault="00374B65" w:rsidP="00374B65">
            <w:pPr>
              <w:spacing w:line="360" w:lineRule="auto"/>
              <w:jc w:val="center"/>
              <w:rPr>
                <w:rFonts w:ascii="Arial" w:hAnsi="Arial" w:cs="Arial"/>
                <w:sz w:val="24"/>
                <w:szCs w:val="24"/>
              </w:rPr>
            </w:pPr>
            <w:r w:rsidRPr="00374B65">
              <w:rPr>
                <w:rFonts w:ascii="Arial" w:hAnsi="Arial" w:cs="Arial"/>
                <w:sz w:val="24"/>
                <w:szCs w:val="24"/>
              </w:rPr>
              <w:t>4</w:t>
            </w:r>
          </w:p>
        </w:tc>
      </w:tr>
      <w:tr w:rsidR="005B2AE8" w:rsidRPr="00995E62" w14:paraId="30F5F634" w14:textId="77777777" w:rsidTr="00ED2AED">
        <w:tc>
          <w:tcPr>
            <w:tcW w:w="993" w:type="dxa"/>
          </w:tcPr>
          <w:p w14:paraId="2B58A44F" w14:textId="03D65F6F" w:rsidR="005B2AE8" w:rsidRPr="00374B65" w:rsidRDefault="005B2AE8" w:rsidP="005B2AE8">
            <w:pPr>
              <w:rPr>
                <w:rFonts w:ascii="Arial" w:hAnsi="Arial" w:cs="Arial"/>
                <w:sz w:val="24"/>
                <w:szCs w:val="24"/>
              </w:rPr>
            </w:pPr>
            <w:r>
              <w:rPr>
                <w:rFonts w:ascii="Arial" w:hAnsi="Arial" w:cs="Arial"/>
                <w:sz w:val="24"/>
                <w:szCs w:val="24"/>
              </w:rPr>
              <w:t>4.</w:t>
            </w:r>
          </w:p>
        </w:tc>
        <w:tc>
          <w:tcPr>
            <w:tcW w:w="3260" w:type="dxa"/>
          </w:tcPr>
          <w:p w14:paraId="02A42479" w14:textId="15B76B9E" w:rsidR="005B2AE8" w:rsidRPr="00E05D7A" w:rsidRDefault="005B2AE8" w:rsidP="005B2AE8">
            <w:pPr>
              <w:spacing w:line="360" w:lineRule="auto"/>
              <w:rPr>
                <w:rFonts w:ascii="Arial" w:hAnsi="Arial" w:cs="Arial"/>
                <w:sz w:val="24"/>
                <w:szCs w:val="24"/>
              </w:rPr>
            </w:pPr>
            <w:r w:rsidRPr="00E806CD">
              <w:rPr>
                <w:rFonts w:ascii="Arial" w:hAnsi="Arial" w:cs="Arial"/>
                <w:sz w:val="24"/>
                <w:szCs w:val="24"/>
              </w:rPr>
              <w:t>Ochrona gatunkowa oraz ochrona siedlisk</w:t>
            </w:r>
          </w:p>
        </w:tc>
        <w:tc>
          <w:tcPr>
            <w:tcW w:w="5528" w:type="dxa"/>
          </w:tcPr>
          <w:p w14:paraId="6F81AFD0" w14:textId="77777777" w:rsidR="005B2AE8" w:rsidRPr="006448C6" w:rsidRDefault="005B2AE8" w:rsidP="005B2AE8">
            <w:pPr>
              <w:spacing w:line="360" w:lineRule="auto"/>
              <w:rPr>
                <w:rFonts w:ascii="Arial" w:hAnsi="Arial" w:cs="Arial"/>
                <w:sz w:val="24"/>
                <w:szCs w:val="24"/>
              </w:rPr>
            </w:pPr>
            <w:r w:rsidRPr="006448C6">
              <w:rPr>
                <w:rFonts w:ascii="Arial" w:hAnsi="Arial" w:cs="Arial"/>
                <w:sz w:val="24"/>
                <w:szCs w:val="24"/>
              </w:rPr>
              <w:t xml:space="preserve">Kryterium premiuje projekty, które zabezpieczają najbardziej zagrożone gatunki fauny </w:t>
            </w:r>
            <w:r>
              <w:rPr>
                <w:rFonts w:ascii="Arial" w:hAnsi="Arial" w:cs="Arial"/>
                <w:sz w:val="24"/>
                <w:szCs w:val="24"/>
              </w:rPr>
              <w:br/>
            </w:r>
            <w:r w:rsidRPr="006448C6">
              <w:rPr>
                <w:rFonts w:ascii="Arial" w:hAnsi="Arial" w:cs="Arial"/>
                <w:sz w:val="24"/>
                <w:szCs w:val="24"/>
              </w:rPr>
              <w:t xml:space="preserve">i flory. </w:t>
            </w:r>
          </w:p>
          <w:p w14:paraId="630AC90E" w14:textId="70E9BFA8" w:rsidR="005B2AE8" w:rsidRDefault="005B2AE8" w:rsidP="005B2AE8">
            <w:pPr>
              <w:spacing w:line="360" w:lineRule="auto"/>
              <w:rPr>
                <w:rFonts w:ascii="Arial" w:hAnsi="Arial" w:cs="Arial"/>
                <w:sz w:val="24"/>
                <w:szCs w:val="24"/>
              </w:rPr>
            </w:pPr>
            <w:r w:rsidRPr="006448C6">
              <w:rPr>
                <w:rFonts w:ascii="Arial" w:hAnsi="Arial" w:cs="Arial"/>
                <w:sz w:val="24"/>
                <w:szCs w:val="24"/>
              </w:rPr>
              <w:t xml:space="preserve">Premiowane będą projekty, które dotyczą ochrony gatunkowej (ścisłej lub częściowej) </w:t>
            </w:r>
            <w:r w:rsidRPr="006448C6">
              <w:rPr>
                <w:rFonts w:ascii="Arial" w:hAnsi="Arial" w:cs="Arial"/>
                <w:sz w:val="24"/>
                <w:szCs w:val="24"/>
              </w:rPr>
              <w:lastRenderedPageBreak/>
              <w:t xml:space="preserve">zwierząt, roślin, grzybów lub siedlisk zgodnie </w:t>
            </w:r>
            <w:r>
              <w:rPr>
                <w:rFonts w:ascii="Arial" w:hAnsi="Arial" w:cs="Arial"/>
                <w:sz w:val="24"/>
                <w:szCs w:val="24"/>
              </w:rPr>
              <w:br/>
            </w:r>
            <w:r w:rsidRPr="006448C6">
              <w:rPr>
                <w:rFonts w:ascii="Arial" w:hAnsi="Arial" w:cs="Arial"/>
                <w:sz w:val="24"/>
                <w:szCs w:val="24"/>
              </w:rPr>
              <w:t xml:space="preserve">z odpowiednio: </w:t>
            </w:r>
          </w:p>
          <w:p w14:paraId="2FCFFFF2" w14:textId="6B003F45" w:rsidR="005B2AE8" w:rsidRPr="007A7FAC" w:rsidRDefault="005B2AE8" w:rsidP="00D1702F">
            <w:pPr>
              <w:pStyle w:val="Akapitzlist"/>
              <w:numPr>
                <w:ilvl w:val="0"/>
                <w:numId w:val="143"/>
              </w:numPr>
              <w:spacing w:line="360" w:lineRule="auto"/>
              <w:rPr>
                <w:rFonts w:ascii="Arial" w:hAnsi="Arial" w:cs="Arial"/>
                <w:sz w:val="24"/>
                <w:szCs w:val="24"/>
              </w:rPr>
            </w:pPr>
            <w:r w:rsidRPr="007A7FAC">
              <w:rPr>
                <w:rFonts w:ascii="Arial" w:hAnsi="Arial" w:cs="Arial"/>
                <w:sz w:val="24"/>
                <w:szCs w:val="24"/>
              </w:rPr>
              <w:t xml:space="preserve">Rozporządzeniem Ministra Środowiska </w:t>
            </w:r>
            <w:r>
              <w:rPr>
                <w:rFonts w:ascii="Arial" w:hAnsi="Arial" w:cs="Arial"/>
                <w:sz w:val="24"/>
                <w:szCs w:val="24"/>
              </w:rPr>
              <w:br/>
            </w:r>
            <w:r w:rsidRPr="007A7FAC">
              <w:rPr>
                <w:rFonts w:ascii="Arial" w:hAnsi="Arial" w:cs="Arial"/>
                <w:sz w:val="24"/>
                <w:szCs w:val="24"/>
              </w:rPr>
              <w:t>z dn. 16 grudnia 2016 r. w sprawie ochrony gatunkowej zwierząt (Dz.U.</w:t>
            </w:r>
            <w:r>
              <w:rPr>
                <w:rFonts w:ascii="Arial" w:hAnsi="Arial" w:cs="Arial"/>
                <w:sz w:val="24"/>
                <w:szCs w:val="24"/>
              </w:rPr>
              <w:t xml:space="preserve"> z </w:t>
            </w:r>
            <w:r w:rsidRPr="007A7FAC">
              <w:rPr>
                <w:rFonts w:ascii="Arial" w:hAnsi="Arial" w:cs="Arial"/>
                <w:sz w:val="24"/>
                <w:szCs w:val="24"/>
              </w:rPr>
              <w:t>2022</w:t>
            </w:r>
            <w:r>
              <w:rPr>
                <w:rFonts w:ascii="Arial" w:hAnsi="Arial" w:cs="Arial"/>
                <w:sz w:val="24"/>
                <w:szCs w:val="24"/>
              </w:rPr>
              <w:t xml:space="preserve"> poz. </w:t>
            </w:r>
            <w:r w:rsidRPr="007A7FAC">
              <w:rPr>
                <w:rFonts w:ascii="Arial" w:hAnsi="Arial" w:cs="Arial"/>
                <w:sz w:val="24"/>
                <w:szCs w:val="24"/>
              </w:rPr>
              <w:t>2380)</w:t>
            </w:r>
            <w:r>
              <w:rPr>
                <w:rFonts w:ascii="Arial" w:hAnsi="Arial" w:cs="Arial"/>
                <w:sz w:val="24"/>
                <w:szCs w:val="24"/>
              </w:rPr>
              <w:t>;</w:t>
            </w:r>
          </w:p>
          <w:p w14:paraId="599AA2EE" w14:textId="6D8D86A3" w:rsidR="005B2AE8" w:rsidRDefault="005B2AE8" w:rsidP="00D1702F">
            <w:pPr>
              <w:pStyle w:val="Akapitzlist"/>
              <w:numPr>
                <w:ilvl w:val="0"/>
                <w:numId w:val="143"/>
              </w:numPr>
              <w:spacing w:line="360" w:lineRule="auto"/>
              <w:rPr>
                <w:rFonts w:ascii="Arial" w:hAnsi="Arial" w:cs="Arial"/>
                <w:sz w:val="24"/>
                <w:szCs w:val="24"/>
              </w:rPr>
            </w:pPr>
            <w:r>
              <w:rPr>
                <w:rFonts w:ascii="Arial" w:hAnsi="Arial" w:cs="Arial"/>
                <w:sz w:val="24"/>
                <w:szCs w:val="24"/>
              </w:rPr>
              <w:t>R</w:t>
            </w:r>
            <w:r w:rsidRPr="007A7FAC">
              <w:rPr>
                <w:rFonts w:ascii="Arial" w:hAnsi="Arial" w:cs="Arial"/>
                <w:sz w:val="24"/>
                <w:szCs w:val="24"/>
              </w:rPr>
              <w:t xml:space="preserve">ozporządzeniem Ministra Środowiska </w:t>
            </w:r>
            <w:r>
              <w:rPr>
                <w:rFonts w:ascii="Arial" w:hAnsi="Arial" w:cs="Arial"/>
                <w:sz w:val="24"/>
                <w:szCs w:val="24"/>
              </w:rPr>
              <w:br/>
            </w:r>
            <w:r w:rsidRPr="007A7FAC">
              <w:rPr>
                <w:rFonts w:ascii="Arial" w:hAnsi="Arial" w:cs="Arial"/>
                <w:sz w:val="24"/>
                <w:szCs w:val="24"/>
              </w:rPr>
              <w:t>z dn. 9 października 2014 r. w sprawie ochrony gatunkowej roślin (Dz.U.</w:t>
            </w:r>
            <w:r>
              <w:rPr>
                <w:rFonts w:ascii="Arial" w:hAnsi="Arial" w:cs="Arial"/>
                <w:sz w:val="24"/>
                <w:szCs w:val="24"/>
              </w:rPr>
              <w:t xml:space="preserve"> z </w:t>
            </w:r>
            <w:r w:rsidRPr="007A7FAC">
              <w:rPr>
                <w:rFonts w:ascii="Arial" w:hAnsi="Arial" w:cs="Arial"/>
                <w:sz w:val="24"/>
                <w:szCs w:val="24"/>
              </w:rPr>
              <w:t>2014 poz.1409)</w:t>
            </w:r>
            <w:r>
              <w:rPr>
                <w:rFonts w:ascii="Arial" w:hAnsi="Arial" w:cs="Arial"/>
                <w:sz w:val="24"/>
                <w:szCs w:val="24"/>
              </w:rPr>
              <w:t>;</w:t>
            </w:r>
          </w:p>
          <w:p w14:paraId="1C697142" w14:textId="7F433160" w:rsidR="005B2AE8" w:rsidRDefault="005B2AE8" w:rsidP="00D1702F">
            <w:pPr>
              <w:pStyle w:val="Akapitzlist"/>
              <w:numPr>
                <w:ilvl w:val="0"/>
                <w:numId w:val="143"/>
              </w:numPr>
              <w:spacing w:line="360" w:lineRule="auto"/>
              <w:rPr>
                <w:rFonts w:ascii="Arial" w:hAnsi="Arial" w:cs="Arial"/>
                <w:sz w:val="24"/>
                <w:szCs w:val="24"/>
              </w:rPr>
            </w:pPr>
            <w:r>
              <w:rPr>
                <w:rFonts w:ascii="Arial" w:hAnsi="Arial" w:cs="Arial"/>
                <w:sz w:val="24"/>
                <w:szCs w:val="24"/>
              </w:rPr>
              <w:t>R</w:t>
            </w:r>
            <w:r w:rsidRPr="007A7FAC">
              <w:rPr>
                <w:rFonts w:ascii="Arial" w:hAnsi="Arial" w:cs="Arial"/>
                <w:sz w:val="24"/>
                <w:szCs w:val="24"/>
              </w:rPr>
              <w:t xml:space="preserve">ozporządzeniem Ministra Środowiska </w:t>
            </w:r>
            <w:r>
              <w:rPr>
                <w:rFonts w:ascii="Arial" w:hAnsi="Arial" w:cs="Arial"/>
                <w:sz w:val="24"/>
                <w:szCs w:val="24"/>
              </w:rPr>
              <w:br/>
            </w:r>
            <w:r w:rsidRPr="007A7FAC">
              <w:rPr>
                <w:rFonts w:ascii="Arial" w:hAnsi="Arial" w:cs="Arial"/>
                <w:sz w:val="24"/>
                <w:szCs w:val="24"/>
              </w:rPr>
              <w:t>z dn. 9 października 2014 r. w sprawie ochrony gatunkowej grzybów (Dz.</w:t>
            </w:r>
            <w:r>
              <w:rPr>
                <w:rFonts w:ascii="Arial" w:hAnsi="Arial" w:cs="Arial"/>
                <w:sz w:val="24"/>
                <w:szCs w:val="24"/>
              </w:rPr>
              <w:t>U</w:t>
            </w:r>
            <w:r w:rsidRPr="007A7FAC">
              <w:rPr>
                <w:rFonts w:ascii="Arial" w:hAnsi="Arial" w:cs="Arial"/>
                <w:sz w:val="24"/>
                <w:szCs w:val="24"/>
              </w:rPr>
              <w:t>.</w:t>
            </w:r>
            <w:r>
              <w:rPr>
                <w:rFonts w:ascii="Arial" w:hAnsi="Arial" w:cs="Arial"/>
                <w:sz w:val="24"/>
                <w:szCs w:val="24"/>
              </w:rPr>
              <w:t xml:space="preserve"> z </w:t>
            </w:r>
            <w:r w:rsidRPr="007A7FAC">
              <w:rPr>
                <w:rFonts w:ascii="Arial" w:hAnsi="Arial" w:cs="Arial"/>
                <w:sz w:val="24"/>
                <w:szCs w:val="24"/>
              </w:rPr>
              <w:t>2014 poz.1408)</w:t>
            </w:r>
            <w:r>
              <w:rPr>
                <w:rFonts w:ascii="Arial" w:hAnsi="Arial" w:cs="Arial"/>
                <w:sz w:val="24"/>
                <w:szCs w:val="24"/>
              </w:rPr>
              <w:t>;</w:t>
            </w:r>
          </w:p>
          <w:p w14:paraId="142AC0EE" w14:textId="4FCA2151" w:rsidR="005B2AE8" w:rsidRDefault="005B2AE8" w:rsidP="00D1702F">
            <w:pPr>
              <w:pStyle w:val="Akapitzlist"/>
              <w:numPr>
                <w:ilvl w:val="0"/>
                <w:numId w:val="143"/>
              </w:numPr>
              <w:spacing w:line="360" w:lineRule="auto"/>
              <w:rPr>
                <w:rFonts w:ascii="Arial" w:hAnsi="Arial" w:cs="Arial"/>
                <w:sz w:val="24"/>
                <w:szCs w:val="24"/>
              </w:rPr>
            </w:pPr>
            <w:r>
              <w:rPr>
                <w:rFonts w:ascii="Arial" w:hAnsi="Arial" w:cs="Arial"/>
                <w:sz w:val="24"/>
                <w:szCs w:val="24"/>
              </w:rPr>
              <w:t>R</w:t>
            </w:r>
            <w:r w:rsidRPr="007A7FAC">
              <w:rPr>
                <w:rFonts w:ascii="Arial" w:hAnsi="Arial" w:cs="Arial"/>
                <w:sz w:val="24"/>
                <w:szCs w:val="24"/>
              </w:rPr>
              <w:t xml:space="preserve">ozporządzeniem Ministra Środowiska </w:t>
            </w:r>
            <w:r>
              <w:rPr>
                <w:rFonts w:ascii="Arial" w:hAnsi="Arial" w:cs="Arial"/>
                <w:sz w:val="24"/>
                <w:szCs w:val="24"/>
              </w:rPr>
              <w:br/>
            </w:r>
            <w:r w:rsidRPr="007A7FAC">
              <w:rPr>
                <w:rFonts w:ascii="Arial" w:hAnsi="Arial" w:cs="Arial"/>
                <w:sz w:val="24"/>
                <w:szCs w:val="24"/>
              </w:rPr>
              <w:t xml:space="preserve">z dn. 13 kwietnia 2010 r. w sprawie siedlisk przyrodniczych oraz gatunków będących przedmiotem zainteresowania Wspólnoty, </w:t>
            </w:r>
            <w:r>
              <w:rPr>
                <w:rFonts w:ascii="Arial" w:hAnsi="Arial" w:cs="Arial"/>
                <w:sz w:val="24"/>
                <w:szCs w:val="24"/>
              </w:rPr>
              <w:br/>
            </w:r>
            <w:r w:rsidRPr="007A7FAC">
              <w:rPr>
                <w:rFonts w:ascii="Arial" w:hAnsi="Arial" w:cs="Arial"/>
                <w:sz w:val="24"/>
                <w:szCs w:val="24"/>
              </w:rPr>
              <w:t xml:space="preserve">a także kryteriów wyboru obszarów kwalifikujących się do uznania lub </w:t>
            </w:r>
            <w:r w:rsidRPr="007A7FAC">
              <w:rPr>
                <w:rFonts w:ascii="Arial" w:hAnsi="Arial" w:cs="Arial"/>
                <w:sz w:val="24"/>
                <w:szCs w:val="24"/>
              </w:rPr>
              <w:lastRenderedPageBreak/>
              <w:t>wyznaczenia jako obszary Natura 2000 (Dz.</w:t>
            </w:r>
            <w:r>
              <w:rPr>
                <w:rFonts w:ascii="Arial" w:hAnsi="Arial" w:cs="Arial"/>
                <w:sz w:val="24"/>
                <w:szCs w:val="24"/>
              </w:rPr>
              <w:t>U</w:t>
            </w:r>
            <w:r w:rsidRPr="007A7FAC">
              <w:rPr>
                <w:rFonts w:ascii="Arial" w:hAnsi="Arial" w:cs="Arial"/>
                <w:sz w:val="24"/>
                <w:szCs w:val="24"/>
              </w:rPr>
              <w:t>.</w:t>
            </w:r>
            <w:r>
              <w:rPr>
                <w:rFonts w:ascii="Arial" w:hAnsi="Arial" w:cs="Arial"/>
                <w:sz w:val="24"/>
                <w:szCs w:val="24"/>
              </w:rPr>
              <w:t xml:space="preserve"> z </w:t>
            </w:r>
            <w:r w:rsidRPr="007A7FAC">
              <w:rPr>
                <w:rFonts w:ascii="Arial" w:hAnsi="Arial" w:cs="Arial"/>
                <w:sz w:val="24"/>
                <w:szCs w:val="24"/>
              </w:rPr>
              <w:t xml:space="preserve">2014 poz.1713).   </w:t>
            </w:r>
          </w:p>
          <w:p w14:paraId="04443456" w14:textId="77777777" w:rsidR="005B2AE8" w:rsidRPr="005B2AE8" w:rsidRDefault="005B2AE8" w:rsidP="005B2AE8">
            <w:pPr>
              <w:spacing w:line="360" w:lineRule="auto"/>
              <w:rPr>
                <w:rFonts w:ascii="Arial" w:hAnsi="Arial" w:cs="Arial"/>
                <w:sz w:val="24"/>
                <w:szCs w:val="24"/>
                <w:u w:val="single"/>
              </w:rPr>
            </w:pPr>
            <w:r w:rsidRPr="005B2AE8">
              <w:rPr>
                <w:rFonts w:ascii="Arial" w:hAnsi="Arial" w:cs="Arial"/>
                <w:sz w:val="24"/>
                <w:szCs w:val="24"/>
                <w:u w:val="single"/>
              </w:rPr>
              <w:t>Punktacja:</w:t>
            </w:r>
          </w:p>
          <w:p w14:paraId="4798765F" w14:textId="77777777" w:rsidR="005B2AE8" w:rsidRPr="006448C6" w:rsidRDefault="005B2AE8" w:rsidP="005B2AE8">
            <w:pPr>
              <w:spacing w:line="360" w:lineRule="auto"/>
              <w:rPr>
                <w:rFonts w:ascii="Arial" w:hAnsi="Arial" w:cs="Arial"/>
                <w:b/>
                <w:bCs/>
                <w:sz w:val="24"/>
                <w:szCs w:val="24"/>
              </w:rPr>
            </w:pPr>
            <w:r w:rsidRPr="006448C6">
              <w:rPr>
                <w:rFonts w:ascii="Arial" w:hAnsi="Arial" w:cs="Arial"/>
                <w:b/>
                <w:bCs/>
                <w:sz w:val="24"/>
                <w:szCs w:val="24"/>
              </w:rPr>
              <w:t xml:space="preserve">2 punkty </w:t>
            </w:r>
            <w:r>
              <w:rPr>
                <w:rFonts w:ascii="Arial" w:hAnsi="Arial" w:cs="Arial"/>
                <w:b/>
                <w:bCs/>
                <w:sz w:val="24"/>
                <w:szCs w:val="24"/>
              </w:rPr>
              <w:t>-</w:t>
            </w:r>
            <w:r w:rsidRPr="006448C6">
              <w:rPr>
                <w:rFonts w:ascii="Arial" w:hAnsi="Arial" w:cs="Arial"/>
                <w:b/>
                <w:bCs/>
                <w:sz w:val="24"/>
                <w:szCs w:val="24"/>
              </w:rPr>
              <w:t xml:space="preserve"> </w:t>
            </w:r>
            <w:r w:rsidRPr="006448C6">
              <w:rPr>
                <w:rFonts w:ascii="Arial" w:hAnsi="Arial" w:cs="Arial"/>
                <w:sz w:val="24"/>
                <w:szCs w:val="24"/>
              </w:rPr>
              <w:t>projekt obejmuje swoj</w:t>
            </w:r>
            <w:r>
              <w:rPr>
                <w:rFonts w:ascii="Arial" w:hAnsi="Arial" w:cs="Arial"/>
                <w:sz w:val="24"/>
                <w:szCs w:val="24"/>
              </w:rPr>
              <w:t>ą</w:t>
            </w:r>
            <w:r w:rsidRPr="006448C6">
              <w:rPr>
                <w:rFonts w:ascii="Arial" w:hAnsi="Arial" w:cs="Arial"/>
                <w:sz w:val="24"/>
                <w:szCs w:val="24"/>
              </w:rPr>
              <w:t xml:space="preserve"> ochroną dziko występujące zwierzęta, rośliny, grzyby objęte ochroną ścisłą  lub siedliska przyrodnicze będące przedmiotem zainteresowania wspólnoty – </w:t>
            </w:r>
            <w:r>
              <w:rPr>
                <w:rFonts w:ascii="Arial" w:hAnsi="Arial" w:cs="Arial"/>
                <w:sz w:val="24"/>
                <w:szCs w:val="24"/>
              </w:rPr>
              <w:br/>
            </w:r>
            <w:r w:rsidRPr="006448C6">
              <w:rPr>
                <w:rFonts w:ascii="Arial" w:hAnsi="Arial" w:cs="Arial"/>
                <w:sz w:val="24"/>
                <w:szCs w:val="24"/>
              </w:rPr>
              <w:t>o znaczeniu priorytetowym</w:t>
            </w:r>
            <w:r>
              <w:rPr>
                <w:rFonts w:ascii="Arial" w:hAnsi="Arial" w:cs="Arial"/>
                <w:sz w:val="24"/>
                <w:szCs w:val="24"/>
              </w:rPr>
              <w:t>;</w:t>
            </w:r>
            <w:r w:rsidRPr="006448C6">
              <w:rPr>
                <w:rFonts w:ascii="Arial" w:hAnsi="Arial" w:cs="Arial"/>
                <w:sz w:val="24"/>
                <w:szCs w:val="24"/>
              </w:rPr>
              <w:t xml:space="preserve"> </w:t>
            </w:r>
          </w:p>
          <w:p w14:paraId="3F01FE04" w14:textId="77777777" w:rsidR="005B2AE8" w:rsidRPr="006448C6" w:rsidRDefault="005B2AE8" w:rsidP="005B2AE8">
            <w:pPr>
              <w:spacing w:line="360" w:lineRule="auto"/>
              <w:rPr>
                <w:rFonts w:ascii="Arial" w:hAnsi="Arial" w:cs="Arial"/>
                <w:sz w:val="24"/>
                <w:szCs w:val="24"/>
              </w:rPr>
            </w:pPr>
            <w:r w:rsidRPr="006448C6">
              <w:rPr>
                <w:rFonts w:ascii="Arial" w:hAnsi="Arial" w:cs="Arial"/>
                <w:b/>
                <w:bCs/>
                <w:sz w:val="24"/>
                <w:szCs w:val="24"/>
              </w:rPr>
              <w:t xml:space="preserve">1 punkt </w:t>
            </w:r>
            <w:r>
              <w:rPr>
                <w:rFonts w:ascii="Arial" w:hAnsi="Arial" w:cs="Arial"/>
                <w:b/>
                <w:bCs/>
                <w:sz w:val="24"/>
                <w:szCs w:val="24"/>
              </w:rPr>
              <w:t>-</w:t>
            </w:r>
            <w:r w:rsidRPr="006448C6">
              <w:rPr>
                <w:rFonts w:ascii="Arial" w:hAnsi="Arial" w:cs="Arial"/>
                <w:b/>
                <w:bCs/>
                <w:sz w:val="24"/>
                <w:szCs w:val="24"/>
              </w:rPr>
              <w:t xml:space="preserve"> </w:t>
            </w:r>
            <w:r w:rsidRPr="006448C6">
              <w:rPr>
                <w:rFonts w:ascii="Arial" w:hAnsi="Arial" w:cs="Arial"/>
                <w:sz w:val="24"/>
                <w:szCs w:val="24"/>
              </w:rPr>
              <w:t>projekt obejmuje swoj</w:t>
            </w:r>
            <w:r>
              <w:rPr>
                <w:rFonts w:ascii="Arial" w:hAnsi="Arial" w:cs="Arial"/>
                <w:sz w:val="24"/>
                <w:szCs w:val="24"/>
              </w:rPr>
              <w:t>ą</w:t>
            </w:r>
            <w:r w:rsidRPr="006448C6">
              <w:rPr>
                <w:rFonts w:ascii="Arial" w:hAnsi="Arial" w:cs="Arial"/>
                <w:sz w:val="24"/>
                <w:szCs w:val="24"/>
              </w:rPr>
              <w:t xml:space="preserve"> ochroną dziko występujące zwierzęta, rośliny, grzyby objęte ochroną częściową lub siedliska przyrodnicze będące przedmiotem zainteresowania wspólnoty – pozostałe</w:t>
            </w:r>
            <w:r>
              <w:rPr>
                <w:rFonts w:ascii="Arial" w:hAnsi="Arial" w:cs="Arial"/>
                <w:sz w:val="24"/>
                <w:szCs w:val="24"/>
              </w:rPr>
              <w:t>;</w:t>
            </w:r>
            <w:r w:rsidRPr="006448C6">
              <w:rPr>
                <w:rFonts w:ascii="Arial" w:hAnsi="Arial" w:cs="Arial"/>
                <w:sz w:val="24"/>
                <w:szCs w:val="24"/>
              </w:rPr>
              <w:t xml:space="preserve"> </w:t>
            </w:r>
          </w:p>
          <w:p w14:paraId="6265356F" w14:textId="4C80FEDA" w:rsidR="005B2AE8" w:rsidRPr="005B2AE8" w:rsidRDefault="005B2AE8" w:rsidP="005B2AE8">
            <w:pPr>
              <w:spacing w:line="360" w:lineRule="auto"/>
              <w:rPr>
                <w:rFonts w:ascii="Arial" w:hAnsi="Arial" w:cs="Arial"/>
                <w:sz w:val="24"/>
                <w:szCs w:val="24"/>
              </w:rPr>
            </w:pPr>
            <w:r w:rsidRPr="006448C6">
              <w:rPr>
                <w:rFonts w:ascii="Arial" w:hAnsi="Arial" w:cs="Arial"/>
                <w:b/>
                <w:bCs/>
                <w:sz w:val="24"/>
                <w:szCs w:val="24"/>
              </w:rPr>
              <w:t>0 punk</w:t>
            </w:r>
            <w:r>
              <w:rPr>
                <w:rFonts w:ascii="Arial" w:hAnsi="Arial" w:cs="Arial"/>
                <w:b/>
                <w:bCs/>
                <w:sz w:val="24"/>
                <w:szCs w:val="24"/>
              </w:rPr>
              <w:t>t</w:t>
            </w:r>
            <w:r w:rsidRPr="006448C6">
              <w:rPr>
                <w:rFonts w:ascii="Arial" w:hAnsi="Arial" w:cs="Arial"/>
                <w:b/>
                <w:bCs/>
                <w:sz w:val="24"/>
                <w:szCs w:val="24"/>
              </w:rPr>
              <w:t xml:space="preserve">ów </w:t>
            </w:r>
            <w:r>
              <w:rPr>
                <w:rFonts w:ascii="Arial" w:hAnsi="Arial" w:cs="Arial"/>
                <w:b/>
                <w:bCs/>
                <w:sz w:val="24"/>
                <w:szCs w:val="24"/>
              </w:rPr>
              <w:t>-</w:t>
            </w:r>
            <w:r w:rsidRPr="006448C6">
              <w:rPr>
                <w:rFonts w:ascii="Arial" w:hAnsi="Arial" w:cs="Arial"/>
                <w:b/>
                <w:bCs/>
                <w:sz w:val="24"/>
                <w:szCs w:val="24"/>
              </w:rPr>
              <w:t xml:space="preserve"> </w:t>
            </w:r>
            <w:r w:rsidRPr="006448C6">
              <w:rPr>
                <w:rFonts w:ascii="Arial" w:hAnsi="Arial" w:cs="Arial"/>
                <w:sz w:val="24"/>
                <w:szCs w:val="24"/>
              </w:rPr>
              <w:t>projekt nie obejmuje swoj</w:t>
            </w:r>
            <w:r>
              <w:rPr>
                <w:rFonts w:ascii="Arial" w:hAnsi="Arial" w:cs="Arial"/>
                <w:sz w:val="24"/>
                <w:szCs w:val="24"/>
              </w:rPr>
              <w:t>ą</w:t>
            </w:r>
            <w:r w:rsidRPr="006448C6">
              <w:rPr>
                <w:rFonts w:ascii="Arial" w:hAnsi="Arial" w:cs="Arial"/>
                <w:sz w:val="24"/>
                <w:szCs w:val="24"/>
              </w:rPr>
              <w:t xml:space="preserve"> ochroną żadnego z gatunków zwierząt, roślin, grzybów lub siedlisk</w:t>
            </w:r>
            <w:r>
              <w:rPr>
                <w:rFonts w:ascii="Arial" w:hAnsi="Arial" w:cs="Arial"/>
                <w:sz w:val="24"/>
                <w:szCs w:val="24"/>
              </w:rPr>
              <w:t>.</w:t>
            </w:r>
            <w:r w:rsidRPr="006448C6">
              <w:rPr>
                <w:rFonts w:ascii="Arial" w:hAnsi="Arial" w:cs="Arial"/>
                <w:sz w:val="24"/>
                <w:szCs w:val="24"/>
              </w:rPr>
              <w:t xml:space="preserve"> </w:t>
            </w:r>
          </w:p>
          <w:p w14:paraId="598988C6" w14:textId="0BBDD724" w:rsidR="005B2AE8" w:rsidRPr="005B2AE8" w:rsidRDefault="005B2AE8" w:rsidP="005B2AE8">
            <w:pPr>
              <w:spacing w:line="360" w:lineRule="auto"/>
              <w:rPr>
                <w:rFonts w:ascii="Arial" w:hAnsi="Arial" w:cs="Arial"/>
                <w:sz w:val="24"/>
                <w:szCs w:val="24"/>
              </w:rPr>
            </w:pPr>
            <w:r w:rsidRPr="00F62019">
              <w:rPr>
                <w:rFonts w:ascii="Arial" w:hAnsi="Arial" w:cs="Arial"/>
                <w:sz w:val="24"/>
                <w:szCs w:val="24"/>
              </w:rPr>
              <w:t xml:space="preserve">Otrzymanie przez projekt </w:t>
            </w:r>
            <w:r w:rsidRPr="007D4918">
              <w:rPr>
                <w:rFonts w:ascii="Arial" w:hAnsi="Arial" w:cs="Arial"/>
                <w:b/>
                <w:bCs/>
                <w:sz w:val="24"/>
                <w:szCs w:val="24"/>
              </w:rPr>
              <w:t>0 punktów</w:t>
            </w:r>
            <w:r w:rsidRPr="00F62019">
              <w:rPr>
                <w:rFonts w:ascii="Arial" w:hAnsi="Arial" w:cs="Arial"/>
                <w:sz w:val="24"/>
                <w:szCs w:val="24"/>
              </w:rPr>
              <w:t xml:space="preserve"> w kryterium nie oznacza jego odrzucenia.</w:t>
            </w:r>
          </w:p>
          <w:p w14:paraId="19C3D8F6" w14:textId="0CF32519" w:rsidR="005B2AE8" w:rsidRPr="006448C6" w:rsidRDefault="005B2AE8" w:rsidP="005B2AE8">
            <w:pPr>
              <w:spacing w:line="360" w:lineRule="auto"/>
              <w:rPr>
                <w:rFonts w:ascii="Arial" w:hAnsi="Arial" w:cs="Arial"/>
                <w:sz w:val="24"/>
                <w:szCs w:val="24"/>
              </w:rPr>
            </w:pPr>
            <w:r w:rsidRPr="006448C6">
              <w:rPr>
                <w:rFonts w:ascii="Arial" w:hAnsi="Arial" w:cs="Arial"/>
                <w:sz w:val="24"/>
                <w:szCs w:val="24"/>
              </w:rPr>
              <w:t>W przypadku, gdy projekt obejmie kilka elementów</w:t>
            </w:r>
            <w:r>
              <w:rPr>
                <w:rFonts w:ascii="Arial" w:hAnsi="Arial" w:cs="Arial"/>
                <w:sz w:val="24"/>
                <w:szCs w:val="24"/>
              </w:rPr>
              <w:t>,</w:t>
            </w:r>
            <w:r w:rsidRPr="006448C6">
              <w:rPr>
                <w:rFonts w:ascii="Arial" w:hAnsi="Arial" w:cs="Arial"/>
                <w:sz w:val="24"/>
                <w:szCs w:val="24"/>
              </w:rPr>
              <w:t xml:space="preserve"> pod uwagę będzie brana najwyższa jednostkowa liczba punktów.</w:t>
            </w:r>
          </w:p>
          <w:p w14:paraId="2712C5DE" w14:textId="27B40878" w:rsidR="005B2AE8" w:rsidRPr="00D137F4" w:rsidRDefault="005B2AE8" w:rsidP="005B2AE8">
            <w:pPr>
              <w:spacing w:line="360" w:lineRule="auto"/>
              <w:rPr>
                <w:rFonts w:ascii="Arial" w:hAnsi="Arial" w:cs="Arial"/>
                <w:sz w:val="24"/>
                <w:szCs w:val="24"/>
                <w:u w:val="single"/>
              </w:rPr>
            </w:pPr>
            <w:r w:rsidRPr="00D137F4">
              <w:rPr>
                <w:rFonts w:ascii="Arial" w:hAnsi="Arial" w:cs="Arial"/>
                <w:sz w:val="24"/>
                <w:szCs w:val="24"/>
                <w:u w:val="single"/>
              </w:rPr>
              <w:lastRenderedPageBreak/>
              <w:t>Punkty nie sumują się w ramach przedmiotowego kryterium.</w:t>
            </w:r>
          </w:p>
        </w:tc>
        <w:tc>
          <w:tcPr>
            <w:tcW w:w="1560" w:type="dxa"/>
          </w:tcPr>
          <w:p w14:paraId="6B17709D" w14:textId="77777777" w:rsidR="005B2AE8" w:rsidRDefault="005B2AE8" w:rsidP="005B2AE8">
            <w:pPr>
              <w:spacing w:line="360" w:lineRule="auto"/>
              <w:jc w:val="center"/>
              <w:rPr>
                <w:rFonts w:ascii="Arial" w:hAnsi="Arial" w:cs="Arial"/>
                <w:sz w:val="24"/>
                <w:szCs w:val="24"/>
              </w:rPr>
            </w:pPr>
          </w:p>
          <w:p w14:paraId="5484E777" w14:textId="77777777" w:rsidR="005B2AE8" w:rsidRDefault="005B2AE8" w:rsidP="005B2AE8">
            <w:pPr>
              <w:spacing w:line="360" w:lineRule="auto"/>
              <w:jc w:val="center"/>
              <w:rPr>
                <w:rFonts w:ascii="Arial" w:hAnsi="Arial" w:cs="Arial"/>
                <w:sz w:val="24"/>
                <w:szCs w:val="24"/>
              </w:rPr>
            </w:pPr>
          </w:p>
          <w:p w14:paraId="55DD042D" w14:textId="77777777" w:rsidR="005B2AE8" w:rsidRDefault="005B2AE8" w:rsidP="005B2AE8">
            <w:pPr>
              <w:spacing w:line="360" w:lineRule="auto"/>
              <w:jc w:val="center"/>
              <w:rPr>
                <w:rFonts w:ascii="Arial" w:hAnsi="Arial" w:cs="Arial"/>
                <w:sz w:val="24"/>
                <w:szCs w:val="24"/>
              </w:rPr>
            </w:pPr>
          </w:p>
          <w:p w14:paraId="163D8DEC" w14:textId="6E1FF46E" w:rsidR="005B2AE8" w:rsidRPr="005B2AE8" w:rsidRDefault="005B2AE8" w:rsidP="005B2AE8">
            <w:pPr>
              <w:spacing w:line="360" w:lineRule="auto"/>
              <w:jc w:val="center"/>
              <w:rPr>
                <w:rFonts w:ascii="Arial" w:hAnsi="Arial" w:cs="Arial"/>
                <w:sz w:val="24"/>
                <w:szCs w:val="24"/>
              </w:rPr>
            </w:pPr>
            <w:r w:rsidRPr="005B2AE8">
              <w:rPr>
                <w:rFonts w:ascii="Arial" w:hAnsi="Arial" w:cs="Arial"/>
                <w:sz w:val="24"/>
                <w:szCs w:val="24"/>
              </w:rPr>
              <w:t>0</w:t>
            </w:r>
            <w:r w:rsidR="00D137F4">
              <w:rPr>
                <w:rFonts w:ascii="Arial" w:hAnsi="Arial" w:cs="Arial"/>
                <w:sz w:val="24"/>
                <w:szCs w:val="24"/>
              </w:rPr>
              <w:t xml:space="preserve"> </w:t>
            </w:r>
            <w:r w:rsidRPr="005B2AE8">
              <w:rPr>
                <w:rFonts w:ascii="Arial" w:hAnsi="Arial" w:cs="Arial"/>
                <w:sz w:val="24"/>
                <w:szCs w:val="24"/>
              </w:rPr>
              <w:t>-</w:t>
            </w:r>
            <w:r w:rsidR="00D137F4">
              <w:rPr>
                <w:rFonts w:ascii="Arial" w:hAnsi="Arial" w:cs="Arial"/>
                <w:sz w:val="24"/>
                <w:szCs w:val="24"/>
              </w:rPr>
              <w:t xml:space="preserve"> </w:t>
            </w:r>
            <w:r w:rsidRPr="005B2AE8">
              <w:rPr>
                <w:rFonts w:ascii="Arial" w:hAnsi="Arial" w:cs="Arial"/>
                <w:sz w:val="24"/>
                <w:szCs w:val="24"/>
              </w:rPr>
              <w:t>2</w:t>
            </w:r>
          </w:p>
        </w:tc>
        <w:tc>
          <w:tcPr>
            <w:tcW w:w="1275" w:type="dxa"/>
          </w:tcPr>
          <w:p w14:paraId="6FA2780D" w14:textId="77777777" w:rsidR="005B2AE8" w:rsidRDefault="005B2AE8" w:rsidP="005B2AE8">
            <w:pPr>
              <w:spacing w:line="360" w:lineRule="auto"/>
              <w:jc w:val="center"/>
              <w:rPr>
                <w:rFonts w:ascii="Arial" w:hAnsi="Arial" w:cs="Arial"/>
                <w:sz w:val="24"/>
                <w:szCs w:val="24"/>
              </w:rPr>
            </w:pPr>
          </w:p>
          <w:p w14:paraId="461795D9" w14:textId="77777777" w:rsidR="005B2AE8" w:rsidRDefault="005B2AE8" w:rsidP="005B2AE8">
            <w:pPr>
              <w:spacing w:line="360" w:lineRule="auto"/>
              <w:jc w:val="center"/>
              <w:rPr>
                <w:rFonts w:ascii="Arial" w:hAnsi="Arial" w:cs="Arial"/>
                <w:sz w:val="24"/>
                <w:szCs w:val="24"/>
              </w:rPr>
            </w:pPr>
          </w:p>
          <w:p w14:paraId="53A1D514" w14:textId="77777777" w:rsidR="005B2AE8" w:rsidRDefault="005B2AE8" w:rsidP="005B2AE8">
            <w:pPr>
              <w:spacing w:line="360" w:lineRule="auto"/>
              <w:jc w:val="center"/>
              <w:rPr>
                <w:rFonts w:ascii="Arial" w:hAnsi="Arial" w:cs="Arial"/>
                <w:sz w:val="24"/>
                <w:szCs w:val="24"/>
              </w:rPr>
            </w:pPr>
          </w:p>
          <w:p w14:paraId="527A5A05" w14:textId="11DC8332" w:rsidR="005B2AE8" w:rsidRPr="005B2AE8" w:rsidRDefault="005B2AE8" w:rsidP="005B2AE8">
            <w:pPr>
              <w:spacing w:line="360" w:lineRule="auto"/>
              <w:jc w:val="center"/>
              <w:rPr>
                <w:rFonts w:ascii="Arial" w:hAnsi="Arial" w:cs="Arial"/>
                <w:sz w:val="24"/>
                <w:szCs w:val="24"/>
              </w:rPr>
            </w:pPr>
            <w:r w:rsidRPr="005B2AE8">
              <w:rPr>
                <w:rFonts w:ascii="Arial" w:hAnsi="Arial" w:cs="Arial"/>
                <w:sz w:val="24"/>
                <w:szCs w:val="24"/>
              </w:rPr>
              <w:t>3</w:t>
            </w:r>
          </w:p>
        </w:tc>
        <w:tc>
          <w:tcPr>
            <w:tcW w:w="1843" w:type="dxa"/>
          </w:tcPr>
          <w:p w14:paraId="5900D37D" w14:textId="77777777" w:rsidR="005B2AE8" w:rsidRDefault="005B2AE8" w:rsidP="005B2AE8">
            <w:pPr>
              <w:spacing w:line="360" w:lineRule="auto"/>
              <w:jc w:val="center"/>
              <w:rPr>
                <w:rFonts w:ascii="Arial" w:hAnsi="Arial" w:cs="Arial"/>
                <w:sz w:val="24"/>
                <w:szCs w:val="24"/>
              </w:rPr>
            </w:pPr>
          </w:p>
          <w:p w14:paraId="11EED6D9" w14:textId="77777777" w:rsidR="005B2AE8" w:rsidRDefault="005B2AE8" w:rsidP="005B2AE8">
            <w:pPr>
              <w:spacing w:line="360" w:lineRule="auto"/>
              <w:jc w:val="center"/>
              <w:rPr>
                <w:rFonts w:ascii="Arial" w:hAnsi="Arial" w:cs="Arial"/>
                <w:sz w:val="24"/>
                <w:szCs w:val="24"/>
              </w:rPr>
            </w:pPr>
          </w:p>
          <w:p w14:paraId="44BE7656" w14:textId="77777777" w:rsidR="005B2AE8" w:rsidRDefault="005B2AE8" w:rsidP="005B2AE8">
            <w:pPr>
              <w:spacing w:line="360" w:lineRule="auto"/>
              <w:jc w:val="center"/>
              <w:rPr>
                <w:rFonts w:ascii="Arial" w:hAnsi="Arial" w:cs="Arial"/>
                <w:sz w:val="24"/>
                <w:szCs w:val="24"/>
              </w:rPr>
            </w:pPr>
          </w:p>
          <w:p w14:paraId="3ADC5000" w14:textId="12B4FF9A" w:rsidR="005B2AE8" w:rsidRPr="005B2AE8" w:rsidRDefault="005B2AE8" w:rsidP="005B2AE8">
            <w:pPr>
              <w:spacing w:line="360" w:lineRule="auto"/>
              <w:jc w:val="center"/>
              <w:rPr>
                <w:rFonts w:ascii="Arial" w:hAnsi="Arial" w:cs="Arial"/>
                <w:sz w:val="24"/>
                <w:szCs w:val="24"/>
              </w:rPr>
            </w:pPr>
            <w:r w:rsidRPr="005B2AE8">
              <w:rPr>
                <w:rFonts w:ascii="Arial" w:hAnsi="Arial" w:cs="Arial"/>
                <w:sz w:val="24"/>
                <w:szCs w:val="24"/>
              </w:rPr>
              <w:t>6</w:t>
            </w:r>
          </w:p>
        </w:tc>
      </w:tr>
      <w:tr w:rsidR="005B2AE8" w:rsidRPr="00995E62" w14:paraId="509D9FBD" w14:textId="77777777" w:rsidTr="00E31671">
        <w:tc>
          <w:tcPr>
            <w:tcW w:w="993" w:type="dxa"/>
          </w:tcPr>
          <w:p w14:paraId="66F2F970" w14:textId="08D58C34" w:rsidR="005B2AE8" w:rsidRPr="005B2AE8" w:rsidRDefault="005B2AE8" w:rsidP="005B2AE8">
            <w:pPr>
              <w:rPr>
                <w:rFonts w:ascii="Arial" w:hAnsi="Arial" w:cs="Arial"/>
                <w:sz w:val="24"/>
                <w:szCs w:val="24"/>
              </w:rPr>
            </w:pPr>
            <w:r>
              <w:rPr>
                <w:rFonts w:ascii="Arial" w:hAnsi="Arial" w:cs="Arial"/>
                <w:sz w:val="24"/>
                <w:szCs w:val="24"/>
              </w:rPr>
              <w:lastRenderedPageBreak/>
              <w:t>5.</w:t>
            </w:r>
          </w:p>
        </w:tc>
        <w:tc>
          <w:tcPr>
            <w:tcW w:w="3260" w:type="dxa"/>
          </w:tcPr>
          <w:p w14:paraId="5EF4BA67" w14:textId="77777777" w:rsidR="005B2AE8" w:rsidRPr="007A7FAC" w:rsidRDefault="005B2AE8" w:rsidP="005B2AE8">
            <w:pPr>
              <w:spacing w:line="360" w:lineRule="auto"/>
              <w:rPr>
                <w:rFonts w:ascii="Arial" w:hAnsi="Arial" w:cs="Arial"/>
                <w:sz w:val="24"/>
                <w:szCs w:val="24"/>
              </w:rPr>
            </w:pPr>
            <w:r w:rsidRPr="007A7FAC">
              <w:rPr>
                <w:rFonts w:ascii="Arial" w:hAnsi="Arial" w:cs="Arial"/>
                <w:sz w:val="24"/>
                <w:szCs w:val="24"/>
              </w:rPr>
              <w:t>Zastosowanie w projekcie elementów zielono – niebieskiej infrastruktury</w:t>
            </w:r>
            <w:r>
              <w:rPr>
                <w:rFonts w:ascii="Arial" w:hAnsi="Arial" w:cs="Arial"/>
                <w:sz w:val="24"/>
                <w:szCs w:val="24"/>
              </w:rPr>
              <w:t xml:space="preserve">, mające na celu ochronę bioróżnorodności </w:t>
            </w:r>
          </w:p>
          <w:p w14:paraId="125821A5" w14:textId="03706B01" w:rsidR="005B2AE8" w:rsidRPr="00E05D7A" w:rsidRDefault="005B2AE8" w:rsidP="005B2AE8">
            <w:pPr>
              <w:spacing w:line="360" w:lineRule="auto"/>
              <w:rPr>
                <w:rFonts w:ascii="Arial" w:hAnsi="Arial" w:cs="Arial"/>
                <w:sz w:val="24"/>
                <w:szCs w:val="24"/>
              </w:rPr>
            </w:pPr>
          </w:p>
        </w:tc>
        <w:tc>
          <w:tcPr>
            <w:tcW w:w="5528" w:type="dxa"/>
          </w:tcPr>
          <w:p w14:paraId="654D563D" w14:textId="010D7B8D" w:rsidR="005B2AE8" w:rsidRPr="007A7FAC" w:rsidRDefault="005B2AE8" w:rsidP="005B2AE8">
            <w:pPr>
              <w:spacing w:line="360" w:lineRule="auto"/>
              <w:rPr>
                <w:rFonts w:ascii="Arial" w:hAnsi="Arial" w:cs="Arial"/>
                <w:sz w:val="24"/>
                <w:szCs w:val="24"/>
              </w:rPr>
            </w:pPr>
            <w:r w:rsidRPr="007A7FAC">
              <w:rPr>
                <w:rFonts w:ascii="Arial" w:hAnsi="Arial" w:cs="Arial"/>
                <w:sz w:val="24"/>
                <w:szCs w:val="24"/>
              </w:rPr>
              <w:t xml:space="preserve">Kryterium premiuje projekty, które uwzględniają elementy zielono – niebieskiej infrastruktury, m.in. stawy, niecki, zbiorniki, rowy bioretencyjne, </w:t>
            </w:r>
            <w:r>
              <w:rPr>
                <w:rFonts w:ascii="Arial" w:hAnsi="Arial" w:cs="Arial"/>
                <w:sz w:val="24"/>
                <w:szCs w:val="24"/>
              </w:rPr>
              <w:t>oczka wodne</w:t>
            </w:r>
            <w:r w:rsidRPr="007A7FAC">
              <w:rPr>
                <w:rFonts w:ascii="Arial" w:hAnsi="Arial" w:cs="Arial"/>
                <w:sz w:val="24"/>
                <w:szCs w:val="24"/>
              </w:rPr>
              <w:t xml:space="preserve">, </w:t>
            </w:r>
            <w:r>
              <w:rPr>
                <w:rFonts w:ascii="Arial" w:hAnsi="Arial" w:cs="Arial"/>
                <w:sz w:val="24"/>
                <w:szCs w:val="24"/>
              </w:rPr>
              <w:t xml:space="preserve">zielone przystanki, dachy, fasady i ściany, </w:t>
            </w:r>
            <w:r w:rsidRPr="007A7FAC">
              <w:rPr>
                <w:rFonts w:ascii="Arial" w:hAnsi="Arial" w:cs="Arial"/>
                <w:sz w:val="24"/>
                <w:szCs w:val="24"/>
              </w:rPr>
              <w:t>tereny zielone i mokradłowe, itp.</w:t>
            </w:r>
          </w:p>
          <w:p w14:paraId="4BBFF80C" w14:textId="77777777" w:rsidR="005B2AE8" w:rsidRPr="005B2AE8" w:rsidRDefault="005B2AE8" w:rsidP="005B2AE8">
            <w:pPr>
              <w:spacing w:line="360" w:lineRule="auto"/>
              <w:rPr>
                <w:rFonts w:ascii="Arial" w:hAnsi="Arial" w:cs="Arial"/>
                <w:sz w:val="24"/>
                <w:szCs w:val="24"/>
                <w:u w:val="single"/>
              </w:rPr>
            </w:pPr>
            <w:r w:rsidRPr="005B2AE8">
              <w:rPr>
                <w:rFonts w:ascii="Arial" w:hAnsi="Arial" w:cs="Arial"/>
                <w:sz w:val="24"/>
                <w:szCs w:val="24"/>
                <w:u w:val="single"/>
              </w:rPr>
              <w:t>Punktacja:</w:t>
            </w:r>
          </w:p>
          <w:p w14:paraId="1E9BCD90" w14:textId="77777777" w:rsidR="005B2AE8" w:rsidRPr="007A7FAC" w:rsidRDefault="005B2AE8" w:rsidP="005B2AE8">
            <w:pPr>
              <w:spacing w:line="360" w:lineRule="auto"/>
              <w:rPr>
                <w:rFonts w:ascii="Arial" w:hAnsi="Arial" w:cs="Arial"/>
                <w:sz w:val="24"/>
                <w:szCs w:val="24"/>
              </w:rPr>
            </w:pPr>
            <w:r w:rsidRPr="007A7FAC">
              <w:rPr>
                <w:rFonts w:ascii="Arial" w:hAnsi="Arial" w:cs="Arial"/>
                <w:b/>
                <w:bCs/>
                <w:sz w:val="24"/>
                <w:szCs w:val="24"/>
              </w:rPr>
              <w:t>4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uwzględnia ≥ 7 elementów zielono – niebieskiej infrastruktury</w:t>
            </w:r>
            <w:r>
              <w:rPr>
                <w:rFonts w:ascii="Arial" w:hAnsi="Arial" w:cs="Arial"/>
                <w:sz w:val="24"/>
                <w:szCs w:val="24"/>
              </w:rPr>
              <w:t>;</w:t>
            </w:r>
            <w:r w:rsidRPr="007A7FAC">
              <w:rPr>
                <w:rFonts w:ascii="Arial" w:hAnsi="Arial" w:cs="Arial"/>
                <w:sz w:val="24"/>
                <w:szCs w:val="24"/>
              </w:rPr>
              <w:t xml:space="preserve"> </w:t>
            </w:r>
          </w:p>
          <w:p w14:paraId="5A29C1B0" w14:textId="77777777" w:rsidR="005B2AE8" w:rsidRPr="007A7FAC" w:rsidRDefault="005B2AE8" w:rsidP="005B2AE8">
            <w:pPr>
              <w:spacing w:line="360" w:lineRule="auto"/>
              <w:rPr>
                <w:rFonts w:ascii="Arial" w:hAnsi="Arial" w:cs="Arial"/>
                <w:sz w:val="24"/>
                <w:szCs w:val="24"/>
              </w:rPr>
            </w:pPr>
            <w:r w:rsidRPr="007A7FAC">
              <w:rPr>
                <w:rFonts w:ascii="Arial" w:hAnsi="Arial" w:cs="Arial"/>
                <w:b/>
                <w:bCs/>
                <w:sz w:val="24"/>
                <w:szCs w:val="24"/>
              </w:rPr>
              <w:t>3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uwzględnia ≥ 4 do 6 elementów zielono – niebieskiej infrastruktury</w:t>
            </w:r>
            <w:r>
              <w:rPr>
                <w:rFonts w:ascii="Arial" w:hAnsi="Arial" w:cs="Arial"/>
                <w:sz w:val="24"/>
                <w:szCs w:val="24"/>
              </w:rPr>
              <w:t>;</w:t>
            </w:r>
            <w:r w:rsidRPr="007A7FAC">
              <w:rPr>
                <w:rFonts w:ascii="Arial" w:hAnsi="Arial" w:cs="Arial"/>
                <w:sz w:val="24"/>
                <w:szCs w:val="24"/>
              </w:rPr>
              <w:t xml:space="preserve"> </w:t>
            </w:r>
          </w:p>
          <w:p w14:paraId="0EF85582" w14:textId="77777777" w:rsidR="005B2AE8" w:rsidRPr="007A7FAC" w:rsidRDefault="005B2AE8" w:rsidP="005B2AE8">
            <w:pPr>
              <w:spacing w:line="360" w:lineRule="auto"/>
              <w:rPr>
                <w:rFonts w:ascii="Arial" w:hAnsi="Arial" w:cs="Arial"/>
                <w:sz w:val="24"/>
                <w:szCs w:val="24"/>
              </w:rPr>
            </w:pPr>
            <w:r w:rsidRPr="007A7FAC">
              <w:rPr>
                <w:rFonts w:ascii="Arial" w:hAnsi="Arial" w:cs="Arial"/>
                <w:b/>
                <w:bCs/>
                <w:sz w:val="24"/>
                <w:szCs w:val="24"/>
              </w:rPr>
              <w:t>2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uwzględnia ≥ 2 do 3 elementów zielono – niebieskiej infrastruktury</w:t>
            </w:r>
            <w:r>
              <w:rPr>
                <w:rFonts w:ascii="Arial" w:hAnsi="Arial" w:cs="Arial"/>
                <w:sz w:val="24"/>
                <w:szCs w:val="24"/>
              </w:rPr>
              <w:t>;</w:t>
            </w:r>
            <w:r w:rsidRPr="007A7FAC">
              <w:rPr>
                <w:rFonts w:ascii="Arial" w:hAnsi="Arial" w:cs="Arial"/>
                <w:sz w:val="24"/>
                <w:szCs w:val="24"/>
              </w:rPr>
              <w:t xml:space="preserve"> </w:t>
            </w:r>
          </w:p>
          <w:p w14:paraId="3DAD91FB" w14:textId="7D498BB6" w:rsidR="005B2AE8" w:rsidRPr="007A7FAC" w:rsidRDefault="005B2AE8" w:rsidP="005B2AE8">
            <w:pPr>
              <w:spacing w:line="360" w:lineRule="auto"/>
              <w:rPr>
                <w:rFonts w:ascii="Arial" w:hAnsi="Arial" w:cs="Arial"/>
                <w:sz w:val="24"/>
                <w:szCs w:val="24"/>
              </w:rPr>
            </w:pPr>
            <w:r w:rsidRPr="007A7FAC">
              <w:rPr>
                <w:rFonts w:ascii="Arial" w:hAnsi="Arial" w:cs="Arial"/>
                <w:b/>
                <w:bCs/>
                <w:sz w:val="24"/>
                <w:szCs w:val="24"/>
              </w:rPr>
              <w:t>1 punkt</w:t>
            </w:r>
            <w:r w:rsidRPr="007A7FAC">
              <w:rPr>
                <w:rFonts w:ascii="Arial" w:hAnsi="Arial" w:cs="Arial"/>
                <w:sz w:val="24"/>
                <w:szCs w:val="24"/>
              </w:rPr>
              <w:t xml:space="preserve"> - &lt; 2 elementy zielono – niebieskiej infrastruktury</w:t>
            </w:r>
            <w:r>
              <w:rPr>
                <w:rFonts w:ascii="Arial" w:hAnsi="Arial" w:cs="Arial"/>
                <w:sz w:val="24"/>
                <w:szCs w:val="24"/>
              </w:rPr>
              <w:t>.</w:t>
            </w:r>
          </w:p>
          <w:p w14:paraId="37AEEAE4" w14:textId="0981CDDE" w:rsidR="005B2AE8" w:rsidRPr="007A7FAC" w:rsidRDefault="005B2AE8" w:rsidP="005B2AE8">
            <w:pPr>
              <w:spacing w:line="360" w:lineRule="auto"/>
              <w:rPr>
                <w:rFonts w:ascii="Arial" w:hAnsi="Arial" w:cs="Arial"/>
                <w:sz w:val="24"/>
                <w:szCs w:val="24"/>
              </w:rPr>
            </w:pPr>
            <w:r w:rsidRPr="007A7FAC">
              <w:rPr>
                <w:rFonts w:ascii="Arial" w:hAnsi="Arial" w:cs="Arial"/>
                <w:sz w:val="24"/>
                <w:szCs w:val="24"/>
              </w:rPr>
              <w:t xml:space="preserve">Jeżeli projekt obejmuje swym zakresem kilka elementów zielono-niebieskiej infrastruktury, liczba punktów odnoszona będzie do łącznej liczby niepowtarzających się elementów/rodzajów </w:t>
            </w:r>
            <w:r w:rsidRPr="007A7FAC">
              <w:rPr>
                <w:rFonts w:ascii="Arial" w:hAnsi="Arial" w:cs="Arial"/>
                <w:sz w:val="24"/>
                <w:szCs w:val="24"/>
              </w:rPr>
              <w:lastRenderedPageBreak/>
              <w:t>zielono-niebieskiej infrastruktury objętej projektem.</w:t>
            </w:r>
          </w:p>
          <w:p w14:paraId="5EBDC907" w14:textId="5AF1112D" w:rsidR="005B2AE8" w:rsidRPr="00D137F4" w:rsidRDefault="005B2AE8" w:rsidP="005B2AE8">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tcPr>
          <w:p w14:paraId="4AA8389F" w14:textId="77777777" w:rsidR="005B2AE8" w:rsidRDefault="005B2AE8" w:rsidP="006C577E">
            <w:pPr>
              <w:spacing w:line="360" w:lineRule="auto"/>
              <w:jc w:val="center"/>
              <w:rPr>
                <w:rFonts w:ascii="Arial" w:hAnsi="Arial" w:cs="Arial"/>
                <w:sz w:val="24"/>
                <w:szCs w:val="24"/>
              </w:rPr>
            </w:pPr>
          </w:p>
          <w:p w14:paraId="0114F0AC" w14:textId="77777777" w:rsidR="005B2AE8" w:rsidRDefault="005B2AE8" w:rsidP="006C577E">
            <w:pPr>
              <w:spacing w:line="360" w:lineRule="auto"/>
              <w:jc w:val="center"/>
              <w:rPr>
                <w:rFonts w:ascii="Arial" w:hAnsi="Arial" w:cs="Arial"/>
                <w:sz w:val="24"/>
                <w:szCs w:val="24"/>
              </w:rPr>
            </w:pPr>
          </w:p>
          <w:p w14:paraId="31D6072E" w14:textId="1B61ABC3" w:rsidR="005B2AE8" w:rsidRPr="005B2AE8" w:rsidRDefault="005B2AE8" w:rsidP="006C577E">
            <w:pPr>
              <w:spacing w:line="360" w:lineRule="auto"/>
              <w:jc w:val="center"/>
              <w:rPr>
                <w:rFonts w:ascii="Arial" w:hAnsi="Arial" w:cs="Arial"/>
                <w:sz w:val="24"/>
                <w:szCs w:val="24"/>
              </w:rPr>
            </w:pPr>
            <w:r w:rsidRPr="005B2AE8">
              <w:rPr>
                <w:rFonts w:ascii="Arial" w:hAnsi="Arial" w:cs="Arial"/>
                <w:sz w:val="24"/>
                <w:szCs w:val="24"/>
              </w:rPr>
              <w:t>1-4</w:t>
            </w:r>
          </w:p>
        </w:tc>
        <w:tc>
          <w:tcPr>
            <w:tcW w:w="1275" w:type="dxa"/>
          </w:tcPr>
          <w:p w14:paraId="14F412F1" w14:textId="77777777" w:rsidR="006C577E" w:rsidRDefault="006C577E" w:rsidP="006C577E">
            <w:pPr>
              <w:spacing w:line="360" w:lineRule="auto"/>
              <w:jc w:val="center"/>
              <w:rPr>
                <w:rFonts w:ascii="Arial" w:hAnsi="Arial" w:cs="Arial"/>
                <w:sz w:val="24"/>
                <w:szCs w:val="24"/>
              </w:rPr>
            </w:pPr>
          </w:p>
          <w:p w14:paraId="500C1293" w14:textId="77777777" w:rsidR="006C577E" w:rsidRDefault="006C577E" w:rsidP="006C577E">
            <w:pPr>
              <w:spacing w:line="360" w:lineRule="auto"/>
              <w:jc w:val="center"/>
              <w:rPr>
                <w:rFonts w:ascii="Arial" w:hAnsi="Arial" w:cs="Arial"/>
                <w:sz w:val="24"/>
                <w:szCs w:val="24"/>
              </w:rPr>
            </w:pPr>
          </w:p>
          <w:p w14:paraId="7ADE504A" w14:textId="72876A76" w:rsidR="005B2AE8" w:rsidRPr="005B2AE8" w:rsidRDefault="005B2AE8" w:rsidP="006C577E">
            <w:pPr>
              <w:spacing w:line="360" w:lineRule="auto"/>
              <w:jc w:val="center"/>
              <w:rPr>
                <w:rFonts w:ascii="Arial" w:hAnsi="Arial" w:cs="Arial"/>
                <w:sz w:val="24"/>
                <w:szCs w:val="24"/>
              </w:rPr>
            </w:pPr>
            <w:r w:rsidRPr="005B2AE8">
              <w:rPr>
                <w:rFonts w:ascii="Arial" w:hAnsi="Arial" w:cs="Arial"/>
                <w:sz w:val="24"/>
                <w:szCs w:val="24"/>
              </w:rPr>
              <w:t>2</w:t>
            </w:r>
          </w:p>
        </w:tc>
        <w:tc>
          <w:tcPr>
            <w:tcW w:w="1843" w:type="dxa"/>
          </w:tcPr>
          <w:p w14:paraId="541D0481" w14:textId="77777777" w:rsidR="006C577E" w:rsidRDefault="006C577E" w:rsidP="006C577E">
            <w:pPr>
              <w:spacing w:line="360" w:lineRule="auto"/>
              <w:jc w:val="center"/>
              <w:rPr>
                <w:rFonts w:ascii="Arial" w:hAnsi="Arial" w:cs="Arial"/>
                <w:sz w:val="24"/>
                <w:szCs w:val="24"/>
              </w:rPr>
            </w:pPr>
          </w:p>
          <w:p w14:paraId="3395F4F4" w14:textId="77777777" w:rsidR="006C577E" w:rsidRDefault="006C577E" w:rsidP="006C577E">
            <w:pPr>
              <w:spacing w:line="360" w:lineRule="auto"/>
              <w:jc w:val="center"/>
              <w:rPr>
                <w:rFonts w:ascii="Arial" w:hAnsi="Arial" w:cs="Arial"/>
                <w:sz w:val="24"/>
                <w:szCs w:val="24"/>
              </w:rPr>
            </w:pPr>
          </w:p>
          <w:p w14:paraId="3DBB2C41" w14:textId="7842BE93" w:rsidR="005B2AE8" w:rsidRPr="005B2AE8" w:rsidRDefault="005B2AE8" w:rsidP="006C577E">
            <w:pPr>
              <w:spacing w:line="360" w:lineRule="auto"/>
              <w:jc w:val="center"/>
              <w:rPr>
                <w:rFonts w:ascii="Arial" w:hAnsi="Arial" w:cs="Arial"/>
                <w:sz w:val="24"/>
                <w:szCs w:val="24"/>
              </w:rPr>
            </w:pPr>
            <w:r w:rsidRPr="005B2AE8">
              <w:rPr>
                <w:rFonts w:ascii="Arial" w:hAnsi="Arial" w:cs="Arial"/>
                <w:sz w:val="24"/>
                <w:szCs w:val="24"/>
              </w:rPr>
              <w:t>8</w:t>
            </w:r>
          </w:p>
        </w:tc>
      </w:tr>
      <w:tr w:rsidR="006C577E" w:rsidRPr="00995E62" w14:paraId="3BA36895" w14:textId="77777777" w:rsidTr="004E108D">
        <w:tc>
          <w:tcPr>
            <w:tcW w:w="993" w:type="dxa"/>
          </w:tcPr>
          <w:p w14:paraId="4A06059A" w14:textId="4188E102" w:rsidR="006C577E" w:rsidRPr="006C577E" w:rsidRDefault="006C577E" w:rsidP="006C577E">
            <w:pPr>
              <w:rPr>
                <w:rFonts w:ascii="Arial" w:hAnsi="Arial" w:cs="Arial"/>
                <w:sz w:val="24"/>
                <w:szCs w:val="24"/>
              </w:rPr>
            </w:pPr>
            <w:r>
              <w:rPr>
                <w:rFonts w:ascii="Arial" w:hAnsi="Arial" w:cs="Arial"/>
                <w:sz w:val="24"/>
                <w:szCs w:val="24"/>
              </w:rPr>
              <w:t>6.</w:t>
            </w:r>
          </w:p>
        </w:tc>
        <w:tc>
          <w:tcPr>
            <w:tcW w:w="3260" w:type="dxa"/>
          </w:tcPr>
          <w:p w14:paraId="1ED754EB" w14:textId="7474B36B" w:rsidR="006C577E" w:rsidRPr="007716AB" w:rsidRDefault="006C577E" w:rsidP="006C577E">
            <w:pPr>
              <w:spacing w:line="360" w:lineRule="auto"/>
              <w:rPr>
                <w:rFonts w:ascii="Arial" w:hAnsi="Arial" w:cs="Arial"/>
                <w:sz w:val="24"/>
                <w:szCs w:val="24"/>
              </w:rPr>
            </w:pPr>
            <w:r>
              <w:rPr>
                <w:rFonts w:ascii="Arial" w:hAnsi="Arial" w:cs="Arial"/>
                <w:sz w:val="24"/>
                <w:szCs w:val="24"/>
              </w:rPr>
              <w:t>Zakres inwestycyjny projektu</w:t>
            </w:r>
          </w:p>
        </w:tc>
        <w:tc>
          <w:tcPr>
            <w:tcW w:w="5528" w:type="dxa"/>
          </w:tcPr>
          <w:p w14:paraId="7D93304C" w14:textId="77777777" w:rsidR="006C577E" w:rsidRDefault="006C577E" w:rsidP="006C577E">
            <w:pPr>
              <w:pStyle w:val="Default"/>
              <w:spacing w:line="360" w:lineRule="auto"/>
            </w:pPr>
            <w:r>
              <w:t>Kryterium premiuje projekty polegające na rozbudowie/modernizacji/ doposażeniu istniejącej infrastruktury (budynków), będącej przedmiotem projektu (np. na potrzeby edukacji ekologicznej).</w:t>
            </w:r>
          </w:p>
          <w:p w14:paraId="34A0FEF1" w14:textId="77777777" w:rsidR="006C577E" w:rsidRPr="006C577E" w:rsidRDefault="006C577E" w:rsidP="006C577E">
            <w:pPr>
              <w:spacing w:line="360" w:lineRule="auto"/>
              <w:rPr>
                <w:rFonts w:ascii="Arial" w:hAnsi="Arial" w:cs="Arial"/>
                <w:sz w:val="24"/>
                <w:szCs w:val="24"/>
                <w:u w:val="single"/>
              </w:rPr>
            </w:pPr>
            <w:r w:rsidRPr="006C577E">
              <w:rPr>
                <w:rFonts w:ascii="Arial" w:hAnsi="Arial" w:cs="Arial"/>
                <w:sz w:val="24"/>
                <w:szCs w:val="24"/>
                <w:u w:val="single"/>
              </w:rPr>
              <w:t>Punktacja:</w:t>
            </w:r>
          </w:p>
          <w:p w14:paraId="1F612677" w14:textId="77777777" w:rsidR="006C577E" w:rsidRPr="007A7FAC" w:rsidRDefault="006C577E" w:rsidP="006C577E">
            <w:pPr>
              <w:spacing w:line="360" w:lineRule="auto"/>
              <w:rPr>
                <w:rFonts w:ascii="Arial" w:hAnsi="Arial" w:cs="Arial"/>
                <w:sz w:val="24"/>
                <w:szCs w:val="24"/>
              </w:rPr>
            </w:pPr>
            <w:r w:rsidRPr="007A7FAC">
              <w:rPr>
                <w:rFonts w:ascii="Arial" w:hAnsi="Arial" w:cs="Arial"/>
                <w:b/>
                <w:bCs/>
                <w:sz w:val="24"/>
                <w:szCs w:val="24"/>
              </w:rPr>
              <w:t>2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obejmuje działania polegające na rozbudowie/modernizacji/doposażeniu </w:t>
            </w:r>
            <w:r>
              <w:rPr>
                <w:rFonts w:ascii="Arial" w:hAnsi="Arial" w:cs="Arial"/>
                <w:sz w:val="24"/>
                <w:szCs w:val="24"/>
              </w:rPr>
              <w:t xml:space="preserve">istniejącej </w:t>
            </w:r>
            <w:r w:rsidRPr="007A7FAC">
              <w:rPr>
                <w:rFonts w:ascii="Arial" w:hAnsi="Arial" w:cs="Arial"/>
                <w:sz w:val="24"/>
                <w:szCs w:val="24"/>
              </w:rPr>
              <w:t>infrastruktury;</w:t>
            </w:r>
          </w:p>
          <w:p w14:paraId="6D0D5E92" w14:textId="77777777" w:rsidR="006C577E" w:rsidRDefault="006C577E" w:rsidP="006C577E">
            <w:pPr>
              <w:spacing w:line="360" w:lineRule="auto"/>
              <w:rPr>
                <w:rFonts w:ascii="Arial" w:hAnsi="Arial" w:cs="Arial"/>
                <w:sz w:val="24"/>
                <w:szCs w:val="24"/>
              </w:rPr>
            </w:pPr>
            <w:r w:rsidRPr="007A7FAC">
              <w:rPr>
                <w:rFonts w:ascii="Arial" w:hAnsi="Arial" w:cs="Arial"/>
                <w:b/>
                <w:bCs/>
                <w:sz w:val="24"/>
                <w:szCs w:val="24"/>
              </w:rPr>
              <w:t>1 punkt</w:t>
            </w:r>
            <w:r w:rsidRPr="007A7FAC">
              <w:rPr>
                <w:rFonts w:ascii="Arial" w:hAnsi="Arial" w:cs="Arial"/>
                <w:sz w:val="24"/>
                <w:szCs w:val="24"/>
              </w:rPr>
              <w:t xml:space="preserve"> - projekt obejmuje działania polegające na budowie </w:t>
            </w:r>
            <w:r>
              <w:rPr>
                <w:rFonts w:ascii="Arial" w:hAnsi="Arial" w:cs="Arial"/>
                <w:sz w:val="24"/>
                <w:szCs w:val="24"/>
              </w:rPr>
              <w:t xml:space="preserve">nowej </w:t>
            </w:r>
            <w:r w:rsidRPr="007A7FAC">
              <w:rPr>
                <w:rFonts w:ascii="Arial" w:hAnsi="Arial" w:cs="Arial"/>
                <w:sz w:val="24"/>
                <w:szCs w:val="24"/>
              </w:rPr>
              <w:t>infrastruktury</w:t>
            </w:r>
            <w:r>
              <w:rPr>
                <w:rFonts w:ascii="Arial" w:hAnsi="Arial" w:cs="Arial"/>
                <w:sz w:val="24"/>
                <w:szCs w:val="24"/>
              </w:rPr>
              <w:t>;</w:t>
            </w:r>
          </w:p>
          <w:p w14:paraId="433DB095" w14:textId="02A0DD4C" w:rsidR="006C577E" w:rsidRDefault="006C577E" w:rsidP="006C577E">
            <w:pPr>
              <w:spacing w:line="360" w:lineRule="auto"/>
              <w:rPr>
                <w:rFonts w:ascii="Arial" w:hAnsi="Arial" w:cs="Arial"/>
                <w:sz w:val="24"/>
                <w:szCs w:val="24"/>
              </w:rPr>
            </w:pPr>
            <w:r w:rsidRPr="007A7FAC">
              <w:rPr>
                <w:rFonts w:ascii="Arial" w:hAnsi="Arial" w:cs="Arial"/>
                <w:b/>
                <w:bCs/>
                <w:sz w:val="24"/>
                <w:szCs w:val="24"/>
              </w:rPr>
              <w:t>0 punktów</w:t>
            </w:r>
            <w:r>
              <w:rPr>
                <w:rFonts w:ascii="Arial" w:hAnsi="Arial" w:cs="Arial"/>
                <w:sz w:val="24"/>
                <w:szCs w:val="24"/>
              </w:rPr>
              <w:t xml:space="preserve"> - projekt nie realizuje przedmiotowego zakresu.</w:t>
            </w:r>
          </w:p>
          <w:p w14:paraId="72C03781" w14:textId="29430975" w:rsidR="006C577E" w:rsidRPr="007A7FAC" w:rsidRDefault="006C577E" w:rsidP="006C577E">
            <w:pPr>
              <w:spacing w:line="360" w:lineRule="auto"/>
              <w:rPr>
                <w:rFonts w:ascii="Arial" w:hAnsi="Arial" w:cs="Arial"/>
                <w:sz w:val="24"/>
                <w:szCs w:val="24"/>
              </w:rPr>
            </w:pPr>
            <w:r w:rsidRPr="00946DD0">
              <w:rPr>
                <w:rFonts w:ascii="Arial" w:hAnsi="Arial" w:cs="Arial"/>
                <w:sz w:val="24"/>
                <w:szCs w:val="24"/>
              </w:rPr>
              <w:t>Otrzymanie przez projekt</w:t>
            </w:r>
            <w:r>
              <w:rPr>
                <w:rFonts w:ascii="Arial" w:hAnsi="Arial" w:cs="Arial"/>
                <w:sz w:val="24"/>
                <w:szCs w:val="24"/>
              </w:rPr>
              <w:t xml:space="preserve"> </w:t>
            </w:r>
            <w:r w:rsidRPr="007D4918">
              <w:rPr>
                <w:rFonts w:ascii="Arial" w:hAnsi="Arial" w:cs="Arial"/>
                <w:b/>
                <w:bCs/>
                <w:sz w:val="24"/>
                <w:szCs w:val="24"/>
              </w:rPr>
              <w:t>0 punktów</w:t>
            </w:r>
            <w:r w:rsidRPr="00946DD0">
              <w:rPr>
                <w:rFonts w:ascii="Arial" w:hAnsi="Arial" w:cs="Arial"/>
                <w:sz w:val="24"/>
                <w:szCs w:val="24"/>
              </w:rPr>
              <w:t xml:space="preserve"> w kryterium nie</w:t>
            </w:r>
            <w:r>
              <w:rPr>
                <w:rFonts w:ascii="Arial" w:hAnsi="Arial" w:cs="Arial"/>
                <w:sz w:val="24"/>
                <w:szCs w:val="24"/>
              </w:rPr>
              <w:t xml:space="preserve"> </w:t>
            </w:r>
            <w:r w:rsidRPr="00946DD0">
              <w:rPr>
                <w:rFonts w:ascii="Arial" w:hAnsi="Arial" w:cs="Arial"/>
                <w:sz w:val="24"/>
                <w:szCs w:val="24"/>
              </w:rPr>
              <w:t>oznacza jego odrzucenia.</w:t>
            </w:r>
          </w:p>
          <w:p w14:paraId="29DB0F6D" w14:textId="0E6775A4" w:rsidR="006C577E" w:rsidRPr="00D137F4" w:rsidRDefault="006C577E" w:rsidP="006C577E">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tcPr>
          <w:p w14:paraId="4A6B5A7B" w14:textId="77777777" w:rsidR="006C577E" w:rsidRDefault="006C577E" w:rsidP="006C577E">
            <w:pPr>
              <w:spacing w:line="360" w:lineRule="auto"/>
              <w:jc w:val="center"/>
              <w:rPr>
                <w:rFonts w:ascii="Arial" w:hAnsi="Arial" w:cs="Arial"/>
                <w:sz w:val="24"/>
                <w:szCs w:val="24"/>
              </w:rPr>
            </w:pPr>
          </w:p>
          <w:p w14:paraId="730314A8" w14:textId="77777777" w:rsidR="006C577E" w:rsidRDefault="006C577E" w:rsidP="006C577E">
            <w:pPr>
              <w:spacing w:line="360" w:lineRule="auto"/>
              <w:jc w:val="center"/>
              <w:rPr>
                <w:rFonts w:ascii="Arial" w:hAnsi="Arial" w:cs="Arial"/>
                <w:sz w:val="24"/>
                <w:szCs w:val="24"/>
              </w:rPr>
            </w:pPr>
          </w:p>
          <w:p w14:paraId="1E054842" w14:textId="77777777" w:rsidR="006C577E" w:rsidRDefault="006C577E" w:rsidP="006C577E">
            <w:pPr>
              <w:spacing w:line="360" w:lineRule="auto"/>
              <w:jc w:val="center"/>
              <w:rPr>
                <w:rFonts w:ascii="Arial" w:hAnsi="Arial" w:cs="Arial"/>
                <w:sz w:val="24"/>
                <w:szCs w:val="24"/>
              </w:rPr>
            </w:pPr>
          </w:p>
          <w:p w14:paraId="53EB9CD1" w14:textId="6C3BF596" w:rsidR="006C577E" w:rsidRPr="006C577E" w:rsidRDefault="006C577E" w:rsidP="006C577E">
            <w:pPr>
              <w:spacing w:line="360" w:lineRule="auto"/>
              <w:jc w:val="center"/>
              <w:rPr>
                <w:rFonts w:ascii="Arial" w:hAnsi="Arial" w:cs="Arial"/>
                <w:sz w:val="24"/>
                <w:szCs w:val="24"/>
              </w:rPr>
            </w:pPr>
            <w:r w:rsidRPr="006C577E">
              <w:rPr>
                <w:rFonts w:ascii="Arial" w:hAnsi="Arial" w:cs="Arial"/>
                <w:sz w:val="24"/>
                <w:szCs w:val="24"/>
              </w:rPr>
              <w:t>0</w:t>
            </w:r>
            <w:r w:rsidR="00D137F4">
              <w:rPr>
                <w:rFonts w:ascii="Arial" w:hAnsi="Arial" w:cs="Arial"/>
                <w:sz w:val="24"/>
                <w:szCs w:val="24"/>
              </w:rPr>
              <w:t xml:space="preserve"> </w:t>
            </w:r>
            <w:r w:rsidRPr="006C577E">
              <w:rPr>
                <w:rFonts w:ascii="Arial" w:hAnsi="Arial" w:cs="Arial"/>
                <w:sz w:val="24"/>
                <w:szCs w:val="24"/>
              </w:rPr>
              <w:t>-</w:t>
            </w:r>
            <w:r w:rsidR="00D137F4">
              <w:rPr>
                <w:rFonts w:ascii="Arial" w:hAnsi="Arial" w:cs="Arial"/>
                <w:sz w:val="24"/>
                <w:szCs w:val="24"/>
              </w:rPr>
              <w:t xml:space="preserve"> </w:t>
            </w:r>
            <w:r w:rsidRPr="006C577E">
              <w:rPr>
                <w:rFonts w:ascii="Arial" w:hAnsi="Arial" w:cs="Arial"/>
                <w:sz w:val="24"/>
                <w:szCs w:val="24"/>
              </w:rPr>
              <w:t>2</w:t>
            </w:r>
          </w:p>
        </w:tc>
        <w:tc>
          <w:tcPr>
            <w:tcW w:w="1275" w:type="dxa"/>
          </w:tcPr>
          <w:p w14:paraId="7FCAD720" w14:textId="77777777" w:rsidR="006C577E" w:rsidRDefault="006C577E" w:rsidP="006C577E">
            <w:pPr>
              <w:spacing w:line="360" w:lineRule="auto"/>
              <w:jc w:val="center"/>
              <w:rPr>
                <w:rFonts w:ascii="Arial" w:hAnsi="Arial" w:cs="Arial"/>
                <w:sz w:val="24"/>
                <w:szCs w:val="24"/>
              </w:rPr>
            </w:pPr>
          </w:p>
          <w:p w14:paraId="12DD5AB2" w14:textId="77777777" w:rsidR="006C577E" w:rsidRDefault="006C577E" w:rsidP="006C577E">
            <w:pPr>
              <w:spacing w:line="360" w:lineRule="auto"/>
              <w:jc w:val="center"/>
              <w:rPr>
                <w:rFonts w:ascii="Arial" w:hAnsi="Arial" w:cs="Arial"/>
                <w:sz w:val="24"/>
                <w:szCs w:val="24"/>
              </w:rPr>
            </w:pPr>
          </w:p>
          <w:p w14:paraId="34C63F41" w14:textId="77777777" w:rsidR="006C577E" w:rsidRDefault="006C577E" w:rsidP="006C577E">
            <w:pPr>
              <w:spacing w:line="360" w:lineRule="auto"/>
              <w:jc w:val="center"/>
              <w:rPr>
                <w:rFonts w:ascii="Arial" w:hAnsi="Arial" w:cs="Arial"/>
                <w:sz w:val="24"/>
                <w:szCs w:val="24"/>
              </w:rPr>
            </w:pPr>
          </w:p>
          <w:p w14:paraId="10EBDE10" w14:textId="50ED258C" w:rsidR="006C577E" w:rsidRPr="006C577E" w:rsidRDefault="006C577E" w:rsidP="006C577E">
            <w:pPr>
              <w:spacing w:line="360" w:lineRule="auto"/>
              <w:jc w:val="center"/>
              <w:rPr>
                <w:rFonts w:ascii="Arial" w:hAnsi="Arial" w:cs="Arial"/>
                <w:sz w:val="24"/>
                <w:szCs w:val="24"/>
              </w:rPr>
            </w:pPr>
            <w:r w:rsidRPr="006C577E">
              <w:rPr>
                <w:rFonts w:ascii="Arial" w:hAnsi="Arial" w:cs="Arial"/>
                <w:sz w:val="24"/>
                <w:szCs w:val="24"/>
              </w:rPr>
              <w:t>2</w:t>
            </w:r>
          </w:p>
        </w:tc>
        <w:tc>
          <w:tcPr>
            <w:tcW w:w="1843" w:type="dxa"/>
          </w:tcPr>
          <w:p w14:paraId="1ADBDAD3" w14:textId="77777777" w:rsidR="006C577E" w:rsidRDefault="006C577E" w:rsidP="006C577E">
            <w:pPr>
              <w:spacing w:line="360" w:lineRule="auto"/>
              <w:jc w:val="center"/>
              <w:rPr>
                <w:rFonts w:ascii="Arial" w:hAnsi="Arial" w:cs="Arial"/>
                <w:sz w:val="24"/>
                <w:szCs w:val="24"/>
              </w:rPr>
            </w:pPr>
          </w:p>
          <w:p w14:paraId="1A15E11B" w14:textId="77777777" w:rsidR="006C577E" w:rsidRDefault="006C577E" w:rsidP="006C577E">
            <w:pPr>
              <w:spacing w:line="360" w:lineRule="auto"/>
              <w:jc w:val="center"/>
              <w:rPr>
                <w:rFonts w:ascii="Arial" w:hAnsi="Arial" w:cs="Arial"/>
                <w:sz w:val="24"/>
                <w:szCs w:val="24"/>
              </w:rPr>
            </w:pPr>
          </w:p>
          <w:p w14:paraId="6CDA9950" w14:textId="77777777" w:rsidR="006C577E" w:rsidRDefault="006C577E" w:rsidP="006C577E">
            <w:pPr>
              <w:spacing w:line="360" w:lineRule="auto"/>
              <w:jc w:val="center"/>
              <w:rPr>
                <w:rFonts w:ascii="Arial" w:hAnsi="Arial" w:cs="Arial"/>
                <w:sz w:val="24"/>
                <w:szCs w:val="24"/>
              </w:rPr>
            </w:pPr>
          </w:p>
          <w:p w14:paraId="43B2C103" w14:textId="546975D7" w:rsidR="006C577E" w:rsidRPr="006C577E" w:rsidRDefault="006C577E" w:rsidP="006C577E">
            <w:pPr>
              <w:spacing w:line="360" w:lineRule="auto"/>
              <w:jc w:val="center"/>
              <w:rPr>
                <w:rFonts w:ascii="Arial" w:hAnsi="Arial" w:cs="Arial"/>
                <w:sz w:val="24"/>
                <w:szCs w:val="24"/>
              </w:rPr>
            </w:pPr>
            <w:r w:rsidRPr="006C577E">
              <w:rPr>
                <w:rFonts w:ascii="Arial" w:hAnsi="Arial" w:cs="Arial"/>
                <w:sz w:val="24"/>
                <w:szCs w:val="24"/>
              </w:rPr>
              <w:t>4</w:t>
            </w:r>
          </w:p>
        </w:tc>
      </w:tr>
      <w:tr w:rsidR="006C577E" w:rsidRPr="00995E62" w14:paraId="5F6C6030" w14:textId="77777777" w:rsidTr="00BA3B3E">
        <w:tc>
          <w:tcPr>
            <w:tcW w:w="993" w:type="dxa"/>
          </w:tcPr>
          <w:p w14:paraId="06EFE377" w14:textId="64805784" w:rsidR="006C577E" w:rsidRPr="006C577E" w:rsidRDefault="006C577E" w:rsidP="006C577E">
            <w:pPr>
              <w:rPr>
                <w:rFonts w:ascii="Arial" w:hAnsi="Arial" w:cs="Arial"/>
                <w:sz w:val="24"/>
                <w:szCs w:val="24"/>
              </w:rPr>
            </w:pPr>
            <w:r>
              <w:rPr>
                <w:rFonts w:ascii="Arial" w:hAnsi="Arial" w:cs="Arial"/>
                <w:sz w:val="24"/>
                <w:szCs w:val="24"/>
              </w:rPr>
              <w:lastRenderedPageBreak/>
              <w:t>7.</w:t>
            </w:r>
          </w:p>
        </w:tc>
        <w:tc>
          <w:tcPr>
            <w:tcW w:w="3260" w:type="dxa"/>
          </w:tcPr>
          <w:p w14:paraId="3BF5FCB6" w14:textId="470EAB6F" w:rsidR="006C577E" w:rsidRPr="007716AB" w:rsidRDefault="006C577E" w:rsidP="006C577E">
            <w:pPr>
              <w:spacing w:line="360" w:lineRule="auto"/>
              <w:rPr>
                <w:rFonts w:ascii="Arial" w:hAnsi="Arial" w:cs="Arial"/>
                <w:sz w:val="24"/>
                <w:szCs w:val="24"/>
              </w:rPr>
            </w:pPr>
            <w:r>
              <w:rPr>
                <w:rFonts w:ascii="Arial" w:hAnsi="Arial" w:cs="Arial"/>
                <w:sz w:val="24"/>
                <w:szCs w:val="24"/>
              </w:rPr>
              <w:t>Stan przygotowania do realizacji</w:t>
            </w:r>
          </w:p>
        </w:tc>
        <w:tc>
          <w:tcPr>
            <w:tcW w:w="5528" w:type="dxa"/>
          </w:tcPr>
          <w:p w14:paraId="2F5106AA" w14:textId="77777777" w:rsidR="006C577E" w:rsidRDefault="006C577E" w:rsidP="006C577E">
            <w:pPr>
              <w:spacing w:line="360" w:lineRule="auto"/>
              <w:rPr>
                <w:rFonts w:ascii="Arial" w:hAnsi="Arial" w:cs="Arial"/>
                <w:sz w:val="24"/>
                <w:szCs w:val="24"/>
              </w:rPr>
            </w:pPr>
            <w:r>
              <w:rPr>
                <w:rFonts w:ascii="Arial" w:hAnsi="Arial" w:cs="Arial"/>
                <w:sz w:val="24"/>
                <w:szCs w:val="24"/>
              </w:rPr>
              <w:t>Kryterium premiuje projekty o najwyższym stopniu przygotowania do realizacji.</w:t>
            </w:r>
          </w:p>
          <w:p w14:paraId="6AFA3A3B" w14:textId="77777777" w:rsidR="006C577E" w:rsidRPr="006C577E" w:rsidRDefault="006C577E" w:rsidP="006C577E">
            <w:pPr>
              <w:spacing w:line="360" w:lineRule="auto"/>
              <w:rPr>
                <w:rFonts w:ascii="Arial" w:hAnsi="Arial" w:cs="Arial"/>
                <w:sz w:val="24"/>
                <w:szCs w:val="24"/>
                <w:u w:val="single"/>
              </w:rPr>
            </w:pPr>
            <w:r w:rsidRPr="006C577E">
              <w:rPr>
                <w:rFonts w:ascii="Arial" w:hAnsi="Arial" w:cs="Arial"/>
                <w:sz w:val="24"/>
                <w:szCs w:val="24"/>
                <w:u w:val="single"/>
              </w:rPr>
              <w:t>Punktacja:</w:t>
            </w:r>
          </w:p>
          <w:p w14:paraId="20D2F542" w14:textId="473BC546" w:rsidR="006C577E" w:rsidRPr="007A7FAC" w:rsidRDefault="006C577E" w:rsidP="006C577E">
            <w:pPr>
              <w:spacing w:line="360" w:lineRule="auto"/>
              <w:rPr>
                <w:rFonts w:ascii="Arial" w:hAnsi="Arial" w:cs="Arial"/>
                <w:sz w:val="24"/>
                <w:szCs w:val="24"/>
              </w:rPr>
            </w:pPr>
            <w:r w:rsidRPr="007A7FAC">
              <w:rPr>
                <w:rFonts w:ascii="Arial" w:hAnsi="Arial" w:cs="Arial"/>
                <w:b/>
                <w:bCs/>
                <w:sz w:val="24"/>
                <w:szCs w:val="24"/>
              </w:rPr>
              <w:t>4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posiada</w:t>
            </w:r>
            <w:r w:rsidR="00D137F4">
              <w:rPr>
                <w:rFonts w:ascii="Arial" w:hAnsi="Arial" w:cs="Arial"/>
                <w:sz w:val="24"/>
                <w:szCs w:val="24"/>
              </w:rPr>
              <w:t xml:space="preserve"> </w:t>
            </w:r>
            <w:r w:rsidRPr="007A7FAC">
              <w:rPr>
                <w:rFonts w:ascii="Arial" w:hAnsi="Arial" w:cs="Arial"/>
                <w:sz w:val="24"/>
                <w:szCs w:val="24"/>
              </w:rPr>
              <w:t>wszystkie wymagane prawem</w:t>
            </w:r>
            <w:r w:rsidR="00D137F4">
              <w:rPr>
                <w:rFonts w:ascii="Arial" w:hAnsi="Arial" w:cs="Arial"/>
                <w:sz w:val="24"/>
                <w:szCs w:val="24"/>
              </w:rPr>
              <w:t xml:space="preserve"> </w:t>
            </w:r>
            <w:r w:rsidRPr="007A7FAC">
              <w:rPr>
                <w:rFonts w:ascii="Arial" w:hAnsi="Arial" w:cs="Arial"/>
                <w:sz w:val="24"/>
                <w:szCs w:val="24"/>
              </w:rPr>
              <w:t>polskim ostateczne decyzje lub realizacja projektu nie wymaga uzyskania ww. decyzji;</w:t>
            </w:r>
          </w:p>
          <w:p w14:paraId="484FCA28" w14:textId="2EEDD184" w:rsidR="006C577E" w:rsidRPr="007A7FAC" w:rsidRDefault="006C577E" w:rsidP="006C577E">
            <w:pPr>
              <w:spacing w:line="360" w:lineRule="auto"/>
              <w:rPr>
                <w:rFonts w:ascii="Arial" w:hAnsi="Arial" w:cs="Arial"/>
                <w:sz w:val="24"/>
                <w:szCs w:val="24"/>
              </w:rPr>
            </w:pPr>
            <w:r w:rsidRPr="007A7FAC">
              <w:rPr>
                <w:rFonts w:ascii="Arial" w:hAnsi="Arial" w:cs="Arial"/>
                <w:b/>
                <w:bCs/>
                <w:sz w:val="24"/>
                <w:szCs w:val="24"/>
              </w:rPr>
              <w:t>3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posiada</w:t>
            </w:r>
            <w:r w:rsidR="00D137F4">
              <w:rPr>
                <w:rFonts w:ascii="Arial" w:hAnsi="Arial" w:cs="Arial"/>
                <w:sz w:val="24"/>
                <w:szCs w:val="24"/>
              </w:rPr>
              <w:t xml:space="preserve"> </w:t>
            </w:r>
            <w:r w:rsidRPr="007A7FAC">
              <w:rPr>
                <w:rFonts w:ascii="Arial" w:hAnsi="Arial" w:cs="Arial"/>
                <w:sz w:val="24"/>
                <w:szCs w:val="24"/>
              </w:rPr>
              <w:t>decyzje administracyjne</w:t>
            </w:r>
            <w:r w:rsidR="00D137F4">
              <w:rPr>
                <w:rFonts w:ascii="Arial" w:hAnsi="Arial" w:cs="Arial"/>
                <w:sz w:val="24"/>
                <w:szCs w:val="24"/>
              </w:rPr>
              <w:t xml:space="preserve"> </w:t>
            </w:r>
            <w:r w:rsidRPr="007A7FAC">
              <w:rPr>
                <w:rFonts w:ascii="Arial" w:hAnsi="Arial" w:cs="Arial"/>
                <w:sz w:val="24"/>
                <w:szCs w:val="24"/>
              </w:rPr>
              <w:t>wymagane prawem polskim</w:t>
            </w:r>
            <w:r w:rsidR="00D137F4">
              <w:rPr>
                <w:rFonts w:ascii="Arial" w:hAnsi="Arial" w:cs="Arial"/>
                <w:sz w:val="24"/>
                <w:szCs w:val="24"/>
              </w:rPr>
              <w:t xml:space="preserve"> </w:t>
            </w:r>
            <w:r w:rsidR="00D137F4">
              <w:rPr>
                <w:rFonts w:ascii="Arial" w:hAnsi="Arial" w:cs="Arial"/>
                <w:sz w:val="24"/>
                <w:szCs w:val="24"/>
              </w:rPr>
              <w:br/>
            </w:r>
            <w:r w:rsidRPr="007A7FAC">
              <w:rPr>
                <w:rFonts w:ascii="Arial" w:hAnsi="Arial" w:cs="Arial"/>
                <w:sz w:val="24"/>
                <w:szCs w:val="24"/>
              </w:rPr>
              <w:t xml:space="preserve">w celu realizacji inwestycji wraz </w:t>
            </w:r>
            <w:r w:rsidR="00D137F4">
              <w:rPr>
                <w:rFonts w:ascii="Arial" w:hAnsi="Arial" w:cs="Arial"/>
                <w:sz w:val="24"/>
                <w:szCs w:val="24"/>
              </w:rPr>
              <w:br/>
            </w:r>
            <w:r w:rsidRPr="007A7FAC">
              <w:rPr>
                <w:rFonts w:ascii="Arial" w:hAnsi="Arial" w:cs="Arial"/>
                <w:sz w:val="24"/>
                <w:szCs w:val="24"/>
              </w:rPr>
              <w:t>z kompletnym projektem</w:t>
            </w:r>
            <w:r>
              <w:rPr>
                <w:rFonts w:ascii="Arial" w:hAnsi="Arial" w:cs="Arial"/>
                <w:sz w:val="24"/>
                <w:szCs w:val="24"/>
              </w:rPr>
              <w:t xml:space="preserve"> </w:t>
            </w:r>
            <w:r w:rsidRPr="007A7FAC">
              <w:rPr>
                <w:rFonts w:ascii="Arial" w:hAnsi="Arial" w:cs="Arial"/>
                <w:sz w:val="24"/>
                <w:szCs w:val="24"/>
              </w:rPr>
              <w:t>budowlanym bez uzyskania</w:t>
            </w:r>
            <w:r w:rsidR="00D137F4">
              <w:rPr>
                <w:rFonts w:ascii="Arial" w:hAnsi="Arial" w:cs="Arial"/>
                <w:sz w:val="24"/>
                <w:szCs w:val="24"/>
              </w:rPr>
              <w:t xml:space="preserve"> </w:t>
            </w:r>
            <w:r w:rsidRPr="007A7FAC">
              <w:rPr>
                <w:rFonts w:ascii="Arial" w:hAnsi="Arial" w:cs="Arial"/>
                <w:sz w:val="24"/>
                <w:szCs w:val="24"/>
              </w:rPr>
              <w:t>pozwolenia na budowę lub</w:t>
            </w:r>
            <w:r w:rsidR="00D137F4">
              <w:rPr>
                <w:rFonts w:ascii="Arial" w:hAnsi="Arial" w:cs="Arial"/>
                <w:sz w:val="24"/>
                <w:szCs w:val="24"/>
              </w:rPr>
              <w:t xml:space="preserve"> </w:t>
            </w:r>
            <w:r w:rsidRPr="007A7FAC">
              <w:rPr>
                <w:rFonts w:ascii="Arial" w:hAnsi="Arial" w:cs="Arial"/>
                <w:sz w:val="24"/>
                <w:szCs w:val="24"/>
              </w:rPr>
              <w:t>dokumentu równoważnego;</w:t>
            </w:r>
          </w:p>
          <w:p w14:paraId="21B1415A" w14:textId="1D8DC0F8" w:rsidR="006C577E" w:rsidRPr="007A7FAC" w:rsidRDefault="006C577E" w:rsidP="006C577E">
            <w:pPr>
              <w:spacing w:line="360" w:lineRule="auto"/>
              <w:rPr>
                <w:rFonts w:ascii="Arial" w:hAnsi="Arial" w:cs="Arial"/>
                <w:sz w:val="24"/>
                <w:szCs w:val="24"/>
              </w:rPr>
            </w:pPr>
            <w:r w:rsidRPr="007A7FAC">
              <w:rPr>
                <w:rFonts w:ascii="Arial" w:hAnsi="Arial" w:cs="Arial"/>
                <w:b/>
                <w:bCs/>
                <w:sz w:val="24"/>
                <w:szCs w:val="24"/>
              </w:rPr>
              <w:t>2 punkty</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posiada część decyzji administracyjnych</w:t>
            </w:r>
            <w:r>
              <w:rPr>
                <w:rFonts w:ascii="Arial" w:hAnsi="Arial" w:cs="Arial"/>
                <w:sz w:val="24"/>
                <w:szCs w:val="24"/>
              </w:rPr>
              <w:t>,</w:t>
            </w:r>
            <w:r w:rsidRPr="007A7FAC">
              <w:rPr>
                <w:rFonts w:ascii="Arial" w:hAnsi="Arial" w:cs="Arial"/>
                <w:sz w:val="24"/>
                <w:szCs w:val="24"/>
              </w:rPr>
              <w:t xml:space="preserve"> nie</w:t>
            </w:r>
            <w:r>
              <w:rPr>
                <w:rFonts w:ascii="Arial" w:hAnsi="Arial" w:cs="Arial"/>
                <w:sz w:val="24"/>
                <w:szCs w:val="24"/>
              </w:rPr>
              <w:t xml:space="preserve"> </w:t>
            </w:r>
            <w:r w:rsidRPr="007A7FAC">
              <w:rPr>
                <w:rFonts w:ascii="Arial" w:hAnsi="Arial" w:cs="Arial"/>
                <w:sz w:val="24"/>
                <w:szCs w:val="24"/>
              </w:rPr>
              <w:t>posiada projektu budowlanego</w:t>
            </w:r>
            <w:r>
              <w:rPr>
                <w:rFonts w:ascii="Arial" w:hAnsi="Arial" w:cs="Arial"/>
                <w:sz w:val="24"/>
                <w:szCs w:val="24"/>
              </w:rPr>
              <w:t>;</w:t>
            </w:r>
          </w:p>
          <w:p w14:paraId="0DB39CF0" w14:textId="76C725B4" w:rsidR="006C577E" w:rsidRPr="007A7FAC" w:rsidRDefault="006C577E" w:rsidP="006C577E">
            <w:pPr>
              <w:spacing w:line="360" w:lineRule="auto"/>
              <w:rPr>
                <w:rFonts w:ascii="Arial" w:hAnsi="Arial" w:cs="Arial"/>
                <w:sz w:val="24"/>
                <w:szCs w:val="24"/>
              </w:rPr>
            </w:pPr>
            <w:r w:rsidRPr="007A7FAC">
              <w:rPr>
                <w:rFonts w:ascii="Arial" w:hAnsi="Arial" w:cs="Arial"/>
                <w:b/>
                <w:bCs/>
                <w:sz w:val="24"/>
                <w:szCs w:val="24"/>
              </w:rPr>
              <w:t>0 punktów</w:t>
            </w:r>
            <w:r w:rsidRPr="007A7FAC">
              <w:rPr>
                <w:rFonts w:ascii="Arial" w:hAnsi="Arial" w:cs="Arial"/>
                <w:sz w:val="24"/>
                <w:szCs w:val="24"/>
              </w:rPr>
              <w:t xml:space="preserve"> </w:t>
            </w:r>
            <w:r>
              <w:rPr>
                <w:rFonts w:ascii="Arial" w:hAnsi="Arial" w:cs="Arial"/>
                <w:sz w:val="24"/>
                <w:szCs w:val="24"/>
              </w:rPr>
              <w:t>-</w:t>
            </w:r>
            <w:r w:rsidRPr="007A7FAC">
              <w:rPr>
                <w:rFonts w:ascii="Arial" w:hAnsi="Arial" w:cs="Arial"/>
                <w:sz w:val="24"/>
                <w:szCs w:val="24"/>
              </w:rPr>
              <w:t xml:space="preserve"> projekt nie posiada żadnej decyzji administracyjnej</w:t>
            </w:r>
            <w:r>
              <w:rPr>
                <w:rFonts w:ascii="Arial" w:hAnsi="Arial" w:cs="Arial"/>
                <w:sz w:val="24"/>
                <w:szCs w:val="24"/>
              </w:rPr>
              <w:t xml:space="preserve">, </w:t>
            </w:r>
            <w:r w:rsidRPr="007A7FAC">
              <w:rPr>
                <w:rFonts w:ascii="Arial" w:hAnsi="Arial" w:cs="Arial"/>
                <w:sz w:val="24"/>
                <w:szCs w:val="24"/>
              </w:rPr>
              <w:t>ani projektu budowlanego.</w:t>
            </w:r>
          </w:p>
          <w:p w14:paraId="77F92A21" w14:textId="49271F21" w:rsidR="006C577E" w:rsidRPr="007A7FAC" w:rsidRDefault="006C577E" w:rsidP="006C577E">
            <w:pPr>
              <w:spacing w:line="360" w:lineRule="auto"/>
              <w:rPr>
                <w:rFonts w:ascii="Arial" w:hAnsi="Arial" w:cs="Arial"/>
                <w:sz w:val="24"/>
                <w:szCs w:val="24"/>
              </w:rPr>
            </w:pPr>
            <w:r w:rsidRPr="007A7FAC">
              <w:rPr>
                <w:rFonts w:ascii="Arial" w:hAnsi="Arial" w:cs="Arial"/>
                <w:sz w:val="24"/>
                <w:szCs w:val="24"/>
              </w:rPr>
              <w:t>W przypadku projektów</w:t>
            </w:r>
            <w:r>
              <w:rPr>
                <w:rFonts w:ascii="Arial" w:hAnsi="Arial" w:cs="Arial"/>
                <w:sz w:val="24"/>
                <w:szCs w:val="24"/>
              </w:rPr>
              <w:t xml:space="preserve"> </w:t>
            </w:r>
            <w:r w:rsidRPr="007A7FAC">
              <w:rPr>
                <w:rFonts w:ascii="Arial" w:hAnsi="Arial" w:cs="Arial"/>
                <w:sz w:val="24"/>
                <w:szCs w:val="24"/>
              </w:rPr>
              <w:t>realizowanych w formule</w:t>
            </w:r>
          </w:p>
          <w:p w14:paraId="171D8E11" w14:textId="0A1FED02" w:rsidR="006C577E" w:rsidRPr="007A7FAC" w:rsidRDefault="006C577E" w:rsidP="006C577E">
            <w:pPr>
              <w:spacing w:line="360" w:lineRule="auto"/>
              <w:rPr>
                <w:rFonts w:ascii="Arial" w:hAnsi="Arial" w:cs="Arial"/>
                <w:sz w:val="24"/>
                <w:szCs w:val="24"/>
              </w:rPr>
            </w:pPr>
            <w:r w:rsidRPr="007A7FAC">
              <w:rPr>
                <w:rFonts w:ascii="Arial" w:hAnsi="Arial" w:cs="Arial"/>
                <w:sz w:val="24"/>
                <w:szCs w:val="24"/>
              </w:rPr>
              <w:t xml:space="preserve">zaprojektuj i wybuduj, projekt otrzymuje również </w:t>
            </w:r>
            <w:r>
              <w:rPr>
                <w:rFonts w:ascii="Arial" w:hAnsi="Arial" w:cs="Arial"/>
                <w:sz w:val="24"/>
                <w:szCs w:val="24"/>
              </w:rPr>
              <w:br/>
            </w:r>
            <w:r w:rsidRPr="006C577E">
              <w:rPr>
                <w:rFonts w:ascii="Arial" w:hAnsi="Arial" w:cs="Arial"/>
                <w:b/>
                <w:bCs/>
                <w:sz w:val="24"/>
                <w:szCs w:val="24"/>
              </w:rPr>
              <w:t>0 punktów</w:t>
            </w:r>
            <w:r w:rsidRPr="007A7FAC">
              <w:rPr>
                <w:rFonts w:ascii="Arial" w:hAnsi="Arial" w:cs="Arial"/>
                <w:sz w:val="24"/>
                <w:szCs w:val="24"/>
              </w:rPr>
              <w:t>, jeżeli posiada jedynie PFU.</w:t>
            </w:r>
          </w:p>
          <w:p w14:paraId="09A00E1D" w14:textId="7F937828" w:rsidR="006C577E" w:rsidRPr="007A7FAC" w:rsidRDefault="006C577E" w:rsidP="006C577E">
            <w:pPr>
              <w:spacing w:line="360" w:lineRule="auto"/>
              <w:rPr>
                <w:rFonts w:ascii="Arial" w:hAnsi="Arial" w:cs="Arial"/>
                <w:sz w:val="24"/>
                <w:szCs w:val="24"/>
              </w:rPr>
            </w:pPr>
            <w:r w:rsidRPr="007A7FAC">
              <w:rPr>
                <w:rFonts w:ascii="Arial" w:hAnsi="Arial" w:cs="Arial"/>
                <w:sz w:val="24"/>
                <w:szCs w:val="24"/>
              </w:rPr>
              <w:lastRenderedPageBreak/>
              <w:t>Otrzymanie przez projekt</w:t>
            </w:r>
            <w:r>
              <w:rPr>
                <w:rFonts w:ascii="Arial" w:hAnsi="Arial" w:cs="Arial"/>
                <w:sz w:val="24"/>
                <w:szCs w:val="24"/>
              </w:rPr>
              <w:t xml:space="preserve"> </w:t>
            </w:r>
            <w:r w:rsidRPr="007A7FAC">
              <w:rPr>
                <w:rFonts w:ascii="Arial" w:hAnsi="Arial" w:cs="Arial"/>
                <w:b/>
                <w:bCs/>
                <w:sz w:val="24"/>
                <w:szCs w:val="24"/>
              </w:rPr>
              <w:t>0 punktów</w:t>
            </w:r>
            <w:r w:rsidRPr="007A7FAC">
              <w:rPr>
                <w:rFonts w:ascii="Arial" w:hAnsi="Arial" w:cs="Arial"/>
                <w:sz w:val="24"/>
                <w:szCs w:val="24"/>
              </w:rPr>
              <w:t xml:space="preserve"> w kryterium nie</w:t>
            </w:r>
            <w:r>
              <w:rPr>
                <w:rFonts w:ascii="Arial" w:hAnsi="Arial" w:cs="Arial"/>
                <w:sz w:val="24"/>
                <w:szCs w:val="24"/>
              </w:rPr>
              <w:t xml:space="preserve"> </w:t>
            </w:r>
            <w:r w:rsidRPr="007A7FAC">
              <w:rPr>
                <w:rFonts w:ascii="Arial" w:hAnsi="Arial" w:cs="Arial"/>
                <w:sz w:val="24"/>
                <w:szCs w:val="24"/>
              </w:rPr>
              <w:t>oznacza jego odrzucenia.</w:t>
            </w:r>
          </w:p>
          <w:p w14:paraId="79EE2763" w14:textId="5469A486" w:rsidR="006C577E" w:rsidRPr="00D137F4" w:rsidRDefault="006C577E" w:rsidP="006C577E">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tcPr>
          <w:p w14:paraId="6E46F0B3" w14:textId="77777777" w:rsidR="006C577E" w:rsidRDefault="006C577E" w:rsidP="006C577E">
            <w:pPr>
              <w:spacing w:line="360" w:lineRule="auto"/>
              <w:jc w:val="center"/>
              <w:rPr>
                <w:rFonts w:ascii="Arial" w:hAnsi="Arial" w:cs="Arial"/>
                <w:sz w:val="24"/>
                <w:szCs w:val="24"/>
              </w:rPr>
            </w:pPr>
          </w:p>
          <w:p w14:paraId="63F04090" w14:textId="77777777" w:rsidR="006C577E" w:rsidRDefault="006C577E" w:rsidP="006C577E">
            <w:pPr>
              <w:spacing w:line="360" w:lineRule="auto"/>
              <w:jc w:val="center"/>
              <w:rPr>
                <w:rFonts w:ascii="Arial" w:hAnsi="Arial" w:cs="Arial"/>
                <w:sz w:val="24"/>
                <w:szCs w:val="24"/>
              </w:rPr>
            </w:pPr>
          </w:p>
          <w:p w14:paraId="2F42C0DC" w14:textId="77777777" w:rsidR="006C577E" w:rsidRDefault="006C577E" w:rsidP="006C577E">
            <w:pPr>
              <w:spacing w:line="360" w:lineRule="auto"/>
              <w:jc w:val="center"/>
              <w:rPr>
                <w:rFonts w:ascii="Arial" w:hAnsi="Arial" w:cs="Arial"/>
                <w:sz w:val="24"/>
                <w:szCs w:val="24"/>
              </w:rPr>
            </w:pPr>
          </w:p>
          <w:p w14:paraId="4069EA9D" w14:textId="24A20515" w:rsidR="006C577E" w:rsidRPr="006C577E" w:rsidRDefault="006C577E" w:rsidP="006C577E">
            <w:pPr>
              <w:spacing w:line="360" w:lineRule="auto"/>
              <w:jc w:val="center"/>
              <w:rPr>
                <w:rFonts w:ascii="Arial" w:hAnsi="Arial" w:cs="Arial"/>
                <w:sz w:val="24"/>
                <w:szCs w:val="24"/>
              </w:rPr>
            </w:pPr>
            <w:r w:rsidRPr="006C577E">
              <w:rPr>
                <w:rFonts w:ascii="Arial" w:hAnsi="Arial" w:cs="Arial"/>
                <w:sz w:val="24"/>
                <w:szCs w:val="24"/>
              </w:rPr>
              <w:t>0</w:t>
            </w:r>
            <w:r w:rsidR="00D137F4">
              <w:rPr>
                <w:rFonts w:ascii="Arial" w:hAnsi="Arial" w:cs="Arial"/>
                <w:sz w:val="24"/>
                <w:szCs w:val="24"/>
              </w:rPr>
              <w:t xml:space="preserve"> </w:t>
            </w:r>
            <w:r w:rsidRPr="006C577E">
              <w:rPr>
                <w:rFonts w:ascii="Arial" w:hAnsi="Arial" w:cs="Arial"/>
                <w:sz w:val="24"/>
                <w:szCs w:val="24"/>
              </w:rPr>
              <w:t>-</w:t>
            </w:r>
            <w:r w:rsidR="00D137F4">
              <w:rPr>
                <w:rFonts w:ascii="Arial" w:hAnsi="Arial" w:cs="Arial"/>
                <w:sz w:val="24"/>
                <w:szCs w:val="24"/>
              </w:rPr>
              <w:t xml:space="preserve"> </w:t>
            </w:r>
            <w:r w:rsidRPr="006C577E">
              <w:rPr>
                <w:rFonts w:ascii="Arial" w:hAnsi="Arial" w:cs="Arial"/>
                <w:sz w:val="24"/>
                <w:szCs w:val="24"/>
              </w:rPr>
              <w:t>4</w:t>
            </w:r>
          </w:p>
        </w:tc>
        <w:tc>
          <w:tcPr>
            <w:tcW w:w="1275" w:type="dxa"/>
          </w:tcPr>
          <w:p w14:paraId="691DAD1B" w14:textId="77777777" w:rsidR="006C577E" w:rsidRDefault="006C577E" w:rsidP="006C577E">
            <w:pPr>
              <w:spacing w:line="360" w:lineRule="auto"/>
              <w:jc w:val="center"/>
              <w:rPr>
                <w:rFonts w:ascii="Arial" w:hAnsi="Arial" w:cs="Arial"/>
                <w:sz w:val="24"/>
                <w:szCs w:val="24"/>
              </w:rPr>
            </w:pPr>
          </w:p>
          <w:p w14:paraId="7BA21A8B" w14:textId="77777777" w:rsidR="006C577E" w:rsidRDefault="006C577E" w:rsidP="006C577E">
            <w:pPr>
              <w:spacing w:line="360" w:lineRule="auto"/>
              <w:jc w:val="center"/>
              <w:rPr>
                <w:rFonts w:ascii="Arial" w:hAnsi="Arial" w:cs="Arial"/>
                <w:sz w:val="24"/>
                <w:szCs w:val="24"/>
              </w:rPr>
            </w:pPr>
          </w:p>
          <w:p w14:paraId="212B7529" w14:textId="77777777" w:rsidR="006C577E" w:rsidRDefault="006C577E" w:rsidP="006C577E">
            <w:pPr>
              <w:spacing w:line="360" w:lineRule="auto"/>
              <w:jc w:val="center"/>
              <w:rPr>
                <w:rFonts w:ascii="Arial" w:hAnsi="Arial" w:cs="Arial"/>
                <w:sz w:val="24"/>
                <w:szCs w:val="24"/>
              </w:rPr>
            </w:pPr>
          </w:p>
          <w:p w14:paraId="3A5A675F" w14:textId="14E14547" w:rsidR="006C577E" w:rsidRPr="006C577E" w:rsidRDefault="006C577E" w:rsidP="006C577E">
            <w:pPr>
              <w:spacing w:line="360" w:lineRule="auto"/>
              <w:jc w:val="center"/>
              <w:rPr>
                <w:rFonts w:ascii="Arial" w:hAnsi="Arial" w:cs="Arial"/>
                <w:sz w:val="24"/>
                <w:szCs w:val="24"/>
              </w:rPr>
            </w:pPr>
            <w:r w:rsidRPr="006C577E">
              <w:rPr>
                <w:rFonts w:ascii="Arial" w:hAnsi="Arial" w:cs="Arial"/>
                <w:sz w:val="24"/>
                <w:szCs w:val="24"/>
              </w:rPr>
              <w:t>3</w:t>
            </w:r>
          </w:p>
        </w:tc>
        <w:tc>
          <w:tcPr>
            <w:tcW w:w="1843" w:type="dxa"/>
          </w:tcPr>
          <w:p w14:paraId="28AE813F" w14:textId="77777777" w:rsidR="006C577E" w:rsidRDefault="006C577E" w:rsidP="006C577E">
            <w:pPr>
              <w:spacing w:line="360" w:lineRule="auto"/>
              <w:jc w:val="center"/>
              <w:rPr>
                <w:rFonts w:ascii="Arial" w:hAnsi="Arial" w:cs="Arial"/>
                <w:sz w:val="24"/>
                <w:szCs w:val="24"/>
              </w:rPr>
            </w:pPr>
          </w:p>
          <w:p w14:paraId="42E8E57F" w14:textId="77777777" w:rsidR="006C577E" w:rsidRDefault="006C577E" w:rsidP="006C577E">
            <w:pPr>
              <w:spacing w:line="360" w:lineRule="auto"/>
              <w:jc w:val="center"/>
              <w:rPr>
                <w:rFonts w:ascii="Arial" w:hAnsi="Arial" w:cs="Arial"/>
                <w:sz w:val="24"/>
                <w:szCs w:val="24"/>
              </w:rPr>
            </w:pPr>
          </w:p>
          <w:p w14:paraId="0792618E" w14:textId="77777777" w:rsidR="006C577E" w:rsidRDefault="006C577E" w:rsidP="006C577E">
            <w:pPr>
              <w:spacing w:line="360" w:lineRule="auto"/>
              <w:jc w:val="center"/>
              <w:rPr>
                <w:rFonts w:ascii="Arial" w:hAnsi="Arial" w:cs="Arial"/>
                <w:sz w:val="24"/>
                <w:szCs w:val="24"/>
              </w:rPr>
            </w:pPr>
          </w:p>
          <w:p w14:paraId="393C754A" w14:textId="7BB91CCA" w:rsidR="006C577E" w:rsidRPr="006C577E" w:rsidRDefault="006C577E" w:rsidP="006C577E">
            <w:pPr>
              <w:spacing w:line="360" w:lineRule="auto"/>
              <w:jc w:val="center"/>
              <w:rPr>
                <w:rFonts w:ascii="Arial" w:hAnsi="Arial" w:cs="Arial"/>
                <w:sz w:val="24"/>
                <w:szCs w:val="24"/>
              </w:rPr>
            </w:pPr>
            <w:r w:rsidRPr="006C577E">
              <w:rPr>
                <w:rFonts w:ascii="Arial" w:hAnsi="Arial" w:cs="Arial"/>
                <w:sz w:val="24"/>
                <w:szCs w:val="24"/>
              </w:rPr>
              <w:t>12</w:t>
            </w:r>
          </w:p>
        </w:tc>
      </w:tr>
      <w:tr w:rsidR="00841341" w:rsidRPr="00995E62" w14:paraId="6E35C03D" w14:textId="77777777" w:rsidTr="00BA3B3E">
        <w:tc>
          <w:tcPr>
            <w:tcW w:w="993" w:type="dxa"/>
          </w:tcPr>
          <w:p w14:paraId="5DD1B14E" w14:textId="30CDE86A" w:rsidR="00841341" w:rsidRDefault="00841341" w:rsidP="00841341">
            <w:pPr>
              <w:rPr>
                <w:rFonts w:ascii="Arial" w:hAnsi="Arial" w:cs="Arial"/>
                <w:sz w:val="24"/>
                <w:szCs w:val="24"/>
              </w:rPr>
            </w:pPr>
            <w:r>
              <w:rPr>
                <w:rFonts w:ascii="Arial" w:hAnsi="Arial" w:cs="Arial"/>
                <w:sz w:val="24"/>
                <w:szCs w:val="24"/>
              </w:rPr>
              <w:t>8.</w:t>
            </w:r>
          </w:p>
        </w:tc>
        <w:tc>
          <w:tcPr>
            <w:tcW w:w="3260" w:type="dxa"/>
          </w:tcPr>
          <w:p w14:paraId="508BF525" w14:textId="258E05B5" w:rsidR="00841341" w:rsidRDefault="00841341" w:rsidP="00841341">
            <w:pPr>
              <w:spacing w:line="360" w:lineRule="auto"/>
              <w:rPr>
                <w:rFonts w:ascii="Arial" w:hAnsi="Arial" w:cs="Arial"/>
                <w:sz w:val="24"/>
                <w:szCs w:val="24"/>
              </w:rPr>
            </w:pPr>
            <w:r w:rsidRPr="00FF4FB2">
              <w:rPr>
                <w:rFonts w:ascii="Arial" w:hAnsi="Arial" w:cs="Arial"/>
                <w:sz w:val="24"/>
                <w:szCs w:val="24"/>
              </w:rPr>
              <w:t xml:space="preserve">Działania w zakresie edukacji, komunikacji </w:t>
            </w:r>
            <w:r>
              <w:rPr>
                <w:rFonts w:ascii="Arial" w:hAnsi="Arial" w:cs="Arial"/>
                <w:sz w:val="24"/>
                <w:szCs w:val="24"/>
              </w:rPr>
              <w:br/>
            </w:r>
            <w:r w:rsidRPr="00FF4FB2">
              <w:rPr>
                <w:rFonts w:ascii="Arial" w:hAnsi="Arial" w:cs="Arial"/>
                <w:sz w:val="24"/>
                <w:szCs w:val="24"/>
              </w:rPr>
              <w:t>i rozpowszechniania wiedzy dotyczącej ochrony przyrody, przyrodniczego potencjału regionu i zasad ochrony poszczególnych obszarów</w:t>
            </w:r>
            <w:r>
              <w:rPr>
                <w:rFonts w:ascii="Arial" w:hAnsi="Arial" w:cs="Arial"/>
                <w:sz w:val="24"/>
                <w:szCs w:val="24"/>
              </w:rPr>
              <w:t>.</w:t>
            </w:r>
          </w:p>
        </w:tc>
        <w:tc>
          <w:tcPr>
            <w:tcW w:w="5528" w:type="dxa"/>
          </w:tcPr>
          <w:p w14:paraId="16EAEFD4" w14:textId="67540F71" w:rsidR="00841341" w:rsidRDefault="00841341" w:rsidP="00841341">
            <w:pPr>
              <w:spacing w:line="360" w:lineRule="auto"/>
              <w:rPr>
                <w:rFonts w:ascii="Arial" w:hAnsi="Arial" w:cs="Arial"/>
                <w:sz w:val="24"/>
                <w:szCs w:val="24"/>
              </w:rPr>
            </w:pPr>
            <w:r w:rsidRPr="00EA1698">
              <w:rPr>
                <w:rFonts w:ascii="Arial" w:hAnsi="Arial" w:cs="Arial"/>
                <w:sz w:val="24"/>
                <w:szCs w:val="24"/>
              </w:rPr>
              <w:t xml:space="preserve">Kryterium premiuje projekty, w ramach realizacji których zaplanowano </w:t>
            </w:r>
            <w:r>
              <w:rPr>
                <w:rFonts w:ascii="Arial" w:hAnsi="Arial" w:cs="Arial"/>
                <w:sz w:val="24"/>
                <w:szCs w:val="24"/>
              </w:rPr>
              <w:t xml:space="preserve">działania </w:t>
            </w:r>
            <w:r>
              <w:rPr>
                <w:rFonts w:ascii="Arial" w:hAnsi="Arial" w:cs="Arial"/>
                <w:sz w:val="24"/>
                <w:szCs w:val="24"/>
              </w:rPr>
              <w:br/>
              <w:t xml:space="preserve">z zakresu </w:t>
            </w:r>
            <w:r w:rsidRPr="00FF4FB2">
              <w:rPr>
                <w:rFonts w:ascii="Arial" w:hAnsi="Arial" w:cs="Arial"/>
                <w:sz w:val="24"/>
                <w:szCs w:val="24"/>
              </w:rPr>
              <w:t xml:space="preserve">edukacji, komunikacji </w:t>
            </w:r>
            <w:r>
              <w:rPr>
                <w:rFonts w:ascii="Arial" w:hAnsi="Arial" w:cs="Arial"/>
                <w:sz w:val="24"/>
                <w:szCs w:val="24"/>
              </w:rPr>
              <w:br/>
            </w:r>
            <w:r w:rsidRPr="00FF4FB2">
              <w:rPr>
                <w:rFonts w:ascii="Arial" w:hAnsi="Arial" w:cs="Arial"/>
                <w:sz w:val="24"/>
                <w:szCs w:val="24"/>
              </w:rPr>
              <w:t xml:space="preserve">i rozpowszechniania wiedzy dotyczącej ochrony przyrody, przyrodniczego potencjału regionu </w:t>
            </w:r>
            <w:r w:rsidR="00D137F4">
              <w:rPr>
                <w:rFonts w:ascii="Arial" w:hAnsi="Arial" w:cs="Arial"/>
                <w:sz w:val="24"/>
                <w:szCs w:val="24"/>
              </w:rPr>
              <w:br/>
            </w:r>
            <w:r w:rsidRPr="00FF4FB2">
              <w:rPr>
                <w:rFonts w:ascii="Arial" w:hAnsi="Arial" w:cs="Arial"/>
                <w:sz w:val="24"/>
                <w:szCs w:val="24"/>
              </w:rPr>
              <w:t>i zasad ochrony poszczególnych obszarów</w:t>
            </w:r>
            <w:r>
              <w:rPr>
                <w:rFonts w:ascii="Arial" w:hAnsi="Arial" w:cs="Arial"/>
                <w:sz w:val="24"/>
                <w:szCs w:val="24"/>
              </w:rPr>
              <w:t>.</w:t>
            </w:r>
          </w:p>
          <w:p w14:paraId="29B0BFEB" w14:textId="77777777" w:rsidR="00841341" w:rsidRPr="00841341" w:rsidRDefault="00841341" w:rsidP="00841341">
            <w:pPr>
              <w:spacing w:line="360" w:lineRule="auto"/>
              <w:rPr>
                <w:rFonts w:ascii="Arial" w:hAnsi="Arial" w:cs="Arial"/>
                <w:sz w:val="24"/>
                <w:szCs w:val="24"/>
                <w:u w:val="single"/>
              </w:rPr>
            </w:pPr>
            <w:r w:rsidRPr="00841341">
              <w:rPr>
                <w:rFonts w:ascii="Arial" w:hAnsi="Arial" w:cs="Arial"/>
                <w:sz w:val="24"/>
                <w:szCs w:val="24"/>
                <w:u w:val="single"/>
              </w:rPr>
              <w:t>Punktacja:</w:t>
            </w:r>
          </w:p>
          <w:p w14:paraId="7CBF6E36" w14:textId="77777777" w:rsidR="00841341" w:rsidRPr="00E91695" w:rsidRDefault="00841341" w:rsidP="00841341">
            <w:pPr>
              <w:spacing w:line="360" w:lineRule="auto"/>
              <w:rPr>
                <w:rFonts w:ascii="Arial" w:hAnsi="Arial" w:cs="Arial"/>
                <w:b/>
                <w:bCs/>
                <w:sz w:val="24"/>
                <w:szCs w:val="24"/>
              </w:rPr>
            </w:pPr>
            <w:r>
              <w:rPr>
                <w:rFonts w:ascii="Arial" w:hAnsi="Arial" w:cs="Arial"/>
                <w:b/>
                <w:bCs/>
                <w:sz w:val="24"/>
                <w:szCs w:val="24"/>
              </w:rPr>
              <w:t>2</w:t>
            </w:r>
            <w:r w:rsidRPr="00E91695">
              <w:rPr>
                <w:rFonts w:ascii="Arial" w:hAnsi="Arial" w:cs="Arial"/>
                <w:b/>
                <w:bCs/>
                <w:sz w:val="24"/>
                <w:szCs w:val="24"/>
              </w:rPr>
              <w:t xml:space="preserve"> punkt</w:t>
            </w:r>
            <w:r>
              <w:rPr>
                <w:rFonts w:ascii="Arial" w:hAnsi="Arial" w:cs="Arial"/>
                <w:b/>
                <w:bCs/>
                <w:sz w:val="24"/>
                <w:szCs w:val="24"/>
              </w:rPr>
              <w:t>y</w:t>
            </w:r>
            <w:r w:rsidRPr="00E91695">
              <w:rPr>
                <w:rFonts w:ascii="Arial" w:hAnsi="Arial" w:cs="Arial"/>
                <w:b/>
                <w:bCs/>
                <w:sz w:val="24"/>
                <w:szCs w:val="24"/>
              </w:rPr>
              <w:t xml:space="preserve"> </w:t>
            </w:r>
            <w:r>
              <w:rPr>
                <w:rFonts w:ascii="Arial" w:hAnsi="Arial" w:cs="Arial"/>
                <w:b/>
                <w:bCs/>
                <w:sz w:val="24"/>
                <w:szCs w:val="24"/>
              </w:rPr>
              <w:t>-</w:t>
            </w:r>
            <w:r w:rsidRPr="00E91695">
              <w:rPr>
                <w:rFonts w:ascii="Arial" w:hAnsi="Arial" w:cs="Arial"/>
                <w:b/>
                <w:bCs/>
                <w:sz w:val="24"/>
                <w:szCs w:val="24"/>
              </w:rPr>
              <w:t xml:space="preserve"> </w:t>
            </w:r>
            <w:r w:rsidRPr="00EA1698">
              <w:rPr>
                <w:rFonts w:ascii="Arial" w:hAnsi="Arial" w:cs="Arial"/>
                <w:sz w:val="24"/>
                <w:szCs w:val="24"/>
              </w:rPr>
              <w:t xml:space="preserve">projekt przewiduje </w:t>
            </w:r>
            <w:r>
              <w:rPr>
                <w:rFonts w:ascii="Arial" w:hAnsi="Arial" w:cs="Arial"/>
                <w:sz w:val="24"/>
                <w:szCs w:val="24"/>
              </w:rPr>
              <w:t xml:space="preserve">działania z zakresu edukacji, komunikacji </w:t>
            </w:r>
            <w:r>
              <w:rPr>
                <w:rFonts w:ascii="Arial" w:hAnsi="Arial" w:cs="Arial"/>
                <w:sz w:val="24"/>
                <w:szCs w:val="24"/>
              </w:rPr>
              <w:br/>
              <w:t>i rozpowszechniania wiedzy;</w:t>
            </w:r>
          </w:p>
          <w:p w14:paraId="6D3B922B" w14:textId="3AFCBEB2" w:rsidR="00841341" w:rsidRPr="00841341" w:rsidRDefault="00841341" w:rsidP="00841341">
            <w:pPr>
              <w:spacing w:line="360" w:lineRule="auto"/>
              <w:rPr>
                <w:rFonts w:ascii="Arial" w:hAnsi="Arial" w:cs="Arial"/>
                <w:b/>
                <w:bCs/>
                <w:sz w:val="24"/>
                <w:szCs w:val="24"/>
              </w:rPr>
            </w:pPr>
            <w:r w:rsidRPr="00E91695">
              <w:rPr>
                <w:rFonts w:ascii="Arial" w:hAnsi="Arial" w:cs="Arial"/>
                <w:b/>
                <w:bCs/>
                <w:sz w:val="24"/>
                <w:szCs w:val="24"/>
              </w:rPr>
              <w:t xml:space="preserve">0 punktów - </w:t>
            </w:r>
            <w:r w:rsidRPr="00EA1698">
              <w:rPr>
                <w:rFonts w:ascii="Arial" w:hAnsi="Arial" w:cs="Arial"/>
                <w:sz w:val="24"/>
                <w:szCs w:val="24"/>
              </w:rPr>
              <w:t xml:space="preserve">projekt </w:t>
            </w:r>
            <w:r>
              <w:rPr>
                <w:rFonts w:ascii="Arial" w:hAnsi="Arial" w:cs="Arial"/>
                <w:sz w:val="24"/>
                <w:szCs w:val="24"/>
              </w:rPr>
              <w:t xml:space="preserve">nie </w:t>
            </w:r>
            <w:r w:rsidRPr="00EA1698">
              <w:rPr>
                <w:rFonts w:ascii="Arial" w:hAnsi="Arial" w:cs="Arial"/>
                <w:sz w:val="24"/>
                <w:szCs w:val="24"/>
              </w:rPr>
              <w:t xml:space="preserve">przewiduje </w:t>
            </w:r>
            <w:r>
              <w:rPr>
                <w:rFonts w:ascii="Arial" w:hAnsi="Arial" w:cs="Arial"/>
                <w:sz w:val="24"/>
                <w:szCs w:val="24"/>
              </w:rPr>
              <w:t xml:space="preserve">działania </w:t>
            </w:r>
            <w:r>
              <w:rPr>
                <w:rFonts w:ascii="Arial" w:hAnsi="Arial" w:cs="Arial"/>
                <w:sz w:val="24"/>
                <w:szCs w:val="24"/>
              </w:rPr>
              <w:br/>
              <w:t xml:space="preserve">z zakresu edukacji, komunikacji </w:t>
            </w:r>
            <w:r>
              <w:rPr>
                <w:rFonts w:ascii="Arial" w:hAnsi="Arial" w:cs="Arial"/>
                <w:sz w:val="24"/>
                <w:szCs w:val="24"/>
              </w:rPr>
              <w:br/>
              <w:t>i rozpowszechniania wiedzy.</w:t>
            </w:r>
            <w:r w:rsidRPr="00EA1698">
              <w:rPr>
                <w:rFonts w:ascii="Arial" w:hAnsi="Arial" w:cs="Arial"/>
                <w:b/>
                <w:bCs/>
                <w:sz w:val="24"/>
                <w:szCs w:val="24"/>
              </w:rPr>
              <w:t xml:space="preserve"> </w:t>
            </w:r>
          </w:p>
          <w:p w14:paraId="2448774B" w14:textId="76A9B365" w:rsidR="00841341" w:rsidRDefault="00841341" w:rsidP="00841341">
            <w:pPr>
              <w:spacing w:line="360" w:lineRule="auto"/>
              <w:rPr>
                <w:rFonts w:ascii="Arial" w:hAnsi="Arial" w:cs="Arial"/>
                <w:sz w:val="24"/>
                <w:szCs w:val="24"/>
              </w:rPr>
            </w:pPr>
            <w:r w:rsidRPr="007A7FAC">
              <w:rPr>
                <w:rFonts w:ascii="Arial" w:hAnsi="Arial" w:cs="Arial"/>
                <w:sz w:val="24"/>
                <w:szCs w:val="24"/>
              </w:rPr>
              <w:t>Otrzymanie przez projekt</w:t>
            </w:r>
            <w:r>
              <w:rPr>
                <w:rFonts w:ascii="Arial" w:hAnsi="Arial" w:cs="Arial"/>
                <w:sz w:val="24"/>
                <w:szCs w:val="24"/>
              </w:rPr>
              <w:t xml:space="preserve"> </w:t>
            </w:r>
            <w:r w:rsidRPr="007A7FAC">
              <w:rPr>
                <w:rFonts w:ascii="Arial" w:hAnsi="Arial" w:cs="Arial"/>
                <w:b/>
                <w:bCs/>
                <w:sz w:val="24"/>
                <w:szCs w:val="24"/>
              </w:rPr>
              <w:t>0 punktów</w:t>
            </w:r>
            <w:r w:rsidRPr="007A7FAC">
              <w:rPr>
                <w:rFonts w:ascii="Arial" w:hAnsi="Arial" w:cs="Arial"/>
                <w:sz w:val="24"/>
                <w:szCs w:val="24"/>
              </w:rPr>
              <w:t xml:space="preserve"> w kryterium nie</w:t>
            </w:r>
            <w:r>
              <w:rPr>
                <w:rFonts w:ascii="Arial" w:hAnsi="Arial" w:cs="Arial"/>
                <w:sz w:val="24"/>
                <w:szCs w:val="24"/>
              </w:rPr>
              <w:t xml:space="preserve"> </w:t>
            </w:r>
            <w:r w:rsidRPr="007A7FAC">
              <w:rPr>
                <w:rFonts w:ascii="Arial" w:hAnsi="Arial" w:cs="Arial"/>
                <w:sz w:val="24"/>
                <w:szCs w:val="24"/>
              </w:rPr>
              <w:t>oznacza jego odrzucenia.</w:t>
            </w:r>
          </w:p>
        </w:tc>
        <w:tc>
          <w:tcPr>
            <w:tcW w:w="1560" w:type="dxa"/>
          </w:tcPr>
          <w:p w14:paraId="1E174B67" w14:textId="77777777" w:rsidR="00841341" w:rsidRDefault="00841341" w:rsidP="00841341">
            <w:pPr>
              <w:spacing w:line="360" w:lineRule="auto"/>
              <w:jc w:val="center"/>
              <w:rPr>
                <w:rFonts w:ascii="Arial" w:hAnsi="Arial" w:cs="Arial"/>
                <w:sz w:val="24"/>
                <w:szCs w:val="24"/>
              </w:rPr>
            </w:pPr>
          </w:p>
          <w:p w14:paraId="6C35BC2B" w14:textId="77777777" w:rsidR="00841341" w:rsidRDefault="00841341" w:rsidP="00841341">
            <w:pPr>
              <w:spacing w:line="360" w:lineRule="auto"/>
              <w:jc w:val="center"/>
              <w:rPr>
                <w:rFonts w:ascii="Arial" w:hAnsi="Arial" w:cs="Arial"/>
                <w:sz w:val="24"/>
                <w:szCs w:val="24"/>
              </w:rPr>
            </w:pPr>
          </w:p>
          <w:p w14:paraId="363944DB" w14:textId="77777777" w:rsidR="00841341" w:rsidRDefault="00841341" w:rsidP="00841341">
            <w:pPr>
              <w:spacing w:line="360" w:lineRule="auto"/>
              <w:jc w:val="center"/>
              <w:rPr>
                <w:rFonts w:ascii="Arial" w:hAnsi="Arial" w:cs="Arial"/>
                <w:sz w:val="24"/>
                <w:szCs w:val="24"/>
              </w:rPr>
            </w:pPr>
          </w:p>
          <w:p w14:paraId="0B152C7A" w14:textId="6480A4A5" w:rsidR="00841341" w:rsidRPr="00841341" w:rsidRDefault="00841341" w:rsidP="00841341">
            <w:pPr>
              <w:spacing w:line="360" w:lineRule="auto"/>
              <w:jc w:val="center"/>
              <w:rPr>
                <w:rFonts w:ascii="Arial" w:hAnsi="Arial" w:cs="Arial"/>
                <w:sz w:val="24"/>
                <w:szCs w:val="24"/>
              </w:rPr>
            </w:pPr>
            <w:r w:rsidRPr="00841341">
              <w:rPr>
                <w:rFonts w:ascii="Arial" w:hAnsi="Arial" w:cs="Arial"/>
                <w:sz w:val="24"/>
                <w:szCs w:val="24"/>
              </w:rPr>
              <w:t>0 lub 2</w:t>
            </w:r>
          </w:p>
        </w:tc>
        <w:tc>
          <w:tcPr>
            <w:tcW w:w="1275" w:type="dxa"/>
          </w:tcPr>
          <w:p w14:paraId="5403EE7B" w14:textId="77777777" w:rsidR="00841341" w:rsidRDefault="00841341" w:rsidP="00841341">
            <w:pPr>
              <w:spacing w:line="360" w:lineRule="auto"/>
              <w:jc w:val="center"/>
              <w:rPr>
                <w:rFonts w:ascii="Arial" w:hAnsi="Arial" w:cs="Arial"/>
                <w:sz w:val="24"/>
                <w:szCs w:val="24"/>
              </w:rPr>
            </w:pPr>
          </w:p>
          <w:p w14:paraId="0CC5AC27" w14:textId="77777777" w:rsidR="00841341" w:rsidRDefault="00841341" w:rsidP="00841341">
            <w:pPr>
              <w:spacing w:line="360" w:lineRule="auto"/>
              <w:jc w:val="center"/>
              <w:rPr>
                <w:rFonts w:ascii="Arial" w:hAnsi="Arial" w:cs="Arial"/>
                <w:sz w:val="24"/>
                <w:szCs w:val="24"/>
              </w:rPr>
            </w:pPr>
          </w:p>
          <w:p w14:paraId="7E15A6B4" w14:textId="77777777" w:rsidR="00841341" w:rsidRDefault="00841341" w:rsidP="00841341">
            <w:pPr>
              <w:spacing w:line="360" w:lineRule="auto"/>
              <w:jc w:val="center"/>
              <w:rPr>
                <w:rFonts w:ascii="Arial" w:hAnsi="Arial" w:cs="Arial"/>
                <w:sz w:val="24"/>
                <w:szCs w:val="24"/>
              </w:rPr>
            </w:pPr>
          </w:p>
          <w:p w14:paraId="4657E896" w14:textId="166A10DD" w:rsidR="00841341" w:rsidRPr="00841341" w:rsidRDefault="00841341" w:rsidP="00841341">
            <w:pPr>
              <w:spacing w:line="360" w:lineRule="auto"/>
              <w:jc w:val="center"/>
              <w:rPr>
                <w:rFonts w:ascii="Arial" w:hAnsi="Arial" w:cs="Arial"/>
                <w:sz w:val="24"/>
                <w:szCs w:val="24"/>
              </w:rPr>
            </w:pPr>
            <w:r w:rsidRPr="00841341">
              <w:rPr>
                <w:rFonts w:ascii="Arial" w:hAnsi="Arial" w:cs="Arial"/>
                <w:sz w:val="24"/>
                <w:szCs w:val="24"/>
              </w:rPr>
              <w:t>1</w:t>
            </w:r>
          </w:p>
        </w:tc>
        <w:tc>
          <w:tcPr>
            <w:tcW w:w="1843" w:type="dxa"/>
          </w:tcPr>
          <w:p w14:paraId="3AE1D2C4" w14:textId="77777777" w:rsidR="00841341" w:rsidRDefault="00841341" w:rsidP="00841341">
            <w:pPr>
              <w:spacing w:line="360" w:lineRule="auto"/>
              <w:jc w:val="center"/>
              <w:rPr>
                <w:rFonts w:ascii="Arial" w:hAnsi="Arial" w:cs="Arial"/>
                <w:sz w:val="24"/>
                <w:szCs w:val="24"/>
              </w:rPr>
            </w:pPr>
          </w:p>
          <w:p w14:paraId="5B6A5A40" w14:textId="77777777" w:rsidR="00841341" w:rsidRDefault="00841341" w:rsidP="00841341">
            <w:pPr>
              <w:spacing w:line="360" w:lineRule="auto"/>
              <w:jc w:val="center"/>
              <w:rPr>
                <w:rFonts w:ascii="Arial" w:hAnsi="Arial" w:cs="Arial"/>
                <w:sz w:val="24"/>
                <w:szCs w:val="24"/>
              </w:rPr>
            </w:pPr>
          </w:p>
          <w:p w14:paraId="3906CE7C" w14:textId="77777777" w:rsidR="00841341" w:rsidRDefault="00841341" w:rsidP="00841341">
            <w:pPr>
              <w:spacing w:line="360" w:lineRule="auto"/>
              <w:jc w:val="center"/>
              <w:rPr>
                <w:rFonts w:ascii="Arial" w:hAnsi="Arial" w:cs="Arial"/>
                <w:sz w:val="24"/>
                <w:szCs w:val="24"/>
              </w:rPr>
            </w:pPr>
          </w:p>
          <w:p w14:paraId="35829909" w14:textId="1A152A5C" w:rsidR="00841341" w:rsidRPr="00841341" w:rsidRDefault="00841341" w:rsidP="00841341">
            <w:pPr>
              <w:spacing w:line="360" w:lineRule="auto"/>
              <w:jc w:val="center"/>
              <w:rPr>
                <w:rFonts w:ascii="Arial" w:hAnsi="Arial" w:cs="Arial"/>
                <w:sz w:val="24"/>
                <w:szCs w:val="24"/>
              </w:rPr>
            </w:pPr>
            <w:r w:rsidRPr="00841341">
              <w:rPr>
                <w:rFonts w:ascii="Arial" w:hAnsi="Arial" w:cs="Arial"/>
                <w:sz w:val="24"/>
                <w:szCs w:val="24"/>
              </w:rPr>
              <w:t>2</w:t>
            </w:r>
          </w:p>
        </w:tc>
      </w:tr>
      <w:tr w:rsidR="00841341" w:rsidRPr="00995E62" w14:paraId="33E9A399" w14:textId="77777777" w:rsidTr="00BA3B3E">
        <w:tc>
          <w:tcPr>
            <w:tcW w:w="993" w:type="dxa"/>
          </w:tcPr>
          <w:p w14:paraId="5BD18271" w14:textId="21773D8A" w:rsidR="00841341" w:rsidRDefault="00841341" w:rsidP="00841341">
            <w:pPr>
              <w:rPr>
                <w:rFonts w:ascii="Arial" w:hAnsi="Arial" w:cs="Arial"/>
                <w:sz w:val="24"/>
                <w:szCs w:val="24"/>
              </w:rPr>
            </w:pPr>
            <w:r>
              <w:rPr>
                <w:rFonts w:ascii="Arial" w:hAnsi="Arial" w:cs="Arial"/>
                <w:sz w:val="24"/>
                <w:szCs w:val="24"/>
              </w:rPr>
              <w:lastRenderedPageBreak/>
              <w:t>9.</w:t>
            </w:r>
          </w:p>
        </w:tc>
        <w:tc>
          <w:tcPr>
            <w:tcW w:w="3260" w:type="dxa"/>
          </w:tcPr>
          <w:p w14:paraId="0F860358" w14:textId="40D8C03A" w:rsidR="00841341" w:rsidRPr="00FF4FB2" w:rsidRDefault="00841341" w:rsidP="00841341">
            <w:pPr>
              <w:spacing w:line="360" w:lineRule="auto"/>
              <w:rPr>
                <w:rFonts w:ascii="Arial" w:hAnsi="Arial" w:cs="Arial"/>
                <w:sz w:val="24"/>
                <w:szCs w:val="24"/>
              </w:rPr>
            </w:pPr>
            <w:r w:rsidRPr="00194BA7">
              <w:rPr>
                <w:rFonts w:ascii="Arial" w:hAnsi="Arial" w:cs="Arial"/>
                <w:sz w:val="24"/>
                <w:szCs w:val="24"/>
              </w:rPr>
              <w:t xml:space="preserve">Zastosowanie w projekcie elementów dotyczących infrastruktury związanej </w:t>
            </w:r>
            <w:r>
              <w:rPr>
                <w:rFonts w:ascii="Arial" w:hAnsi="Arial" w:cs="Arial"/>
                <w:sz w:val="24"/>
                <w:szCs w:val="24"/>
              </w:rPr>
              <w:br/>
            </w:r>
            <w:r w:rsidRPr="00194BA7">
              <w:rPr>
                <w:rFonts w:ascii="Arial" w:hAnsi="Arial" w:cs="Arial"/>
                <w:sz w:val="24"/>
                <w:szCs w:val="24"/>
              </w:rPr>
              <w:t xml:space="preserve">z dostępnością dla osób </w:t>
            </w:r>
            <w:r>
              <w:rPr>
                <w:rFonts w:ascii="Arial" w:hAnsi="Arial" w:cs="Arial"/>
                <w:sz w:val="24"/>
                <w:szCs w:val="24"/>
              </w:rPr>
              <w:br/>
            </w:r>
            <w:r w:rsidRPr="00194BA7">
              <w:rPr>
                <w:rFonts w:ascii="Arial" w:hAnsi="Arial" w:cs="Arial"/>
                <w:sz w:val="24"/>
                <w:szCs w:val="24"/>
              </w:rPr>
              <w:t>z niepełnosprawnościami</w:t>
            </w:r>
            <w:r>
              <w:rPr>
                <w:rFonts w:ascii="Arial" w:hAnsi="Arial" w:cs="Arial"/>
                <w:sz w:val="24"/>
                <w:szCs w:val="24"/>
              </w:rPr>
              <w:t>.</w:t>
            </w:r>
          </w:p>
        </w:tc>
        <w:tc>
          <w:tcPr>
            <w:tcW w:w="5528" w:type="dxa"/>
          </w:tcPr>
          <w:p w14:paraId="754AFEC5" w14:textId="77777777" w:rsidR="00841341" w:rsidRDefault="00841341" w:rsidP="00841341">
            <w:pPr>
              <w:spacing w:line="360" w:lineRule="auto"/>
              <w:rPr>
                <w:rFonts w:ascii="Arial" w:hAnsi="Arial" w:cs="Arial"/>
                <w:sz w:val="24"/>
                <w:szCs w:val="24"/>
              </w:rPr>
            </w:pPr>
            <w:r>
              <w:rPr>
                <w:rFonts w:ascii="Arial" w:hAnsi="Arial" w:cs="Arial"/>
                <w:sz w:val="24"/>
                <w:szCs w:val="24"/>
              </w:rPr>
              <w:t>Kryterium premiuje projekty, w ramach realizacji których zastosowano elementy związane z dostępnością dla osób z niepełnosprawnościami</w:t>
            </w:r>
          </w:p>
          <w:p w14:paraId="509BCFAD" w14:textId="77777777" w:rsidR="00841341" w:rsidRDefault="00841341" w:rsidP="00841341">
            <w:pPr>
              <w:spacing w:line="360" w:lineRule="auto"/>
              <w:rPr>
                <w:rFonts w:ascii="Arial" w:hAnsi="Arial" w:cs="Arial"/>
                <w:sz w:val="24"/>
                <w:szCs w:val="24"/>
              </w:rPr>
            </w:pPr>
            <w:r w:rsidRPr="00194BA7">
              <w:rPr>
                <w:rFonts w:ascii="Arial" w:hAnsi="Arial" w:cs="Arial"/>
                <w:sz w:val="24"/>
                <w:szCs w:val="24"/>
              </w:rPr>
              <w:t>np.: obniżone progi, winda, ścieżki prowadzące, wideodomofony, barierki, platformy przyschodowe, itp.</w:t>
            </w:r>
          </w:p>
          <w:p w14:paraId="76733B16" w14:textId="77777777" w:rsidR="00841341" w:rsidRPr="00841341" w:rsidRDefault="00841341" w:rsidP="00841341">
            <w:pPr>
              <w:spacing w:line="360" w:lineRule="auto"/>
              <w:rPr>
                <w:rFonts w:ascii="Arial" w:hAnsi="Arial" w:cs="Arial"/>
                <w:sz w:val="24"/>
                <w:szCs w:val="24"/>
                <w:u w:val="single"/>
              </w:rPr>
            </w:pPr>
            <w:r w:rsidRPr="00841341">
              <w:rPr>
                <w:rFonts w:ascii="Arial" w:hAnsi="Arial" w:cs="Arial"/>
                <w:sz w:val="24"/>
                <w:szCs w:val="24"/>
                <w:u w:val="single"/>
              </w:rPr>
              <w:t>Punktacja:</w:t>
            </w:r>
          </w:p>
          <w:p w14:paraId="3DAEC0D1" w14:textId="671C9283" w:rsidR="00841341" w:rsidRPr="00194BA7" w:rsidRDefault="00841341" w:rsidP="00841341">
            <w:pPr>
              <w:spacing w:line="360" w:lineRule="auto"/>
              <w:rPr>
                <w:rFonts w:ascii="Arial" w:hAnsi="Arial" w:cs="Arial"/>
                <w:sz w:val="24"/>
                <w:szCs w:val="24"/>
              </w:rPr>
            </w:pPr>
            <w:r w:rsidRPr="00194BA7">
              <w:rPr>
                <w:rFonts w:ascii="Arial" w:hAnsi="Arial" w:cs="Arial"/>
                <w:b/>
                <w:bCs/>
                <w:sz w:val="24"/>
                <w:szCs w:val="24"/>
              </w:rPr>
              <w:t>2 punkty –</w:t>
            </w:r>
            <w:r w:rsidRPr="00194BA7">
              <w:rPr>
                <w:rFonts w:ascii="Arial" w:hAnsi="Arial" w:cs="Arial"/>
                <w:sz w:val="24"/>
                <w:szCs w:val="24"/>
              </w:rPr>
              <w:t xml:space="preserve"> zakres rzeczowy projektu uwzględnia w znacznym  stopniu elementy infrastruktury na rzecz osób z niepełnosprawnością, to znaczy zastosowane zostaną w projekcie więcej niż trzy rodzaje usprawnień</w:t>
            </w:r>
            <w:r>
              <w:rPr>
                <w:rFonts w:ascii="Arial" w:hAnsi="Arial" w:cs="Arial"/>
                <w:sz w:val="24"/>
                <w:szCs w:val="24"/>
              </w:rPr>
              <w:t>;</w:t>
            </w:r>
          </w:p>
          <w:p w14:paraId="7427D549" w14:textId="46C2F7D6" w:rsidR="00841341" w:rsidRPr="00194BA7" w:rsidRDefault="00841341" w:rsidP="00841341">
            <w:pPr>
              <w:spacing w:line="360" w:lineRule="auto"/>
              <w:rPr>
                <w:rFonts w:ascii="Arial" w:hAnsi="Arial" w:cs="Arial"/>
                <w:sz w:val="24"/>
                <w:szCs w:val="24"/>
              </w:rPr>
            </w:pPr>
            <w:r w:rsidRPr="00194BA7">
              <w:rPr>
                <w:rFonts w:ascii="Arial" w:hAnsi="Arial" w:cs="Arial"/>
                <w:b/>
                <w:bCs/>
                <w:sz w:val="24"/>
                <w:szCs w:val="24"/>
              </w:rPr>
              <w:t>1 punkt –</w:t>
            </w:r>
            <w:r w:rsidRPr="00194BA7">
              <w:rPr>
                <w:rFonts w:ascii="Arial" w:hAnsi="Arial" w:cs="Arial"/>
                <w:sz w:val="24"/>
                <w:szCs w:val="24"/>
              </w:rPr>
              <w:t xml:space="preserve"> zakres rzeczowy projektu częściowo uwzględnia elementy infrastruktury na rzecz osób z niepełnosprawnością, to znaczy zastosowane zostaną w projekcie trzy lub mniej rodzajów usprawnień OzN</w:t>
            </w:r>
            <w:r>
              <w:rPr>
                <w:rFonts w:ascii="Arial" w:hAnsi="Arial" w:cs="Arial"/>
                <w:sz w:val="24"/>
                <w:szCs w:val="24"/>
              </w:rPr>
              <w:t>;</w:t>
            </w:r>
          </w:p>
          <w:p w14:paraId="233AF5BA" w14:textId="372E36AC" w:rsidR="00841341" w:rsidRPr="00EA1698" w:rsidRDefault="00841341" w:rsidP="00841341">
            <w:pPr>
              <w:spacing w:line="360" w:lineRule="auto"/>
              <w:rPr>
                <w:rFonts w:ascii="Arial" w:hAnsi="Arial" w:cs="Arial"/>
                <w:sz w:val="24"/>
                <w:szCs w:val="24"/>
              </w:rPr>
            </w:pPr>
            <w:r w:rsidRPr="00194BA7">
              <w:rPr>
                <w:rFonts w:ascii="Arial" w:hAnsi="Arial" w:cs="Arial"/>
                <w:b/>
                <w:bCs/>
                <w:sz w:val="24"/>
                <w:szCs w:val="24"/>
              </w:rPr>
              <w:t>0 punktów</w:t>
            </w:r>
            <w:r w:rsidRPr="00194BA7">
              <w:rPr>
                <w:rFonts w:ascii="Arial" w:hAnsi="Arial" w:cs="Arial"/>
                <w:sz w:val="24"/>
                <w:szCs w:val="24"/>
              </w:rPr>
              <w:t xml:space="preserve"> - zakres rzeczowy projektu nie uwzględnia elementów infrastruktury na rzecz osób z niepełnosprawnością.</w:t>
            </w:r>
          </w:p>
        </w:tc>
        <w:tc>
          <w:tcPr>
            <w:tcW w:w="1560" w:type="dxa"/>
          </w:tcPr>
          <w:p w14:paraId="1E5AAACA" w14:textId="77777777" w:rsidR="00841341" w:rsidRDefault="00841341" w:rsidP="00841341">
            <w:pPr>
              <w:spacing w:line="360" w:lineRule="auto"/>
              <w:jc w:val="center"/>
              <w:rPr>
                <w:rFonts w:ascii="Arial" w:hAnsi="Arial" w:cs="Arial"/>
                <w:sz w:val="24"/>
                <w:szCs w:val="24"/>
              </w:rPr>
            </w:pPr>
          </w:p>
          <w:p w14:paraId="774824B3" w14:textId="77777777" w:rsidR="00841341" w:rsidRDefault="00841341" w:rsidP="00841341">
            <w:pPr>
              <w:spacing w:line="360" w:lineRule="auto"/>
              <w:jc w:val="center"/>
              <w:rPr>
                <w:rFonts w:ascii="Arial" w:hAnsi="Arial" w:cs="Arial"/>
                <w:sz w:val="24"/>
                <w:szCs w:val="24"/>
              </w:rPr>
            </w:pPr>
          </w:p>
          <w:p w14:paraId="27F235F0" w14:textId="77777777" w:rsidR="00841341" w:rsidRDefault="00841341" w:rsidP="00841341">
            <w:pPr>
              <w:spacing w:line="360" w:lineRule="auto"/>
              <w:jc w:val="center"/>
              <w:rPr>
                <w:rFonts w:ascii="Arial" w:hAnsi="Arial" w:cs="Arial"/>
                <w:sz w:val="24"/>
                <w:szCs w:val="24"/>
              </w:rPr>
            </w:pPr>
          </w:p>
          <w:p w14:paraId="27F1A13C" w14:textId="25B4E642" w:rsidR="00841341" w:rsidRPr="00841341" w:rsidRDefault="00841341" w:rsidP="00841341">
            <w:pPr>
              <w:spacing w:line="360" w:lineRule="auto"/>
              <w:jc w:val="center"/>
              <w:rPr>
                <w:rFonts w:ascii="Arial" w:hAnsi="Arial" w:cs="Arial"/>
                <w:sz w:val="24"/>
                <w:szCs w:val="24"/>
              </w:rPr>
            </w:pPr>
            <w:r w:rsidRPr="00841341">
              <w:rPr>
                <w:rFonts w:ascii="Arial" w:hAnsi="Arial" w:cs="Arial"/>
                <w:sz w:val="24"/>
                <w:szCs w:val="24"/>
              </w:rPr>
              <w:t>0-2</w:t>
            </w:r>
          </w:p>
        </w:tc>
        <w:tc>
          <w:tcPr>
            <w:tcW w:w="1275" w:type="dxa"/>
          </w:tcPr>
          <w:p w14:paraId="72A998E5" w14:textId="77777777" w:rsidR="00841341" w:rsidRDefault="00841341" w:rsidP="00841341">
            <w:pPr>
              <w:spacing w:line="360" w:lineRule="auto"/>
              <w:jc w:val="center"/>
              <w:rPr>
                <w:rFonts w:ascii="Arial" w:hAnsi="Arial" w:cs="Arial"/>
                <w:sz w:val="24"/>
                <w:szCs w:val="24"/>
              </w:rPr>
            </w:pPr>
          </w:p>
          <w:p w14:paraId="24CFA395" w14:textId="77777777" w:rsidR="00841341" w:rsidRDefault="00841341" w:rsidP="00841341">
            <w:pPr>
              <w:spacing w:line="360" w:lineRule="auto"/>
              <w:jc w:val="center"/>
              <w:rPr>
                <w:rFonts w:ascii="Arial" w:hAnsi="Arial" w:cs="Arial"/>
                <w:sz w:val="24"/>
                <w:szCs w:val="24"/>
              </w:rPr>
            </w:pPr>
          </w:p>
          <w:p w14:paraId="7C02F26C" w14:textId="77777777" w:rsidR="00841341" w:rsidRDefault="00841341" w:rsidP="00841341">
            <w:pPr>
              <w:spacing w:line="360" w:lineRule="auto"/>
              <w:jc w:val="center"/>
              <w:rPr>
                <w:rFonts w:ascii="Arial" w:hAnsi="Arial" w:cs="Arial"/>
                <w:sz w:val="24"/>
                <w:szCs w:val="24"/>
              </w:rPr>
            </w:pPr>
          </w:p>
          <w:p w14:paraId="7BC34B44" w14:textId="4CC350E3" w:rsidR="00841341" w:rsidRPr="00841341" w:rsidRDefault="00841341" w:rsidP="00841341">
            <w:pPr>
              <w:spacing w:line="360" w:lineRule="auto"/>
              <w:jc w:val="center"/>
              <w:rPr>
                <w:rFonts w:ascii="Arial" w:hAnsi="Arial" w:cs="Arial"/>
                <w:sz w:val="24"/>
                <w:szCs w:val="24"/>
              </w:rPr>
            </w:pPr>
            <w:r w:rsidRPr="00841341">
              <w:rPr>
                <w:rFonts w:ascii="Arial" w:hAnsi="Arial" w:cs="Arial"/>
                <w:sz w:val="24"/>
                <w:szCs w:val="24"/>
              </w:rPr>
              <w:t>1</w:t>
            </w:r>
          </w:p>
        </w:tc>
        <w:tc>
          <w:tcPr>
            <w:tcW w:w="1843" w:type="dxa"/>
          </w:tcPr>
          <w:p w14:paraId="6163FE2D" w14:textId="77777777" w:rsidR="00841341" w:rsidRDefault="00841341" w:rsidP="00841341">
            <w:pPr>
              <w:spacing w:line="360" w:lineRule="auto"/>
              <w:jc w:val="center"/>
              <w:rPr>
                <w:rFonts w:ascii="Arial" w:hAnsi="Arial" w:cs="Arial"/>
                <w:sz w:val="24"/>
                <w:szCs w:val="24"/>
              </w:rPr>
            </w:pPr>
          </w:p>
          <w:p w14:paraId="282EED91" w14:textId="77777777" w:rsidR="00841341" w:rsidRDefault="00841341" w:rsidP="00841341">
            <w:pPr>
              <w:spacing w:line="360" w:lineRule="auto"/>
              <w:jc w:val="center"/>
              <w:rPr>
                <w:rFonts w:ascii="Arial" w:hAnsi="Arial" w:cs="Arial"/>
                <w:sz w:val="24"/>
                <w:szCs w:val="24"/>
              </w:rPr>
            </w:pPr>
          </w:p>
          <w:p w14:paraId="1857CDBB" w14:textId="77777777" w:rsidR="00841341" w:rsidRDefault="00841341" w:rsidP="00841341">
            <w:pPr>
              <w:spacing w:line="360" w:lineRule="auto"/>
              <w:jc w:val="center"/>
              <w:rPr>
                <w:rFonts w:ascii="Arial" w:hAnsi="Arial" w:cs="Arial"/>
                <w:sz w:val="24"/>
                <w:szCs w:val="24"/>
              </w:rPr>
            </w:pPr>
          </w:p>
          <w:p w14:paraId="0E2B730E" w14:textId="2B5C8B46" w:rsidR="00841341" w:rsidRPr="00841341" w:rsidRDefault="00841341" w:rsidP="00841341">
            <w:pPr>
              <w:spacing w:line="360" w:lineRule="auto"/>
              <w:jc w:val="center"/>
              <w:rPr>
                <w:rFonts w:ascii="Arial" w:hAnsi="Arial" w:cs="Arial"/>
                <w:sz w:val="24"/>
                <w:szCs w:val="24"/>
              </w:rPr>
            </w:pPr>
            <w:r w:rsidRPr="00841341">
              <w:rPr>
                <w:rFonts w:ascii="Arial" w:hAnsi="Arial" w:cs="Arial"/>
                <w:sz w:val="24"/>
                <w:szCs w:val="24"/>
              </w:rPr>
              <w:t>2</w:t>
            </w:r>
          </w:p>
        </w:tc>
      </w:tr>
      <w:tr w:rsidR="00841341" w:rsidRPr="00995E62" w14:paraId="4FDDACC4" w14:textId="77777777" w:rsidTr="00190495">
        <w:tc>
          <w:tcPr>
            <w:tcW w:w="12616" w:type="dxa"/>
            <w:gridSpan w:val="5"/>
          </w:tcPr>
          <w:p w14:paraId="5BB2F624" w14:textId="77777777" w:rsidR="00841341" w:rsidRPr="004C5E5E" w:rsidRDefault="00841341" w:rsidP="00841341">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7B99A1B6" w14:textId="2217ABDA" w:rsidR="00841341" w:rsidRPr="004C5E5E" w:rsidRDefault="00841341" w:rsidP="00841341">
            <w:pPr>
              <w:spacing w:before="120" w:line="360" w:lineRule="auto"/>
              <w:jc w:val="center"/>
              <w:rPr>
                <w:rFonts w:ascii="Arial" w:hAnsi="Arial" w:cs="Arial"/>
                <w:b/>
                <w:bCs/>
                <w:sz w:val="24"/>
                <w:szCs w:val="24"/>
              </w:rPr>
            </w:pPr>
            <w:r>
              <w:rPr>
                <w:rFonts w:ascii="Arial" w:hAnsi="Arial" w:cs="Arial"/>
                <w:b/>
                <w:bCs/>
                <w:sz w:val="24"/>
                <w:szCs w:val="24"/>
              </w:rPr>
              <w:t>58</w:t>
            </w:r>
          </w:p>
        </w:tc>
      </w:tr>
    </w:tbl>
    <w:p w14:paraId="76F57251" w14:textId="77777777" w:rsidR="00841341" w:rsidRDefault="00841341" w:rsidP="004121AF"/>
    <w:p w14:paraId="75E320B6" w14:textId="77777777" w:rsidR="00841341" w:rsidRDefault="00841341" w:rsidP="004121AF"/>
    <w:p w14:paraId="77E3E0A6" w14:textId="77777777" w:rsidR="00841341" w:rsidRDefault="00841341" w:rsidP="004121AF"/>
    <w:p w14:paraId="1628647F" w14:textId="77777777" w:rsidR="00841341" w:rsidRDefault="00841341" w:rsidP="004121AF"/>
    <w:tbl>
      <w:tblPr>
        <w:tblStyle w:val="Tabela-Siatka"/>
        <w:tblW w:w="14454" w:type="dxa"/>
        <w:tblLayout w:type="fixed"/>
        <w:tblLook w:val="04A0" w:firstRow="1" w:lastRow="0" w:firstColumn="1" w:lastColumn="0" w:noHBand="0" w:noVBand="1"/>
      </w:tblPr>
      <w:tblGrid>
        <w:gridCol w:w="14454"/>
      </w:tblGrid>
      <w:tr w:rsidR="00841341" w:rsidRPr="00995E62" w14:paraId="0F31E7CD" w14:textId="77777777" w:rsidTr="00190495">
        <w:trPr>
          <w:tblHeader/>
        </w:trPr>
        <w:tc>
          <w:tcPr>
            <w:tcW w:w="14454" w:type="dxa"/>
            <w:shd w:val="clear" w:color="auto" w:fill="BDD6EE" w:themeFill="accent5" w:themeFillTint="66"/>
          </w:tcPr>
          <w:p w14:paraId="1F40ACCD" w14:textId="7F034B30" w:rsidR="00841341" w:rsidRPr="00995E62" w:rsidRDefault="00841341" w:rsidP="00190495">
            <w:pPr>
              <w:spacing w:before="240" w:after="240"/>
              <w:jc w:val="center"/>
              <w:rPr>
                <w:rFonts w:ascii="Arial" w:eastAsia="Times New Roman" w:hAnsi="Arial" w:cs="Arial"/>
                <w:b/>
                <w:color w:val="FF0000"/>
                <w:sz w:val="24"/>
                <w:szCs w:val="24"/>
                <w:lang w:eastAsia="pl-PL"/>
              </w:rPr>
            </w:pPr>
            <w:r>
              <w:rPr>
                <w:rFonts w:ascii="Arial" w:eastAsia="Calibri" w:hAnsi="Arial" w:cs="Arial"/>
                <w:b/>
                <w:sz w:val="24"/>
                <w:szCs w:val="24"/>
                <w:lang w:val="x-none"/>
              </w:rPr>
              <w:br w:type="page"/>
            </w:r>
            <w:r w:rsidRPr="00995E62">
              <w:rPr>
                <w:rFonts w:ascii="Arial" w:eastAsia="Times New Roman" w:hAnsi="Arial" w:cs="Arial"/>
                <w:b/>
                <w:sz w:val="24"/>
                <w:szCs w:val="24"/>
                <w:lang w:eastAsia="pl-PL"/>
              </w:rPr>
              <w:t xml:space="preserve">KRYTERIA MERYTORYCZNE </w:t>
            </w:r>
            <w:r w:rsidRPr="00995E62">
              <w:rPr>
                <w:rFonts w:ascii="Arial" w:eastAsia="Calibri" w:hAnsi="Arial" w:cs="Arial"/>
                <w:b/>
                <w:sz w:val="24"/>
                <w:szCs w:val="24"/>
                <w:lang w:val="x-none"/>
              </w:rPr>
              <w:t>ROZSTRZYGAJĄCE</w:t>
            </w:r>
            <w:r>
              <w:rPr>
                <w:rFonts w:ascii="Arial" w:eastAsia="Calibri" w:hAnsi="Arial" w:cs="Arial"/>
                <w:b/>
                <w:sz w:val="24"/>
                <w:szCs w:val="24"/>
              </w:rPr>
              <w:t xml:space="preserve"> DLA DZIAŁANIA 2.9</w:t>
            </w:r>
            <w:r>
              <w:rPr>
                <w:rStyle w:val="Odwoanieprzypisudolnego"/>
                <w:rFonts w:ascii="Arial" w:eastAsia="Calibri" w:hAnsi="Arial" w:cs="Arial"/>
                <w:b/>
                <w:sz w:val="24"/>
                <w:szCs w:val="24"/>
              </w:rPr>
              <w:footnoteReference w:id="113"/>
            </w:r>
          </w:p>
        </w:tc>
      </w:tr>
      <w:tr w:rsidR="00841341" w:rsidRPr="00D61EB0" w14:paraId="5E439F28" w14:textId="77777777" w:rsidTr="00190495">
        <w:trPr>
          <w:trHeight w:val="2397"/>
        </w:trPr>
        <w:tc>
          <w:tcPr>
            <w:tcW w:w="14454" w:type="dxa"/>
            <w:shd w:val="clear" w:color="auto" w:fill="FFFFFF" w:themeFill="background1"/>
            <w:vAlign w:val="center"/>
          </w:tcPr>
          <w:p w14:paraId="08966736" w14:textId="064D399F" w:rsidR="00841341" w:rsidRDefault="00841341" w:rsidP="00841341">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uzyskania przez projekty w wyniku oceny jednakowej liczby punktów, o ich kolejności na liście rankingowej przesądza wyższa liczba punktów uzyskana w kolejnych kryteriach wskazanych jako rozstrzygające. </w:t>
            </w:r>
            <w:r w:rsidRPr="00DA40EB">
              <w:rPr>
                <w:rFonts w:ascii="Arial" w:eastAsia="Calibri" w:hAnsi="Arial" w:cs="Arial"/>
                <w:sz w:val="24"/>
                <w:szCs w:val="24"/>
                <w:lang w:val="x-none"/>
              </w:rPr>
              <w:b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r w:rsidRPr="00DA40EB">
              <w:rPr>
                <w:rFonts w:ascii="Arial" w:eastAsia="Calibri" w:hAnsi="Arial" w:cs="Arial"/>
                <w:sz w:val="24"/>
                <w:szCs w:val="24"/>
                <w:lang w:val="x-none"/>
              </w:rPr>
              <w:b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45A03F03" w14:textId="77777777" w:rsidR="00D137F4" w:rsidRPr="00841341" w:rsidRDefault="00D137F4" w:rsidP="00841341">
            <w:pPr>
              <w:spacing w:line="360" w:lineRule="auto"/>
              <w:rPr>
                <w:rFonts w:ascii="Arial" w:hAnsi="Arial" w:cs="Arial"/>
                <w:b/>
                <w:bCs/>
                <w:sz w:val="24"/>
                <w:szCs w:val="24"/>
              </w:rPr>
            </w:pPr>
          </w:p>
          <w:p w14:paraId="0D023DE4" w14:textId="47FD1209" w:rsidR="00841341" w:rsidRPr="004C78CC" w:rsidRDefault="00841341" w:rsidP="00841341">
            <w:pPr>
              <w:spacing w:line="360" w:lineRule="auto"/>
              <w:rPr>
                <w:rFonts w:ascii="Arial" w:hAnsi="Arial" w:cs="Arial"/>
                <w:b/>
                <w:bCs/>
                <w:sz w:val="24"/>
                <w:szCs w:val="24"/>
              </w:rPr>
            </w:pPr>
            <w:r w:rsidRPr="00DA40EB">
              <w:rPr>
                <w:rFonts w:ascii="Arial" w:hAnsi="Arial" w:cs="Arial"/>
                <w:b/>
                <w:bCs/>
                <w:sz w:val="24"/>
                <w:szCs w:val="24"/>
              </w:rPr>
              <w:t xml:space="preserve">Kryterium rozstrzygające nr 1: Kryterium punktowe nr </w:t>
            </w:r>
            <w:r>
              <w:rPr>
                <w:rFonts w:ascii="Arial" w:hAnsi="Arial" w:cs="Arial"/>
                <w:b/>
                <w:bCs/>
                <w:sz w:val="24"/>
                <w:szCs w:val="24"/>
              </w:rPr>
              <w:t>1</w:t>
            </w:r>
            <w:r w:rsidRPr="00DA40EB">
              <w:rPr>
                <w:rFonts w:ascii="Arial" w:hAnsi="Arial" w:cs="Arial"/>
                <w:b/>
                <w:bCs/>
                <w:sz w:val="24"/>
                <w:szCs w:val="24"/>
              </w:rPr>
              <w:t xml:space="preserve"> </w:t>
            </w:r>
            <w:r>
              <w:rPr>
                <w:rFonts w:ascii="Arial" w:hAnsi="Arial" w:cs="Arial"/>
                <w:b/>
                <w:bCs/>
                <w:sz w:val="24"/>
                <w:szCs w:val="24"/>
              </w:rPr>
              <w:t>–</w:t>
            </w:r>
            <w:r w:rsidRPr="00DA40EB">
              <w:rPr>
                <w:rFonts w:ascii="Arial" w:hAnsi="Arial" w:cs="Arial"/>
                <w:b/>
                <w:bCs/>
                <w:sz w:val="24"/>
                <w:szCs w:val="24"/>
              </w:rPr>
              <w:t xml:space="preserve"> </w:t>
            </w:r>
            <w:r>
              <w:rPr>
                <w:rFonts w:ascii="Arial" w:hAnsi="Arial" w:cs="Arial"/>
                <w:sz w:val="24"/>
                <w:szCs w:val="24"/>
              </w:rPr>
              <w:t>Kompleksowość projektu.</w:t>
            </w:r>
            <w:r w:rsidRPr="005F0787">
              <w:rPr>
                <w:rFonts w:ascii="Arial" w:hAnsi="Arial" w:cs="Arial"/>
                <w:b/>
                <w:bCs/>
                <w:sz w:val="24"/>
                <w:szCs w:val="24"/>
              </w:rPr>
              <w:t xml:space="preserve"> </w:t>
            </w:r>
          </w:p>
          <w:p w14:paraId="2A0CFAF1" w14:textId="0769C5F4" w:rsidR="00841341" w:rsidRPr="00DA40EB" w:rsidRDefault="00841341" w:rsidP="00841341">
            <w:pPr>
              <w:spacing w:line="360" w:lineRule="auto"/>
              <w:rPr>
                <w:rFonts w:ascii="Arial" w:hAnsi="Arial" w:cs="Arial"/>
                <w:sz w:val="24"/>
                <w:szCs w:val="24"/>
              </w:rPr>
            </w:pPr>
            <w:r w:rsidRPr="00DA40EB">
              <w:rPr>
                <w:rFonts w:ascii="Arial" w:hAnsi="Arial" w:cs="Arial"/>
                <w:b/>
                <w:bCs/>
                <w:sz w:val="24"/>
                <w:szCs w:val="24"/>
              </w:rPr>
              <w:t xml:space="preserve">Kryterium rozstrzygające nr 2: Kryterium punktowe nr </w:t>
            </w:r>
            <w:r>
              <w:rPr>
                <w:rFonts w:ascii="Arial" w:hAnsi="Arial" w:cs="Arial"/>
                <w:b/>
                <w:bCs/>
                <w:sz w:val="24"/>
                <w:szCs w:val="24"/>
              </w:rPr>
              <w:t>4</w:t>
            </w:r>
            <w:r w:rsidRPr="00DA40EB">
              <w:rPr>
                <w:rFonts w:ascii="Arial" w:hAnsi="Arial" w:cs="Arial"/>
                <w:b/>
                <w:bCs/>
                <w:sz w:val="24"/>
                <w:szCs w:val="24"/>
              </w:rPr>
              <w:t xml:space="preserve"> </w:t>
            </w:r>
            <w:r>
              <w:rPr>
                <w:rFonts w:ascii="Arial" w:hAnsi="Arial" w:cs="Arial"/>
                <w:b/>
                <w:bCs/>
                <w:sz w:val="24"/>
                <w:szCs w:val="24"/>
              </w:rPr>
              <w:t>–</w:t>
            </w:r>
            <w:r w:rsidRPr="00DA40EB">
              <w:rPr>
                <w:rFonts w:ascii="Arial" w:hAnsi="Arial" w:cs="Arial"/>
                <w:b/>
                <w:bCs/>
                <w:sz w:val="24"/>
                <w:szCs w:val="24"/>
              </w:rPr>
              <w:t xml:space="preserve"> </w:t>
            </w:r>
            <w:r w:rsidRPr="00E806CD">
              <w:rPr>
                <w:rFonts w:ascii="Arial" w:hAnsi="Arial" w:cs="Arial"/>
                <w:sz w:val="24"/>
                <w:szCs w:val="24"/>
              </w:rPr>
              <w:t>Ochrona gatunkowa oraz ochrona siedlisk</w:t>
            </w:r>
            <w:r>
              <w:rPr>
                <w:rFonts w:ascii="Arial" w:hAnsi="Arial" w:cs="Arial"/>
                <w:sz w:val="24"/>
                <w:szCs w:val="24"/>
              </w:rPr>
              <w:t>.</w:t>
            </w:r>
          </w:p>
          <w:p w14:paraId="4F03C259" w14:textId="37313222" w:rsidR="00841341" w:rsidRPr="00D61EB0" w:rsidRDefault="00841341" w:rsidP="00841341">
            <w:pPr>
              <w:spacing w:line="360" w:lineRule="auto"/>
              <w:rPr>
                <w:color w:val="000000" w:themeColor="text1"/>
              </w:rPr>
            </w:pPr>
            <w:r w:rsidRPr="00DA40EB">
              <w:rPr>
                <w:rFonts w:ascii="Arial" w:hAnsi="Arial" w:cs="Arial"/>
                <w:b/>
                <w:bCs/>
                <w:sz w:val="24"/>
                <w:szCs w:val="24"/>
              </w:rPr>
              <w:t xml:space="preserve">Kryterium rozstrzygające nr 3: Kryterium punktowe nr </w:t>
            </w:r>
            <w:r>
              <w:rPr>
                <w:rFonts w:ascii="Arial" w:hAnsi="Arial" w:cs="Arial"/>
                <w:b/>
                <w:bCs/>
                <w:sz w:val="24"/>
                <w:szCs w:val="24"/>
              </w:rPr>
              <w:t>7</w:t>
            </w:r>
            <w:r w:rsidRPr="00DA40EB">
              <w:rPr>
                <w:rFonts w:ascii="Arial" w:hAnsi="Arial" w:cs="Arial"/>
                <w:b/>
                <w:bCs/>
                <w:sz w:val="24"/>
                <w:szCs w:val="24"/>
              </w:rPr>
              <w:t xml:space="preserve"> </w:t>
            </w:r>
            <w:r>
              <w:rPr>
                <w:rFonts w:ascii="Arial" w:hAnsi="Arial" w:cs="Arial"/>
                <w:b/>
                <w:bCs/>
                <w:sz w:val="24"/>
                <w:szCs w:val="24"/>
              </w:rPr>
              <w:t>–</w:t>
            </w:r>
            <w:r w:rsidRPr="00DA40EB">
              <w:rPr>
                <w:rFonts w:ascii="Arial" w:hAnsi="Arial" w:cs="Arial"/>
                <w:b/>
                <w:bCs/>
                <w:sz w:val="24"/>
                <w:szCs w:val="24"/>
              </w:rPr>
              <w:t xml:space="preserve"> </w:t>
            </w:r>
            <w:r>
              <w:rPr>
                <w:rFonts w:ascii="Arial" w:hAnsi="Arial" w:cs="Arial"/>
                <w:sz w:val="24"/>
                <w:szCs w:val="24"/>
              </w:rPr>
              <w:t>Stan przygotowania do realizacji.</w:t>
            </w:r>
          </w:p>
        </w:tc>
      </w:tr>
    </w:tbl>
    <w:p w14:paraId="1A76E9E9" w14:textId="77777777" w:rsidR="00841341" w:rsidRDefault="00841341" w:rsidP="004121AF"/>
    <w:p w14:paraId="7E3B94D9" w14:textId="77777777" w:rsidR="00841341" w:rsidRDefault="00841341" w:rsidP="004121AF"/>
    <w:p w14:paraId="5B1D656A" w14:textId="77777777" w:rsidR="00841341" w:rsidRDefault="00841341" w:rsidP="004121AF"/>
    <w:p w14:paraId="5140228C" w14:textId="77777777" w:rsidR="00841341" w:rsidRDefault="00841341" w:rsidP="004121AF"/>
    <w:p w14:paraId="49F49860" w14:textId="77777777" w:rsidR="0052367E" w:rsidRDefault="0052367E" w:rsidP="004121AF"/>
    <w:p w14:paraId="256E49CC" w14:textId="77777777" w:rsidR="0052367E" w:rsidRDefault="0052367E" w:rsidP="004121AF"/>
    <w:p w14:paraId="14D3EF4A" w14:textId="097A3584" w:rsidR="0052367E" w:rsidRDefault="006E46FA" w:rsidP="0052367E">
      <w:pPr>
        <w:pStyle w:val="Nagwek2"/>
        <w:rPr>
          <w:rFonts w:ascii="Arial" w:hAnsi="Arial" w:cs="Arial"/>
          <w:b/>
        </w:rPr>
      </w:pPr>
      <w:bookmarkStart w:id="333" w:name="_Toc178160248"/>
      <w:r>
        <w:rPr>
          <w:rFonts w:ascii="Arial" w:hAnsi="Arial" w:cs="Arial"/>
          <w:b/>
        </w:rPr>
        <w:t xml:space="preserve">4.15 </w:t>
      </w:r>
      <w:r w:rsidR="0052367E" w:rsidRPr="00DA40EB">
        <w:rPr>
          <w:rFonts w:ascii="Arial" w:hAnsi="Arial" w:cs="Arial"/>
          <w:b/>
        </w:rPr>
        <w:t>Działanie 2.</w:t>
      </w:r>
      <w:r w:rsidR="0052367E">
        <w:rPr>
          <w:rFonts w:ascii="Arial" w:hAnsi="Arial" w:cs="Arial"/>
          <w:b/>
        </w:rPr>
        <w:t>9 Ochrona dziedzictwa i różnorodności biologicznej</w:t>
      </w:r>
      <w:bookmarkEnd w:id="333"/>
    </w:p>
    <w:p w14:paraId="218FB56A" w14:textId="77777777" w:rsidR="0052367E" w:rsidRDefault="0052367E" w:rsidP="0052367E">
      <w:pPr>
        <w:spacing w:line="360" w:lineRule="auto"/>
        <w:rPr>
          <w:rFonts w:ascii="Arial" w:eastAsia="Times New Roman" w:hAnsi="Arial" w:cs="Arial"/>
          <w:sz w:val="26"/>
          <w:szCs w:val="26"/>
          <w:lang w:eastAsia="pl-PL"/>
        </w:rPr>
      </w:pPr>
    </w:p>
    <w:p w14:paraId="212F5A95" w14:textId="77777777" w:rsidR="0052367E" w:rsidRDefault="0052367E" w:rsidP="0052367E">
      <w:pPr>
        <w:pStyle w:val="Nagwek2"/>
        <w:spacing w:line="360" w:lineRule="auto"/>
        <w:rPr>
          <w:rFonts w:ascii="Arial" w:eastAsia="Times New Roman" w:hAnsi="Arial" w:cs="Arial"/>
          <w:lang w:eastAsia="pl-PL"/>
        </w:rPr>
      </w:pPr>
      <w:bookmarkStart w:id="334" w:name="_Toc178160249"/>
      <w:r w:rsidRPr="00DA40EB">
        <w:rPr>
          <w:rFonts w:ascii="Arial" w:eastAsia="Times New Roman" w:hAnsi="Arial" w:cs="Arial"/>
          <w:lang w:eastAsia="pl-PL"/>
        </w:rPr>
        <w:t>Typ projekt</w:t>
      </w:r>
      <w:r>
        <w:rPr>
          <w:rFonts w:ascii="Arial" w:eastAsia="Times New Roman" w:hAnsi="Arial" w:cs="Arial"/>
          <w:lang w:eastAsia="pl-PL"/>
        </w:rPr>
        <w:t>ów</w:t>
      </w:r>
      <w:r w:rsidRPr="00DA40EB">
        <w:rPr>
          <w:rFonts w:ascii="Arial" w:eastAsia="Times New Roman" w:hAnsi="Arial" w:cs="Arial"/>
          <w:lang w:eastAsia="pl-PL"/>
        </w:rPr>
        <w:t>:</w:t>
      </w:r>
      <w:bookmarkEnd w:id="334"/>
      <w:r w:rsidRPr="00DA40EB">
        <w:rPr>
          <w:rFonts w:ascii="Arial" w:eastAsia="Times New Roman" w:hAnsi="Arial" w:cs="Arial"/>
          <w:lang w:eastAsia="pl-PL"/>
        </w:rPr>
        <w:t xml:space="preserve"> </w:t>
      </w:r>
    </w:p>
    <w:p w14:paraId="71D6D0A7" w14:textId="5FF88E34" w:rsidR="0052367E" w:rsidRPr="0052367E" w:rsidRDefault="0052367E" w:rsidP="0052367E">
      <w:pPr>
        <w:pStyle w:val="Nagwek2"/>
        <w:spacing w:line="360" w:lineRule="auto"/>
        <w:ind w:left="360"/>
        <w:rPr>
          <w:rFonts w:ascii="Arial" w:hAnsi="Arial" w:cs="Arial"/>
          <w:sz w:val="24"/>
          <w:szCs w:val="24"/>
        </w:rPr>
      </w:pPr>
      <w:bookmarkStart w:id="335" w:name="_Toc178160250"/>
      <w:r>
        <w:rPr>
          <w:rFonts w:ascii="Arial" w:hAnsi="Arial" w:cs="Arial"/>
          <w:sz w:val="24"/>
          <w:szCs w:val="24"/>
        </w:rPr>
        <w:t xml:space="preserve">7) </w:t>
      </w:r>
      <w:r w:rsidRPr="00C666F7">
        <w:rPr>
          <w:rFonts w:ascii="Arial" w:hAnsi="Arial" w:cs="Arial"/>
          <w:sz w:val="24"/>
          <w:szCs w:val="24"/>
        </w:rPr>
        <w:t>Kompleksowe działania na rzecz remediacji terenów zanieczyszczonych oraz rekultywacji terenów zdegradowanych (w tym składowisk odpadów);</w:t>
      </w:r>
      <w:bookmarkEnd w:id="335"/>
    </w:p>
    <w:p w14:paraId="1BFF79F4" w14:textId="49850C41" w:rsidR="0052367E" w:rsidRPr="00563202" w:rsidRDefault="0052367E" w:rsidP="00563202">
      <w:pPr>
        <w:pStyle w:val="Nagwek2"/>
        <w:spacing w:line="360" w:lineRule="auto"/>
        <w:ind w:left="360"/>
        <w:rPr>
          <w:rFonts w:ascii="Arial" w:hAnsi="Arial" w:cs="Arial"/>
          <w:sz w:val="24"/>
          <w:szCs w:val="24"/>
        </w:rPr>
      </w:pPr>
      <w:bookmarkStart w:id="336" w:name="_Toc178160251"/>
      <w:r>
        <w:rPr>
          <w:rFonts w:ascii="Arial" w:hAnsi="Arial" w:cs="Arial"/>
          <w:sz w:val="24"/>
          <w:szCs w:val="24"/>
        </w:rPr>
        <w:t xml:space="preserve">8) </w:t>
      </w:r>
      <w:r w:rsidRPr="00437599">
        <w:rPr>
          <w:rFonts w:ascii="Arial" w:hAnsi="Arial" w:cs="Arial"/>
          <w:sz w:val="24"/>
          <w:szCs w:val="24"/>
        </w:rPr>
        <w:t>Działania w zakresie edukacji, komunikacji i rozpowszechniania wiedzy dotyczącej ochrony przyrody, przyrodniczego potencjału regionu i zasad ochrony poszczególnych obszarów (jako element projektu).</w:t>
      </w:r>
      <w:bookmarkEnd w:id="336"/>
    </w:p>
    <w:p w14:paraId="34AD3E96" w14:textId="77777777" w:rsidR="0052367E" w:rsidRDefault="0052367E" w:rsidP="004121AF"/>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52367E" w:rsidRPr="00995E62" w14:paraId="448A9488" w14:textId="77777777" w:rsidTr="00B618C9">
        <w:trPr>
          <w:tblHeader/>
        </w:trPr>
        <w:tc>
          <w:tcPr>
            <w:tcW w:w="14459" w:type="dxa"/>
            <w:gridSpan w:val="6"/>
            <w:shd w:val="clear" w:color="auto" w:fill="BDD6EE" w:themeFill="accent5" w:themeFillTint="66"/>
          </w:tcPr>
          <w:p w14:paraId="581A0AF8" w14:textId="1033EEF6" w:rsidR="0052367E" w:rsidRDefault="0052367E" w:rsidP="00B618C9">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2.9</w:t>
            </w:r>
            <w:r w:rsidR="00563202">
              <w:rPr>
                <w:rStyle w:val="Odwoanieprzypisudolnego"/>
                <w:rFonts w:ascii="Arial" w:eastAsia="Times New Roman" w:hAnsi="Arial" w:cs="Arial"/>
                <w:b/>
                <w:sz w:val="24"/>
                <w:szCs w:val="24"/>
                <w:lang w:eastAsia="pl-PL"/>
              </w:rPr>
              <w:footnoteReference w:id="114"/>
            </w:r>
          </w:p>
          <w:p w14:paraId="7A23A555" w14:textId="7ED33C83" w:rsidR="0052367E" w:rsidRPr="00995E62" w:rsidRDefault="0052367E" w:rsidP="00B618C9">
            <w:pPr>
              <w:spacing w:before="120" w:after="120"/>
              <w:jc w:val="center"/>
              <w:rPr>
                <w:rFonts w:ascii="Arial" w:eastAsia="Times New Roman" w:hAnsi="Arial" w:cs="Arial"/>
                <w:b/>
                <w:sz w:val="24"/>
                <w:szCs w:val="24"/>
                <w:lang w:eastAsia="pl-PL"/>
              </w:rPr>
            </w:pPr>
          </w:p>
        </w:tc>
      </w:tr>
      <w:tr w:rsidR="0052367E" w:rsidRPr="00995E62" w14:paraId="1863D3C1" w14:textId="77777777" w:rsidTr="00B618C9">
        <w:tc>
          <w:tcPr>
            <w:tcW w:w="993" w:type="dxa"/>
            <w:shd w:val="clear" w:color="auto" w:fill="BDD6EE" w:themeFill="accent5" w:themeFillTint="66"/>
            <w:vAlign w:val="center"/>
          </w:tcPr>
          <w:p w14:paraId="1370F98E" w14:textId="77777777" w:rsidR="0052367E" w:rsidRPr="00FC7950" w:rsidRDefault="0052367E" w:rsidP="00B618C9">
            <w:pPr>
              <w:jc w:val="center"/>
              <w:rPr>
                <w:rFonts w:ascii="Arial" w:hAnsi="Arial" w:cs="Arial"/>
                <w:b/>
                <w:bCs/>
                <w:sz w:val="24"/>
                <w:szCs w:val="24"/>
              </w:rPr>
            </w:pPr>
            <w:r w:rsidRPr="00FC7950">
              <w:rPr>
                <w:rFonts w:ascii="Arial" w:hAnsi="Arial" w:cs="Arial"/>
                <w:b/>
                <w:bCs/>
                <w:sz w:val="24"/>
                <w:szCs w:val="24"/>
              </w:rPr>
              <w:t>L</w:t>
            </w:r>
            <w:r>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70226F62" w14:textId="77777777" w:rsidR="0052367E" w:rsidRPr="00FC7950" w:rsidRDefault="0052367E" w:rsidP="00B618C9">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741808A5" w14:textId="77777777" w:rsidR="0052367E" w:rsidRPr="00FC7950" w:rsidRDefault="0052367E" w:rsidP="00B618C9">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5910A07E" w14:textId="77777777" w:rsidR="0052367E" w:rsidRPr="00FC7950" w:rsidRDefault="0052367E" w:rsidP="00B618C9">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6DE9FA08" w14:textId="77777777" w:rsidR="0052367E" w:rsidRPr="00FC7950" w:rsidRDefault="0052367E" w:rsidP="00B618C9">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4429F333" w14:textId="77777777" w:rsidR="0052367E" w:rsidRPr="00FC7950" w:rsidRDefault="0052367E" w:rsidP="00B618C9">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52367E" w:rsidRPr="00995E62" w14:paraId="0372DC02" w14:textId="77777777" w:rsidTr="00B618C9">
        <w:tc>
          <w:tcPr>
            <w:tcW w:w="993" w:type="dxa"/>
          </w:tcPr>
          <w:p w14:paraId="48BF5FFD" w14:textId="77777777" w:rsidR="0052367E" w:rsidRPr="0052367E" w:rsidRDefault="0052367E" w:rsidP="00B618C9">
            <w:pPr>
              <w:rPr>
                <w:rFonts w:ascii="Arial" w:hAnsi="Arial" w:cs="Arial"/>
                <w:sz w:val="24"/>
                <w:szCs w:val="24"/>
              </w:rPr>
            </w:pPr>
            <w:r>
              <w:rPr>
                <w:rFonts w:ascii="Arial" w:hAnsi="Arial" w:cs="Arial"/>
                <w:sz w:val="24"/>
                <w:szCs w:val="24"/>
              </w:rPr>
              <w:t>1.</w:t>
            </w:r>
          </w:p>
        </w:tc>
        <w:tc>
          <w:tcPr>
            <w:tcW w:w="3260" w:type="dxa"/>
          </w:tcPr>
          <w:p w14:paraId="70D254AF" w14:textId="430679E5" w:rsidR="0052367E" w:rsidRPr="001D234D" w:rsidRDefault="0052367E" w:rsidP="00B618C9">
            <w:pPr>
              <w:spacing w:line="360" w:lineRule="auto"/>
              <w:rPr>
                <w:rFonts w:ascii="Arial" w:hAnsi="Arial" w:cs="Arial"/>
                <w:sz w:val="24"/>
                <w:szCs w:val="24"/>
              </w:rPr>
            </w:pPr>
            <w:r>
              <w:rPr>
                <w:rFonts w:ascii="Arial" w:hAnsi="Arial" w:cs="Arial"/>
                <w:sz w:val="24"/>
                <w:szCs w:val="24"/>
              </w:rPr>
              <w:t>Przeznaczenie zdegradowanego terenu po jego remediacji/rekultywacji</w:t>
            </w:r>
          </w:p>
        </w:tc>
        <w:tc>
          <w:tcPr>
            <w:tcW w:w="5528" w:type="dxa"/>
          </w:tcPr>
          <w:p w14:paraId="3A27FCE8" w14:textId="7EE3126A" w:rsidR="0052367E" w:rsidRDefault="0052367E" w:rsidP="0052367E">
            <w:pPr>
              <w:spacing w:line="360" w:lineRule="auto"/>
              <w:rPr>
                <w:rFonts w:ascii="Arial" w:hAnsi="Arial" w:cs="Arial"/>
                <w:sz w:val="24"/>
                <w:szCs w:val="24"/>
              </w:rPr>
            </w:pPr>
            <w:r>
              <w:rPr>
                <w:rFonts w:ascii="Arial" w:hAnsi="Arial" w:cs="Arial"/>
                <w:sz w:val="24"/>
                <w:szCs w:val="24"/>
              </w:rPr>
              <w:t xml:space="preserve">Kryterium premiuje projekty, które swoim działaniem prowadzą do kompleksowego wykorzystania terenów zdegradowanych  </w:t>
            </w:r>
            <w:r>
              <w:rPr>
                <w:rFonts w:ascii="Arial" w:hAnsi="Arial" w:cs="Arial"/>
                <w:sz w:val="24"/>
                <w:szCs w:val="24"/>
              </w:rPr>
              <w:br/>
              <w:t xml:space="preserve">po ich remediacji/rekultywacji. </w:t>
            </w:r>
          </w:p>
          <w:p w14:paraId="78A38677" w14:textId="77777777" w:rsidR="0052367E" w:rsidRPr="0052367E" w:rsidRDefault="0052367E" w:rsidP="0052367E">
            <w:pPr>
              <w:spacing w:line="360" w:lineRule="auto"/>
              <w:rPr>
                <w:rFonts w:ascii="Arial" w:hAnsi="Arial" w:cs="Arial"/>
                <w:sz w:val="24"/>
                <w:szCs w:val="24"/>
                <w:u w:val="single"/>
              </w:rPr>
            </w:pPr>
            <w:r w:rsidRPr="0052367E">
              <w:rPr>
                <w:rFonts w:ascii="Arial" w:hAnsi="Arial" w:cs="Arial"/>
                <w:sz w:val="24"/>
                <w:szCs w:val="24"/>
                <w:u w:val="single"/>
              </w:rPr>
              <w:t>Punktacja:</w:t>
            </w:r>
          </w:p>
          <w:p w14:paraId="346A7F17" w14:textId="77777777" w:rsidR="0052367E" w:rsidRPr="00342F4A" w:rsidRDefault="0052367E" w:rsidP="0052367E">
            <w:pPr>
              <w:spacing w:line="360" w:lineRule="auto"/>
              <w:rPr>
                <w:rFonts w:ascii="Arial" w:hAnsi="Arial" w:cs="Arial"/>
                <w:sz w:val="24"/>
                <w:szCs w:val="24"/>
              </w:rPr>
            </w:pPr>
            <w:r>
              <w:rPr>
                <w:rFonts w:ascii="Arial" w:hAnsi="Arial" w:cs="Arial"/>
                <w:b/>
                <w:bCs/>
                <w:sz w:val="24"/>
                <w:szCs w:val="24"/>
              </w:rPr>
              <w:lastRenderedPageBreak/>
              <w:t xml:space="preserve">4 punkty - </w:t>
            </w:r>
            <w:r>
              <w:rPr>
                <w:rFonts w:ascii="Arial" w:hAnsi="Arial" w:cs="Arial"/>
                <w:sz w:val="24"/>
                <w:szCs w:val="24"/>
              </w:rPr>
              <w:t>przeznaczenie terenu</w:t>
            </w:r>
            <w:r w:rsidRPr="00342F4A">
              <w:rPr>
                <w:rFonts w:ascii="Arial" w:hAnsi="Arial" w:cs="Arial"/>
                <w:sz w:val="24"/>
                <w:szCs w:val="24"/>
              </w:rPr>
              <w:t xml:space="preserve"> na cele związane z</w:t>
            </w:r>
            <w:r>
              <w:rPr>
                <w:rFonts w:ascii="Arial" w:hAnsi="Arial" w:cs="Arial"/>
                <w:sz w:val="24"/>
                <w:szCs w:val="24"/>
              </w:rPr>
              <w:t>e</w:t>
            </w:r>
            <w:r w:rsidRPr="00342F4A">
              <w:rPr>
                <w:rFonts w:ascii="Arial" w:hAnsi="Arial" w:cs="Arial"/>
                <w:sz w:val="24"/>
                <w:szCs w:val="24"/>
              </w:rPr>
              <w:t xml:space="preserve"> zwiększeniem </w:t>
            </w:r>
            <w:r>
              <w:rPr>
                <w:rFonts w:ascii="Arial" w:hAnsi="Arial" w:cs="Arial"/>
                <w:sz w:val="24"/>
                <w:szCs w:val="24"/>
              </w:rPr>
              <w:t xml:space="preserve">i ochroną </w:t>
            </w:r>
            <w:r w:rsidRPr="00342F4A">
              <w:rPr>
                <w:rFonts w:ascii="Arial" w:hAnsi="Arial" w:cs="Arial"/>
                <w:sz w:val="24"/>
                <w:szCs w:val="24"/>
              </w:rPr>
              <w:t>bioróżnorodności biologicznej</w:t>
            </w:r>
            <w:r>
              <w:rPr>
                <w:rFonts w:ascii="Arial" w:hAnsi="Arial" w:cs="Arial"/>
                <w:sz w:val="24"/>
                <w:szCs w:val="24"/>
              </w:rPr>
              <w:t>;</w:t>
            </w:r>
          </w:p>
          <w:p w14:paraId="749A5292" w14:textId="77777777" w:rsidR="0052367E" w:rsidRDefault="0052367E" w:rsidP="0052367E">
            <w:pPr>
              <w:spacing w:line="360" w:lineRule="auto"/>
              <w:rPr>
                <w:rFonts w:ascii="Arial" w:hAnsi="Arial" w:cs="Arial"/>
                <w:sz w:val="24"/>
                <w:szCs w:val="24"/>
              </w:rPr>
            </w:pPr>
            <w:r>
              <w:rPr>
                <w:rFonts w:ascii="Arial" w:hAnsi="Arial" w:cs="Arial"/>
                <w:b/>
                <w:bCs/>
                <w:sz w:val="24"/>
                <w:szCs w:val="24"/>
              </w:rPr>
              <w:t>3</w:t>
            </w:r>
            <w:r w:rsidRPr="00AD2CDD">
              <w:rPr>
                <w:rFonts w:ascii="Arial" w:hAnsi="Arial" w:cs="Arial"/>
                <w:b/>
                <w:bCs/>
                <w:sz w:val="24"/>
                <w:szCs w:val="24"/>
              </w:rPr>
              <w:t xml:space="preserve"> punkt</w:t>
            </w:r>
            <w:r>
              <w:rPr>
                <w:rFonts w:ascii="Arial" w:hAnsi="Arial" w:cs="Arial"/>
                <w:b/>
                <w:bCs/>
                <w:sz w:val="24"/>
                <w:szCs w:val="24"/>
              </w:rPr>
              <w:t>y</w:t>
            </w:r>
            <w:r w:rsidRPr="00AD2CDD">
              <w:rPr>
                <w:rFonts w:ascii="Arial" w:hAnsi="Arial" w:cs="Arial"/>
                <w:sz w:val="24"/>
                <w:szCs w:val="24"/>
              </w:rPr>
              <w:t xml:space="preserve"> </w:t>
            </w:r>
            <w:r>
              <w:rPr>
                <w:rFonts w:ascii="Arial" w:hAnsi="Arial" w:cs="Arial"/>
                <w:sz w:val="24"/>
                <w:szCs w:val="24"/>
              </w:rPr>
              <w:t>-</w:t>
            </w:r>
            <w:r w:rsidRPr="00AD2CDD">
              <w:rPr>
                <w:rFonts w:ascii="Arial" w:hAnsi="Arial" w:cs="Arial"/>
                <w:sz w:val="24"/>
                <w:szCs w:val="24"/>
              </w:rPr>
              <w:t xml:space="preserve"> </w:t>
            </w:r>
            <w:r>
              <w:rPr>
                <w:rFonts w:ascii="Arial" w:hAnsi="Arial" w:cs="Arial"/>
                <w:sz w:val="24"/>
                <w:szCs w:val="24"/>
              </w:rPr>
              <w:t xml:space="preserve">przeznaczenie terenu na </w:t>
            </w:r>
            <w:r w:rsidRPr="00CB410B">
              <w:rPr>
                <w:rFonts w:ascii="Arial" w:hAnsi="Arial" w:cs="Arial"/>
                <w:sz w:val="24"/>
                <w:szCs w:val="24"/>
              </w:rPr>
              <w:t>rozw</w:t>
            </w:r>
            <w:r>
              <w:rPr>
                <w:rFonts w:ascii="Arial" w:hAnsi="Arial" w:cs="Arial"/>
                <w:sz w:val="24"/>
                <w:szCs w:val="24"/>
              </w:rPr>
              <w:t>ój</w:t>
            </w:r>
            <w:r w:rsidRPr="00CB410B">
              <w:rPr>
                <w:rFonts w:ascii="Arial" w:hAnsi="Arial" w:cs="Arial"/>
                <w:sz w:val="24"/>
                <w:szCs w:val="24"/>
              </w:rPr>
              <w:t xml:space="preserve"> nowych terenów zielonych i zielonej infrastruktury</w:t>
            </w:r>
            <w:r>
              <w:rPr>
                <w:rFonts w:ascii="Arial" w:hAnsi="Arial" w:cs="Arial"/>
                <w:sz w:val="24"/>
                <w:szCs w:val="24"/>
              </w:rPr>
              <w:t>;</w:t>
            </w:r>
          </w:p>
          <w:p w14:paraId="5F5E943D" w14:textId="77777777" w:rsidR="0052367E" w:rsidRDefault="0052367E" w:rsidP="0052367E">
            <w:pPr>
              <w:spacing w:line="360" w:lineRule="auto"/>
              <w:rPr>
                <w:rFonts w:ascii="Arial" w:hAnsi="Arial" w:cs="Arial"/>
                <w:sz w:val="24"/>
                <w:szCs w:val="24"/>
              </w:rPr>
            </w:pPr>
            <w:r>
              <w:rPr>
                <w:rFonts w:ascii="Arial" w:hAnsi="Arial" w:cs="Arial"/>
                <w:b/>
                <w:bCs/>
                <w:sz w:val="24"/>
                <w:szCs w:val="24"/>
              </w:rPr>
              <w:t>2</w:t>
            </w:r>
            <w:r w:rsidRPr="00AD2CDD">
              <w:rPr>
                <w:rFonts w:ascii="Arial" w:hAnsi="Arial" w:cs="Arial"/>
                <w:b/>
                <w:bCs/>
                <w:sz w:val="24"/>
                <w:szCs w:val="24"/>
              </w:rPr>
              <w:t xml:space="preserve"> punkt</w:t>
            </w:r>
            <w:r>
              <w:rPr>
                <w:rFonts w:ascii="Arial" w:hAnsi="Arial" w:cs="Arial"/>
                <w:b/>
                <w:bCs/>
                <w:sz w:val="24"/>
                <w:szCs w:val="24"/>
              </w:rPr>
              <w:t>y</w:t>
            </w:r>
            <w:r w:rsidRPr="00AD2CDD">
              <w:rPr>
                <w:rFonts w:ascii="Arial" w:hAnsi="Arial" w:cs="Arial"/>
                <w:sz w:val="24"/>
                <w:szCs w:val="24"/>
              </w:rPr>
              <w:t xml:space="preserve"> </w:t>
            </w:r>
            <w:r>
              <w:rPr>
                <w:rFonts w:ascii="Arial" w:hAnsi="Arial" w:cs="Arial"/>
                <w:sz w:val="24"/>
                <w:szCs w:val="24"/>
              </w:rPr>
              <w:t>-</w:t>
            </w:r>
            <w:r w:rsidRPr="00AD2CDD">
              <w:rPr>
                <w:rFonts w:ascii="Arial" w:hAnsi="Arial" w:cs="Arial"/>
                <w:sz w:val="24"/>
                <w:szCs w:val="24"/>
              </w:rPr>
              <w:t xml:space="preserve"> </w:t>
            </w:r>
            <w:r>
              <w:rPr>
                <w:rFonts w:ascii="Arial" w:hAnsi="Arial" w:cs="Arial"/>
                <w:sz w:val="24"/>
                <w:szCs w:val="24"/>
              </w:rPr>
              <w:t>przeznaczenie terenu na funkcje publiczne lub społeczne;</w:t>
            </w:r>
          </w:p>
          <w:p w14:paraId="5666CA1E" w14:textId="684667C3" w:rsidR="0052367E" w:rsidRDefault="0052367E" w:rsidP="0052367E">
            <w:pPr>
              <w:spacing w:line="360" w:lineRule="auto"/>
              <w:rPr>
                <w:rFonts w:ascii="Arial" w:hAnsi="Arial" w:cs="Arial"/>
                <w:sz w:val="24"/>
                <w:szCs w:val="24"/>
              </w:rPr>
            </w:pPr>
            <w:r w:rsidRPr="002E2E40">
              <w:rPr>
                <w:rFonts w:ascii="Arial" w:hAnsi="Arial" w:cs="Arial"/>
                <w:b/>
                <w:bCs/>
                <w:sz w:val="24"/>
                <w:szCs w:val="24"/>
              </w:rPr>
              <w:t>1 punkt</w:t>
            </w:r>
            <w:r>
              <w:rPr>
                <w:rFonts w:ascii="Arial" w:hAnsi="Arial" w:cs="Arial"/>
                <w:sz w:val="24"/>
                <w:szCs w:val="24"/>
              </w:rPr>
              <w:t xml:space="preserve"> - </w:t>
            </w:r>
            <w:r w:rsidRPr="00CB410B">
              <w:rPr>
                <w:rFonts w:ascii="Arial" w:hAnsi="Arial" w:cs="Arial"/>
                <w:sz w:val="24"/>
                <w:szCs w:val="24"/>
              </w:rPr>
              <w:t xml:space="preserve">przeznaczenie terenu na funkcje </w:t>
            </w:r>
            <w:r>
              <w:rPr>
                <w:rFonts w:ascii="Arial" w:hAnsi="Arial" w:cs="Arial"/>
                <w:sz w:val="24"/>
                <w:szCs w:val="24"/>
              </w:rPr>
              <w:t>gospodarcze.</w:t>
            </w:r>
          </w:p>
          <w:p w14:paraId="7761C808" w14:textId="70079C66" w:rsidR="0052367E" w:rsidRDefault="0052367E" w:rsidP="00D137F4">
            <w:pPr>
              <w:spacing w:line="360" w:lineRule="auto"/>
              <w:rPr>
                <w:rFonts w:ascii="Arial" w:hAnsi="Arial" w:cs="Arial"/>
                <w:sz w:val="24"/>
                <w:szCs w:val="24"/>
              </w:rPr>
            </w:pPr>
            <w:r w:rsidRPr="00AB0130">
              <w:rPr>
                <w:rFonts w:ascii="Arial" w:hAnsi="Arial" w:cs="Arial"/>
                <w:sz w:val="24"/>
                <w:szCs w:val="24"/>
              </w:rPr>
              <w:t>W przypadku, gdy projekt obejmie kilka elementów</w:t>
            </w:r>
            <w:r>
              <w:rPr>
                <w:rFonts w:ascii="Arial" w:hAnsi="Arial" w:cs="Arial"/>
                <w:sz w:val="24"/>
                <w:szCs w:val="24"/>
              </w:rPr>
              <w:t>,</w:t>
            </w:r>
            <w:r w:rsidRPr="00AB0130">
              <w:rPr>
                <w:rFonts w:ascii="Arial" w:hAnsi="Arial" w:cs="Arial"/>
                <w:sz w:val="24"/>
                <w:szCs w:val="24"/>
              </w:rPr>
              <w:t xml:space="preserve"> pod uwagę będzie brana najwyższa jednostkowa liczba punktów.</w:t>
            </w:r>
          </w:p>
          <w:p w14:paraId="06BF70DB" w14:textId="1B1747AA" w:rsidR="0052367E" w:rsidRPr="00D137F4" w:rsidRDefault="0052367E" w:rsidP="00B618C9">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vAlign w:val="center"/>
          </w:tcPr>
          <w:p w14:paraId="79593ABA" w14:textId="77777777" w:rsidR="0052367E" w:rsidRPr="004C5E5E" w:rsidRDefault="0052367E" w:rsidP="00B618C9">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lastRenderedPageBreak/>
              <w:t>1 - 4</w:t>
            </w:r>
          </w:p>
        </w:tc>
        <w:tc>
          <w:tcPr>
            <w:tcW w:w="1275" w:type="dxa"/>
            <w:vAlign w:val="center"/>
          </w:tcPr>
          <w:p w14:paraId="6F2EE21C" w14:textId="77777777" w:rsidR="0052367E" w:rsidRPr="004C5E5E" w:rsidRDefault="0052367E" w:rsidP="00B618C9">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2</w:t>
            </w:r>
          </w:p>
        </w:tc>
        <w:tc>
          <w:tcPr>
            <w:tcW w:w="1843" w:type="dxa"/>
            <w:vAlign w:val="center"/>
          </w:tcPr>
          <w:p w14:paraId="74A545C7" w14:textId="77777777" w:rsidR="0052367E" w:rsidRPr="004C5E5E" w:rsidRDefault="0052367E" w:rsidP="00B618C9">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8</w:t>
            </w:r>
          </w:p>
        </w:tc>
      </w:tr>
      <w:tr w:rsidR="0052367E" w:rsidRPr="00995E62" w14:paraId="38F95460" w14:textId="77777777" w:rsidTr="00220CB7">
        <w:tc>
          <w:tcPr>
            <w:tcW w:w="993" w:type="dxa"/>
          </w:tcPr>
          <w:p w14:paraId="686EDDD0" w14:textId="77777777" w:rsidR="0052367E" w:rsidRPr="0052367E" w:rsidRDefault="0052367E" w:rsidP="0052367E">
            <w:pPr>
              <w:rPr>
                <w:rFonts w:ascii="Arial" w:hAnsi="Arial" w:cs="Arial"/>
                <w:sz w:val="24"/>
                <w:szCs w:val="24"/>
              </w:rPr>
            </w:pPr>
            <w:r>
              <w:rPr>
                <w:rFonts w:ascii="Arial" w:hAnsi="Arial" w:cs="Arial"/>
                <w:sz w:val="24"/>
                <w:szCs w:val="24"/>
              </w:rPr>
              <w:t>2.</w:t>
            </w:r>
          </w:p>
        </w:tc>
        <w:tc>
          <w:tcPr>
            <w:tcW w:w="3260" w:type="dxa"/>
          </w:tcPr>
          <w:p w14:paraId="00407166" w14:textId="6C5E77A5" w:rsidR="0052367E" w:rsidRPr="0098123F" w:rsidRDefault="0052367E" w:rsidP="0052367E">
            <w:pPr>
              <w:spacing w:line="360" w:lineRule="auto"/>
              <w:rPr>
                <w:rFonts w:ascii="Arial" w:hAnsi="Arial" w:cs="Arial"/>
                <w:sz w:val="24"/>
                <w:szCs w:val="24"/>
              </w:rPr>
            </w:pPr>
            <w:r>
              <w:rPr>
                <w:rFonts w:ascii="Arial" w:hAnsi="Arial" w:cs="Arial"/>
                <w:sz w:val="24"/>
                <w:szCs w:val="24"/>
              </w:rPr>
              <w:t>Powierzchnia terenu objętego projektem</w:t>
            </w:r>
          </w:p>
        </w:tc>
        <w:tc>
          <w:tcPr>
            <w:tcW w:w="5528" w:type="dxa"/>
          </w:tcPr>
          <w:p w14:paraId="31BB4F51" w14:textId="582D477E" w:rsidR="0052367E" w:rsidRDefault="0052367E" w:rsidP="0052367E">
            <w:pPr>
              <w:spacing w:line="360" w:lineRule="auto"/>
              <w:rPr>
                <w:rFonts w:ascii="Arial" w:hAnsi="Arial" w:cs="Arial"/>
                <w:sz w:val="24"/>
                <w:szCs w:val="24"/>
              </w:rPr>
            </w:pPr>
            <w:r w:rsidRPr="00AD2CDD">
              <w:rPr>
                <w:rFonts w:ascii="Arial" w:hAnsi="Arial" w:cs="Arial"/>
                <w:sz w:val="24"/>
                <w:szCs w:val="24"/>
              </w:rPr>
              <w:t xml:space="preserve">Kryterium premiuje </w:t>
            </w:r>
            <w:r>
              <w:rPr>
                <w:rFonts w:ascii="Arial" w:hAnsi="Arial" w:cs="Arial"/>
                <w:sz w:val="24"/>
                <w:szCs w:val="24"/>
              </w:rPr>
              <w:t>projekty, które zakładają największą powierzchnię objętą remediacją /rekultywacją.</w:t>
            </w:r>
          </w:p>
          <w:p w14:paraId="0EC998E4" w14:textId="77777777" w:rsidR="0052367E" w:rsidRPr="0052367E" w:rsidRDefault="0052367E" w:rsidP="0052367E">
            <w:pPr>
              <w:spacing w:line="360" w:lineRule="auto"/>
              <w:rPr>
                <w:rFonts w:ascii="Arial" w:hAnsi="Arial" w:cs="Arial"/>
                <w:sz w:val="24"/>
                <w:szCs w:val="24"/>
                <w:u w:val="single"/>
              </w:rPr>
            </w:pPr>
            <w:r w:rsidRPr="0052367E">
              <w:rPr>
                <w:rFonts w:ascii="Arial" w:hAnsi="Arial" w:cs="Arial"/>
                <w:sz w:val="24"/>
                <w:szCs w:val="24"/>
                <w:u w:val="single"/>
              </w:rPr>
              <w:t>Punktacja:</w:t>
            </w:r>
          </w:p>
          <w:p w14:paraId="66FB17F4" w14:textId="77777777" w:rsidR="0052367E" w:rsidRPr="00DD4C22" w:rsidRDefault="0052367E" w:rsidP="0052367E">
            <w:pPr>
              <w:spacing w:line="360" w:lineRule="auto"/>
              <w:rPr>
                <w:rFonts w:ascii="Arial" w:hAnsi="Arial" w:cs="Arial"/>
                <w:sz w:val="24"/>
                <w:szCs w:val="24"/>
              </w:rPr>
            </w:pPr>
            <w:r>
              <w:rPr>
                <w:rFonts w:ascii="Arial" w:hAnsi="Arial" w:cs="Arial"/>
                <w:b/>
                <w:bCs/>
                <w:sz w:val="24"/>
                <w:szCs w:val="24"/>
              </w:rPr>
              <w:lastRenderedPageBreak/>
              <w:t xml:space="preserve">5 punktów - </w:t>
            </w:r>
            <w:r w:rsidRPr="00DD4C22">
              <w:rPr>
                <w:rFonts w:ascii="Arial" w:hAnsi="Arial" w:cs="Arial"/>
                <w:sz w:val="24"/>
                <w:szCs w:val="24"/>
              </w:rPr>
              <w:t>projekt obejmuje swoim zasięgiem powierzchnię ≥ 10 ha</w:t>
            </w:r>
            <w:r>
              <w:rPr>
                <w:rFonts w:ascii="Arial" w:hAnsi="Arial" w:cs="Arial"/>
                <w:sz w:val="24"/>
                <w:szCs w:val="24"/>
              </w:rPr>
              <w:t>;</w:t>
            </w:r>
          </w:p>
          <w:p w14:paraId="49D2C8AA" w14:textId="77777777" w:rsidR="0052367E" w:rsidRPr="00DD4C22" w:rsidRDefault="0052367E" w:rsidP="0052367E">
            <w:pPr>
              <w:spacing w:line="360" w:lineRule="auto"/>
              <w:rPr>
                <w:rFonts w:ascii="Arial" w:hAnsi="Arial" w:cs="Arial"/>
                <w:b/>
                <w:bCs/>
                <w:sz w:val="24"/>
                <w:szCs w:val="24"/>
              </w:rPr>
            </w:pPr>
            <w:r>
              <w:rPr>
                <w:rFonts w:ascii="Arial" w:hAnsi="Arial" w:cs="Arial"/>
                <w:b/>
                <w:bCs/>
                <w:sz w:val="24"/>
                <w:szCs w:val="24"/>
              </w:rPr>
              <w:t xml:space="preserve">4 punkty - </w:t>
            </w:r>
            <w:r w:rsidRPr="00DD4C22">
              <w:rPr>
                <w:rFonts w:ascii="Arial" w:hAnsi="Arial" w:cs="Arial"/>
                <w:sz w:val="24"/>
                <w:szCs w:val="24"/>
              </w:rPr>
              <w:t xml:space="preserve">projekt obejmuje swoim zasięgiem powierzchnię ≥ </w:t>
            </w:r>
            <w:r>
              <w:rPr>
                <w:rFonts w:ascii="Arial" w:hAnsi="Arial" w:cs="Arial"/>
                <w:sz w:val="24"/>
                <w:szCs w:val="24"/>
              </w:rPr>
              <w:t>7 do &lt; 10 ha;</w:t>
            </w:r>
            <w:r>
              <w:rPr>
                <w:rFonts w:ascii="Arial" w:hAnsi="Arial" w:cs="Arial"/>
                <w:b/>
                <w:bCs/>
                <w:sz w:val="24"/>
                <w:szCs w:val="24"/>
              </w:rPr>
              <w:t xml:space="preserve"> </w:t>
            </w:r>
          </w:p>
          <w:p w14:paraId="3668FBD3" w14:textId="77777777" w:rsidR="0052367E" w:rsidRPr="005B1F49" w:rsidRDefault="0052367E" w:rsidP="0052367E">
            <w:pPr>
              <w:spacing w:line="360" w:lineRule="auto"/>
              <w:rPr>
                <w:rFonts w:ascii="Arial" w:hAnsi="Arial" w:cs="Arial"/>
                <w:sz w:val="24"/>
                <w:szCs w:val="24"/>
              </w:rPr>
            </w:pPr>
            <w:r w:rsidRPr="00DD4C22">
              <w:rPr>
                <w:rFonts w:ascii="Arial" w:hAnsi="Arial" w:cs="Arial"/>
                <w:b/>
                <w:bCs/>
                <w:sz w:val="24"/>
                <w:szCs w:val="24"/>
              </w:rPr>
              <w:t xml:space="preserve">3 punkty </w:t>
            </w:r>
            <w:r>
              <w:rPr>
                <w:rFonts w:ascii="Arial" w:hAnsi="Arial" w:cs="Arial"/>
                <w:b/>
                <w:bCs/>
                <w:sz w:val="24"/>
                <w:szCs w:val="24"/>
              </w:rPr>
              <w:t>-</w:t>
            </w:r>
            <w:r w:rsidRPr="00DD4C22">
              <w:rPr>
                <w:rFonts w:ascii="Arial" w:hAnsi="Arial" w:cs="Arial"/>
                <w:b/>
                <w:bCs/>
                <w:sz w:val="24"/>
                <w:szCs w:val="24"/>
              </w:rPr>
              <w:t xml:space="preserve"> </w:t>
            </w:r>
            <w:r w:rsidRPr="00DD4C22">
              <w:rPr>
                <w:rFonts w:ascii="Arial" w:hAnsi="Arial" w:cs="Arial"/>
                <w:sz w:val="24"/>
                <w:szCs w:val="24"/>
              </w:rPr>
              <w:t>projekt obejmuje swoim zasięgiem powierzchnię ≥</w:t>
            </w:r>
            <w:r>
              <w:rPr>
                <w:rFonts w:ascii="Arial" w:hAnsi="Arial" w:cs="Arial"/>
                <w:sz w:val="24"/>
                <w:szCs w:val="24"/>
              </w:rPr>
              <w:t>3</w:t>
            </w:r>
            <w:r w:rsidRPr="00DD4C22">
              <w:rPr>
                <w:rFonts w:ascii="Arial" w:hAnsi="Arial" w:cs="Arial"/>
                <w:sz w:val="24"/>
                <w:szCs w:val="24"/>
              </w:rPr>
              <w:t xml:space="preserve"> do </w:t>
            </w:r>
            <w:r>
              <w:rPr>
                <w:rFonts w:ascii="Arial" w:hAnsi="Arial" w:cs="Arial"/>
                <w:sz w:val="24"/>
                <w:szCs w:val="24"/>
              </w:rPr>
              <w:t>&lt; 7</w:t>
            </w:r>
            <w:r w:rsidRPr="00DD4C22">
              <w:rPr>
                <w:rFonts w:ascii="Arial" w:hAnsi="Arial" w:cs="Arial"/>
                <w:sz w:val="24"/>
                <w:szCs w:val="24"/>
              </w:rPr>
              <w:t xml:space="preserve"> ha</w:t>
            </w:r>
            <w:r w:rsidRPr="005B1F49">
              <w:rPr>
                <w:rFonts w:ascii="Arial" w:hAnsi="Arial" w:cs="Arial"/>
                <w:sz w:val="24"/>
                <w:szCs w:val="24"/>
              </w:rPr>
              <w:t>;</w:t>
            </w:r>
          </w:p>
          <w:p w14:paraId="74918DDD" w14:textId="77777777" w:rsidR="0052367E" w:rsidRPr="00DD4C22" w:rsidRDefault="0052367E" w:rsidP="0052367E">
            <w:pPr>
              <w:spacing w:line="360" w:lineRule="auto"/>
              <w:rPr>
                <w:rFonts w:ascii="Arial" w:hAnsi="Arial" w:cs="Arial"/>
                <w:sz w:val="24"/>
                <w:szCs w:val="24"/>
              </w:rPr>
            </w:pPr>
            <w:r w:rsidRPr="00DD4C22">
              <w:rPr>
                <w:rFonts w:ascii="Arial" w:hAnsi="Arial" w:cs="Arial"/>
                <w:b/>
                <w:bCs/>
                <w:sz w:val="24"/>
                <w:szCs w:val="24"/>
              </w:rPr>
              <w:t xml:space="preserve">2 punkty </w:t>
            </w:r>
            <w:r>
              <w:rPr>
                <w:rFonts w:ascii="Arial" w:hAnsi="Arial" w:cs="Arial"/>
                <w:b/>
                <w:bCs/>
                <w:sz w:val="24"/>
                <w:szCs w:val="24"/>
              </w:rPr>
              <w:t>-</w:t>
            </w:r>
            <w:r w:rsidRPr="00DD4C22">
              <w:rPr>
                <w:rFonts w:ascii="Arial" w:hAnsi="Arial" w:cs="Arial"/>
                <w:b/>
                <w:bCs/>
                <w:sz w:val="24"/>
                <w:szCs w:val="24"/>
              </w:rPr>
              <w:t xml:space="preserve"> </w:t>
            </w:r>
            <w:r w:rsidRPr="00DD4C22">
              <w:rPr>
                <w:rFonts w:ascii="Arial" w:hAnsi="Arial" w:cs="Arial"/>
                <w:sz w:val="24"/>
                <w:szCs w:val="24"/>
              </w:rPr>
              <w:t>projekt obejmuje swoim zasięgiem powierzchnię ≥</w:t>
            </w:r>
            <w:r>
              <w:rPr>
                <w:rFonts w:ascii="Arial" w:hAnsi="Arial" w:cs="Arial"/>
                <w:sz w:val="24"/>
                <w:szCs w:val="24"/>
              </w:rPr>
              <w:t>1</w:t>
            </w:r>
            <w:r w:rsidRPr="00DD4C22">
              <w:rPr>
                <w:rFonts w:ascii="Arial" w:hAnsi="Arial" w:cs="Arial"/>
                <w:sz w:val="24"/>
                <w:szCs w:val="24"/>
              </w:rPr>
              <w:t xml:space="preserve"> do </w:t>
            </w:r>
            <w:r>
              <w:rPr>
                <w:rFonts w:ascii="Arial" w:hAnsi="Arial" w:cs="Arial"/>
                <w:sz w:val="24"/>
                <w:szCs w:val="24"/>
              </w:rPr>
              <w:t>&lt; 3</w:t>
            </w:r>
            <w:r w:rsidRPr="00DD4C22">
              <w:rPr>
                <w:rFonts w:ascii="Arial" w:hAnsi="Arial" w:cs="Arial"/>
                <w:sz w:val="24"/>
                <w:szCs w:val="24"/>
              </w:rPr>
              <w:t xml:space="preserve"> ha</w:t>
            </w:r>
            <w:r>
              <w:rPr>
                <w:rFonts w:ascii="Arial" w:hAnsi="Arial" w:cs="Arial"/>
                <w:sz w:val="24"/>
                <w:szCs w:val="24"/>
              </w:rPr>
              <w:t>;</w:t>
            </w:r>
          </w:p>
          <w:p w14:paraId="7FC99E31" w14:textId="14B733D0" w:rsidR="0052367E" w:rsidRPr="0052367E" w:rsidRDefault="0052367E" w:rsidP="0052367E">
            <w:pPr>
              <w:spacing w:line="360" w:lineRule="auto"/>
              <w:rPr>
                <w:rFonts w:ascii="Arial" w:hAnsi="Arial" w:cs="Arial"/>
                <w:sz w:val="24"/>
                <w:szCs w:val="24"/>
              </w:rPr>
            </w:pPr>
            <w:r w:rsidRPr="00DD4C22">
              <w:rPr>
                <w:rFonts w:ascii="Arial" w:hAnsi="Arial" w:cs="Arial"/>
                <w:b/>
                <w:bCs/>
                <w:sz w:val="24"/>
                <w:szCs w:val="24"/>
              </w:rPr>
              <w:t xml:space="preserve">1 punkt </w:t>
            </w:r>
            <w:r>
              <w:rPr>
                <w:rFonts w:ascii="Arial" w:hAnsi="Arial" w:cs="Arial"/>
                <w:b/>
                <w:bCs/>
                <w:sz w:val="24"/>
                <w:szCs w:val="24"/>
              </w:rPr>
              <w:t>-</w:t>
            </w:r>
            <w:r w:rsidRPr="00DD4C22">
              <w:rPr>
                <w:rFonts w:ascii="Arial" w:hAnsi="Arial" w:cs="Arial"/>
                <w:b/>
                <w:bCs/>
                <w:sz w:val="24"/>
                <w:szCs w:val="24"/>
              </w:rPr>
              <w:t xml:space="preserve"> </w:t>
            </w:r>
            <w:r w:rsidRPr="00DD4C22">
              <w:rPr>
                <w:rFonts w:ascii="Arial" w:hAnsi="Arial" w:cs="Arial"/>
                <w:sz w:val="24"/>
                <w:szCs w:val="24"/>
              </w:rPr>
              <w:t>projekt obejmuje swoim zasięgiem powierzchnię &lt;</w:t>
            </w:r>
            <w:r>
              <w:rPr>
                <w:rFonts w:ascii="Arial" w:hAnsi="Arial" w:cs="Arial"/>
                <w:sz w:val="24"/>
                <w:szCs w:val="24"/>
              </w:rPr>
              <w:t>1</w:t>
            </w:r>
            <w:r w:rsidRPr="00DD4C22">
              <w:rPr>
                <w:rFonts w:ascii="Arial" w:hAnsi="Arial" w:cs="Arial"/>
                <w:sz w:val="24"/>
                <w:szCs w:val="24"/>
              </w:rPr>
              <w:t xml:space="preserve"> ha</w:t>
            </w:r>
            <w:r>
              <w:rPr>
                <w:rFonts w:ascii="Arial" w:hAnsi="Arial" w:cs="Arial"/>
                <w:sz w:val="24"/>
                <w:szCs w:val="24"/>
              </w:rPr>
              <w:t>.</w:t>
            </w:r>
          </w:p>
          <w:p w14:paraId="778F829E" w14:textId="0E292439" w:rsidR="0052367E" w:rsidRPr="00D137F4" w:rsidRDefault="0052367E" w:rsidP="0052367E">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tcPr>
          <w:p w14:paraId="66C4CCE8" w14:textId="77777777" w:rsidR="0052367E" w:rsidRDefault="0052367E" w:rsidP="0052367E">
            <w:pPr>
              <w:spacing w:line="360" w:lineRule="auto"/>
              <w:jc w:val="center"/>
              <w:rPr>
                <w:rFonts w:ascii="Arial" w:hAnsi="Arial" w:cs="Arial"/>
                <w:sz w:val="24"/>
                <w:szCs w:val="24"/>
              </w:rPr>
            </w:pPr>
          </w:p>
          <w:p w14:paraId="3D6A97FE" w14:textId="77777777" w:rsidR="0052367E" w:rsidRDefault="0052367E" w:rsidP="0052367E">
            <w:pPr>
              <w:spacing w:line="360" w:lineRule="auto"/>
              <w:jc w:val="center"/>
              <w:rPr>
                <w:rFonts w:ascii="Arial" w:hAnsi="Arial" w:cs="Arial"/>
                <w:sz w:val="24"/>
                <w:szCs w:val="24"/>
              </w:rPr>
            </w:pPr>
          </w:p>
          <w:p w14:paraId="1DFC20C5" w14:textId="77777777" w:rsidR="0052367E" w:rsidRDefault="0052367E" w:rsidP="0052367E">
            <w:pPr>
              <w:spacing w:line="360" w:lineRule="auto"/>
              <w:jc w:val="center"/>
              <w:rPr>
                <w:rFonts w:ascii="Arial" w:hAnsi="Arial" w:cs="Arial"/>
                <w:sz w:val="24"/>
                <w:szCs w:val="24"/>
              </w:rPr>
            </w:pPr>
          </w:p>
          <w:p w14:paraId="5792E73A" w14:textId="62D54CCE" w:rsidR="0052367E" w:rsidRPr="0052367E" w:rsidRDefault="0052367E" w:rsidP="0052367E">
            <w:pPr>
              <w:spacing w:line="360" w:lineRule="auto"/>
              <w:jc w:val="center"/>
              <w:rPr>
                <w:rFonts w:ascii="Arial" w:hAnsi="Arial" w:cs="Arial"/>
                <w:color w:val="000000" w:themeColor="text1"/>
                <w:sz w:val="24"/>
                <w:szCs w:val="24"/>
              </w:rPr>
            </w:pPr>
            <w:r w:rsidRPr="0052367E">
              <w:rPr>
                <w:rFonts w:ascii="Arial" w:hAnsi="Arial" w:cs="Arial"/>
                <w:sz w:val="24"/>
                <w:szCs w:val="24"/>
              </w:rPr>
              <w:t>1</w:t>
            </w:r>
            <w:r w:rsidR="00D137F4">
              <w:rPr>
                <w:rFonts w:ascii="Arial" w:hAnsi="Arial" w:cs="Arial"/>
                <w:sz w:val="24"/>
                <w:szCs w:val="24"/>
              </w:rPr>
              <w:t xml:space="preserve"> </w:t>
            </w:r>
            <w:r w:rsidRPr="0052367E">
              <w:rPr>
                <w:rFonts w:ascii="Arial" w:hAnsi="Arial" w:cs="Arial"/>
                <w:sz w:val="24"/>
                <w:szCs w:val="24"/>
              </w:rPr>
              <w:t>-</w:t>
            </w:r>
            <w:r w:rsidR="00D137F4">
              <w:rPr>
                <w:rFonts w:ascii="Arial" w:hAnsi="Arial" w:cs="Arial"/>
                <w:sz w:val="24"/>
                <w:szCs w:val="24"/>
              </w:rPr>
              <w:t xml:space="preserve"> </w:t>
            </w:r>
            <w:r w:rsidRPr="0052367E">
              <w:rPr>
                <w:rFonts w:ascii="Arial" w:hAnsi="Arial" w:cs="Arial"/>
                <w:sz w:val="24"/>
                <w:szCs w:val="24"/>
              </w:rPr>
              <w:t>5</w:t>
            </w:r>
          </w:p>
        </w:tc>
        <w:tc>
          <w:tcPr>
            <w:tcW w:w="1275" w:type="dxa"/>
          </w:tcPr>
          <w:p w14:paraId="4FEE4472" w14:textId="77777777" w:rsidR="0052367E" w:rsidRDefault="0052367E" w:rsidP="0052367E">
            <w:pPr>
              <w:spacing w:line="360" w:lineRule="auto"/>
              <w:jc w:val="center"/>
              <w:rPr>
                <w:rFonts w:ascii="Arial" w:hAnsi="Arial" w:cs="Arial"/>
                <w:sz w:val="24"/>
                <w:szCs w:val="24"/>
              </w:rPr>
            </w:pPr>
          </w:p>
          <w:p w14:paraId="50105FBF" w14:textId="77777777" w:rsidR="0052367E" w:rsidRDefault="0052367E" w:rsidP="0052367E">
            <w:pPr>
              <w:spacing w:line="360" w:lineRule="auto"/>
              <w:jc w:val="center"/>
              <w:rPr>
                <w:rFonts w:ascii="Arial" w:hAnsi="Arial" w:cs="Arial"/>
                <w:sz w:val="24"/>
                <w:szCs w:val="24"/>
              </w:rPr>
            </w:pPr>
          </w:p>
          <w:p w14:paraId="74F7A74B" w14:textId="77777777" w:rsidR="0052367E" w:rsidRDefault="0052367E" w:rsidP="0052367E">
            <w:pPr>
              <w:spacing w:line="360" w:lineRule="auto"/>
              <w:jc w:val="center"/>
              <w:rPr>
                <w:rFonts w:ascii="Arial" w:hAnsi="Arial" w:cs="Arial"/>
                <w:sz w:val="24"/>
                <w:szCs w:val="24"/>
              </w:rPr>
            </w:pPr>
          </w:p>
          <w:p w14:paraId="39BD716A" w14:textId="1F35FB55" w:rsidR="0052367E" w:rsidRPr="0052367E" w:rsidRDefault="0052367E" w:rsidP="0052367E">
            <w:pPr>
              <w:spacing w:line="360" w:lineRule="auto"/>
              <w:jc w:val="center"/>
              <w:rPr>
                <w:rFonts w:ascii="Arial" w:hAnsi="Arial" w:cs="Arial"/>
                <w:color w:val="000000" w:themeColor="text1"/>
                <w:sz w:val="24"/>
                <w:szCs w:val="24"/>
              </w:rPr>
            </w:pPr>
            <w:r w:rsidRPr="0052367E">
              <w:rPr>
                <w:rFonts w:ascii="Arial" w:hAnsi="Arial" w:cs="Arial"/>
                <w:sz w:val="24"/>
                <w:szCs w:val="24"/>
              </w:rPr>
              <w:t>2</w:t>
            </w:r>
          </w:p>
        </w:tc>
        <w:tc>
          <w:tcPr>
            <w:tcW w:w="1843" w:type="dxa"/>
          </w:tcPr>
          <w:p w14:paraId="51F3B2BC" w14:textId="77777777" w:rsidR="0052367E" w:rsidRDefault="0052367E" w:rsidP="0052367E">
            <w:pPr>
              <w:spacing w:line="360" w:lineRule="auto"/>
              <w:jc w:val="center"/>
              <w:rPr>
                <w:rFonts w:ascii="Arial" w:hAnsi="Arial" w:cs="Arial"/>
                <w:sz w:val="24"/>
                <w:szCs w:val="24"/>
              </w:rPr>
            </w:pPr>
          </w:p>
          <w:p w14:paraId="1F14321B" w14:textId="77777777" w:rsidR="0052367E" w:rsidRDefault="0052367E" w:rsidP="0052367E">
            <w:pPr>
              <w:spacing w:line="360" w:lineRule="auto"/>
              <w:jc w:val="center"/>
              <w:rPr>
                <w:rFonts w:ascii="Arial" w:hAnsi="Arial" w:cs="Arial"/>
                <w:sz w:val="24"/>
                <w:szCs w:val="24"/>
              </w:rPr>
            </w:pPr>
          </w:p>
          <w:p w14:paraId="0E5A1882" w14:textId="77777777" w:rsidR="0052367E" w:rsidRDefault="0052367E" w:rsidP="0052367E">
            <w:pPr>
              <w:spacing w:line="360" w:lineRule="auto"/>
              <w:jc w:val="center"/>
              <w:rPr>
                <w:rFonts w:ascii="Arial" w:hAnsi="Arial" w:cs="Arial"/>
                <w:sz w:val="24"/>
                <w:szCs w:val="24"/>
              </w:rPr>
            </w:pPr>
          </w:p>
          <w:p w14:paraId="33B4C514" w14:textId="64D30455" w:rsidR="0052367E" w:rsidRPr="0052367E" w:rsidRDefault="0052367E" w:rsidP="0052367E">
            <w:pPr>
              <w:spacing w:line="360" w:lineRule="auto"/>
              <w:jc w:val="center"/>
              <w:rPr>
                <w:rFonts w:ascii="Arial" w:hAnsi="Arial" w:cs="Arial"/>
                <w:color w:val="000000" w:themeColor="text1"/>
                <w:sz w:val="24"/>
                <w:szCs w:val="24"/>
              </w:rPr>
            </w:pPr>
            <w:r w:rsidRPr="0052367E">
              <w:rPr>
                <w:rFonts w:ascii="Arial" w:hAnsi="Arial" w:cs="Arial"/>
                <w:sz w:val="24"/>
                <w:szCs w:val="24"/>
              </w:rPr>
              <w:t>10</w:t>
            </w:r>
          </w:p>
        </w:tc>
      </w:tr>
      <w:tr w:rsidR="0045134C" w:rsidRPr="00995E62" w14:paraId="50A3F97B" w14:textId="77777777" w:rsidTr="00A52B5B">
        <w:tc>
          <w:tcPr>
            <w:tcW w:w="993" w:type="dxa"/>
          </w:tcPr>
          <w:p w14:paraId="5026C4FC" w14:textId="77777777" w:rsidR="0045134C" w:rsidRPr="0052367E" w:rsidRDefault="0045134C" w:rsidP="0045134C">
            <w:pPr>
              <w:rPr>
                <w:rFonts w:ascii="Arial" w:hAnsi="Arial" w:cs="Arial"/>
                <w:sz w:val="24"/>
                <w:szCs w:val="24"/>
              </w:rPr>
            </w:pPr>
            <w:r>
              <w:rPr>
                <w:rFonts w:ascii="Arial" w:hAnsi="Arial" w:cs="Arial"/>
                <w:sz w:val="24"/>
                <w:szCs w:val="24"/>
              </w:rPr>
              <w:t>3.</w:t>
            </w:r>
          </w:p>
        </w:tc>
        <w:tc>
          <w:tcPr>
            <w:tcW w:w="3260" w:type="dxa"/>
          </w:tcPr>
          <w:p w14:paraId="7A5FD6C7" w14:textId="4AD0D681" w:rsidR="0045134C" w:rsidRPr="0098123F" w:rsidRDefault="0045134C" w:rsidP="0045134C">
            <w:pPr>
              <w:spacing w:line="360" w:lineRule="auto"/>
              <w:rPr>
                <w:rFonts w:ascii="Arial" w:hAnsi="Arial" w:cs="Arial"/>
                <w:sz w:val="24"/>
                <w:szCs w:val="24"/>
              </w:rPr>
            </w:pPr>
            <w:r>
              <w:rPr>
                <w:rFonts w:ascii="Arial" w:hAnsi="Arial" w:cs="Arial"/>
                <w:sz w:val="24"/>
                <w:szCs w:val="24"/>
              </w:rPr>
              <w:t>Liczba rodzajów substancji powodujących zanieczyszczenie terenu</w:t>
            </w:r>
          </w:p>
        </w:tc>
        <w:tc>
          <w:tcPr>
            <w:tcW w:w="5528" w:type="dxa"/>
          </w:tcPr>
          <w:p w14:paraId="26E690FB" w14:textId="77777777" w:rsidR="0045134C" w:rsidRDefault="0045134C" w:rsidP="0045134C">
            <w:pPr>
              <w:spacing w:line="360" w:lineRule="auto"/>
              <w:rPr>
                <w:rFonts w:ascii="Arial" w:hAnsi="Arial" w:cs="Arial"/>
                <w:sz w:val="24"/>
                <w:szCs w:val="24"/>
              </w:rPr>
            </w:pPr>
            <w:r>
              <w:rPr>
                <w:rFonts w:ascii="Arial" w:hAnsi="Arial" w:cs="Arial"/>
                <w:sz w:val="24"/>
                <w:szCs w:val="24"/>
              </w:rPr>
              <w:t xml:space="preserve">Kryterium premiuje projekty, które zakładają remediację/rekultywację terenów zanieczyszczonych największą liczbą substancji szkodliwych. </w:t>
            </w:r>
          </w:p>
          <w:p w14:paraId="2D58835F" w14:textId="15111BB8" w:rsidR="0045134C" w:rsidRDefault="0045134C" w:rsidP="0045134C">
            <w:pPr>
              <w:spacing w:line="360" w:lineRule="auto"/>
              <w:rPr>
                <w:rFonts w:ascii="Arial" w:hAnsi="Arial" w:cs="Arial"/>
                <w:sz w:val="24"/>
                <w:szCs w:val="24"/>
              </w:rPr>
            </w:pPr>
            <w:r>
              <w:rPr>
                <w:rFonts w:ascii="Arial" w:hAnsi="Arial" w:cs="Arial"/>
                <w:sz w:val="24"/>
                <w:szCs w:val="24"/>
              </w:rPr>
              <w:t xml:space="preserve">W przypadku występowania więcej niż jednego rodzaju substancji szkodliwych, projekt otrzymuje więcej punktów. </w:t>
            </w:r>
          </w:p>
          <w:p w14:paraId="37B4972C" w14:textId="4C61176B" w:rsidR="0045134C" w:rsidRDefault="0045134C" w:rsidP="0045134C">
            <w:pPr>
              <w:spacing w:line="360" w:lineRule="auto"/>
              <w:rPr>
                <w:rFonts w:ascii="Arial" w:hAnsi="Arial" w:cs="Arial"/>
                <w:sz w:val="24"/>
                <w:szCs w:val="24"/>
              </w:rPr>
            </w:pPr>
            <w:r>
              <w:rPr>
                <w:rFonts w:ascii="Arial" w:hAnsi="Arial" w:cs="Arial"/>
                <w:sz w:val="24"/>
                <w:szCs w:val="24"/>
              </w:rPr>
              <w:lastRenderedPageBreak/>
              <w:t xml:space="preserve">Rodzaje substancji powodujących zanieczyszczenia ziemi określone są </w:t>
            </w:r>
            <w:r>
              <w:rPr>
                <w:rFonts w:ascii="Arial" w:hAnsi="Arial" w:cs="Arial"/>
                <w:sz w:val="24"/>
                <w:szCs w:val="24"/>
              </w:rPr>
              <w:br/>
              <w:t xml:space="preserve">w </w:t>
            </w:r>
            <w:r w:rsidRPr="007B44BF">
              <w:rPr>
                <w:rFonts w:ascii="Arial" w:hAnsi="Arial" w:cs="Arial"/>
                <w:sz w:val="24"/>
                <w:szCs w:val="24"/>
              </w:rPr>
              <w:t>Rozporządzeni</w:t>
            </w:r>
            <w:r>
              <w:rPr>
                <w:rFonts w:ascii="Arial" w:hAnsi="Arial" w:cs="Arial"/>
                <w:sz w:val="24"/>
                <w:szCs w:val="24"/>
              </w:rPr>
              <w:t>u</w:t>
            </w:r>
            <w:r w:rsidRPr="007B44BF">
              <w:rPr>
                <w:rFonts w:ascii="Arial" w:hAnsi="Arial" w:cs="Arial"/>
                <w:sz w:val="24"/>
                <w:szCs w:val="24"/>
              </w:rPr>
              <w:t xml:space="preserve"> Ministra Środowiska z dnia </w:t>
            </w:r>
            <w:r>
              <w:rPr>
                <w:rFonts w:ascii="Arial" w:hAnsi="Arial" w:cs="Arial"/>
                <w:sz w:val="24"/>
                <w:szCs w:val="24"/>
              </w:rPr>
              <w:br/>
            </w:r>
            <w:r w:rsidRPr="007B44BF">
              <w:rPr>
                <w:rFonts w:ascii="Arial" w:hAnsi="Arial" w:cs="Arial"/>
                <w:sz w:val="24"/>
                <w:szCs w:val="24"/>
              </w:rPr>
              <w:t>1 września 2016 r. w sprawie sposobu prowadzenia oceny zanieczyszczenia powierzchni ziemi</w:t>
            </w:r>
            <w:r>
              <w:rPr>
                <w:rFonts w:ascii="Arial" w:hAnsi="Arial" w:cs="Arial"/>
                <w:sz w:val="24"/>
                <w:szCs w:val="24"/>
              </w:rPr>
              <w:t xml:space="preserve"> (</w:t>
            </w:r>
            <w:r w:rsidRPr="007B44BF">
              <w:rPr>
                <w:rFonts w:ascii="Arial" w:hAnsi="Arial" w:cs="Arial"/>
                <w:sz w:val="24"/>
                <w:szCs w:val="24"/>
              </w:rPr>
              <w:t>Dz.U. 2016 poz. 1395</w:t>
            </w:r>
            <w:r>
              <w:rPr>
                <w:rFonts w:ascii="Arial" w:hAnsi="Arial" w:cs="Arial"/>
                <w:sz w:val="24"/>
                <w:szCs w:val="24"/>
              </w:rPr>
              <w:t>)</w:t>
            </w:r>
          </w:p>
          <w:p w14:paraId="66AAD1D3" w14:textId="77777777" w:rsidR="0045134C" w:rsidRPr="0045134C" w:rsidRDefault="0045134C" w:rsidP="0045134C">
            <w:pPr>
              <w:spacing w:line="360" w:lineRule="auto"/>
              <w:rPr>
                <w:rFonts w:ascii="Arial" w:hAnsi="Arial" w:cs="Arial"/>
                <w:sz w:val="24"/>
                <w:szCs w:val="24"/>
                <w:u w:val="single"/>
              </w:rPr>
            </w:pPr>
            <w:r w:rsidRPr="0045134C">
              <w:rPr>
                <w:rFonts w:ascii="Arial" w:hAnsi="Arial" w:cs="Arial"/>
                <w:sz w:val="24"/>
                <w:szCs w:val="24"/>
                <w:u w:val="single"/>
              </w:rPr>
              <w:t>Punktacja:</w:t>
            </w:r>
          </w:p>
          <w:p w14:paraId="424083EA" w14:textId="77777777" w:rsidR="0045134C" w:rsidRDefault="0045134C" w:rsidP="0045134C">
            <w:pPr>
              <w:spacing w:line="360" w:lineRule="auto"/>
              <w:rPr>
                <w:rFonts w:ascii="Arial" w:hAnsi="Arial" w:cs="Arial"/>
                <w:sz w:val="24"/>
                <w:szCs w:val="24"/>
              </w:rPr>
            </w:pPr>
            <w:r w:rsidRPr="00096C6D">
              <w:rPr>
                <w:rFonts w:ascii="Arial" w:hAnsi="Arial" w:cs="Arial"/>
                <w:b/>
                <w:bCs/>
                <w:sz w:val="24"/>
                <w:szCs w:val="24"/>
              </w:rPr>
              <w:t>3 punkty</w:t>
            </w:r>
            <w:r>
              <w:rPr>
                <w:rFonts w:ascii="Arial" w:hAnsi="Arial" w:cs="Arial"/>
                <w:sz w:val="24"/>
                <w:szCs w:val="24"/>
              </w:rPr>
              <w:t xml:space="preserve"> - zanieczyszczenie 3 lub więcej rodzajami substancji;</w:t>
            </w:r>
          </w:p>
          <w:p w14:paraId="40116FF0" w14:textId="77777777" w:rsidR="0045134C" w:rsidRDefault="0045134C" w:rsidP="0045134C">
            <w:pPr>
              <w:spacing w:line="360" w:lineRule="auto"/>
              <w:rPr>
                <w:rFonts w:ascii="Arial" w:hAnsi="Arial" w:cs="Arial"/>
                <w:sz w:val="24"/>
                <w:szCs w:val="24"/>
              </w:rPr>
            </w:pPr>
            <w:r w:rsidRPr="00096C6D">
              <w:rPr>
                <w:rFonts w:ascii="Arial" w:hAnsi="Arial" w:cs="Arial"/>
                <w:b/>
                <w:bCs/>
                <w:sz w:val="24"/>
                <w:szCs w:val="24"/>
              </w:rPr>
              <w:t>2 punkty</w:t>
            </w:r>
            <w:r>
              <w:rPr>
                <w:rFonts w:ascii="Arial" w:hAnsi="Arial" w:cs="Arial"/>
                <w:sz w:val="24"/>
                <w:szCs w:val="24"/>
              </w:rPr>
              <w:t xml:space="preserve"> - zanieczyszczenie 2 rodzajami substancji;</w:t>
            </w:r>
          </w:p>
          <w:p w14:paraId="78003269" w14:textId="77777777" w:rsidR="0045134C" w:rsidRDefault="0045134C" w:rsidP="0045134C">
            <w:pPr>
              <w:spacing w:line="360" w:lineRule="auto"/>
              <w:rPr>
                <w:rFonts w:ascii="Arial" w:hAnsi="Arial" w:cs="Arial"/>
                <w:sz w:val="24"/>
                <w:szCs w:val="24"/>
              </w:rPr>
            </w:pPr>
            <w:r w:rsidRPr="00096C6D">
              <w:rPr>
                <w:rFonts w:ascii="Arial" w:hAnsi="Arial" w:cs="Arial"/>
                <w:b/>
                <w:bCs/>
                <w:sz w:val="24"/>
                <w:szCs w:val="24"/>
              </w:rPr>
              <w:t>1 punkt</w:t>
            </w:r>
            <w:r>
              <w:rPr>
                <w:rFonts w:ascii="Arial" w:hAnsi="Arial" w:cs="Arial"/>
                <w:sz w:val="24"/>
                <w:szCs w:val="24"/>
              </w:rPr>
              <w:t xml:space="preserve"> - zanieczyszczenie 1 substancją;</w:t>
            </w:r>
          </w:p>
          <w:p w14:paraId="61926C86" w14:textId="0CAD6933" w:rsidR="0045134C" w:rsidRDefault="0045134C" w:rsidP="0045134C">
            <w:pPr>
              <w:spacing w:line="360" w:lineRule="auto"/>
              <w:rPr>
                <w:rFonts w:ascii="Arial" w:hAnsi="Arial" w:cs="Arial"/>
                <w:sz w:val="24"/>
                <w:szCs w:val="24"/>
              </w:rPr>
            </w:pPr>
            <w:r w:rsidRPr="00096C6D">
              <w:rPr>
                <w:rFonts w:ascii="Arial" w:hAnsi="Arial" w:cs="Arial"/>
                <w:b/>
                <w:bCs/>
                <w:sz w:val="24"/>
                <w:szCs w:val="24"/>
              </w:rPr>
              <w:t>0 punktów</w:t>
            </w:r>
            <w:r>
              <w:rPr>
                <w:rFonts w:ascii="Arial" w:hAnsi="Arial" w:cs="Arial"/>
                <w:sz w:val="24"/>
                <w:szCs w:val="24"/>
              </w:rPr>
              <w:t xml:space="preserve"> - teren nie jest zanieczyszczony żadną z substancji wskazanych </w:t>
            </w:r>
            <w:r>
              <w:rPr>
                <w:rFonts w:ascii="Arial" w:hAnsi="Arial" w:cs="Arial"/>
                <w:sz w:val="24"/>
                <w:szCs w:val="24"/>
              </w:rPr>
              <w:br/>
              <w:t>w rozporządzeniu.</w:t>
            </w:r>
          </w:p>
          <w:p w14:paraId="287EE40B" w14:textId="73A97BE0" w:rsidR="0045134C" w:rsidRPr="0045134C" w:rsidRDefault="0045134C" w:rsidP="0045134C">
            <w:pPr>
              <w:pStyle w:val="Default"/>
              <w:spacing w:line="360" w:lineRule="auto"/>
              <w:rPr>
                <w:sz w:val="23"/>
                <w:szCs w:val="23"/>
              </w:rPr>
            </w:pPr>
            <w:r>
              <w:rPr>
                <w:sz w:val="23"/>
                <w:szCs w:val="23"/>
              </w:rPr>
              <w:t xml:space="preserve">Otrzymanie przez projekt </w:t>
            </w:r>
            <w:r w:rsidRPr="00FB4B9C">
              <w:rPr>
                <w:b/>
                <w:bCs/>
                <w:sz w:val="23"/>
                <w:szCs w:val="23"/>
              </w:rPr>
              <w:t>0 punktów</w:t>
            </w:r>
            <w:r>
              <w:rPr>
                <w:sz w:val="23"/>
                <w:szCs w:val="23"/>
              </w:rPr>
              <w:t xml:space="preserve"> w kryterium nie oznacza jego odrzucenia </w:t>
            </w:r>
          </w:p>
          <w:p w14:paraId="50D5A4C6" w14:textId="61D156A5" w:rsidR="0045134C" w:rsidRPr="00D137F4" w:rsidRDefault="0045134C" w:rsidP="0045134C">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tcPr>
          <w:p w14:paraId="0341C695" w14:textId="77777777" w:rsidR="0045134C" w:rsidRDefault="0045134C" w:rsidP="0045134C">
            <w:pPr>
              <w:spacing w:line="360" w:lineRule="auto"/>
              <w:jc w:val="center"/>
              <w:rPr>
                <w:rFonts w:ascii="Arial" w:hAnsi="Arial" w:cs="Arial"/>
                <w:sz w:val="24"/>
                <w:szCs w:val="24"/>
              </w:rPr>
            </w:pPr>
          </w:p>
          <w:p w14:paraId="7EB4CFC5" w14:textId="77777777" w:rsidR="0045134C" w:rsidRDefault="0045134C" w:rsidP="0045134C">
            <w:pPr>
              <w:spacing w:line="360" w:lineRule="auto"/>
              <w:jc w:val="center"/>
              <w:rPr>
                <w:rFonts w:ascii="Arial" w:hAnsi="Arial" w:cs="Arial"/>
                <w:sz w:val="24"/>
                <w:szCs w:val="24"/>
              </w:rPr>
            </w:pPr>
          </w:p>
          <w:p w14:paraId="302D5175" w14:textId="77777777" w:rsidR="0045134C" w:rsidRDefault="0045134C" w:rsidP="0045134C">
            <w:pPr>
              <w:spacing w:line="360" w:lineRule="auto"/>
              <w:jc w:val="center"/>
              <w:rPr>
                <w:rFonts w:ascii="Arial" w:hAnsi="Arial" w:cs="Arial"/>
                <w:sz w:val="24"/>
                <w:szCs w:val="24"/>
              </w:rPr>
            </w:pPr>
          </w:p>
          <w:p w14:paraId="2C5F53AE" w14:textId="77777777" w:rsidR="0045134C" w:rsidRDefault="0045134C" w:rsidP="0045134C">
            <w:pPr>
              <w:spacing w:line="360" w:lineRule="auto"/>
              <w:jc w:val="center"/>
              <w:rPr>
                <w:rFonts w:ascii="Arial" w:hAnsi="Arial" w:cs="Arial"/>
                <w:sz w:val="24"/>
                <w:szCs w:val="24"/>
              </w:rPr>
            </w:pPr>
          </w:p>
          <w:p w14:paraId="2F1F0FCE" w14:textId="3E3DBEE6"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0</w:t>
            </w:r>
            <w:r w:rsidR="00D137F4">
              <w:rPr>
                <w:rFonts w:ascii="Arial" w:hAnsi="Arial" w:cs="Arial"/>
                <w:sz w:val="24"/>
                <w:szCs w:val="24"/>
              </w:rPr>
              <w:t xml:space="preserve"> </w:t>
            </w:r>
            <w:r w:rsidRPr="0045134C">
              <w:rPr>
                <w:rFonts w:ascii="Arial" w:hAnsi="Arial" w:cs="Arial"/>
                <w:sz w:val="24"/>
                <w:szCs w:val="24"/>
              </w:rPr>
              <w:t>-</w:t>
            </w:r>
            <w:r w:rsidR="00D137F4">
              <w:rPr>
                <w:rFonts w:ascii="Arial" w:hAnsi="Arial" w:cs="Arial"/>
                <w:sz w:val="24"/>
                <w:szCs w:val="24"/>
              </w:rPr>
              <w:t xml:space="preserve"> </w:t>
            </w:r>
            <w:r w:rsidRPr="0045134C">
              <w:rPr>
                <w:rFonts w:ascii="Arial" w:hAnsi="Arial" w:cs="Arial"/>
                <w:sz w:val="24"/>
                <w:szCs w:val="24"/>
              </w:rPr>
              <w:t>3</w:t>
            </w:r>
          </w:p>
        </w:tc>
        <w:tc>
          <w:tcPr>
            <w:tcW w:w="1275" w:type="dxa"/>
          </w:tcPr>
          <w:p w14:paraId="622CD7A7" w14:textId="77777777" w:rsidR="0045134C" w:rsidRDefault="0045134C" w:rsidP="0045134C">
            <w:pPr>
              <w:spacing w:line="360" w:lineRule="auto"/>
              <w:jc w:val="center"/>
              <w:rPr>
                <w:rFonts w:ascii="Arial" w:hAnsi="Arial" w:cs="Arial"/>
                <w:sz w:val="24"/>
                <w:szCs w:val="24"/>
              </w:rPr>
            </w:pPr>
          </w:p>
          <w:p w14:paraId="33E3CFEE" w14:textId="77777777" w:rsidR="0045134C" w:rsidRDefault="0045134C" w:rsidP="0045134C">
            <w:pPr>
              <w:spacing w:line="360" w:lineRule="auto"/>
              <w:jc w:val="center"/>
              <w:rPr>
                <w:rFonts w:ascii="Arial" w:hAnsi="Arial" w:cs="Arial"/>
                <w:sz w:val="24"/>
                <w:szCs w:val="24"/>
              </w:rPr>
            </w:pPr>
          </w:p>
          <w:p w14:paraId="0AF2F9D3" w14:textId="77777777" w:rsidR="0045134C" w:rsidRDefault="0045134C" w:rsidP="0045134C">
            <w:pPr>
              <w:spacing w:line="360" w:lineRule="auto"/>
              <w:jc w:val="center"/>
              <w:rPr>
                <w:rFonts w:ascii="Arial" w:hAnsi="Arial" w:cs="Arial"/>
                <w:sz w:val="24"/>
                <w:szCs w:val="24"/>
              </w:rPr>
            </w:pPr>
          </w:p>
          <w:p w14:paraId="5122C0F3" w14:textId="77777777" w:rsidR="0045134C" w:rsidRDefault="0045134C" w:rsidP="0045134C">
            <w:pPr>
              <w:spacing w:line="360" w:lineRule="auto"/>
              <w:jc w:val="center"/>
              <w:rPr>
                <w:rFonts w:ascii="Arial" w:hAnsi="Arial" w:cs="Arial"/>
                <w:sz w:val="24"/>
                <w:szCs w:val="24"/>
              </w:rPr>
            </w:pPr>
          </w:p>
          <w:p w14:paraId="55AE1D70" w14:textId="2666CF13"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2</w:t>
            </w:r>
          </w:p>
        </w:tc>
        <w:tc>
          <w:tcPr>
            <w:tcW w:w="1843" w:type="dxa"/>
          </w:tcPr>
          <w:p w14:paraId="6B8D1CBC" w14:textId="77777777" w:rsidR="0045134C" w:rsidRDefault="0045134C" w:rsidP="0045134C">
            <w:pPr>
              <w:spacing w:line="360" w:lineRule="auto"/>
              <w:jc w:val="center"/>
              <w:rPr>
                <w:rFonts w:ascii="Arial" w:hAnsi="Arial" w:cs="Arial"/>
                <w:sz w:val="24"/>
                <w:szCs w:val="24"/>
              </w:rPr>
            </w:pPr>
          </w:p>
          <w:p w14:paraId="18843EB7" w14:textId="77777777" w:rsidR="0045134C" w:rsidRDefault="0045134C" w:rsidP="0045134C">
            <w:pPr>
              <w:spacing w:line="360" w:lineRule="auto"/>
              <w:jc w:val="center"/>
              <w:rPr>
                <w:rFonts w:ascii="Arial" w:hAnsi="Arial" w:cs="Arial"/>
                <w:sz w:val="24"/>
                <w:szCs w:val="24"/>
              </w:rPr>
            </w:pPr>
          </w:p>
          <w:p w14:paraId="1415B5DB" w14:textId="77777777" w:rsidR="0045134C" w:rsidRDefault="0045134C" w:rsidP="0045134C">
            <w:pPr>
              <w:spacing w:line="360" w:lineRule="auto"/>
              <w:jc w:val="center"/>
              <w:rPr>
                <w:rFonts w:ascii="Arial" w:hAnsi="Arial" w:cs="Arial"/>
                <w:sz w:val="24"/>
                <w:szCs w:val="24"/>
              </w:rPr>
            </w:pPr>
          </w:p>
          <w:p w14:paraId="1457A98E" w14:textId="77777777" w:rsidR="0045134C" w:rsidRDefault="0045134C" w:rsidP="0045134C">
            <w:pPr>
              <w:spacing w:line="360" w:lineRule="auto"/>
              <w:jc w:val="center"/>
              <w:rPr>
                <w:rFonts w:ascii="Arial" w:hAnsi="Arial" w:cs="Arial"/>
                <w:sz w:val="24"/>
                <w:szCs w:val="24"/>
              </w:rPr>
            </w:pPr>
          </w:p>
          <w:p w14:paraId="13AC3618" w14:textId="1FEE4EF4"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6</w:t>
            </w:r>
          </w:p>
        </w:tc>
      </w:tr>
      <w:tr w:rsidR="0045134C" w:rsidRPr="00995E62" w14:paraId="01BA01C2" w14:textId="77777777" w:rsidTr="005C2659">
        <w:tc>
          <w:tcPr>
            <w:tcW w:w="993" w:type="dxa"/>
          </w:tcPr>
          <w:p w14:paraId="3DA6B774" w14:textId="77777777" w:rsidR="0045134C" w:rsidRPr="0052367E" w:rsidRDefault="0045134C" w:rsidP="0045134C">
            <w:pPr>
              <w:rPr>
                <w:rFonts w:ascii="Arial" w:hAnsi="Arial" w:cs="Arial"/>
                <w:sz w:val="24"/>
                <w:szCs w:val="24"/>
              </w:rPr>
            </w:pPr>
            <w:r>
              <w:rPr>
                <w:rFonts w:ascii="Arial" w:hAnsi="Arial" w:cs="Arial"/>
                <w:sz w:val="24"/>
                <w:szCs w:val="24"/>
              </w:rPr>
              <w:t>4.</w:t>
            </w:r>
          </w:p>
        </w:tc>
        <w:tc>
          <w:tcPr>
            <w:tcW w:w="3260" w:type="dxa"/>
          </w:tcPr>
          <w:p w14:paraId="3FD8B9D4" w14:textId="02788EE0" w:rsidR="0045134C" w:rsidRPr="00E05D7A" w:rsidRDefault="0045134C" w:rsidP="0045134C">
            <w:pPr>
              <w:spacing w:line="360" w:lineRule="auto"/>
              <w:rPr>
                <w:rFonts w:ascii="Arial" w:hAnsi="Arial" w:cs="Arial"/>
                <w:sz w:val="24"/>
                <w:szCs w:val="24"/>
              </w:rPr>
            </w:pPr>
            <w:r w:rsidRPr="00C4525B">
              <w:rPr>
                <w:rFonts w:ascii="Arial" w:hAnsi="Arial" w:cs="Arial"/>
                <w:sz w:val="24"/>
                <w:szCs w:val="24"/>
              </w:rPr>
              <w:t>Zagrożenia dla</w:t>
            </w:r>
            <w:r>
              <w:rPr>
                <w:rFonts w:ascii="Arial" w:hAnsi="Arial" w:cs="Arial"/>
                <w:sz w:val="24"/>
                <w:szCs w:val="24"/>
              </w:rPr>
              <w:t xml:space="preserve"> </w:t>
            </w:r>
            <w:r w:rsidRPr="00C4525B">
              <w:rPr>
                <w:rFonts w:ascii="Arial" w:hAnsi="Arial" w:cs="Arial"/>
                <w:sz w:val="24"/>
                <w:szCs w:val="24"/>
              </w:rPr>
              <w:t>zdrowia ludzi lub środowiska naturalnego</w:t>
            </w:r>
          </w:p>
        </w:tc>
        <w:tc>
          <w:tcPr>
            <w:tcW w:w="5528" w:type="dxa"/>
          </w:tcPr>
          <w:p w14:paraId="15E30319" w14:textId="1C086809" w:rsidR="0045134C" w:rsidRDefault="0045134C" w:rsidP="0045134C">
            <w:pPr>
              <w:spacing w:line="360" w:lineRule="auto"/>
              <w:rPr>
                <w:rFonts w:ascii="Arial" w:hAnsi="Arial" w:cs="Arial"/>
                <w:sz w:val="24"/>
                <w:szCs w:val="24"/>
              </w:rPr>
            </w:pPr>
            <w:r w:rsidRPr="00C4525B">
              <w:rPr>
                <w:rFonts w:ascii="Arial" w:hAnsi="Arial" w:cs="Arial"/>
                <w:sz w:val="24"/>
                <w:szCs w:val="24"/>
              </w:rPr>
              <w:t xml:space="preserve">W ramach kryterium ocenie podlega potencjalne zagrożenie, jakie dla zdrowia ludzi lub stanu </w:t>
            </w:r>
            <w:r w:rsidRPr="00C4525B">
              <w:rPr>
                <w:rFonts w:ascii="Arial" w:hAnsi="Arial" w:cs="Arial"/>
                <w:sz w:val="24"/>
                <w:szCs w:val="24"/>
              </w:rPr>
              <w:lastRenderedPageBreak/>
              <w:t>środowiska naturalnego stanowi teren objęty projektem.</w:t>
            </w:r>
          </w:p>
          <w:p w14:paraId="37AA520A" w14:textId="77777777" w:rsidR="0045134C" w:rsidRPr="0045134C" w:rsidRDefault="0045134C" w:rsidP="0045134C">
            <w:pPr>
              <w:spacing w:line="360" w:lineRule="auto"/>
              <w:rPr>
                <w:rFonts w:ascii="Arial" w:hAnsi="Arial" w:cs="Arial"/>
                <w:sz w:val="24"/>
                <w:szCs w:val="24"/>
                <w:u w:val="single"/>
              </w:rPr>
            </w:pPr>
            <w:r w:rsidRPr="0045134C">
              <w:rPr>
                <w:rFonts w:ascii="Arial" w:hAnsi="Arial" w:cs="Arial"/>
                <w:sz w:val="24"/>
                <w:szCs w:val="24"/>
                <w:u w:val="single"/>
              </w:rPr>
              <w:t>Punktacja:</w:t>
            </w:r>
          </w:p>
          <w:p w14:paraId="1C1A21C0" w14:textId="77777777" w:rsidR="0045134C" w:rsidRPr="00C4525B" w:rsidRDefault="0045134C" w:rsidP="0045134C">
            <w:pPr>
              <w:spacing w:line="360" w:lineRule="auto"/>
              <w:rPr>
                <w:rFonts w:ascii="Arial" w:hAnsi="Arial" w:cs="Arial"/>
                <w:sz w:val="24"/>
                <w:szCs w:val="24"/>
              </w:rPr>
            </w:pPr>
            <w:r>
              <w:rPr>
                <w:rFonts w:ascii="Arial" w:hAnsi="Arial" w:cs="Arial"/>
                <w:b/>
                <w:bCs/>
                <w:sz w:val="24"/>
                <w:szCs w:val="24"/>
              </w:rPr>
              <w:t xml:space="preserve">1 punkt - </w:t>
            </w:r>
            <w:r w:rsidRPr="00C4525B">
              <w:rPr>
                <w:rFonts w:ascii="Arial" w:hAnsi="Arial" w:cs="Arial"/>
                <w:sz w:val="24"/>
                <w:szCs w:val="24"/>
              </w:rPr>
              <w:t xml:space="preserve">na terenie objętym projektem lub w jego </w:t>
            </w:r>
          </w:p>
          <w:p w14:paraId="318D8D9B" w14:textId="77777777" w:rsidR="0045134C" w:rsidRPr="00C4525B" w:rsidRDefault="0045134C" w:rsidP="0045134C">
            <w:pPr>
              <w:spacing w:line="360" w:lineRule="auto"/>
              <w:rPr>
                <w:rFonts w:ascii="Arial" w:hAnsi="Arial" w:cs="Arial"/>
                <w:sz w:val="24"/>
                <w:szCs w:val="24"/>
              </w:rPr>
            </w:pPr>
            <w:r w:rsidRPr="00C4525B">
              <w:rPr>
                <w:rFonts w:ascii="Arial" w:hAnsi="Arial" w:cs="Arial"/>
                <w:sz w:val="24"/>
                <w:szCs w:val="24"/>
              </w:rPr>
              <w:t xml:space="preserve">bezpośrednim sąsiedztwie (działka bezpośrednio </w:t>
            </w:r>
          </w:p>
          <w:p w14:paraId="72328B82" w14:textId="671F87F0" w:rsidR="0045134C" w:rsidRDefault="0045134C" w:rsidP="0045134C">
            <w:pPr>
              <w:spacing w:line="360" w:lineRule="auto"/>
              <w:rPr>
                <w:rFonts w:ascii="Arial" w:hAnsi="Arial" w:cs="Arial"/>
                <w:sz w:val="24"/>
                <w:szCs w:val="24"/>
              </w:rPr>
            </w:pPr>
            <w:r w:rsidRPr="00C4525B">
              <w:rPr>
                <w:rFonts w:ascii="Arial" w:hAnsi="Arial" w:cs="Arial"/>
                <w:sz w:val="24"/>
                <w:szCs w:val="24"/>
              </w:rPr>
              <w:t>granicząca z działką objętą projektem) znajdują się ujęcia wody lub budynki mieszkalne lub szkoła lub szpital lub ośrodek zdrowia / przychodnia lub inny budynek użyteczności publicznej lub przestrzeń publiczna (np. park, plac zabaw, etc.)</w:t>
            </w:r>
            <w:r>
              <w:rPr>
                <w:rFonts w:ascii="Arial" w:hAnsi="Arial" w:cs="Arial"/>
                <w:sz w:val="24"/>
                <w:szCs w:val="24"/>
              </w:rPr>
              <w:t>;</w:t>
            </w:r>
          </w:p>
          <w:p w14:paraId="181EEF91" w14:textId="77777777" w:rsidR="0045134C" w:rsidRPr="00C4525B" w:rsidRDefault="0045134C" w:rsidP="0045134C">
            <w:pPr>
              <w:spacing w:line="360" w:lineRule="auto"/>
              <w:rPr>
                <w:rFonts w:ascii="Arial" w:hAnsi="Arial" w:cs="Arial"/>
                <w:sz w:val="24"/>
                <w:szCs w:val="24"/>
              </w:rPr>
            </w:pPr>
            <w:r w:rsidRPr="00C4525B">
              <w:rPr>
                <w:rFonts w:ascii="Arial" w:hAnsi="Arial" w:cs="Arial"/>
                <w:b/>
                <w:bCs/>
                <w:sz w:val="24"/>
                <w:szCs w:val="24"/>
              </w:rPr>
              <w:t>1 punkt</w:t>
            </w:r>
            <w:r>
              <w:rPr>
                <w:rFonts w:ascii="Arial" w:hAnsi="Arial" w:cs="Arial"/>
                <w:sz w:val="24"/>
                <w:szCs w:val="24"/>
              </w:rPr>
              <w:t xml:space="preserve"> - </w:t>
            </w:r>
            <w:r w:rsidRPr="00C4525B">
              <w:rPr>
                <w:rFonts w:ascii="Arial" w:hAnsi="Arial" w:cs="Arial"/>
                <w:sz w:val="24"/>
                <w:szCs w:val="24"/>
              </w:rPr>
              <w:t xml:space="preserve">na terenie objętym projektem lub w jego </w:t>
            </w:r>
          </w:p>
          <w:p w14:paraId="75D95288" w14:textId="77777777" w:rsidR="0045134C" w:rsidRPr="00C4525B" w:rsidRDefault="0045134C" w:rsidP="0045134C">
            <w:pPr>
              <w:spacing w:line="360" w:lineRule="auto"/>
              <w:rPr>
                <w:rFonts w:ascii="Arial" w:hAnsi="Arial" w:cs="Arial"/>
                <w:sz w:val="24"/>
                <w:szCs w:val="24"/>
              </w:rPr>
            </w:pPr>
            <w:r w:rsidRPr="00C4525B">
              <w:rPr>
                <w:rFonts w:ascii="Arial" w:hAnsi="Arial" w:cs="Arial"/>
                <w:sz w:val="24"/>
                <w:szCs w:val="24"/>
              </w:rPr>
              <w:t xml:space="preserve">bezpośrednim sąsiedztwie (działka bezpośrednio </w:t>
            </w:r>
          </w:p>
          <w:p w14:paraId="116B7648" w14:textId="3FAEECD0" w:rsidR="0045134C" w:rsidRDefault="0045134C" w:rsidP="0045134C">
            <w:pPr>
              <w:spacing w:line="360" w:lineRule="auto"/>
              <w:rPr>
                <w:rFonts w:ascii="Arial" w:hAnsi="Arial" w:cs="Arial"/>
                <w:sz w:val="24"/>
                <w:szCs w:val="24"/>
              </w:rPr>
            </w:pPr>
            <w:r w:rsidRPr="00C4525B">
              <w:rPr>
                <w:rFonts w:ascii="Arial" w:hAnsi="Arial" w:cs="Arial"/>
                <w:sz w:val="24"/>
                <w:szCs w:val="24"/>
              </w:rPr>
              <w:t>granicząca z działką objętą projektem) występują formy ochrony przyrody</w:t>
            </w:r>
            <w:r>
              <w:rPr>
                <w:rFonts w:ascii="Arial" w:hAnsi="Arial" w:cs="Arial"/>
                <w:sz w:val="24"/>
                <w:szCs w:val="24"/>
              </w:rPr>
              <w:t>;</w:t>
            </w:r>
          </w:p>
          <w:p w14:paraId="561D2CCF" w14:textId="41082D28" w:rsidR="0045134C" w:rsidRDefault="0045134C" w:rsidP="0045134C">
            <w:pPr>
              <w:spacing w:line="360" w:lineRule="auto"/>
              <w:rPr>
                <w:rFonts w:ascii="Arial" w:hAnsi="Arial" w:cs="Arial"/>
                <w:sz w:val="24"/>
                <w:szCs w:val="24"/>
              </w:rPr>
            </w:pPr>
            <w:r w:rsidRPr="00C4525B">
              <w:rPr>
                <w:rFonts w:ascii="Arial" w:hAnsi="Arial" w:cs="Arial"/>
                <w:b/>
                <w:bCs/>
                <w:sz w:val="24"/>
                <w:szCs w:val="24"/>
              </w:rPr>
              <w:t>0 punktów</w:t>
            </w:r>
            <w:r>
              <w:rPr>
                <w:rFonts w:ascii="Arial" w:hAnsi="Arial" w:cs="Arial"/>
                <w:b/>
                <w:bCs/>
                <w:sz w:val="24"/>
                <w:szCs w:val="24"/>
              </w:rPr>
              <w:t xml:space="preserve"> </w:t>
            </w:r>
            <w:r>
              <w:rPr>
                <w:rFonts w:ascii="Arial" w:hAnsi="Arial" w:cs="Arial"/>
                <w:sz w:val="24"/>
                <w:szCs w:val="24"/>
              </w:rPr>
              <w:t xml:space="preserve">- </w:t>
            </w:r>
            <w:r w:rsidRPr="00C4525B">
              <w:rPr>
                <w:rFonts w:ascii="Arial" w:hAnsi="Arial" w:cs="Arial"/>
                <w:sz w:val="24"/>
                <w:szCs w:val="24"/>
              </w:rPr>
              <w:t xml:space="preserve">nie jest spełniony żaden </w:t>
            </w:r>
            <w:r>
              <w:rPr>
                <w:rFonts w:ascii="Arial" w:hAnsi="Arial" w:cs="Arial"/>
                <w:sz w:val="24"/>
                <w:szCs w:val="24"/>
              </w:rPr>
              <w:br/>
            </w:r>
            <w:r w:rsidRPr="00C4525B">
              <w:rPr>
                <w:rFonts w:ascii="Arial" w:hAnsi="Arial" w:cs="Arial"/>
                <w:sz w:val="24"/>
                <w:szCs w:val="24"/>
              </w:rPr>
              <w:t>z powyższych warunków.</w:t>
            </w:r>
          </w:p>
          <w:p w14:paraId="795ECA93" w14:textId="71B93411" w:rsidR="0045134C" w:rsidRPr="0045134C" w:rsidRDefault="0045134C" w:rsidP="0045134C">
            <w:pPr>
              <w:spacing w:line="360" w:lineRule="auto"/>
              <w:rPr>
                <w:rFonts w:ascii="Arial" w:hAnsi="Arial" w:cs="Arial"/>
                <w:sz w:val="24"/>
                <w:szCs w:val="24"/>
              </w:rPr>
            </w:pPr>
            <w:r w:rsidRPr="003205B3">
              <w:rPr>
                <w:rFonts w:ascii="Arial" w:hAnsi="Arial" w:cs="Arial"/>
                <w:sz w:val="24"/>
                <w:szCs w:val="24"/>
              </w:rPr>
              <w:t xml:space="preserve">Otrzymanie przez projekt </w:t>
            </w:r>
            <w:r w:rsidRPr="00FB4B9C">
              <w:rPr>
                <w:rFonts w:ascii="Arial" w:hAnsi="Arial" w:cs="Arial"/>
                <w:b/>
                <w:bCs/>
                <w:sz w:val="24"/>
                <w:szCs w:val="24"/>
              </w:rPr>
              <w:t>0 punktów</w:t>
            </w:r>
            <w:r w:rsidRPr="003205B3">
              <w:rPr>
                <w:rFonts w:ascii="Arial" w:hAnsi="Arial" w:cs="Arial"/>
                <w:sz w:val="24"/>
                <w:szCs w:val="24"/>
              </w:rPr>
              <w:t xml:space="preserve"> w kryterium nie oznacza jego odrzucenia.</w:t>
            </w:r>
          </w:p>
          <w:p w14:paraId="59766C92" w14:textId="448E675B" w:rsidR="0045134C" w:rsidRPr="00E05D7A" w:rsidRDefault="0045134C" w:rsidP="0045134C">
            <w:pPr>
              <w:spacing w:line="360" w:lineRule="auto"/>
              <w:rPr>
                <w:rFonts w:ascii="Arial" w:hAnsi="Arial" w:cs="Arial"/>
                <w:sz w:val="24"/>
                <w:szCs w:val="24"/>
              </w:rPr>
            </w:pPr>
            <w:r w:rsidRPr="00D137F4">
              <w:rPr>
                <w:rFonts w:ascii="Arial" w:hAnsi="Arial" w:cs="Arial"/>
                <w:sz w:val="24"/>
                <w:szCs w:val="24"/>
                <w:u w:val="single"/>
              </w:rPr>
              <w:t>Punkty sumują się w danym kryterium</w:t>
            </w:r>
            <w:r w:rsidRPr="00C4525B">
              <w:rPr>
                <w:rFonts w:ascii="Arial" w:hAnsi="Arial" w:cs="Arial"/>
                <w:sz w:val="24"/>
                <w:szCs w:val="24"/>
              </w:rPr>
              <w:t>.</w:t>
            </w:r>
          </w:p>
        </w:tc>
        <w:tc>
          <w:tcPr>
            <w:tcW w:w="1560" w:type="dxa"/>
          </w:tcPr>
          <w:p w14:paraId="766D408D" w14:textId="77777777" w:rsidR="0045134C" w:rsidRDefault="0045134C" w:rsidP="0045134C">
            <w:pPr>
              <w:spacing w:line="360" w:lineRule="auto"/>
              <w:jc w:val="center"/>
              <w:rPr>
                <w:rFonts w:ascii="Arial" w:hAnsi="Arial" w:cs="Arial"/>
                <w:sz w:val="24"/>
                <w:szCs w:val="24"/>
              </w:rPr>
            </w:pPr>
          </w:p>
          <w:p w14:paraId="6BEEDEA7" w14:textId="77777777" w:rsidR="0045134C" w:rsidRDefault="0045134C" w:rsidP="0045134C">
            <w:pPr>
              <w:spacing w:line="360" w:lineRule="auto"/>
              <w:jc w:val="center"/>
              <w:rPr>
                <w:rFonts w:ascii="Arial" w:hAnsi="Arial" w:cs="Arial"/>
                <w:sz w:val="24"/>
                <w:szCs w:val="24"/>
              </w:rPr>
            </w:pPr>
          </w:p>
          <w:p w14:paraId="56828B08" w14:textId="77777777" w:rsidR="0045134C" w:rsidRDefault="0045134C" w:rsidP="0045134C">
            <w:pPr>
              <w:spacing w:line="360" w:lineRule="auto"/>
              <w:jc w:val="center"/>
              <w:rPr>
                <w:rFonts w:ascii="Arial" w:hAnsi="Arial" w:cs="Arial"/>
                <w:sz w:val="24"/>
                <w:szCs w:val="24"/>
              </w:rPr>
            </w:pPr>
          </w:p>
          <w:p w14:paraId="2F2FFB3A" w14:textId="0F529945"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0</w:t>
            </w:r>
            <w:r w:rsidR="00D137F4">
              <w:rPr>
                <w:rFonts w:ascii="Arial" w:hAnsi="Arial" w:cs="Arial"/>
                <w:sz w:val="24"/>
                <w:szCs w:val="24"/>
              </w:rPr>
              <w:t xml:space="preserve"> </w:t>
            </w:r>
            <w:r w:rsidRPr="0045134C">
              <w:rPr>
                <w:rFonts w:ascii="Arial" w:hAnsi="Arial" w:cs="Arial"/>
                <w:sz w:val="24"/>
                <w:szCs w:val="24"/>
              </w:rPr>
              <w:t>-</w:t>
            </w:r>
            <w:r w:rsidR="00D137F4">
              <w:rPr>
                <w:rFonts w:ascii="Arial" w:hAnsi="Arial" w:cs="Arial"/>
                <w:sz w:val="24"/>
                <w:szCs w:val="24"/>
              </w:rPr>
              <w:t xml:space="preserve"> </w:t>
            </w:r>
            <w:r w:rsidRPr="0045134C">
              <w:rPr>
                <w:rFonts w:ascii="Arial" w:hAnsi="Arial" w:cs="Arial"/>
                <w:sz w:val="24"/>
                <w:szCs w:val="24"/>
              </w:rPr>
              <w:t>2</w:t>
            </w:r>
          </w:p>
        </w:tc>
        <w:tc>
          <w:tcPr>
            <w:tcW w:w="1275" w:type="dxa"/>
          </w:tcPr>
          <w:p w14:paraId="54217DB1" w14:textId="77777777" w:rsidR="0045134C" w:rsidRDefault="0045134C" w:rsidP="0045134C">
            <w:pPr>
              <w:spacing w:line="360" w:lineRule="auto"/>
              <w:jc w:val="center"/>
              <w:rPr>
                <w:rFonts w:ascii="Arial" w:hAnsi="Arial" w:cs="Arial"/>
                <w:sz w:val="24"/>
                <w:szCs w:val="24"/>
              </w:rPr>
            </w:pPr>
          </w:p>
          <w:p w14:paraId="5B035DF2" w14:textId="77777777" w:rsidR="0045134C" w:rsidRDefault="0045134C" w:rsidP="0045134C">
            <w:pPr>
              <w:spacing w:line="360" w:lineRule="auto"/>
              <w:jc w:val="center"/>
              <w:rPr>
                <w:rFonts w:ascii="Arial" w:hAnsi="Arial" w:cs="Arial"/>
                <w:sz w:val="24"/>
                <w:szCs w:val="24"/>
              </w:rPr>
            </w:pPr>
          </w:p>
          <w:p w14:paraId="1F4AF5DC" w14:textId="77777777" w:rsidR="0045134C" w:rsidRDefault="0045134C" w:rsidP="0045134C">
            <w:pPr>
              <w:spacing w:line="360" w:lineRule="auto"/>
              <w:jc w:val="center"/>
              <w:rPr>
                <w:rFonts w:ascii="Arial" w:hAnsi="Arial" w:cs="Arial"/>
                <w:sz w:val="24"/>
                <w:szCs w:val="24"/>
              </w:rPr>
            </w:pPr>
          </w:p>
          <w:p w14:paraId="5EC59FE8" w14:textId="2B380600"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3</w:t>
            </w:r>
          </w:p>
        </w:tc>
        <w:tc>
          <w:tcPr>
            <w:tcW w:w="1843" w:type="dxa"/>
          </w:tcPr>
          <w:p w14:paraId="76ED29EC" w14:textId="77777777" w:rsidR="0045134C" w:rsidRDefault="0045134C" w:rsidP="0045134C">
            <w:pPr>
              <w:spacing w:line="360" w:lineRule="auto"/>
              <w:jc w:val="center"/>
              <w:rPr>
                <w:rFonts w:ascii="Arial" w:hAnsi="Arial" w:cs="Arial"/>
                <w:sz w:val="24"/>
                <w:szCs w:val="24"/>
              </w:rPr>
            </w:pPr>
          </w:p>
          <w:p w14:paraId="34534DAB" w14:textId="77777777" w:rsidR="0045134C" w:rsidRDefault="0045134C" w:rsidP="0045134C">
            <w:pPr>
              <w:spacing w:line="360" w:lineRule="auto"/>
              <w:jc w:val="center"/>
              <w:rPr>
                <w:rFonts w:ascii="Arial" w:hAnsi="Arial" w:cs="Arial"/>
                <w:sz w:val="24"/>
                <w:szCs w:val="24"/>
              </w:rPr>
            </w:pPr>
          </w:p>
          <w:p w14:paraId="33C4572C" w14:textId="77777777" w:rsidR="0045134C" w:rsidRDefault="0045134C" w:rsidP="0045134C">
            <w:pPr>
              <w:spacing w:line="360" w:lineRule="auto"/>
              <w:jc w:val="center"/>
              <w:rPr>
                <w:rFonts w:ascii="Arial" w:hAnsi="Arial" w:cs="Arial"/>
                <w:sz w:val="24"/>
                <w:szCs w:val="24"/>
              </w:rPr>
            </w:pPr>
          </w:p>
          <w:p w14:paraId="5E947E31" w14:textId="7AD76180"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6</w:t>
            </w:r>
          </w:p>
        </w:tc>
      </w:tr>
      <w:tr w:rsidR="0045134C" w:rsidRPr="00995E62" w14:paraId="3E5F3BD8" w14:textId="77777777" w:rsidTr="00891D0B">
        <w:tc>
          <w:tcPr>
            <w:tcW w:w="993" w:type="dxa"/>
          </w:tcPr>
          <w:p w14:paraId="57E22ECA" w14:textId="77777777" w:rsidR="0045134C" w:rsidRPr="0052367E" w:rsidRDefault="0045134C" w:rsidP="0045134C">
            <w:pPr>
              <w:rPr>
                <w:rFonts w:ascii="Arial" w:hAnsi="Arial" w:cs="Arial"/>
                <w:sz w:val="24"/>
                <w:szCs w:val="24"/>
              </w:rPr>
            </w:pPr>
            <w:r>
              <w:rPr>
                <w:rFonts w:ascii="Arial" w:hAnsi="Arial" w:cs="Arial"/>
                <w:sz w:val="24"/>
                <w:szCs w:val="24"/>
              </w:rPr>
              <w:lastRenderedPageBreak/>
              <w:t>5.</w:t>
            </w:r>
          </w:p>
        </w:tc>
        <w:tc>
          <w:tcPr>
            <w:tcW w:w="3260" w:type="dxa"/>
          </w:tcPr>
          <w:p w14:paraId="1B29E7E2" w14:textId="21B5D406" w:rsidR="0045134C" w:rsidRPr="00E05D7A" w:rsidRDefault="0045134C" w:rsidP="0045134C">
            <w:pPr>
              <w:spacing w:line="360" w:lineRule="auto"/>
              <w:rPr>
                <w:rFonts w:ascii="Arial" w:hAnsi="Arial" w:cs="Arial"/>
                <w:sz w:val="24"/>
                <w:szCs w:val="24"/>
              </w:rPr>
            </w:pPr>
            <w:r w:rsidRPr="008C6454">
              <w:rPr>
                <w:rFonts w:ascii="Arial" w:hAnsi="Arial" w:cs="Arial"/>
                <w:sz w:val="24"/>
                <w:szCs w:val="24"/>
              </w:rPr>
              <w:t>Stan przygotowania projektu do realizacji</w:t>
            </w:r>
          </w:p>
        </w:tc>
        <w:tc>
          <w:tcPr>
            <w:tcW w:w="5528" w:type="dxa"/>
          </w:tcPr>
          <w:p w14:paraId="6151C66C" w14:textId="77777777" w:rsidR="0045134C" w:rsidRDefault="0045134C" w:rsidP="0045134C">
            <w:pPr>
              <w:spacing w:line="360" w:lineRule="auto"/>
              <w:rPr>
                <w:rFonts w:ascii="Arial" w:hAnsi="Arial" w:cs="Arial"/>
                <w:sz w:val="24"/>
                <w:szCs w:val="24"/>
              </w:rPr>
            </w:pPr>
            <w:r>
              <w:rPr>
                <w:rFonts w:ascii="Arial" w:hAnsi="Arial" w:cs="Arial"/>
                <w:sz w:val="24"/>
                <w:szCs w:val="24"/>
              </w:rPr>
              <w:t>Kryterium premiuje projekty o najwyższym stopniu przygotowania do realizacji.</w:t>
            </w:r>
          </w:p>
          <w:p w14:paraId="5DA14988" w14:textId="77777777" w:rsidR="0045134C" w:rsidRPr="00E2222F" w:rsidRDefault="0045134C" w:rsidP="0045134C">
            <w:pPr>
              <w:spacing w:line="360" w:lineRule="auto"/>
              <w:rPr>
                <w:rFonts w:ascii="Arial" w:hAnsi="Arial" w:cs="Arial"/>
                <w:b/>
                <w:bCs/>
                <w:sz w:val="24"/>
                <w:szCs w:val="24"/>
              </w:rPr>
            </w:pPr>
            <w:r w:rsidRPr="0045134C">
              <w:rPr>
                <w:rFonts w:ascii="Arial" w:hAnsi="Arial" w:cs="Arial"/>
                <w:sz w:val="24"/>
                <w:szCs w:val="24"/>
                <w:u w:val="single"/>
              </w:rPr>
              <w:t>Punktacja</w:t>
            </w:r>
            <w:r w:rsidRPr="00E2222F">
              <w:rPr>
                <w:rFonts w:ascii="Arial" w:hAnsi="Arial" w:cs="Arial"/>
                <w:b/>
                <w:bCs/>
                <w:sz w:val="24"/>
                <w:szCs w:val="24"/>
              </w:rPr>
              <w:t>:</w:t>
            </w:r>
          </w:p>
          <w:p w14:paraId="0F8ED78D" w14:textId="77777777" w:rsidR="0045134C" w:rsidRPr="005E4514" w:rsidRDefault="0045134C" w:rsidP="0045134C">
            <w:pPr>
              <w:pStyle w:val="Default"/>
              <w:spacing w:line="360" w:lineRule="auto"/>
              <w:rPr>
                <w:color w:val="auto"/>
              </w:rPr>
            </w:pPr>
            <w:r>
              <w:rPr>
                <w:b/>
                <w:bCs/>
                <w:color w:val="auto"/>
              </w:rPr>
              <w:t>2</w:t>
            </w:r>
            <w:r w:rsidRPr="005E4514">
              <w:rPr>
                <w:b/>
                <w:bCs/>
                <w:color w:val="auto"/>
              </w:rPr>
              <w:t xml:space="preserve"> punkty</w:t>
            </w:r>
            <w:r w:rsidRPr="005E4514">
              <w:rPr>
                <w:color w:val="auto"/>
              </w:rPr>
              <w:t xml:space="preserve"> </w:t>
            </w:r>
            <w:r>
              <w:rPr>
                <w:color w:val="auto"/>
              </w:rPr>
              <w:t xml:space="preserve">- </w:t>
            </w:r>
            <w:r w:rsidRPr="005E4514">
              <w:rPr>
                <w:color w:val="auto"/>
              </w:rPr>
              <w:t xml:space="preserve">projekt posiada wszystkie wymagane prawem polskim ostateczne decyzje </w:t>
            </w:r>
          </w:p>
          <w:p w14:paraId="75EFFA56" w14:textId="77777777" w:rsidR="0045134C" w:rsidRPr="005E4514" w:rsidRDefault="0045134C" w:rsidP="0045134C">
            <w:pPr>
              <w:pStyle w:val="Default"/>
              <w:spacing w:line="360" w:lineRule="auto"/>
              <w:rPr>
                <w:color w:val="auto"/>
              </w:rPr>
            </w:pPr>
            <w:r w:rsidRPr="005E4514">
              <w:rPr>
                <w:color w:val="auto"/>
              </w:rPr>
              <w:t xml:space="preserve">administracyjne, pozwalające na realizację całości inwestycji; </w:t>
            </w:r>
          </w:p>
          <w:p w14:paraId="1263A557" w14:textId="77777777" w:rsidR="0045134C" w:rsidRPr="005E4514" w:rsidRDefault="0045134C" w:rsidP="0045134C">
            <w:pPr>
              <w:pStyle w:val="Default"/>
              <w:spacing w:line="360" w:lineRule="auto"/>
              <w:rPr>
                <w:color w:val="auto"/>
              </w:rPr>
            </w:pPr>
            <w:r>
              <w:rPr>
                <w:b/>
                <w:bCs/>
                <w:color w:val="auto"/>
              </w:rPr>
              <w:t>1</w:t>
            </w:r>
            <w:r w:rsidRPr="005E4514">
              <w:rPr>
                <w:b/>
                <w:bCs/>
                <w:color w:val="auto"/>
              </w:rPr>
              <w:t xml:space="preserve"> punkt</w:t>
            </w:r>
            <w:r w:rsidRPr="005E4514">
              <w:rPr>
                <w:color w:val="auto"/>
              </w:rPr>
              <w:t xml:space="preserve"> </w:t>
            </w:r>
            <w:r>
              <w:rPr>
                <w:color w:val="auto"/>
              </w:rPr>
              <w:t xml:space="preserve">- Wnioskodawca jest w trakcie uzyskiwania decyzji na realizację inwestycji </w:t>
            </w:r>
            <w:r w:rsidRPr="00DC79FA">
              <w:rPr>
                <w:color w:val="auto"/>
              </w:rPr>
              <w:t>(posiada potwierdzenie złożenia właściwych wniosków o wydanie decyzji);</w:t>
            </w:r>
            <w:r w:rsidRPr="005E4514">
              <w:rPr>
                <w:color w:val="auto"/>
              </w:rPr>
              <w:t xml:space="preserve"> </w:t>
            </w:r>
          </w:p>
          <w:p w14:paraId="5FFE3EE3" w14:textId="1C7AA9C4" w:rsidR="0045134C" w:rsidRPr="005E4514" w:rsidRDefault="0045134C" w:rsidP="0045134C">
            <w:pPr>
              <w:pStyle w:val="Default"/>
              <w:spacing w:line="360" w:lineRule="auto"/>
              <w:rPr>
                <w:color w:val="auto"/>
              </w:rPr>
            </w:pPr>
            <w:r w:rsidRPr="005E4514">
              <w:rPr>
                <w:b/>
                <w:bCs/>
                <w:color w:val="auto"/>
              </w:rPr>
              <w:t>0 punktów</w:t>
            </w:r>
            <w:r w:rsidRPr="005E4514">
              <w:rPr>
                <w:color w:val="auto"/>
              </w:rPr>
              <w:t xml:space="preserve"> </w:t>
            </w:r>
            <w:r>
              <w:rPr>
                <w:color w:val="auto"/>
              </w:rPr>
              <w:t>-</w:t>
            </w:r>
            <w:r w:rsidRPr="005E4514">
              <w:rPr>
                <w:color w:val="auto"/>
              </w:rPr>
              <w:t xml:space="preserve"> projekt nie posiada żadnej decyzji administracyjnej</w:t>
            </w:r>
            <w:r>
              <w:rPr>
                <w:color w:val="auto"/>
              </w:rPr>
              <w:t xml:space="preserve"> i Wnioskodawca nie jest</w:t>
            </w:r>
            <w:r>
              <w:rPr>
                <w:color w:val="auto"/>
              </w:rPr>
              <w:br/>
              <w:t>w trakcie ich uzyskiwania.</w:t>
            </w:r>
          </w:p>
          <w:p w14:paraId="47E76E6F" w14:textId="28CF8B63" w:rsidR="0045134C" w:rsidRDefault="0045134C" w:rsidP="0045134C">
            <w:pPr>
              <w:spacing w:line="360" w:lineRule="auto"/>
              <w:rPr>
                <w:rFonts w:ascii="Arial" w:hAnsi="Arial" w:cs="Arial"/>
                <w:sz w:val="24"/>
                <w:szCs w:val="24"/>
              </w:rPr>
            </w:pPr>
            <w:r w:rsidRPr="005E4514">
              <w:rPr>
                <w:rFonts w:ascii="Arial" w:hAnsi="Arial" w:cs="Arial"/>
                <w:sz w:val="24"/>
                <w:szCs w:val="24"/>
              </w:rPr>
              <w:t xml:space="preserve">Otrzymanie przez projekt </w:t>
            </w:r>
            <w:r w:rsidRPr="00FB4B9C">
              <w:rPr>
                <w:rFonts w:ascii="Arial" w:hAnsi="Arial" w:cs="Arial"/>
                <w:b/>
                <w:bCs/>
                <w:sz w:val="24"/>
                <w:szCs w:val="24"/>
              </w:rPr>
              <w:t>0 punktów</w:t>
            </w:r>
            <w:r w:rsidRPr="005E4514">
              <w:rPr>
                <w:rFonts w:ascii="Arial" w:hAnsi="Arial" w:cs="Arial"/>
                <w:sz w:val="24"/>
                <w:szCs w:val="24"/>
              </w:rPr>
              <w:t xml:space="preserve"> w kryterium nie oznacza jego odrzucenia. </w:t>
            </w:r>
          </w:p>
          <w:p w14:paraId="56CCE36D" w14:textId="5FFF6C84" w:rsidR="0045134C" w:rsidRPr="00D137F4" w:rsidRDefault="0045134C" w:rsidP="0045134C">
            <w:pPr>
              <w:spacing w:line="360" w:lineRule="auto"/>
              <w:rPr>
                <w:rFonts w:ascii="Arial" w:hAnsi="Arial" w:cs="Arial"/>
                <w:sz w:val="24"/>
                <w:szCs w:val="24"/>
                <w:u w:val="single"/>
              </w:rPr>
            </w:pPr>
            <w:r w:rsidRPr="00D137F4">
              <w:rPr>
                <w:rFonts w:ascii="Arial" w:hAnsi="Arial" w:cs="Arial"/>
                <w:sz w:val="24"/>
                <w:szCs w:val="24"/>
                <w:u w:val="single"/>
              </w:rPr>
              <w:t xml:space="preserve">Punkty nie sumują się w ramach przedmiotowego kryterium. </w:t>
            </w:r>
          </w:p>
        </w:tc>
        <w:tc>
          <w:tcPr>
            <w:tcW w:w="1560" w:type="dxa"/>
          </w:tcPr>
          <w:p w14:paraId="237D7DFD" w14:textId="77777777" w:rsidR="0045134C" w:rsidRDefault="0045134C" w:rsidP="0045134C">
            <w:pPr>
              <w:spacing w:line="360" w:lineRule="auto"/>
              <w:jc w:val="center"/>
              <w:rPr>
                <w:rFonts w:ascii="Arial" w:hAnsi="Arial" w:cs="Arial"/>
                <w:sz w:val="24"/>
                <w:szCs w:val="24"/>
              </w:rPr>
            </w:pPr>
          </w:p>
          <w:p w14:paraId="4A3A577D" w14:textId="77777777" w:rsidR="0045134C" w:rsidRDefault="0045134C" w:rsidP="0045134C">
            <w:pPr>
              <w:spacing w:line="360" w:lineRule="auto"/>
              <w:jc w:val="center"/>
              <w:rPr>
                <w:rFonts w:ascii="Arial" w:hAnsi="Arial" w:cs="Arial"/>
                <w:sz w:val="24"/>
                <w:szCs w:val="24"/>
              </w:rPr>
            </w:pPr>
          </w:p>
          <w:p w14:paraId="666C734D" w14:textId="77777777" w:rsidR="0045134C" w:rsidRDefault="0045134C" w:rsidP="0045134C">
            <w:pPr>
              <w:spacing w:line="360" w:lineRule="auto"/>
              <w:jc w:val="center"/>
              <w:rPr>
                <w:rFonts w:ascii="Arial" w:hAnsi="Arial" w:cs="Arial"/>
                <w:sz w:val="24"/>
                <w:szCs w:val="24"/>
              </w:rPr>
            </w:pPr>
          </w:p>
          <w:p w14:paraId="0D3DB833" w14:textId="0B3DE178"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0</w:t>
            </w:r>
            <w:r w:rsidR="00D137F4">
              <w:rPr>
                <w:rFonts w:ascii="Arial" w:hAnsi="Arial" w:cs="Arial"/>
                <w:sz w:val="24"/>
                <w:szCs w:val="24"/>
              </w:rPr>
              <w:t xml:space="preserve"> </w:t>
            </w:r>
            <w:r w:rsidRPr="0045134C">
              <w:rPr>
                <w:rFonts w:ascii="Arial" w:hAnsi="Arial" w:cs="Arial"/>
                <w:sz w:val="24"/>
                <w:szCs w:val="24"/>
              </w:rPr>
              <w:t>-</w:t>
            </w:r>
            <w:r w:rsidR="00D137F4">
              <w:rPr>
                <w:rFonts w:ascii="Arial" w:hAnsi="Arial" w:cs="Arial"/>
                <w:sz w:val="24"/>
                <w:szCs w:val="24"/>
              </w:rPr>
              <w:t xml:space="preserve"> </w:t>
            </w:r>
            <w:r w:rsidRPr="0045134C">
              <w:rPr>
                <w:rFonts w:ascii="Arial" w:hAnsi="Arial" w:cs="Arial"/>
                <w:sz w:val="24"/>
                <w:szCs w:val="24"/>
              </w:rPr>
              <w:t>2</w:t>
            </w:r>
          </w:p>
        </w:tc>
        <w:tc>
          <w:tcPr>
            <w:tcW w:w="1275" w:type="dxa"/>
          </w:tcPr>
          <w:p w14:paraId="5FF7437C" w14:textId="77777777" w:rsidR="0045134C" w:rsidRDefault="0045134C" w:rsidP="0045134C">
            <w:pPr>
              <w:spacing w:line="360" w:lineRule="auto"/>
              <w:jc w:val="center"/>
              <w:rPr>
                <w:rFonts w:ascii="Arial" w:hAnsi="Arial" w:cs="Arial"/>
                <w:sz w:val="24"/>
                <w:szCs w:val="24"/>
              </w:rPr>
            </w:pPr>
          </w:p>
          <w:p w14:paraId="04994F58" w14:textId="77777777" w:rsidR="0045134C" w:rsidRDefault="0045134C" w:rsidP="0045134C">
            <w:pPr>
              <w:spacing w:line="360" w:lineRule="auto"/>
              <w:jc w:val="center"/>
              <w:rPr>
                <w:rFonts w:ascii="Arial" w:hAnsi="Arial" w:cs="Arial"/>
                <w:sz w:val="24"/>
                <w:szCs w:val="24"/>
              </w:rPr>
            </w:pPr>
          </w:p>
          <w:p w14:paraId="09311659" w14:textId="77777777" w:rsidR="0045134C" w:rsidRDefault="0045134C" w:rsidP="0045134C">
            <w:pPr>
              <w:spacing w:line="360" w:lineRule="auto"/>
              <w:jc w:val="center"/>
              <w:rPr>
                <w:rFonts w:ascii="Arial" w:hAnsi="Arial" w:cs="Arial"/>
                <w:sz w:val="24"/>
                <w:szCs w:val="24"/>
              </w:rPr>
            </w:pPr>
          </w:p>
          <w:p w14:paraId="13D029B6" w14:textId="08859EFD"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3</w:t>
            </w:r>
          </w:p>
        </w:tc>
        <w:tc>
          <w:tcPr>
            <w:tcW w:w="1843" w:type="dxa"/>
          </w:tcPr>
          <w:p w14:paraId="2E43F2F2" w14:textId="77777777" w:rsidR="0045134C" w:rsidRDefault="0045134C" w:rsidP="0045134C">
            <w:pPr>
              <w:spacing w:line="360" w:lineRule="auto"/>
              <w:jc w:val="center"/>
              <w:rPr>
                <w:rFonts w:ascii="Arial" w:hAnsi="Arial" w:cs="Arial"/>
                <w:sz w:val="24"/>
                <w:szCs w:val="24"/>
              </w:rPr>
            </w:pPr>
          </w:p>
          <w:p w14:paraId="4C89BFE1" w14:textId="77777777" w:rsidR="0045134C" w:rsidRDefault="0045134C" w:rsidP="0045134C">
            <w:pPr>
              <w:spacing w:line="360" w:lineRule="auto"/>
              <w:jc w:val="center"/>
              <w:rPr>
                <w:rFonts w:ascii="Arial" w:hAnsi="Arial" w:cs="Arial"/>
                <w:sz w:val="24"/>
                <w:szCs w:val="24"/>
              </w:rPr>
            </w:pPr>
          </w:p>
          <w:p w14:paraId="2E4DB3FE" w14:textId="77777777" w:rsidR="0045134C" w:rsidRDefault="0045134C" w:rsidP="0045134C">
            <w:pPr>
              <w:spacing w:line="360" w:lineRule="auto"/>
              <w:jc w:val="center"/>
              <w:rPr>
                <w:rFonts w:ascii="Arial" w:hAnsi="Arial" w:cs="Arial"/>
                <w:sz w:val="24"/>
                <w:szCs w:val="24"/>
              </w:rPr>
            </w:pPr>
          </w:p>
          <w:p w14:paraId="33DCF2E6" w14:textId="5B92EAFC" w:rsidR="0045134C" w:rsidRPr="0045134C" w:rsidRDefault="0045134C" w:rsidP="0045134C">
            <w:pPr>
              <w:spacing w:line="360" w:lineRule="auto"/>
              <w:jc w:val="center"/>
              <w:rPr>
                <w:rFonts w:ascii="Arial" w:hAnsi="Arial" w:cs="Arial"/>
                <w:sz w:val="24"/>
                <w:szCs w:val="24"/>
              </w:rPr>
            </w:pPr>
            <w:r w:rsidRPr="0045134C">
              <w:rPr>
                <w:rFonts w:ascii="Arial" w:hAnsi="Arial" w:cs="Arial"/>
                <w:sz w:val="24"/>
                <w:szCs w:val="24"/>
              </w:rPr>
              <w:t>6</w:t>
            </w:r>
          </w:p>
        </w:tc>
      </w:tr>
      <w:tr w:rsidR="002304A6" w:rsidRPr="00995E62" w14:paraId="3530F29D" w14:textId="77777777" w:rsidTr="004D34B1">
        <w:tc>
          <w:tcPr>
            <w:tcW w:w="993" w:type="dxa"/>
          </w:tcPr>
          <w:p w14:paraId="6687A296" w14:textId="77777777" w:rsidR="002304A6" w:rsidRPr="0052367E" w:rsidRDefault="002304A6" w:rsidP="002304A6">
            <w:pPr>
              <w:rPr>
                <w:rFonts w:ascii="Arial" w:hAnsi="Arial" w:cs="Arial"/>
                <w:sz w:val="24"/>
                <w:szCs w:val="24"/>
              </w:rPr>
            </w:pPr>
            <w:r>
              <w:rPr>
                <w:rFonts w:ascii="Arial" w:hAnsi="Arial" w:cs="Arial"/>
                <w:sz w:val="24"/>
                <w:szCs w:val="24"/>
              </w:rPr>
              <w:t>6.</w:t>
            </w:r>
          </w:p>
        </w:tc>
        <w:tc>
          <w:tcPr>
            <w:tcW w:w="3260" w:type="dxa"/>
          </w:tcPr>
          <w:p w14:paraId="1BDE7B85" w14:textId="237C49DC" w:rsidR="002304A6" w:rsidRPr="007716AB" w:rsidRDefault="002304A6" w:rsidP="002304A6">
            <w:pPr>
              <w:spacing w:line="360" w:lineRule="auto"/>
              <w:rPr>
                <w:rFonts w:ascii="Arial" w:hAnsi="Arial" w:cs="Arial"/>
                <w:sz w:val="24"/>
                <w:szCs w:val="24"/>
              </w:rPr>
            </w:pPr>
            <w:r w:rsidRPr="00FF4FB2">
              <w:rPr>
                <w:rFonts w:ascii="Arial" w:hAnsi="Arial" w:cs="Arial"/>
                <w:sz w:val="24"/>
                <w:szCs w:val="24"/>
              </w:rPr>
              <w:t xml:space="preserve">Działania w zakresie edukacji, komunikacji </w:t>
            </w:r>
            <w:r>
              <w:rPr>
                <w:rFonts w:ascii="Arial" w:hAnsi="Arial" w:cs="Arial"/>
                <w:sz w:val="24"/>
                <w:szCs w:val="24"/>
              </w:rPr>
              <w:br/>
            </w:r>
            <w:r w:rsidRPr="00FF4FB2">
              <w:rPr>
                <w:rFonts w:ascii="Arial" w:hAnsi="Arial" w:cs="Arial"/>
                <w:sz w:val="24"/>
                <w:szCs w:val="24"/>
              </w:rPr>
              <w:lastRenderedPageBreak/>
              <w:t>i rozpowszechniania wiedzy dotyczącej ochrony przyrody, przyrodniczego potencjału regionu i zasad ochrony poszczególnych obszarów</w:t>
            </w:r>
          </w:p>
        </w:tc>
        <w:tc>
          <w:tcPr>
            <w:tcW w:w="5528" w:type="dxa"/>
          </w:tcPr>
          <w:p w14:paraId="596727BF" w14:textId="2CD43B64" w:rsidR="002304A6" w:rsidRDefault="002304A6" w:rsidP="002304A6">
            <w:pPr>
              <w:pStyle w:val="Default"/>
              <w:spacing w:line="360" w:lineRule="auto"/>
            </w:pPr>
            <w:r w:rsidRPr="00EA1698">
              <w:lastRenderedPageBreak/>
              <w:t xml:space="preserve">Kryterium premiuje projekty, w ramach realizacji których zaplanowano </w:t>
            </w:r>
            <w:r>
              <w:t xml:space="preserve">działania z zakresu </w:t>
            </w:r>
            <w:r w:rsidRPr="00FF4FB2">
              <w:lastRenderedPageBreak/>
              <w:t>edukacji, komunikacji i rozpowszechniania wiedzy dotyczącej ochrony przyrody, przyrodniczego potencjału regionu i zasad ochrony poszczególnych obszarów</w:t>
            </w:r>
            <w:r>
              <w:t>.</w:t>
            </w:r>
          </w:p>
          <w:p w14:paraId="193D33F8" w14:textId="77777777" w:rsidR="002304A6" w:rsidRPr="002304A6" w:rsidRDefault="002304A6" w:rsidP="002304A6">
            <w:pPr>
              <w:spacing w:line="360" w:lineRule="auto"/>
              <w:rPr>
                <w:rFonts w:ascii="Arial" w:hAnsi="Arial" w:cs="Arial"/>
                <w:sz w:val="24"/>
                <w:szCs w:val="24"/>
                <w:u w:val="single"/>
              </w:rPr>
            </w:pPr>
            <w:r w:rsidRPr="002304A6">
              <w:rPr>
                <w:rFonts w:ascii="Arial" w:hAnsi="Arial" w:cs="Arial"/>
                <w:sz w:val="24"/>
                <w:szCs w:val="24"/>
                <w:u w:val="single"/>
              </w:rPr>
              <w:t>Punktacja:</w:t>
            </w:r>
          </w:p>
          <w:p w14:paraId="5BFF81CA" w14:textId="2933A185" w:rsidR="002304A6" w:rsidRPr="00EA1698" w:rsidRDefault="002304A6" w:rsidP="002304A6">
            <w:pPr>
              <w:spacing w:line="360" w:lineRule="auto"/>
              <w:rPr>
                <w:rFonts w:ascii="Arial" w:hAnsi="Arial" w:cs="Arial"/>
                <w:b/>
                <w:bCs/>
                <w:sz w:val="24"/>
                <w:szCs w:val="24"/>
              </w:rPr>
            </w:pPr>
            <w:r w:rsidRPr="00EA1698">
              <w:rPr>
                <w:rFonts w:ascii="Arial" w:hAnsi="Arial" w:cs="Arial"/>
                <w:b/>
                <w:bCs/>
                <w:sz w:val="24"/>
                <w:szCs w:val="24"/>
              </w:rPr>
              <w:t xml:space="preserve">1 punkt </w:t>
            </w:r>
            <w:r>
              <w:rPr>
                <w:rFonts w:ascii="Arial" w:hAnsi="Arial" w:cs="Arial"/>
                <w:b/>
                <w:bCs/>
                <w:sz w:val="24"/>
                <w:szCs w:val="24"/>
              </w:rPr>
              <w:t>-</w:t>
            </w:r>
            <w:r w:rsidRPr="00EA1698">
              <w:rPr>
                <w:rFonts w:ascii="Arial" w:hAnsi="Arial" w:cs="Arial"/>
                <w:b/>
                <w:bCs/>
                <w:sz w:val="24"/>
                <w:szCs w:val="24"/>
              </w:rPr>
              <w:t xml:space="preserve"> </w:t>
            </w:r>
            <w:r w:rsidRPr="00EA1698">
              <w:rPr>
                <w:rFonts w:ascii="Arial" w:hAnsi="Arial" w:cs="Arial"/>
                <w:sz w:val="24"/>
                <w:szCs w:val="24"/>
              </w:rPr>
              <w:t xml:space="preserve">projekt przewiduje </w:t>
            </w:r>
            <w:r>
              <w:rPr>
                <w:rFonts w:ascii="Arial" w:hAnsi="Arial" w:cs="Arial"/>
                <w:sz w:val="24"/>
                <w:szCs w:val="24"/>
              </w:rPr>
              <w:t>działania z zakresu edukacji, komunikacji i rozpowszechniania wiedzy;</w:t>
            </w:r>
            <w:r w:rsidRPr="00EA1698">
              <w:rPr>
                <w:rFonts w:ascii="Arial" w:hAnsi="Arial" w:cs="Arial"/>
                <w:b/>
                <w:bCs/>
                <w:sz w:val="24"/>
                <w:szCs w:val="24"/>
              </w:rPr>
              <w:t xml:space="preserve"> </w:t>
            </w:r>
          </w:p>
          <w:p w14:paraId="00CD9EDF" w14:textId="64F740D2" w:rsidR="002304A6" w:rsidRDefault="002304A6" w:rsidP="002304A6">
            <w:pPr>
              <w:spacing w:line="360" w:lineRule="auto"/>
              <w:rPr>
                <w:rFonts w:ascii="Arial" w:hAnsi="Arial" w:cs="Arial"/>
                <w:b/>
                <w:bCs/>
                <w:sz w:val="24"/>
                <w:szCs w:val="24"/>
              </w:rPr>
            </w:pPr>
            <w:r w:rsidRPr="00EA1698">
              <w:rPr>
                <w:rFonts w:ascii="Arial" w:hAnsi="Arial" w:cs="Arial"/>
                <w:b/>
                <w:bCs/>
                <w:sz w:val="24"/>
                <w:szCs w:val="24"/>
              </w:rPr>
              <w:t xml:space="preserve">0 punktów - </w:t>
            </w:r>
            <w:r w:rsidRPr="00EA1698">
              <w:rPr>
                <w:rFonts w:ascii="Arial" w:hAnsi="Arial" w:cs="Arial"/>
                <w:sz w:val="24"/>
                <w:szCs w:val="24"/>
              </w:rPr>
              <w:t xml:space="preserve">projekt nie przewiduje </w:t>
            </w:r>
            <w:r>
              <w:rPr>
                <w:rFonts w:ascii="Arial" w:hAnsi="Arial" w:cs="Arial"/>
                <w:sz w:val="24"/>
                <w:szCs w:val="24"/>
              </w:rPr>
              <w:t xml:space="preserve">działania </w:t>
            </w:r>
            <w:r>
              <w:rPr>
                <w:rFonts w:ascii="Arial" w:hAnsi="Arial" w:cs="Arial"/>
                <w:sz w:val="24"/>
                <w:szCs w:val="24"/>
              </w:rPr>
              <w:br/>
              <w:t xml:space="preserve">z zakresu edukacji, komunikacji </w:t>
            </w:r>
            <w:r>
              <w:rPr>
                <w:rFonts w:ascii="Arial" w:hAnsi="Arial" w:cs="Arial"/>
                <w:sz w:val="24"/>
                <w:szCs w:val="24"/>
              </w:rPr>
              <w:br/>
              <w:t>i rozpowszechniania wiedzy.</w:t>
            </w:r>
            <w:r w:rsidRPr="00EA1698">
              <w:rPr>
                <w:rFonts w:ascii="Arial" w:hAnsi="Arial" w:cs="Arial"/>
                <w:b/>
                <w:bCs/>
                <w:sz w:val="24"/>
                <w:szCs w:val="24"/>
              </w:rPr>
              <w:t xml:space="preserve"> </w:t>
            </w:r>
          </w:p>
          <w:p w14:paraId="6E7B70B3" w14:textId="66DBC630" w:rsidR="002304A6" w:rsidRPr="002304A6" w:rsidRDefault="002304A6" w:rsidP="002304A6">
            <w:pPr>
              <w:spacing w:line="360" w:lineRule="auto"/>
              <w:rPr>
                <w:rFonts w:ascii="Arial" w:hAnsi="Arial" w:cs="Arial"/>
                <w:sz w:val="24"/>
                <w:szCs w:val="24"/>
              </w:rPr>
            </w:pPr>
            <w:r w:rsidRPr="005E4514">
              <w:rPr>
                <w:rFonts w:ascii="Arial" w:hAnsi="Arial" w:cs="Arial"/>
                <w:sz w:val="24"/>
                <w:szCs w:val="24"/>
              </w:rPr>
              <w:t xml:space="preserve">Otrzymanie przez projekt </w:t>
            </w:r>
            <w:r w:rsidRPr="00FB4B9C">
              <w:rPr>
                <w:rFonts w:ascii="Arial" w:hAnsi="Arial" w:cs="Arial"/>
                <w:b/>
                <w:bCs/>
                <w:sz w:val="24"/>
                <w:szCs w:val="24"/>
              </w:rPr>
              <w:t>0 punktów</w:t>
            </w:r>
            <w:r w:rsidRPr="005E4514">
              <w:rPr>
                <w:rFonts w:ascii="Arial" w:hAnsi="Arial" w:cs="Arial"/>
                <w:sz w:val="24"/>
                <w:szCs w:val="24"/>
              </w:rPr>
              <w:t xml:space="preserve"> w kryterium nie oznacza jego odrzucenia. </w:t>
            </w:r>
          </w:p>
        </w:tc>
        <w:tc>
          <w:tcPr>
            <w:tcW w:w="1560" w:type="dxa"/>
          </w:tcPr>
          <w:p w14:paraId="24262298" w14:textId="77777777" w:rsidR="002304A6" w:rsidRDefault="002304A6" w:rsidP="002304A6">
            <w:pPr>
              <w:spacing w:line="360" w:lineRule="auto"/>
              <w:jc w:val="center"/>
              <w:rPr>
                <w:rFonts w:ascii="Arial" w:hAnsi="Arial" w:cs="Arial"/>
                <w:sz w:val="24"/>
                <w:szCs w:val="24"/>
              </w:rPr>
            </w:pPr>
          </w:p>
          <w:p w14:paraId="251A00D8" w14:textId="77777777" w:rsidR="002304A6" w:rsidRDefault="002304A6" w:rsidP="002304A6">
            <w:pPr>
              <w:spacing w:line="360" w:lineRule="auto"/>
              <w:jc w:val="center"/>
              <w:rPr>
                <w:rFonts w:ascii="Arial" w:hAnsi="Arial" w:cs="Arial"/>
                <w:sz w:val="24"/>
                <w:szCs w:val="24"/>
              </w:rPr>
            </w:pPr>
          </w:p>
          <w:p w14:paraId="7F749797" w14:textId="77777777" w:rsidR="002304A6" w:rsidRDefault="002304A6" w:rsidP="002304A6">
            <w:pPr>
              <w:spacing w:line="360" w:lineRule="auto"/>
              <w:jc w:val="center"/>
              <w:rPr>
                <w:rFonts w:ascii="Arial" w:hAnsi="Arial" w:cs="Arial"/>
                <w:sz w:val="24"/>
                <w:szCs w:val="24"/>
              </w:rPr>
            </w:pPr>
          </w:p>
          <w:p w14:paraId="109F6FAD" w14:textId="719F1850" w:rsidR="002304A6" w:rsidRPr="002304A6" w:rsidRDefault="002304A6" w:rsidP="002304A6">
            <w:pPr>
              <w:spacing w:line="360" w:lineRule="auto"/>
              <w:jc w:val="center"/>
              <w:rPr>
                <w:rFonts w:ascii="Arial" w:hAnsi="Arial" w:cs="Arial"/>
                <w:sz w:val="24"/>
                <w:szCs w:val="24"/>
              </w:rPr>
            </w:pPr>
            <w:r w:rsidRPr="002304A6">
              <w:rPr>
                <w:rFonts w:ascii="Arial" w:hAnsi="Arial" w:cs="Arial"/>
                <w:sz w:val="24"/>
                <w:szCs w:val="24"/>
              </w:rPr>
              <w:t>0 lub 1</w:t>
            </w:r>
          </w:p>
        </w:tc>
        <w:tc>
          <w:tcPr>
            <w:tcW w:w="1275" w:type="dxa"/>
          </w:tcPr>
          <w:p w14:paraId="0F1D2683" w14:textId="77777777" w:rsidR="002304A6" w:rsidRDefault="002304A6" w:rsidP="002304A6">
            <w:pPr>
              <w:spacing w:line="360" w:lineRule="auto"/>
              <w:jc w:val="center"/>
              <w:rPr>
                <w:rFonts w:ascii="Arial" w:hAnsi="Arial" w:cs="Arial"/>
                <w:sz w:val="24"/>
                <w:szCs w:val="24"/>
              </w:rPr>
            </w:pPr>
          </w:p>
          <w:p w14:paraId="7ED03B2E" w14:textId="77777777" w:rsidR="002304A6" w:rsidRDefault="002304A6" w:rsidP="002304A6">
            <w:pPr>
              <w:spacing w:line="360" w:lineRule="auto"/>
              <w:jc w:val="center"/>
              <w:rPr>
                <w:rFonts w:ascii="Arial" w:hAnsi="Arial" w:cs="Arial"/>
                <w:sz w:val="24"/>
                <w:szCs w:val="24"/>
              </w:rPr>
            </w:pPr>
          </w:p>
          <w:p w14:paraId="38C4B8F1" w14:textId="77777777" w:rsidR="002304A6" w:rsidRDefault="002304A6" w:rsidP="002304A6">
            <w:pPr>
              <w:spacing w:line="360" w:lineRule="auto"/>
              <w:jc w:val="center"/>
              <w:rPr>
                <w:rFonts w:ascii="Arial" w:hAnsi="Arial" w:cs="Arial"/>
                <w:sz w:val="24"/>
                <w:szCs w:val="24"/>
              </w:rPr>
            </w:pPr>
          </w:p>
          <w:p w14:paraId="4F8C0202" w14:textId="157B5DA8" w:rsidR="002304A6" w:rsidRPr="002304A6" w:rsidRDefault="002304A6" w:rsidP="002304A6">
            <w:pPr>
              <w:spacing w:line="360" w:lineRule="auto"/>
              <w:jc w:val="center"/>
              <w:rPr>
                <w:rFonts w:ascii="Arial" w:hAnsi="Arial" w:cs="Arial"/>
                <w:sz w:val="24"/>
                <w:szCs w:val="24"/>
              </w:rPr>
            </w:pPr>
            <w:r w:rsidRPr="002304A6">
              <w:rPr>
                <w:rFonts w:ascii="Arial" w:hAnsi="Arial" w:cs="Arial"/>
                <w:sz w:val="24"/>
                <w:szCs w:val="24"/>
              </w:rPr>
              <w:t>2</w:t>
            </w:r>
          </w:p>
        </w:tc>
        <w:tc>
          <w:tcPr>
            <w:tcW w:w="1843" w:type="dxa"/>
          </w:tcPr>
          <w:p w14:paraId="5809D36B" w14:textId="77777777" w:rsidR="002304A6" w:rsidRDefault="002304A6" w:rsidP="002304A6">
            <w:pPr>
              <w:spacing w:line="360" w:lineRule="auto"/>
              <w:jc w:val="center"/>
              <w:rPr>
                <w:rFonts w:ascii="Arial" w:hAnsi="Arial" w:cs="Arial"/>
                <w:sz w:val="24"/>
                <w:szCs w:val="24"/>
              </w:rPr>
            </w:pPr>
          </w:p>
          <w:p w14:paraId="0FC62DB8" w14:textId="77777777" w:rsidR="002304A6" w:rsidRDefault="002304A6" w:rsidP="002304A6">
            <w:pPr>
              <w:spacing w:line="360" w:lineRule="auto"/>
              <w:jc w:val="center"/>
              <w:rPr>
                <w:rFonts w:ascii="Arial" w:hAnsi="Arial" w:cs="Arial"/>
                <w:sz w:val="24"/>
                <w:szCs w:val="24"/>
              </w:rPr>
            </w:pPr>
          </w:p>
          <w:p w14:paraId="374A25F6" w14:textId="77777777" w:rsidR="002304A6" w:rsidRDefault="002304A6" w:rsidP="002304A6">
            <w:pPr>
              <w:spacing w:line="360" w:lineRule="auto"/>
              <w:jc w:val="center"/>
              <w:rPr>
                <w:rFonts w:ascii="Arial" w:hAnsi="Arial" w:cs="Arial"/>
                <w:sz w:val="24"/>
                <w:szCs w:val="24"/>
              </w:rPr>
            </w:pPr>
          </w:p>
          <w:p w14:paraId="4935EF7A" w14:textId="40D49AF9" w:rsidR="002304A6" w:rsidRPr="002304A6" w:rsidRDefault="002304A6" w:rsidP="002304A6">
            <w:pPr>
              <w:spacing w:line="360" w:lineRule="auto"/>
              <w:jc w:val="center"/>
              <w:rPr>
                <w:rFonts w:ascii="Arial" w:hAnsi="Arial" w:cs="Arial"/>
                <w:sz w:val="24"/>
                <w:szCs w:val="24"/>
              </w:rPr>
            </w:pPr>
            <w:r w:rsidRPr="002304A6">
              <w:rPr>
                <w:rFonts w:ascii="Arial" w:hAnsi="Arial" w:cs="Arial"/>
                <w:sz w:val="24"/>
                <w:szCs w:val="24"/>
              </w:rPr>
              <w:t>2</w:t>
            </w:r>
          </w:p>
        </w:tc>
      </w:tr>
      <w:tr w:rsidR="002304A6" w:rsidRPr="00995E62" w14:paraId="422E7079" w14:textId="77777777" w:rsidTr="00EE6B80">
        <w:tc>
          <w:tcPr>
            <w:tcW w:w="993" w:type="dxa"/>
          </w:tcPr>
          <w:p w14:paraId="31D83BF7" w14:textId="77777777" w:rsidR="002304A6" w:rsidRPr="0052367E" w:rsidRDefault="002304A6" w:rsidP="002304A6">
            <w:pPr>
              <w:rPr>
                <w:rFonts w:ascii="Arial" w:hAnsi="Arial" w:cs="Arial"/>
                <w:sz w:val="24"/>
                <w:szCs w:val="24"/>
              </w:rPr>
            </w:pPr>
            <w:r>
              <w:rPr>
                <w:rFonts w:ascii="Arial" w:hAnsi="Arial" w:cs="Arial"/>
                <w:sz w:val="24"/>
                <w:szCs w:val="24"/>
              </w:rPr>
              <w:lastRenderedPageBreak/>
              <w:t>7.</w:t>
            </w:r>
          </w:p>
        </w:tc>
        <w:tc>
          <w:tcPr>
            <w:tcW w:w="3260" w:type="dxa"/>
          </w:tcPr>
          <w:p w14:paraId="4F813EC8" w14:textId="5CD3933D" w:rsidR="002304A6" w:rsidRPr="007716AB" w:rsidRDefault="002304A6" w:rsidP="002304A6">
            <w:pPr>
              <w:spacing w:line="360" w:lineRule="auto"/>
              <w:rPr>
                <w:rFonts w:ascii="Arial" w:hAnsi="Arial" w:cs="Arial"/>
                <w:sz w:val="24"/>
                <w:szCs w:val="24"/>
              </w:rPr>
            </w:pPr>
            <w:r w:rsidRPr="00194BA7">
              <w:rPr>
                <w:rFonts w:ascii="Arial" w:hAnsi="Arial" w:cs="Arial"/>
                <w:sz w:val="24"/>
                <w:szCs w:val="24"/>
              </w:rPr>
              <w:t xml:space="preserve">Zastosowanie w projekcie elementów dotyczących infrastruktury związanej </w:t>
            </w:r>
            <w:r>
              <w:rPr>
                <w:rFonts w:ascii="Arial" w:hAnsi="Arial" w:cs="Arial"/>
                <w:sz w:val="24"/>
                <w:szCs w:val="24"/>
              </w:rPr>
              <w:br/>
            </w:r>
            <w:r w:rsidRPr="00194BA7">
              <w:rPr>
                <w:rFonts w:ascii="Arial" w:hAnsi="Arial" w:cs="Arial"/>
                <w:sz w:val="24"/>
                <w:szCs w:val="24"/>
              </w:rPr>
              <w:t xml:space="preserve">z dostępnością dla osób </w:t>
            </w:r>
            <w:r>
              <w:rPr>
                <w:rFonts w:ascii="Arial" w:hAnsi="Arial" w:cs="Arial"/>
                <w:sz w:val="24"/>
                <w:szCs w:val="24"/>
              </w:rPr>
              <w:br/>
            </w:r>
            <w:r w:rsidRPr="00194BA7">
              <w:rPr>
                <w:rFonts w:ascii="Arial" w:hAnsi="Arial" w:cs="Arial"/>
                <w:sz w:val="24"/>
                <w:szCs w:val="24"/>
              </w:rPr>
              <w:t>z niepełnosprawnościami</w:t>
            </w:r>
          </w:p>
        </w:tc>
        <w:tc>
          <w:tcPr>
            <w:tcW w:w="5528" w:type="dxa"/>
          </w:tcPr>
          <w:p w14:paraId="232645AE" w14:textId="77777777" w:rsidR="002304A6" w:rsidRDefault="002304A6" w:rsidP="002304A6">
            <w:pPr>
              <w:spacing w:line="360" w:lineRule="auto"/>
              <w:rPr>
                <w:rFonts w:ascii="Arial" w:hAnsi="Arial" w:cs="Arial"/>
                <w:sz w:val="24"/>
                <w:szCs w:val="24"/>
              </w:rPr>
            </w:pPr>
            <w:r>
              <w:rPr>
                <w:rFonts w:ascii="Arial" w:hAnsi="Arial" w:cs="Arial"/>
                <w:sz w:val="24"/>
                <w:szCs w:val="24"/>
              </w:rPr>
              <w:t>Kryterium premiuje projekty, w ramach realizacji których zastosowano elementy związane z dostępnością dla osób z niepełnosprawnościami</w:t>
            </w:r>
          </w:p>
          <w:p w14:paraId="71A1D2F4" w14:textId="77777777" w:rsidR="002304A6" w:rsidRDefault="002304A6" w:rsidP="002304A6">
            <w:pPr>
              <w:spacing w:line="360" w:lineRule="auto"/>
              <w:rPr>
                <w:rFonts w:ascii="Arial" w:hAnsi="Arial" w:cs="Arial"/>
                <w:sz w:val="24"/>
                <w:szCs w:val="24"/>
              </w:rPr>
            </w:pPr>
            <w:r w:rsidRPr="00194BA7">
              <w:rPr>
                <w:rFonts w:ascii="Arial" w:hAnsi="Arial" w:cs="Arial"/>
                <w:sz w:val="24"/>
                <w:szCs w:val="24"/>
              </w:rPr>
              <w:t>np.: obniżone progi, winda, ścieżki prowadzące, wideodomofony, barierki, platformy przyschodowe, itp.</w:t>
            </w:r>
          </w:p>
          <w:p w14:paraId="0A796C13" w14:textId="77777777" w:rsidR="002304A6" w:rsidRPr="002304A6" w:rsidRDefault="002304A6" w:rsidP="002304A6">
            <w:pPr>
              <w:spacing w:line="360" w:lineRule="auto"/>
              <w:rPr>
                <w:rFonts w:ascii="Arial" w:hAnsi="Arial" w:cs="Arial"/>
                <w:sz w:val="24"/>
                <w:szCs w:val="24"/>
                <w:u w:val="single"/>
              </w:rPr>
            </w:pPr>
            <w:r w:rsidRPr="002304A6">
              <w:rPr>
                <w:rFonts w:ascii="Arial" w:hAnsi="Arial" w:cs="Arial"/>
                <w:sz w:val="24"/>
                <w:szCs w:val="24"/>
                <w:u w:val="single"/>
              </w:rPr>
              <w:t>Punktacja:</w:t>
            </w:r>
          </w:p>
          <w:p w14:paraId="6F33C39E" w14:textId="2FD0C5DF" w:rsidR="002304A6" w:rsidRPr="00194BA7" w:rsidRDefault="002304A6" w:rsidP="002304A6">
            <w:pPr>
              <w:spacing w:line="360" w:lineRule="auto"/>
              <w:rPr>
                <w:rFonts w:ascii="Arial" w:hAnsi="Arial" w:cs="Arial"/>
                <w:sz w:val="24"/>
                <w:szCs w:val="24"/>
              </w:rPr>
            </w:pPr>
            <w:r w:rsidRPr="00194BA7">
              <w:rPr>
                <w:rFonts w:ascii="Arial" w:hAnsi="Arial" w:cs="Arial"/>
                <w:b/>
                <w:bCs/>
                <w:sz w:val="24"/>
                <w:szCs w:val="24"/>
              </w:rPr>
              <w:lastRenderedPageBreak/>
              <w:t>2 punkty –</w:t>
            </w:r>
            <w:r w:rsidRPr="00194BA7">
              <w:rPr>
                <w:rFonts w:ascii="Arial" w:hAnsi="Arial" w:cs="Arial"/>
                <w:sz w:val="24"/>
                <w:szCs w:val="24"/>
              </w:rPr>
              <w:t xml:space="preserve"> zakres rzeczowy projektu uwzględnia w znacznym  stopniu elementy infrastruktury na rzecz osób z niepełnosprawnością, to znaczy zastosowane zostaną w projekcie więcej niż trzy rodzaje usprawnień</w:t>
            </w:r>
            <w:r>
              <w:rPr>
                <w:rFonts w:ascii="Arial" w:hAnsi="Arial" w:cs="Arial"/>
                <w:sz w:val="24"/>
                <w:szCs w:val="24"/>
              </w:rPr>
              <w:t>;</w:t>
            </w:r>
          </w:p>
          <w:p w14:paraId="2FE47B20" w14:textId="001C819F" w:rsidR="002304A6" w:rsidRPr="00194BA7" w:rsidRDefault="002304A6" w:rsidP="002304A6">
            <w:pPr>
              <w:spacing w:line="360" w:lineRule="auto"/>
              <w:rPr>
                <w:rFonts w:ascii="Arial" w:hAnsi="Arial" w:cs="Arial"/>
                <w:sz w:val="24"/>
                <w:szCs w:val="24"/>
              </w:rPr>
            </w:pPr>
            <w:r w:rsidRPr="00194BA7">
              <w:rPr>
                <w:rFonts w:ascii="Arial" w:hAnsi="Arial" w:cs="Arial"/>
                <w:b/>
                <w:bCs/>
                <w:sz w:val="24"/>
                <w:szCs w:val="24"/>
              </w:rPr>
              <w:t>1 punkt –</w:t>
            </w:r>
            <w:r w:rsidRPr="00194BA7">
              <w:rPr>
                <w:rFonts w:ascii="Arial" w:hAnsi="Arial" w:cs="Arial"/>
                <w:sz w:val="24"/>
                <w:szCs w:val="24"/>
              </w:rPr>
              <w:t xml:space="preserve"> zakres rzeczowy projektu częściowo uwzględnia elementy infrastruktury na rzecz osób z niepełnosprawnością, to znaczy zastosowane zostaną w projekcie trzy lub mniej rodzajów usprawnień OzN</w:t>
            </w:r>
            <w:r>
              <w:rPr>
                <w:rFonts w:ascii="Arial" w:hAnsi="Arial" w:cs="Arial"/>
                <w:sz w:val="24"/>
                <w:szCs w:val="24"/>
              </w:rPr>
              <w:t>;</w:t>
            </w:r>
          </w:p>
          <w:p w14:paraId="0006F976" w14:textId="6B543A16" w:rsidR="002304A6" w:rsidRPr="007716AB" w:rsidRDefault="002304A6" w:rsidP="002304A6">
            <w:pPr>
              <w:spacing w:line="360" w:lineRule="auto"/>
              <w:rPr>
                <w:rFonts w:ascii="Arial" w:hAnsi="Arial" w:cs="Arial"/>
                <w:sz w:val="24"/>
                <w:szCs w:val="24"/>
              </w:rPr>
            </w:pPr>
            <w:r w:rsidRPr="00194BA7">
              <w:rPr>
                <w:rFonts w:ascii="Arial" w:hAnsi="Arial" w:cs="Arial"/>
                <w:b/>
                <w:bCs/>
                <w:sz w:val="24"/>
                <w:szCs w:val="24"/>
              </w:rPr>
              <w:t>0 punktów</w:t>
            </w:r>
            <w:r w:rsidRPr="00194BA7">
              <w:rPr>
                <w:rFonts w:ascii="Arial" w:hAnsi="Arial" w:cs="Arial"/>
                <w:sz w:val="24"/>
                <w:szCs w:val="24"/>
              </w:rPr>
              <w:t xml:space="preserve"> - zakres rzeczowy projektu nie uwzględnia elementów infrastruktury na rzecz osób z niepełnosprawnością.</w:t>
            </w:r>
          </w:p>
        </w:tc>
        <w:tc>
          <w:tcPr>
            <w:tcW w:w="1560" w:type="dxa"/>
          </w:tcPr>
          <w:p w14:paraId="6A75C433" w14:textId="77777777" w:rsidR="002304A6" w:rsidRDefault="002304A6" w:rsidP="002304A6">
            <w:pPr>
              <w:spacing w:line="360" w:lineRule="auto"/>
              <w:jc w:val="center"/>
              <w:rPr>
                <w:rFonts w:ascii="Arial" w:hAnsi="Arial" w:cs="Arial"/>
                <w:sz w:val="24"/>
                <w:szCs w:val="24"/>
              </w:rPr>
            </w:pPr>
          </w:p>
          <w:p w14:paraId="43A76C93" w14:textId="77777777" w:rsidR="002304A6" w:rsidRDefault="002304A6" w:rsidP="002304A6">
            <w:pPr>
              <w:spacing w:line="360" w:lineRule="auto"/>
              <w:jc w:val="center"/>
              <w:rPr>
                <w:rFonts w:ascii="Arial" w:hAnsi="Arial" w:cs="Arial"/>
                <w:sz w:val="24"/>
                <w:szCs w:val="24"/>
              </w:rPr>
            </w:pPr>
          </w:p>
          <w:p w14:paraId="71A261D5" w14:textId="77777777" w:rsidR="002304A6" w:rsidRDefault="002304A6" w:rsidP="002304A6">
            <w:pPr>
              <w:spacing w:line="360" w:lineRule="auto"/>
              <w:jc w:val="center"/>
              <w:rPr>
                <w:rFonts w:ascii="Arial" w:hAnsi="Arial" w:cs="Arial"/>
                <w:sz w:val="24"/>
                <w:szCs w:val="24"/>
              </w:rPr>
            </w:pPr>
          </w:p>
          <w:p w14:paraId="19D16329" w14:textId="77777777" w:rsidR="002304A6" w:rsidRDefault="002304A6" w:rsidP="002304A6">
            <w:pPr>
              <w:spacing w:line="360" w:lineRule="auto"/>
              <w:jc w:val="center"/>
              <w:rPr>
                <w:rFonts w:ascii="Arial" w:hAnsi="Arial" w:cs="Arial"/>
                <w:sz w:val="24"/>
                <w:szCs w:val="24"/>
              </w:rPr>
            </w:pPr>
          </w:p>
          <w:p w14:paraId="269CE5F5" w14:textId="70274B89" w:rsidR="002304A6" w:rsidRPr="002304A6" w:rsidRDefault="002304A6" w:rsidP="002304A6">
            <w:pPr>
              <w:spacing w:line="360" w:lineRule="auto"/>
              <w:jc w:val="center"/>
              <w:rPr>
                <w:rFonts w:ascii="Arial" w:hAnsi="Arial" w:cs="Arial"/>
                <w:sz w:val="24"/>
                <w:szCs w:val="24"/>
              </w:rPr>
            </w:pPr>
            <w:r w:rsidRPr="002304A6">
              <w:rPr>
                <w:rFonts w:ascii="Arial" w:hAnsi="Arial" w:cs="Arial"/>
                <w:sz w:val="24"/>
                <w:szCs w:val="24"/>
              </w:rPr>
              <w:t>0</w:t>
            </w:r>
            <w:r w:rsidR="006C61F6">
              <w:rPr>
                <w:rFonts w:ascii="Arial" w:hAnsi="Arial" w:cs="Arial"/>
                <w:sz w:val="24"/>
                <w:szCs w:val="24"/>
              </w:rPr>
              <w:t xml:space="preserve"> </w:t>
            </w:r>
            <w:r w:rsidRPr="002304A6">
              <w:rPr>
                <w:rFonts w:ascii="Arial" w:hAnsi="Arial" w:cs="Arial"/>
                <w:sz w:val="24"/>
                <w:szCs w:val="24"/>
              </w:rPr>
              <w:t>-</w:t>
            </w:r>
            <w:r w:rsidR="006C61F6">
              <w:rPr>
                <w:rFonts w:ascii="Arial" w:hAnsi="Arial" w:cs="Arial"/>
                <w:sz w:val="24"/>
                <w:szCs w:val="24"/>
              </w:rPr>
              <w:t xml:space="preserve"> </w:t>
            </w:r>
            <w:r w:rsidRPr="002304A6">
              <w:rPr>
                <w:rFonts w:ascii="Arial" w:hAnsi="Arial" w:cs="Arial"/>
                <w:sz w:val="24"/>
                <w:szCs w:val="24"/>
              </w:rPr>
              <w:t>2</w:t>
            </w:r>
          </w:p>
        </w:tc>
        <w:tc>
          <w:tcPr>
            <w:tcW w:w="1275" w:type="dxa"/>
          </w:tcPr>
          <w:p w14:paraId="77F9A4BB" w14:textId="77777777" w:rsidR="002304A6" w:rsidRDefault="002304A6" w:rsidP="002304A6">
            <w:pPr>
              <w:spacing w:line="360" w:lineRule="auto"/>
              <w:jc w:val="center"/>
              <w:rPr>
                <w:rFonts w:ascii="Arial" w:hAnsi="Arial" w:cs="Arial"/>
                <w:sz w:val="24"/>
                <w:szCs w:val="24"/>
              </w:rPr>
            </w:pPr>
          </w:p>
          <w:p w14:paraId="693E6D23" w14:textId="77777777" w:rsidR="002304A6" w:rsidRDefault="002304A6" w:rsidP="002304A6">
            <w:pPr>
              <w:spacing w:line="360" w:lineRule="auto"/>
              <w:jc w:val="center"/>
              <w:rPr>
                <w:rFonts w:ascii="Arial" w:hAnsi="Arial" w:cs="Arial"/>
                <w:sz w:val="24"/>
                <w:szCs w:val="24"/>
              </w:rPr>
            </w:pPr>
          </w:p>
          <w:p w14:paraId="2F509D43" w14:textId="77777777" w:rsidR="002304A6" w:rsidRDefault="002304A6" w:rsidP="002304A6">
            <w:pPr>
              <w:spacing w:line="360" w:lineRule="auto"/>
              <w:jc w:val="center"/>
              <w:rPr>
                <w:rFonts w:ascii="Arial" w:hAnsi="Arial" w:cs="Arial"/>
                <w:sz w:val="24"/>
                <w:szCs w:val="24"/>
              </w:rPr>
            </w:pPr>
          </w:p>
          <w:p w14:paraId="2511F3A7" w14:textId="77777777" w:rsidR="002304A6" w:rsidRDefault="002304A6" w:rsidP="002304A6">
            <w:pPr>
              <w:spacing w:line="360" w:lineRule="auto"/>
              <w:jc w:val="center"/>
              <w:rPr>
                <w:rFonts w:ascii="Arial" w:hAnsi="Arial" w:cs="Arial"/>
                <w:sz w:val="24"/>
                <w:szCs w:val="24"/>
              </w:rPr>
            </w:pPr>
          </w:p>
          <w:p w14:paraId="6C2EA36C" w14:textId="42ADEAB5" w:rsidR="002304A6" w:rsidRPr="002304A6" w:rsidRDefault="002304A6" w:rsidP="002304A6">
            <w:pPr>
              <w:spacing w:line="360" w:lineRule="auto"/>
              <w:jc w:val="center"/>
              <w:rPr>
                <w:rFonts w:ascii="Arial" w:hAnsi="Arial" w:cs="Arial"/>
                <w:sz w:val="24"/>
                <w:szCs w:val="24"/>
              </w:rPr>
            </w:pPr>
            <w:r w:rsidRPr="002304A6">
              <w:rPr>
                <w:rFonts w:ascii="Arial" w:hAnsi="Arial" w:cs="Arial"/>
                <w:sz w:val="24"/>
                <w:szCs w:val="24"/>
              </w:rPr>
              <w:t>1</w:t>
            </w:r>
          </w:p>
        </w:tc>
        <w:tc>
          <w:tcPr>
            <w:tcW w:w="1843" w:type="dxa"/>
          </w:tcPr>
          <w:p w14:paraId="3CF276CF" w14:textId="77777777" w:rsidR="002304A6" w:rsidRDefault="002304A6" w:rsidP="002304A6">
            <w:pPr>
              <w:spacing w:line="360" w:lineRule="auto"/>
              <w:jc w:val="center"/>
              <w:rPr>
                <w:rFonts w:ascii="Arial" w:hAnsi="Arial" w:cs="Arial"/>
                <w:sz w:val="24"/>
                <w:szCs w:val="24"/>
              </w:rPr>
            </w:pPr>
          </w:p>
          <w:p w14:paraId="60A3B0AD" w14:textId="77777777" w:rsidR="002304A6" w:rsidRDefault="002304A6" w:rsidP="002304A6">
            <w:pPr>
              <w:spacing w:line="360" w:lineRule="auto"/>
              <w:jc w:val="center"/>
              <w:rPr>
                <w:rFonts w:ascii="Arial" w:hAnsi="Arial" w:cs="Arial"/>
                <w:sz w:val="24"/>
                <w:szCs w:val="24"/>
              </w:rPr>
            </w:pPr>
          </w:p>
          <w:p w14:paraId="466089B8" w14:textId="77777777" w:rsidR="002304A6" w:rsidRDefault="002304A6" w:rsidP="002304A6">
            <w:pPr>
              <w:spacing w:line="360" w:lineRule="auto"/>
              <w:jc w:val="center"/>
              <w:rPr>
                <w:rFonts w:ascii="Arial" w:hAnsi="Arial" w:cs="Arial"/>
                <w:sz w:val="24"/>
                <w:szCs w:val="24"/>
              </w:rPr>
            </w:pPr>
          </w:p>
          <w:p w14:paraId="34032F74" w14:textId="77777777" w:rsidR="002304A6" w:rsidRDefault="002304A6" w:rsidP="002304A6">
            <w:pPr>
              <w:spacing w:line="360" w:lineRule="auto"/>
              <w:jc w:val="center"/>
              <w:rPr>
                <w:rFonts w:ascii="Arial" w:hAnsi="Arial" w:cs="Arial"/>
                <w:sz w:val="24"/>
                <w:szCs w:val="24"/>
              </w:rPr>
            </w:pPr>
          </w:p>
          <w:p w14:paraId="54404F48" w14:textId="00901F08" w:rsidR="002304A6" w:rsidRPr="002304A6" w:rsidRDefault="002304A6" w:rsidP="002304A6">
            <w:pPr>
              <w:spacing w:line="360" w:lineRule="auto"/>
              <w:jc w:val="center"/>
              <w:rPr>
                <w:rFonts w:ascii="Arial" w:hAnsi="Arial" w:cs="Arial"/>
                <w:sz w:val="24"/>
                <w:szCs w:val="24"/>
              </w:rPr>
            </w:pPr>
            <w:r w:rsidRPr="002304A6">
              <w:rPr>
                <w:rFonts w:ascii="Arial" w:hAnsi="Arial" w:cs="Arial"/>
                <w:sz w:val="24"/>
                <w:szCs w:val="24"/>
              </w:rPr>
              <w:t>2</w:t>
            </w:r>
          </w:p>
        </w:tc>
      </w:tr>
      <w:tr w:rsidR="002304A6" w:rsidRPr="00995E62" w14:paraId="5E93AB85" w14:textId="77777777" w:rsidTr="00B618C9">
        <w:tc>
          <w:tcPr>
            <w:tcW w:w="12616" w:type="dxa"/>
            <w:gridSpan w:val="5"/>
          </w:tcPr>
          <w:p w14:paraId="0A9D9A57" w14:textId="77777777" w:rsidR="002304A6" w:rsidRPr="004C5E5E" w:rsidRDefault="002304A6" w:rsidP="002304A6">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5B36C0EA" w14:textId="1E3FAAEA" w:rsidR="002304A6" w:rsidRPr="004C5E5E" w:rsidRDefault="002304A6" w:rsidP="002304A6">
            <w:pPr>
              <w:spacing w:before="120" w:line="360" w:lineRule="auto"/>
              <w:jc w:val="center"/>
              <w:rPr>
                <w:rFonts w:ascii="Arial" w:hAnsi="Arial" w:cs="Arial"/>
                <w:b/>
                <w:bCs/>
                <w:sz w:val="24"/>
                <w:szCs w:val="24"/>
              </w:rPr>
            </w:pPr>
            <w:r>
              <w:rPr>
                <w:rFonts w:ascii="Arial" w:hAnsi="Arial" w:cs="Arial"/>
                <w:b/>
                <w:bCs/>
                <w:sz w:val="24"/>
                <w:szCs w:val="24"/>
              </w:rPr>
              <w:t>40</w:t>
            </w:r>
          </w:p>
        </w:tc>
      </w:tr>
    </w:tbl>
    <w:p w14:paraId="39050522" w14:textId="77777777" w:rsidR="0052367E" w:rsidRDefault="0052367E" w:rsidP="004121AF"/>
    <w:p w14:paraId="326BD69B" w14:textId="77777777" w:rsidR="0052367E" w:rsidRDefault="0052367E" w:rsidP="004121AF"/>
    <w:p w14:paraId="4E5AED19" w14:textId="77777777" w:rsidR="0052367E" w:rsidRDefault="0052367E" w:rsidP="004121AF"/>
    <w:p w14:paraId="69008D29" w14:textId="77777777" w:rsidR="0052367E" w:rsidRDefault="0052367E" w:rsidP="004121AF"/>
    <w:p w14:paraId="295AD15C" w14:textId="77777777" w:rsidR="002304A6" w:rsidRDefault="002304A6" w:rsidP="004121AF"/>
    <w:p w14:paraId="2FB75C65" w14:textId="77777777" w:rsidR="002304A6" w:rsidRDefault="002304A6" w:rsidP="004121AF"/>
    <w:p w14:paraId="11E82580" w14:textId="77777777" w:rsidR="002304A6" w:rsidRDefault="002304A6" w:rsidP="004121AF"/>
    <w:p w14:paraId="2877339B" w14:textId="77777777" w:rsidR="0052367E" w:rsidRDefault="0052367E" w:rsidP="004121AF"/>
    <w:tbl>
      <w:tblPr>
        <w:tblStyle w:val="Tabela-Siatka"/>
        <w:tblW w:w="14459" w:type="dxa"/>
        <w:tblInd w:w="-147" w:type="dxa"/>
        <w:tblLayout w:type="fixed"/>
        <w:tblLook w:val="04A0" w:firstRow="1" w:lastRow="0" w:firstColumn="1" w:lastColumn="0" w:noHBand="0" w:noVBand="1"/>
      </w:tblPr>
      <w:tblGrid>
        <w:gridCol w:w="14459"/>
      </w:tblGrid>
      <w:tr w:rsidR="002304A6" w:rsidRPr="00995E62" w14:paraId="18DBDD6D" w14:textId="77777777" w:rsidTr="00B618C9">
        <w:tc>
          <w:tcPr>
            <w:tcW w:w="14459" w:type="dxa"/>
            <w:shd w:val="clear" w:color="auto" w:fill="BDD6EE" w:themeFill="accent5" w:themeFillTint="66"/>
          </w:tcPr>
          <w:p w14:paraId="402CFC67" w14:textId="24BEDF30" w:rsidR="002304A6" w:rsidRPr="00563202" w:rsidRDefault="002304A6" w:rsidP="00563202">
            <w:pPr>
              <w:spacing w:before="240" w:after="240"/>
              <w:jc w:val="center"/>
              <w:rPr>
                <w:rFonts w:ascii="Arial" w:eastAsia="Calibri" w:hAnsi="Arial" w:cs="Arial"/>
                <w:b/>
                <w:sz w:val="24"/>
                <w:szCs w:val="24"/>
                <w:lang w:val="x-none"/>
              </w:rPr>
            </w:pPr>
            <w:r w:rsidRPr="00995E62">
              <w:rPr>
                <w:rFonts w:ascii="Arial" w:eastAsia="Times New Roman" w:hAnsi="Arial" w:cs="Arial"/>
                <w:b/>
                <w:sz w:val="24"/>
                <w:szCs w:val="24"/>
                <w:lang w:eastAsia="pl-PL"/>
              </w:rPr>
              <w:t xml:space="preserve">KRYTERIA MERYTORYCZNE </w:t>
            </w:r>
            <w:r w:rsidRPr="00995E62">
              <w:rPr>
                <w:rFonts w:ascii="Arial" w:eastAsia="Calibri" w:hAnsi="Arial" w:cs="Arial"/>
                <w:b/>
                <w:sz w:val="24"/>
                <w:szCs w:val="24"/>
                <w:lang w:val="x-none"/>
              </w:rPr>
              <w:t>ROZSTRZYGAJĄCE</w:t>
            </w:r>
            <w:r>
              <w:rPr>
                <w:rFonts w:ascii="Arial" w:eastAsia="Calibri" w:hAnsi="Arial" w:cs="Arial"/>
                <w:b/>
                <w:sz w:val="24"/>
                <w:szCs w:val="24"/>
              </w:rPr>
              <w:t xml:space="preserve"> DLA DZIAŁANIA </w:t>
            </w:r>
            <w:r w:rsidR="00563202">
              <w:rPr>
                <w:rFonts w:ascii="Arial" w:eastAsia="Calibri" w:hAnsi="Arial" w:cs="Arial"/>
                <w:b/>
                <w:sz w:val="24"/>
                <w:szCs w:val="24"/>
              </w:rPr>
              <w:t>2.9</w:t>
            </w:r>
            <w:r>
              <w:rPr>
                <w:rStyle w:val="Odwoanieprzypisudolnego"/>
                <w:rFonts w:ascii="Arial" w:eastAsia="Calibri" w:hAnsi="Arial" w:cs="Arial"/>
                <w:b/>
                <w:sz w:val="24"/>
                <w:szCs w:val="24"/>
                <w:lang w:val="x-none"/>
              </w:rPr>
              <w:footnoteReference w:id="115"/>
            </w:r>
          </w:p>
        </w:tc>
      </w:tr>
      <w:tr w:rsidR="002304A6" w:rsidRPr="00D61EB0" w14:paraId="4B89F3B6" w14:textId="77777777" w:rsidTr="00B618C9">
        <w:trPr>
          <w:trHeight w:val="1410"/>
        </w:trPr>
        <w:tc>
          <w:tcPr>
            <w:tcW w:w="14459" w:type="dxa"/>
            <w:shd w:val="clear" w:color="auto" w:fill="FFFFFF" w:themeFill="background1"/>
            <w:vAlign w:val="center"/>
          </w:tcPr>
          <w:p w14:paraId="45CA688D" w14:textId="02F21592" w:rsidR="002304A6" w:rsidRPr="00DA40EB" w:rsidRDefault="002304A6" w:rsidP="00B618C9">
            <w:pPr>
              <w:spacing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 xml:space="preserve">W sytuacji uzyskania przez projekty w wyniku oceny jednakowej liczby punktów, o ich kolejności na liście rankingowej przesądza wyższa liczba punktów uzyskana w kolejnych kryteriach wskazanych jako rozstrzygające. </w:t>
            </w:r>
          </w:p>
          <w:p w14:paraId="0119CDC8" w14:textId="77777777" w:rsidR="002304A6" w:rsidRPr="00DA40EB" w:rsidRDefault="002304A6" w:rsidP="00B618C9">
            <w:pPr>
              <w:spacing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 xml:space="preserve">W przypadku jednakowej liczby punktów uzyskanych w kryterium rozstrzygającym nr 1, decyduje liczba punktów uzyskana </w:t>
            </w:r>
            <w:r w:rsidRPr="00DA40EB">
              <w:rPr>
                <w:rFonts w:ascii="Arial" w:hAnsi="Arial" w:cs="Arial"/>
                <w:color w:val="000000" w:themeColor="text1"/>
                <w:sz w:val="24"/>
                <w:szCs w:val="24"/>
              </w:rPr>
              <w:br/>
              <w:t xml:space="preserve">w kryterium nr 2. </w:t>
            </w:r>
          </w:p>
          <w:p w14:paraId="55F81BFD" w14:textId="77777777" w:rsidR="002304A6" w:rsidRDefault="002304A6" w:rsidP="00B618C9">
            <w:pPr>
              <w:spacing w:after="120"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W przypadku jednakowej liczby punktów uzyskanych w kryterium nr 1 i 2, decyduje liczba punktów uzyskana w kryterium rozstrzygającym nr 3.</w:t>
            </w:r>
          </w:p>
          <w:p w14:paraId="73CEB0CB" w14:textId="77777777" w:rsidR="006C61F6" w:rsidRPr="00DA40EB" w:rsidRDefault="006C61F6" w:rsidP="00B618C9">
            <w:pPr>
              <w:spacing w:after="120" w:line="360" w:lineRule="auto"/>
              <w:jc w:val="both"/>
              <w:rPr>
                <w:rFonts w:ascii="Arial" w:hAnsi="Arial" w:cs="Arial"/>
                <w:color w:val="000000" w:themeColor="text1"/>
                <w:sz w:val="24"/>
                <w:szCs w:val="24"/>
              </w:rPr>
            </w:pPr>
          </w:p>
          <w:p w14:paraId="2A56AACE" w14:textId="0E8962EF" w:rsidR="002304A6" w:rsidRPr="00DA40EB" w:rsidRDefault="002304A6" w:rsidP="00B618C9">
            <w:pPr>
              <w:spacing w:line="360" w:lineRule="auto"/>
              <w:rPr>
                <w:rFonts w:ascii="Arial" w:hAnsi="Arial" w:cs="Arial"/>
                <w:b/>
                <w:bCs/>
                <w:color w:val="000000" w:themeColor="text1"/>
                <w:sz w:val="24"/>
                <w:szCs w:val="24"/>
              </w:rPr>
            </w:pPr>
            <w:r w:rsidRPr="00DA40EB">
              <w:rPr>
                <w:rFonts w:ascii="Arial" w:hAnsi="Arial" w:cs="Arial"/>
                <w:b/>
                <w:bCs/>
                <w:color w:val="000000" w:themeColor="text1"/>
                <w:sz w:val="24"/>
                <w:szCs w:val="24"/>
              </w:rPr>
              <w:t>Kryterium rozstrzygające nr 1 -</w:t>
            </w:r>
            <w:r w:rsidRPr="00DA40EB">
              <w:rPr>
                <w:rFonts w:ascii="Arial" w:hAnsi="Arial" w:cs="Arial"/>
                <w:color w:val="000000" w:themeColor="text1"/>
                <w:sz w:val="24"/>
                <w:szCs w:val="24"/>
              </w:rPr>
              <w:t xml:space="preserve"> </w:t>
            </w:r>
            <w:r>
              <w:rPr>
                <w:rFonts w:ascii="Arial" w:hAnsi="Arial" w:cs="Arial"/>
                <w:sz w:val="24"/>
                <w:szCs w:val="24"/>
              </w:rPr>
              <w:t>Przeznaczenie zdegradowanego terenu po jego remediacji /rekultywacji</w:t>
            </w:r>
            <w:r w:rsidRPr="00DA40EB">
              <w:rPr>
                <w:rFonts w:ascii="Arial" w:hAnsi="Arial" w:cs="Arial"/>
                <w:color w:val="000000" w:themeColor="text1"/>
                <w:sz w:val="24"/>
                <w:szCs w:val="24"/>
              </w:rPr>
              <w:t xml:space="preserve"> </w:t>
            </w:r>
            <w:r w:rsidRPr="00DA40EB">
              <w:rPr>
                <w:rFonts w:ascii="Arial" w:hAnsi="Arial" w:cs="Arial"/>
                <w:b/>
                <w:bCs/>
                <w:color w:val="000000" w:themeColor="text1"/>
                <w:sz w:val="24"/>
                <w:szCs w:val="24"/>
              </w:rPr>
              <w:t xml:space="preserve">(kryterium punktowe </w:t>
            </w:r>
            <w:r w:rsidR="00563202">
              <w:rPr>
                <w:rFonts w:ascii="Arial" w:hAnsi="Arial" w:cs="Arial"/>
                <w:b/>
                <w:bCs/>
                <w:color w:val="000000" w:themeColor="text1"/>
                <w:sz w:val="24"/>
                <w:szCs w:val="24"/>
              </w:rPr>
              <w:br/>
            </w:r>
            <w:r w:rsidRPr="00DA40EB">
              <w:rPr>
                <w:rFonts w:ascii="Arial" w:hAnsi="Arial" w:cs="Arial"/>
                <w:b/>
                <w:bCs/>
                <w:color w:val="000000" w:themeColor="text1"/>
                <w:sz w:val="24"/>
                <w:szCs w:val="24"/>
              </w:rPr>
              <w:t>nr</w:t>
            </w:r>
            <w:r w:rsidR="00563202">
              <w:rPr>
                <w:rFonts w:ascii="Arial" w:hAnsi="Arial" w:cs="Arial"/>
                <w:b/>
                <w:bCs/>
                <w:color w:val="000000" w:themeColor="text1"/>
                <w:sz w:val="24"/>
                <w:szCs w:val="24"/>
              </w:rPr>
              <w:t xml:space="preserve"> </w:t>
            </w:r>
            <w:r w:rsidRPr="00DA40EB">
              <w:rPr>
                <w:rFonts w:ascii="Arial" w:hAnsi="Arial" w:cs="Arial"/>
                <w:b/>
                <w:bCs/>
                <w:color w:val="000000" w:themeColor="text1"/>
                <w:sz w:val="24"/>
                <w:szCs w:val="24"/>
              </w:rPr>
              <w:t>1).</w:t>
            </w:r>
          </w:p>
          <w:p w14:paraId="59E3635F" w14:textId="3D58259D" w:rsidR="002304A6" w:rsidRPr="00DA40EB" w:rsidRDefault="002304A6" w:rsidP="00B618C9">
            <w:pPr>
              <w:spacing w:line="360" w:lineRule="auto"/>
              <w:rPr>
                <w:rFonts w:ascii="Arial" w:hAnsi="Arial" w:cs="Arial"/>
                <w:b/>
                <w:bCs/>
                <w:color w:val="000000" w:themeColor="text1"/>
                <w:sz w:val="24"/>
                <w:szCs w:val="24"/>
              </w:rPr>
            </w:pPr>
            <w:r w:rsidRPr="00DA40EB">
              <w:rPr>
                <w:rFonts w:ascii="Arial" w:hAnsi="Arial" w:cs="Arial"/>
                <w:b/>
                <w:bCs/>
                <w:color w:val="000000" w:themeColor="text1"/>
                <w:sz w:val="24"/>
                <w:szCs w:val="24"/>
              </w:rPr>
              <w:t>Kryterium rozstrzygające nr 2 -</w:t>
            </w:r>
            <w:r w:rsidRPr="00DA40EB">
              <w:rPr>
                <w:rFonts w:ascii="Arial" w:hAnsi="Arial" w:cs="Arial"/>
                <w:color w:val="000000" w:themeColor="text1"/>
                <w:sz w:val="24"/>
                <w:szCs w:val="24"/>
              </w:rPr>
              <w:t xml:space="preserve"> </w:t>
            </w:r>
            <w:r w:rsidR="00563202">
              <w:rPr>
                <w:rFonts w:ascii="Arial" w:hAnsi="Arial" w:cs="Arial"/>
                <w:sz w:val="24"/>
                <w:szCs w:val="24"/>
              </w:rPr>
              <w:t>Powierzchnia terenu objętego projektem</w:t>
            </w:r>
            <w:r w:rsidR="00563202" w:rsidRPr="00DA40EB">
              <w:rPr>
                <w:rFonts w:ascii="Arial" w:hAnsi="Arial" w:cs="Arial"/>
                <w:b/>
                <w:bCs/>
                <w:color w:val="000000" w:themeColor="text1"/>
                <w:sz w:val="24"/>
                <w:szCs w:val="24"/>
              </w:rPr>
              <w:t xml:space="preserve"> </w:t>
            </w:r>
            <w:r w:rsidRPr="00DA40EB">
              <w:rPr>
                <w:rFonts w:ascii="Arial" w:hAnsi="Arial" w:cs="Arial"/>
                <w:b/>
                <w:bCs/>
                <w:color w:val="000000" w:themeColor="text1"/>
                <w:sz w:val="24"/>
                <w:szCs w:val="24"/>
              </w:rPr>
              <w:t>(kryterium punktowe nr 2).</w:t>
            </w:r>
          </w:p>
          <w:p w14:paraId="036818BE" w14:textId="60BF32C5" w:rsidR="002304A6" w:rsidRPr="00D61EB0" w:rsidRDefault="002304A6" w:rsidP="00B618C9">
            <w:pPr>
              <w:spacing w:line="360" w:lineRule="auto"/>
            </w:pPr>
            <w:r w:rsidRPr="00DA40EB">
              <w:rPr>
                <w:rFonts w:ascii="Arial" w:hAnsi="Arial" w:cs="Arial"/>
                <w:b/>
                <w:bCs/>
                <w:color w:val="000000" w:themeColor="text1"/>
                <w:sz w:val="24"/>
                <w:szCs w:val="24"/>
              </w:rPr>
              <w:t>Kryterium rozstrzygające nr 3 -</w:t>
            </w:r>
            <w:r w:rsidRPr="00DA40EB">
              <w:rPr>
                <w:rFonts w:ascii="Arial" w:hAnsi="Arial" w:cs="Arial"/>
                <w:color w:val="000000" w:themeColor="text1"/>
                <w:sz w:val="24"/>
                <w:szCs w:val="24"/>
              </w:rPr>
              <w:t xml:space="preserve"> </w:t>
            </w:r>
            <w:r w:rsidR="00563202">
              <w:rPr>
                <w:rFonts w:ascii="Arial" w:hAnsi="Arial" w:cs="Arial"/>
                <w:sz w:val="24"/>
                <w:szCs w:val="24"/>
              </w:rPr>
              <w:t>Stan przygotowania projektu do realizacji</w:t>
            </w:r>
            <w:r w:rsidR="00563202" w:rsidRPr="00DA40EB">
              <w:rPr>
                <w:rFonts w:ascii="Arial" w:hAnsi="Arial" w:cs="Arial"/>
                <w:b/>
                <w:bCs/>
                <w:color w:val="000000" w:themeColor="text1"/>
                <w:sz w:val="24"/>
                <w:szCs w:val="24"/>
              </w:rPr>
              <w:t xml:space="preserve"> </w:t>
            </w:r>
            <w:r w:rsidRPr="00DA40EB">
              <w:rPr>
                <w:rFonts w:ascii="Arial" w:hAnsi="Arial" w:cs="Arial"/>
                <w:b/>
                <w:bCs/>
                <w:color w:val="000000" w:themeColor="text1"/>
                <w:sz w:val="24"/>
                <w:szCs w:val="24"/>
              </w:rPr>
              <w:t xml:space="preserve">(kryterium punktowe nr </w:t>
            </w:r>
            <w:r w:rsidR="00563202">
              <w:rPr>
                <w:rFonts w:ascii="Arial" w:hAnsi="Arial" w:cs="Arial"/>
                <w:b/>
                <w:bCs/>
                <w:color w:val="000000" w:themeColor="text1"/>
                <w:sz w:val="24"/>
                <w:szCs w:val="24"/>
              </w:rPr>
              <w:t>5</w:t>
            </w:r>
            <w:r w:rsidRPr="00DA40EB">
              <w:rPr>
                <w:rFonts w:ascii="Arial" w:hAnsi="Arial" w:cs="Arial"/>
                <w:b/>
                <w:bCs/>
                <w:color w:val="000000" w:themeColor="text1"/>
                <w:sz w:val="24"/>
                <w:szCs w:val="24"/>
              </w:rPr>
              <w:t>).</w:t>
            </w:r>
          </w:p>
        </w:tc>
      </w:tr>
    </w:tbl>
    <w:p w14:paraId="41F5A617" w14:textId="77777777" w:rsidR="0052367E" w:rsidRDefault="0052367E" w:rsidP="004121AF"/>
    <w:p w14:paraId="5205CDE1" w14:textId="77777777" w:rsidR="0052367E" w:rsidRDefault="0052367E" w:rsidP="004121AF"/>
    <w:p w14:paraId="1D078CB6" w14:textId="77777777" w:rsidR="0052367E" w:rsidRDefault="0052367E" w:rsidP="004121AF"/>
    <w:p w14:paraId="74BA9FB2" w14:textId="77777777" w:rsidR="0052367E" w:rsidRDefault="0052367E" w:rsidP="004121AF"/>
    <w:p w14:paraId="14F1549C" w14:textId="77777777" w:rsidR="0052367E" w:rsidRPr="004121AF" w:rsidRDefault="0052367E" w:rsidP="004121AF"/>
    <w:p w14:paraId="58243407" w14:textId="7F514858" w:rsidR="00461C72" w:rsidRPr="00461C72" w:rsidRDefault="003C3B1B" w:rsidP="00461C72">
      <w:pPr>
        <w:pStyle w:val="Nagwek2"/>
        <w:rPr>
          <w:rFonts w:ascii="Arial" w:hAnsi="Arial" w:cs="Arial"/>
          <w:b/>
          <w:bCs/>
        </w:rPr>
      </w:pPr>
      <w:bookmarkStart w:id="337" w:name="_Toc152923090"/>
      <w:bookmarkStart w:id="338" w:name="_Toc178160252"/>
      <w:r>
        <w:rPr>
          <w:rFonts w:ascii="Arial" w:hAnsi="Arial" w:cs="Arial"/>
          <w:b/>
          <w:bCs/>
        </w:rPr>
        <w:t>4.</w:t>
      </w:r>
      <w:r w:rsidR="006E46FA">
        <w:rPr>
          <w:rFonts w:ascii="Arial" w:hAnsi="Arial" w:cs="Arial"/>
          <w:b/>
          <w:bCs/>
        </w:rPr>
        <w:t>16</w:t>
      </w:r>
      <w:r>
        <w:rPr>
          <w:rFonts w:ascii="Arial" w:hAnsi="Arial" w:cs="Arial"/>
          <w:b/>
          <w:bCs/>
        </w:rPr>
        <w:t xml:space="preserve"> </w:t>
      </w:r>
      <w:r w:rsidR="00EB357A" w:rsidRPr="00DA40EB">
        <w:rPr>
          <w:rFonts w:ascii="Arial" w:hAnsi="Arial" w:cs="Arial"/>
          <w:b/>
          <w:bCs/>
        </w:rPr>
        <w:t>Działanie 3.1 Mobilność miejska w MOF (ZIT)</w:t>
      </w:r>
      <w:bookmarkEnd w:id="337"/>
      <w:r w:rsidR="000D6913" w:rsidRPr="00DA40EB">
        <w:rPr>
          <w:rFonts w:ascii="Arial" w:hAnsi="Arial" w:cs="Arial"/>
          <w:b/>
          <w:bCs/>
        </w:rPr>
        <w:t>.</w:t>
      </w:r>
      <w:bookmarkEnd w:id="338"/>
      <w:r w:rsidR="000D6913" w:rsidRPr="00DA40EB">
        <w:rPr>
          <w:rFonts w:ascii="Arial" w:hAnsi="Arial" w:cs="Arial"/>
          <w:b/>
          <w:bCs/>
        </w:rPr>
        <w:t xml:space="preserve"> </w:t>
      </w:r>
    </w:p>
    <w:p w14:paraId="6A16D0E3" w14:textId="6C800F2B" w:rsidR="0098123F" w:rsidRPr="00BC5DEF" w:rsidRDefault="00EB357A" w:rsidP="008D419E">
      <w:pPr>
        <w:pStyle w:val="Nagwek3"/>
        <w:spacing w:before="120" w:line="360" w:lineRule="auto"/>
        <w:rPr>
          <w:rFonts w:eastAsia="Times New Roman"/>
          <w:lang w:eastAsia="pl-PL"/>
        </w:rPr>
      </w:pPr>
      <w:bookmarkStart w:id="339" w:name="_Toc178160253"/>
      <w:r w:rsidRPr="009058D3">
        <w:rPr>
          <w:rFonts w:ascii="Arial" w:eastAsia="Times New Roman" w:hAnsi="Arial" w:cs="Arial"/>
          <w:sz w:val="26"/>
          <w:szCs w:val="26"/>
          <w:lang w:eastAsia="pl-PL"/>
        </w:rPr>
        <w:t>Typ projektu: Infrastruktura oraz tabor na potrzeby transport</w:t>
      </w:r>
      <w:r w:rsidR="007D2627" w:rsidRPr="009058D3">
        <w:rPr>
          <w:rFonts w:ascii="Arial" w:eastAsia="Times New Roman" w:hAnsi="Arial" w:cs="Arial"/>
          <w:sz w:val="26"/>
          <w:szCs w:val="26"/>
          <w:lang w:eastAsia="pl-PL"/>
        </w:rPr>
        <w:t>u</w:t>
      </w:r>
      <w:r w:rsidR="0083028F" w:rsidRPr="009058D3">
        <w:rPr>
          <w:rFonts w:ascii="Arial" w:eastAsia="Times New Roman" w:hAnsi="Arial" w:cs="Arial"/>
          <w:sz w:val="26"/>
          <w:szCs w:val="26"/>
          <w:lang w:eastAsia="pl-PL"/>
        </w:rPr>
        <w:t xml:space="preserve"> </w:t>
      </w:r>
      <w:r w:rsidRPr="009058D3">
        <w:rPr>
          <w:rFonts w:ascii="Arial" w:eastAsia="Times New Roman" w:hAnsi="Arial" w:cs="Arial"/>
          <w:sz w:val="26"/>
          <w:szCs w:val="26"/>
          <w:lang w:eastAsia="pl-PL"/>
        </w:rPr>
        <w:t>zbiorowego w ramach miast i ich obszarów funkcjonalnych, w tym</w:t>
      </w:r>
      <w:r w:rsidR="009058D3">
        <w:rPr>
          <w:rFonts w:ascii="Arial" w:eastAsia="Times New Roman" w:hAnsi="Arial" w:cs="Arial"/>
          <w:sz w:val="26"/>
          <w:szCs w:val="26"/>
          <w:lang w:eastAsia="pl-PL"/>
        </w:rPr>
        <w:t xml:space="preserve"> </w:t>
      </w:r>
      <w:r w:rsidRPr="009058D3">
        <w:rPr>
          <w:rFonts w:ascii="Arial" w:eastAsia="Times New Roman" w:hAnsi="Arial" w:cs="Arial"/>
          <w:sz w:val="26"/>
          <w:szCs w:val="26"/>
          <w:lang w:eastAsia="pl-PL"/>
        </w:rPr>
        <w:t>integracja różnych form mobilności w postaci centrów przesiadkowych dla transportu publicznego</w:t>
      </w:r>
      <w:r w:rsidR="001B22C9" w:rsidRPr="00BC5DEF">
        <w:rPr>
          <w:rStyle w:val="Odwoanieprzypisudolnego"/>
          <w:rFonts w:ascii="Arial" w:eastAsia="Times New Roman" w:hAnsi="Arial" w:cs="Arial"/>
          <w:b/>
          <w:bCs/>
          <w:i/>
          <w:iCs/>
          <w:color w:val="2F5496" w:themeColor="accent1" w:themeShade="BF"/>
          <w:lang w:eastAsia="pl-PL"/>
        </w:rPr>
        <w:footnoteReference w:id="116"/>
      </w:r>
      <w:bookmarkEnd w:id="339"/>
    </w:p>
    <w:p w14:paraId="19FC8036" w14:textId="77777777" w:rsidR="000D6913" w:rsidRPr="000D6913" w:rsidRDefault="000D6913" w:rsidP="000D6913">
      <w:pPr>
        <w:rPr>
          <w:lang w:eastAsia="pl-PL"/>
        </w:rPr>
      </w:pPr>
    </w:p>
    <w:tbl>
      <w:tblPr>
        <w:tblStyle w:val="Tabela-Siatka"/>
        <w:tblW w:w="14459" w:type="dxa"/>
        <w:tblInd w:w="-147" w:type="dxa"/>
        <w:tblLayout w:type="fixed"/>
        <w:tblLook w:val="04A0" w:firstRow="1" w:lastRow="0" w:firstColumn="1" w:lastColumn="0" w:noHBand="0" w:noVBand="1"/>
      </w:tblPr>
      <w:tblGrid>
        <w:gridCol w:w="993"/>
        <w:gridCol w:w="3260"/>
        <w:gridCol w:w="5528"/>
        <w:gridCol w:w="1560"/>
        <w:gridCol w:w="1275"/>
        <w:gridCol w:w="1843"/>
      </w:tblGrid>
      <w:tr w:rsidR="00EB357A" w:rsidRPr="00995E62" w14:paraId="120938CF" w14:textId="77777777" w:rsidTr="00DA40EB">
        <w:trPr>
          <w:tblHeader/>
        </w:trPr>
        <w:tc>
          <w:tcPr>
            <w:tcW w:w="14459" w:type="dxa"/>
            <w:gridSpan w:val="6"/>
            <w:shd w:val="clear" w:color="auto" w:fill="BDD6EE" w:themeFill="accent5" w:themeFillTint="66"/>
          </w:tcPr>
          <w:p w14:paraId="10C9B91C" w14:textId="68DC9926" w:rsidR="00EB357A" w:rsidRDefault="00EB357A" w:rsidP="009751C3">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7B6C5D">
              <w:rPr>
                <w:rFonts w:ascii="Arial" w:eastAsia="Times New Roman" w:hAnsi="Arial" w:cs="Arial"/>
                <w:b/>
                <w:sz w:val="24"/>
                <w:szCs w:val="24"/>
                <w:lang w:eastAsia="pl-PL"/>
              </w:rPr>
              <w:t xml:space="preserve"> DLA DZIAŁANIA 3.1</w:t>
            </w:r>
          </w:p>
          <w:p w14:paraId="655892EB" w14:textId="196BF950" w:rsidR="007B6C5D" w:rsidRPr="006C61F6" w:rsidRDefault="007B6C5D" w:rsidP="009751C3">
            <w:pPr>
              <w:spacing w:before="120" w:after="120"/>
              <w:jc w:val="center"/>
              <w:rPr>
                <w:rFonts w:ascii="Arial" w:eastAsia="Times New Roman" w:hAnsi="Arial" w:cs="Arial"/>
                <w:b/>
                <w:sz w:val="24"/>
                <w:szCs w:val="24"/>
                <w:lang w:eastAsia="pl-PL"/>
              </w:rPr>
            </w:pPr>
            <w:r w:rsidRPr="006C61F6">
              <w:rPr>
                <w:rFonts w:ascii="Arial" w:eastAsia="Times New Roman" w:hAnsi="Arial" w:cs="Arial"/>
                <w:sz w:val="24"/>
                <w:szCs w:val="24"/>
                <w:lang w:eastAsia="pl-PL"/>
              </w:rPr>
              <w:t>Typ projektu: Infrastruktura oraz tabor na potrzeby transportu zbiorowego w ramach miast i ich obszarów funkcjonalnych, w tym integracja różnych form mobilności w postaci centrów przesiadkowych dla transportu publicznego</w:t>
            </w:r>
          </w:p>
        </w:tc>
      </w:tr>
      <w:tr w:rsidR="00EB357A" w:rsidRPr="00995E62" w14:paraId="3644E376" w14:textId="77777777" w:rsidTr="00441F79">
        <w:tc>
          <w:tcPr>
            <w:tcW w:w="993" w:type="dxa"/>
            <w:shd w:val="clear" w:color="auto" w:fill="BDD6EE" w:themeFill="accent5" w:themeFillTint="66"/>
            <w:vAlign w:val="center"/>
          </w:tcPr>
          <w:p w14:paraId="06D52536" w14:textId="3F01BD88"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L</w:t>
            </w:r>
            <w:r w:rsidR="00FC7950">
              <w:rPr>
                <w:rFonts w:ascii="Arial" w:hAnsi="Arial" w:cs="Arial"/>
                <w:b/>
                <w:bCs/>
                <w:sz w:val="24"/>
                <w:szCs w:val="24"/>
              </w:rPr>
              <w:t>.</w:t>
            </w:r>
            <w:r w:rsidRPr="00FC7950">
              <w:rPr>
                <w:rFonts w:ascii="Arial" w:hAnsi="Arial" w:cs="Arial"/>
                <w:b/>
                <w:bCs/>
                <w:sz w:val="24"/>
                <w:szCs w:val="24"/>
              </w:rPr>
              <w:t>p.</w:t>
            </w:r>
          </w:p>
        </w:tc>
        <w:tc>
          <w:tcPr>
            <w:tcW w:w="3260" w:type="dxa"/>
            <w:shd w:val="clear" w:color="auto" w:fill="BDD6EE" w:themeFill="accent5" w:themeFillTint="66"/>
            <w:vAlign w:val="center"/>
          </w:tcPr>
          <w:p w14:paraId="3A012B16" w14:textId="77777777"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Nazwa kryterium</w:t>
            </w:r>
          </w:p>
        </w:tc>
        <w:tc>
          <w:tcPr>
            <w:tcW w:w="5528" w:type="dxa"/>
            <w:shd w:val="clear" w:color="auto" w:fill="BDD6EE" w:themeFill="accent5" w:themeFillTint="66"/>
            <w:vAlign w:val="center"/>
          </w:tcPr>
          <w:p w14:paraId="59DEB3BF" w14:textId="77777777"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Definicja kryterium</w:t>
            </w:r>
          </w:p>
        </w:tc>
        <w:tc>
          <w:tcPr>
            <w:tcW w:w="1560" w:type="dxa"/>
            <w:shd w:val="clear" w:color="auto" w:fill="BDD6EE" w:themeFill="accent5" w:themeFillTint="66"/>
            <w:vAlign w:val="center"/>
          </w:tcPr>
          <w:p w14:paraId="4FA28E89" w14:textId="77777777" w:rsidR="00EB357A" w:rsidRPr="00FC7950" w:rsidRDefault="00EB357A" w:rsidP="009751C3">
            <w:pPr>
              <w:jc w:val="center"/>
              <w:rPr>
                <w:rFonts w:ascii="Arial" w:hAnsi="Arial" w:cs="Arial"/>
                <w:b/>
                <w:bCs/>
                <w:sz w:val="24"/>
                <w:szCs w:val="24"/>
              </w:rPr>
            </w:pPr>
            <w:r w:rsidRPr="00FC7950">
              <w:rPr>
                <w:rFonts w:ascii="Arial" w:hAnsi="Arial" w:cs="Arial"/>
                <w:b/>
                <w:bCs/>
                <w:sz w:val="24"/>
                <w:szCs w:val="24"/>
              </w:rPr>
              <w:t>Punktacja</w:t>
            </w:r>
          </w:p>
        </w:tc>
        <w:tc>
          <w:tcPr>
            <w:tcW w:w="1275" w:type="dxa"/>
            <w:shd w:val="clear" w:color="auto" w:fill="BDD6EE" w:themeFill="accent5" w:themeFillTint="66"/>
            <w:vAlign w:val="center"/>
          </w:tcPr>
          <w:p w14:paraId="2A430A0B" w14:textId="77777777" w:rsidR="00EB357A" w:rsidRPr="00FC7950" w:rsidRDefault="00EB357A" w:rsidP="009751C3">
            <w:pPr>
              <w:jc w:val="center"/>
              <w:rPr>
                <w:rFonts w:ascii="Arial" w:hAnsi="Arial" w:cs="Arial"/>
                <w:b/>
                <w:bCs/>
                <w:sz w:val="24"/>
                <w:szCs w:val="24"/>
              </w:rPr>
            </w:pPr>
            <w:r w:rsidRPr="00FC7950">
              <w:rPr>
                <w:rFonts w:ascii="Arial" w:eastAsia="Times New Roman" w:hAnsi="Arial" w:cs="Arial"/>
                <w:b/>
                <w:sz w:val="24"/>
                <w:szCs w:val="24"/>
                <w:lang w:eastAsia="pl-PL"/>
              </w:rPr>
              <w:t xml:space="preserve">Waga </w:t>
            </w:r>
          </w:p>
        </w:tc>
        <w:tc>
          <w:tcPr>
            <w:tcW w:w="1843" w:type="dxa"/>
            <w:shd w:val="clear" w:color="auto" w:fill="BDD6EE" w:themeFill="accent5" w:themeFillTint="66"/>
            <w:vAlign w:val="center"/>
          </w:tcPr>
          <w:p w14:paraId="68E50D87" w14:textId="77777777" w:rsidR="00EB357A" w:rsidRPr="00FC7950" w:rsidRDefault="00EB357A" w:rsidP="009751C3">
            <w:pPr>
              <w:jc w:val="center"/>
              <w:rPr>
                <w:rFonts w:ascii="Arial" w:hAnsi="Arial" w:cs="Arial"/>
                <w:b/>
                <w:bCs/>
                <w:sz w:val="24"/>
                <w:szCs w:val="24"/>
              </w:rPr>
            </w:pPr>
            <w:r w:rsidRPr="00FC7950">
              <w:rPr>
                <w:rFonts w:ascii="Arial" w:eastAsia="Times New Roman" w:hAnsi="Arial" w:cs="Arial"/>
                <w:b/>
                <w:sz w:val="24"/>
                <w:szCs w:val="24"/>
                <w:lang w:eastAsia="pl-PL"/>
              </w:rPr>
              <w:t>Maksymalna liczba punktów</w:t>
            </w:r>
          </w:p>
        </w:tc>
      </w:tr>
      <w:tr w:rsidR="00EB357A" w:rsidRPr="00995E62" w14:paraId="5EC87A9B" w14:textId="77777777" w:rsidTr="00441F79">
        <w:tc>
          <w:tcPr>
            <w:tcW w:w="993" w:type="dxa"/>
          </w:tcPr>
          <w:p w14:paraId="0BD70388" w14:textId="47CCAD77" w:rsidR="00EB357A" w:rsidRPr="0052367E" w:rsidRDefault="0052367E" w:rsidP="0052367E">
            <w:pPr>
              <w:rPr>
                <w:rFonts w:ascii="Arial" w:hAnsi="Arial" w:cs="Arial"/>
                <w:sz w:val="24"/>
                <w:szCs w:val="24"/>
              </w:rPr>
            </w:pPr>
            <w:r>
              <w:rPr>
                <w:rFonts w:ascii="Arial" w:hAnsi="Arial" w:cs="Arial"/>
                <w:sz w:val="24"/>
                <w:szCs w:val="24"/>
              </w:rPr>
              <w:t>1.</w:t>
            </w:r>
          </w:p>
        </w:tc>
        <w:tc>
          <w:tcPr>
            <w:tcW w:w="3260" w:type="dxa"/>
          </w:tcPr>
          <w:p w14:paraId="52AF2DD4" w14:textId="09CE7F91" w:rsidR="00EB357A" w:rsidRPr="001D234D" w:rsidRDefault="00EB357A" w:rsidP="0098123F">
            <w:pPr>
              <w:spacing w:line="360" w:lineRule="auto"/>
              <w:rPr>
                <w:rFonts w:ascii="Arial" w:hAnsi="Arial" w:cs="Arial"/>
                <w:sz w:val="24"/>
                <w:szCs w:val="24"/>
              </w:rPr>
            </w:pPr>
            <w:r w:rsidRPr="001D234D">
              <w:rPr>
                <w:rFonts w:ascii="Arial" w:eastAsia="Times New Roman" w:hAnsi="Arial" w:cs="Arial"/>
                <w:sz w:val="24"/>
                <w:szCs w:val="24"/>
                <w:lang w:eastAsia="pl-PL"/>
              </w:rPr>
              <w:t>Efektywność dofinansowania projektu</w:t>
            </w:r>
          </w:p>
        </w:tc>
        <w:tc>
          <w:tcPr>
            <w:tcW w:w="5528" w:type="dxa"/>
          </w:tcPr>
          <w:p w14:paraId="52008670" w14:textId="4A651C2B"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Kryterium mierzone będzie ilorazem wartości dofinansowania oraz redukcji emisji CO</w:t>
            </w:r>
            <w:r w:rsidRPr="001E10E7">
              <w:rPr>
                <w:rFonts w:ascii="Arial" w:eastAsia="Times New Roman" w:hAnsi="Arial" w:cs="Arial"/>
                <w:sz w:val="24"/>
                <w:szCs w:val="24"/>
                <w:vertAlign w:val="subscript"/>
                <w:lang w:eastAsia="pl-PL"/>
              </w:rPr>
              <w:t>2</w:t>
            </w:r>
            <w:r w:rsidR="00FC7950">
              <w:rPr>
                <w:rFonts w:ascii="Arial" w:eastAsia="Times New Roman" w:hAnsi="Arial" w:cs="Arial"/>
                <w:sz w:val="24"/>
                <w:szCs w:val="24"/>
                <w:lang w:eastAsia="pl-PL"/>
              </w:rPr>
              <w:t xml:space="preserve">, </w:t>
            </w:r>
            <w:r w:rsidRPr="001E10E7">
              <w:rPr>
                <w:rFonts w:ascii="Arial" w:eastAsia="Times New Roman" w:hAnsi="Arial" w:cs="Arial"/>
                <w:sz w:val="24"/>
                <w:szCs w:val="24"/>
                <w:lang w:eastAsia="pl-PL"/>
              </w:rPr>
              <w:t xml:space="preserve">przedstawionej w dokumentacji aplikacyjnej </w:t>
            </w:r>
            <w:r w:rsidR="00441F79">
              <w:rPr>
                <w:rFonts w:ascii="Arial" w:eastAsia="Times New Roman" w:hAnsi="Arial" w:cs="Arial"/>
                <w:sz w:val="24"/>
                <w:szCs w:val="24"/>
                <w:lang w:eastAsia="pl-PL"/>
              </w:rPr>
              <w:br/>
            </w:r>
            <w:r w:rsidRPr="001E10E7">
              <w:rPr>
                <w:rFonts w:ascii="Arial" w:eastAsia="Times New Roman" w:hAnsi="Arial" w:cs="Arial"/>
                <w:sz w:val="24"/>
                <w:szCs w:val="24"/>
                <w:lang w:eastAsia="pl-PL"/>
              </w:rPr>
              <w:t xml:space="preserve">i obliczonej z uwzględnieniem założeń zawartych </w:t>
            </w:r>
            <w:r w:rsidRPr="001E10E7">
              <w:rPr>
                <w:rFonts w:ascii="Arial" w:eastAsia="Times New Roman" w:hAnsi="Arial" w:cs="Arial"/>
                <w:i/>
                <w:iCs/>
                <w:sz w:val="24"/>
                <w:szCs w:val="24"/>
                <w:lang w:eastAsia="pl-PL"/>
              </w:rPr>
              <w:t>Planach Zrównoważonej Mobilności Miejskiej</w:t>
            </w:r>
            <w:r w:rsidRPr="001E10E7">
              <w:rPr>
                <w:rFonts w:ascii="Arial" w:eastAsia="Times New Roman" w:hAnsi="Arial" w:cs="Arial"/>
                <w:sz w:val="24"/>
                <w:szCs w:val="24"/>
                <w:lang w:eastAsia="pl-PL"/>
              </w:rPr>
              <w:t xml:space="preserve"> (</w:t>
            </w:r>
            <w:r w:rsidRPr="001E10E7">
              <w:rPr>
                <w:rFonts w:ascii="Arial" w:eastAsia="Times New Roman" w:hAnsi="Arial" w:cs="Arial"/>
                <w:i/>
                <w:iCs/>
                <w:sz w:val="24"/>
                <w:szCs w:val="24"/>
                <w:lang w:eastAsia="pl-PL"/>
              </w:rPr>
              <w:t>SUMP</w:t>
            </w:r>
            <w:r w:rsidRPr="001E10E7">
              <w:rPr>
                <w:rFonts w:ascii="Arial" w:eastAsia="Times New Roman" w:hAnsi="Arial" w:cs="Arial"/>
                <w:sz w:val="24"/>
                <w:szCs w:val="24"/>
                <w:lang w:eastAsia="pl-PL"/>
              </w:rPr>
              <w:t>) lub innych równoważnych dokumentach.</w:t>
            </w:r>
          </w:p>
          <w:p w14:paraId="79324955" w14:textId="7E8B9A23"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Największą liczbę punktów otrzymają projekty, które wykażą się najmniejszą wartością wskaźnika efektywności dofinansowania projektu (</w:t>
            </w:r>
            <w:r w:rsidR="00374333" w:rsidRPr="001E10E7">
              <w:rPr>
                <w:rFonts w:ascii="Arial" w:eastAsia="Times New Roman" w:hAnsi="Arial" w:cs="Arial"/>
                <w:sz w:val="24"/>
                <w:szCs w:val="24"/>
                <w:lang w:eastAsia="pl-PL"/>
              </w:rPr>
              <w:t>tzn.,</w:t>
            </w:r>
            <w:r w:rsidRPr="001E10E7">
              <w:rPr>
                <w:rFonts w:ascii="Arial" w:eastAsia="Times New Roman" w:hAnsi="Arial" w:cs="Arial"/>
                <w:sz w:val="24"/>
                <w:szCs w:val="24"/>
                <w:lang w:eastAsia="pl-PL"/>
              </w:rPr>
              <w:t xml:space="preserve"> że jak najniższym kosztem środków </w:t>
            </w:r>
            <w:r w:rsidRPr="001E10E7">
              <w:rPr>
                <w:rFonts w:ascii="Arial" w:eastAsia="Times New Roman" w:hAnsi="Arial" w:cs="Arial"/>
                <w:sz w:val="24"/>
                <w:szCs w:val="24"/>
                <w:lang w:eastAsia="pl-PL"/>
              </w:rPr>
              <w:lastRenderedPageBreak/>
              <w:t xml:space="preserve">unijnych zostanie osiągnięty jak największy efekt). Liczba punktów będzie zależna od osiągnięć wszystkich projektów </w:t>
            </w:r>
            <w:r w:rsidRPr="001E10E7">
              <w:rPr>
                <w:rFonts w:ascii="Arial" w:eastAsia="Calibri" w:hAnsi="Arial" w:cs="Arial"/>
                <w:sz w:val="24"/>
                <w:szCs w:val="24"/>
              </w:rPr>
              <w:t xml:space="preserve">przekazanych do oceny merytorycznej punktowej </w:t>
            </w:r>
            <w:r w:rsidRPr="001E10E7">
              <w:rPr>
                <w:rFonts w:ascii="Arial" w:eastAsia="Times New Roman" w:hAnsi="Arial" w:cs="Arial"/>
                <w:sz w:val="24"/>
                <w:szCs w:val="24"/>
                <w:lang w:eastAsia="pl-PL"/>
              </w:rPr>
              <w:t xml:space="preserve">w danym konkursie. </w:t>
            </w:r>
            <w:r w:rsidR="006C61F6">
              <w:rPr>
                <w:rFonts w:ascii="Arial" w:eastAsia="Times New Roman" w:hAnsi="Arial" w:cs="Arial"/>
                <w:sz w:val="24"/>
                <w:szCs w:val="24"/>
                <w:lang w:eastAsia="pl-PL"/>
              </w:rPr>
              <w:br/>
            </w:r>
            <w:r w:rsidRPr="001E10E7">
              <w:rPr>
                <w:rFonts w:ascii="Arial" w:eastAsia="Times New Roman" w:hAnsi="Arial" w:cs="Arial"/>
                <w:sz w:val="24"/>
                <w:szCs w:val="24"/>
                <w:lang w:eastAsia="pl-PL"/>
              </w:rPr>
              <w:t xml:space="preserve">Punktacja w ramach kryterium będzie przyznawana wg następujących zasad: nr rankingowy każdego projektu na liście ułożonej według wielkości efektywności dofinansowania (od najmniejszej do największej wartości wskaźnika) dzielimy przez liczbę projektów. </w:t>
            </w:r>
          </w:p>
          <w:p w14:paraId="19342922" w14:textId="5BBCDA8F" w:rsidR="00EB357A" w:rsidRPr="001E10E7" w:rsidRDefault="00EB357A" w:rsidP="004C5E5E">
            <w:pPr>
              <w:spacing w:line="360" w:lineRule="auto"/>
              <w:ind w:hanging="11"/>
              <w:rPr>
                <w:rFonts w:ascii="Arial" w:eastAsia="Calibri" w:hAnsi="Arial" w:cs="Arial"/>
                <w:bCs/>
                <w:sz w:val="24"/>
                <w:szCs w:val="24"/>
              </w:rPr>
            </w:pPr>
            <w:r w:rsidRPr="001E10E7">
              <w:rPr>
                <w:rFonts w:ascii="Arial" w:eastAsia="Calibri" w:hAnsi="Arial" w:cs="Arial"/>
                <w:bCs/>
                <w:sz w:val="24"/>
                <w:szCs w:val="24"/>
                <w:lang w:bidi="pl-PL"/>
              </w:rPr>
              <w:t>Ocena na podstawie informacji zawartych we wniosku o dofinansowanie wraz z załącznikami.</w:t>
            </w:r>
          </w:p>
          <w:p w14:paraId="011ABC85" w14:textId="77197E81" w:rsidR="00EB357A" w:rsidRPr="000E33BB" w:rsidRDefault="00EB357A" w:rsidP="004C5E5E">
            <w:pPr>
              <w:spacing w:line="360" w:lineRule="auto"/>
              <w:rPr>
                <w:rFonts w:ascii="Arial" w:eastAsia="Times New Roman" w:hAnsi="Arial" w:cs="Arial"/>
                <w:sz w:val="24"/>
                <w:szCs w:val="24"/>
                <w:u w:val="single"/>
                <w:lang w:eastAsia="pl-PL"/>
              </w:rPr>
            </w:pPr>
            <w:r w:rsidRPr="000E33BB">
              <w:rPr>
                <w:rFonts w:ascii="Arial" w:eastAsia="Times New Roman" w:hAnsi="Arial" w:cs="Arial"/>
                <w:sz w:val="24"/>
                <w:szCs w:val="24"/>
                <w:u w:val="single"/>
                <w:lang w:eastAsia="pl-PL"/>
              </w:rPr>
              <w:t xml:space="preserve">W przypadku, gdy wynik zawiera się </w:t>
            </w:r>
            <w:r w:rsidR="00441F79">
              <w:rPr>
                <w:rFonts w:ascii="Arial" w:eastAsia="Times New Roman" w:hAnsi="Arial" w:cs="Arial"/>
                <w:sz w:val="24"/>
                <w:szCs w:val="24"/>
                <w:u w:val="single"/>
                <w:lang w:eastAsia="pl-PL"/>
              </w:rPr>
              <w:br/>
            </w:r>
            <w:r w:rsidRPr="000E33BB">
              <w:rPr>
                <w:rFonts w:ascii="Arial" w:eastAsia="Times New Roman" w:hAnsi="Arial" w:cs="Arial"/>
                <w:sz w:val="24"/>
                <w:szCs w:val="24"/>
                <w:u w:val="single"/>
                <w:lang w:eastAsia="pl-PL"/>
              </w:rPr>
              <w:t xml:space="preserve">w przedziale: </w:t>
            </w:r>
          </w:p>
          <w:p w14:paraId="79BEF282" w14:textId="2586A5C6"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 xml:space="preserve">- 0 </w:t>
            </w:r>
            <w:r w:rsidR="0098123F">
              <w:rPr>
                <w:rFonts w:ascii="Arial" w:eastAsia="Times New Roman" w:hAnsi="Arial" w:cs="Arial"/>
                <w:sz w:val="24"/>
                <w:szCs w:val="24"/>
                <w:lang w:eastAsia="pl-PL"/>
              </w:rPr>
              <w:t>-</w:t>
            </w:r>
            <w:r w:rsidRPr="001E10E7">
              <w:rPr>
                <w:rFonts w:ascii="Arial" w:eastAsia="Times New Roman" w:hAnsi="Arial" w:cs="Arial"/>
                <w:sz w:val="24"/>
                <w:szCs w:val="24"/>
                <w:lang w:eastAsia="pl-PL"/>
              </w:rPr>
              <w:t xml:space="preserve"> 0,25 włącznie - projekt otrzymuje </w:t>
            </w:r>
            <w:r w:rsidRPr="004C5E5E">
              <w:rPr>
                <w:rFonts w:ascii="Arial" w:eastAsia="Times New Roman" w:hAnsi="Arial" w:cs="Arial"/>
                <w:b/>
                <w:bCs/>
                <w:sz w:val="24"/>
                <w:szCs w:val="24"/>
                <w:lang w:eastAsia="pl-PL"/>
              </w:rPr>
              <w:t>4 p</w:t>
            </w:r>
            <w:r w:rsidR="00BE194D">
              <w:rPr>
                <w:rFonts w:ascii="Arial" w:eastAsia="Times New Roman" w:hAnsi="Arial" w:cs="Arial"/>
                <w:b/>
                <w:bCs/>
                <w:sz w:val="24"/>
                <w:szCs w:val="24"/>
                <w:lang w:eastAsia="pl-PL"/>
              </w:rPr>
              <w:t>un</w:t>
            </w:r>
            <w:r w:rsidR="00FC7950">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Pr="001E10E7">
              <w:rPr>
                <w:rFonts w:ascii="Arial" w:eastAsia="Times New Roman" w:hAnsi="Arial" w:cs="Arial"/>
                <w:sz w:val="24"/>
                <w:szCs w:val="24"/>
                <w:lang w:eastAsia="pl-PL"/>
              </w:rPr>
              <w:t xml:space="preserve">; </w:t>
            </w:r>
          </w:p>
          <w:p w14:paraId="2D6A6E46" w14:textId="7C1972FC"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t xml:space="preserve">- </w:t>
            </w:r>
            <w:r w:rsidRPr="004C5E5E">
              <w:rPr>
                <w:rFonts w:ascii="Arial" w:eastAsia="Times New Roman" w:hAnsi="Arial" w:cs="Arial"/>
                <w:spacing w:val="-2"/>
                <w:sz w:val="24"/>
                <w:szCs w:val="24"/>
                <w:lang w:eastAsia="pl-PL"/>
              </w:rPr>
              <w:t xml:space="preserve">powyżej 0,25 </w:t>
            </w:r>
            <w:r w:rsidR="0098123F" w:rsidRPr="004C5E5E">
              <w:rPr>
                <w:rFonts w:ascii="Arial" w:eastAsia="Times New Roman" w:hAnsi="Arial" w:cs="Arial"/>
                <w:spacing w:val="-2"/>
                <w:sz w:val="24"/>
                <w:szCs w:val="24"/>
                <w:lang w:eastAsia="pl-PL"/>
              </w:rPr>
              <w:t>-</w:t>
            </w:r>
            <w:r w:rsidRPr="004C5E5E">
              <w:rPr>
                <w:rFonts w:ascii="Arial" w:eastAsia="Times New Roman" w:hAnsi="Arial" w:cs="Arial"/>
                <w:spacing w:val="-2"/>
                <w:sz w:val="24"/>
                <w:szCs w:val="24"/>
                <w:lang w:eastAsia="pl-PL"/>
              </w:rPr>
              <w:t xml:space="preserve"> 0,5 włącznie - projekt otrzymuje </w:t>
            </w:r>
            <w:r w:rsidR="004D13CB">
              <w:rPr>
                <w:rFonts w:ascii="Arial" w:eastAsia="Times New Roman" w:hAnsi="Arial" w:cs="Arial"/>
                <w:spacing w:val="-2"/>
                <w:sz w:val="24"/>
                <w:szCs w:val="24"/>
                <w:lang w:eastAsia="pl-PL"/>
              </w:rPr>
              <w:br/>
            </w:r>
            <w:r w:rsidRPr="004C5E5E">
              <w:rPr>
                <w:rFonts w:ascii="Arial" w:eastAsia="Times New Roman" w:hAnsi="Arial" w:cs="Arial"/>
                <w:b/>
                <w:bCs/>
                <w:spacing w:val="-2"/>
                <w:sz w:val="24"/>
                <w:szCs w:val="24"/>
                <w:lang w:eastAsia="pl-PL"/>
              </w:rPr>
              <w:t>3 p</w:t>
            </w:r>
            <w:r w:rsidR="00BE194D">
              <w:rPr>
                <w:rFonts w:ascii="Arial" w:eastAsia="Times New Roman" w:hAnsi="Arial" w:cs="Arial"/>
                <w:b/>
                <w:bCs/>
                <w:spacing w:val="-2"/>
                <w:sz w:val="24"/>
                <w:szCs w:val="24"/>
                <w:lang w:eastAsia="pl-PL"/>
              </w:rPr>
              <w:t>un</w:t>
            </w:r>
            <w:r w:rsidR="00FC7950">
              <w:rPr>
                <w:rFonts w:ascii="Arial" w:eastAsia="Times New Roman" w:hAnsi="Arial" w:cs="Arial"/>
                <w:b/>
                <w:bCs/>
                <w:spacing w:val="-2"/>
                <w:sz w:val="24"/>
                <w:szCs w:val="24"/>
                <w:lang w:eastAsia="pl-PL"/>
              </w:rPr>
              <w:t>kt</w:t>
            </w:r>
            <w:r w:rsidR="00BE194D">
              <w:rPr>
                <w:rFonts w:ascii="Arial" w:eastAsia="Times New Roman" w:hAnsi="Arial" w:cs="Arial"/>
                <w:b/>
                <w:bCs/>
                <w:spacing w:val="-2"/>
                <w:sz w:val="24"/>
                <w:szCs w:val="24"/>
                <w:lang w:eastAsia="pl-PL"/>
              </w:rPr>
              <w:t>y</w:t>
            </w:r>
            <w:r w:rsidRPr="004C5E5E">
              <w:rPr>
                <w:rFonts w:ascii="Arial" w:eastAsia="Times New Roman" w:hAnsi="Arial" w:cs="Arial"/>
                <w:spacing w:val="-2"/>
                <w:sz w:val="24"/>
                <w:szCs w:val="24"/>
                <w:lang w:eastAsia="pl-PL"/>
              </w:rPr>
              <w:t>;</w:t>
            </w:r>
            <w:r w:rsidRPr="001E10E7">
              <w:rPr>
                <w:rFonts w:ascii="Arial" w:eastAsia="Times New Roman" w:hAnsi="Arial" w:cs="Arial"/>
                <w:sz w:val="24"/>
                <w:szCs w:val="24"/>
                <w:lang w:eastAsia="pl-PL"/>
              </w:rPr>
              <w:t xml:space="preserve"> </w:t>
            </w:r>
          </w:p>
          <w:p w14:paraId="67153AFC" w14:textId="775D1BFD" w:rsidR="00EB357A" w:rsidRPr="004C5E5E" w:rsidRDefault="00EB357A" w:rsidP="004C5E5E">
            <w:pPr>
              <w:spacing w:line="360" w:lineRule="auto"/>
              <w:rPr>
                <w:rFonts w:ascii="Arial" w:eastAsia="Times New Roman" w:hAnsi="Arial" w:cs="Arial"/>
                <w:spacing w:val="-2"/>
                <w:sz w:val="24"/>
                <w:szCs w:val="24"/>
                <w:lang w:eastAsia="pl-PL"/>
              </w:rPr>
            </w:pPr>
            <w:r w:rsidRPr="001E10E7">
              <w:rPr>
                <w:rFonts w:ascii="Arial" w:eastAsia="Times New Roman" w:hAnsi="Arial" w:cs="Arial"/>
                <w:sz w:val="24"/>
                <w:szCs w:val="24"/>
                <w:lang w:eastAsia="pl-PL"/>
              </w:rPr>
              <w:t xml:space="preserve">- </w:t>
            </w:r>
            <w:r w:rsidRPr="004C5E5E">
              <w:rPr>
                <w:rFonts w:ascii="Arial" w:eastAsia="Times New Roman" w:hAnsi="Arial" w:cs="Arial"/>
                <w:spacing w:val="-2"/>
                <w:sz w:val="24"/>
                <w:szCs w:val="24"/>
                <w:lang w:eastAsia="pl-PL"/>
              </w:rPr>
              <w:t xml:space="preserve">powyżej 0,5 </w:t>
            </w:r>
            <w:r w:rsidR="0098123F" w:rsidRPr="004C5E5E">
              <w:rPr>
                <w:rFonts w:ascii="Arial" w:eastAsia="Times New Roman" w:hAnsi="Arial" w:cs="Arial"/>
                <w:spacing w:val="-2"/>
                <w:sz w:val="24"/>
                <w:szCs w:val="24"/>
                <w:lang w:eastAsia="pl-PL"/>
              </w:rPr>
              <w:t>-</w:t>
            </w:r>
            <w:r w:rsidRPr="004C5E5E">
              <w:rPr>
                <w:rFonts w:ascii="Arial" w:eastAsia="Times New Roman" w:hAnsi="Arial" w:cs="Arial"/>
                <w:spacing w:val="-2"/>
                <w:sz w:val="24"/>
                <w:szCs w:val="24"/>
                <w:lang w:eastAsia="pl-PL"/>
              </w:rPr>
              <w:t xml:space="preserve"> 0,75 włącznie - projekt otrzymuje </w:t>
            </w:r>
            <w:r w:rsidR="004D13CB">
              <w:rPr>
                <w:rFonts w:ascii="Arial" w:eastAsia="Times New Roman" w:hAnsi="Arial" w:cs="Arial"/>
                <w:spacing w:val="-2"/>
                <w:sz w:val="24"/>
                <w:szCs w:val="24"/>
                <w:lang w:eastAsia="pl-PL"/>
              </w:rPr>
              <w:br/>
            </w:r>
            <w:r w:rsidRPr="004C5E5E">
              <w:rPr>
                <w:rFonts w:ascii="Arial" w:eastAsia="Times New Roman" w:hAnsi="Arial" w:cs="Arial"/>
                <w:b/>
                <w:bCs/>
                <w:spacing w:val="-2"/>
                <w:sz w:val="24"/>
                <w:szCs w:val="24"/>
                <w:lang w:eastAsia="pl-PL"/>
              </w:rPr>
              <w:t>2 p</w:t>
            </w:r>
            <w:r w:rsidR="00BE194D">
              <w:rPr>
                <w:rFonts w:ascii="Arial" w:eastAsia="Times New Roman" w:hAnsi="Arial" w:cs="Arial"/>
                <w:b/>
                <w:bCs/>
                <w:spacing w:val="-2"/>
                <w:sz w:val="24"/>
                <w:szCs w:val="24"/>
                <w:lang w:eastAsia="pl-PL"/>
              </w:rPr>
              <w:t>un</w:t>
            </w:r>
            <w:r w:rsidR="00FC7950">
              <w:rPr>
                <w:rFonts w:ascii="Arial" w:eastAsia="Times New Roman" w:hAnsi="Arial" w:cs="Arial"/>
                <w:b/>
                <w:bCs/>
                <w:spacing w:val="-2"/>
                <w:sz w:val="24"/>
                <w:szCs w:val="24"/>
                <w:lang w:eastAsia="pl-PL"/>
              </w:rPr>
              <w:t>kt</w:t>
            </w:r>
            <w:r w:rsidR="00BE194D">
              <w:rPr>
                <w:rFonts w:ascii="Arial" w:eastAsia="Times New Roman" w:hAnsi="Arial" w:cs="Arial"/>
                <w:b/>
                <w:bCs/>
                <w:spacing w:val="-2"/>
                <w:sz w:val="24"/>
                <w:szCs w:val="24"/>
                <w:lang w:eastAsia="pl-PL"/>
              </w:rPr>
              <w:t>y</w:t>
            </w:r>
            <w:r w:rsidRPr="004C5E5E">
              <w:rPr>
                <w:rFonts w:ascii="Arial" w:eastAsia="Times New Roman" w:hAnsi="Arial" w:cs="Arial"/>
                <w:spacing w:val="-2"/>
                <w:sz w:val="24"/>
                <w:szCs w:val="24"/>
                <w:lang w:eastAsia="pl-PL"/>
              </w:rPr>
              <w:t xml:space="preserve">; </w:t>
            </w:r>
          </w:p>
          <w:p w14:paraId="3484C14B" w14:textId="6C56D9B4" w:rsidR="00EB357A" w:rsidRPr="001E10E7" w:rsidRDefault="00EB357A" w:rsidP="004C5E5E">
            <w:pPr>
              <w:spacing w:line="360" w:lineRule="auto"/>
              <w:rPr>
                <w:rFonts w:ascii="Arial" w:eastAsia="Times New Roman" w:hAnsi="Arial" w:cs="Arial"/>
                <w:sz w:val="24"/>
                <w:szCs w:val="24"/>
                <w:lang w:eastAsia="pl-PL"/>
              </w:rPr>
            </w:pPr>
            <w:r w:rsidRPr="001E10E7">
              <w:rPr>
                <w:rFonts w:ascii="Arial" w:eastAsia="Times New Roman" w:hAnsi="Arial" w:cs="Arial"/>
                <w:sz w:val="24"/>
                <w:szCs w:val="24"/>
                <w:lang w:eastAsia="pl-PL"/>
              </w:rPr>
              <w:lastRenderedPageBreak/>
              <w:t xml:space="preserve">- powyżej 0,75 </w:t>
            </w:r>
            <w:r w:rsidR="0098123F">
              <w:rPr>
                <w:rFonts w:ascii="Arial" w:eastAsia="Times New Roman" w:hAnsi="Arial" w:cs="Arial"/>
                <w:sz w:val="24"/>
                <w:szCs w:val="24"/>
                <w:lang w:eastAsia="pl-PL"/>
              </w:rPr>
              <w:t>-</w:t>
            </w:r>
            <w:r w:rsidRPr="001E10E7">
              <w:rPr>
                <w:rFonts w:ascii="Arial" w:eastAsia="Times New Roman" w:hAnsi="Arial" w:cs="Arial"/>
                <w:sz w:val="24"/>
                <w:szCs w:val="24"/>
                <w:lang w:eastAsia="pl-PL"/>
              </w:rPr>
              <w:t xml:space="preserve"> 1 - projekt otrzymuje </w:t>
            </w:r>
            <w:r w:rsidRPr="004C5E5E">
              <w:rPr>
                <w:rFonts w:ascii="Arial" w:eastAsia="Times New Roman" w:hAnsi="Arial" w:cs="Arial"/>
                <w:b/>
                <w:bCs/>
                <w:sz w:val="24"/>
                <w:szCs w:val="24"/>
                <w:lang w:eastAsia="pl-PL"/>
              </w:rPr>
              <w:t xml:space="preserve">1 </w:t>
            </w:r>
            <w:r w:rsidR="00655F2B" w:rsidRPr="004C5E5E">
              <w:rPr>
                <w:rFonts w:ascii="Arial" w:eastAsia="Times New Roman" w:hAnsi="Arial" w:cs="Arial"/>
                <w:b/>
                <w:bCs/>
                <w:sz w:val="24"/>
                <w:szCs w:val="24"/>
                <w:lang w:eastAsia="pl-PL"/>
              </w:rPr>
              <w:t>p</w:t>
            </w:r>
            <w:r w:rsidR="00655F2B">
              <w:rPr>
                <w:rFonts w:ascii="Arial" w:eastAsia="Times New Roman" w:hAnsi="Arial" w:cs="Arial"/>
                <w:b/>
                <w:bCs/>
                <w:sz w:val="24"/>
                <w:szCs w:val="24"/>
                <w:lang w:eastAsia="pl-PL"/>
              </w:rPr>
              <w:t>unkt</w:t>
            </w:r>
            <w:r w:rsidR="00655F2B" w:rsidRPr="001E10E7">
              <w:rPr>
                <w:rFonts w:ascii="Arial" w:eastAsia="Times New Roman" w:hAnsi="Arial" w:cs="Arial"/>
                <w:sz w:val="24"/>
                <w:szCs w:val="24"/>
                <w:lang w:eastAsia="pl-PL"/>
              </w:rPr>
              <w:t>.</w:t>
            </w:r>
          </w:p>
          <w:p w14:paraId="617F1309" w14:textId="5AEAC9B9" w:rsidR="00EB357A" w:rsidRPr="00995E62" w:rsidRDefault="00EB357A" w:rsidP="0098123F">
            <w:pPr>
              <w:spacing w:line="360" w:lineRule="auto"/>
              <w:rPr>
                <w:rFonts w:ascii="Arial" w:hAnsi="Arial" w:cs="Arial"/>
                <w:sz w:val="24"/>
                <w:szCs w:val="24"/>
              </w:rPr>
            </w:pPr>
            <w:r w:rsidRPr="001E10E7">
              <w:rPr>
                <w:rFonts w:ascii="Arial" w:eastAsia="Times New Roman" w:hAnsi="Arial" w:cs="Arial"/>
                <w:sz w:val="24"/>
                <w:szCs w:val="24"/>
                <w:lang w:eastAsia="pl-PL"/>
              </w:rPr>
              <w:t>W przypadku, gdy ocenie podlegać będą mniej niż 4 projekty, najlepszy projekt otrzyma maksymalną liczbę punktów, a pozostałe odpowiednio mniej.</w:t>
            </w:r>
          </w:p>
        </w:tc>
        <w:tc>
          <w:tcPr>
            <w:tcW w:w="1560" w:type="dxa"/>
            <w:vAlign w:val="center"/>
          </w:tcPr>
          <w:p w14:paraId="630A3C46" w14:textId="03B32344" w:rsidR="00EB357A" w:rsidRPr="004C5E5E" w:rsidRDefault="00EB357A" w:rsidP="00EB357A">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lastRenderedPageBreak/>
              <w:t>1</w:t>
            </w:r>
            <w:r w:rsidR="0098123F" w:rsidRPr="004C5E5E">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w:t>
            </w:r>
            <w:r w:rsidR="0098123F" w:rsidRPr="004C5E5E">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4</w:t>
            </w:r>
          </w:p>
        </w:tc>
        <w:tc>
          <w:tcPr>
            <w:tcW w:w="1275" w:type="dxa"/>
            <w:vAlign w:val="center"/>
          </w:tcPr>
          <w:p w14:paraId="1AB73AE0" w14:textId="3B085097" w:rsidR="00EB357A" w:rsidRPr="004C5E5E" w:rsidRDefault="00EB357A" w:rsidP="00EB357A">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2</w:t>
            </w:r>
          </w:p>
        </w:tc>
        <w:tc>
          <w:tcPr>
            <w:tcW w:w="1843" w:type="dxa"/>
            <w:vAlign w:val="center"/>
          </w:tcPr>
          <w:p w14:paraId="025A5701" w14:textId="49087C75" w:rsidR="00EB357A" w:rsidRPr="004C5E5E" w:rsidRDefault="00EB357A" w:rsidP="00EB357A">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8</w:t>
            </w:r>
          </w:p>
        </w:tc>
      </w:tr>
      <w:tr w:rsidR="00EB357A" w:rsidRPr="00995E62" w14:paraId="08E2FF07" w14:textId="77777777" w:rsidTr="00441F79">
        <w:tc>
          <w:tcPr>
            <w:tcW w:w="993" w:type="dxa"/>
          </w:tcPr>
          <w:p w14:paraId="4C1483D2" w14:textId="4A8EF130" w:rsidR="00EB357A" w:rsidRPr="0052367E" w:rsidRDefault="0052367E" w:rsidP="0052367E">
            <w:pPr>
              <w:rPr>
                <w:rFonts w:ascii="Arial" w:hAnsi="Arial" w:cs="Arial"/>
                <w:sz w:val="24"/>
                <w:szCs w:val="24"/>
              </w:rPr>
            </w:pPr>
            <w:r>
              <w:rPr>
                <w:rFonts w:ascii="Arial" w:hAnsi="Arial" w:cs="Arial"/>
                <w:sz w:val="24"/>
                <w:szCs w:val="24"/>
              </w:rPr>
              <w:lastRenderedPageBreak/>
              <w:t>2.</w:t>
            </w:r>
          </w:p>
        </w:tc>
        <w:tc>
          <w:tcPr>
            <w:tcW w:w="3260" w:type="dxa"/>
          </w:tcPr>
          <w:p w14:paraId="4A11F544" w14:textId="136894B0" w:rsidR="00EB357A" w:rsidRPr="0098123F" w:rsidRDefault="00EB357A" w:rsidP="0098123F">
            <w:pPr>
              <w:spacing w:line="360" w:lineRule="auto"/>
              <w:rPr>
                <w:rFonts w:ascii="Arial" w:hAnsi="Arial" w:cs="Arial"/>
                <w:sz w:val="24"/>
                <w:szCs w:val="24"/>
              </w:rPr>
            </w:pPr>
            <w:r w:rsidRPr="004C5E5E">
              <w:rPr>
                <w:rFonts w:ascii="Arial" w:eastAsia="Times New Roman" w:hAnsi="Arial" w:cs="Arial"/>
                <w:sz w:val="24"/>
                <w:szCs w:val="24"/>
                <w:lang w:eastAsia="pl-PL"/>
              </w:rPr>
              <w:t>Kompleksowość</w:t>
            </w:r>
          </w:p>
        </w:tc>
        <w:tc>
          <w:tcPr>
            <w:tcW w:w="5528" w:type="dxa"/>
          </w:tcPr>
          <w:p w14:paraId="37867A85" w14:textId="49DD79BA" w:rsidR="0098123F" w:rsidRPr="000E33BB" w:rsidRDefault="00EB357A" w:rsidP="004C5E5E">
            <w:pPr>
              <w:tabs>
                <w:tab w:val="left" w:pos="960"/>
              </w:tabs>
              <w:spacing w:line="360" w:lineRule="auto"/>
              <w:rPr>
                <w:rFonts w:ascii="Arial" w:eastAsia="Times New Roman" w:hAnsi="Arial" w:cs="Arial"/>
                <w:sz w:val="24"/>
                <w:szCs w:val="24"/>
                <w:u w:val="single"/>
                <w:lang w:eastAsia="pl-PL"/>
              </w:rPr>
            </w:pPr>
            <w:r w:rsidRPr="0098123F">
              <w:rPr>
                <w:rFonts w:ascii="Arial" w:eastAsia="Times New Roman" w:hAnsi="Arial" w:cs="Arial"/>
                <w:sz w:val="24"/>
                <w:szCs w:val="24"/>
                <w:lang w:eastAsia="pl-PL"/>
              </w:rPr>
              <w:t xml:space="preserve">Najwyższą liczbę punktów w kryterium otrzymają projekty, które w sposób jak najbardziej kompleksowy </w:t>
            </w:r>
            <w:r w:rsidR="0098123F">
              <w:rPr>
                <w:rFonts w:ascii="Arial" w:eastAsia="Times New Roman" w:hAnsi="Arial" w:cs="Arial"/>
                <w:sz w:val="24"/>
                <w:szCs w:val="24"/>
                <w:lang w:eastAsia="pl-PL"/>
              </w:rPr>
              <w:br/>
            </w:r>
            <w:r w:rsidRPr="0098123F">
              <w:rPr>
                <w:rFonts w:ascii="Arial" w:eastAsia="Times New Roman" w:hAnsi="Arial" w:cs="Arial"/>
                <w:sz w:val="24"/>
                <w:szCs w:val="24"/>
                <w:lang w:eastAsia="pl-PL"/>
              </w:rPr>
              <w:t xml:space="preserve">i zintegrowany będą rozwiązywały problemy komunikacji miejskiej (definiowanej zgodnie </w:t>
            </w:r>
            <w:r w:rsidR="000B6DFF">
              <w:rPr>
                <w:rFonts w:ascii="Arial" w:eastAsia="Times New Roman" w:hAnsi="Arial" w:cs="Arial"/>
                <w:sz w:val="24"/>
                <w:szCs w:val="24"/>
                <w:lang w:eastAsia="pl-PL"/>
              </w:rPr>
              <w:br/>
            </w:r>
            <w:r w:rsidRPr="0098123F">
              <w:rPr>
                <w:rFonts w:ascii="Arial" w:eastAsia="Times New Roman" w:hAnsi="Arial" w:cs="Arial"/>
                <w:sz w:val="24"/>
                <w:szCs w:val="24"/>
                <w:lang w:eastAsia="pl-PL"/>
              </w:rPr>
              <w:t xml:space="preserve">z ustawą z dnia 16 grudnia 2010 roku </w:t>
            </w:r>
            <w:r w:rsidR="000B6DFF">
              <w:rPr>
                <w:rFonts w:ascii="Arial" w:eastAsia="Times New Roman" w:hAnsi="Arial" w:cs="Arial"/>
                <w:sz w:val="24"/>
                <w:szCs w:val="24"/>
                <w:lang w:eastAsia="pl-PL"/>
              </w:rPr>
              <w:br/>
            </w:r>
            <w:r w:rsidRPr="0098123F">
              <w:rPr>
                <w:rFonts w:ascii="Arial" w:eastAsia="Times New Roman" w:hAnsi="Arial" w:cs="Arial"/>
                <w:sz w:val="24"/>
                <w:szCs w:val="24"/>
                <w:lang w:eastAsia="pl-PL"/>
              </w:rPr>
              <w:t xml:space="preserve">o publicznym transporcie zbiorowym z późn. zm.). </w:t>
            </w:r>
            <w:r w:rsidR="000E33BB">
              <w:rPr>
                <w:rFonts w:ascii="Arial" w:eastAsia="Times New Roman" w:hAnsi="Arial" w:cs="Arial"/>
                <w:sz w:val="24"/>
                <w:szCs w:val="24"/>
                <w:lang w:eastAsia="pl-PL"/>
              </w:rPr>
              <w:br/>
            </w:r>
            <w:r w:rsidRPr="000E33BB">
              <w:rPr>
                <w:rFonts w:ascii="Arial" w:eastAsia="Times New Roman" w:hAnsi="Arial" w:cs="Arial"/>
                <w:sz w:val="24"/>
                <w:szCs w:val="24"/>
                <w:u w:val="single"/>
                <w:lang w:eastAsia="pl-PL"/>
              </w:rPr>
              <w:t>Ocena uzależniona będzie od liczby uwzględnionych w projekcie elementów, spośród niżej wymienionych:</w:t>
            </w:r>
          </w:p>
          <w:p w14:paraId="016A4E2D" w14:textId="48EDCE5E" w:rsidR="0098123F"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zakup bezemisyjnych autobusów - </w:t>
            </w:r>
            <w:r w:rsidRPr="004C5E5E">
              <w:rPr>
                <w:rFonts w:ascii="Arial" w:eastAsia="Times New Roman" w:hAnsi="Arial" w:cs="Arial"/>
                <w:b/>
                <w:bCs/>
                <w:sz w:val="24"/>
                <w:szCs w:val="24"/>
                <w:lang w:eastAsia="pl-PL"/>
              </w:rPr>
              <w:t>4 p</w:t>
            </w:r>
            <w:r w:rsidR="00BE194D">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 xml:space="preserve">; </w:t>
            </w:r>
          </w:p>
          <w:p w14:paraId="6709EA3B" w14:textId="2D3118B3" w:rsidR="0098123F"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dróg rowerowych i/lub dróg dla pieszych i rowerów - </w:t>
            </w:r>
            <w:r w:rsidRPr="004C5E5E">
              <w:rPr>
                <w:rFonts w:ascii="Arial" w:eastAsia="Times New Roman" w:hAnsi="Arial" w:cs="Arial"/>
                <w:b/>
                <w:bCs/>
                <w:sz w:val="24"/>
                <w:szCs w:val="24"/>
                <w:lang w:eastAsia="pl-PL"/>
              </w:rPr>
              <w:t>3 p</w:t>
            </w:r>
            <w:r w:rsidR="00BE194D">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5474688A" w14:textId="6EB00DF3" w:rsidR="0098123F" w:rsidRPr="004C5E5E" w:rsidRDefault="00EB357A" w:rsidP="006C592C">
            <w:pPr>
              <w:pStyle w:val="Akapitzlist"/>
              <w:numPr>
                <w:ilvl w:val="0"/>
                <w:numId w:val="33"/>
              </w:numPr>
              <w:tabs>
                <w:tab w:val="left" w:pos="960"/>
              </w:tabs>
              <w:spacing w:line="360" w:lineRule="auto"/>
              <w:ind w:left="155" w:hanging="155"/>
              <w:rPr>
                <w:b/>
                <w:bCs/>
                <w:lang w:eastAsia="pl-PL"/>
              </w:rPr>
            </w:pPr>
            <w:r w:rsidRPr="004C5E5E">
              <w:rPr>
                <w:rFonts w:ascii="Arial" w:eastAsia="Times New Roman" w:hAnsi="Arial" w:cs="Arial"/>
                <w:sz w:val="24"/>
                <w:szCs w:val="24"/>
                <w:lang w:eastAsia="pl-PL"/>
              </w:rPr>
              <w:t xml:space="preserve">infrastruktura ładowania i tankowania bezemisyjnych środków transportu </w:t>
            </w:r>
            <w:r w:rsidRPr="0098123F">
              <w:rPr>
                <w:lang w:eastAsia="pl-PL"/>
              </w:rPr>
              <w:t xml:space="preserve">- </w:t>
            </w:r>
            <w:r w:rsidRPr="004C5E5E">
              <w:rPr>
                <w:rFonts w:ascii="Arial" w:eastAsia="Times New Roman" w:hAnsi="Arial" w:cs="Arial"/>
                <w:b/>
                <w:bCs/>
                <w:sz w:val="24"/>
                <w:szCs w:val="24"/>
                <w:lang w:eastAsia="pl-PL"/>
              </w:rPr>
              <w:t>2 p</w:t>
            </w:r>
            <w:r w:rsidR="00BE194D">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BE194D">
              <w:rPr>
                <w:rFonts w:ascii="Arial" w:eastAsia="Times New Roman" w:hAnsi="Arial" w:cs="Arial"/>
                <w:b/>
                <w:bCs/>
                <w:sz w:val="24"/>
                <w:szCs w:val="24"/>
                <w:lang w:eastAsia="pl-PL"/>
              </w:rPr>
              <w:t>y</w:t>
            </w:r>
            <w:r w:rsidR="0098123F" w:rsidRPr="004C5E5E">
              <w:rPr>
                <w:b/>
                <w:bCs/>
                <w:lang w:eastAsia="pl-PL"/>
              </w:rPr>
              <w:t>;</w:t>
            </w:r>
          </w:p>
          <w:p w14:paraId="67F06D5C" w14:textId="2E430948" w:rsidR="0098123F"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 xml:space="preserve">budowa/przebudowa tworzenie zintegrowanych centrów przesiadkowych, w tym parkingów </w:t>
            </w:r>
            <w:r w:rsidRPr="004C5E5E">
              <w:rPr>
                <w:rFonts w:ascii="Arial" w:eastAsia="Times New Roman" w:hAnsi="Arial" w:cs="Arial"/>
                <w:i/>
                <w:iCs/>
                <w:sz w:val="24"/>
                <w:szCs w:val="24"/>
                <w:lang w:eastAsia="pl-PL"/>
              </w:rPr>
              <w:t>Park&amp;Ride</w:t>
            </w:r>
            <w:r w:rsidRPr="004C5E5E">
              <w:rPr>
                <w:rFonts w:ascii="Arial" w:eastAsia="Times New Roman" w:hAnsi="Arial" w:cs="Arial"/>
                <w:sz w:val="24"/>
                <w:szCs w:val="24"/>
                <w:lang w:eastAsia="pl-PL"/>
              </w:rPr>
              <w:t xml:space="preserve"> i/lub </w:t>
            </w:r>
            <w:r w:rsidRPr="004C5E5E">
              <w:rPr>
                <w:rFonts w:ascii="Arial" w:eastAsia="Times New Roman" w:hAnsi="Arial" w:cs="Arial"/>
                <w:i/>
                <w:iCs/>
                <w:sz w:val="24"/>
                <w:szCs w:val="24"/>
                <w:lang w:eastAsia="pl-PL"/>
              </w:rPr>
              <w:t xml:space="preserve">Bike&amp;Ride </w:t>
            </w:r>
            <w:r w:rsidRPr="004C5E5E">
              <w:rPr>
                <w:rFonts w:ascii="Arial" w:eastAsia="Times New Roman" w:hAnsi="Arial" w:cs="Arial"/>
                <w:sz w:val="24"/>
                <w:szCs w:val="24"/>
                <w:lang w:eastAsia="pl-PL"/>
              </w:rPr>
              <w:t xml:space="preserve">- </w:t>
            </w:r>
            <w:r w:rsidRPr="004C5E5E">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243B6230" w14:textId="5A85A7B8" w:rsidR="0098123F"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przystanków i/lub wiat i/lub zatok/pętli autobusowych - </w:t>
            </w:r>
            <w:r w:rsidRPr="004C5E5E">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726B3F6B" w14:textId="489B345D" w:rsidR="0098123F"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doświetlenie newralgicznych miejsc</w:t>
            </w:r>
            <w:r w:rsidR="000E33BB">
              <w:rPr>
                <w:rFonts w:ascii="Arial" w:eastAsia="Times New Roman" w:hAnsi="Arial" w:cs="Arial"/>
                <w:sz w:val="24"/>
                <w:szCs w:val="24"/>
                <w:lang w:eastAsia="pl-PL"/>
              </w:rPr>
              <w:t>,</w:t>
            </w:r>
            <w:r w:rsidRPr="004C5E5E">
              <w:rPr>
                <w:rFonts w:ascii="Arial" w:eastAsia="Times New Roman" w:hAnsi="Arial" w:cs="Arial"/>
                <w:sz w:val="24"/>
                <w:szCs w:val="24"/>
                <w:lang w:eastAsia="pl-PL"/>
              </w:rPr>
              <w:t xml:space="preserve"> wpływające na poprawę bezpieczeństwa pieszych </w:t>
            </w:r>
            <w:r w:rsidR="000B6DFF">
              <w:rPr>
                <w:rFonts w:ascii="Arial" w:eastAsia="Times New Roman" w:hAnsi="Arial" w:cs="Arial"/>
                <w:sz w:val="24"/>
                <w:szCs w:val="24"/>
                <w:lang w:eastAsia="pl-PL"/>
              </w:rPr>
              <w:br/>
            </w:r>
            <w:r w:rsidRPr="004C5E5E">
              <w:rPr>
                <w:rFonts w:ascii="Arial" w:eastAsia="Times New Roman" w:hAnsi="Arial" w:cs="Arial"/>
                <w:sz w:val="24"/>
                <w:szCs w:val="24"/>
                <w:lang w:eastAsia="pl-PL"/>
              </w:rPr>
              <w:t xml:space="preserve">i rowerzystów (np. przejść dla pieszych, przejazdów dla rowerów) - </w:t>
            </w:r>
            <w:r w:rsidRPr="004C5E5E">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Pr="004C5E5E">
              <w:rPr>
                <w:rFonts w:ascii="Arial" w:eastAsia="Times New Roman" w:hAnsi="Arial" w:cs="Arial"/>
                <w:sz w:val="24"/>
                <w:szCs w:val="24"/>
                <w:lang w:eastAsia="pl-PL"/>
              </w:rPr>
              <w:t>;</w:t>
            </w:r>
          </w:p>
          <w:p w14:paraId="6874A5D2" w14:textId="530971A8" w:rsidR="0098123F" w:rsidRPr="000E33BB" w:rsidRDefault="000E33BB" w:rsidP="000E33BB">
            <w:pPr>
              <w:tabs>
                <w:tab w:val="left" w:pos="960"/>
              </w:tabs>
              <w:spacing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B357A" w:rsidRPr="000E33BB">
              <w:rPr>
                <w:rFonts w:ascii="Arial" w:eastAsia="Times New Roman" w:hAnsi="Arial" w:cs="Arial"/>
                <w:sz w:val="24"/>
                <w:szCs w:val="24"/>
                <w:lang w:eastAsia="pl-PL"/>
              </w:rPr>
              <w:t xml:space="preserve">cyfryzacja transportu miejskiego </w:t>
            </w:r>
            <w:r w:rsidR="00EB357A" w:rsidRPr="000E33BB">
              <w:rPr>
                <w:rFonts w:ascii="Arial" w:hAnsi="Arial" w:cs="Arial"/>
                <w:sz w:val="24"/>
                <w:szCs w:val="24"/>
              </w:rPr>
              <w:t>(ITS, systemy współdzielenia środków transportu oraz systemy integracji taryfowej i wdrażające koncepcję „Mobilność jako usługa” (MaaS), systemy biletowe i systemy planowania podróży, dynamiczna informacja pasażerska)</w:t>
            </w:r>
            <w:r w:rsidR="00EB357A" w:rsidRPr="000E33BB">
              <w:rPr>
                <w:rFonts w:ascii="Arial" w:eastAsia="Times New Roman" w:hAnsi="Arial" w:cs="Arial"/>
                <w:sz w:val="24"/>
                <w:szCs w:val="24"/>
                <w:lang w:eastAsia="pl-PL"/>
              </w:rPr>
              <w:t xml:space="preserve"> - </w:t>
            </w:r>
            <w:r w:rsidR="00EB357A" w:rsidRPr="000E33BB">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P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EB357A" w:rsidRPr="000E33BB">
              <w:rPr>
                <w:rFonts w:ascii="Arial" w:eastAsia="Times New Roman" w:hAnsi="Arial" w:cs="Arial"/>
                <w:sz w:val="24"/>
                <w:szCs w:val="24"/>
                <w:lang w:eastAsia="pl-PL"/>
              </w:rPr>
              <w:t>;</w:t>
            </w:r>
          </w:p>
          <w:p w14:paraId="41866BBA" w14:textId="7C499771" w:rsidR="0098123F"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budowa/przebudowa buspasów i/lub pasów skrętu dla autobusów i/lub śluz na skrzyżowaniach - </w:t>
            </w:r>
            <w:r w:rsidRPr="004C5E5E">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Pr="004C5E5E">
              <w:rPr>
                <w:rFonts w:ascii="Arial" w:eastAsia="Times New Roman" w:hAnsi="Arial" w:cs="Arial"/>
                <w:sz w:val="24"/>
                <w:szCs w:val="24"/>
                <w:lang w:eastAsia="pl-PL"/>
              </w:rPr>
              <w:t>;</w:t>
            </w:r>
          </w:p>
          <w:p w14:paraId="0BEB99BF" w14:textId="4A07AF39" w:rsidR="00EB357A" w:rsidRPr="004C5E5E" w:rsidRDefault="00EB357A" w:rsidP="006C592C">
            <w:pPr>
              <w:pStyle w:val="Akapitzlist"/>
              <w:numPr>
                <w:ilvl w:val="0"/>
                <w:numId w:val="33"/>
              </w:numPr>
              <w:tabs>
                <w:tab w:val="left" w:pos="960"/>
              </w:tabs>
              <w:spacing w:line="360" w:lineRule="auto"/>
              <w:ind w:left="155" w:hanging="155"/>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kampanie promujące ekologiczny transport publiczny, zastosowanie elementów OZE i/lub </w:t>
            </w:r>
            <w:r w:rsidRPr="004C5E5E">
              <w:rPr>
                <w:rFonts w:ascii="Arial" w:eastAsia="Times New Roman" w:hAnsi="Arial" w:cs="Arial"/>
                <w:sz w:val="24"/>
                <w:szCs w:val="24"/>
                <w:lang w:eastAsia="pl-PL"/>
              </w:rPr>
              <w:lastRenderedPageBreak/>
              <w:t xml:space="preserve">rozwiązań w zakresie obiegu cyrkularnego i/lub elementów sprzyjających adaptacji do zmian klimatu (np. zielona i niebieska infrastruktura), zastosowanie innych niż wymienione powyżej elementów wpływających na rozwiązywanie problemów komunikacji miejskiej - </w:t>
            </w:r>
            <w:r w:rsidRPr="004C5E5E">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Pr="004C5E5E">
              <w:rPr>
                <w:rFonts w:ascii="Arial" w:eastAsia="Times New Roman" w:hAnsi="Arial" w:cs="Arial"/>
                <w:sz w:val="24"/>
                <w:szCs w:val="24"/>
                <w:lang w:eastAsia="pl-PL"/>
              </w:rPr>
              <w:t>;</w:t>
            </w:r>
          </w:p>
          <w:p w14:paraId="6875EFE1" w14:textId="7D8BE015" w:rsidR="00EB357A" w:rsidRPr="0098123F" w:rsidRDefault="00EB357A" w:rsidP="004C5E5E">
            <w:pPr>
              <w:tabs>
                <w:tab w:val="left" w:pos="960"/>
              </w:tabs>
              <w:spacing w:line="360" w:lineRule="auto"/>
              <w:rPr>
                <w:rFonts w:ascii="Arial" w:eastAsia="Times New Roman" w:hAnsi="Arial" w:cs="Arial"/>
                <w:sz w:val="24"/>
                <w:szCs w:val="24"/>
                <w:lang w:eastAsia="pl-PL"/>
              </w:rPr>
            </w:pPr>
            <w:r w:rsidRPr="0098123F">
              <w:rPr>
                <w:rFonts w:ascii="Arial" w:eastAsia="Times New Roman" w:hAnsi="Arial" w:cs="Arial"/>
                <w:sz w:val="24"/>
                <w:szCs w:val="24"/>
                <w:lang w:eastAsia="pl-PL"/>
              </w:rPr>
              <w:t xml:space="preserve">- </w:t>
            </w:r>
            <w:r w:rsidRPr="00DA40EB">
              <w:rPr>
                <w:rFonts w:ascii="Arial" w:eastAsia="Times New Roman" w:hAnsi="Arial" w:cs="Arial"/>
                <w:spacing w:val="-4"/>
                <w:sz w:val="24"/>
                <w:szCs w:val="24"/>
                <w:lang w:eastAsia="pl-PL"/>
              </w:rPr>
              <w:t xml:space="preserve">inne elementy, nie wymienione powyżej - </w:t>
            </w:r>
            <w:r w:rsidRPr="00DA40EB">
              <w:rPr>
                <w:rFonts w:ascii="Arial" w:eastAsia="Times New Roman" w:hAnsi="Arial" w:cs="Arial"/>
                <w:b/>
                <w:bCs/>
                <w:spacing w:val="-4"/>
                <w:sz w:val="24"/>
                <w:szCs w:val="24"/>
                <w:lang w:eastAsia="pl-PL"/>
              </w:rPr>
              <w:t>1 p</w:t>
            </w:r>
            <w:r w:rsidR="00600F84" w:rsidRPr="00DA40EB">
              <w:rPr>
                <w:rFonts w:ascii="Arial" w:eastAsia="Times New Roman" w:hAnsi="Arial" w:cs="Arial"/>
                <w:b/>
                <w:bCs/>
                <w:spacing w:val="-4"/>
                <w:sz w:val="24"/>
                <w:szCs w:val="24"/>
                <w:lang w:eastAsia="pl-PL"/>
              </w:rPr>
              <w:t>un</w:t>
            </w:r>
            <w:r w:rsidR="000E33BB" w:rsidRPr="00DA40EB">
              <w:rPr>
                <w:rFonts w:ascii="Arial" w:eastAsia="Times New Roman" w:hAnsi="Arial" w:cs="Arial"/>
                <w:b/>
                <w:bCs/>
                <w:spacing w:val="-4"/>
                <w:sz w:val="24"/>
                <w:szCs w:val="24"/>
                <w:lang w:eastAsia="pl-PL"/>
              </w:rPr>
              <w:t>kt</w:t>
            </w:r>
            <w:r w:rsidR="000E33BB" w:rsidRPr="00DA40EB">
              <w:rPr>
                <w:rFonts w:ascii="Arial" w:eastAsia="Times New Roman" w:hAnsi="Arial" w:cs="Arial"/>
                <w:spacing w:val="-4"/>
                <w:sz w:val="24"/>
                <w:szCs w:val="24"/>
                <w:lang w:eastAsia="pl-PL"/>
              </w:rPr>
              <w:t>.</w:t>
            </w:r>
          </w:p>
          <w:p w14:paraId="1644A56E" w14:textId="7A206FE0" w:rsidR="00EB357A" w:rsidRPr="0098123F" w:rsidRDefault="00EB357A" w:rsidP="0098123F">
            <w:pPr>
              <w:spacing w:line="360" w:lineRule="auto"/>
              <w:rPr>
                <w:rFonts w:ascii="Arial" w:hAnsi="Arial" w:cs="Arial"/>
                <w:sz w:val="24"/>
                <w:szCs w:val="24"/>
              </w:rPr>
            </w:pPr>
            <w:r w:rsidRPr="0098123F">
              <w:rPr>
                <w:rFonts w:ascii="Arial" w:eastAsia="Calibri" w:hAnsi="Arial" w:cs="Arial"/>
                <w:sz w:val="24"/>
                <w:szCs w:val="24"/>
                <w:lang w:bidi="pl-PL"/>
              </w:rPr>
              <w:t>Ocena na podstawie informacji zawartych we wniosku o dofinansowanie wraz z załącznikami.</w:t>
            </w:r>
          </w:p>
        </w:tc>
        <w:tc>
          <w:tcPr>
            <w:tcW w:w="1560" w:type="dxa"/>
            <w:vAlign w:val="center"/>
          </w:tcPr>
          <w:p w14:paraId="628B26CE" w14:textId="5252F18C" w:rsidR="00EB357A" w:rsidRPr="004C5E5E" w:rsidRDefault="00EB357A" w:rsidP="0098123F">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lastRenderedPageBreak/>
              <w:t>1</w:t>
            </w:r>
            <w:r w:rsidR="00213B21">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w:t>
            </w:r>
            <w:r w:rsidR="00213B21">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20</w:t>
            </w:r>
          </w:p>
        </w:tc>
        <w:tc>
          <w:tcPr>
            <w:tcW w:w="1275" w:type="dxa"/>
            <w:vAlign w:val="center"/>
          </w:tcPr>
          <w:p w14:paraId="0F5C8F5F" w14:textId="55ABF09D" w:rsidR="00EB357A" w:rsidRPr="004C5E5E" w:rsidRDefault="00EB357A" w:rsidP="0098123F">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1</w:t>
            </w:r>
          </w:p>
        </w:tc>
        <w:tc>
          <w:tcPr>
            <w:tcW w:w="1843" w:type="dxa"/>
            <w:vAlign w:val="center"/>
          </w:tcPr>
          <w:p w14:paraId="6CF4DD84" w14:textId="403A899B" w:rsidR="00EB357A" w:rsidRPr="004C5E5E" w:rsidRDefault="00EB357A" w:rsidP="0098123F">
            <w:pPr>
              <w:spacing w:line="360" w:lineRule="auto"/>
              <w:jc w:val="center"/>
              <w:rPr>
                <w:rFonts w:ascii="Arial" w:hAnsi="Arial" w:cs="Arial"/>
                <w:color w:val="000000" w:themeColor="text1"/>
                <w:sz w:val="24"/>
                <w:szCs w:val="24"/>
              </w:rPr>
            </w:pPr>
            <w:r w:rsidRPr="004C5E5E">
              <w:rPr>
                <w:rFonts w:ascii="Arial" w:eastAsia="Times New Roman" w:hAnsi="Arial" w:cs="Arial"/>
                <w:color w:val="000000" w:themeColor="text1"/>
                <w:sz w:val="24"/>
                <w:szCs w:val="24"/>
                <w:lang w:eastAsia="pl-PL"/>
              </w:rPr>
              <w:t>20</w:t>
            </w:r>
          </w:p>
        </w:tc>
      </w:tr>
      <w:tr w:rsidR="00EB357A" w:rsidRPr="00995E62" w14:paraId="4B6820F1" w14:textId="77777777" w:rsidTr="00441F79">
        <w:tc>
          <w:tcPr>
            <w:tcW w:w="993" w:type="dxa"/>
          </w:tcPr>
          <w:p w14:paraId="075E5C94" w14:textId="7E9942FF" w:rsidR="00EB357A" w:rsidRPr="0052367E" w:rsidRDefault="0052367E" w:rsidP="0052367E">
            <w:pPr>
              <w:rPr>
                <w:rFonts w:ascii="Arial" w:hAnsi="Arial" w:cs="Arial"/>
                <w:sz w:val="24"/>
                <w:szCs w:val="24"/>
              </w:rPr>
            </w:pPr>
            <w:r>
              <w:rPr>
                <w:rFonts w:ascii="Arial" w:hAnsi="Arial" w:cs="Arial"/>
                <w:sz w:val="24"/>
                <w:szCs w:val="24"/>
              </w:rPr>
              <w:lastRenderedPageBreak/>
              <w:t>3.</w:t>
            </w:r>
          </w:p>
        </w:tc>
        <w:tc>
          <w:tcPr>
            <w:tcW w:w="3260" w:type="dxa"/>
          </w:tcPr>
          <w:p w14:paraId="4A12539C" w14:textId="7A1421E4" w:rsidR="00EB357A" w:rsidRPr="0098123F" w:rsidRDefault="00EB357A" w:rsidP="0098123F">
            <w:pPr>
              <w:spacing w:line="360" w:lineRule="auto"/>
              <w:rPr>
                <w:rFonts w:ascii="Arial" w:hAnsi="Arial" w:cs="Arial"/>
                <w:sz w:val="24"/>
                <w:szCs w:val="24"/>
              </w:rPr>
            </w:pPr>
            <w:r w:rsidRPr="004C5E5E">
              <w:rPr>
                <w:rFonts w:ascii="Arial" w:eastAsia="Calibri" w:hAnsi="Arial" w:cs="Arial"/>
                <w:sz w:val="24"/>
                <w:szCs w:val="24"/>
              </w:rPr>
              <w:t>Przygotowanie projektu do realizacji</w:t>
            </w:r>
          </w:p>
        </w:tc>
        <w:tc>
          <w:tcPr>
            <w:tcW w:w="5528" w:type="dxa"/>
          </w:tcPr>
          <w:p w14:paraId="71651D3D" w14:textId="77777777" w:rsidR="00EB357A" w:rsidRPr="0098123F" w:rsidRDefault="00EB357A" w:rsidP="004C5E5E">
            <w:pPr>
              <w:spacing w:line="360" w:lineRule="auto"/>
              <w:rPr>
                <w:rFonts w:ascii="Arial" w:eastAsia="Times New Roman" w:hAnsi="Arial" w:cs="Arial"/>
                <w:sz w:val="24"/>
                <w:szCs w:val="24"/>
                <w:lang w:eastAsia="pl-PL"/>
              </w:rPr>
            </w:pPr>
            <w:r w:rsidRPr="0098123F">
              <w:rPr>
                <w:rFonts w:ascii="Arial" w:eastAsia="Times New Roman" w:hAnsi="Arial" w:cs="Arial"/>
                <w:sz w:val="24"/>
                <w:szCs w:val="24"/>
                <w:lang w:eastAsia="pl-PL"/>
              </w:rPr>
              <w:t>Ocena uzależniona będzie od stanu przygotowania projektu do realizacji:</w:t>
            </w:r>
          </w:p>
          <w:p w14:paraId="4F1F9F46" w14:textId="77777777" w:rsidR="00EB357A" w:rsidRPr="000E33BB" w:rsidRDefault="00EB357A" w:rsidP="004C5E5E">
            <w:pPr>
              <w:autoSpaceDE w:val="0"/>
              <w:autoSpaceDN w:val="0"/>
              <w:adjustRightInd w:val="0"/>
              <w:spacing w:line="360" w:lineRule="auto"/>
              <w:rPr>
                <w:rFonts w:ascii="Arial" w:eastAsia="Times New Roman" w:hAnsi="Arial" w:cs="Arial"/>
                <w:sz w:val="24"/>
                <w:szCs w:val="24"/>
                <w:u w:val="single"/>
                <w:lang w:eastAsia="pl-PL"/>
              </w:rPr>
            </w:pPr>
            <w:r w:rsidRPr="000E33BB">
              <w:rPr>
                <w:rFonts w:ascii="Arial" w:eastAsia="Times New Roman" w:hAnsi="Arial" w:cs="Arial"/>
                <w:sz w:val="24"/>
                <w:szCs w:val="24"/>
                <w:u w:val="single"/>
                <w:lang w:eastAsia="pl-PL"/>
              </w:rPr>
              <w:t xml:space="preserve">Sposób przyznawania punktów: </w:t>
            </w:r>
          </w:p>
          <w:p w14:paraId="142BE67E" w14:textId="23D9F05B" w:rsidR="007A4539" w:rsidRPr="000E33BB" w:rsidRDefault="000E33BB" w:rsidP="000E33BB">
            <w:pPr>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EB357A" w:rsidRPr="000E33BB">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7A4539" w:rsidRPr="000E33BB">
              <w:rPr>
                <w:rFonts w:ascii="Arial" w:eastAsia="Times New Roman" w:hAnsi="Arial" w:cs="Arial"/>
                <w:sz w:val="24"/>
                <w:szCs w:val="24"/>
                <w:lang w:eastAsia="pl-PL"/>
              </w:rPr>
              <w:t xml:space="preserve"> </w:t>
            </w:r>
            <w:r w:rsidR="00EB357A" w:rsidRPr="000E33BB">
              <w:rPr>
                <w:rFonts w:ascii="Arial" w:eastAsia="Times New Roman" w:hAnsi="Arial" w:cs="Arial"/>
                <w:sz w:val="24"/>
                <w:szCs w:val="24"/>
                <w:lang w:eastAsia="pl-PL"/>
              </w:rPr>
              <w:t xml:space="preserve">- projekt w fazie pomysłu lub projekt </w:t>
            </w:r>
            <w:r w:rsidR="004D13CB">
              <w:rPr>
                <w:rFonts w:ascii="Arial" w:eastAsia="Times New Roman" w:hAnsi="Arial" w:cs="Arial"/>
                <w:sz w:val="24"/>
                <w:szCs w:val="24"/>
                <w:lang w:eastAsia="pl-PL"/>
              </w:rPr>
              <w:br/>
            </w:r>
            <w:r w:rsidR="00EB357A" w:rsidRPr="000E33BB">
              <w:rPr>
                <w:rFonts w:ascii="Arial" w:eastAsia="Times New Roman" w:hAnsi="Arial" w:cs="Arial"/>
                <w:sz w:val="24"/>
                <w:szCs w:val="24"/>
                <w:lang w:eastAsia="pl-PL"/>
              </w:rPr>
              <w:t>w fazie koncepcji (Wnioskodawca posiada stosowny dokument w tym zakresie, np. opracowaną koncepcję budowy dróg rowerowych lub program funkcjonalno-użytkowy)</w:t>
            </w:r>
            <w:r w:rsidR="007A4539" w:rsidRPr="000E33BB">
              <w:rPr>
                <w:rFonts w:ascii="Arial" w:eastAsia="Times New Roman" w:hAnsi="Arial" w:cs="Arial"/>
                <w:sz w:val="24"/>
                <w:szCs w:val="24"/>
                <w:lang w:eastAsia="pl-PL"/>
              </w:rPr>
              <w:t>;</w:t>
            </w:r>
          </w:p>
          <w:p w14:paraId="49926425" w14:textId="487933EC" w:rsidR="007A4539" w:rsidRPr="000E33BB" w:rsidRDefault="000E33BB" w:rsidP="000E33BB">
            <w:pPr>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EB357A" w:rsidRPr="000E33BB">
              <w:rPr>
                <w:rFonts w:ascii="Arial" w:eastAsia="Times New Roman" w:hAnsi="Arial" w:cs="Arial"/>
                <w:b/>
                <w:bCs/>
                <w:sz w:val="24"/>
                <w:szCs w:val="24"/>
                <w:lang w:eastAsia="pl-PL"/>
              </w:rPr>
              <w:t xml:space="preserve">2 </w:t>
            </w:r>
            <w:r w:rsidR="007A4539" w:rsidRPr="000E33BB">
              <w:rPr>
                <w:rFonts w:ascii="Arial" w:eastAsia="Times New Roman" w:hAnsi="Arial" w:cs="Arial"/>
                <w:b/>
                <w:bCs/>
                <w:sz w:val="24"/>
                <w:szCs w:val="24"/>
                <w:lang w:eastAsia="pl-PL"/>
              </w:rPr>
              <w:t>p</w:t>
            </w:r>
            <w:r w:rsidR="00600F84">
              <w:rPr>
                <w:rFonts w:ascii="Arial" w:eastAsia="Times New Roman" w:hAnsi="Arial" w:cs="Arial"/>
                <w:b/>
                <w:bCs/>
                <w:sz w:val="24"/>
                <w:szCs w:val="24"/>
                <w:lang w:eastAsia="pl-PL"/>
              </w:rPr>
              <w:t>un</w:t>
            </w:r>
            <w:r>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EB357A" w:rsidRPr="000E33BB">
              <w:rPr>
                <w:rFonts w:ascii="Arial" w:eastAsia="Times New Roman" w:hAnsi="Arial" w:cs="Arial"/>
                <w:sz w:val="24"/>
                <w:szCs w:val="24"/>
                <w:lang w:eastAsia="pl-PL"/>
              </w:rPr>
              <w:t xml:space="preserve"> - Wnioskodawca posiada projekt budowlany na cały zakres rzeczowy objęty wnioskiem o</w:t>
            </w:r>
            <w:r>
              <w:rPr>
                <w:rFonts w:ascii="Arial" w:eastAsia="Times New Roman" w:hAnsi="Arial" w:cs="Arial"/>
                <w:sz w:val="24"/>
                <w:szCs w:val="24"/>
                <w:lang w:eastAsia="pl-PL"/>
              </w:rPr>
              <w:t xml:space="preserve"> </w:t>
            </w:r>
            <w:r w:rsidR="00EB357A" w:rsidRPr="000E33BB">
              <w:rPr>
                <w:rFonts w:ascii="Arial" w:eastAsia="Times New Roman" w:hAnsi="Arial" w:cs="Arial"/>
                <w:sz w:val="24"/>
                <w:szCs w:val="24"/>
                <w:lang w:eastAsia="pl-PL"/>
              </w:rPr>
              <w:t>dofinansowanie;</w:t>
            </w:r>
          </w:p>
          <w:p w14:paraId="2F3F6975" w14:textId="051FBCE2" w:rsidR="00EB357A" w:rsidRPr="000E33BB" w:rsidRDefault="000E33BB" w:rsidP="000E33BB">
            <w:pPr>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 xml:space="preserve">- </w:t>
            </w:r>
            <w:r w:rsidR="00EB357A" w:rsidRPr="000E33BB">
              <w:rPr>
                <w:rFonts w:ascii="Arial" w:eastAsia="Times New Roman" w:hAnsi="Arial" w:cs="Arial"/>
                <w:b/>
                <w:bCs/>
                <w:sz w:val="24"/>
                <w:szCs w:val="24"/>
                <w:lang w:eastAsia="pl-PL"/>
              </w:rPr>
              <w:t xml:space="preserve">4 </w:t>
            </w:r>
            <w:r w:rsidR="007A4539" w:rsidRPr="000E33BB">
              <w:rPr>
                <w:rFonts w:ascii="Arial" w:eastAsia="Times New Roman" w:hAnsi="Arial" w:cs="Arial"/>
                <w:b/>
                <w:bCs/>
                <w:sz w:val="24"/>
                <w:szCs w:val="24"/>
                <w:lang w:eastAsia="pl-PL"/>
              </w:rPr>
              <w:t>p</w:t>
            </w:r>
            <w:r w:rsidR="00600F84">
              <w:rPr>
                <w:rFonts w:ascii="Arial" w:eastAsia="Times New Roman" w:hAnsi="Arial" w:cs="Arial"/>
                <w:b/>
                <w:bCs/>
                <w:sz w:val="24"/>
                <w:szCs w:val="24"/>
                <w:lang w:eastAsia="pl-PL"/>
              </w:rPr>
              <w:t>un</w:t>
            </w:r>
            <w:r>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EB357A" w:rsidRPr="000E33BB">
              <w:rPr>
                <w:rFonts w:ascii="Arial" w:eastAsia="Times New Roman" w:hAnsi="Arial" w:cs="Arial"/>
                <w:sz w:val="24"/>
                <w:szCs w:val="24"/>
                <w:lang w:eastAsia="pl-PL"/>
              </w:rPr>
              <w:t xml:space="preserve"> - Wnioskodawca dysponuje wszystkimi wymaganymi decyzjami o zezwoleniu na realizację inwestycji /pozwoleniami na budowę/zgłoszeniami robót. </w:t>
            </w:r>
          </w:p>
          <w:p w14:paraId="1BBF2A53" w14:textId="23D1B85C" w:rsidR="00EB357A" w:rsidRPr="0098123F" w:rsidRDefault="00EB357A" w:rsidP="0098123F">
            <w:pPr>
              <w:spacing w:line="360" w:lineRule="auto"/>
              <w:rPr>
                <w:rFonts w:ascii="Arial" w:hAnsi="Arial" w:cs="Arial"/>
                <w:sz w:val="24"/>
                <w:szCs w:val="24"/>
              </w:rPr>
            </w:pPr>
            <w:r w:rsidRPr="0098123F">
              <w:rPr>
                <w:rFonts w:ascii="Arial" w:eastAsia="Times New Roman" w:hAnsi="Arial" w:cs="Arial"/>
                <w:sz w:val="24"/>
                <w:szCs w:val="24"/>
                <w:lang w:eastAsia="pl-PL"/>
              </w:rPr>
              <w:t xml:space="preserve">Otrzymanie przez projekt </w:t>
            </w:r>
            <w:r w:rsidRPr="004C5E5E">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sid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E05D7A">
              <w:rPr>
                <w:rFonts w:ascii="Arial" w:eastAsia="Times New Roman" w:hAnsi="Arial" w:cs="Arial"/>
                <w:sz w:val="24"/>
                <w:szCs w:val="24"/>
                <w:lang w:eastAsia="pl-PL"/>
              </w:rPr>
              <w:t xml:space="preserve"> </w:t>
            </w:r>
            <w:r w:rsidRPr="0098123F">
              <w:rPr>
                <w:rFonts w:ascii="Arial" w:eastAsia="Times New Roman" w:hAnsi="Arial" w:cs="Arial"/>
                <w:sz w:val="24"/>
                <w:szCs w:val="24"/>
                <w:lang w:eastAsia="pl-PL"/>
              </w:rPr>
              <w:t>w kryterium nie oznacza jego odrzucenia.</w:t>
            </w:r>
          </w:p>
        </w:tc>
        <w:tc>
          <w:tcPr>
            <w:tcW w:w="1560" w:type="dxa"/>
            <w:vAlign w:val="center"/>
          </w:tcPr>
          <w:p w14:paraId="0FC76029" w14:textId="3540AC32" w:rsidR="00EB357A" w:rsidRPr="0098123F" w:rsidRDefault="00EB357A" w:rsidP="0098123F">
            <w:pPr>
              <w:spacing w:line="360" w:lineRule="auto"/>
              <w:jc w:val="center"/>
              <w:rPr>
                <w:rFonts w:ascii="Arial" w:hAnsi="Arial" w:cs="Arial"/>
                <w:sz w:val="24"/>
                <w:szCs w:val="24"/>
              </w:rPr>
            </w:pPr>
            <w:r w:rsidRPr="004C5E5E">
              <w:rPr>
                <w:rFonts w:ascii="Arial" w:eastAsia="Times New Roman" w:hAnsi="Arial" w:cs="Arial"/>
                <w:sz w:val="24"/>
                <w:szCs w:val="24"/>
                <w:lang w:eastAsia="pl-PL"/>
              </w:rPr>
              <w:lastRenderedPageBreak/>
              <w:t>0, 2 lub 4</w:t>
            </w:r>
          </w:p>
        </w:tc>
        <w:tc>
          <w:tcPr>
            <w:tcW w:w="1275" w:type="dxa"/>
            <w:vAlign w:val="center"/>
          </w:tcPr>
          <w:p w14:paraId="6EC0CC99" w14:textId="0D1ADBA6" w:rsidR="00EB357A" w:rsidRPr="0098123F" w:rsidRDefault="00EB357A" w:rsidP="0098123F">
            <w:pPr>
              <w:spacing w:line="360" w:lineRule="auto"/>
              <w:jc w:val="center"/>
              <w:rPr>
                <w:rFonts w:ascii="Arial" w:hAnsi="Arial" w:cs="Arial"/>
                <w:sz w:val="24"/>
                <w:szCs w:val="24"/>
              </w:rPr>
            </w:pPr>
            <w:r w:rsidRPr="004C5E5E">
              <w:rPr>
                <w:rFonts w:ascii="Arial" w:eastAsia="Times New Roman" w:hAnsi="Arial" w:cs="Arial"/>
                <w:sz w:val="24"/>
                <w:szCs w:val="24"/>
                <w:lang w:eastAsia="pl-PL"/>
              </w:rPr>
              <w:t>4</w:t>
            </w:r>
          </w:p>
        </w:tc>
        <w:tc>
          <w:tcPr>
            <w:tcW w:w="1843" w:type="dxa"/>
            <w:vAlign w:val="center"/>
          </w:tcPr>
          <w:p w14:paraId="75760343" w14:textId="5A692ED8" w:rsidR="00EB357A" w:rsidRPr="0098123F" w:rsidRDefault="00EB357A" w:rsidP="0098123F">
            <w:pPr>
              <w:spacing w:line="360" w:lineRule="auto"/>
              <w:jc w:val="center"/>
              <w:rPr>
                <w:rFonts w:ascii="Arial" w:hAnsi="Arial" w:cs="Arial"/>
                <w:sz w:val="24"/>
                <w:szCs w:val="24"/>
              </w:rPr>
            </w:pPr>
            <w:r w:rsidRPr="004C5E5E">
              <w:rPr>
                <w:rFonts w:ascii="Arial" w:eastAsia="Times New Roman" w:hAnsi="Arial" w:cs="Arial"/>
                <w:sz w:val="24"/>
                <w:szCs w:val="24"/>
                <w:lang w:eastAsia="pl-PL"/>
              </w:rPr>
              <w:t>16</w:t>
            </w:r>
          </w:p>
        </w:tc>
      </w:tr>
      <w:tr w:rsidR="00EB357A" w:rsidRPr="00995E62" w14:paraId="75C81C52" w14:textId="77777777" w:rsidTr="00441F79">
        <w:tc>
          <w:tcPr>
            <w:tcW w:w="993" w:type="dxa"/>
          </w:tcPr>
          <w:p w14:paraId="74C4A446" w14:textId="1A8AFD52" w:rsidR="00EB357A" w:rsidRPr="0052367E" w:rsidRDefault="0052367E" w:rsidP="0052367E">
            <w:pPr>
              <w:rPr>
                <w:rFonts w:ascii="Arial" w:hAnsi="Arial" w:cs="Arial"/>
                <w:sz w:val="24"/>
                <w:szCs w:val="24"/>
              </w:rPr>
            </w:pPr>
            <w:r>
              <w:rPr>
                <w:rFonts w:ascii="Arial" w:hAnsi="Arial" w:cs="Arial"/>
                <w:sz w:val="24"/>
                <w:szCs w:val="24"/>
              </w:rPr>
              <w:t>4.</w:t>
            </w:r>
          </w:p>
        </w:tc>
        <w:tc>
          <w:tcPr>
            <w:tcW w:w="3260" w:type="dxa"/>
          </w:tcPr>
          <w:p w14:paraId="36DF12C2" w14:textId="314B3153" w:rsidR="00EB357A" w:rsidRPr="00E05D7A" w:rsidRDefault="00EB357A" w:rsidP="00E05D7A">
            <w:pPr>
              <w:spacing w:line="360" w:lineRule="auto"/>
              <w:rPr>
                <w:rFonts w:ascii="Arial" w:hAnsi="Arial" w:cs="Arial"/>
                <w:sz w:val="24"/>
                <w:szCs w:val="24"/>
              </w:rPr>
            </w:pPr>
            <w:r w:rsidRPr="004C5E5E">
              <w:rPr>
                <w:rFonts w:ascii="Arial" w:eastAsia="Calibri" w:hAnsi="Arial" w:cs="Arial"/>
                <w:sz w:val="24"/>
                <w:szCs w:val="24"/>
                <w:lang w:eastAsia="pl-PL"/>
              </w:rPr>
              <w:t xml:space="preserve">Plan </w:t>
            </w:r>
            <w:r w:rsidRPr="004C5E5E">
              <w:rPr>
                <w:rFonts w:ascii="Arial" w:eastAsia="Arial" w:hAnsi="Arial" w:cs="Arial"/>
                <w:sz w:val="24"/>
                <w:szCs w:val="24"/>
                <w:lang w:eastAsia="pl-PL"/>
              </w:rPr>
              <w:t>Zrównoważonej Mobilności</w:t>
            </w:r>
            <w:r w:rsidRPr="004C5E5E">
              <w:rPr>
                <w:rFonts w:ascii="Arial" w:eastAsia="Calibri" w:hAnsi="Arial" w:cs="Arial"/>
                <w:sz w:val="24"/>
                <w:szCs w:val="24"/>
                <w:lang w:eastAsia="pl-PL"/>
              </w:rPr>
              <w:t xml:space="preserve"> Miejskiej </w:t>
            </w:r>
            <w:r w:rsidRPr="004C5E5E">
              <w:rPr>
                <w:rFonts w:ascii="Arial" w:eastAsia="Calibri" w:hAnsi="Arial" w:cs="Arial"/>
                <w:sz w:val="24"/>
                <w:szCs w:val="24"/>
                <w:lang w:eastAsia="pl-PL"/>
              </w:rPr>
              <w:br/>
              <w:t>(SUMP).</w:t>
            </w:r>
          </w:p>
        </w:tc>
        <w:tc>
          <w:tcPr>
            <w:tcW w:w="5528" w:type="dxa"/>
          </w:tcPr>
          <w:p w14:paraId="2CB00E73" w14:textId="77777777" w:rsidR="00EB357A" w:rsidRPr="00E05D7A" w:rsidRDefault="00EB357A" w:rsidP="004C5E5E">
            <w:pPr>
              <w:spacing w:line="360" w:lineRule="auto"/>
              <w:rPr>
                <w:rFonts w:ascii="Arial" w:eastAsia="Times New Roman" w:hAnsi="Arial" w:cs="Arial"/>
                <w:sz w:val="24"/>
                <w:szCs w:val="24"/>
                <w:lang w:eastAsia="pl-PL"/>
              </w:rPr>
            </w:pPr>
            <w:r w:rsidRPr="00E05D7A">
              <w:rPr>
                <w:rFonts w:ascii="Arial" w:eastAsia="Times New Roman" w:hAnsi="Arial" w:cs="Arial"/>
                <w:sz w:val="24"/>
                <w:szCs w:val="24"/>
                <w:lang w:eastAsia="pl-PL"/>
              </w:rPr>
              <w:t xml:space="preserve">Ocenie w ramach kryterium podlegać będzie, czy Wnioskodawca posiada </w:t>
            </w:r>
            <w:r w:rsidRPr="00E05D7A">
              <w:rPr>
                <w:rFonts w:ascii="Arial" w:eastAsia="Times New Roman" w:hAnsi="Arial" w:cs="Arial"/>
                <w:i/>
                <w:iCs/>
                <w:sz w:val="24"/>
                <w:szCs w:val="24"/>
                <w:lang w:eastAsia="pl-PL"/>
              </w:rPr>
              <w:t>SUMP</w:t>
            </w:r>
            <w:r w:rsidRPr="00E05D7A">
              <w:rPr>
                <w:rFonts w:ascii="Arial" w:eastAsia="Times New Roman" w:hAnsi="Arial" w:cs="Arial"/>
                <w:sz w:val="24"/>
                <w:szCs w:val="24"/>
                <w:lang w:eastAsia="pl-PL"/>
              </w:rPr>
              <w:t>.</w:t>
            </w:r>
          </w:p>
          <w:p w14:paraId="79272EAF" w14:textId="0AFD2E74" w:rsidR="00EB357A" w:rsidRPr="00E05D7A" w:rsidRDefault="00EB357A" w:rsidP="004C5E5E">
            <w:pPr>
              <w:spacing w:line="360" w:lineRule="auto"/>
              <w:ind w:hanging="11"/>
              <w:rPr>
                <w:rFonts w:ascii="Arial" w:eastAsia="Times New Roman" w:hAnsi="Arial" w:cs="Arial"/>
                <w:sz w:val="24"/>
                <w:szCs w:val="24"/>
                <w:lang w:eastAsia="pl-PL"/>
              </w:rPr>
            </w:pPr>
            <w:r w:rsidRPr="00E05D7A">
              <w:rPr>
                <w:rFonts w:ascii="Arial" w:eastAsia="Times New Roman" w:hAnsi="Arial" w:cs="Arial"/>
                <w:sz w:val="24"/>
                <w:szCs w:val="24"/>
                <w:lang w:eastAsia="pl-PL"/>
              </w:rPr>
              <w:t>Ocena na podstawie informacji zawartych we wniosku o dofinansowanie wraz z załącznikami.</w:t>
            </w:r>
          </w:p>
          <w:p w14:paraId="6F36F8C4" w14:textId="77777777" w:rsidR="00EB357A" w:rsidRPr="000E33BB" w:rsidRDefault="00EB357A" w:rsidP="004C5E5E">
            <w:pPr>
              <w:tabs>
                <w:tab w:val="left" w:pos="960"/>
              </w:tabs>
              <w:spacing w:line="360" w:lineRule="auto"/>
              <w:rPr>
                <w:rFonts w:ascii="Arial" w:eastAsia="Times New Roman" w:hAnsi="Arial" w:cs="Arial"/>
                <w:sz w:val="24"/>
                <w:szCs w:val="24"/>
                <w:u w:val="single"/>
                <w:lang w:eastAsia="pl-PL"/>
              </w:rPr>
            </w:pPr>
            <w:r w:rsidRPr="000E33BB">
              <w:rPr>
                <w:rFonts w:ascii="Arial" w:eastAsia="Times New Roman" w:hAnsi="Arial" w:cs="Arial"/>
                <w:sz w:val="24"/>
                <w:szCs w:val="24"/>
                <w:u w:val="single"/>
                <w:lang w:eastAsia="pl-PL"/>
              </w:rPr>
              <w:t>Sposób przyznawania punktów:</w:t>
            </w:r>
          </w:p>
          <w:p w14:paraId="32F313EC" w14:textId="3672A863" w:rsidR="00E05D7A" w:rsidRPr="000E33BB" w:rsidRDefault="000E33BB" w:rsidP="000E33BB">
            <w:pPr>
              <w:autoSpaceDE w:val="0"/>
              <w:autoSpaceDN w:val="0"/>
              <w:adjustRightInd w:val="0"/>
              <w:spacing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EB357A" w:rsidRPr="000E33BB">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sidR="00EB357A" w:rsidRPr="000E33B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EB357A" w:rsidRPr="000E33BB">
              <w:rPr>
                <w:rFonts w:ascii="Arial" w:eastAsia="Times New Roman" w:hAnsi="Arial" w:cs="Arial"/>
                <w:sz w:val="24"/>
                <w:szCs w:val="24"/>
                <w:lang w:eastAsia="pl-PL"/>
              </w:rPr>
              <w:t xml:space="preserve"> - Wnioskodawca nie posiada </w:t>
            </w:r>
            <w:r w:rsidR="00EB357A" w:rsidRPr="000E33BB">
              <w:rPr>
                <w:rFonts w:ascii="Arial" w:eastAsia="Times New Roman" w:hAnsi="Arial" w:cs="Arial"/>
                <w:i/>
                <w:iCs/>
                <w:sz w:val="24"/>
                <w:szCs w:val="24"/>
                <w:lang w:eastAsia="pl-PL"/>
              </w:rPr>
              <w:t>SUMP</w:t>
            </w:r>
            <w:r w:rsidR="00E05D7A" w:rsidRPr="000E33BB">
              <w:rPr>
                <w:rFonts w:ascii="Arial" w:eastAsia="Times New Roman" w:hAnsi="Arial" w:cs="Arial"/>
                <w:sz w:val="24"/>
                <w:szCs w:val="24"/>
                <w:lang w:eastAsia="pl-PL"/>
              </w:rPr>
              <w:t>;</w:t>
            </w:r>
          </w:p>
          <w:p w14:paraId="307A3DF2" w14:textId="2C5A2628" w:rsidR="00EB357A" w:rsidRPr="000E33BB" w:rsidRDefault="000E33BB" w:rsidP="000E33BB">
            <w:pPr>
              <w:autoSpaceDE w:val="0"/>
              <w:autoSpaceDN w:val="0"/>
              <w:adjustRightInd w:val="0"/>
              <w:spacing w:line="360" w:lineRule="auto"/>
              <w:rPr>
                <w:rFonts w:ascii="Arial" w:eastAsia="Times New Roman" w:hAnsi="Arial" w:cs="Arial"/>
                <w:sz w:val="24"/>
                <w:szCs w:val="24"/>
                <w:lang w:eastAsia="pl-PL"/>
              </w:rPr>
            </w:pPr>
            <w:r>
              <w:rPr>
                <w:rFonts w:ascii="Arial" w:eastAsia="Times New Roman" w:hAnsi="Arial" w:cs="Arial"/>
                <w:b/>
                <w:bCs/>
                <w:color w:val="000000" w:themeColor="text1"/>
                <w:sz w:val="24"/>
                <w:szCs w:val="24"/>
                <w:lang w:eastAsia="pl-PL"/>
              </w:rPr>
              <w:t xml:space="preserve">- </w:t>
            </w:r>
            <w:r w:rsidR="00EB357A" w:rsidRPr="000E33BB">
              <w:rPr>
                <w:rFonts w:ascii="Arial" w:eastAsia="Times New Roman" w:hAnsi="Arial" w:cs="Arial"/>
                <w:b/>
                <w:bCs/>
                <w:color w:val="000000" w:themeColor="text1"/>
                <w:sz w:val="24"/>
                <w:szCs w:val="24"/>
                <w:lang w:eastAsia="pl-PL"/>
              </w:rPr>
              <w:t>1</w:t>
            </w:r>
            <w:r w:rsidR="00EB357A" w:rsidRPr="000E33BB">
              <w:rPr>
                <w:rFonts w:ascii="Arial" w:eastAsia="Times New Roman" w:hAnsi="Arial" w:cs="Arial"/>
                <w:b/>
                <w:bCs/>
                <w:sz w:val="24"/>
                <w:szCs w:val="24"/>
                <w:lang w:eastAsia="pl-PL"/>
              </w:rPr>
              <w:t xml:space="preserve"> p</w:t>
            </w:r>
            <w:r w:rsidR="00600F84">
              <w:rPr>
                <w:rFonts w:ascii="Arial" w:eastAsia="Times New Roman" w:hAnsi="Arial" w:cs="Arial"/>
                <w:b/>
                <w:bCs/>
                <w:sz w:val="24"/>
                <w:szCs w:val="24"/>
                <w:lang w:eastAsia="pl-PL"/>
              </w:rPr>
              <w:t>un</w:t>
            </w:r>
            <w:r w:rsidR="00EB357A" w:rsidRPr="000E33BB">
              <w:rPr>
                <w:rFonts w:ascii="Arial" w:eastAsia="Times New Roman" w:hAnsi="Arial" w:cs="Arial"/>
                <w:b/>
                <w:bCs/>
                <w:sz w:val="24"/>
                <w:szCs w:val="24"/>
                <w:lang w:eastAsia="pl-PL"/>
              </w:rPr>
              <w:t>kt</w:t>
            </w:r>
            <w:r w:rsidR="00EB357A" w:rsidRPr="000E33BB">
              <w:rPr>
                <w:rFonts w:ascii="Arial" w:eastAsia="Times New Roman" w:hAnsi="Arial" w:cs="Arial"/>
                <w:sz w:val="24"/>
                <w:szCs w:val="24"/>
                <w:lang w:eastAsia="pl-PL"/>
              </w:rPr>
              <w:t xml:space="preserve"> - Wnioskodawca posiada </w:t>
            </w:r>
            <w:r w:rsidR="00EB357A" w:rsidRPr="000E33BB">
              <w:rPr>
                <w:rFonts w:ascii="Arial" w:eastAsia="Times New Roman" w:hAnsi="Arial" w:cs="Arial"/>
                <w:i/>
                <w:iCs/>
                <w:sz w:val="24"/>
                <w:szCs w:val="24"/>
                <w:lang w:eastAsia="pl-PL"/>
              </w:rPr>
              <w:t>SUMP</w:t>
            </w:r>
            <w:r w:rsidR="00EB357A" w:rsidRPr="000E33BB">
              <w:rPr>
                <w:rFonts w:ascii="Arial" w:eastAsia="Times New Roman" w:hAnsi="Arial" w:cs="Arial"/>
                <w:sz w:val="24"/>
                <w:szCs w:val="24"/>
                <w:lang w:eastAsia="pl-PL"/>
              </w:rPr>
              <w:t xml:space="preserve">, który na moment składania wniosku o dofinansowanie uzyskał ocenę „pozytywną” lub ocenę „pozytywną z rekomendacjami” w zakresie weryfikacji </w:t>
            </w:r>
            <w:r w:rsidR="000B6DFF">
              <w:rPr>
                <w:rFonts w:ascii="Arial" w:eastAsia="Times New Roman" w:hAnsi="Arial" w:cs="Arial"/>
                <w:sz w:val="24"/>
                <w:szCs w:val="24"/>
                <w:lang w:eastAsia="pl-PL"/>
              </w:rPr>
              <w:br/>
            </w:r>
            <w:r w:rsidR="00EB357A" w:rsidRPr="000E33BB">
              <w:rPr>
                <w:rFonts w:ascii="Arial" w:eastAsia="Times New Roman" w:hAnsi="Arial" w:cs="Arial"/>
                <w:sz w:val="24"/>
                <w:szCs w:val="24"/>
                <w:lang w:eastAsia="pl-PL"/>
              </w:rPr>
              <w:t xml:space="preserve">z 8 zasadami ujętymi w </w:t>
            </w:r>
            <w:r w:rsidR="00EB357A" w:rsidRPr="000E33BB">
              <w:rPr>
                <w:rFonts w:ascii="Arial" w:eastAsia="Times New Roman" w:hAnsi="Arial" w:cs="Arial"/>
                <w:i/>
                <w:iCs/>
                <w:sz w:val="24"/>
                <w:szCs w:val="24"/>
                <w:lang w:eastAsia="pl-PL"/>
              </w:rPr>
              <w:t>Komunikacie Komisji Europejskiej do Parlamentu Europejskiego, Rady Europejskiego Komitetu Ekonomiczno</w:t>
            </w:r>
            <w:r w:rsidR="00213B21">
              <w:rPr>
                <w:rFonts w:ascii="Arial" w:eastAsia="Times New Roman" w:hAnsi="Arial" w:cs="Arial"/>
                <w:i/>
                <w:iCs/>
                <w:sz w:val="24"/>
                <w:szCs w:val="24"/>
                <w:lang w:eastAsia="pl-PL"/>
              </w:rPr>
              <w:t xml:space="preserve"> </w:t>
            </w:r>
            <w:r w:rsidR="00EB357A" w:rsidRPr="000E33BB">
              <w:rPr>
                <w:rFonts w:ascii="Arial" w:eastAsia="Times New Roman" w:hAnsi="Arial" w:cs="Arial"/>
                <w:i/>
                <w:iCs/>
                <w:sz w:val="24"/>
                <w:szCs w:val="24"/>
                <w:lang w:eastAsia="pl-PL"/>
              </w:rPr>
              <w:t>-Społecznego i Komitetu Regionów</w:t>
            </w:r>
            <w:r w:rsidR="00EB357A" w:rsidRPr="000E33BB">
              <w:rPr>
                <w:rFonts w:ascii="Arial" w:hAnsi="Arial" w:cs="Arial"/>
              </w:rPr>
              <w:t xml:space="preserve"> </w:t>
            </w:r>
            <w:r w:rsidR="00EB357A" w:rsidRPr="000E33BB">
              <w:rPr>
                <w:rFonts w:ascii="Arial" w:eastAsia="Times New Roman" w:hAnsi="Arial" w:cs="Arial"/>
                <w:i/>
                <w:iCs/>
                <w:sz w:val="24"/>
                <w:szCs w:val="24"/>
                <w:lang w:eastAsia="pl-PL"/>
              </w:rPr>
              <w:t xml:space="preserve">z 17 grudnia </w:t>
            </w:r>
            <w:r w:rsidR="00EB357A" w:rsidRPr="000E33BB">
              <w:rPr>
                <w:rFonts w:ascii="Arial" w:eastAsia="Times New Roman" w:hAnsi="Arial" w:cs="Arial"/>
                <w:i/>
                <w:iCs/>
                <w:sz w:val="24"/>
                <w:szCs w:val="24"/>
                <w:lang w:eastAsia="pl-PL"/>
              </w:rPr>
              <w:lastRenderedPageBreak/>
              <w:t>2013 roku „Wspólne dążenie do osiągnięcia konkurencyjnej i zasobooszczędnej mobilności” COM (2013) 913 final</w:t>
            </w:r>
            <w:r w:rsidR="00EB357A" w:rsidRPr="000E33BB">
              <w:rPr>
                <w:rFonts w:ascii="Arial" w:eastAsia="Times New Roman" w:hAnsi="Arial" w:cs="Arial"/>
                <w:sz w:val="24"/>
                <w:szCs w:val="24"/>
                <w:lang w:eastAsia="pl-PL"/>
              </w:rPr>
              <w:t>.</w:t>
            </w:r>
          </w:p>
          <w:p w14:paraId="4E1D2932" w14:textId="7F8CD5D6" w:rsidR="00EB357A" w:rsidRPr="00E05D7A" w:rsidRDefault="00EB357A" w:rsidP="00E05D7A">
            <w:pPr>
              <w:spacing w:line="360" w:lineRule="auto"/>
              <w:rPr>
                <w:rFonts w:ascii="Arial" w:hAnsi="Arial" w:cs="Arial"/>
                <w:sz w:val="24"/>
                <w:szCs w:val="24"/>
              </w:rPr>
            </w:pPr>
            <w:r w:rsidRPr="00E05D7A">
              <w:rPr>
                <w:rFonts w:ascii="Arial" w:eastAsia="Times New Roman" w:hAnsi="Arial" w:cs="Arial"/>
                <w:sz w:val="24"/>
                <w:szCs w:val="24"/>
                <w:lang w:eastAsia="pl-PL"/>
              </w:rPr>
              <w:t xml:space="preserve">Otrzymanie przez projekt </w:t>
            </w:r>
            <w:r w:rsidRPr="004C5E5E">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E05D7A">
              <w:rPr>
                <w:rFonts w:ascii="Arial" w:eastAsia="Times New Roman" w:hAnsi="Arial" w:cs="Arial"/>
                <w:sz w:val="24"/>
                <w:szCs w:val="24"/>
                <w:lang w:eastAsia="pl-PL"/>
              </w:rPr>
              <w:t xml:space="preserve"> w kryterium nie oznacza jego odrzucenia.</w:t>
            </w:r>
          </w:p>
        </w:tc>
        <w:tc>
          <w:tcPr>
            <w:tcW w:w="1560" w:type="dxa"/>
            <w:vAlign w:val="center"/>
          </w:tcPr>
          <w:p w14:paraId="4FC23FDA" w14:textId="29B1F7ED"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color w:val="000000" w:themeColor="text1"/>
                <w:sz w:val="24"/>
                <w:szCs w:val="24"/>
                <w:lang w:eastAsia="pl-PL"/>
              </w:rPr>
              <w:lastRenderedPageBreak/>
              <w:t>0</w:t>
            </w:r>
            <w:r w:rsidR="00805F17">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w:t>
            </w:r>
            <w:r w:rsidR="00805F17">
              <w:rPr>
                <w:rFonts w:ascii="Arial" w:eastAsia="Times New Roman" w:hAnsi="Arial" w:cs="Arial"/>
                <w:color w:val="000000" w:themeColor="text1"/>
                <w:sz w:val="24"/>
                <w:szCs w:val="24"/>
                <w:lang w:eastAsia="pl-PL"/>
              </w:rPr>
              <w:t xml:space="preserve"> </w:t>
            </w:r>
            <w:r w:rsidRPr="004C5E5E">
              <w:rPr>
                <w:rFonts w:ascii="Arial" w:eastAsia="Times New Roman" w:hAnsi="Arial" w:cs="Arial"/>
                <w:color w:val="000000" w:themeColor="text1"/>
                <w:sz w:val="24"/>
                <w:szCs w:val="24"/>
                <w:lang w:eastAsia="pl-PL"/>
              </w:rPr>
              <w:t>1</w:t>
            </w:r>
          </w:p>
        </w:tc>
        <w:tc>
          <w:tcPr>
            <w:tcW w:w="1275" w:type="dxa"/>
            <w:vAlign w:val="center"/>
          </w:tcPr>
          <w:p w14:paraId="6A185C1E" w14:textId="256C9895"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c>
          <w:tcPr>
            <w:tcW w:w="1843" w:type="dxa"/>
            <w:vAlign w:val="center"/>
          </w:tcPr>
          <w:p w14:paraId="4392E781" w14:textId="52264F7D"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r>
      <w:tr w:rsidR="00EB357A" w:rsidRPr="00995E62" w14:paraId="7F6A5476" w14:textId="77777777" w:rsidTr="00441F79">
        <w:tc>
          <w:tcPr>
            <w:tcW w:w="993" w:type="dxa"/>
          </w:tcPr>
          <w:p w14:paraId="18F37B8A" w14:textId="2269C9EA" w:rsidR="00EB357A" w:rsidRPr="0052367E" w:rsidRDefault="0052367E" w:rsidP="0052367E">
            <w:pPr>
              <w:rPr>
                <w:rFonts w:ascii="Arial" w:hAnsi="Arial" w:cs="Arial"/>
                <w:sz w:val="24"/>
                <w:szCs w:val="24"/>
              </w:rPr>
            </w:pPr>
            <w:r>
              <w:rPr>
                <w:rFonts w:ascii="Arial" w:hAnsi="Arial" w:cs="Arial"/>
                <w:sz w:val="24"/>
                <w:szCs w:val="24"/>
              </w:rPr>
              <w:t>5.</w:t>
            </w:r>
          </w:p>
        </w:tc>
        <w:tc>
          <w:tcPr>
            <w:tcW w:w="3260" w:type="dxa"/>
          </w:tcPr>
          <w:p w14:paraId="4FD71973" w14:textId="0D5271D0" w:rsidR="00EB357A" w:rsidRPr="00E05D7A" w:rsidRDefault="00EB357A" w:rsidP="00E05D7A">
            <w:pPr>
              <w:spacing w:line="360" w:lineRule="auto"/>
              <w:rPr>
                <w:rFonts w:ascii="Arial" w:hAnsi="Arial" w:cs="Arial"/>
                <w:sz w:val="24"/>
                <w:szCs w:val="24"/>
              </w:rPr>
            </w:pPr>
            <w:r w:rsidRPr="004C5E5E">
              <w:rPr>
                <w:rFonts w:ascii="Arial" w:eastAsia="Times New Roman" w:hAnsi="Arial" w:cs="Arial"/>
                <w:sz w:val="24"/>
                <w:szCs w:val="24"/>
                <w:lang w:eastAsia="pl-PL"/>
              </w:rPr>
              <w:t>Wpływ projektu na zwiększenie obszaru objętego przewozami pasażerskimi</w:t>
            </w:r>
          </w:p>
        </w:tc>
        <w:tc>
          <w:tcPr>
            <w:tcW w:w="5528" w:type="dxa"/>
          </w:tcPr>
          <w:p w14:paraId="2EE4DFE7" w14:textId="7AE693F1" w:rsidR="00EB357A" w:rsidRPr="00E05D7A" w:rsidRDefault="00EB357A" w:rsidP="004C5E5E">
            <w:pPr>
              <w:spacing w:line="360" w:lineRule="auto"/>
              <w:rPr>
                <w:rFonts w:ascii="Arial" w:eastAsia="Calibri" w:hAnsi="Arial" w:cs="Arial"/>
                <w:sz w:val="24"/>
                <w:szCs w:val="24"/>
                <w:lang w:eastAsia="pl-PL"/>
              </w:rPr>
            </w:pPr>
            <w:r w:rsidRPr="00E05D7A">
              <w:rPr>
                <w:rFonts w:ascii="Arial" w:eastAsia="Calibri" w:hAnsi="Arial" w:cs="Arial"/>
                <w:sz w:val="24"/>
                <w:szCs w:val="24"/>
              </w:rPr>
              <w:t xml:space="preserve">W ramach kryterium premiowane będzie objęcie usługą przewozów pasażerskich obszarów dotychczas nieobsługiwanych </w:t>
            </w:r>
            <w:r w:rsidRPr="00E05D7A">
              <w:rPr>
                <w:rFonts w:ascii="Arial" w:eastAsia="Calibri" w:hAnsi="Arial" w:cs="Arial"/>
                <w:sz w:val="24"/>
                <w:szCs w:val="24"/>
                <w:lang w:eastAsia="pl-PL"/>
              </w:rPr>
              <w:t xml:space="preserve">(nieobsługiwane dotychczas: osiedla, dzielnice miast, gminy </w:t>
            </w:r>
            <w:r w:rsidR="004D13CB">
              <w:rPr>
                <w:rFonts w:ascii="Arial" w:eastAsia="Calibri" w:hAnsi="Arial" w:cs="Arial"/>
                <w:sz w:val="24"/>
                <w:szCs w:val="24"/>
                <w:lang w:eastAsia="pl-PL"/>
              </w:rPr>
              <w:br/>
            </w:r>
            <w:r w:rsidRPr="00E05D7A">
              <w:rPr>
                <w:rFonts w:ascii="Arial" w:eastAsia="Calibri" w:hAnsi="Arial" w:cs="Arial"/>
                <w:sz w:val="24"/>
                <w:szCs w:val="24"/>
                <w:lang w:eastAsia="pl-PL"/>
              </w:rPr>
              <w:t xml:space="preserve">z obszaru MOF). </w:t>
            </w:r>
          </w:p>
          <w:p w14:paraId="1D6E6242" w14:textId="263C9577" w:rsidR="00EB357A" w:rsidRPr="00E05D7A" w:rsidRDefault="00EB357A" w:rsidP="004C5E5E">
            <w:pPr>
              <w:spacing w:line="360" w:lineRule="auto"/>
              <w:ind w:hanging="11"/>
              <w:rPr>
                <w:rFonts w:ascii="Arial" w:eastAsia="Times New Roman" w:hAnsi="Arial" w:cs="Arial"/>
                <w:sz w:val="24"/>
                <w:szCs w:val="24"/>
                <w:lang w:eastAsia="pl-PL"/>
              </w:rPr>
            </w:pPr>
            <w:r w:rsidRPr="00E05D7A">
              <w:rPr>
                <w:rFonts w:ascii="Arial" w:eastAsia="Calibri" w:hAnsi="Arial" w:cs="Arial"/>
                <w:sz w:val="24"/>
                <w:szCs w:val="24"/>
                <w:lang w:bidi="pl-PL"/>
              </w:rPr>
              <w:t>Ocena na podstawie informacji zawartych we wniosku o dofinansowanie wraz z załącznikami.</w:t>
            </w:r>
          </w:p>
          <w:p w14:paraId="2EBC4070" w14:textId="77777777" w:rsidR="00EB357A" w:rsidRPr="0093694A" w:rsidRDefault="00EB357A" w:rsidP="004C5E5E">
            <w:pPr>
              <w:spacing w:line="360" w:lineRule="auto"/>
              <w:ind w:hanging="11"/>
              <w:rPr>
                <w:rFonts w:ascii="Arial" w:eastAsia="Times New Roman" w:hAnsi="Arial" w:cs="Arial"/>
                <w:sz w:val="24"/>
                <w:szCs w:val="24"/>
                <w:u w:val="single"/>
                <w:lang w:eastAsia="pl-PL"/>
              </w:rPr>
            </w:pPr>
            <w:r w:rsidRPr="0093694A">
              <w:rPr>
                <w:rFonts w:ascii="Arial" w:eastAsia="Times New Roman" w:hAnsi="Arial" w:cs="Arial"/>
                <w:sz w:val="24"/>
                <w:szCs w:val="24"/>
                <w:u w:val="single"/>
                <w:lang w:eastAsia="pl-PL"/>
              </w:rPr>
              <w:t xml:space="preserve">Sposób przyznawania punktów: </w:t>
            </w:r>
          </w:p>
          <w:p w14:paraId="5D26A235" w14:textId="772D3A50" w:rsidR="00E05D7A" w:rsidRPr="0093694A" w:rsidRDefault="0093694A" w:rsidP="0093694A">
            <w:pPr>
              <w:autoSpaceDE w:val="0"/>
              <w:autoSpaceDN w:val="0"/>
              <w:adjustRightInd w:val="0"/>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0 p</w:t>
            </w:r>
            <w:r w:rsidR="00600F84">
              <w:rPr>
                <w:rFonts w:ascii="Arial" w:eastAsia="Calibri" w:hAnsi="Arial" w:cs="Arial"/>
                <w:b/>
                <w:bCs/>
                <w:sz w:val="24"/>
                <w:szCs w:val="24"/>
              </w:rPr>
              <w:t>u</w:t>
            </w:r>
            <w:r w:rsidR="00600F84" w:rsidRPr="00BC5DEF">
              <w:rPr>
                <w:rFonts w:ascii="Arial" w:eastAsia="Calibri" w:hAnsi="Arial" w:cs="Arial"/>
                <w:b/>
                <w:bCs/>
                <w:sz w:val="24"/>
                <w:szCs w:val="24"/>
              </w:rPr>
              <w:t>n</w:t>
            </w:r>
            <w:r w:rsidR="00EB357A" w:rsidRPr="00BC5DEF">
              <w:rPr>
                <w:rFonts w:ascii="Arial" w:eastAsia="Calibri" w:hAnsi="Arial" w:cs="Arial"/>
                <w:b/>
                <w:bCs/>
                <w:sz w:val="24"/>
                <w:szCs w:val="24"/>
              </w:rPr>
              <w:t>kt</w:t>
            </w:r>
            <w:r w:rsidR="00600F84" w:rsidRPr="00BC5DEF">
              <w:rPr>
                <w:rFonts w:ascii="Arial" w:eastAsia="Calibri" w:hAnsi="Arial" w:cs="Arial"/>
                <w:b/>
                <w:bCs/>
                <w:sz w:val="24"/>
                <w:szCs w:val="24"/>
              </w:rPr>
              <w:t>ów</w:t>
            </w:r>
            <w:r w:rsidR="00600F84">
              <w:rPr>
                <w:rFonts w:ascii="Arial" w:eastAsia="Calibri" w:hAnsi="Arial" w:cs="Arial"/>
                <w:sz w:val="24"/>
                <w:szCs w:val="24"/>
              </w:rPr>
              <w:t xml:space="preserve"> </w:t>
            </w:r>
            <w:r w:rsidR="00E05D7A" w:rsidRPr="0093694A">
              <w:rPr>
                <w:rFonts w:ascii="Arial" w:eastAsia="Calibri" w:hAnsi="Arial" w:cs="Arial"/>
                <w:sz w:val="24"/>
                <w:szCs w:val="24"/>
              </w:rPr>
              <w:t>-</w:t>
            </w:r>
            <w:r w:rsidR="00EB357A" w:rsidRPr="0093694A">
              <w:rPr>
                <w:rFonts w:ascii="Arial" w:eastAsia="Calibri" w:hAnsi="Arial" w:cs="Arial"/>
                <w:sz w:val="24"/>
                <w:szCs w:val="24"/>
              </w:rPr>
              <w:t xml:space="preserve"> projekt nie powoduje </w:t>
            </w:r>
            <w:r w:rsidR="00EB357A" w:rsidRPr="0093694A">
              <w:rPr>
                <w:rFonts w:ascii="Arial" w:eastAsia="Calibri" w:hAnsi="Arial" w:cs="Arial"/>
                <w:sz w:val="24"/>
                <w:szCs w:val="24"/>
                <w:lang w:eastAsia="pl-PL"/>
              </w:rPr>
              <w:t>objęcia świadczoną usługą przewozów pasażerskich obszarów dotychczas nieobsługiwanych</w:t>
            </w:r>
            <w:r>
              <w:rPr>
                <w:rFonts w:ascii="Arial" w:eastAsia="Calibri" w:hAnsi="Arial" w:cs="Arial"/>
                <w:sz w:val="24"/>
                <w:szCs w:val="24"/>
                <w:lang w:eastAsia="pl-PL"/>
              </w:rPr>
              <w:t>;</w:t>
            </w:r>
          </w:p>
          <w:p w14:paraId="59CF088F" w14:textId="7B7F36C8" w:rsidR="00E05D7A" w:rsidRPr="0093694A" w:rsidRDefault="0093694A" w:rsidP="0093694A">
            <w:pPr>
              <w:autoSpaceDE w:val="0"/>
              <w:autoSpaceDN w:val="0"/>
              <w:adjustRightInd w:val="0"/>
              <w:spacing w:line="360" w:lineRule="auto"/>
              <w:rPr>
                <w:rFonts w:ascii="Arial" w:eastAsia="Calibri" w:hAnsi="Arial" w:cs="Arial"/>
                <w:sz w:val="24"/>
                <w:szCs w:val="24"/>
                <w:lang w:eastAsia="pl-PL"/>
              </w:rPr>
            </w:pPr>
            <w:r>
              <w:rPr>
                <w:rFonts w:ascii="Arial" w:eastAsia="Calibri" w:hAnsi="Arial" w:cs="Arial"/>
                <w:b/>
                <w:bCs/>
                <w:sz w:val="24"/>
                <w:szCs w:val="24"/>
              </w:rPr>
              <w:t xml:space="preserve">- </w:t>
            </w:r>
            <w:r w:rsidR="00EB357A" w:rsidRPr="0093694A">
              <w:rPr>
                <w:rFonts w:ascii="Arial" w:eastAsia="Calibri" w:hAnsi="Arial" w:cs="Arial"/>
                <w:b/>
                <w:bCs/>
                <w:sz w:val="24"/>
                <w:szCs w:val="24"/>
              </w:rPr>
              <w:t>2 p</w:t>
            </w:r>
            <w:r w:rsidR="00600F84">
              <w:rPr>
                <w:rFonts w:ascii="Arial" w:eastAsia="Calibri" w:hAnsi="Arial" w:cs="Arial"/>
                <w:b/>
                <w:bCs/>
                <w:sz w:val="24"/>
                <w:szCs w:val="24"/>
              </w:rPr>
              <w:t>u</w:t>
            </w:r>
            <w:r w:rsidR="00600F84" w:rsidRPr="00BC5DEF">
              <w:rPr>
                <w:rFonts w:ascii="Arial" w:eastAsia="Calibri" w:hAnsi="Arial" w:cs="Arial"/>
                <w:b/>
                <w:bCs/>
                <w:sz w:val="24"/>
                <w:szCs w:val="24"/>
              </w:rPr>
              <w:t>n</w:t>
            </w:r>
            <w:r w:rsidR="00EB357A" w:rsidRPr="00BC5DEF">
              <w:rPr>
                <w:rFonts w:ascii="Arial" w:eastAsia="Calibri" w:hAnsi="Arial" w:cs="Arial"/>
                <w:b/>
                <w:bCs/>
                <w:sz w:val="24"/>
                <w:szCs w:val="24"/>
              </w:rPr>
              <w:t>kt</w:t>
            </w:r>
            <w:r w:rsidR="00600F84" w:rsidRPr="00BC5DEF">
              <w:rPr>
                <w:rFonts w:ascii="Arial" w:eastAsia="Calibri" w:hAnsi="Arial" w:cs="Arial"/>
                <w:b/>
                <w:bCs/>
                <w:sz w:val="24"/>
                <w:szCs w:val="24"/>
              </w:rPr>
              <w:t>y</w:t>
            </w:r>
            <w:r w:rsidR="00600F84">
              <w:rPr>
                <w:rFonts w:ascii="Arial" w:eastAsia="Calibri" w:hAnsi="Arial" w:cs="Arial"/>
                <w:sz w:val="24"/>
                <w:szCs w:val="24"/>
              </w:rPr>
              <w:t xml:space="preserve"> </w:t>
            </w:r>
            <w:r w:rsidR="00E05D7A" w:rsidRPr="0093694A">
              <w:rPr>
                <w:rFonts w:ascii="Arial" w:eastAsia="Calibri" w:hAnsi="Arial" w:cs="Arial"/>
                <w:sz w:val="24"/>
                <w:szCs w:val="24"/>
              </w:rPr>
              <w:t>-</w:t>
            </w:r>
            <w:r w:rsidR="00EB357A" w:rsidRPr="0093694A">
              <w:rPr>
                <w:rFonts w:ascii="Arial" w:eastAsia="Calibri" w:hAnsi="Arial" w:cs="Arial"/>
                <w:sz w:val="24"/>
                <w:szCs w:val="24"/>
              </w:rPr>
              <w:t xml:space="preserve"> projekt powoduje obj</w:t>
            </w:r>
            <w:r>
              <w:rPr>
                <w:rFonts w:ascii="Arial" w:eastAsia="Calibri" w:hAnsi="Arial" w:cs="Arial"/>
                <w:sz w:val="24"/>
                <w:szCs w:val="24"/>
              </w:rPr>
              <w:t>ę</w:t>
            </w:r>
            <w:r w:rsidR="00EB357A" w:rsidRPr="0093694A">
              <w:rPr>
                <w:rFonts w:ascii="Arial" w:eastAsia="Calibri" w:hAnsi="Arial" w:cs="Arial"/>
                <w:sz w:val="24"/>
                <w:szCs w:val="24"/>
              </w:rPr>
              <w:t>cie świadczoną usługą</w:t>
            </w:r>
            <w:r w:rsidR="00EB357A" w:rsidRPr="0093694A">
              <w:rPr>
                <w:rFonts w:ascii="Arial" w:eastAsia="Calibri" w:hAnsi="Arial" w:cs="Arial"/>
                <w:sz w:val="24"/>
                <w:szCs w:val="24"/>
                <w:lang w:eastAsia="pl-PL"/>
              </w:rPr>
              <w:t xml:space="preserve"> przewozów pasażerskich</w:t>
            </w:r>
            <w:r w:rsidR="00EB357A" w:rsidRPr="0093694A">
              <w:rPr>
                <w:rFonts w:ascii="Arial" w:eastAsia="Calibri" w:hAnsi="Arial" w:cs="Arial"/>
                <w:sz w:val="24"/>
                <w:szCs w:val="24"/>
              </w:rPr>
              <w:t xml:space="preserve"> dodatkowych punktów w obszarze dotychczas obsługiwanym </w:t>
            </w:r>
            <w:r w:rsidR="00EB357A" w:rsidRPr="0093694A">
              <w:rPr>
                <w:rFonts w:ascii="Arial" w:eastAsia="Calibri" w:hAnsi="Arial" w:cs="Arial"/>
                <w:sz w:val="24"/>
                <w:szCs w:val="24"/>
              </w:rPr>
              <w:lastRenderedPageBreak/>
              <w:t>(np. dodatkowe przystanki na dotychczasowej linii komunikacyjnej)</w:t>
            </w:r>
            <w:r>
              <w:rPr>
                <w:rFonts w:ascii="Arial" w:eastAsia="Calibri" w:hAnsi="Arial" w:cs="Arial"/>
                <w:sz w:val="24"/>
                <w:szCs w:val="24"/>
              </w:rPr>
              <w:t>;</w:t>
            </w:r>
          </w:p>
          <w:p w14:paraId="0CB77B6C" w14:textId="521AEE77" w:rsidR="00EB357A" w:rsidRPr="0093694A" w:rsidRDefault="0093694A" w:rsidP="0093694A">
            <w:pPr>
              <w:autoSpaceDE w:val="0"/>
              <w:autoSpaceDN w:val="0"/>
              <w:adjustRightInd w:val="0"/>
              <w:spacing w:line="360" w:lineRule="auto"/>
              <w:rPr>
                <w:rFonts w:ascii="Arial" w:eastAsia="Calibri" w:hAnsi="Arial" w:cs="Arial"/>
                <w:sz w:val="24"/>
                <w:szCs w:val="24"/>
                <w:lang w:eastAsia="pl-PL"/>
              </w:rPr>
            </w:pPr>
            <w:r>
              <w:rPr>
                <w:rFonts w:ascii="Arial" w:eastAsia="Calibri" w:hAnsi="Arial" w:cs="Arial"/>
                <w:b/>
                <w:bCs/>
                <w:sz w:val="24"/>
                <w:szCs w:val="24"/>
              </w:rPr>
              <w:t xml:space="preserve">- </w:t>
            </w:r>
            <w:r w:rsidR="00EB357A" w:rsidRPr="0093694A">
              <w:rPr>
                <w:rFonts w:ascii="Arial" w:eastAsia="Calibri" w:hAnsi="Arial" w:cs="Arial"/>
                <w:b/>
                <w:bCs/>
                <w:sz w:val="24"/>
                <w:szCs w:val="24"/>
              </w:rPr>
              <w:t>4 p</w:t>
            </w:r>
            <w:r w:rsidR="00600F84">
              <w:rPr>
                <w:rFonts w:ascii="Arial" w:eastAsia="Calibri" w:hAnsi="Arial" w:cs="Arial"/>
                <w:b/>
                <w:bCs/>
                <w:sz w:val="24"/>
                <w:szCs w:val="24"/>
              </w:rPr>
              <w:t>un</w:t>
            </w:r>
            <w:r w:rsidR="00EB357A" w:rsidRPr="0093694A">
              <w:rPr>
                <w:rFonts w:ascii="Arial" w:eastAsia="Calibri" w:hAnsi="Arial" w:cs="Arial"/>
                <w:b/>
                <w:bCs/>
                <w:sz w:val="24"/>
                <w:szCs w:val="24"/>
              </w:rPr>
              <w:t>kt</w:t>
            </w:r>
            <w:r w:rsidR="00600F84">
              <w:rPr>
                <w:rFonts w:ascii="Arial" w:eastAsia="Calibri" w:hAnsi="Arial" w:cs="Arial"/>
                <w:b/>
                <w:bCs/>
                <w:sz w:val="24"/>
                <w:szCs w:val="24"/>
              </w:rPr>
              <w:t>y</w:t>
            </w:r>
            <w:r w:rsidR="00EB357A" w:rsidRPr="0093694A">
              <w:rPr>
                <w:rFonts w:ascii="Arial" w:eastAsia="Calibri" w:hAnsi="Arial" w:cs="Arial"/>
                <w:sz w:val="24"/>
                <w:szCs w:val="24"/>
              </w:rPr>
              <w:t xml:space="preserve"> </w:t>
            </w:r>
            <w:r w:rsidR="00E05D7A" w:rsidRPr="0093694A">
              <w:rPr>
                <w:rFonts w:ascii="Arial" w:eastAsia="Calibri" w:hAnsi="Arial" w:cs="Arial"/>
                <w:sz w:val="24"/>
                <w:szCs w:val="24"/>
              </w:rPr>
              <w:t>-</w:t>
            </w:r>
            <w:r w:rsidR="00EB357A" w:rsidRPr="0093694A">
              <w:rPr>
                <w:rFonts w:ascii="Arial" w:eastAsia="Calibri" w:hAnsi="Arial" w:cs="Arial"/>
                <w:sz w:val="24"/>
                <w:szCs w:val="24"/>
              </w:rPr>
              <w:t xml:space="preserve"> projekt powoduje </w:t>
            </w:r>
            <w:r w:rsidR="00EB357A" w:rsidRPr="0093694A">
              <w:rPr>
                <w:rFonts w:ascii="Arial" w:eastAsia="Calibri" w:hAnsi="Arial" w:cs="Arial"/>
                <w:sz w:val="24"/>
                <w:szCs w:val="24"/>
                <w:lang w:eastAsia="pl-PL"/>
              </w:rPr>
              <w:t>objęcie świadczoną usługą przewozów pasażerskich obszarów dotychczas nieobsługiwanych (np. wydłużenie linii komunikacyjnej do obszaru, do którego dotychczas komunikacja nie docierała).</w:t>
            </w:r>
          </w:p>
          <w:p w14:paraId="712E9D25" w14:textId="120741F9" w:rsidR="00EB357A" w:rsidRPr="00E05D7A" w:rsidRDefault="00EB357A" w:rsidP="004C5E5E">
            <w:pPr>
              <w:spacing w:line="360" w:lineRule="auto"/>
              <w:rPr>
                <w:rFonts w:ascii="Arial" w:hAnsi="Arial" w:cs="Arial"/>
                <w:sz w:val="24"/>
                <w:szCs w:val="24"/>
              </w:rPr>
            </w:pPr>
            <w:r w:rsidRPr="00E05D7A">
              <w:rPr>
                <w:rFonts w:ascii="Arial" w:eastAsia="Times New Roman" w:hAnsi="Arial" w:cs="Arial"/>
                <w:sz w:val="24"/>
                <w:szCs w:val="24"/>
                <w:lang w:eastAsia="pl-PL"/>
              </w:rPr>
              <w:t xml:space="preserve">Otrzymanie przez projekt </w:t>
            </w:r>
            <w:r w:rsidRPr="004C5E5E">
              <w:rPr>
                <w:rFonts w:ascii="Arial" w:eastAsia="Times New Roman" w:hAnsi="Arial" w:cs="Arial"/>
                <w:b/>
                <w:bCs/>
                <w:sz w:val="24"/>
                <w:szCs w:val="24"/>
                <w:lang w:eastAsia="pl-PL"/>
              </w:rPr>
              <w:t xml:space="preserve">0 </w:t>
            </w:r>
            <w:r w:rsidR="00BC5DEF">
              <w:rPr>
                <w:rFonts w:ascii="Arial" w:eastAsia="Times New Roman" w:hAnsi="Arial" w:cs="Arial"/>
                <w:b/>
                <w:bCs/>
                <w:sz w:val="24"/>
                <w:szCs w:val="24"/>
                <w:lang w:eastAsia="pl-PL"/>
              </w:rPr>
              <w:t>punktów</w:t>
            </w:r>
            <w:r w:rsidRPr="00E05D7A">
              <w:rPr>
                <w:rFonts w:ascii="Arial" w:eastAsia="Times New Roman" w:hAnsi="Arial" w:cs="Arial"/>
                <w:sz w:val="24"/>
                <w:szCs w:val="24"/>
                <w:lang w:eastAsia="pl-PL"/>
              </w:rPr>
              <w:t xml:space="preserve"> w kryterium nie oznacza jego odrzucenia.</w:t>
            </w:r>
          </w:p>
        </w:tc>
        <w:tc>
          <w:tcPr>
            <w:tcW w:w="1560" w:type="dxa"/>
            <w:vAlign w:val="center"/>
          </w:tcPr>
          <w:p w14:paraId="244F7AA5" w14:textId="76A332AE"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lastRenderedPageBreak/>
              <w:t>0, 2 lub 4</w:t>
            </w:r>
          </w:p>
        </w:tc>
        <w:tc>
          <w:tcPr>
            <w:tcW w:w="1275" w:type="dxa"/>
            <w:vAlign w:val="center"/>
          </w:tcPr>
          <w:p w14:paraId="1820DC7E" w14:textId="6DDC3B9D"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3</w:t>
            </w:r>
          </w:p>
        </w:tc>
        <w:tc>
          <w:tcPr>
            <w:tcW w:w="1843" w:type="dxa"/>
            <w:vAlign w:val="center"/>
          </w:tcPr>
          <w:p w14:paraId="3FB78B5D" w14:textId="34E7E05C" w:rsidR="00EB357A" w:rsidRPr="00E05D7A" w:rsidRDefault="00EB357A" w:rsidP="00E05D7A">
            <w:pPr>
              <w:spacing w:line="360" w:lineRule="auto"/>
              <w:jc w:val="center"/>
              <w:rPr>
                <w:rFonts w:ascii="Arial" w:hAnsi="Arial" w:cs="Arial"/>
                <w:sz w:val="24"/>
                <w:szCs w:val="24"/>
              </w:rPr>
            </w:pPr>
            <w:r w:rsidRPr="004C5E5E">
              <w:rPr>
                <w:rFonts w:ascii="Arial" w:eastAsia="Times New Roman" w:hAnsi="Arial" w:cs="Arial"/>
                <w:sz w:val="24"/>
                <w:szCs w:val="24"/>
                <w:lang w:eastAsia="pl-PL"/>
              </w:rPr>
              <w:t>12</w:t>
            </w:r>
          </w:p>
        </w:tc>
      </w:tr>
      <w:tr w:rsidR="00EB357A" w:rsidRPr="00995E62" w14:paraId="38B0E29B" w14:textId="77777777" w:rsidTr="00441F79">
        <w:tc>
          <w:tcPr>
            <w:tcW w:w="993" w:type="dxa"/>
          </w:tcPr>
          <w:p w14:paraId="2D371F5D" w14:textId="16A04768" w:rsidR="00EB357A" w:rsidRPr="0052367E" w:rsidRDefault="0052367E" w:rsidP="0052367E">
            <w:pPr>
              <w:rPr>
                <w:rFonts w:ascii="Arial" w:hAnsi="Arial" w:cs="Arial"/>
                <w:sz w:val="24"/>
                <w:szCs w:val="24"/>
              </w:rPr>
            </w:pPr>
            <w:r>
              <w:rPr>
                <w:rFonts w:ascii="Arial" w:hAnsi="Arial" w:cs="Arial"/>
                <w:sz w:val="24"/>
                <w:szCs w:val="24"/>
              </w:rPr>
              <w:t>6.</w:t>
            </w:r>
          </w:p>
        </w:tc>
        <w:tc>
          <w:tcPr>
            <w:tcW w:w="3260" w:type="dxa"/>
          </w:tcPr>
          <w:p w14:paraId="5CE5D658" w14:textId="77777777" w:rsidR="00EB357A" w:rsidRPr="004C5E5E" w:rsidRDefault="00EB357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Wpływ projektu na zwiększenie</w:t>
            </w:r>
          </w:p>
          <w:p w14:paraId="785CC987" w14:textId="77777777" w:rsidR="00EB357A" w:rsidRPr="004C5E5E" w:rsidRDefault="00EB357A" w:rsidP="004C5E5E">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wykorzystania miejskiego transportu</w:t>
            </w:r>
          </w:p>
          <w:p w14:paraId="36BB0D39" w14:textId="1AAC3EE6" w:rsidR="00EB357A" w:rsidRPr="007716AB" w:rsidRDefault="00EB357A" w:rsidP="007716AB">
            <w:pPr>
              <w:spacing w:line="360" w:lineRule="auto"/>
              <w:rPr>
                <w:rFonts w:ascii="Arial" w:hAnsi="Arial" w:cs="Arial"/>
                <w:sz w:val="24"/>
                <w:szCs w:val="24"/>
              </w:rPr>
            </w:pPr>
            <w:r w:rsidRPr="004C5E5E">
              <w:rPr>
                <w:rFonts w:ascii="Arial" w:eastAsia="Times New Roman" w:hAnsi="Arial" w:cs="Arial"/>
                <w:sz w:val="24"/>
                <w:szCs w:val="24"/>
                <w:lang w:eastAsia="pl-PL"/>
              </w:rPr>
              <w:t>publicznego</w:t>
            </w:r>
          </w:p>
        </w:tc>
        <w:tc>
          <w:tcPr>
            <w:tcW w:w="5528" w:type="dxa"/>
          </w:tcPr>
          <w:p w14:paraId="5B91EF2D" w14:textId="7FA294F4" w:rsidR="00EB357A" w:rsidRPr="007716AB" w:rsidRDefault="00EB357A" w:rsidP="004C5E5E">
            <w:pPr>
              <w:spacing w:line="360" w:lineRule="auto"/>
              <w:rPr>
                <w:rFonts w:ascii="Arial" w:eastAsia="Calibri" w:hAnsi="Arial" w:cs="Arial"/>
                <w:sz w:val="24"/>
                <w:szCs w:val="24"/>
              </w:rPr>
            </w:pPr>
            <w:r w:rsidRPr="007716AB">
              <w:rPr>
                <w:rFonts w:ascii="Arial" w:eastAsia="Calibri" w:hAnsi="Arial" w:cs="Arial"/>
                <w:sz w:val="24"/>
                <w:szCs w:val="24"/>
              </w:rPr>
              <w:t>Maksymalną liczbę punktów otrzymają projekty wykazujące się największym</w:t>
            </w:r>
            <w:r w:rsidR="007716AB">
              <w:rPr>
                <w:rFonts w:ascii="Arial" w:eastAsia="Calibri" w:hAnsi="Arial" w:cs="Arial"/>
                <w:sz w:val="24"/>
                <w:szCs w:val="24"/>
              </w:rPr>
              <w:t xml:space="preserve"> </w:t>
            </w:r>
            <w:r w:rsidRPr="007716AB">
              <w:rPr>
                <w:rFonts w:ascii="Arial" w:eastAsia="Calibri" w:hAnsi="Arial" w:cs="Arial"/>
                <w:sz w:val="24"/>
                <w:szCs w:val="24"/>
              </w:rPr>
              <w:t>prognozowanym wzrostem ilości osób podróżujących komunikacją miejską w stosunku do wariantu bezinwestycyjnego (obliczonym dla projektu na podstawie założeń zawartych w dokumentacji aplikacyjnej).</w:t>
            </w:r>
          </w:p>
          <w:p w14:paraId="08917B13" w14:textId="77777777" w:rsidR="00EB357A" w:rsidRPr="0093694A" w:rsidRDefault="00EB357A" w:rsidP="004C5E5E">
            <w:pPr>
              <w:spacing w:line="360" w:lineRule="auto"/>
              <w:rPr>
                <w:rFonts w:ascii="Arial" w:eastAsia="Calibri" w:hAnsi="Arial" w:cs="Arial"/>
                <w:sz w:val="24"/>
                <w:szCs w:val="24"/>
                <w:u w:val="single"/>
              </w:rPr>
            </w:pPr>
            <w:r w:rsidRPr="0093694A">
              <w:rPr>
                <w:rFonts w:ascii="Arial" w:eastAsia="Calibri" w:hAnsi="Arial" w:cs="Arial"/>
                <w:sz w:val="24"/>
                <w:szCs w:val="24"/>
                <w:u w:val="single"/>
              </w:rPr>
              <w:t>Sposób przyznawania punktów:</w:t>
            </w:r>
          </w:p>
          <w:p w14:paraId="502B46B1" w14:textId="67877196"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0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600F84">
              <w:rPr>
                <w:rFonts w:ascii="Arial" w:eastAsia="Calibri" w:hAnsi="Arial" w:cs="Arial"/>
                <w:b/>
                <w:bCs/>
                <w:sz w:val="24"/>
                <w:szCs w:val="24"/>
              </w:rPr>
              <w:t>ów</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brak wzrostu</w:t>
            </w:r>
            <w:r>
              <w:rPr>
                <w:rFonts w:ascii="Arial" w:eastAsia="Calibri" w:hAnsi="Arial" w:cs="Arial"/>
                <w:sz w:val="24"/>
                <w:szCs w:val="24"/>
              </w:rPr>
              <w:t>;</w:t>
            </w:r>
            <w:r w:rsidR="00EB357A" w:rsidRPr="0093694A">
              <w:rPr>
                <w:rFonts w:ascii="Arial" w:eastAsia="Calibri" w:hAnsi="Arial" w:cs="Arial"/>
                <w:sz w:val="24"/>
                <w:szCs w:val="24"/>
              </w:rPr>
              <w:t xml:space="preserve"> </w:t>
            </w:r>
          </w:p>
          <w:p w14:paraId="2743D662" w14:textId="5119B2C7"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1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wzrost poniżej 1%</w:t>
            </w:r>
            <w:r>
              <w:rPr>
                <w:rFonts w:ascii="Arial" w:eastAsia="Calibri" w:hAnsi="Arial" w:cs="Arial"/>
                <w:sz w:val="24"/>
                <w:szCs w:val="24"/>
              </w:rPr>
              <w:t>;</w:t>
            </w:r>
          </w:p>
          <w:p w14:paraId="70843E85" w14:textId="276B4B15"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2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600F84">
              <w:rPr>
                <w:rFonts w:ascii="Arial" w:eastAsia="Calibri" w:hAnsi="Arial" w:cs="Arial"/>
                <w:b/>
                <w:bCs/>
                <w:sz w:val="24"/>
                <w:szCs w:val="24"/>
              </w:rPr>
              <w:t>y</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wzrost od 1% do 3% włącznie</w:t>
            </w:r>
            <w:r>
              <w:rPr>
                <w:rFonts w:ascii="Arial" w:eastAsia="Calibri" w:hAnsi="Arial" w:cs="Arial"/>
                <w:sz w:val="24"/>
                <w:szCs w:val="24"/>
              </w:rPr>
              <w:t>;</w:t>
            </w:r>
          </w:p>
          <w:p w14:paraId="1C5F7B1D" w14:textId="26C3ED9F" w:rsidR="00EB357A" w:rsidRPr="0093694A" w:rsidRDefault="0093694A" w:rsidP="0093694A">
            <w:pPr>
              <w:spacing w:line="360" w:lineRule="auto"/>
              <w:rPr>
                <w:rFonts w:ascii="Arial" w:eastAsia="Calibri" w:hAnsi="Arial" w:cs="Arial"/>
                <w:sz w:val="24"/>
                <w:szCs w:val="24"/>
              </w:rPr>
            </w:pPr>
            <w:r>
              <w:rPr>
                <w:rFonts w:ascii="Arial" w:eastAsia="Calibri" w:hAnsi="Arial" w:cs="Arial"/>
                <w:b/>
                <w:bCs/>
                <w:sz w:val="24"/>
                <w:szCs w:val="24"/>
              </w:rPr>
              <w:lastRenderedPageBreak/>
              <w:t xml:space="preserve">- </w:t>
            </w:r>
            <w:r w:rsidR="00EB357A" w:rsidRPr="0093694A">
              <w:rPr>
                <w:rFonts w:ascii="Arial" w:eastAsia="Calibri" w:hAnsi="Arial" w:cs="Arial"/>
                <w:b/>
                <w:bCs/>
                <w:sz w:val="24"/>
                <w:szCs w:val="24"/>
              </w:rPr>
              <w:t>3 p</w:t>
            </w:r>
            <w:r w:rsidR="00600F84">
              <w:rPr>
                <w:rFonts w:ascii="Arial" w:eastAsia="Calibri" w:hAnsi="Arial" w:cs="Arial"/>
                <w:b/>
                <w:bCs/>
                <w:sz w:val="24"/>
                <w:szCs w:val="24"/>
              </w:rPr>
              <w:t>un</w:t>
            </w:r>
            <w:r w:rsidR="007716AB" w:rsidRPr="0093694A">
              <w:rPr>
                <w:rFonts w:ascii="Arial" w:eastAsia="Calibri" w:hAnsi="Arial" w:cs="Arial"/>
                <w:b/>
                <w:bCs/>
                <w:sz w:val="24"/>
                <w:szCs w:val="24"/>
              </w:rPr>
              <w:t>kt</w:t>
            </w:r>
            <w:r w:rsidR="00600F84">
              <w:rPr>
                <w:rFonts w:ascii="Arial" w:eastAsia="Calibri" w:hAnsi="Arial" w:cs="Arial"/>
                <w:b/>
                <w:bCs/>
                <w:sz w:val="24"/>
                <w:szCs w:val="24"/>
              </w:rPr>
              <w:t>y</w:t>
            </w:r>
            <w:r w:rsidR="00EB357A" w:rsidRPr="0093694A">
              <w:rPr>
                <w:rFonts w:ascii="Arial" w:eastAsia="Calibri" w:hAnsi="Arial" w:cs="Arial"/>
                <w:sz w:val="24"/>
                <w:szCs w:val="24"/>
              </w:rPr>
              <w:t xml:space="preserve"> </w:t>
            </w:r>
            <w:r w:rsidR="00206879" w:rsidRPr="0093694A">
              <w:rPr>
                <w:rFonts w:ascii="Arial" w:eastAsia="Calibri" w:hAnsi="Arial" w:cs="Arial"/>
                <w:sz w:val="24"/>
                <w:szCs w:val="24"/>
              </w:rPr>
              <w:t>-</w:t>
            </w:r>
            <w:r w:rsidR="00EB357A" w:rsidRPr="0093694A">
              <w:rPr>
                <w:rFonts w:ascii="Arial" w:eastAsia="Calibri" w:hAnsi="Arial" w:cs="Arial"/>
                <w:sz w:val="24"/>
                <w:szCs w:val="24"/>
              </w:rPr>
              <w:t xml:space="preserve"> wzrost powyżej 3%</w:t>
            </w:r>
            <w:r>
              <w:rPr>
                <w:rFonts w:ascii="Arial" w:eastAsia="Calibri" w:hAnsi="Arial" w:cs="Arial"/>
                <w:sz w:val="24"/>
                <w:szCs w:val="24"/>
              </w:rPr>
              <w:t>.</w:t>
            </w:r>
          </w:p>
          <w:p w14:paraId="5DBE3C61" w14:textId="65D0C600" w:rsidR="00EB357A" w:rsidRPr="007716AB" w:rsidRDefault="00EB357A" w:rsidP="007716AB">
            <w:pPr>
              <w:pStyle w:val="Default"/>
              <w:spacing w:line="360" w:lineRule="auto"/>
            </w:pPr>
            <w:r w:rsidRPr="007716AB">
              <w:rPr>
                <w:rFonts w:eastAsia="Times New Roman"/>
                <w:lang w:eastAsia="pl-PL"/>
              </w:rPr>
              <w:t xml:space="preserve">Otrzymanie przez projekt </w:t>
            </w:r>
            <w:r w:rsidRPr="004C5E5E">
              <w:rPr>
                <w:rFonts w:eastAsia="Times New Roman"/>
                <w:b/>
                <w:bCs/>
                <w:lang w:eastAsia="pl-PL"/>
              </w:rPr>
              <w:t>0 p</w:t>
            </w:r>
            <w:r w:rsidR="00BC5DEF">
              <w:rPr>
                <w:rFonts w:eastAsia="Times New Roman"/>
                <w:b/>
                <w:bCs/>
                <w:lang w:eastAsia="pl-PL"/>
              </w:rPr>
              <w:t xml:space="preserve">unktów </w:t>
            </w:r>
            <w:r w:rsidRPr="007716AB">
              <w:rPr>
                <w:rFonts w:eastAsia="Times New Roman"/>
                <w:lang w:eastAsia="pl-PL"/>
              </w:rPr>
              <w:t>w kryterium nie oznacza jego odrzucenia.</w:t>
            </w:r>
          </w:p>
        </w:tc>
        <w:tc>
          <w:tcPr>
            <w:tcW w:w="1560" w:type="dxa"/>
            <w:vAlign w:val="center"/>
          </w:tcPr>
          <w:p w14:paraId="661F451B" w14:textId="690A0A2E"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lastRenderedPageBreak/>
              <w:t>0</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3</w:t>
            </w:r>
          </w:p>
        </w:tc>
        <w:tc>
          <w:tcPr>
            <w:tcW w:w="1275" w:type="dxa"/>
            <w:vAlign w:val="center"/>
          </w:tcPr>
          <w:p w14:paraId="58AAFDEA" w14:textId="4D3365EE"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3</w:t>
            </w:r>
          </w:p>
        </w:tc>
        <w:tc>
          <w:tcPr>
            <w:tcW w:w="1843" w:type="dxa"/>
            <w:vAlign w:val="center"/>
          </w:tcPr>
          <w:p w14:paraId="32DBE36F" w14:textId="47DA4AF4"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9</w:t>
            </w:r>
          </w:p>
        </w:tc>
      </w:tr>
      <w:tr w:rsidR="00EB357A" w:rsidRPr="00995E62" w14:paraId="23A40EC8" w14:textId="77777777" w:rsidTr="00441F79">
        <w:tc>
          <w:tcPr>
            <w:tcW w:w="993" w:type="dxa"/>
          </w:tcPr>
          <w:p w14:paraId="74F22082" w14:textId="0FAC4435" w:rsidR="00EB357A" w:rsidRPr="0052367E" w:rsidRDefault="0052367E" w:rsidP="0052367E">
            <w:pPr>
              <w:rPr>
                <w:rFonts w:ascii="Arial" w:hAnsi="Arial" w:cs="Arial"/>
                <w:sz w:val="24"/>
                <w:szCs w:val="24"/>
              </w:rPr>
            </w:pPr>
            <w:r>
              <w:rPr>
                <w:rFonts w:ascii="Arial" w:hAnsi="Arial" w:cs="Arial"/>
                <w:sz w:val="24"/>
                <w:szCs w:val="24"/>
              </w:rPr>
              <w:t>7.</w:t>
            </w:r>
          </w:p>
        </w:tc>
        <w:tc>
          <w:tcPr>
            <w:tcW w:w="3260" w:type="dxa"/>
          </w:tcPr>
          <w:p w14:paraId="07D61105" w14:textId="0966E0C8" w:rsidR="00EB357A" w:rsidRPr="007716AB" w:rsidRDefault="00EB357A" w:rsidP="007716AB">
            <w:pPr>
              <w:spacing w:line="360" w:lineRule="auto"/>
              <w:rPr>
                <w:rFonts w:ascii="Arial" w:hAnsi="Arial" w:cs="Arial"/>
                <w:sz w:val="24"/>
                <w:szCs w:val="24"/>
              </w:rPr>
            </w:pPr>
            <w:r w:rsidRPr="004C5E5E">
              <w:rPr>
                <w:rFonts w:ascii="Arial" w:eastAsia="Times New Roman" w:hAnsi="Arial" w:cs="Arial"/>
                <w:sz w:val="24"/>
                <w:szCs w:val="24"/>
                <w:lang w:eastAsia="pl-PL"/>
              </w:rPr>
              <w:t>Zastosowan</w:t>
            </w:r>
            <w:r w:rsidR="00391E48">
              <w:rPr>
                <w:rFonts w:ascii="Arial" w:eastAsia="Times New Roman" w:hAnsi="Arial" w:cs="Arial"/>
                <w:sz w:val="24"/>
                <w:szCs w:val="24"/>
                <w:lang w:eastAsia="pl-PL"/>
              </w:rPr>
              <w:t>i</w:t>
            </w:r>
            <w:r w:rsidRPr="004C5E5E">
              <w:rPr>
                <w:rFonts w:ascii="Arial" w:eastAsia="Times New Roman" w:hAnsi="Arial" w:cs="Arial"/>
                <w:sz w:val="24"/>
                <w:szCs w:val="24"/>
                <w:lang w:eastAsia="pl-PL"/>
              </w:rPr>
              <w:t xml:space="preserve">e technologii wodorowej </w:t>
            </w:r>
          </w:p>
        </w:tc>
        <w:tc>
          <w:tcPr>
            <w:tcW w:w="5528" w:type="dxa"/>
          </w:tcPr>
          <w:p w14:paraId="265FA9B9" w14:textId="4ACA1A11" w:rsidR="00EB357A" w:rsidRPr="007716AB" w:rsidRDefault="00EB357A" w:rsidP="001C1C43">
            <w:pPr>
              <w:spacing w:line="360" w:lineRule="auto"/>
              <w:rPr>
                <w:rFonts w:ascii="Arial" w:eastAsia="Calibri" w:hAnsi="Arial" w:cs="Arial"/>
                <w:sz w:val="24"/>
                <w:szCs w:val="24"/>
              </w:rPr>
            </w:pPr>
            <w:r w:rsidRPr="007716AB">
              <w:rPr>
                <w:rFonts w:ascii="Arial" w:eastAsia="Calibri" w:hAnsi="Arial" w:cs="Arial"/>
                <w:sz w:val="24"/>
                <w:szCs w:val="24"/>
              </w:rPr>
              <w:t xml:space="preserve">W ramach kryterium premiowane będzie uwzględnienie </w:t>
            </w:r>
            <w:r w:rsidRPr="001C1C43">
              <w:rPr>
                <w:rFonts w:ascii="Arial" w:eastAsia="Calibri" w:hAnsi="Arial" w:cs="Arial"/>
                <w:spacing w:val="-4"/>
                <w:sz w:val="24"/>
                <w:szCs w:val="24"/>
              </w:rPr>
              <w:t>w zakresie projektu zakupu taboru napędzanego wodorem.</w:t>
            </w:r>
          </w:p>
          <w:p w14:paraId="3176F455" w14:textId="77777777" w:rsidR="007716AB" w:rsidRPr="0093694A" w:rsidRDefault="007716AB" w:rsidP="004C5E5E">
            <w:pPr>
              <w:spacing w:line="360" w:lineRule="auto"/>
              <w:contextualSpacing/>
              <w:rPr>
                <w:rFonts w:ascii="Arial" w:eastAsia="Calibri" w:hAnsi="Arial" w:cs="Arial"/>
                <w:sz w:val="24"/>
                <w:szCs w:val="24"/>
                <w:u w:val="single"/>
              </w:rPr>
            </w:pPr>
            <w:r w:rsidRPr="0093694A">
              <w:rPr>
                <w:rFonts w:ascii="Arial" w:eastAsia="Calibri" w:hAnsi="Arial" w:cs="Arial"/>
                <w:sz w:val="24"/>
                <w:szCs w:val="24"/>
                <w:u w:val="single"/>
              </w:rPr>
              <w:t>Sposób przyznawania punktów:</w:t>
            </w:r>
          </w:p>
          <w:p w14:paraId="3EFEF845" w14:textId="5142A15B" w:rsidR="00EB357A" w:rsidRPr="0093694A" w:rsidRDefault="0093694A" w:rsidP="0093694A">
            <w:pPr>
              <w:autoSpaceDE w:val="0"/>
              <w:autoSpaceDN w:val="0"/>
              <w:adjustRightInd w:val="0"/>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0 p</w:t>
            </w:r>
            <w:r w:rsidR="00600F84">
              <w:rPr>
                <w:rFonts w:ascii="Arial" w:eastAsia="Calibri" w:hAnsi="Arial" w:cs="Arial"/>
                <w:b/>
                <w:bCs/>
                <w:sz w:val="24"/>
                <w:szCs w:val="24"/>
              </w:rPr>
              <w:t>un</w:t>
            </w:r>
            <w:r w:rsidR="00EB357A" w:rsidRPr="0093694A">
              <w:rPr>
                <w:rFonts w:ascii="Arial" w:eastAsia="Calibri" w:hAnsi="Arial" w:cs="Arial"/>
                <w:b/>
                <w:bCs/>
                <w:sz w:val="24"/>
                <w:szCs w:val="24"/>
              </w:rPr>
              <w:t>kt</w:t>
            </w:r>
            <w:r w:rsidR="00600F84">
              <w:rPr>
                <w:rFonts w:ascii="Arial" w:eastAsia="Calibri" w:hAnsi="Arial" w:cs="Arial"/>
                <w:b/>
                <w:bCs/>
                <w:sz w:val="24"/>
                <w:szCs w:val="24"/>
              </w:rPr>
              <w:t>ów</w:t>
            </w:r>
            <w:r w:rsidR="00EB357A" w:rsidRPr="0093694A">
              <w:rPr>
                <w:rFonts w:ascii="Arial" w:eastAsia="Calibri" w:hAnsi="Arial" w:cs="Arial"/>
                <w:sz w:val="24"/>
                <w:szCs w:val="24"/>
              </w:rPr>
              <w:t xml:space="preserve"> </w:t>
            </w:r>
            <w:r w:rsidR="00C50A99" w:rsidRPr="0093694A">
              <w:rPr>
                <w:rFonts w:ascii="Arial" w:eastAsia="Calibri" w:hAnsi="Arial" w:cs="Arial"/>
                <w:sz w:val="24"/>
                <w:szCs w:val="24"/>
              </w:rPr>
              <w:t>-</w:t>
            </w:r>
            <w:r w:rsidR="00EB357A" w:rsidRPr="0093694A">
              <w:rPr>
                <w:rFonts w:ascii="Arial" w:eastAsia="Calibri" w:hAnsi="Arial" w:cs="Arial"/>
                <w:sz w:val="24"/>
                <w:szCs w:val="24"/>
              </w:rPr>
              <w:t xml:space="preserve"> zakres projektu nie obejmuje zakupu taboru wodorowego</w:t>
            </w:r>
            <w:r>
              <w:rPr>
                <w:rFonts w:ascii="Arial" w:eastAsia="Calibri" w:hAnsi="Arial" w:cs="Arial"/>
                <w:sz w:val="24"/>
                <w:szCs w:val="24"/>
              </w:rPr>
              <w:t>;</w:t>
            </w:r>
          </w:p>
          <w:p w14:paraId="568755A4" w14:textId="032992C7" w:rsidR="00EB357A" w:rsidRPr="0093694A" w:rsidRDefault="0093694A" w:rsidP="0093694A">
            <w:pPr>
              <w:autoSpaceDE w:val="0"/>
              <w:autoSpaceDN w:val="0"/>
              <w:adjustRightInd w:val="0"/>
              <w:spacing w:line="360" w:lineRule="auto"/>
              <w:rPr>
                <w:rFonts w:ascii="Arial" w:eastAsia="Calibri" w:hAnsi="Arial" w:cs="Arial"/>
                <w:sz w:val="24"/>
                <w:szCs w:val="24"/>
              </w:rPr>
            </w:pPr>
            <w:r>
              <w:rPr>
                <w:rFonts w:ascii="Arial" w:eastAsia="Calibri" w:hAnsi="Arial" w:cs="Arial"/>
                <w:b/>
                <w:bCs/>
                <w:sz w:val="24"/>
                <w:szCs w:val="24"/>
              </w:rPr>
              <w:t xml:space="preserve">- </w:t>
            </w:r>
            <w:r w:rsidR="00EB357A" w:rsidRPr="0093694A">
              <w:rPr>
                <w:rFonts w:ascii="Arial" w:eastAsia="Calibri" w:hAnsi="Arial" w:cs="Arial"/>
                <w:b/>
                <w:bCs/>
                <w:sz w:val="24"/>
                <w:szCs w:val="24"/>
              </w:rPr>
              <w:t>1 p</w:t>
            </w:r>
            <w:r w:rsidR="00600F84">
              <w:rPr>
                <w:rFonts w:ascii="Arial" w:eastAsia="Calibri" w:hAnsi="Arial" w:cs="Arial"/>
                <w:b/>
                <w:bCs/>
                <w:sz w:val="24"/>
                <w:szCs w:val="24"/>
              </w:rPr>
              <w:t>un</w:t>
            </w:r>
            <w:r w:rsidR="00EB357A" w:rsidRPr="0093694A">
              <w:rPr>
                <w:rFonts w:ascii="Arial" w:eastAsia="Calibri" w:hAnsi="Arial" w:cs="Arial"/>
                <w:b/>
                <w:bCs/>
                <w:sz w:val="24"/>
                <w:szCs w:val="24"/>
              </w:rPr>
              <w:t xml:space="preserve">kt </w:t>
            </w:r>
            <w:r w:rsidR="00C50A99" w:rsidRPr="0093694A">
              <w:rPr>
                <w:rFonts w:ascii="Arial" w:eastAsia="Calibri" w:hAnsi="Arial" w:cs="Arial"/>
                <w:sz w:val="24"/>
                <w:szCs w:val="24"/>
              </w:rPr>
              <w:t>-</w:t>
            </w:r>
            <w:r w:rsidR="00EB357A" w:rsidRPr="0093694A">
              <w:rPr>
                <w:rFonts w:ascii="Arial" w:eastAsia="Calibri" w:hAnsi="Arial" w:cs="Arial"/>
                <w:sz w:val="24"/>
                <w:szCs w:val="24"/>
              </w:rPr>
              <w:t xml:space="preserve"> zakres projektu obejmuje zakup taboru wodorowego.</w:t>
            </w:r>
          </w:p>
          <w:p w14:paraId="06950537" w14:textId="5A047095" w:rsidR="00EB357A" w:rsidRPr="007716AB" w:rsidRDefault="00EB357A" w:rsidP="007716AB">
            <w:pPr>
              <w:spacing w:line="360" w:lineRule="auto"/>
              <w:rPr>
                <w:rFonts w:ascii="Arial" w:hAnsi="Arial" w:cs="Arial"/>
                <w:sz w:val="24"/>
                <w:szCs w:val="24"/>
              </w:rPr>
            </w:pPr>
            <w:r w:rsidRPr="007716AB">
              <w:rPr>
                <w:rFonts w:ascii="Arial" w:eastAsia="Times New Roman" w:hAnsi="Arial" w:cs="Arial"/>
                <w:sz w:val="24"/>
                <w:szCs w:val="24"/>
                <w:lang w:eastAsia="pl-PL"/>
              </w:rPr>
              <w:t xml:space="preserve">Otrzymanie przez projekt </w:t>
            </w:r>
            <w:r w:rsidRPr="0093694A">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7716AB">
              <w:rPr>
                <w:rFonts w:ascii="Arial" w:eastAsia="Times New Roman" w:hAnsi="Arial" w:cs="Arial"/>
                <w:sz w:val="24"/>
                <w:szCs w:val="24"/>
                <w:lang w:eastAsia="pl-PL"/>
              </w:rPr>
              <w:t xml:space="preserve"> w kryterium nie oznacza jego odrzucenia.</w:t>
            </w:r>
          </w:p>
        </w:tc>
        <w:tc>
          <w:tcPr>
            <w:tcW w:w="1560" w:type="dxa"/>
            <w:vAlign w:val="center"/>
          </w:tcPr>
          <w:p w14:paraId="1DF5CDD9" w14:textId="72B7B748"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0</w:t>
            </w:r>
            <w:r w:rsidR="00213B21">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t>
            </w:r>
            <w:r w:rsidR="00213B21">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1</w:t>
            </w:r>
          </w:p>
        </w:tc>
        <w:tc>
          <w:tcPr>
            <w:tcW w:w="1275" w:type="dxa"/>
            <w:vAlign w:val="center"/>
          </w:tcPr>
          <w:p w14:paraId="79E6C084" w14:textId="5FAC2A9A"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c>
          <w:tcPr>
            <w:tcW w:w="1843" w:type="dxa"/>
            <w:vAlign w:val="center"/>
          </w:tcPr>
          <w:p w14:paraId="24747B1F" w14:textId="6AEB30D5" w:rsidR="00EB357A" w:rsidRPr="007716AB" w:rsidRDefault="00EB357A" w:rsidP="007716AB">
            <w:pPr>
              <w:spacing w:line="360" w:lineRule="auto"/>
              <w:jc w:val="center"/>
              <w:rPr>
                <w:rFonts w:ascii="Arial" w:hAnsi="Arial" w:cs="Arial"/>
                <w:sz w:val="24"/>
                <w:szCs w:val="24"/>
              </w:rPr>
            </w:pPr>
            <w:r w:rsidRPr="004C5E5E">
              <w:rPr>
                <w:rFonts w:ascii="Arial" w:eastAsia="Times New Roman" w:hAnsi="Arial" w:cs="Arial"/>
                <w:sz w:val="24"/>
                <w:szCs w:val="24"/>
                <w:lang w:eastAsia="pl-PL"/>
              </w:rPr>
              <w:t>2</w:t>
            </w:r>
          </w:p>
        </w:tc>
      </w:tr>
      <w:tr w:rsidR="00EB357A" w:rsidRPr="00995E62" w14:paraId="58CFE440" w14:textId="77777777" w:rsidTr="00D027E8">
        <w:tc>
          <w:tcPr>
            <w:tcW w:w="12616" w:type="dxa"/>
            <w:gridSpan w:val="5"/>
          </w:tcPr>
          <w:p w14:paraId="7D199709" w14:textId="4D318255" w:rsidR="00EB357A" w:rsidRPr="004C5E5E" w:rsidRDefault="00EB357A" w:rsidP="0083028F">
            <w:pPr>
              <w:spacing w:before="120" w:line="360" w:lineRule="auto"/>
              <w:jc w:val="right"/>
              <w:rPr>
                <w:rFonts w:ascii="Arial" w:hAnsi="Arial" w:cs="Arial"/>
                <w:b/>
                <w:bCs/>
                <w:sz w:val="24"/>
                <w:szCs w:val="24"/>
              </w:rPr>
            </w:pPr>
            <w:r w:rsidRPr="004C5E5E">
              <w:rPr>
                <w:rFonts w:ascii="Arial" w:hAnsi="Arial" w:cs="Arial"/>
                <w:b/>
                <w:bCs/>
                <w:sz w:val="24"/>
                <w:szCs w:val="24"/>
              </w:rPr>
              <w:t>Suma punktów</w:t>
            </w:r>
          </w:p>
        </w:tc>
        <w:tc>
          <w:tcPr>
            <w:tcW w:w="1843" w:type="dxa"/>
            <w:vAlign w:val="center"/>
          </w:tcPr>
          <w:p w14:paraId="59C43FC9" w14:textId="76A05826" w:rsidR="00EB357A" w:rsidRPr="004C5E5E" w:rsidRDefault="00EB357A" w:rsidP="00DA40EB">
            <w:pPr>
              <w:spacing w:before="120" w:line="360" w:lineRule="auto"/>
              <w:jc w:val="center"/>
              <w:rPr>
                <w:rFonts w:ascii="Arial" w:hAnsi="Arial" w:cs="Arial"/>
                <w:b/>
                <w:bCs/>
                <w:sz w:val="24"/>
                <w:szCs w:val="24"/>
              </w:rPr>
            </w:pPr>
            <w:r w:rsidRPr="004C5E5E">
              <w:rPr>
                <w:rFonts w:ascii="Arial" w:hAnsi="Arial" w:cs="Arial"/>
                <w:b/>
                <w:bCs/>
                <w:sz w:val="24"/>
                <w:szCs w:val="24"/>
              </w:rPr>
              <w:t>69</w:t>
            </w:r>
          </w:p>
        </w:tc>
      </w:tr>
    </w:tbl>
    <w:p w14:paraId="56ECFB1C" w14:textId="77777777" w:rsidR="003D4424" w:rsidRDefault="003D4424" w:rsidP="00D92187">
      <w:pPr>
        <w:spacing w:after="0" w:line="360" w:lineRule="auto"/>
        <w:rPr>
          <w:rFonts w:ascii="Arial" w:eastAsia="Calibri" w:hAnsi="Arial" w:cs="Arial"/>
          <w:b/>
          <w:sz w:val="24"/>
          <w:szCs w:val="24"/>
          <w:lang w:val="x-none"/>
        </w:rPr>
      </w:pPr>
    </w:p>
    <w:p w14:paraId="0FF41D3C" w14:textId="77777777" w:rsidR="00391E48" w:rsidRDefault="00391E48" w:rsidP="00D92187">
      <w:pPr>
        <w:spacing w:after="0" w:line="360" w:lineRule="auto"/>
        <w:rPr>
          <w:rFonts w:ascii="Arial" w:eastAsia="Calibri" w:hAnsi="Arial" w:cs="Arial"/>
          <w:b/>
          <w:sz w:val="24"/>
          <w:szCs w:val="24"/>
          <w:lang w:val="x-none"/>
        </w:rPr>
      </w:pPr>
    </w:p>
    <w:p w14:paraId="10465F18" w14:textId="77777777" w:rsidR="00391E48" w:rsidRDefault="00391E48" w:rsidP="00D92187">
      <w:pPr>
        <w:spacing w:after="0" w:line="360" w:lineRule="auto"/>
        <w:rPr>
          <w:rFonts w:ascii="Arial" w:eastAsia="Calibri" w:hAnsi="Arial" w:cs="Arial"/>
          <w:b/>
          <w:sz w:val="24"/>
          <w:szCs w:val="24"/>
          <w:lang w:val="x-none"/>
        </w:rPr>
      </w:pPr>
    </w:p>
    <w:p w14:paraId="53461B6E" w14:textId="77777777" w:rsidR="00B44B18" w:rsidRDefault="00B44B18" w:rsidP="00D92187">
      <w:pPr>
        <w:spacing w:after="0" w:line="360" w:lineRule="auto"/>
        <w:rPr>
          <w:rFonts w:ascii="Arial" w:eastAsia="Calibri" w:hAnsi="Arial" w:cs="Arial"/>
          <w:b/>
          <w:sz w:val="24"/>
          <w:szCs w:val="24"/>
          <w:lang w:val="x-none"/>
        </w:rPr>
      </w:pPr>
    </w:p>
    <w:tbl>
      <w:tblPr>
        <w:tblStyle w:val="Tabela-Siatka"/>
        <w:tblW w:w="14459" w:type="dxa"/>
        <w:tblInd w:w="-147" w:type="dxa"/>
        <w:tblLayout w:type="fixed"/>
        <w:tblLook w:val="04A0" w:firstRow="1" w:lastRow="0" w:firstColumn="1" w:lastColumn="0" w:noHBand="0" w:noVBand="1"/>
      </w:tblPr>
      <w:tblGrid>
        <w:gridCol w:w="14459"/>
      </w:tblGrid>
      <w:tr w:rsidR="00B44B18" w:rsidRPr="00995E62" w14:paraId="10DE0B3A" w14:textId="77777777" w:rsidTr="00A97E7D">
        <w:tc>
          <w:tcPr>
            <w:tcW w:w="14459" w:type="dxa"/>
            <w:shd w:val="clear" w:color="auto" w:fill="BDD6EE" w:themeFill="accent5" w:themeFillTint="66"/>
          </w:tcPr>
          <w:p w14:paraId="35839C59" w14:textId="77777777" w:rsidR="00B44B18" w:rsidRDefault="00B44B18" w:rsidP="008259EE">
            <w:pPr>
              <w:spacing w:before="240" w:after="240"/>
              <w:jc w:val="center"/>
              <w:rPr>
                <w:rFonts w:ascii="Arial" w:eastAsia="Calibri" w:hAnsi="Arial" w:cs="Arial"/>
                <w:b/>
                <w:sz w:val="24"/>
                <w:szCs w:val="24"/>
                <w:lang w:val="x-none"/>
              </w:rPr>
            </w:pPr>
            <w:r w:rsidRPr="00995E62">
              <w:rPr>
                <w:rFonts w:ascii="Arial" w:eastAsia="Times New Roman" w:hAnsi="Arial" w:cs="Arial"/>
                <w:b/>
                <w:sz w:val="24"/>
                <w:szCs w:val="24"/>
                <w:lang w:eastAsia="pl-PL"/>
              </w:rPr>
              <w:lastRenderedPageBreak/>
              <w:t xml:space="preserve">KRYTERIA MERYTORYCZNE </w:t>
            </w:r>
            <w:r w:rsidRPr="00995E62">
              <w:rPr>
                <w:rFonts w:ascii="Arial" w:eastAsia="Calibri" w:hAnsi="Arial" w:cs="Arial"/>
                <w:b/>
                <w:sz w:val="24"/>
                <w:szCs w:val="24"/>
                <w:lang w:val="x-none"/>
              </w:rPr>
              <w:t>ROZSTRZYGAJĄCE</w:t>
            </w:r>
            <w:r w:rsidR="008259EE">
              <w:rPr>
                <w:rFonts w:ascii="Arial" w:eastAsia="Calibri" w:hAnsi="Arial" w:cs="Arial"/>
                <w:b/>
                <w:sz w:val="24"/>
                <w:szCs w:val="24"/>
              </w:rPr>
              <w:t xml:space="preserve"> DLA DZIAŁANIA 3.1</w:t>
            </w:r>
            <w:r>
              <w:rPr>
                <w:rStyle w:val="Odwoanieprzypisudolnego"/>
                <w:rFonts w:ascii="Arial" w:eastAsia="Calibri" w:hAnsi="Arial" w:cs="Arial"/>
                <w:b/>
                <w:sz w:val="24"/>
                <w:szCs w:val="24"/>
                <w:lang w:val="x-none"/>
              </w:rPr>
              <w:footnoteReference w:id="117"/>
            </w:r>
          </w:p>
          <w:p w14:paraId="38397F86" w14:textId="4F0753C8" w:rsidR="008259EE" w:rsidRPr="0021442D" w:rsidRDefault="008259EE" w:rsidP="008259EE">
            <w:pPr>
              <w:spacing w:before="240" w:after="240"/>
              <w:jc w:val="center"/>
              <w:rPr>
                <w:rFonts w:ascii="Arial" w:eastAsia="Times New Roman" w:hAnsi="Arial" w:cs="Arial"/>
                <w:b/>
                <w:color w:val="FF0000"/>
                <w:sz w:val="24"/>
                <w:szCs w:val="24"/>
                <w:lang w:val="x-none" w:eastAsia="pl-PL"/>
              </w:rPr>
            </w:pPr>
            <w:r w:rsidRPr="0021442D">
              <w:rPr>
                <w:rFonts w:ascii="Arial" w:eastAsia="Times New Roman" w:hAnsi="Arial" w:cs="Arial"/>
                <w:sz w:val="24"/>
                <w:szCs w:val="24"/>
                <w:lang w:eastAsia="pl-PL"/>
              </w:rPr>
              <w:t>Typ projektu: Infrastruktura oraz tabor na potrzeby transportu zbiorowego w ramach miast i ich obszarów funkcjonalnych, w tym integracja różnych form mobilności w postaci centrów przesiadkowych dla transportu publicznego</w:t>
            </w:r>
          </w:p>
        </w:tc>
      </w:tr>
      <w:tr w:rsidR="00B44B18" w:rsidRPr="00D61EB0" w14:paraId="705EC727" w14:textId="77777777" w:rsidTr="00A97E7D">
        <w:trPr>
          <w:trHeight w:val="1410"/>
        </w:trPr>
        <w:tc>
          <w:tcPr>
            <w:tcW w:w="14459" w:type="dxa"/>
            <w:shd w:val="clear" w:color="auto" w:fill="FFFFFF" w:themeFill="background1"/>
            <w:vAlign w:val="center"/>
          </w:tcPr>
          <w:p w14:paraId="316177DA" w14:textId="77777777" w:rsidR="00B44B18" w:rsidRPr="00DA40EB" w:rsidRDefault="00B44B18" w:rsidP="00A97E7D">
            <w:pPr>
              <w:spacing w:line="360" w:lineRule="auto"/>
              <w:jc w:val="both"/>
              <w:rPr>
                <w:rFonts w:ascii="Arial" w:hAnsi="Arial" w:cs="Arial"/>
                <w:color w:val="000000" w:themeColor="text1"/>
                <w:sz w:val="24"/>
                <w:szCs w:val="24"/>
              </w:rPr>
            </w:pPr>
            <w:bookmarkStart w:id="340" w:name="_Hlk128721886"/>
            <w:r w:rsidRPr="00DA40EB">
              <w:rPr>
                <w:rFonts w:ascii="Arial" w:hAnsi="Arial" w:cs="Arial"/>
                <w:color w:val="000000" w:themeColor="text1"/>
                <w:sz w:val="24"/>
                <w:szCs w:val="24"/>
              </w:rPr>
              <w:t xml:space="preserve">W sytuacji uzyskania przez projekty w wyniku oceny jednakowej liczby punktów, o ich kolejności na liście rankingowej przesądza wyższa liczba punktów uzyskana w kolejnych kryteriach wskazanych jako rozstrzygające. </w:t>
            </w:r>
          </w:p>
          <w:p w14:paraId="033FC07D" w14:textId="255DA6F2" w:rsidR="00B44B18" w:rsidRPr="00DA40EB" w:rsidRDefault="00B44B18" w:rsidP="00A97E7D">
            <w:pPr>
              <w:spacing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 xml:space="preserve">W przypadku jednakowej liczby punktów uzyskanych w kryterium rozstrzygającym nr 1, decyduje liczba punktów uzyskana </w:t>
            </w:r>
            <w:r w:rsidR="00883925" w:rsidRPr="00DA40EB">
              <w:rPr>
                <w:rFonts w:ascii="Arial" w:hAnsi="Arial" w:cs="Arial"/>
                <w:color w:val="000000" w:themeColor="text1"/>
                <w:sz w:val="24"/>
                <w:szCs w:val="24"/>
              </w:rPr>
              <w:br/>
            </w:r>
            <w:r w:rsidRPr="00DA40EB">
              <w:rPr>
                <w:rFonts w:ascii="Arial" w:hAnsi="Arial" w:cs="Arial"/>
                <w:color w:val="000000" w:themeColor="text1"/>
                <w:sz w:val="24"/>
                <w:szCs w:val="24"/>
              </w:rPr>
              <w:t xml:space="preserve">w kryterium nr 2. </w:t>
            </w:r>
          </w:p>
          <w:p w14:paraId="3FC82A2A" w14:textId="77777777" w:rsidR="00B44B18" w:rsidRDefault="00B44B18" w:rsidP="00A97E7D">
            <w:pPr>
              <w:spacing w:after="120" w:line="360" w:lineRule="auto"/>
              <w:jc w:val="both"/>
              <w:rPr>
                <w:rFonts w:ascii="Arial" w:hAnsi="Arial" w:cs="Arial"/>
                <w:color w:val="000000" w:themeColor="text1"/>
                <w:sz w:val="24"/>
                <w:szCs w:val="24"/>
              </w:rPr>
            </w:pPr>
            <w:r w:rsidRPr="00DA40EB">
              <w:rPr>
                <w:rFonts w:ascii="Arial" w:hAnsi="Arial" w:cs="Arial"/>
                <w:color w:val="000000" w:themeColor="text1"/>
                <w:sz w:val="24"/>
                <w:szCs w:val="24"/>
              </w:rPr>
              <w:t>W przypadku jednakowej liczby punktów uzyskanych w kryterium nr 1 i 2, decyduje liczba punktów uzyskana w kryterium rozstrzygającym nr 3.</w:t>
            </w:r>
          </w:p>
          <w:p w14:paraId="403E2D3C" w14:textId="77777777" w:rsidR="0021442D" w:rsidRPr="00DA40EB" w:rsidRDefault="0021442D" w:rsidP="00A97E7D">
            <w:pPr>
              <w:spacing w:after="120" w:line="360" w:lineRule="auto"/>
              <w:jc w:val="both"/>
              <w:rPr>
                <w:rFonts w:ascii="Arial" w:hAnsi="Arial" w:cs="Arial"/>
                <w:color w:val="000000" w:themeColor="text1"/>
                <w:sz w:val="24"/>
                <w:szCs w:val="24"/>
              </w:rPr>
            </w:pPr>
          </w:p>
          <w:p w14:paraId="7D067448" w14:textId="77777777" w:rsidR="00B44B18" w:rsidRPr="00DA40EB" w:rsidRDefault="00B44B18" w:rsidP="00A97E7D">
            <w:pPr>
              <w:spacing w:line="360" w:lineRule="auto"/>
              <w:rPr>
                <w:rFonts w:ascii="Arial" w:hAnsi="Arial" w:cs="Arial"/>
                <w:b/>
                <w:bCs/>
                <w:color w:val="000000" w:themeColor="text1"/>
                <w:sz w:val="24"/>
                <w:szCs w:val="24"/>
              </w:rPr>
            </w:pPr>
            <w:r w:rsidRPr="00DA40EB">
              <w:rPr>
                <w:rFonts w:ascii="Arial" w:hAnsi="Arial" w:cs="Arial"/>
                <w:b/>
                <w:bCs/>
                <w:color w:val="000000" w:themeColor="text1"/>
                <w:sz w:val="24"/>
                <w:szCs w:val="24"/>
              </w:rPr>
              <w:t>Kryterium rozstrzygające nr 1 -</w:t>
            </w:r>
            <w:r w:rsidRPr="00DA40EB">
              <w:rPr>
                <w:rFonts w:ascii="Arial" w:hAnsi="Arial" w:cs="Arial"/>
                <w:color w:val="000000" w:themeColor="text1"/>
                <w:sz w:val="24"/>
                <w:szCs w:val="24"/>
              </w:rPr>
              <w:t xml:space="preserve"> Efektywność dofinansowania projektu </w:t>
            </w:r>
            <w:r w:rsidRPr="00DA40EB">
              <w:rPr>
                <w:rFonts w:ascii="Arial" w:hAnsi="Arial" w:cs="Arial"/>
                <w:b/>
                <w:bCs/>
                <w:color w:val="000000" w:themeColor="text1"/>
                <w:sz w:val="24"/>
                <w:szCs w:val="24"/>
              </w:rPr>
              <w:t>(kryterium punktowe nr 1).</w:t>
            </w:r>
          </w:p>
          <w:p w14:paraId="7BA7FBFE" w14:textId="77777777" w:rsidR="00B44B18" w:rsidRPr="00DA40EB" w:rsidRDefault="00B44B18" w:rsidP="00A97E7D">
            <w:pPr>
              <w:spacing w:line="360" w:lineRule="auto"/>
              <w:rPr>
                <w:rFonts w:ascii="Arial" w:hAnsi="Arial" w:cs="Arial"/>
                <w:b/>
                <w:bCs/>
                <w:color w:val="000000" w:themeColor="text1"/>
                <w:sz w:val="24"/>
                <w:szCs w:val="24"/>
              </w:rPr>
            </w:pPr>
            <w:r w:rsidRPr="00DA40EB">
              <w:rPr>
                <w:rFonts w:ascii="Arial" w:hAnsi="Arial" w:cs="Arial"/>
                <w:b/>
                <w:bCs/>
                <w:color w:val="000000" w:themeColor="text1"/>
                <w:sz w:val="24"/>
                <w:szCs w:val="24"/>
              </w:rPr>
              <w:t>Kryterium rozstrzygające nr 2 -</w:t>
            </w:r>
            <w:r w:rsidRPr="00DA40EB">
              <w:rPr>
                <w:rFonts w:ascii="Arial" w:hAnsi="Arial" w:cs="Arial"/>
                <w:color w:val="000000" w:themeColor="text1"/>
                <w:sz w:val="24"/>
                <w:szCs w:val="24"/>
              </w:rPr>
              <w:t xml:space="preserve"> Kompleksowość </w:t>
            </w:r>
            <w:r w:rsidRPr="00DA40EB">
              <w:rPr>
                <w:rFonts w:ascii="Arial" w:hAnsi="Arial" w:cs="Arial"/>
                <w:b/>
                <w:bCs/>
                <w:color w:val="000000" w:themeColor="text1"/>
                <w:sz w:val="24"/>
                <w:szCs w:val="24"/>
              </w:rPr>
              <w:t>(kryterium punktowe nr 2).</w:t>
            </w:r>
          </w:p>
          <w:p w14:paraId="767B39A1" w14:textId="77777777" w:rsidR="00B44B18" w:rsidRPr="00D61EB0" w:rsidRDefault="00B44B18" w:rsidP="00A97E7D">
            <w:pPr>
              <w:spacing w:line="360" w:lineRule="auto"/>
            </w:pPr>
            <w:r w:rsidRPr="00DA40EB">
              <w:rPr>
                <w:rFonts w:ascii="Arial" w:hAnsi="Arial" w:cs="Arial"/>
                <w:b/>
                <w:bCs/>
                <w:color w:val="000000" w:themeColor="text1"/>
                <w:sz w:val="24"/>
                <w:szCs w:val="24"/>
              </w:rPr>
              <w:t>Kryterium rozstrzygające nr 3 -</w:t>
            </w:r>
            <w:r w:rsidRPr="00DA40EB">
              <w:rPr>
                <w:rFonts w:ascii="Arial" w:hAnsi="Arial" w:cs="Arial"/>
                <w:color w:val="000000" w:themeColor="text1"/>
                <w:sz w:val="24"/>
                <w:szCs w:val="24"/>
              </w:rPr>
              <w:t xml:space="preserve"> Przygotowanie projektu do realizacji </w:t>
            </w:r>
            <w:r w:rsidRPr="00DA40EB">
              <w:rPr>
                <w:rFonts w:ascii="Arial" w:hAnsi="Arial" w:cs="Arial"/>
                <w:b/>
                <w:bCs/>
                <w:color w:val="000000" w:themeColor="text1"/>
                <w:sz w:val="24"/>
                <w:szCs w:val="24"/>
              </w:rPr>
              <w:t>(kryterium punktowe nr 3).</w:t>
            </w:r>
            <w:bookmarkEnd w:id="340"/>
          </w:p>
        </w:tc>
      </w:tr>
    </w:tbl>
    <w:p w14:paraId="76CB53DB" w14:textId="77777777" w:rsidR="00B44B18" w:rsidRPr="00B44B18" w:rsidRDefault="00B44B18" w:rsidP="00D92187">
      <w:pPr>
        <w:spacing w:after="0" w:line="360" w:lineRule="auto"/>
        <w:rPr>
          <w:rFonts w:ascii="Arial" w:eastAsia="Calibri" w:hAnsi="Arial" w:cs="Arial"/>
          <w:b/>
          <w:sz w:val="24"/>
          <w:szCs w:val="24"/>
        </w:rPr>
      </w:pPr>
    </w:p>
    <w:p w14:paraId="3F95E813" w14:textId="77777777" w:rsidR="00D92187" w:rsidRDefault="00D92187" w:rsidP="00DA40EB">
      <w:pPr>
        <w:spacing w:line="360" w:lineRule="auto"/>
        <w:rPr>
          <w:rFonts w:ascii="Arial" w:hAnsi="Arial" w:cs="Arial"/>
          <w:b/>
          <w:bCs/>
        </w:rPr>
      </w:pPr>
      <w:r w:rsidRPr="001E10E7">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1E10E7">
        <w:rPr>
          <w:rFonts w:ascii="Arial" w:hAnsi="Arial" w:cs="Arial"/>
          <w:b/>
          <w:bCs/>
        </w:rPr>
        <w:t xml:space="preserve"> </w:t>
      </w:r>
    </w:p>
    <w:p w14:paraId="2522B311" w14:textId="2C5A2446" w:rsidR="004D13CB" w:rsidRDefault="00D92187" w:rsidP="0021442D">
      <w:pPr>
        <w:spacing w:after="0" w:line="360" w:lineRule="auto"/>
        <w:rPr>
          <w:rFonts w:ascii="Arial" w:eastAsia="Calibri" w:hAnsi="Arial" w:cs="Arial"/>
          <w:b/>
          <w:sz w:val="24"/>
          <w:szCs w:val="24"/>
          <w:lang w:val="x-none"/>
        </w:rPr>
      </w:pPr>
      <w:r w:rsidRPr="001E10E7">
        <w:rPr>
          <w:rFonts w:ascii="Arial" w:hAnsi="Arial" w:cs="Arial"/>
          <w:b/>
          <w:bCs/>
          <w:i/>
          <w:iCs/>
          <w:sz w:val="24"/>
          <w:szCs w:val="24"/>
        </w:rPr>
        <w:t>Nieuzyskanie co najmniej 40% maksymalnej liczby punktów powoduje odrzucenie projektu.</w:t>
      </w:r>
    </w:p>
    <w:p w14:paraId="23C7D3E6" w14:textId="77777777" w:rsidR="0021442D" w:rsidRPr="0021442D" w:rsidRDefault="0021442D" w:rsidP="0021442D">
      <w:pPr>
        <w:spacing w:after="0" w:line="360" w:lineRule="auto"/>
        <w:rPr>
          <w:rFonts w:ascii="Arial" w:eastAsia="Calibri" w:hAnsi="Arial" w:cs="Arial"/>
          <w:b/>
          <w:sz w:val="24"/>
          <w:szCs w:val="24"/>
          <w:lang w:val="x-none"/>
        </w:rPr>
      </w:pPr>
    </w:p>
    <w:p w14:paraId="12C2E269" w14:textId="27BAD3C6" w:rsidR="00051F15" w:rsidRDefault="00206879" w:rsidP="00D1702F">
      <w:pPr>
        <w:pStyle w:val="Nagwek2"/>
        <w:numPr>
          <w:ilvl w:val="1"/>
          <w:numId w:val="177"/>
        </w:numPr>
        <w:rPr>
          <w:rFonts w:ascii="Arial" w:eastAsia="Times New Roman" w:hAnsi="Arial" w:cs="Arial"/>
          <w:b/>
          <w:bCs/>
          <w:lang w:eastAsia="pl-PL"/>
        </w:rPr>
      </w:pPr>
      <w:bookmarkStart w:id="341" w:name="_Toc178160254"/>
      <w:r w:rsidRPr="00DA40EB">
        <w:rPr>
          <w:rFonts w:ascii="Arial" w:eastAsia="Times New Roman" w:hAnsi="Arial" w:cs="Arial"/>
          <w:b/>
          <w:bCs/>
          <w:lang w:eastAsia="pl-PL"/>
        </w:rPr>
        <w:t>Działanie 3.1 Mobilność miejska w MOF (ZIT)</w:t>
      </w:r>
      <w:bookmarkEnd w:id="341"/>
      <w:r w:rsidR="000D0B16" w:rsidRPr="00DA40EB">
        <w:rPr>
          <w:rFonts w:ascii="Arial" w:eastAsia="Times New Roman" w:hAnsi="Arial" w:cs="Arial"/>
          <w:b/>
          <w:bCs/>
          <w:lang w:eastAsia="pl-PL"/>
        </w:rPr>
        <w:t xml:space="preserve"> </w:t>
      </w:r>
    </w:p>
    <w:p w14:paraId="61E25AB2" w14:textId="77777777" w:rsidR="00BA3407" w:rsidRPr="00BA3407" w:rsidRDefault="00BA3407" w:rsidP="00BA3407">
      <w:pPr>
        <w:pStyle w:val="Akapitzlist"/>
        <w:ind w:left="585"/>
        <w:rPr>
          <w:lang w:eastAsia="pl-PL"/>
        </w:rPr>
      </w:pPr>
    </w:p>
    <w:p w14:paraId="515AA136" w14:textId="7F7D6CC6" w:rsidR="00206879" w:rsidRPr="00DA40EB" w:rsidRDefault="00206879" w:rsidP="008D419E">
      <w:pPr>
        <w:pStyle w:val="Nagwek3"/>
        <w:spacing w:line="360" w:lineRule="auto"/>
        <w:rPr>
          <w:rFonts w:ascii="Arial" w:eastAsia="Times New Roman" w:hAnsi="Arial" w:cs="Arial"/>
          <w:color w:val="2F5496" w:themeColor="accent1" w:themeShade="BF"/>
          <w:lang w:eastAsia="pl-PL"/>
        </w:rPr>
      </w:pPr>
      <w:bookmarkStart w:id="342" w:name="_Toc178160255"/>
      <w:r w:rsidRPr="00DA40EB">
        <w:rPr>
          <w:rFonts w:ascii="Arial" w:eastAsia="Times New Roman" w:hAnsi="Arial" w:cs="Arial"/>
          <w:lang w:eastAsia="pl-PL"/>
        </w:rPr>
        <w:t>Typ projektu: Rozwój infrastruktury dla r</w:t>
      </w:r>
      <w:r w:rsidR="0050450D" w:rsidRPr="00DA40EB">
        <w:rPr>
          <w:rFonts w:ascii="Arial" w:eastAsia="Times New Roman" w:hAnsi="Arial" w:cs="Arial"/>
          <w:lang w:eastAsia="pl-PL"/>
        </w:rPr>
        <w:t>uchu</w:t>
      </w:r>
      <w:r w:rsidR="007D2627" w:rsidRPr="00DA40EB">
        <w:rPr>
          <w:rFonts w:ascii="Arial" w:eastAsia="Times New Roman" w:hAnsi="Arial" w:cs="Arial"/>
          <w:lang w:eastAsia="pl-PL"/>
        </w:rPr>
        <w:t xml:space="preserve"> </w:t>
      </w:r>
      <w:r w:rsidRPr="00DA40EB">
        <w:rPr>
          <w:rFonts w:ascii="Arial" w:eastAsia="Times New Roman" w:hAnsi="Arial" w:cs="Arial"/>
          <w:lang w:eastAsia="pl-PL"/>
        </w:rPr>
        <w:t>niezmotoryzowanego z uwzględnieniem zwiększania</w:t>
      </w:r>
      <w:r w:rsidR="0050231D" w:rsidRPr="00DA40EB">
        <w:rPr>
          <w:rFonts w:ascii="Arial" w:eastAsia="Times New Roman" w:hAnsi="Arial" w:cs="Arial"/>
          <w:lang w:eastAsia="pl-PL"/>
        </w:rPr>
        <w:t xml:space="preserve"> </w:t>
      </w:r>
      <w:r w:rsidRPr="00DA40EB">
        <w:rPr>
          <w:rFonts w:ascii="Arial" w:eastAsia="Times New Roman" w:hAnsi="Arial" w:cs="Arial"/>
          <w:lang w:eastAsia="pl-PL"/>
        </w:rPr>
        <w:t xml:space="preserve">bezpieczeństwa ruchu – </w:t>
      </w:r>
      <w:bookmarkStart w:id="343" w:name="_Hlk129771354"/>
      <w:r w:rsidRPr="00DA40EB">
        <w:rPr>
          <w:rFonts w:ascii="Arial" w:eastAsia="Times New Roman" w:hAnsi="Arial" w:cs="Arial"/>
          <w:lang w:eastAsia="pl-PL"/>
        </w:rPr>
        <w:t xml:space="preserve">drogi </w:t>
      </w:r>
      <w:r w:rsidR="008D419E">
        <w:rPr>
          <w:rFonts w:ascii="Arial" w:eastAsia="Times New Roman" w:hAnsi="Arial" w:cs="Arial"/>
          <w:lang w:eastAsia="pl-PL"/>
        </w:rPr>
        <w:br/>
      </w:r>
      <w:r w:rsidRPr="00DA40EB">
        <w:rPr>
          <w:rFonts w:ascii="Arial" w:eastAsia="Times New Roman" w:hAnsi="Arial" w:cs="Arial"/>
          <w:lang w:eastAsia="pl-PL"/>
        </w:rPr>
        <w:t>dla rowerów/drogi dla pieszych</w:t>
      </w:r>
      <w:r w:rsidR="0050450D" w:rsidRPr="00DA40EB">
        <w:rPr>
          <w:rFonts w:ascii="Arial" w:eastAsia="Times New Roman" w:hAnsi="Arial" w:cs="Arial"/>
          <w:lang w:eastAsia="pl-PL"/>
        </w:rPr>
        <w:t xml:space="preserve"> </w:t>
      </w:r>
      <w:r w:rsidRPr="00DA40EB">
        <w:rPr>
          <w:rFonts w:ascii="Arial" w:eastAsia="Times New Roman" w:hAnsi="Arial" w:cs="Arial"/>
          <w:lang w:eastAsia="pl-PL"/>
        </w:rPr>
        <w:t>i</w:t>
      </w:r>
      <w:r w:rsidR="00B44B18" w:rsidRPr="00DA40EB">
        <w:rPr>
          <w:rFonts w:ascii="Arial" w:eastAsia="Times New Roman" w:hAnsi="Arial" w:cs="Arial"/>
          <w:lang w:eastAsia="pl-PL"/>
        </w:rPr>
        <w:t xml:space="preserve"> </w:t>
      </w:r>
      <w:r w:rsidRPr="00DA40EB">
        <w:rPr>
          <w:rFonts w:ascii="Arial" w:eastAsia="Times New Roman" w:hAnsi="Arial" w:cs="Arial"/>
          <w:lang w:eastAsia="pl-PL"/>
        </w:rPr>
        <w:t>rowerów</w:t>
      </w:r>
      <w:bookmarkEnd w:id="343"/>
      <w:r w:rsidR="00456786">
        <w:rPr>
          <w:rFonts w:ascii="Arial" w:eastAsia="Times New Roman" w:hAnsi="Arial" w:cs="Arial"/>
          <w:lang w:eastAsia="pl-PL"/>
        </w:rPr>
        <w:t xml:space="preserve"> </w:t>
      </w:r>
      <w:r w:rsidRPr="00DA40EB">
        <w:rPr>
          <w:rStyle w:val="Odwoanieprzypisudolnego"/>
          <w:rFonts w:ascii="Arial" w:eastAsia="Times New Roman" w:hAnsi="Arial" w:cs="Arial"/>
          <w:color w:val="2F5496" w:themeColor="accent1" w:themeShade="BF"/>
          <w:lang w:eastAsia="pl-PL"/>
        </w:rPr>
        <w:footnoteReference w:id="118"/>
      </w:r>
      <w:bookmarkEnd w:id="342"/>
    </w:p>
    <w:p w14:paraId="37D7C5C2" w14:textId="77777777" w:rsidR="000D0B16" w:rsidRPr="000D0B16" w:rsidRDefault="000D0B16" w:rsidP="000D0B16">
      <w:pPr>
        <w:rPr>
          <w:lang w:eastAsia="pl-PL"/>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27"/>
        <w:gridCol w:w="7087"/>
        <w:gridCol w:w="1418"/>
        <w:gridCol w:w="850"/>
        <w:gridCol w:w="2126"/>
      </w:tblGrid>
      <w:tr w:rsidR="00F91B3D" w:rsidRPr="001E10E7" w14:paraId="7008C18D" w14:textId="7D08BF1D" w:rsidTr="00DA40EB">
        <w:trPr>
          <w:trHeight w:val="558"/>
          <w:tblHeader/>
        </w:trPr>
        <w:tc>
          <w:tcPr>
            <w:tcW w:w="14175"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1CBE90D4" w14:textId="77777777" w:rsidR="00F91B3D" w:rsidRDefault="00F91B3D" w:rsidP="009751C3">
            <w:pPr>
              <w:spacing w:after="0" w:line="276" w:lineRule="auto"/>
              <w:jc w:val="center"/>
              <w:rPr>
                <w:rFonts w:ascii="Arial" w:eastAsia="Times New Roman" w:hAnsi="Arial" w:cs="Arial"/>
                <w:b/>
                <w:sz w:val="24"/>
                <w:szCs w:val="24"/>
                <w:lang w:eastAsia="pl-PL"/>
              </w:rPr>
            </w:pPr>
            <w:r w:rsidRPr="0093694A">
              <w:rPr>
                <w:rFonts w:ascii="Arial" w:eastAsia="Times New Roman" w:hAnsi="Arial" w:cs="Arial"/>
                <w:b/>
                <w:bCs/>
                <w:color w:val="2F5496" w:themeColor="accent1" w:themeShade="BF"/>
                <w:sz w:val="24"/>
                <w:szCs w:val="24"/>
                <w:lang w:eastAsia="pl-PL"/>
              </w:rPr>
              <w:t xml:space="preserve">  </w:t>
            </w:r>
            <w:r w:rsidRPr="0093694A">
              <w:rPr>
                <w:rFonts w:ascii="Arial" w:eastAsia="Times New Roman" w:hAnsi="Arial" w:cs="Arial"/>
                <w:b/>
                <w:sz w:val="24"/>
                <w:szCs w:val="24"/>
                <w:lang w:eastAsia="pl-PL"/>
              </w:rPr>
              <w:t>KRYTERIA MERYTORYCZNE PUNKTOWE</w:t>
            </w:r>
            <w:r w:rsidR="007C165C">
              <w:rPr>
                <w:rFonts w:ascii="Arial" w:eastAsia="Times New Roman" w:hAnsi="Arial" w:cs="Arial"/>
                <w:b/>
                <w:sz w:val="24"/>
                <w:szCs w:val="24"/>
                <w:lang w:eastAsia="pl-PL"/>
              </w:rPr>
              <w:t xml:space="preserve"> DLA DZIAŁANIA 3.1</w:t>
            </w:r>
          </w:p>
          <w:p w14:paraId="6F32197D" w14:textId="4FACE8CF" w:rsidR="007C165C" w:rsidRPr="0021442D" w:rsidRDefault="007C165C" w:rsidP="009751C3">
            <w:pPr>
              <w:spacing w:after="0" w:line="276" w:lineRule="auto"/>
              <w:jc w:val="center"/>
              <w:rPr>
                <w:rFonts w:ascii="Arial" w:eastAsia="Times New Roman" w:hAnsi="Arial" w:cs="Arial"/>
                <w:b/>
                <w:bCs/>
                <w:sz w:val="24"/>
                <w:szCs w:val="24"/>
                <w:lang w:eastAsia="pl-PL"/>
              </w:rPr>
            </w:pPr>
            <w:r w:rsidRPr="0021442D">
              <w:rPr>
                <w:rFonts w:ascii="Arial" w:eastAsia="Times New Roman" w:hAnsi="Arial" w:cs="Arial"/>
                <w:sz w:val="24"/>
                <w:szCs w:val="24"/>
                <w:lang w:eastAsia="pl-PL"/>
              </w:rPr>
              <w:t xml:space="preserve">Typ projektu: Rozwój infrastruktury dla ruchu niezmotoryzowanego z uwzględnieniem zwiększania bezpieczeństwa </w:t>
            </w:r>
            <w:r w:rsidR="0021442D">
              <w:rPr>
                <w:rFonts w:ascii="Arial" w:eastAsia="Times New Roman" w:hAnsi="Arial" w:cs="Arial"/>
                <w:sz w:val="24"/>
                <w:szCs w:val="24"/>
                <w:lang w:eastAsia="pl-PL"/>
              </w:rPr>
              <w:br/>
            </w:r>
            <w:r w:rsidRPr="0021442D">
              <w:rPr>
                <w:rFonts w:ascii="Arial" w:eastAsia="Times New Roman" w:hAnsi="Arial" w:cs="Arial"/>
                <w:sz w:val="24"/>
                <w:szCs w:val="24"/>
                <w:lang w:eastAsia="pl-PL"/>
              </w:rPr>
              <w:t>ruchu – drogi dla rowerów/drogi dla pieszych i rowerów</w:t>
            </w:r>
          </w:p>
        </w:tc>
      </w:tr>
      <w:tr w:rsidR="00F91B3D" w:rsidRPr="001E10E7" w14:paraId="50C247C3" w14:textId="22F18FA8" w:rsidTr="00DA40EB">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E7FF52" w14:textId="0D09CD18" w:rsidR="00F91B3D" w:rsidRPr="0093694A" w:rsidRDefault="00F91B3D" w:rsidP="00B22070">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L</w:t>
            </w:r>
            <w:r w:rsidR="0093694A">
              <w:rPr>
                <w:rFonts w:ascii="Arial" w:eastAsia="Times New Roman" w:hAnsi="Arial" w:cs="Arial"/>
                <w:b/>
                <w:bCs/>
                <w:sz w:val="24"/>
                <w:szCs w:val="24"/>
                <w:lang w:eastAsia="pl-PL"/>
              </w:rPr>
              <w:t>.</w:t>
            </w:r>
            <w:r w:rsidRPr="0093694A">
              <w:rPr>
                <w:rFonts w:ascii="Arial" w:eastAsia="Times New Roman" w:hAnsi="Arial" w:cs="Arial"/>
                <w:b/>
                <w:bCs/>
                <w:sz w:val="24"/>
                <w:szCs w:val="24"/>
                <w:lang w:eastAsia="pl-PL"/>
              </w:rPr>
              <w:t>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3AD7A3"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Nazwa kryterium</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F62CF"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 xml:space="preserve">Definicja kryterium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E4376"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Punktacja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F02C5" w14:textId="77777777"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Waga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A37FA" w14:textId="7FDBC52C" w:rsidR="00F91B3D" w:rsidRPr="0093694A" w:rsidRDefault="00F91B3D" w:rsidP="00DA40EB">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Maks</w:t>
            </w:r>
            <w:r w:rsidR="0093694A">
              <w:rPr>
                <w:rFonts w:ascii="Arial" w:eastAsia="Times New Roman" w:hAnsi="Arial" w:cs="Arial"/>
                <w:b/>
                <w:bCs/>
                <w:sz w:val="24"/>
                <w:szCs w:val="24"/>
                <w:lang w:eastAsia="pl-PL"/>
              </w:rPr>
              <w:t>ymalna</w:t>
            </w:r>
            <w:r w:rsidRPr="0093694A">
              <w:rPr>
                <w:rFonts w:ascii="Arial" w:eastAsia="Times New Roman" w:hAnsi="Arial" w:cs="Arial"/>
                <w:b/>
                <w:bCs/>
                <w:sz w:val="24"/>
                <w:szCs w:val="24"/>
                <w:lang w:eastAsia="pl-PL"/>
              </w:rPr>
              <w:t xml:space="preserve"> liczba p</w:t>
            </w:r>
            <w:r w:rsidR="0093694A">
              <w:rPr>
                <w:rFonts w:ascii="Arial" w:eastAsia="Times New Roman" w:hAnsi="Arial" w:cs="Arial"/>
                <w:b/>
                <w:bCs/>
                <w:sz w:val="24"/>
                <w:szCs w:val="24"/>
                <w:lang w:eastAsia="pl-PL"/>
              </w:rPr>
              <w:t>unktów</w:t>
            </w:r>
          </w:p>
        </w:tc>
      </w:tr>
      <w:tr w:rsidR="00F91B3D" w:rsidRPr="001E10E7" w14:paraId="71BF78DC" w14:textId="1152F1E4" w:rsidTr="0093694A">
        <w:trPr>
          <w:trHeight w:val="687"/>
        </w:trPr>
        <w:tc>
          <w:tcPr>
            <w:tcW w:w="567" w:type="dxa"/>
            <w:shd w:val="clear" w:color="auto" w:fill="auto"/>
          </w:tcPr>
          <w:p w14:paraId="4847EACB" w14:textId="77777777" w:rsidR="00F91B3D" w:rsidRPr="004C5E5E" w:rsidRDefault="00F91B3D" w:rsidP="004C5E5E">
            <w:pPr>
              <w:spacing w:after="0" w:line="360" w:lineRule="auto"/>
              <w:rPr>
                <w:rFonts w:ascii="Arial" w:eastAsia="Times New Roman" w:hAnsi="Arial" w:cs="Arial"/>
                <w:bCs/>
                <w:sz w:val="24"/>
                <w:szCs w:val="24"/>
                <w:lang w:eastAsia="pl-PL"/>
              </w:rPr>
            </w:pPr>
            <w:r w:rsidRPr="004C5E5E">
              <w:rPr>
                <w:rFonts w:ascii="Arial" w:eastAsia="Times New Roman" w:hAnsi="Arial" w:cs="Arial"/>
                <w:bCs/>
                <w:sz w:val="24"/>
                <w:szCs w:val="24"/>
                <w:lang w:eastAsia="pl-PL"/>
              </w:rPr>
              <w:t>1.</w:t>
            </w:r>
          </w:p>
        </w:tc>
        <w:tc>
          <w:tcPr>
            <w:tcW w:w="2127" w:type="dxa"/>
            <w:shd w:val="clear" w:color="000000" w:fill="FFFFFF"/>
          </w:tcPr>
          <w:p w14:paraId="0A073741" w14:textId="77777777" w:rsidR="00F91B3D" w:rsidRPr="004C5E5E" w:rsidRDefault="00F91B3D" w:rsidP="004C5E5E">
            <w:pPr>
              <w:spacing w:after="0" w:line="360" w:lineRule="auto"/>
              <w:rPr>
                <w:rFonts w:ascii="Arial" w:eastAsia="Calibri" w:hAnsi="Arial" w:cs="Arial"/>
                <w:bCs/>
                <w:sz w:val="24"/>
                <w:szCs w:val="24"/>
              </w:rPr>
            </w:pPr>
            <w:r w:rsidRPr="004C5E5E">
              <w:rPr>
                <w:rFonts w:ascii="Arial" w:eastAsia="Calibri" w:hAnsi="Arial" w:cs="Arial"/>
                <w:bCs/>
                <w:sz w:val="24"/>
                <w:szCs w:val="24"/>
              </w:rPr>
              <w:t>Długość dróg dla rowerów</w:t>
            </w:r>
          </w:p>
          <w:p w14:paraId="51DF735B" w14:textId="77777777" w:rsidR="00F91B3D" w:rsidRPr="004C5E5E" w:rsidRDefault="00F91B3D" w:rsidP="004C5E5E">
            <w:pPr>
              <w:spacing w:after="0" w:line="360" w:lineRule="auto"/>
              <w:rPr>
                <w:rFonts w:ascii="Arial" w:eastAsia="Calibri" w:hAnsi="Arial" w:cs="Arial"/>
                <w:bCs/>
                <w:sz w:val="24"/>
                <w:szCs w:val="24"/>
              </w:rPr>
            </w:pPr>
          </w:p>
          <w:p w14:paraId="0459537D" w14:textId="77777777" w:rsidR="00F91B3D" w:rsidRPr="004C5E5E" w:rsidRDefault="00F91B3D" w:rsidP="004C5E5E">
            <w:pPr>
              <w:spacing w:after="0" w:line="360" w:lineRule="auto"/>
              <w:rPr>
                <w:rFonts w:ascii="Arial" w:eastAsia="Calibri" w:hAnsi="Arial" w:cs="Arial"/>
                <w:bCs/>
                <w:sz w:val="24"/>
                <w:szCs w:val="24"/>
              </w:rPr>
            </w:pPr>
          </w:p>
          <w:p w14:paraId="71E48553" w14:textId="77777777" w:rsidR="00F91B3D" w:rsidRPr="004C5E5E" w:rsidRDefault="00F91B3D" w:rsidP="004C5E5E">
            <w:pPr>
              <w:spacing w:after="0" w:line="360" w:lineRule="auto"/>
              <w:rPr>
                <w:rFonts w:ascii="Arial" w:eastAsia="Calibri" w:hAnsi="Arial" w:cs="Arial"/>
                <w:bCs/>
                <w:sz w:val="24"/>
                <w:szCs w:val="24"/>
              </w:rPr>
            </w:pPr>
          </w:p>
        </w:tc>
        <w:tc>
          <w:tcPr>
            <w:tcW w:w="7087" w:type="dxa"/>
            <w:shd w:val="clear" w:color="000000" w:fill="FFFFFF"/>
          </w:tcPr>
          <w:p w14:paraId="66DBB3B7" w14:textId="77777777" w:rsidR="00F91B3D" w:rsidRPr="00F91B3D" w:rsidRDefault="00F91B3D" w:rsidP="004C5E5E">
            <w:pPr>
              <w:autoSpaceDE w:val="0"/>
              <w:autoSpaceDN w:val="0"/>
              <w:adjustRightInd w:val="0"/>
              <w:spacing w:after="0" w:line="360" w:lineRule="auto"/>
              <w:rPr>
                <w:rFonts w:ascii="Arial" w:eastAsia="Times New Roman" w:hAnsi="Arial" w:cs="Arial"/>
                <w:bCs/>
                <w:sz w:val="24"/>
                <w:szCs w:val="24"/>
                <w:lang w:eastAsia="pl-PL"/>
              </w:rPr>
            </w:pPr>
            <w:r w:rsidRPr="00F91B3D">
              <w:rPr>
                <w:rFonts w:ascii="Arial" w:eastAsia="Times New Roman" w:hAnsi="Arial" w:cs="Arial"/>
                <w:bCs/>
                <w:sz w:val="24"/>
                <w:szCs w:val="24"/>
                <w:lang w:eastAsia="pl-PL"/>
              </w:rPr>
              <w:t>Ocenie podlegać będzie długość nowopowstałych dróg dla rowerów.</w:t>
            </w:r>
          </w:p>
          <w:p w14:paraId="158A6958" w14:textId="77777777" w:rsidR="00F91B3D" w:rsidRPr="0093694A" w:rsidRDefault="00F91B3D" w:rsidP="004C5E5E">
            <w:pPr>
              <w:autoSpaceDE w:val="0"/>
              <w:autoSpaceDN w:val="0"/>
              <w:adjustRightInd w:val="0"/>
              <w:spacing w:after="0" w:line="360" w:lineRule="auto"/>
              <w:rPr>
                <w:rFonts w:ascii="Arial" w:eastAsia="Times New Roman" w:hAnsi="Arial" w:cs="Arial"/>
                <w:bCs/>
                <w:sz w:val="24"/>
                <w:szCs w:val="24"/>
                <w:u w:val="single"/>
                <w:lang w:eastAsia="pl-PL"/>
              </w:rPr>
            </w:pPr>
            <w:r w:rsidRPr="0093694A">
              <w:rPr>
                <w:rFonts w:ascii="Arial" w:eastAsia="Times New Roman" w:hAnsi="Arial" w:cs="Arial"/>
                <w:bCs/>
                <w:sz w:val="24"/>
                <w:szCs w:val="24"/>
                <w:u w:val="single"/>
                <w:lang w:eastAsia="pl-PL"/>
              </w:rPr>
              <w:t xml:space="preserve">Sposób przyznawania punktów: </w:t>
            </w:r>
          </w:p>
          <w:p w14:paraId="79F82417" w14:textId="632D1139" w:rsidR="00F91B3D" w:rsidRPr="0093694A" w:rsidRDefault="0093694A" w:rsidP="0093694A">
            <w:pPr>
              <w:spacing w:after="0" w:line="360" w:lineRule="auto"/>
              <w:rPr>
                <w:rFonts w:ascii="Arial" w:eastAsia="Calibri" w:hAnsi="Arial" w:cs="Arial"/>
                <w:bCs/>
                <w:sz w:val="24"/>
                <w:szCs w:val="24"/>
              </w:rPr>
            </w:pPr>
            <w:r>
              <w:rPr>
                <w:rFonts w:ascii="Arial" w:eastAsia="Calibri" w:hAnsi="Arial" w:cs="Arial"/>
                <w:b/>
                <w:sz w:val="24"/>
                <w:szCs w:val="24"/>
              </w:rPr>
              <w:t xml:space="preserve">- </w:t>
            </w:r>
            <w:r w:rsidR="00F91B3D" w:rsidRPr="0093694A">
              <w:rPr>
                <w:rFonts w:ascii="Arial" w:eastAsia="Calibri" w:hAnsi="Arial" w:cs="Arial"/>
                <w:b/>
                <w:sz w:val="24"/>
                <w:szCs w:val="24"/>
              </w:rPr>
              <w:t>1 p</w:t>
            </w:r>
            <w:r w:rsidR="00600F84">
              <w:rPr>
                <w:rFonts w:ascii="Arial" w:eastAsia="Calibri" w:hAnsi="Arial" w:cs="Arial"/>
                <w:b/>
                <w:sz w:val="24"/>
                <w:szCs w:val="24"/>
              </w:rPr>
              <w:t>un</w:t>
            </w:r>
            <w:r w:rsidRPr="0093694A">
              <w:rPr>
                <w:rFonts w:ascii="Arial" w:eastAsia="Calibri" w:hAnsi="Arial" w:cs="Arial"/>
                <w:b/>
                <w:sz w:val="24"/>
                <w:szCs w:val="24"/>
              </w:rPr>
              <w:t>kt</w:t>
            </w:r>
            <w:r w:rsidR="00F91B3D" w:rsidRPr="0093694A">
              <w:rPr>
                <w:rFonts w:ascii="Arial" w:eastAsia="Calibri" w:hAnsi="Arial" w:cs="Arial"/>
                <w:bCs/>
                <w:sz w:val="24"/>
                <w:szCs w:val="24"/>
              </w:rPr>
              <w:t xml:space="preserve"> - do 1 km włącznie</w:t>
            </w:r>
            <w:r>
              <w:rPr>
                <w:rFonts w:ascii="Arial" w:eastAsia="Calibri" w:hAnsi="Arial" w:cs="Arial"/>
                <w:bCs/>
                <w:sz w:val="24"/>
                <w:szCs w:val="24"/>
              </w:rPr>
              <w:t>;</w:t>
            </w:r>
          </w:p>
          <w:p w14:paraId="3F8D7F5D" w14:textId="747BE9ED" w:rsidR="00F91B3D" w:rsidRPr="00D32BEB" w:rsidRDefault="00D32BEB" w:rsidP="00D32BEB">
            <w:pPr>
              <w:autoSpaceDE w:val="0"/>
              <w:autoSpaceDN w:val="0"/>
              <w:adjustRightInd w:val="0"/>
              <w:spacing w:after="0" w:line="360" w:lineRule="auto"/>
              <w:rPr>
                <w:rFonts w:ascii="Arial" w:eastAsia="Calibri" w:hAnsi="Arial" w:cs="Arial"/>
                <w:bCs/>
                <w:sz w:val="24"/>
                <w:szCs w:val="24"/>
              </w:rPr>
            </w:pPr>
            <w:r>
              <w:rPr>
                <w:rFonts w:ascii="Arial" w:eastAsia="Calibri" w:hAnsi="Arial" w:cs="Arial"/>
                <w:b/>
                <w:sz w:val="24"/>
                <w:szCs w:val="24"/>
              </w:rPr>
              <w:t xml:space="preserve">- </w:t>
            </w:r>
            <w:r w:rsidR="00F91B3D" w:rsidRPr="00D32BEB">
              <w:rPr>
                <w:rFonts w:ascii="Arial" w:eastAsia="Calibri" w:hAnsi="Arial" w:cs="Arial"/>
                <w:b/>
                <w:sz w:val="24"/>
                <w:szCs w:val="24"/>
              </w:rPr>
              <w:t>2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sidR="00F91B3D" w:rsidRPr="00D32BEB">
              <w:rPr>
                <w:rFonts w:ascii="Arial" w:eastAsia="Calibri" w:hAnsi="Arial" w:cs="Arial"/>
                <w:bCs/>
                <w:sz w:val="24"/>
                <w:szCs w:val="24"/>
              </w:rPr>
              <w:t xml:space="preserve"> - od powyżej 1 km do 2 km włącznie</w:t>
            </w:r>
            <w:r>
              <w:rPr>
                <w:rFonts w:ascii="Arial" w:eastAsia="Calibri" w:hAnsi="Arial" w:cs="Arial"/>
                <w:bCs/>
                <w:sz w:val="24"/>
                <w:szCs w:val="24"/>
              </w:rPr>
              <w:t>;</w:t>
            </w:r>
          </w:p>
          <w:p w14:paraId="325BFA1D" w14:textId="298D12AA" w:rsidR="00F91B3D" w:rsidRPr="00D32BEB" w:rsidRDefault="00D32BEB" w:rsidP="00D32BEB">
            <w:pPr>
              <w:autoSpaceDE w:val="0"/>
              <w:autoSpaceDN w:val="0"/>
              <w:adjustRightInd w:val="0"/>
              <w:spacing w:after="0" w:line="360" w:lineRule="auto"/>
              <w:rPr>
                <w:rFonts w:ascii="Arial" w:eastAsia="Calibri" w:hAnsi="Arial" w:cs="Arial"/>
                <w:bCs/>
                <w:sz w:val="24"/>
                <w:szCs w:val="24"/>
              </w:rPr>
            </w:pPr>
            <w:r w:rsidRPr="00D32BEB">
              <w:rPr>
                <w:rFonts w:ascii="Arial" w:eastAsia="Calibri" w:hAnsi="Arial" w:cs="Arial"/>
                <w:b/>
                <w:sz w:val="24"/>
                <w:szCs w:val="24"/>
              </w:rPr>
              <w:t xml:space="preserve">- </w:t>
            </w:r>
            <w:r w:rsidR="00F91B3D" w:rsidRPr="00D32BEB">
              <w:rPr>
                <w:rFonts w:ascii="Arial" w:eastAsia="Calibri" w:hAnsi="Arial" w:cs="Arial"/>
                <w:b/>
                <w:sz w:val="24"/>
                <w:szCs w:val="24"/>
              </w:rPr>
              <w:t>3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sidR="00F91B3D" w:rsidRPr="00D32BEB">
              <w:rPr>
                <w:rFonts w:ascii="Arial" w:eastAsia="Calibri" w:hAnsi="Arial" w:cs="Arial"/>
                <w:bCs/>
                <w:sz w:val="24"/>
                <w:szCs w:val="24"/>
              </w:rPr>
              <w:t xml:space="preserve"> - od powyżej 2 km do 3 km włącznie</w:t>
            </w:r>
            <w:r>
              <w:rPr>
                <w:rFonts w:ascii="Arial" w:eastAsia="Calibri" w:hAnsi="Arial" w:cs="Arial"/>
                <w:bCs/>
                <w:sz w:val="24"/>
                <w:szCs w:val="24"/>
              </w:rPr>
              <w:t>;</w:t>
            </w:r>
          </w:p>
          <w:p w14:paraId="0D96F086" w14:textId="6DB50F4F" w:rsidR="00F91B3D" w:rsidRPr="00D32BEB" w:rsidRDefault="00D32BEB" w:rsidP="00D32BEB">
            <w:pPr>
              <w:autoSpaceDE w:val="0"/>
              <w:autoSpaceDN w:val="0"/>
              <w:adjustRightInd w:val="0"/>
              <w:spacing w:after="0" w:line="360" w:lineRule="auto"/>
              <w:jc w:val="both"/>
              <w:rPr>
                <w:rFonts w:ascii="Arial" w:eastAsia="Calibri" w:hAnsi="Arial" w:cs="Arial"/>
                <w:bCs/>
                <w:sz w:val="24"/>
                <w:szCs w:val="24"/>
              </w:rPr>
            </w:pPr>
            <w:r w:rsidRPr="00D32BEB">
              <w:rPr>
                <w:rFonts w:ascii="Arial" w:eastAsia="Calibri" w:hAnsi="Arial" w:cs="Arial"/>
                <w:b/>
                <w:sz w:val="24"/>
                <w:szCs w:val="24"/>
              </w:rPr>
              <w:t xml:space="preserve">- </w:t>
            </w:r>
            <w:r w:rsidR="00F91B3D" w:rsidRPr="00D32BEB">
              <w:rPr>
                <w:rFonts w:ascii="Arial" w:eastAsia="Calibri" w:hAnsi="Arial" w:cs="Arial"/>
                <w:b/>
                <w:sz w:val="24"/>
                <w:szCs w:val="24"/>
              </w:rPr>
              <w:t>4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sidR="00F91B3D" w:rsidRPr="00D32BEB">
              <w:rPr>
                <w:rFonts w:ascii="Arial" w:eastAsia="Calibri" w:hAnsi="Arial" w:cs="Arial"/>
                <w:bCs/>
                <w:sz w:val="24"/>
                <w:szCs w:val="24"/>
              </w:rPr>
              <w:t xml:space="preserve"> - powyżej 3 km.</w:t>
            </w:r>
          </w:p>
        </w:tc>
        <w:tc>
          <w:tcPr>
            <w:tcW w:w="1418" w:type="dxa"/>
            <w:shd w:val="clear" w:color="auto" w:fill="auto"/>
            <w:vAlign w:val="center"/>
          </w:tcPr>
          <w:p w14:paraId="7295EAD1" w14:textId="77777777" w:rsidR="00F91B3D" w:rsidRPr="004C5E5E" w:rsidRDefault="00F91B3D" w:rsidP="004C5E5E">
            <w:pPr>
              <w:spacing w:after="200" w:line="360" w:lineRule="auto"/>
              <w:jc w:val="center"/>
              <w:rPr>
                <w:rFonts w:ascii="Arial" w:eastAsia="Calibri" w:hAnsi="Arial" w:cs="Arial"/>
                <w:bCs/>
                <w:sz w:val="24"/>
                <w:szCs w:val="24"/>
              </w:rPr>
            </w:pPr>
          </w:p>
          <w:p w14:paraId="7C5E3F38" w14:textId="388A86CB"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1</w:t>
            </w:r>
            <w:r w:rsidR="00213B21">
              <w:rPr>
                <w:rFonts w:ascii="Arial" w:eastAsia="Calibri" w:hAnsi="Arial" w:cs="Arial"/>
                <w:bCs/>
                <w:sz w:val="24"/>
                <w:szCs w:val="24"/>
              </w:rPr>
              <w:t xml:space="preserve"> </w:t>
            </w:r>
            <w:r w:rsidRPr="004C5E5E">
              <w:rPr>
                <w:rFonts w:ascii="Arial" w:eastAsia="Calibri" w:hAnsi="Arial" w:cs="Arial"/>
                <w:bCs/>
                <w:sz w:val="24"/>
                <w:szCs w:val="24"/>
              </w:rPr>
              <w:t>-</w:t>
            </w:r>
            <w:r w:rsidR="00213B21">
              <w:rPr>
                <w:rFonts w:ascii="Arial" w:eastAsia="Calibri" w:hAnsi="Arial" w:cs="Arial"/>
                <w:bCs/>
                <w:sz w:val="24"/>
                <w:szCs w:val="24"/>
              </w:rPr>
              <w:t xml:space="preserve"> </w:t>
            </w:r>
            <w:r w:rsidRPr="004C5E5E">
              <w:rPr>
                <w:rFonts w:ascii="Arial" w:eastAsia="Calibri" w:hAnsi="Arial" w:cs="Arial"/>
                <w:bCs/>
                <w:sz w:val="24"/>
                <w:szCs w:val="24"/>
              </w:rPr>
              <w:t>4</w:t>
            </w:r>
          </w:p>
        </w:tc>
        <w:tc>
          <w:tcPr>
            <w:tcW w:w="850" w:type="dxa"/>
            <w:shd w:val="clear" w:color="auto" w:fill="auto"/>
            <w:vAlign w:val="center"/>
          </w:tcPr>
          <w:p w14:paraId="46AC4BBE" w14:textId="77777777" w:rsidR="00F91B3D" w:rsidRPr="004C5E5E" w:rsidRDefault="00F91B3D" w:rsidP="004C5E5E">
            <w:pPr>
              <w:spacing w:after="200" w:line="360" w:lineRule="auto"/>
              <w:jc w:val="center"/>
              <w:rPr>
                <w:rFonts w:ascii="Arial" w:eastAsia="Calibri" w:hAnsi="Arial" w:cs="Arial"/>
                <w:bCs/>
                <w:sz w:val="24"/>
                <w:szCs w:val="24"/>
              </w:rPr>
            </w:pPr>
          </w:p>
          <w:p w14:paraId="5AE2905D"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4</w:t>
            </w:r>
          </w:p>
        </w:tc>
        <w:tc>
          <w:tcPr>
            <w:tcW w:w="2126" w:type="dxa"/>
            <w:shd w:val="clear" w:color="auto" w:fill="auto"/>
            <w:vAlign w:val="center"/>
          </w:tcPr>
          <w:p w14:paraId="40C91F8B" w14:textId="77777777" w:rsidR="00F91B3D" w:rsidRPr="004C5E5E" w:rsidRDefault="00F91B3D" w:rsidP="004C5E5E">
            <w:pPr>
              <w:spacing w:after="200" w:line="360" w:lineRule="auto"/>
              <w:jc w:val="center"/>
              <w:rPr>
                <w:rFonts w:ascii="Arial" w:eastAsia="Calibri" w:hAnsi="Arial" w:cs="Arial"/>
                <w:bCs/>
                <w:sz w:val="24"/>
                <w:szCs w:val="24"/>
              </w:rPr>
            </w:pPr>
          </w:p>
          <w:p w14:paraId="7ECBF694"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 xml:space="preserve"> 16</w:t>
            </w:r>
          </w:p>
        </w:tc>
      </w:tr>
      <w:tr w:rsidR="00F91B3D" w:rsidRPr="001E10E7" w14:paraId="393EC648" w14:textId="139B5278" w:rsidTr="0093694A">
        <w:trPr>
          <w:trHeight w:val="687"/>
        </w:trPr>
        <w:tc>
          <w:tcPr>
            <w:tcW w:w="567" w:type="dxa"/>
            <w:shd w:val="clear" w:color="auto" w:fill="auto"/>
            <w:hideMark/>
          </w:tcPr>
          <w:p w14:paraId="598C7BBE" w14:textId="77777777" w:rsidR="00F91B3D" w:rsidRPr="004C5E5E" w:rsidRDefault="00F91B3D" w:rsidP="004C5E5E">
            <w:pPr>
              <w:spacing w:after="0" w:line="360" w:lineRule="auto"/>
              <w:rPr>
                <w:rFonts w:ascii="Arial" w:eastAsia="Times New Roman" w:hAnsi="Arial" w:cs="Arial"/>
                <w:bCs/>
                <w:sz w:val="24"/>
                <w:szCs w:val="24"/>
                <w:lang w:eastAsia="pl-PL"/>
              </w:rPr>
            </w:pPr>
            <w:r w:rsidRPr="004C5E5E">
              <w:rPr>
                <w:rFonts w:ascii="Arial" w:eastAsia="Times New Roman" w:hAnsi="Arial" w:cs="Arial"/>
                <w:bCs/>
                <w:sz w:val="24"/>
                <w:szCs w:val="24"/>
                <w:lang w:eastAsia="pl-PL"/>
              </w:rPr>
              <w:t>2.</w:t>
            </w:r>
          </w:p>
        </w:tc>
        <w:tc>
          <w:tcPr>
            <w:tcW w:w="2127" w:type="dxa"/>
            <w:shd w:val="clear" w:color="000000" w:fill="FFFFFF"/>
            <w:hideMark/>
          </w:tcPr>
          <w:p w14:paraId="7D74108C" w14:textId="77777777" w:rsidR="00F91B3D" w:rsidRPr="004C5E5E" w:rsidRDefault="00F91B3D" w:rsidP="004C5E5E">
            <w:pPr>
              <w:spacing w:after="0" w:line="360" w:lineRule="auto"/>
              <w:rPr>
                <w:rFonts w:ascii="Arial" w:eastAsia="Times New Roman" w:hAnsi="Arial" w:cs="Arial"/>
                <w:bCs/>
                <w:sz w:val="24"/>
                <w:szCs w:val="24"/>
                <w:lang w:eastAsia="pl-PL"/>
              </w:rPr>
            </w:pPr>
            <w:r w:rsidRPr="004C5E5E">
              <w:rPr>
                <w:rFonts w:ascii="Arial" w:eastAsia="Calibri" w:hAnsi="Arial" w:cs="Arial"/>
                <w:bCs/>
                <w:sz w:val="24"/>
                <w:szCs w:val="24"/>
              </w:rPr>
              <w:t>Efektywność dofinansowania projektu</w:t>
            </w:r>
          </w:p>
        </w:tc>
        <w:tc>
          <w:tcPr>
            <w:tcW w:w="7087" w:type="dxa"/>
            <w:shd w:val="clear" w:color="000000" w:fill="FFFFFF"/>
            <w:hideMark/>
          </w:tcPr>
          <w:p w14:paraId="68ABB39B" w14:textId="62B43B97" w:rsidR="00F91B3D" w:rsidRPr="00F91B3D" w:rsidRDefault="00F91B3D" w:rsidP="004C5E5E">
            <w:pPr>
              <w:autoSpaceDE w:val="0"/>
              <w:autoSpaceDN w:val="0"/>
              <w:adjustRightInd w:val="0"/>
              <w:spacing w:after="0" w:line="360" w:lineRule="auto"/>
              <w:rPr>
                <w:rFonts w:ascii="Arial" w:eastAsia="Calibri" w:hAnsi="Arial" w:cs="Arial"/>
                <w:bCs/>
                <w:sz w:val="24"/>
                <w:szCs w:val="24"/>
              </w:rPr>
            </w:pPr>
            <w:r w:rsidRPr="00F91B3D">
              <w:rPr>
                <w:rFonts w:ascii="Arial" w:eastAsia="Calibri" w:hAnsi="Arial" w:cs="Arial"/>
                <w:bCs/>
                <w:sz w:val="24"/>
                <w:szCs w:val="24"/>
              </w:rPr>
              <w:t xml:space="preserve">Kryterium mierzone będzie ilorazem wartości dofinansowania oraz długości wybudowanej </w:t>
            </w:r>
            <w:r w:rsidRPr="00F91B3D">
              <w:rPr>
                <w:rFonts w:ascii="Arial" w:hAnsi="Arial" w:cs="Arial"/>
                <w:bCs/>
                <w:sz w:val="24"/>
                <w:szCs w:val="24"/>
              </w:rPr>
              <w:t>drogi dla rowerów</w:t>
            </w:r>
            <w:r w:rsidRPr="00F91B3D">
              <w:rPr>
                <w:rFonts w:ascii="Arial" w:eastAsia="Calibri" w:hAnsi="Arial" w:cs="Arial"/>
                <w:bCs/>
                <w:sz w:val="24"/>
                <w:szCs w:val="24"/>
              </w:rPr>
              <w:t xml:space="preserve">. Największą liczbę punktów otrzymają projekty, które wykażą się najmniejszą </w:t>
            </w:r>
            <w:r w:rsidRPr="00F91B3D">
              <w:rPr>
                <w:rFonts w:ascii="Arial" w:eastAsia="Calibri" w:hAnsi="Arial" w:cs="Arial"/>
                <w:bCs/>
                <w:sz w:val="24"/>
                <w:szCs w:val="24"/>
              </w:rPr>
              <w:lastRenderedPageBreak/>
              <w:t>wartością wska</w:t>
            </w:r>
            <w:r w:rsidR="00D32BEB">
              <w:rPr>
                <w:rFonts w:ascii="Arial" w:eastAsia="Calibri" w:hAnsi="Arial" w:cs="Arial"/>
                <w:bCs/>
                <w:sz w:val="24"/>
                <w:szCs w:val="24"/>
              </w:rPr>
              <w:t>ź</w:t>
            </w:r>
            <w:r w:rsidRPr="00F91B3D">
              <w:rPr>
                <w:rFonts w:ascii="Arial" w:eastAsia="Calibri" w:hAnsi="Arial" w:cs="Arial"/>
                <w:bCs/>
                <w:sz w:val="24"/>
                <w:szCs w:val="24"/>
              </w:rPr>
              <w:t xml:space="preserve">nika efektywności dofinansowania projektu (tzn. że jak najniższym kosztem środków unijnych zostanie osiągnięty jak największy efekt). </w:t>
            </w:r>
            <w:r w:rsidR="00973C24">
              <w:rPr>
                <w:rFonts w:ascii="Arial" w:eastAsia="Calibri" w:hAnsi="Arial" w:cs="Arial"/>
                <w:bCs/>
                <w:sz w:val="24"/>
                <w:szCs w:val="24"/>
              </w:rPr>
              <w:br/>
            </w:r>
            <w:r w:rsidRPr="00F91B3D">
              <w:rPr>
                <w:rFonts w:ascii="Arial" w:eastAsia="Calibri" w:hAnsi="Arial" w:cs="Arial"/>
                <w:bCs/>
                <w:sz w:val="24"/>
                <w:szCs w:val="24"/>
              </w:rPr>
              <w:t xml:space="preserve">Liczba punktów będzie zależna od osiągnięć wszystkich projektów przekazanych do oceny merytorycznej punktowej </w:t>
            </w:r>
            <w:r w:rsidR="000C4E1B">
              <w:rPr>
                <w:rFonts w:ascii="Arial" w:eastAsia="Calibri" w:hAnsi="Arial" w:cs="Arial"/>
                <w:bCs/>
                <w:sz w:val="24"/>
                <w:szCs w:val="24"/>
              </w:rPr>
              <w:br/>
            </w:r>
            <w:r w:rsidRPr="00F91B3D">
              <w:rPr>
                <w:rFonts w:ascii="Arial" w:eastAsia="Calibri" w:hAnsi="Arial" w:cs="Arial"/>
                <w:bCs/>
                <w:sz w:val="24"/>
                <w:szCs w:val="24"/>
              </w:rPr>
              <w:t xml:space="preserve">w danym konkursie. Punktacja w ramach kryterium będzie przyznawana wg następujących zasad: nr rankingowy każdego projektu na liście ułożonej według wielkości efektywności dofinansowania (od najmniejszej do największej wartości wskaźnika) dzielimy przez liczbę projektów. </w:t>
            </w:r>
            <w:r w:rsidR="00D32BEB">
              <w:rPr>
                <w:rFonts w:ascii="Arial" w:eastAsia="Calibri" w:hAnsi="Arial" w:cs="Arial"/>
                <w:bCs/>
                <w:sz w:val="24"/>
                <w:szCs w:val="24"/>
              </w:rPr>
              <w:br/>
            </w:r>
            <w:r w:rsidRPr="00D32BEB">
              <w:rPr>
                <w:rFonts w:ascii="Arial" w:eastAsia="Calibri" w:hAnsi="Arial" w:cs="Arial"/>
                <w:bCs/>
                <w:sz w:val="24"/>
                <w:szCs w:val="24"/>
                <w:u w:val="single"/>
              </w:rPr>
              <w:t>W przypadku, gdy wynik zawiera się w przedziale:</w:t>
            </w:r>
            <w:r w:rsidRPr="00F91B3D">
              <w:rPr>
                <w:rFonts w:ascii="Arial" w:eastAsia="Calibri" w:hAnsi="Arial" w:cs="Arial"/>
                <w:bCs/>
                <w:sz w:val="24"/>
                <w:szCs w:val="24"/>
              </w:rPr>
              <w:t xml:space="preserve"> </w:t>
            </w:r>
          </w:p>
          <w:p w14:paraId="1E163F1E" w14:textId="59449AC2" w:rsidR="00F91B3D" w:rsidRPr="00D32BEB" w:rsidRDefault="00D32BEB" w:rsidP="00D32BEB">
            <w:pPr>
              <w:autoSpaceDE w:val="0"/>
              <w:autoSpaceDN w:val="0"/>
              <w:adjustRightInd w:val="0"/>
              <w:spacing w:after="0" w:line="360" w:lineRule="auto"/>
              <w:rPr>
                <w:rFonts w:ascii="Arial" w:eastAsia="Calibri" w:hAnsi="Arial" w:cs="Arial"/>
                <w:bCs/>
                <w:sz w:val="24"/>
                <w:szCs w:val="24"/>
              </w:rPr>
            </w:pPr>
            <w:r>
              <w:rPr>
                <w:rFonts w:ascii="Arial" w:eastAsia="Calibri" w:hAnsi="Arial" w:cs="Arial"/>
                <w:bCs/>
                <w:sz w:val="24"/>
                <w:szCs w:val="24"/>
              </w:rPr>
              <w:t xml:space="preserve">- </w:t>
            </w:r>
            <w:r w:rsidR="00F91B3D" w:rsidRPr="00D32BEB">
              <w:rPr>
                <w:rFonts w:ascii="Arial" w:eastAsia="Calibri" w:hAnsi="Arial" w:cs="Arial"/>
                <w:bCs/>
                <w:sz w:val="24"/>
                <w:szCs w:val="24"/>
              </w:rPr>
              <w:t xml:space="preserve">0 - 0,25 włącznie - projekt otrzymuje </w:t>
            </w:r>
            <w:r w:rsidR="00F91B3D" w:rsidRPr="00D32BEB">
              <w:rPr>
                <w:rFonts w:ascii="Arial" w:eastAsia="Calibri" w:hAnsi="Arial" w:cs="Arial"/>
                <w:b/>
                <w:sz w:val="24"/>
                <w:szCs w:val="24"/>
              </w:rPr>
              <w:t>4 p</w:t>
            </w:r>
            <w:r w:rsidR="00600F84">
              <w:rPr>
                <w:rFonts w:ascii="Arial" w:eastAsia="Calibri" w:hAnsi="Arial" w:cs="Arial"/>
                <w:b/>
                <w:sz w:val="24"/>
                <w:szCs w:val="24"/>
              </w:rPr>
              <w:t>un</w:t>
            </w:r>
            <w:r w:rsidRPr="00D32BEB">
              <w:rPr>
                <w:rFonts w:ascii="Arial" w:eastAsia="Calibri" w:hAnsi="Arial" w:cs="Arial"/>
                <w:b/>
                <w:sz w:val="24"/>
                <w:szCs w:val="24"/>
              </w:rPr>
              <w:t>kt</w:t>
            </w:r>
            <w:r w:rsidR="00600F84">
              <w:rPr>
                <w:rFonts w:ascii="Arial" w:eastAsia="Calibri" w:hAnsi="Arial" w:cs="Arial"/>
                <w:b/>
                <w:sz w:val="24"/>
                <w:szCs w:val="24"/>
              </w:rPr>
              <w:t>y</w:t>
            </w:r>
            <w:r>
              <w:rPr>
                <w:rFonts w:ascii="Arial" w:eastAsia="Calibri" w:hAnsi="Arial" w:cs="Arial"/>
                <w:bCs/>
                <w:sz w:val="24"/>
                <w:szCs w:val="24"/>
              </w:rPr>
              <w:t>;</w:t>
            </w:r>
          </w:p>
          <w:p w14:paraId="56801466" w14:textId="05DD0104" w:rsidR="00F91B3D" w:rsidRPr="004C5E5E" w:rsidRDefault="00F91B3D" w:rsidP="006C592C">
            <w:pPr>
              <w:pStyle w:val="Akapitzlist"/>
              <w:numPr>
                <w:ilvl w:val="0"/>
                <w:numId w:val="34"/>
              </w:numPr>
              <w:autoSpaceDE w:val="0"/>
              <w:autoSpaceDN w:val="0"/>
              <w:adjustRightInd w:val="0"/>
              <w:spacing w:after="0" w:line="360" w:lineRule="auto"/>
              <w:ind w:left="211" w:hanging="211"/>
              <w:rPr>
                <w:rFonts w:ascii="Arial" w:eastAsia="Calibri" w:hAnsi="Arial" w:cs="Arial"/>
                <w:bCs/>
                <w:sz w:val="24"/>
                <w:szCs w:val="24"/>
              </w:rPr>
            </w:pPr>
            <w:r w:rsidRPr="004C5E5E">
              <w:rPr>
                <w:rFonts w:ascii="Arial" w:eastAsia="Calibri" w:hAnsi="Arial" w:cs="Arial"/>
                <w:bCs/>
                <w:sz w:val="24"/>
                <w:szCs w:val="24"/>
              </w:rPr>
              <w:t xml:space="preserve">powyżej 0,25 </w:t>
            </w:r>
            <w:r>
              <w:rPr>
                <w:rFonts w:ascii="Arial" w:eastAsia="Calibri" w:hAnsi="Arial" w:cs="Arial"/>
                <w:bCs/>
                <w:sz w:val="24"/>
                <w:szCs w:val="24"/>
              </w:rPr>
              <w:t>-</w:t>
            </w:r>
            <w:r w:rsidRPr="004C5E5E">
              <w:rPr>
                <w:rFonts w:ascii="Arial" w:eastAsia="Calibri" w:hAnsi="Arial" w:cs="Arial"/>
                <w:bCs/>
                <w:sz w:val="24"/>
                <w:szCs w:val="24"/>
              </w:rPr>
              <w:t xml:space="preserve"> 0,5 włącznie - projekt otrzymuje </w:t>
            </w:r>
            <w:r w:rsidRPr="00D32BEB">
              <w:rPr>
                <w:rFonts w:ascii="Arial" w:eastAsia="Calibri" w:hAnsi="Arial" w:cs="Arial"/>
                <w:b/>
                <w:sz w:val="24"/>
                <w:szCs w:val="24"/>
              </w:rPr>
              <w:t>3 p</w:t>
            </w:r>
            <w:r w:rsidR="00600F84">
              <w:rPr>
                <w:rFonts w:ascii="Arial" w:eastAsia="Calibri" w:hAnsi="Arial" w:cs="Arial"/>
                <w:b/>
                <w:sz w:val="24"/>
                <w:szCs w:val="24"/>
              </w:rPr>
              <w:t>un</w:t>
            </w:r>
            <w:r w:rsidR="00D32BEB" w:rsidRPr="00D32BEB">
              <w:rPr>
                <w:rFonts w:ascii="Arial" w:eastAsia="Calibri" w:hAnsi="Arial" w:cs="Arial"/>
                <w:b/>
                <w:sz w:val="24"/>
                <w:szCs w:val="24"/>
              </w:rPr>
              <w:t>kt</w:t>
            </w:r>
            <w:r w:rsidR="00600F84">
              <w:rPr>
                <w:rFonts w:ascii="Arial" w:eastAsia="Calibri" w:hAnsi="Arial" w:cs="Arial"/>
                <w:b/>
                <w:sz w:val="24"/>
                <w:szCs w:val="24"/>
              </w:rPr>
              <w:t>y</w:t>
            </w:r>
            <w:r w:rsidR="00D32BEB">
              <w:rPr>
                <w:rFonts w:ascii="Arial" w:eastAsia="Calibri" w:hAnsi="Arial" w:cs="Arial"/>
                <w:bCs/>
                <w:sz w:val="24"/>
                <w:szCs w:val="24"/>
              </w:rPr>
              <w:t>;</w:t>
            </w:r>
            <w:r w:rsidRPr="004C5E5E">
              <w:rPr>
                <w:rFonts w:ascii="Arial" w:eastAsia="Calibri" w:hAnsi="Arial" w:cs="Arial"/>
                <w:bCs/>
                <w:sz w:val="24"/>
                <w:szCs w:val="24"/>
              </w:rPr>
              <w:t xml:space="preserve"> </w:t>
            </w:r>
          </w:p>
          <w:p w14:paraId="0A9B773B" w14:textId="6443815A" w:rsidR="00F91B3D" w:rsidRPr="004C5E5E" w:rsidRDefault="00F91B3D" w:rsidP="006C592C">
            <w:pPr>
              <w:pStyle w:val="Akapitzlist"/>
              <w:numPr>
                <w:ilvl w:val="0"/>
                <w:numId w:val="34"/>
              </w:numPr>
              <w:autoSpaceDE w:val="0"/>
              <w:autoSpaceDN w:val="0"/>
              <w:adjustRightInd w:val="0"/>
              <w:spacing w:after="0" w:line="360" w:lineRule="auto"/>
              <w:ind w:left="211" w:hanging="211"/>
              <w:rPr>
                <w:rFonts w:ascii="Arial" w:eastAsia="Calibri" w:hAnsi="Arial" w:cs="Arial"/>
                <w:bCs/>
                <w:sz w:val="24"/>
                <w:szCs w:val="24"/>
              </w:rPr>
            </w:pPr>
            <w:r w:rsidRPr="004C5E5E">
              <w:rPr>
                <w:rFonts w:ascii="Arial" w:eastAsia="Calibri" w:hAnsi="Arial" w:cs="Arial"/>
                <w:bCs/>
                <w:sz w:val="24"/>
                <w:szCs w:val="24"/>
              </w:rPr>
              <w:t xml:space="preserve">powyżej 0,5 </w:t>
            </w:r>
            <w:r>
              <w:rPr>
                <w:rFonts w:ascii="Arial" w:eastAsia="Calibri" w:hAnsi="Arial" w:cs="Arial"/>
                <w:bCs/>
                <w:sz w:val="24"/>
                <w:szCs w:val="24"/>
              </w:rPr>
              <w:t>-</w:t>
            </w:r>
            <w:r w:rsidRPr="004C5E5E">
              <w:rPr>
                <w:rFonts w:ascii="Arial" w:eastAsia="Calibri" w:hAnsi="Arial" w:cs="Arial"/>
                <w:bCs/>
                <w:sz w:val="24"/>
                <w:szCs w:val="24"/>
              </w:rPr>
              <w:t xml:space="preserve"> 0,75 włącznie - projekt otrzymuje </w:t>
            </w:r>
            <w:r w:rsidRPr="00D32BEB">
              <w:rPr>
                <w:rFonts w:ascii="Arial" w:eastAsia="Calibri" w:hAnsi="Arial" w:cs="Arial"/>
                <w:b/>
                <w:sz w:val="24"/>
                <w:szCs w:val="24"/>
              </w:rPr>
              <w:t>2 p</w:t>
            </w:r>
            <w:r w:rsidR="00600F84">
              <w:rPr>
                <w:rFonts w:ascii="Arial" w:eastAsia="Calibri" w:hAnsi="Arial" w:cs="Arial"/>
                <w:b/>
                <w:sz w:val="24"/>
                <w:szCs w:val="24"/>
              </w:rPr>
              <w:t>un</w:t>
            </w:r>
            <w:r w:rsidR="00D32BEB" w:rsidRPr="00D32BEB">
              <w:rPr>
                <w:rFonts w:ascii="Arial" w:eastAsia="Calibri" w:hAnsi="Arial" w:cs="Arial"/>
                <w:b/>
                <w:sz w:val="24"/>
                <w:szCs w:val="24"/>
              </w:rPr>
              <w:t>kt</w:t>
            </w:r>
            <w:r w:rsidR="00600F84">
              <w:rPr>
                <w:rFonts w:ascii="Arial" w:eastAsia="Calibri" w:hAnsi="Arial" w:cs="Arial"/>
                <w:b/>
                <w:sz w:val="24"/>
                <w:szCs w:val="24"/>
              </w:rPr>
              <w:t>y</w:t>
            </w:r>
            <w:r w:rsidR="00D32BEB">
              <w:rPr>
                <w:rFonts w:ascii="Arial" w:eastAsia="Calibri" w:hAnsi="Arial" w:cs="Arial"/>
                <w:bCs/>
                <w:sz w:val="24"/>
                <w:szCs w:val="24"/>
              </w:rPr>
              <w:t>;</w:t>
            </w:r>
          </w:p>
          <w:p w14:paraId="0939D4AD" w14:textId="2AB3E071" w:rsidR="00F91B3D" w:rsidRPr="004C5E5E" w:rsidRDefault="00F91B3D" w:rsidP="006C592C">
            <w:pPr>
              <w:pStyle w:val="Akapitzlist"/>
              <w:numPr>
                <w:ilvl w:val="0"/>
                <w:numId w:val="34"/>
              </w:numPr>
              <w:autoSpaceDE w:val="0"/>
              <w:autoSpaceDN w:val="0"/>
              <w:adjustRightInd w:val="0"/>
              <w:spacing w:after="0" w:line="360" w:lineRule="auto"/>
              <w:ind w:left="211" w:hanging="211"/>
              <w:rPr>
                <w:rFonts w:ascii="Arial" w:eastAsia="Calibri" w:hAnsi="Arial" w:cs="Arial"/>
                <w:bCs/>
                <w:sz w:val="24"/>
                <w:szCs w:val="24"/>
              </w:rPr>
            </w:pPr>
            <w:r w:rsidRPr="004C5E5E">
              <w:rPr>
                <w:rFonts w:ascii="Arial" w:eastAsia="Calibri" w:hAnsi="Arial" w:cs="Arial"/>
                <w:bCs/>
                <w:sz w:val="24"/>
                <w:szCs w:val="24"/>
              </w:rPr>
              <w:t xml:space="preserve">powyżej 0,75 </w:t>
            </w:r>
            <w:r>
              <w:rPr>
                <w:rFonts w:ascii="Arial" w:eastAsia="Calibri" w:hAnsi="Arial" w:cs="Arial"/>
                <w:bCs/>
                <w:sz w:val="24"/>
                <w:szCs w:val="24"/>
              </w:rPr>
              <w:t>-</w:t>
            </w:r>
            <w:r w:rsidRPr="004C5E5E">
              <w:rPr>
                <w:rFonts w:ascii="Arial" w:eastAsia="Calibri" w:hAnsi="Arial" w:cs="Arial"/>
                <w:bCs/>
                <w:sz w:val="24"/>
                <w:szCs w:val="24"/>
              </w:rPr>
              <w:t xml:space="preserve"> 1 - projekt otrzymuje</w:t>
            </w:r>
            <w:r>
              <w:rPr>
                <w:rFonts w:ascii="Arial" w:eastAsia="Calibri" w:hAnsi="Arial" w:cs="Arial"/>
                <w:bCs/>
                <w:sz w:val="24"/>
                <w:szCs w:val="24"/>
              </w:rPr>
              <w:t xml:space="preserve"> </w:t>
            </w:r>
            <w:r w:rsidRPr="00D32BEB">
              <w:rPr>
                <w:rFonts w:ascii="Arial" w:eastAsia="Calibri" w:hAnsi="Arial" w:cs="Arial"/>
                <w:b/>
                <w:sz w:val="24"/>
                <w:szCs w:val="24"/>
              </w:rPr>
              <w:t>1 p</w:t>
            </w:r>
            <w:r w:rsidR="00600F84">
              <w:rPr>
                <w:rFonts w:ascii="Arial" w:eastAsia="Calibri" w:hAnsi="Arial" w:cs="Arial"/>
                <w:b/>
                <w:sz w:val="24"/>
                <w:szCs w:val="24"/>
              </w:rPr>
              <w:t>un</w:t>
            </w:r>
            <w:r w:rsidR="00D32BEB" w:rsidRPr="00D32BEB">
              <w:rPr>
                <w:rFonts w:ascii="Arial" w:eastAsia="Calibri" w:hAnsi="Arial" w:cs="Arial"/>
                <w:b/>
                <w:sz w:val="24"/>
                <w:szCs w:val="24"/>
              </w:rPr>
              <w:t>kt.</w:t>
            </w:r>
            <w:r w:rsidRPr="004C5E5E">
              <w:rPr>
                <w:rFonts w:ascii="Arial" w:eastAsia="Calibri" w:hAnsi="Arial" w:cs="Arial"/>
                <w:bCs/>
                <w:sz w:val="24"/>
                <w:szCs w:val="24"/>
              </w:rPr>
              <w:t xml:space="preserve"> </w:t>
            </w:r>
          </w:p>
          <w:p w14:paraId="0AA093D8" w14:textId="2A281466" w:rsidR="00F91B3D" w:rsidRPr="00F91B3D" w:rsidRDefault="00F91B3D" w:rsidP="0021442D">
            <w:pPr>
              <w:spacing w:after="0" w:line="360" w:lineRule="auto"/>
              <w:rPr>
                <w:rFonts w:ascii="Arial" w:eastAsia="Calibri" w:hAnsi="Arial" w:cs="Arial"/>
                <w:bCs/>
              </w:rPr>
            </w:pPr>
            <w:r w:rsidRPr="00F91B3D">
              <w:rPr>
                <w:rFonts w:ascii="Arial" w:eastAsia="Calibri" w:hAnsi="Arial" w:cs="Arial"/>
                <w:bCs/>
                <w:sz w:val="24"/>
                <w:szCs w:val="24"/>
              </w:rPr>
              <w:t xml:space="preserve">W przypadku, gdy ocenie podlegać będą mniej niż 4 projekty, najlepszy projekt otrzyma maksymalną liczbę punktów, </w:t>
            </w:r>
            <w:r w:rsidR="00AB3D98">
              <w:rPr>
                <w:rFonts w:ascii="Arial" w:eastAsia="Calibri" w:hAnsi="Arial" w:cs="Arial"/>
                <w:bCs/>
                <w:sz w:val="24"/>
                <w:szCs w:val="24"/>
              </w:rPr>
              <w:br/>
            </w:r>
            <w:r w:rsidRPr="00F91B3D">
              <w:rPr>
                <w:rFonts w:ascii="Arial" w:eastAsia="Calibri" w:hAnsi="Arial" w:cs="Arial"/>
                <w:bCs/>
                <w:sz w:val="24"/>
                <w:szCs w:val="24"/>
              </w:rPr>
              <w:t>a pozostałe odpowiednio mniej.</w:t>
            </w:r>
            <w:r w:rsidRPr="00F91B3D">
              <w:rPr>
                <w:rFonts w:ascii="Arial" w:eastAsia="Calibri" w:hAnsi="Arial" w:cs="Arial"/>
                <w:bCs/>
              </w:rPr>
              <w:t xml:space="preserve"> </w:t>
            </w:r>
          </w:p>
        </w:tc>
        <w:tc>
          <w:tcPr>
            <w:tcW w:w="1418" w:type="dxa"/>
            <w:shd w:val="clear" w:color="auto" w:fill="auto"/>
            <w:vAlign w:val="center"/>
            <w:hideMark/>
          </w:tcPr>
          <w:p w14:paraId="4D547246" w14:textId="07664EB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lastRenderedPageBreak/>
              <w:t>1</w:t>
            </w:r>
            <w:r w:rsidR="00213B21">
              <w:rPr>
                <w:rFonts w:ascii="Arial" w:eastAsia="Calibri" w:hAnsi="Arial" w:cs="Arial"/>
                <w:bCs/>
                <w:sz w:val="24"/>
                <w:szCs w:val="24"/>
              </w:rPr>
              <w:t xml:space="preserve"> </w:t>
            </w:r>
            <w:r w:rsidRPr="004C5E5E">
              <w:rPr>
                <w:rFonts w:ascii="Arial" w:eastAsia="Calibri" w:hAnsi="Arial" w:cs="Arial"/>
                <w:bCs/>
                <w:sz w:val="24"/>
                <w:szCs w:val="24"/>
              </w:rPr>
              <w:t>-</w:t>
            </w:r>
            <w:r w:rsidR="00213B21">
              <w:rPr>
                <w:rFonts w:ascii="Arial" w:eastAsia="Calibri" w:hAnsi="Arial" w:cs="Arial"/>
                <w:bCs/>
                <w:sz w:val="24"/>
                <w:szCs w:val="24"/>
              </w:rPr>
              <w:t xml:space="preserve"> </w:t>
            </w:r>
            <w:r w:rsidRPr="004C5E5E">
              <w:rPr>
                <w:rFonts w:ascii="Arial" w:eastAsia="Calibri" w:hAnsi="Arial" w:cs="Arial"/>
                <w:bCs/>
                <w:sz w:val="24"/>
                <w:szCs w:val="24"/>
              </w:rPr>
              <w:t>4</w:t>
            </w:r>
          </w:p>
        </w:tc>
        <w:tc>
          <w:tcPr>
            <w:tcW w:w="850" w:type="dxa"/>
            <w:shd w:val="clear" w:color="auto" w:fill="auto"/>
            <w:vAlign w:val="center"/>
            <w:hideMark/>
          </w:tcPr>
          <w:p w14:paraId="3BB0D919"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3</w:t>
            </w:r>
          </w:p>
        </w:tc>
        <w:tc>
          <w:tcPr>
            <w:tcW w:w="2126" w:type="dxa"/>
            <w:shd w:val="clear" w:color="auto" w:fill="auto"/>
            <w:vAlign w:val="center"/>
            <w:hideMark/>
          </w:tcPr>
          <w:p w14:paraId="0A855C9E" w14:textId="77777777" w:rsidR="00F91B3D" w:rsidRPr="004C5E5E" w:rsidRDefault="00F91B3D"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12</w:t>
            </w:r>
          </w:p>
        </w:tc>
      </w:tr>
      <w:tr w:rsidR="00F91B3D" w:rsidRPr="001E10E7" w14:paraId="72B2DD63" w14:textId="447DF8C0" w:rsidTr="0093694A">
        <w:trPr>
          <w:trHeight w:val="418"/>
        </w:trPr>
        <w:tc>
          <w:tcPr>
            <w:tcW w:w="567" w:type="dxa"/>
            <w:shd w:val="clear" w:color="auto" w:fill="auto"/>
            <w:hideMark/>
          </w:tcPr>
          <w:p w14:paraId="38498A6E"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3.</w:t>
            </w:r>
          </w:p>
        </w:tc>
        <w:tc>
          <w:tcPr>
            <w:tcW w:w="2127" w:type="dxa"/>
            <w:shd w:val="clear" w:color="000000" w:fill="FFFFFF"/>
            <w:hideMark/>
          </w:tcPr>
          <w:p w14:paraId="7850625E" w14:textId="77777777" w:rsidR="00F91B3D" w:rsidRPr="004C5E5E" w:rsidRDefault="00F91B3D"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Kompleksowość</w:t>
            </w:r>
          </w:p>
        </w:tc>
        <w:tc>
          <w:tcPr>
            <w:tcW w:w="7087" w:type="dxa"/>
            <w:shd w:val="clear" w:color="000000" w:fill="FFFFFF"/>
            <w:hideMark/>
          </w:tcPr>
          <w:p w14:paraId="3EDAAA22" w14:textId="77777777" w:rsidR="00F91B3D" w:rsidRPr="00F91B3D" w:rsidRDefault="00F91B3D" w:rsidP="004C5E5E">
            <w:pPr>
              <w:spacing w:after="0" w:line="360" w:lineRule="auto"/>
              <w:rPr>
                <w:rFonts w:ascii="Arial" w:eastAsia="Calibri" w:hAnsi="Arial" w:cs="Arial"/>
                <w:sz w:val="24"/>
                <w:szCs w:val="24"/>
              </w:rPr>
            </w:pPr>
            <w:r w:rsidRPr="00F91B3D">
              <w:rPr>
                <w:rFonts w:ascii="Arial" w:eastAsia="Calibri" w:hAnsi="Arial" w:cs="Arial"/>
                <w:sz w:val="24"/>
                <w:szCs w:val="24"/>
              </w:rPr>
              <w:t xml:space="preserve">Najwyższą liczbę punktów otrzymają projekty, które w sposób kompleksowy będą rozwiązywały problem infrastruktury </w:t>
            </w:r>
            <w:r w:rsidRPr="00F91B3D">
              <w:rPr>
                <w:rFonts w:ascii="Arial" w:hAnsi="Arial" w:cs="Arial"/>
                <w:sz w:val="24"/>
                <w:szCs w:val="24"/>
              </w:rPr>
              <w:t xml:space="preserve">ruchu </w:t>
            </w:r>
            <w:r w:rsidRPr="00F91B3D">
              <w:rPr>
                <w:rFonts w:ascii="Arial" w:hAnsi="Arial" w:cs="Arial"/>
                <w:sz w:val="24"/>
                <w:szCs w:val="24"/>
              </w:rPr>
              <w:lastRenderedPageBreak/>
              <w:t>niezmotoryzowanego</w:t>
            </w:r>
            <w:r w:rsidRPr="00F91B3D">
              <w:rPr>
                <w:rFonts w:ascii="Arial" w:eastAsia="Calibri" w:hAnsi="Arial" w:cs="Arial"/>
                <w:sz w:val="24"/>
                <w:szCs w:val="24"/>
              </w:rPr>
              <w:t xml:space="preserve">. </w:t>
            </w:r>
            <w:r w:rsidRPr="00F91B3D">
              <w:rPr>
                <w:rFonts w:ascii="Arial" w:eastAsia="Times New Roman" w:hAnsi="Arial" w:cs="Arial"/>
                <w:sz w:val="24"/>
                <w:szCs w:val="24"/>
                <w:lang w:eastAsia="pl-PL"/>
              </w:rPr>
              <w:t>Ocena uzależniona będzie od liczby zastosowanych/wdrożonych w projekcie elementów/systemów usprawniających ruch na terenie objętym inwestycją.</w:t>
            </w:r>
            <w:r w:rsidRPr="00F91B3D">
              <w:rPr>
                <w:rFonts w:ascii="Arial" w:eastAsia="Calibri" w:hAnsi="Arial" w:cs="Arial"/>
                <w:sz w:val="24"/>
                <w:szCs w:val="24"/>
              </w:rPr>
              <w:t xml:space="preserve"> </w:t>
            </w:r>
          </w:p>
          <w:p w14:paraId="65BDA919" w14:textId="77777777" w:rsidR="00F91B3D" w:rsidRPr="00D32BEB" w:rsidRDefault="00F91B3D" w:rsidP="00DA40EB">
            <w:pPr>
              <w:spacing w:before="80" w:after="0" w:line="360" w:lineRule="auto"/>
              <w:rPr>
                <w:rFonts w:ascii="Arial" w:eastAsia="Times New Roman" w:hAnsi="Arial" w:cs="Arial"/>
                <w:sz w:val="24"/>
                <w:szCs w:val="24"/>
                <w:u w:val="single"/>
                <w:lang w:eastAsia="pl-PL"/>
              </w:rPr>
            </w:pPr>
            <w:r w:rsidRPr="00D32BEB">
              <w:rPr>
                <w:rFonts w:ascii="Arial" w:eastAsia="Times New Roman" w:hAnsi="Arial" w:cs="Arial"/>
                <w:sz w:val="24"/>
                <w:szCs w:val="24"/>
                <w:u w:val="single"/>
                <w:lang w:eastAsia="pl-PL"/>
              </w:rPr>
              <w:t>Sposób przyznawania punktów:</w:t>
            </w:r>
          </w:p>
          <w:p w14:paraId="12AAC5D1" w14:textId="543A4546" w:rsidR="00606B18" w:rsidRPr="00D32BEB" w:rsidRDefault="00D32BEB" w:rsidP="00D32BEB">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F91B3D" w:rsidRPr="00D32BEB">
              <w:rPr>
                <w:rFonts w:ascii="Arial" w:eastAsia="Calibri" w:hAnsi="Arial" w:cs="Arial"/>
                <w:b/>
                <w:bCs/>
                <w:sz w:val="24"/>
                <w:szCs w:val="24"/>
              </w:rPr>
              <w:t>1</w:t>
            </w:r>
            <w:r w:rsidRPr="00D32BEB">
              <w:rPr>
                <w:rFonts w:ascii="Arial" w:eastAsia="Calibri" w:hAnsi="Arial" w:cs="Arial"/>
                <w:b/>
                <w:bCs/>
                <w:sz w:val="24"/>
                <w:szCs w:val="24"/>
              </w:rPr>
              <w:t xml:space="preserve"> p</w:t>
            </w:r>
            <w:r w:rsidR="00600F84">
              <w:rPr>
                <w:rFonts w:ascii="Arial" w:eastAsia="Calibri" w:hAnsi="Arial" w:cs="Arial"/>
                <w:b/>
                <w:bCs/>
                <w:sz w:val="24"/>
                <w:szCs w:val="24"/>
              </w:rPr>
              <w:t>un</w:t>
            </w:r>
            <w:r w:rsidRPr="00D32BEB">
              <w:rPr>
                <w:rFonts w:ascii="Arial" w:eastAsia="Calibri" w:hAnsi="Arial" w:cs="Arial"/>
                <w:b/>
                <w:bCs/>
                <w:sz w:val="24"/>
                <w:szCs w:val="24"/>
              </w:rPr>
              <w:t>kt</w:t>
            </w:r>
            <w:r w:rsidR="00F91B3D" w:rsidRPr="00D32BEB">
              <w:rPr>
                <w:rFonts w:ascii="Arial" w:eastAsia="Calibri" w:hAnsi="Arial" w:cs="Arial"/>
                <w:sz w:val="24"/>
                <w:szCs w:val="24"/>
              </w:rPr>
              <w:t xml:space="preserve"> - zakres projektu obejmuje budowę dwukierunkowej drogi rowerowej</w:t>
            </w:r>
            <w:r>
              <w:rPr>
                <w:rFonts w:ascii="Arial" w:eastAsia="Calibri" w:hAnsi="Arial" w:cs="Arial"/>
                <w:sz w:val="24"/>
                <w:szCs w:val="24"/>
              </w:rPr>
              <w:t>;</w:t>
            </w:r>
          </w:p>
          <w:p w14:paraId="5E8AF8B9" w14:textId="4B3C4873" w:rsidR="00606B18" w:rsidRPr="00D32BEB" w:rsidRDefault="00D32BEB" w:rsidP="00D32BEB">
            <w:pPr>
              <w:spacing w:after="0" w:line="360" w:lineRule="auto"/>
              <w:rPr>
                <w:rFonts w:ascii="Arial" w:eastAsia="Times New Roman" w:hAnsi="Arial" w:cs="Arial"/>
                <w:sz w:val="24"/>
                <w:szCs w:val="24"/>
                <w:lang w:eastAsia="pl-PL"/>
              </w:rPr>
            </w:pPr>
            <w:r w:rsidRPr="00D32BEB">
              <w:rPr>
                <w:rFonts w:ascii="Arial" w:eastAsia="Calibri" w:hAnsi="Arial" w:cs="Arial"/>
                <w:b/>
                <w:bCs/>
                <w:sz w:val="24"/>
                <w:szCs w:val="24"/>
              </w:rPr>
              <w:t>- 1 p</w:t>
            </w:r>
            <w:r w:rsidR="00600F84">
              <w:rPr>
                <w:rFonts w:ascii="Arial" w:eastAsia="Calibri" w:hAnsi="Arial" w:cs="Arial"/>
                <w:b/>
                <w:bCs/>
                <w:sz w:val="24"/>
                <w:szCs w:val="24"/>
              </w:rPr>
              <w:t>un</w:t>
            </w:r>
            <w:r w:rsidRPr="00D32BEB">
              <w:rPr>
                <w:rFonts w:ascii="Arial" w:eastAsia="Calibri" w:hAnsi="Arial" w:cs="Arial"/>
                <w:b/>
                <w:bCs/>
                <w:sz w:val="24"/>
                <w:szCs w:val="24"/>
              </w:rPr>
              <w:t>kt</w:t>
            </w:r>
            <w:r>
              <w:rPr>
                <w:rFonts w:ascii="Arial" w:eastAsia="Calibri" w:hAnsi="Arial" w:cs="Arial"/>
                <w:sz w:val="24"/>
                <w:szCs w:val="24"/>
              </w:rPr>
              <w:t xml:space="preserve"> </w:t>
            </w:r>
            <w:r w:rsidR="00606B18" w:rsidRPr="00D32BEB">
              <w:rPr>
                <w:rFonts w:ascii="Arial" w:eastAsia="Calibri" w:hAnsi="Arial" w:cs="Arial"/>
                <w:sz w:val="24"/>
                <w:szCs w:val="24"/>
              </w:rPr>
              <w:t>-</w:t>
            </w:r>
            <w:r w:rsidR="00F91B3D" w:rsidRPr="00D32BEB">
              <w:rPr>
                <w:rFonts w:ascii="Arial" w:eastAsia="Calibri" w:hAnsi="Arial" w:cs="Arial"/>
                <w:sz w:val="24"/>
                <w:szCs w:val="24"/>
              </w:rPr>
              <w:t xml:space="preserve"> zakres projektu obejmuje budowę drogi pieszej </w:t>
            </w:r>
            <w:r w:rsidR="000C4E1B">
              <w:rPr>
                <w:rFonts w:ascii="Arial" w:eastAsia="Calibri" w:hAnsi="Arial" w:cs="Arial"/>
                <w:sz w:val="24"/>
                <w:szCs w:val="24"/>
              </w:rPr>
              <w:br/>
            </w:r>
            <w:r w:rsidR="00F91B3D" w:rsidRPr="00D32BEB">
              <w:rPr>
                <w:rFonts w:ascii="Arial" w:eastAsia="Calibri" w:hAnsi="Arial" w:cs="Arial"/>
                <w:sz w:val="24"/>
                <w:szCs w:val="24"/>
              </w:rPr>
              <w:t>i rowerowej</w:t>
            </w:r>
            <w:r>
              <w:rPr>
                <w:rFonts w:ascii="Arial" w:eastAsia="Calibri" w:hAnsi="Arial" w:cs="Arial"/>
                <w:sz w:val="24"/>
                <w:szCs w:val="24"/>
              </w:rPr>
              <w:t>;</w:t>
            </w:r>
          </w:p>
          <w:p w14:paraId="260585EE" w14:textId="4599AEA5" w:rsidR="00606B18" w:rsidRPr="00D32BEB" w:rsidRDefault="00D32BEB" w:rsidP="00D32BEB">
            <w:pPr>
              <w:spacing w:after="0" w:line="360" w:lineRule="auto"/>
              <w:rPr>
                <w:rFonts w:ascii="Arial" w:eastAsia="Calibri" w:hAnsi="Arial" w:cs="Arial"/>
                <w:sz w:val="24"/>
                <w:szCs w:val="24"/>
              </w:rPr>
            </w:pPr>
            <w:r w:rsidRPr="00D32BEB">
              <w:rPr>
                <w:rFonts w:ascii="Arial" w:eastAsia="Calibri" w:hAnsi="Arial" w:cs="Arial"/>
                <w:b/>
                <w:bCs/>
                <w:sz w:val="24"/>
                <w:szCs w:val="24"/>
              </w:rPr>
              <w:t xml:space="preserve">- </w:t>
            </w:r>
            <w:r w:rsidR="00F91B3D" w:rsidRPr="00D32BEB">
              <w:rPr>
                <w:rFonts w:ascii="Arial" w:eastAsia="Calibri" w:hAnsi="Arial" w:cs="Arial"/>
                <w:b/>
                <w:bCs/>
                <w:sz w:val="24"/>
                <w:szCs w:val="24"/>
              </w:rPr>
              <w:t>1 p</w:t>
            </w:r>
            <w:r w:rsidR="00600F84">
              <w:rPr>
                <w:rFonts w:ascii="Arial" w:eastAsia="Calibri" w:hAnsi="Arial" w:cs="Arial"/>
                <w:b/>
                <w:bCs/>
                <w:sz w:val="24"/>
                <w:szCs w:val="24"/>
              </w:rPr>
              <w:t>un</w:t>
            </w:r>
            <w:r w:rsidRPr="00D32BEB">
              <w:rPr>
                <w:rFonts w:ascii="Arial" w:eastAsia="Calibri" w:hAnsi="Arial" w:cs="Arial"/>
                <w:b/>
                <w:bCs/>
                <w:sz w:val="24"/>
                <w:szCs w:val="24"/>
              </w:rPr>
              <w:t>kt</w:t>
            </w:r>
            <w:r>
              <w:rPr>
                <w:rFonts w:ascii="Arial" w:eastAsia="Calibri" w:hAnsi="Arial" w:cs="Arial"/>
                <w:sz w:val="24"/>
                <w:szCs w:val="24"/>
              </w:rPr>
              <w:t xml:space="preserve"> </w:t>
            </w:r>
            <w:r w:rsidR="00606B18" w:rsidRPr="00D32BEB">
              <w:rPr>
                <w:rFonts w:ascii="Arial" w:eastAsia="Times New Roman" w:hAnsi="Arial" w:cs="Arial"/>
                <w:sz w:val="24"/>
                <w:szCs w:val="24"/>
                <w:lang w:eastAsia="pl-PL"/>
              </w:rPr>
              <w:t>-</w:t>
            </w:r>
            <w:r w:rsidR="00F91B3D" w:rsidRPr="00D32BEB">
              <w:rPr>
                <w:rFonts w:ascii="Arial" w:eastAsia="Times New Roman" w:hAnsi="Arial" w:cs="Arial"/>
                <w:sz w:val="24"/>
                <w:szCs w:val="24"/>
                <w:lang w:eastAsia="pl-PL"/>
              </w:rPr>
              <w:t xml:space="preserve"> zakres </w:t>
            </w:r>
            <w:r w:rsidR="00F91B3D" w:rsidRPr="00D32BEB">
              <w:rPr>
                <w:rFonts w:ascii="Arial" w:eastAsia="Calibri" w:hAnsi="Arial" w:cs="Arial"/>
                <w:sz w:val="24"/>
                <w:szCs w:val="24"/>
              </w:rPr>
              <w:t>projektu obejmuje utworzenie miejsc parkingowych dla rowerów (np. w formie Bike&amp;Ride)</w:t>
            </w:r>
            <w:r>
              <w:rPr>
                <w:rFonts w:ascii="Arial" w:eastAsia="Calibri" w:hAnsi="Arial" w:cs="Arial"/>
                <w:sz w:val="24"/>
                <w:szCs w:val="24"/>
              </w:rPr>
              <w:t>;</w:t>
            </w:r>
          </w:p>
          <w:p w14:paraId="65579F17" w14:textId="7821D691" w:rsidR="00F91B3D" w:rsidRPr="00D32BEB" w:rsidRDefault="00D32BEB" w:rsidP="00D32BEB">
            <w:pPr>
              <w:spacing w:after="0" w:line="360" w:lineRule="auto"/>
              <w:rPr>
                <w:rFonts w:ascii="Arial" w:eastAsia="Calibri" w:hAnsi="Arial" w:cs="Arial"/>
                <w:sz w:val="24"/>
                <w:szCs w:val="24"/>
              </w:rPr>
            </w:pPr>
            <w:r w:rsidRPr="00D32BEB">
              <w:rPr>
                <w:rFonts w:ascii="Arial" w:eastAsia="Calibri" w:hAnsi="Arial" w:cs="Arial"/>
                <w:b/>
                <w:bCs/>
                <w:sz w:val="24"/>
                <w:szCs w:val="24"/>
              </w:rPr>
              <w:t xml:space="preserve">- </w:t>
            </w:r>
            <w:r w:rsidR="00F91B3D" w:rsidRPr="00D32BEB">
              <w:rPr>
                <w:rFonts w:ascii="Arial" w:eastAsia="Calibri" w:hAnsi="Arial" w:cs="Arial"/>
                <w:b/>
                <w:bCs/>
                <w:sz w:val="24"/>
                <w:szCs w:val="24"/>
              </w:rPr>
              <w:t>1 p</w:t>
            </w:r>
            <w:r w:rsidR="00600F84">
              <w:rPr>
                <w:rFonts w:ascii="Arial" w:eastAsia="Calibri" w:hAnsi="Arial" w:cs="Arial"/>
                <w:b/>
                <w:bCs/>
                <w:sz w:val="24"/>
                <w:szCs w:val="24"/>
              </w:rPr>
              <w:t>un</w:t>
            </w:r>
            <w:r w:rsidRPr="00D32BEB">
              <w:rPr>
                <w:rFonts w:ascii="Arial" w:eastAsia="Calibri" w:hAnsi="Arial" w:cs="Arial"/>
                <w:b/>
                <w:bCs/>
                <w:sz w:val="24"/>
                <w:szCs w:val="24"/>
              </w:rPr>
              <w:t>kt</w:t>
            </w:r>
            <w:r w:rsidR="00F91B3D" w:rsidRPr="00D32BEB">
              <w:rPr>
                <w:rFonts w:ascii="Arial" w:eastAsia="Calibri" w:hAnsi="Arial" w:cs="Arial"/>
                <w:sz w:val="24"/>
                <w:szCs w:val="24"/>
              </w:rPr>
              <w:t xml:space="preserve"> </w:t>
            </w:r>
            <w:r w:rsidR="00606B18" w:rsidRPr="00D32BEB">
              <w:rPr>
                <w:rFonts w:ascii="Arial" w:eastAsia="Times New Roman" w:hAnsi="Arial" w:cs="Arial"/>
                <w:sz w:val="24"/>
                <w:szCs w:val="24"/>
                <w:lang w:eastAsia="pl-PL"/>
              </w:rPr>
              <w:t>-</w:t>
            </w:r>
            <w:r w:rsidR="00F91B3D" w:rsidRPr="00D32BEB">
              <w:rPr>
                <w:rFonts w:ascii="Arial" w:eastAsia="Times New Roman" w:hAnsi="Arial" w:cs="Arial"/>
                <w:sz w:val="24"/>
                <w:szCs w:val="24"/>
                <w:lang w:eastAsia="pl-PL"/>
              </w:rPr>
              <w:t xml:space="preserve"> zakres </w:t>
            </w:r>
            <w:r w:rsidR="00F91B3D" w:rsidRPr="00D32BEB">
              <w:rPr>
                <w:rFonts w:ascii="Arial" w:eastAsia="Calibri" w:hAnsi="Arial" w:cs="Arial"/>
                <w:sz w:val="24"/>
                <w:szCs w:val="24"/>
              </w:rPr>
              <w:t xml:space="preserve">projektu obejmuje utworzenie lub rozbudowę publicznej wypożyczalni rowerów/hulajnóg. </w:t>
            </w:r>
          </w:p>
          <w:p w14:paraId="6D7F144A" w14:textId="2601F347" w:rsidR="00F91B3D" w:rsidRPr="00F91B3D" w:rsidRDefault="00F91B3D" w:rsidP="00DA40EB">
            <w:pPr>
              <w:autoSpaceDE w:val="0"/>
              <w:autoSpaceDN w:val="0"/>
              <w:adjustRightInd w:val="0"/>
              <w:spacing w:before="80" w:after="0" w:line="360" w:lineRule="auto"/>
              <w:rPr>
                <w:rFonts w:ascii="Arial" w:eastAsia="Times New Roman" w:hAnsi="Arial" w:cs="Arial"/>
                <w:lang w:eastAsia="pl-PL"/>
              </w:rPr>
            </w:pPr>
            <w:r w:rsidRPr="004D13CB">
              <w:rPr>
                <w:rFonts w:ascii="Arial" w:eastAsia="Calibri" w:hAnsi="Arial" w:cs="Arial"/>
                <w:sz w:val="24"/>
                <w:szCs w:val="24"/>
                <w:u w:val="single"/>
              </w:rPr>
              <w:t>Punkty podlegają sumowaniu</w:t>
            </w:r>
            <w:r w:rsidRPr="00F91B3D">
              <w:rPr>
                <w:rFonts w:ascii="Arial" w:eastAsia="Calibri" w:hAnsi="Arial" w:cs="Arial"/>
                <w:sz w:val="24"/>
                <w:szCs w:val="24"/>
              </w:rPr>
              <w:t xml:space="preserve">. </w:t>
            </w:r>
            <w:r w:rsidR="004D13CB">
              <w:rPr>
                <w:rFonts w:ascii="Arial" w:eastAsia="Calibri" w:hAnsi="Arial" w:cs="Arial"/>
                <w:sz w:val="24"/>
                <w:szCs w:val="24"/>
              </w:rPr>
              <w:br/>
            </w:r>
            <w:r w:rsidRPr="00F91B3D">
              <w:rPr>
                <w:rFonts w:ascii="Arial" w:eastAsia="Calibri" w:hAnsi="Arial" w:cs="Arial"/>
                <w:sz w:val="24"/>
                <w:szCs w:val="24"/>
              </w:rPr>
              <w:t xml:space="preserve">W przypadku braku zastosowania w projekcie elementów, </w:t>
            </w:r>
            <w:r w:rsidR="004D13CB">
              <w:rPr>
                <w:rFonts w:ascii="Arial" w:eastAsia="Calibri" w:hAnsi="Arial" w:cs="Arial"/>
                <w:sz w:val="24"/>
                <w:szCs w:val="24"/>
              </w:rPr>
              <w:br/>
            </w:r>
            <w:r w:rsidRPr="00F91B3D">
              <w:rPr>
                <w:rFonts w:ascii="Arial" w:eastAsia="Calibri" w:hAnsi="Arial" w:cs="Arial"/>
                <w:sz w:val="24"/>
                <w:szCs w:val="24"/>
              </w:rPr>
              <w:t xml:space="preserve">o których mowa powyżej, projekt otrzymuje </w:t>
            </w:r>
            <w:r w:rsidRPr="00D32BEB">
              <w:rPr>
                <w:rFonts w:ascii="Arial" w:eastAsia="Calibri" w:hAnsi="Arial" w:cs="Arial"/>
                <w:b/>
                <w:bCs/>
                <w:sz w:val="24"/>
                <w:szCs w:val="24"/>
              </w:rPr>
              <w:t>0 p</w:t>
            </w:r>
            <w:r w:rsidR="00BC5DEF">
              <w:rPr>
                <w:rFonts w:ascii="Arial" w:eastAsia="Calibri" w:hAnsi="Arial" w:cs="Arial"/>
                <w:b/>
                <w:bCs/>
                <w:sz w:val="24"/>
                <w:szCs w:val="24"/>
              </w:rPr>
              <w:t>unktów</w:t>
            </w:r>
            <w:r w:rsidRPr="00F91B3D">
              <w:rPr>
                <w:rFonts w:ascii="Arial" w:eastAsia="Calibri" w:hAnsi="Arial" w:cs="Arial"/>
                <w:sz w:val="24"/>
                <w:szCs w:val="24"/>
              </w:rPr>
              <w:t>, co nie oznacza jego odrzucenia.</w:t>
            </w:r>
          </w:p>
        </w:tc>
        <w:tc>
          <w:tcPr>
            <w:tcW w:w="1418" w:type="dxa"/>
            <w:shd w:val="clear" w:color="auto" w:fill="auto"/>
            <w:vAlign w:val="center"/>
            <w:hideMark/>
          </w:tcPr>
          <w:p w14:paraId="3F3A3A0B" w14:textId="75877256"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37D185D9"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2</w:t>
            </w:r>
          </w:p>
        </w:tc>
        <w:tc>
          <w:tcPr>
            <w:tcW w:w="2126" w:type="dxa"/>
            <w:shd w:val="clear" w:color="auto" w:fill="auto"/>
            <w:vAlign w:val="center"/>
            <w:hideMark/>
          </w:tcPr>
          <w:p w14:paraId="7C08A51A"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8</w:t>
            </w:r>
          </w:p>
        </w:tc>
      </w:tr>
      <w:tr w:rsidR="00F91B3D" w:rsidRPr="001E10E7" w14:paraId="799028CD" w14:textId="76014BD8" w:rsidTr="0093694A">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E42469" w14:textId="77777777" w:rsidR="00F91B3D" w:rsidRPr="001D234D" w:rsidRDefault="00F91B3D" w:rsidP="009751C3">
            <w:pPr>
              <w:spacing w:after="0" w:line="276" w:lineRule="auto"/>
              <w:rPr>
                <w:rFonts w:ascii="Arial" w:eastAsia="Times New Roman" w:hAnsi="Arial" w:cs="Arial"/>
                <w:sz w:val="24"/>
                <w:szCs w:val="24"/>
                <w:lang w:eastAsia="pl-PL"/>
              </w:rPr>
            </w:pPr>
            <w:r w:rsidRPr="001D234D">
              <w:rPr>
                <w:rFonts w:ascii="Arial" w:eastAsia="Times New Roman" w:hAnsi="Arial" w:cs="Arial"/>
                <w:sz w:val="24"/>
                <w:szCs w:val="24"/>
                <w:lang w:eastAsia="pl-PL"/>
              </w:rPr>
              <w:t>4.</w:t>
            </w:r>
          </w:p>
        </w:tc>
        <w:tc>
          <w:tcPr>
            <w:tcW w:w="2127" w:type="dxa"/>
            <w:tcBorders>
              <w:top w:val="single" w:sz="4" w:space="0" w:color="auto"/>
              <w:left w:val="nil"/>
              <w:bottom w:val="single" w:sz="4" w:space="0" w:color="auto"/>
              <w:right w:val="single" w:sz="4" w:space="0" w:color="auto"/>
            </w:tcBorders>
            <w:shd w:val="clear" w:color="auto" w:fill="auto"/>
          </w:tcPr>
          <w:p w14:paraId="1555BD51" w14:textId="77777777" w:rsidR="00F91B3D" w:rsidRPr="004C5E5E" w:rsidRDefault="00F91B3D" w:rsidP="004C5E5E">
            <w:pPr>
              <w:spacing w:after="0" w:line="360" w:lineRule="auto"/>
              <w:rPr>
                <w:rFonts w:ascii="Arial" w:eastAsia="Times New Roman" w:hAnsi="Arial" w:cs="Arial"/>
                <w:sz w:val="24"/>
                <w:szCs w:val="24"/>
                <w:lang w:eastAsia="pl-PL"/>
              </w:rPr>
            </w:pPr>
            <w:r w:rsidRPr="004C5E5E">
              <w:rPr>
                <w:rFonts w:ascii="Arial" w:eastAsia="Calibri" w:hAnsi="Arial" w:cs="Arial"/>
                <w:sz w:val="24"/>
                <w:szCs w:val="24"/>
                <w:lang w:eastAsia="pl-PL"/>
              </w:rPr>
              <w:t xml:space="preserve">Plan </w:t>
            </w:r>
            <w:r w:rsidRPr="004C5E5E">
              <w:rPr>
                <w:rFonts w:ascii="Arial" w:eastAsia="Arial" w:hAnsi="Arial" w:cs="Arial"/>
                <w:sz w:val="24"/>
                <w:szCs w:val="24"/>
                <w:lang w:eastAsia="pl-PL"/>
              </w:rPr>
              <w:t>Zrównoważonej Mobilności</w:t>
            </w:r>
            <w:r w:rsidRPr="004C5E5E">
              <w:rPr>
                <w:rFonts w:ascii="Arial" w:eastAsia="Calibri" w:hAnsi="Arial" w:cs="Arial"/>
                <w:sz w:val="24"/>
                <w:szCs w:val="24"/>
                <w:lang w:eastAsia="pl-PL"/>
              </w:rPr>
              <w:t xml:space="preserve"> </w:t>
            </w:r>
            <w:r w:rsidRPr="004C5E5E">
              <w:rPr>
                <w:rFonts w:ascii="Arial" w:eastAsia="Calibri" w:hAnsi="Arial" w:cs="Arial"/>
                <w:sz w:val="24"/>
                <w:szCs w:val="24"/>
                <w:lang w:eastAsia="pl-PL"/>
              </w:rPr>
              <w:lastRenderedPageBreak/>
              <w:t xml:space="preserve">Miejskiej </w:t>
            </w:r>
            <w:r w:rsidRPr="004C5E5E">
              <w:rPr>
                <w:rFonts w:ascii="Arial" w:eastAsia="Calibri" w:hAnsi="Arial" w:cs="Arial"/>
                <w:sz w:val="24"/>
                <w:szCs w:val="24"/>
                <w:lang w:eastAsia="pl-PL"/>
              </w:rPr>
              <w:br/>
              <w:t>(SUMP).</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4C98DB" w14:textId="77777777" w:rsidR="00F91B3D" w:rsidRPr="00F91B3D" w:rsidRDefault="00F91B3D" w:rsidP="004C5E5E">
            <w:pPr>
              <w:spacing w:after="0" w:line="360" w:lineRule="auto"/>
              <w:rPr>
                <w:rFonts w:ascii="Arial" w:eastAsia="Times New Roman" w:hAnsi="Arial" w:cs="Arial"/>
                <w:sz w:val="24"/>
                <w:szCs w:val="24"/>
                <w:lang w:eastAsia="pl-PL"/>
              </w:rPr>
            </w:pPr>
            <w:r w:rsidRPr="00F91B3D">
              <w:rPr>
                <w:rFonts w:ascii="Arial" w:eastAsia="Times New Roman" w:hAnsi="Arial" w:cs="Arial"/>
                <w:sz w:val="24"/>
                <w:szCs w:val="24"/>
                <w:lang w:eastAsia="pl-PL"/>
              </w:rPr>
              <w:lastRenderedPageBreak/>
              <w:t xml:space="preserve">Ocenie w ramach kryterium podlegać będzie, czy Wnioskodawca posiada </w:t>
            </w:r>
            <w:r w:rsidRPr="00F91B3D">
              <w:rPr>
                <w:rFonts w:ascii="Arial" w:eastAsia="Times New Roman" w:hAnsi="Arial" w:cs="Arial"/>
                <w:i/>
                <w:iCs/>
                <w:sz w:val="24"/>
                <w:szCs w:val="24"/>
                <w:lang w:eastAsia="pl-PL"/>
              </w:rPr>
              <w:t>SUMP</w:t>
            </w:r>
            <w:r w:rsidRPr="00F91B3D">
              <w:rPr>
                <w:rFonts w:ascii="Arial" w:eastAsia="Times New Roman" w:hAnsi="Arial" w:cs="Arial"/>
                <w:sz w:val="24"/>
                <w:szCs w:val="24"/>
                <w:lang w:eastAsia="pl-PL"/>
              </w:rPr>
              <w:t>.</w:t>
            </w:r>
          </w:p>
          <w:p w14:paraId="3690C786" w14:textId="1E6CB3D9" w:rsidR="00F91B3D" w:rsidRPr="00F91B3D" w:rsidRDefault="00F91B3D" w:rsidP="004C5E5E">
            <w:pPr>
              <w:spacing w:after="0" w:line="360" w:lineRule="auto"/>
              <w:ind w:hanging="11"/>
              <w:rPr>
                <w:rFonts w:ascii="Arial" w:eastAsia="Times New Roman" w:hAnsi="Arial" w:cs="Arial"/>
                <w:sz w:val="24"/>
                <w:szCs w:val="24"/>
                <w:lang w:eastAsia="pl-PL"/>
              </w:rPr>
            </w:pPr>
            <w:r w:rsidRPr="00F91B3D">
              <w:rPr>
                <w:rFonts w:ascii="Arial" w:eastAsia="Times New Roman" w:hAnsi="Arial" w:cs="Arial"/>
                <w:sz w:val="24"/>
                <w:szCs w:val="24"/>
                <w:lang w:eastAsia="pl-PL"/>
              </w:rPr>
              <w:t xml:space="preserve">Ocena na podstawie informacji zawartych we wniosku </w:t>
            </w:r>
            <w:r w:rsidR="000C4E1B">
              <w:rPr>
                <w:rFonts w:ascii="Arial" w:eastAsia="Times New Roman" w:hAnsi="Arial" w:cs="Arial"/>
                <w:sz w:val="24"/>
                <w:szCs w:val="24"/>
                <w:lang w:eastAsia="pl-PL"/>
              </w:rPr>
              <w:br/>
            </w:r>
            <w:r w:rsidRPr="00F91B3D">
              <w:rPr>
                <w:rFonts w:ascii="Arial" w:eastAsia="Times New Roman" w:hAnsi="Arial" w:cs="Arial"/>
                <w:sz w:val="24"/>
                <w:szCs w:val="24"/>
                <w:lang w:eastAsia="pl-PL"/>
              </w:rPr>
              <w:t>o dofinansowanie wraz z załącznikami.</w:t>
            </w:r>
          </w:p>
          <w:p w14:paraId="6B4341D5" w14:textId="77777777" w:rsidR="00F91B3D" w:rsidRPr="00D32BEB" w:rsidRDefault="00F91B3D" w:rsidP="004C5E5E">
            <w:pPr>
              <w:tabs>
                <w:tab w:val="left" w:pos="960"/>
              </w:tabs>
              <w:spacing w:after="0" w:line="360" w:lineRule="auto"/>
              <w:rPr>
                <w:rFonts w:ascii="Arial" w:eastAsia="Times New Roman" w:hAnsi="Arial" w:cs="Arial"/>
                <w:sz w:val="24"/>
                <w:szCs w:val="24"/>
                <w:u w:val="single"/>
                <w:lang w:eastAsia="pl-PL"/>
              </w:rPr>
            </w:pPr>
            <w:r w:rsidRPr="00D32BEB">
              <w:rPr>
                <w:rFonts w:ascii="Arial" w:eastAsia="Times New Roman" w:hAnsi="Arial" w:cs="Arial"/>
                <w:sz w:val="24"/>
                <w:szCs w:val="24"/>
                <w:u w:val="single"/>
                <w:lang w:eastAsia="pl-PL"/>
              </w:rPr>
              <w:lastRenderedPageBreak/>
              <w:t>Sposób przyznawania punktów:</w:t>
            </w:r>
          </w:p>
          <w:p w14:paraId="4BC5BF07" w14:textId="0E6AD19E" w:rsidR="00606B18" w:rsidRPr="00D32BEB" w:rsidRDefault="00D32BEB" w:rsidP="00D32BEB">
            <w:pPr>
              <w:autoSpaceDE w:val="0"/>
              <w:autoSpaceDN w:val="0"/>
              <w:adjustRightInd w:val="0"/>
              <w:spacing w:after="0" w:line="360" w:lineRule="auto"/>
              <w:rPr>
                <w:rFonts w:ascii="Arial" w:eastAsia="Times New Roman" w:hAnsi="Arial" w:cs="Arial"/>
                <w:sz w:val="24"/>
                <w:szCs w:val="24"/>
                <w:lang w:eastAsia="pl-PL"/>
              </w:rPr>
            </w:pPr>
            <w:r w:rsidRPr="00D32BEB">
              <w:rPr>
                <w:rFonts w:ascii="Arial" w:eastAsia="Times New Roman" w:hAnsi="Arial" w:cs="Arial"/>
                <w:b/>
                <w:bCs/>
                <w:sz w:val="24"/>
                <w:szCs w:val="24"/>
                <w:lang w:eastAsia="pl-PL"/>
              </w:rPr>
              <w:t xml:space="preserve">- </w:t>
            </w:r>
            <w:r w:rsidR="00F91B3D" w:rsidRPr="00D32BEB">
              <w:rPr>
                <w:rFonts w:ascii="Arial" w:eastAsia="Times New Roman" w:hAnsi="Arial" w:cs="Arial"/>
                <w:b/>
                <w:bCs/>
                <w:sz w:val="24"/>
                <w:szCs w:val="24"/>
                <w:lang w:eastAsia="pl-PL"/>
              </w:rPr>
              <w:t>0 p</w:t>
            </w:r>
            <w:r w:rsidR="00600F84">
              <w:rPr>
                <w:rFonts w:ascii="Arial" w:eastAsia="Times New Roman" w:hAnsi="Arial" w:cs="Arial"/>
                <w:b/>
                <w:bCs/>
                <w:sz w:val="24"/>
                <w:szCs w:val="24"/>
                <w:lang w:eastAsia="pl-PL"/>
              </w:rPr>
              <w:t>un</w:t>
            </w:r>
            <w:r w:rsidRPr="00D32BEB">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ów</w:t>
            </w:r>
            <w:r w:rsidR="00F91B3D" w:rsidRPr="00D32BEB">
              <w:rPr>
                <w:rFonts w:ascii="Arial" w:eastAsia="Times New Roman" w:hAnsi="Arial" w:cs="Arial"/>
                <w:sz w:val="24"/>
                <w:szCs w:val="24"/>
                <w:lang w:eastAsia="pl-PL"/>
              </w:rPr>
              <w:t xml:space="preserve"> - Wnioskodawca nie posiada </w:t>
            </w:r>
            <w:r w:rsidR="00F91B3D" w:rsidRPr="00D32BEB">
              <w:rPr>
                <w:rFonts w:ascii="Arial" w:eastAsia="Times New Roman" w:hAnsi="Arial" w:cs="Arial"/>
                <w:i/>
                <w:iCs/>
                <w:sz w:val="24"/>
                <w:szCs w:val="24"/>
                <w:lang w:eastAsia="pl-PL"/>
              </w:rPr>
              <w:t>SUMP</w:t>
            </w:r>
            <w:r w:rsidR="00805F17">
              <w:rPr>
                <w:rFonts w:ascii="Arial" w:eastAsia="Times New Roman" w:hAnsi="Arial" w:cs="Arial"/>
                <w:sz w:val="24"/>
                <w:szCs w:val="24"/>
                <w:lang w:eastAsia="pl-PL"/>
              </w:rPr>
              <w:t>;</w:t>
            </w:r>
          </w:p>
          <w:p w14:paraId="02D6D13E" w14:textId="22A7E79A" w:rsidR="00F91B3D" w:rsidRPr="00D32BEB" w:rsidRDefault="00D32BEB" w:rsidP="00D32BEB">
            <w:pPr>
              <w:autoSpaceDE w:val="0"/>
              <w:autoSpaceDN w:val="0"/>
              <w:adjustRightInd w:val="0"/>
              <w:spacing w:after="0"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Pr>
                <w:rFonts w:ascii="Arial" w:eastAsia="Times New Roman" w:hAnsi="Arial" w:cs="Arial"/>
                <w:sz w:val="24"/>
                <w:szCs w:val="24"/>
                <w:lang w:eastAsia="pl-PL"/>
              </w:rPr>
              <w:t xml:space="preserve"> </w:t>
            </w:r>
            <w:r w:rsidR="00655F2B" w:rsidRPr="00D32BEB">
              <w:rPr>
                <w:rFonts w:ascii="Arial" w:eastAsia="Times New Roman" w:hAnsi="Arial" w:cs="Arial"/>
                <w:sz w:val="24"/>
                <w:szCs w:val="24"/>
                <w:lang w:eastAsia="pl-PL"/>
              </w:rPr>
              <w:t>- Wnioskodawca</w:t>
            </w:r>
            <w:r w:rsidR="00F91B3D" w:rsidRPr="00D32BEB">
              <w:rPr>
                <w:rFonts w:ascii="Arial" w:eastAsia="Times New Roman" w:hAnsi="Arial" w:cs="Arial"/>
                <w:sz w:val="24"/>
                <w:szCs w:val="24"/>
                <w:lang w:eastAsia="pl-PL"/>
              </w:rPr>
              <w:t xml:space="preserve"> posiada </w:t>
            </w:r>
            <w:r w:rsidR="00F91B3D" w:rsidRPr="00D32BEB">
              <w:rPr>
                <w:rFonts w:ascii="Arial" w:eastAsia="Times New Roman" w:hAnsi="Arial" w:cs="Arial"/>
                <w:i/>
                <w:iCs/>
                <w:sz w:val="24"/>
                <w:szCs w:val="24"/>
                <w:lang w:eastAsia="pl-PL"/>
              </w:rPr>
              <w:t>SUMP</w:t>
            </w:r>
            <w:r w:rsidR="00F91B3D" w:rsidRPr="00D32BEB">
              <w:rPr>
                <w:rFonts w:ascii="Arial" w:eastAsia="Times New Roman" w:hAnsi="Arial" w:cs="Arial"/>
                <w:sz w:val="24"/>
                <w:szCs w:val="24"/>
                <w:lang w:eastAsia="pl-PL"/>
              </w:rPr>
              <w:t xml:space="preserve">, który na moment składania wniosku o dofinansowanie uzyskał ocenę „pozytywną” lub ocenę „pozytywną z rekomendacjami” w zakresie weryfikacji z 8 zasadami ujętymi w </w:t>
            </w:r>
            <w:r w:rsidR="00F91B3D" w:rsidRPr="00D32BEB">
              <w:rPr>
                <w:rFonts w:ascii="Arial" w:eastAsia="Times New Roman" w:hAnsi="Arial" w:cs="Arial"/>
                <w:i/>
                <w:iCs/>
                <w:sz w:val="24"/>
                <w:szCs w:val="24"/>
                <w:lang w:eastAsia="pl-PL"/>
              </w:rPr>
              <w:t>Komunikacie Komisji Europejskiej do Parlamentu Europejskiego, Rady Europejskiego Komitetu Ekonomiczno-Społecznego i Komitetu Regionów</w:t>
            </w:r>
            <w:r w:rsidR="00F91B3D" w:rsidRPr="00D32BEB">
              <w:rPr>
                <w:rFonts w:ascii="Arial" w:hAnsi="Arial" w:cs="Arial"/>
              </w:rPr>
              <w:t xml:space="preserve"> </w:t>
            </w:r>
            <w:r w:rsidR="00F91B3D" w:rsidRPr="00D32BEB">
              <w:rPr>
                <w:rFonts w:ascii="Arial" w:eastAsia="Times New Roman" w:hAnsi="Arial" w:cs="Arial"/>
                <w:i/>
                <w:iCs/>
                <w:sz w:val="24"/>
                <w:szCs w:val="24"/>
                <w:lang w:eastAsia="pl-PL"/>
              </w:rPr>
              <w:t xml:space="preserve">z 17 grudnia 2013 roku „Wspólne dążenie do osiągnięcia konkurencyjnej </w:t>
            </w:r>
            <w:r w:rsidR="000C4E1B">
              <w:rPr>
                <w:rFonts w:ascii="Arial" w:eastAsia="Times New Roman" w:hAnsi="Arial" w:cs="Arial"/>
                <w:i/>
                <w:iCs/>
                <w:sz w:val="24"/>
                <w:szCs w:val="24"/>
                <w:lang w:eastAsia="pl-PL"/>
              </w:rPr>
              <w:br/>
            </w:r>
            <w:r w:rsidR="00F91B3D" w:rsidRPr="00D32BEB">
              <w:rPr>
                <w:rFonts w:ascii="Arial" w:eastAsia="Times New Roman" w:hAnsi="Arial" w:cs="Arial"/>
                <w:i/>
                <w:iCs/>
                <w:sz w:val="24"/>
                <w:szCs w:val="24"/>
                <w:lang w:eastAsia="pl-PL"/>
              </w:rPr>
              <w:t>i zasobooszczędnej mobilności” COM (2013) 913 final</w:t>
            </w:r>
            <w:r w:rsidR="00F91B3D" w:rsidRPr="00D32BEB">
              <w:rPr>
                <w:rFonts w:ascii="Arial" w:eastAsia="Times New Roman" w:hAnsi="Arial" w:cs="Arial"/>
                <w:sz w:val="24"/>
                <w:szCs w:val="24"/>
                <w:lang w:eastAsia="pl-PL"/>
              </w:rPr>
              <w:t>.</w:t>
            </w:r>
          </w:p>
          <w:p w14:paraId="0625E994" w14:textId="3E9625F3" w:rsidR="00F91B3D" w:rsidRPr="00F91B3D" w:rsidRDefault="00F91B3D" w:rsidP="004C5E5E">
            <w:pPr>
              <w:spacing w:after="0" w:line="360" w:lineRule="auto"/>
              <w:jc w:val="both"/>
              <w:rPr>
                <w:rFonts w:ascii="Arial" w:eastAsia="Times New Roman" w:hAnsi="Arial" w:cs="Arial"/>
                <w:sz w:val="24"/>
                <w:szCs w:val="24"/>
                <w:lang w:eastAsia="pl-PL"/>
              </w:rPr>
            </w:pPr>
            <w:r w:rsidRPr="00F91B3D">
              <w:rPr>
                <w:rFonts w:ascii="Arial" w:eastAsia="Times New Roman" w:hAnsi="Arial" w:cs="Arial"/>
                <w:sz w:val="24"/>
                <w:szCs w:val="24"/>
                <w:lang w:eastAsia="pl-PL"/>
              </w:rPr>
              <w:t xml:space="preserve">Otrzymanie przez projekt </w:t>
            </w:r>
            <w:r w:rsidRPr="00766665">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Pr>
                <w:rFonts w:ascii="Arial" w:eastAsia="Times New Roman" w:hAnsi="Arial" w:cs="Arial"/>
                <w:sz w:val="24"/>
                <w:szCs w:val="24"/>
                <w:lang w:eastAsia="pl-PL"/>
              </w:rPr>
              <w:t xml:space="preserve"> </w:t>
            </w:r>
            <w:r w:rsidRPr="00F91B3D">
              <w:rPr>
                <w:rFonts w:ascii="Arial" w:eastAsia="Times New Roman" w:hAnsi="Arial" w:cs="Arial"/>
                <w:sz w:val="24"/>
                <w:szCs w:val="24"/>
                <w:lang w:eastAsia="pl-PL"/>
              </w:rPr>
              <w:t>w kryterium nie oznacza jego odrzucenia.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7E9321" w14:textId="004A9925"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Times New Roman" w:hAnsi="Arial" w:cs="Arial"/>
                <w:sz w:val="24"/>
                <w:szCs w:val="24"/>
                <w:lang w:eastAsia="pl-PL"/>
              </w:rPr>
              <w:lastRenderedPageBreak/>
              <w:t>0</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w:t>
            </w:r>
            <w:r w:rsidR="00BC5DEF">
              <w:rPr>
                <w:rFonts w:ascii="Arial" w:eastAsia="Times New Roman" w:hAnsi="Arial" w:cs="Arial"/>
                <w:sz w:val="24"/>
                <w:szCs w:val="24"/>
                <w:lang w:eastAsia="pl-PL"/>
              </w:rPr>
              <w:t xml:space="preserve"> </w:t>
            </w:r>
            <w:r w:rsidRPr="004C5E5E">
              <w:rPr>
                <w:rFonts w:ascii="Arial" w:eastAsia="Times New Roman" w:hAnsi="Arial" w:cs="Arial"/>
                <w:sz w:val="24"/>
                <w:szCs w:val="24"/>
                <w:lang w:eastAsia="pl-PL"/>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F4AF2"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Times New Roman" w:hAnsi="Arial" w:cs="Arial"/>
                <w:sz w:val="24"/>
                <w:szCs w:val="24"/>
                <w:lang w:eastAsia="pl-PL"/>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A4AFB1C"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Times New Roman" w:hAnsi="Arial" w:cs="Arial"/>
                <w:sz w:val="24"/>
                <w:szCs w:val="24"/>
                <w:lang w:eastAsia="pl-PL"/>
              </w:rPr>
              <w:t>2</w:t>
            </w:r>
          </w:p>
        </w:tc>
      </w:tr>
      <w:tr w:rsidR="00F91B3D" w:rsidRPr="001E10E7" w14:paraId="22A27988" w14:textId="449FDC56" w:rsidTr="0093694A">
        <w:trPr>
          <w:trHeight w:val="418"/>
        </w:trPr>
        <w:tc>
          <w:tcPr>
            <w:tcW w:w="567" w:type="dxa"/>
            <w:shd w:val="clear" w:color="auto" w:fill="auto"/>
            <w:hideMark/>
          </w:tcPr>
          <w:p w14:paraId="2A7A3331"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5.</w:t>
            </w:r>
          </w:p>
        </w:tc>
        <w:tc>
          <w:tcPr>
            <w:tcW w:w="2127" w:type="dxa"/>
            <w:shd w:val="clear" w:color="000000" w:fill="FFFFFF"/>
            <w:hideMark/>
          </w:tcPr>
          <w:p w14:paraId="2D0A95E0" w14:textId="77777777" w:rsidR="00F91B3D" w:rsidRPr="004C5E5E" w:rsidRDefault="00F91B3D" w:rsidP="009751C3">
            <w:pPr>
              <w:spacing w:after="0" w:line="276"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Dostępność komunikacyjna</w:t>
            </w:r>
          </w:p>
        </w:tc>
        <w:tc>
          <w:tcPr>
            <w:tcW w:w="7087" w:type="dxa"/>
            <w:shd w:val="clear" w:color="000000" w:fill="FFFFFF"/>
            <w:hideMark/>
          </w:tcPr>
          <w:p w14:paraId="0A247943" w14:textId="77777777" w:rsidR="00F91B3D" w:rsidRPr="0056269A" w:rsidRDefault="00F91B3D" w:rsidP="004C5E5E">
            <w:pPr>
              <w:spacing w:after="0" w:line="360" w:lineRule="auto"/>
              <w:rPr>
                <w:rFonts w:ascii="Arial" w:eastAsia="Calibri" w:hAnsi="Arial" w:cs="Arial"/>
                <w:sz w:val="24"/>
                <w:szCs w:val="24"/>
              </w:rPr>
            </w:pPr>
            <w:r w:rsidRPr="0056269A">
              <w:rPr>
                <w:rFonts w:ascii="Arial" w:eastAsia="Calibri" w:hAnsi="Arial" w:cs="Arial"/>
                <w:sz w:val="24"/>
                <w:szCs w:val="24"/>
              </w:rPr>
              <w:t>W ramach kryterium oceniana będzie poprawa dostępności komunikacyjnej niezmotoryzowanych uczestników ruchu.</w:t>
            </w:r>
          </w:p>
          <w:p w14:paraId="344CAC5F" w14:textId="77777777" w:rsidR="00F91B3D" w:rsidRPr="00766665" w:rsidRDefault="00F91B3D" w:rsidP="004C5E5E">
            <w:pPr>
              <w:spacing w:after="0" w:line="360" w:lineRule="auto"/>
              <w:rPr>
                <w:rFonts w:ascii="Arial" w:eastAsia="Times New Roman" w:hAnsi="Arial" w:cs="Arial"/>
                <w:sz w:val="24"/>
                <w:szCs w:val="24"/>
                <w:u w:val="single"/>
                <w:lang w:eastAsia="pl-PL"/>
              </w:rPr>
            </w:pPr>
            <w:r w:rsidRPr="00766665">
              <w:rPr>
                <w:rFonts w:ascii="Arial" w:eastAsia="Times New Roman" w:hAnsi="Arial" w:cs="Arial"/>
                <w:sz w:val="24"/>
                <w:szCs w:val="24"/>
                <w:u w:val="single"/>
                <w:lang w:eastAsia="pl-PL"/>
              </w:rPr>
              <w:t>Sposób przyznawania punktów - zaplanowane w ramach projektu drogi dla rowerów zapewniają:</w:t>
            </w:r>
          </w:p>
          <w:p w14:paraId="7C7D98B7" w14:textId="328D74A5" w:rsidR="00F91B3D" w:rsidRPr="00766665" w:rsidRDefault="00766665" w:rsidP="00766665">
            <w:pPr>
              <w:spacing w:after="0"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sidR="00F91B3D" w:rsidRPr="00766665">
              <w:rPr>
                <w:rFonts w:ascii="Arial" w:eastAsia="Times New Roman" w:hAnsi="Arial" w:cs="Arial"/>
                <w:sz w:val="24"/>
                <w:szCs w:val="24"/>
                <w:lang w:eastAsia="pl-PL"/>
              </w:rPr>
              <w:t xml:space="preserve"> - bezpośrednie połączenie z istniejącymi drogami rowerowymi</w:t>
            </w:r>
            <w:r>
              <w:rPr>
                <w:rFonts w:ascii="Arial" w:eastAsia="Times New Roman" w:hAnsi="Arial" w:cs="Arial"/>
                <w:sz w:val="24"/>
                <w:szCs w:val="24"/>
                <w:lang w:eastAsia="pl-PL"/>
              </w:rPr>
              <w:t>;</w:t>
            </w:r>
            <w:r w:rsidR="00F91B3D" w:rsidRPr="00766665">
              <w:rPr>
                <w:rFonts w:ascii="Arial" w:eastAsia="Times New Roman" w:hAnsi="Arial" w:cs="Arial"/>
                <w:sz w:val="24"/>
                <w:szCs w:val="24"/>
                <w:lang w:eastAsia="pl-PL"/>
              </w:rPr>
              <w:t xml:space="preserve"> </w:t>
            </w:r>
          </w:p>
          <w:p w14:paraId="7958AD5F" w14:textId="37CFFFE6" w:rsidR="00F91B3D" w:rsidRPr="00766665" w:rsidRDefault="00766665" w:rsidP="00766665">
            <w:pPr>
              <w:spacing w:after="0"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1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Pr>
                <w:rFonts w:ascii="Arial" w:eastAsia="Times New Roman" w:hAnsi="Arial" w:cs="Arial"/>
                <w:sz w:val="24"/>
                <w:szCs w:val="24"/>
                <w:lang w:eastAsia="pl-PL"/>
              </w:rPr>
              <w:t xml:space="preserve"> </w:t>
            </w:r>
            <w:r w:rsidR="00F91B3D" w:rsidRPr="00766665">
              <w:rPr>
                <w:rFonts w:ascii="Arial" w:eastAsia="Times New Roman" w:hAnsi="Arial" w:cs="Arial"/>
                <w:sz w:val="24"/>
                <w:szCs w:val="24"/>
                <w:lang w:eastAsia="pl-PL"/>
              </w:rPr>
              <w:t>- połączenie z instytucjami administracji publicznej, ośrodkami edukacji, kultury, sportu, skupiskami miejsc pracy</w:t>
            </w:r>
            <w:r>
              <w:rPr>
                <w:rFonts w:ascii="Arial" w:eastAsia="Times New Roman" w:hAnsi="Arial" w:cs="Arial"/>
                <w:sz w:val="24"/>
                <w:szCs w:val="24"/>
                <w:lang w:eastAsia="pl-PL"/>
              </w:rPr>
              <w:t>;</w:t>
            </w:r>
            <w:r w:rsidR="00F91B3D" w:rsidRPr="00766665">
              <w:rPr>
                <w:rFonts w:ascii="Arial" w:eastAsia="Times New Roman" w:hAnsi="Arial" w:cs="Arial"/>
                <w:sz w:val="24"/>
                <w:szCs w:val="24"/>
                <w:lang w:eastAsia="pl-PL"/>
              </w:rPr>
              <w:t xml:space="preserve"> </w:t>
            </w:r>
          </w:p>
          <w:p w14:paraId="5A001051" w14:textId="21FF267B" w:rsidR="00F91B3D" w:rsidRPr="00766665" w:rsidRDefault="00766665" w:rsidP="00766665">
            <w:pPr>
              <w:spacing w:after="0" w:line="360" w:lineRule="auto"/>
              <w:rPr>
                <w:rFonts w:ascii="Arial" w:eastAsia="Calibri" w:hAnsi="Arial" w:cs="Arial"/>
                <w:sz w:val="24"/>
                <w:szCs w:val="24"/>
              </w:rPr>
            </w:pPr>
            <w:r w:rsidRPr="00766665">
              <w:rPr>
                <w:rFonts w:ascii="Arial" w:eastAsia="Times New Roman" w:hAnsi="Arial" w:cs="Arial"/>
                <w:b/>
                <w:bCs/>
                <w:sz w:val="24"/>
                <w:szCs w:val="24"/>
                <w:lang w:eastAsia="pl-PL"/>
              </w:rPr>
              <w:lastRenderedPageBreak/>
              <w:t xml:space="preserve">- </w:t>
            </w:r>
            <w:r w:rsidR="00F91B3D" w:rsidRPr="00766665">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F91B3D" w:rsidRPr="00766665">
              <w:rPr>
                <w:rFonts w:ascii="Arial" w:eastAsia="Times New Roman" w:hAnsi="Arial" w:cs="Arial"/>
                <w:sz w:val="24"/>
                <w:szCs w:val="24"/>
                <w:lang w:eastAsia="pl-PL"/>
              </w:rPr>
              <w:t xml:space="preserve"> - połączenie ze stacjami/przystankami/dworcami</w:t>
            </w:r>
            <w:r w:rsidR="00973C24" w:rsidRPr="00766665">
              <w:rPr>
                <w:rFonts w:ascii="Arial" w:eastAsia="Times New Roman" w:hAnsi="Arial" w:cs="Arial"/>
                <w:sz w:val="24"/>
                <w:szCs w:val="24"/>
                <w:lang w:eastAsia="pl-PL"/>
              </w:rPr>
              <w:t>,</w:t>
            </w:r>
            <w:r w:rsidR="00F91B3D" w:rsidRPr="00766665">
              <w:rPr>
                <w:rFonts w:ascii="Arial" w:eastAsia="Times New Roman" w:hAnsi="Arial" w:cs="Arial"/>
                <w:sz w:val="24"/>
                <w:szCs w:val="24"/>
                <w:lang w:eastAsia="pl-PL"/>
              </w:rPr>
              <w:t xml:space="preserve"> obsługującymi publiczny transport zbiorowy, w szczególności kolejowy.  </w:t>
            </w:r>
          </w:p>
          <w:p w14:paraId="3A9A96BF" w14:textId="77777777" w:rsidR="00973C24" w:rsidRPr="004D13CB" w:rsidRDefault="00F91B3D">
            <w:pPr>
              <w:spacing w:after="0" w:line="360" w:lineRule="auto"/>
              <w:rPr>
                <w:rFonts w:ascii="Arial" w:eastAsia="Calibri" w:hAnsi="Arial" w:cs="Arial"/>
                <w:sz w:val="24"/>
                <w:szCs w:val="24"/>
                <w:u w:val="single"/>
              </w:rPr>
            </w:pPr>
            <w:r w:rsidRPr="004D13CB">
              <w:rPr>
                <w:rFonts w:ascii="Arial" w:eastAsia="Calibri" w:hAnsi="Arial" w:cs="Arial"/>
                <w:sz w:val="24"/>
                <w:szCs w:val="24"/>
                <w:u w:val="single"/>
              </w:rPr>
              <w:t xml:space="preserve">Punkty w ramach kryterium podlegają sumowaniu. </w:t>
            </w:r>
          </w:p>
          <w:p w14:paraId="4F7EE88A" w14:textId="07A9FDF1" w:rsidR="00F91B3D" w:rsidRPr="0056269A" w:rsidRDefault="00F91B3D" w:rsidP="004C5E5E">
            <w:pPr>
              <w:spacing w:after="0" w:line="360" w:lineRule="auto"/>
              <w:rPr>
                <w:rFonts w:ascii="Arial" w:eastAsia="Calibri" w:hAnsi="Arial" w:cs="Arial"/>
              </w:rPr>
            </w:pPr>
            <w:r w:rsidRPr="0056269A">
              <w:rPr>
                <w:rFonts w:ascii="Arial" w:eastAsia="Calibri" w:hAnsi="Arial" w:cs="Arial"/>
                <w:sz w:val="24"/>
                <w:szCs w:val="24"/>
              </w:rPr>
              <w:t xml:space="preserve">W przypadku braku zastosowania w projekcie elementów, </w:t>
            </w:r>
            <w:r w:rsidR="000C4E1B">
              <w:rPr>
                <w:rFonts w:ascii="Arial" w:eastAsia="Calibri" w:hAnsi="Arial" w:cs="Arial"/>
                <w:sz w:val="24"/>
                <w:szCs w:val="24"/>
              </w:rPr>
              <w:br/>
            </w:r>
            <w:r w:rsidRPr="0056269A">
              <w:rPr>
                <w:rFonts w:ascii="Arial" w:eastAsia="Calibri" w:hAnsi="Arial" w:cs="Arial"/>
                <w:sz w:val="24"/>
                <w:szCs w:val="24"/>
              </w:rPr>
              <w:t xml:space="preserve">o których mowa powyżej projekt otrzymuje </w:t>
            </w:r>
            <w:r w:rsidRPr="00766665">
              <w:rPr>
                <w:rFonts w:ascii="Arial" w:eastAsia="Calibri" w:hAnsi="Arial" w:cs="Arial"/>
                <w:b/>
                <w:bCs/>
                <w:sz w:val="24"/>
                <w:szCs w:val="24"/>
              </w:rPr>
              <w:t>0 p</w:t>
            </w:r>
            <w:r w:rsidR="00BC5DEF">
              <w:rPr>
                <w:rFonts w:ascii="Arial" w:eastAsia="Calibri" w:hAnsi="Arial" w:cs="Arial"/>
                <w:b/>
                <w:bCs/>
                <w:sz w:val="24"/>
                <w:szCs w:val="24"/>
              </w:rPr>
              <w:t>unktów</w:t>
            </w:r>
            <w:r w:rsidRPr="0056269A">
              <w:rPr>
                <w:rFonts w:ascii="Arial" w:eastAsia="Calibri" w:hAnsi="Arial" w:cs="Arial"/>
                <w:sz w:val="24"/>
                <w:szCs w:val="24"/>
              </w:rPr>
              <w:t>, co nie oznacza jego odrzucenia.</w:t>
            </w:r>
          </w:p>
        </w:tc>
        <w:tc>
          <w:tcPr>
            <w:tcW w:w="1418" w:type="dxa"/>
            <w:shd w:val="clear" w:color="auto" w:fill="auto"/>
            <w:vAlign w:val="center"/>
            <w:hideMark/>
          </w:tcPr>
          <w:p w14:paraId="52ABCC4D" w14:textId="20CDD3BF" w:rsidR="00F91B3D" w:rsidRPr="004C5E5E" w:rsidRDefault="00F91B3D" w:rsidP="009751C3">
            <w:pPr>
              <w:spacing w:after="200" w:line="276"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23C97B78" w14:textId="77777777" w:rsidR="00F91B3D" w:rsidRPr="004C5E5E" w:rsidRDefault="00F91B3D" w:rsidP="009751C3">
            <w:pPr>
              <w:spacing w:after="200" w:line="276" w:lineRule="auto"/>
              <w:jc w:val="center"/>
              <w:rPr>
                <w:rFonts w:ascii="Arial" w:eastAsia="Calibri" w:hAnsi="Arial" w:cs="Arial"/>
                <w:sz w:val="24"/>
                <w:szCs w:val="24"/>
              </w:rPr>
            </w:pPr>
            <w:r w:rsidRPr="004C5E5E">
              <w:rPr>
                <w:rFonts w:ascii="Arial" w:eastAsia="Calibri" w:hAnsi="Arial" w:cs="Arial"/>
                <w:sz w:val="24"/>
                <w:szCs w:val="24"/>
              </w:rPr>
              <w:t>2</w:t>
            </w:r>
          </w:p>
        </w:tc>
        <w:tc>
          <w:tcPr>
            <w:tcW w:w="2126" w:type="dxa"/>
            <w:shd w:val="clear" w:color="auto" w:fill="auto"/>
            <w:vAlign w:val="center"/>
            <w:hideMark/>
          </w:tcPr>
          <w:p w14:paraId="039267BD" w14:textId="77777777" w:rsidR="00F91B3D" w:rsidRPr="004C5E5E" w:rsidRDefault="00F91B3D" w:rsidP="009751C3">
            <w:pPr>
              <w:spacing w:after="200" w:line="276" w:lineRule="auto"/>
              <w:jc w:val="center"/>
              <w:rPr>
                <w:rFonts w:ascii="Arial" w:eastAsia="Calibri" w:hAnsi="Arial" w:cs="Arial"/>
                <w:sz w:val="24"/>
                <w:szCs w:val="24"/>
              </w:rPr>
            </w:pPr>
            <w:r w:rsidRPr="004C5E5E">
              <w:rPr>
                <w:rFonts w:ascii="Arial" w:eastAsia="Calibri" w:hAnsi="Arial" w:cs="Arial"/>
                <w:sz w:val="24"/>
                <w:szCs w:val="24"/>
              </w:rPr>
              <w:t>8</w:t>
            </w:r>
          </w:p>
        </w:tc>
      </w:tr>
      <w:tr w:rsidR="00F91B3D" w:rsidRPr="00B246C1" w14:paraId="335C62AF" w14:textId="4F45095D" w:rsidTr="0093694A">
        <w:trPr>
          <w:trHeight w:val="9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1D0EE7"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14:paraId="4BD18C1C" w14:textId="376C3294" w:rsidR="00F91B3D" w:rsidRPr="004C5E5E" w:rsidRDefault="00F91B3D"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Wpływ projektu na poprawę bezpieczeństwa, jakości, atrakcyjności </w:t>
            </w:r>
            <w:r w:rsidR="00B246C1">
              <w:rPr>
                <w:rFonts w:ascii="Arial" w:eastAsia="Times New Roman" w:hAnsi="Arial" w:cs="Arial"/>
                <w:sz w:val="24"/>
                <w:szCs w:val="24"/>
                <w:lang w:eastAsia="pl-PL"/>
              </w:rPr>
              <w:br/>
            </w:r>
            <w:r w:rsidRPr="004C5E5E">
              <w:rPr>
                <w:rFonts w:ascii="Arial" w:eastAsia="Times New Roman" w:hAnsi="Arial" w:cs="Arial"/>
                <w:sz w:val="24"/>
                <w:szCs w:val="24"/>
                <w:lang w:eastAsia="pl-PL"/>
              </w:rPr>
              <w:t xml:space="preserve">i komfortu użytkowników dróg rowerowych </w:t>
            </w:r>
            <w:r w:rsidR="0021442D">
              <w:rPr>
                <w:rFonts w:ascii="Arial" w:eastAsia="Times New Roman" w:hAnsi="Arial" w:cs="Arial"/>
                <w:sz w:val="24"/>
                <w:szCs w:val="24"/>
                <w:lang w:eastAsia="pl-PL"/>
              </w:rPr>
              <w:br/>
            </w:r>
            <w:r w:rsidRPr="004C5E5E">
              <w:rPr>
                <w:rFonts w:ascii="Arial" w:eastAsia="Times New Roman" w:hAnsi="Arial" w:cs="Arial"/>
                <w:sz w:val="24"/>
                <w:szCs w:val="24"/>
                <w:lang w:eastAsia="pl-PL"/>
              </w:rPr>
              <w:t>i pieszych</w:t>
            </w:r>
          </w:p>
          <w:p w14:paraId="40F8DFFE" w14:textId="77777777" w:rsidR="00F91B3D" w:rsidRPr="004C5E5E" w:rsidRDefault="00F91B3D" w:rsidP="004C5E5E">
            <w:pPr>
              <w:spacing w:after="0" w:line="360" w:lineRule="auto"/>
              <w:rPr>
                <w:rFonts w:ascii="Arial" w:eastAsia="Times New Roman" w:hAnsi="Arial" w:cs="Arial"/>
                <w:sz w:val="24"/>
                <w:szCs w:val="24"/>
                <w:lang w:eastAsia="pl-PL"/>
              </w:rPr>
            </w:pPr>
          </w:p>
        </w:tc>
        <w:tc>
          <w:tcPr>
            <w:tcW w:w="7087" w:type="dxa"/>
            <w:tcBorders>
              <w:top w:val="single" w:sz="4" w:space="0" w:color="auto"/>
              <w:left w:val="single" w:sz="4" w:space="0" w:color="auto"/>
              <w:bottom w:val="single" w:sz="4" w:space="0" w:color="auto"/>
              <w:right w:val="single" w:sz="4" w:space="0" w:color="auto"/>
            </w:tcBorders>
            <w:shd w:val="clear" w:color="000000" w:fill="FFFFFF"/>
            <w:hideMark/>
          </w:tcPr>
          <w:p w14:paraId="26B5FA9A" w14:textId="40FC93CE" w:rsidR="00F91B3D" w:rsidRPr="00766665" w:rsidRDefault="00F91B3D" w:rsidP="004C5E5E">
            <w:pPr>
              <w:spacing w:after="0" w:line="360" w:lineRule="auto"/>
              <w:rPr>
                <w:rFonts w:ascii="Arial" w:eastAsia="Calibri" w:hAnsi="Arial" w:cs="Arial"/>
                <w:sz w:val="24"/>
                <w:szCs w:val="24"/>
                <w:u w:val="single"/>
              </w:rPr>
            </w:pPr>
            <w:r w:rsidRPr="00B246C1">
              <w:rPr>
                <w:rFonts w:ascii="Arial" w:eastAsia="Calibri" w:hAnsi="Arial" w:cs="Arial"/>
                <w:sz w:val="24"/>
                <w:szCs w:val="24"/>
              </w:rPr>
              <w:t xml:space="preserve">Ocena uzależniona będzie od liczby zastosowanych w projekcie elementów przyczyniających się do poprawy bezpieczeństwa, jakości, atrakcyjności i komfortu użytkowników dróg rowerowych </w:t>
            </w:r>
            <w:r w:rsidR="000C4E1B">
              <w:rPr>
                <w:rFonts w:ascii="Arial" w:eastAsia="Calibri" w:hAnsi="Arial" w:cs="Arial"/>
                <w:sz w:val="24"/>
                <w:szCs w:val="24"/>
              </w:rPr>
              <w:br/>
            </w:r>
            <w:r w:rsidRPr="00B246C1">
              <w:rPr>
                <w:rFonts w:ascii="Arial" w:eastAsia="Calibri" w:hAnsi="Arial" w:cs="Arial"/>
                <w:sz w:val="24"/>
                <w:szCs w:val="24"/>
              </w:rPr>
              <w:t xml:space="preserve">i pieszych. </w:t>
            </w:r>
            <w:r w:rsidR="00766665">
              <w:rPr>
                <w:rFonts w:ascii="Arial" w:eastAsia="Calibri" w:hAnsi="Arial" w:cs="Arial"/>
                <w:sz w:val="24"/>
                <w:szCs w:val="24"/>
              </w:rPr>
              <w:br/>
            </w:r>
            <w:r w:rsidRPr="00766665">
              <w:rPr>
                <w:rFonts w:ascii="Arial" w:eastAsia="Calibri" w:hAnsi="Arial" w:cs="Arial"/>
                <w:sz w:val="24"/>
                <w:szCs w:val="24"/>
                <w:u w:val="single"/>
              </w:rPr>
              <w:t>Sposób przyznawania punktów:</w:t>
            </w:r>
          </w:p>
          <w:p w14:paraId="74020515" w14:textId="7F470143" w:rsidR="00B246C1"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F91B3D" w:rsidRPr="00766665">
              <w:rPr>
                <w:rFonts w:ascii="Arial" w:eastAsia="Calibri" w:hAnsi="Arial" w:cs="Arial"/>
                <w:sz w:val="24"/>
                <w:szCs w:val="24"/>
              </w:rPr>
              <w:t xml:space="preserve"> </w:t>
            </w:r>
            <w:r w:rsidR="00B246C1" w:rsidRPr="00766665">
              <w:rPr>
                <w:rFonts w:ascii="Arial" w:eastAsia="Calibri" w:hAnsi="Arial" w:cs="Arial"/>
                <w:sz w:val="24"/>
                <w:szCs w:val="24"/>
              </w:rPr>
              <w:t>-</w:t>
            </w:r>
            <w:r w:rsidR="00F91B3D" w:rsidRPr="00766665">
              <w:rPr>
                <w:rFonts w:ascii="Arial" w:eastAsia="Calibri" w:hAnsi="Arial" w:cs="Arial"/>
                <w:sz w:val="24"/>
                <w:szCs w:val="24"/>
              </w:rPr>
              <w:t xml:space="preserve"> przewidziano odseparowanie ruchu rowerowego od ruchu pojazdów mechanicznych;</w:t>
            </w:r>
          </w:p>
          <w:p w14:paraId="5D822BFD" w14:textId="7514CCDC" w:rsidR="00B246C1"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F91B3D" w:rsidRPr="00766665">
              <w:rPr>
                <w:rFonts w:ascii="Arial" w:eastAsia="Calibri" w:hAnsi="Arial" w:cs="Arial"/>
                <w:sz w:val="24"/>
                <w:szCs w:val="24"/>
              </w:rPr>
              <w:t xml:space="preserve"> </w:t>
            </w:r>
            <w:r w:rsidR="00B246C1" w:rsidRPr="00766665">
              <w:rPr>
                <w:rFonts w:ascii="Arial" w:eastAsia="Calibri" w:hAnsi="Arial" w:cs="Arial"/>
                <w:sz w:val="24"/>
                <w:szCs w:val="24"/>
              </w:rPr>
              <w:t>-</w:t>
            </w:r>
            <w:r w:rsidR="00F91B3D" w:rsidRPr="00766665">
              <w:rPr>
                <w:rFonts w:ascii="Arial" w:eastAsia="Calibri" w:hAnsi="Arial" w:cs="Arial"/>
                <w:sz w:val="24"/>
                <w:szCs w:val="24"/>
              </w:rPr>
              <w:t xml:space="preserve"> przewidziano odseparowanie ruchu rowerowego od ruchu pieszych;</w:t>
            </w:r>
          </w:p>
          <w:p w14:paraId="6AF1A2D7" w14:textId="4ADAF20E" w:rsidR="00B246C1"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B246C1" w:rsidRPr="00766665">
              <w:rPr>
                <w:rFonts w:ascii="Arial" w:eastAsia="Calibri" w:hAnsi="Arial" w:cs="Arial"/>
                <w:sz w:val="24"/>
                <w:szCs w:val="24"/>
              </w:rPr>
              <w:t xml:space="preserve"> -</w:t>
            </w:r>
            <w:r w:rsidR="00F91B3D" w:rsidRPr="00766665">
              <w:rPr>
                <w:rFonts w:ascii="Arial" w:eastAsia="Calibri" w:hAnsi="Arial" w:cs="Arial"/>
                <w:sz w:val="24"/>
                <w:szCs w:val="24"/>
              </w:rPr>
              <w:t xml:space="preserve"> przewidziano zastosowanie energooszczędnego oświetlenia dróg rowerowych/ciągów pieszo-rowerowych;</w:t>
            </w:r>
          </w:p>
          <w:p w14:paraId="0078FCCC" w14:textId="2360BC23" w:rsidR="00F91B3D" w:rsidRPr="00766665" w:rsidRDefault="00766665" w:rsidP="00766665">
            <w:pPr>
              <w:spacing w:after="0" w:line="360" w:lineRule="auto"/>
              <w:rPr>
                <w:rFonts w:ascii="Arial" w:eastAsia="Calibri" w:hAnsi="Arial" w:cs="Arial"/>
                <w:sz w:val="24"/>
                <w:szCs w:val="24"/>
              </w:rPr>
            </w:pPr>
            <w:r w:rsidRPr="00766665">
              <w:rPr>
                <w:rFonts w:ascii="Arial" w:eastAsia="Calibri" w:hAnsi="Arial" w:cs="Arial"/>
                <w:b/>
                <w:bCs/>
                <w:sz w:val="24"/>
                <w:szCs w:val="24"/>
              </w:rPr>
              <w:t xml:space="preserve">- </w:t>
            </w:r>
            <w:r w:rsidR="00F91B3D" w:rsidRPr="00766665">
              <w:rPr>
                <w:rFonts w:ascii="Arial" w:eastAsia="Calibri" w:hAnsi="Arial" w:cs="Arial"/>
                <w:b/>
                <w:bCs/>
                <w:sz w:val="24"/>
                <w:szCs w:val="24"/>
              </w:rPr>
              <w:t>1 p</w:t>
            </w:r>
            <w:r w:rsidR="00600F84">
              <w:rPr>
                <w:rFonts w:ascii="Arial" w:eastAsia="Calibri" w:hAnsi="Arial" w:cs="Arial"/>
                <w:b/>
                <w:bCs/>
                <w:sz w:val="24"/>
                <w:szCs w:val="24"/>
              </w:rPr>
              <w:t>un</w:t>
            </w:r>
            <w:r w:rsidRPr="00766665">
              <w:rPr>
                <w:rFonts w:ascii="Arial" w:eastAsia="Calibri" w:hAnsi="Arial" w:cs="Arial"/>
                <w:b/>
                <w:bCs/>
                <w:sz w:val="24"/>
                <w:szCs w:val="24"/>
              </w:rPr>
              <w:t>kt</w:t>
            </w:r>
            <w:r w:rsidR="00B246C1" w:rsidRPr="00766665">
              <w:rPr>
                <w:rFonts w:ascii="Arial" w:eastAsia="Calibri" w:hAnsi="Arial" w:cs="Arial"/>
                <w:sz w:val="24"/>
                <w:szCs w:val="24"/>
              </w:rPr>
              <w:t xml:space="preserve"> -</w:t>
            </w:r>
            <w:r w:rsidR="00F91B3D" w:rsidRPr="00766665">
              <w:rPr>
                <w:rFonts w:ascii="Arial" w:eastAsia="Calibri" w:hAnsi="Arial" w:cs="Arial"/>
                <w:sz w:val="24"/>
                <w:szCs w:val="24"/>
              </w:rPr>
              <w:t xml:space="preserve"> przewidziano zast</w:t>
            </w:r>
            <w:r>
              <w:rPr>
                <w:rFonts w:ascii="Arial" w:eastAsia="Calibri" w:hAnsi="Arial" w:cs="Arial"/>
                <w:sz w:val="24"/>
                <w:szCs w:val="24"/>
              </w:rPr>
              <w:t>o</w:t>
            </w:r>
            <w:r w:rsidR="00C91320">
              <w:rPr>
                <w:rFonts w:ascii="Arial" w:eastAsia="Calibri" w:hAnsi="Arial" w:cs="Arial"/>
                <w:sz w:val="24"/>
                <w:szCs w:val="24"/>
              </w:rPr>
              <w:t>so</w:t>
            </w:r>
            <w:r w:rsidR="00F91B3D" w:rsidRPr="00766665">
              <w:rPr>
                <w:rFonts w:ascii="Arial" w:eastAsia="Calibri" w:hAnsi="Arial" w:cs="Arial"/>
                <w:sz w:val="24"/>
                <w:szCs w:val="24"/>
              </w:rPr>
              <w:t xml:space="preserve">wanie w projekcie innowacyjnych rozwiązań, takich jak: świecąca nawierzchnia </w:t>
            </w:r>
            <w:r w:rsidR="00F91B3D" w:rsidRPr="00766665">
              <w:rPr>
                <w:rFonts w:ascii="Arial" w:eastAsia="Calibri" w:hAnsi="Arial" w:cs="Arial"/>
                <w:sz w:val="24"/>
                <w:szCs w:val="24"/>
              </w:rPr>
              <w:lastRenderedPageBreak/>
              <w:t>drogi rowerowej, droga rowerowa prowadząca z samego wnętrza budynku zastępująca schody, nietypowe innowacyjne kładki/przeprawy rowerowe, podziemne tunele/przejazdy rowerowe.</w:t>
            </w:r>
          </w:p>
          <w:p w14:paraId="3C86D003" w14:textId="303CB628" w:rsidR="00F91B3D" w:rsidRPr="00B246C1" w:rsidRDefault="00F91B3D" w:rsidP="003D57B1">
            <w:pPr>
              <w:spacing w:after="0" w:line="360" w:lineRule="auto"/>
              <w:rPr>
                <w:rFonts w:ascii="Arial" w:eastAsia="Calibri" w:hAnsi="Arial" w:cs="Arial"/>
              </w:rPr>
            </w:pPr>
            <w:r w:rsidRPr="004D13CB">
              <w:rPr>
                <w:rFonts w:ascii="Arial" w:eastAsia="Calibri" w:hAnsi="Arial" w:cs="Arial"/>
                <w:sz w:val="24"/>
                <w:szCs w:val="24"/>
                <w:u w:val="single"/>
              </w:rPr>
              <w:t>Punkty podlegają sumowaniu</w:t>
            </w:r>
            <w:r w:rsidRPr="00B246C1">
              <w:rPr>
                <w:rFonts w:ascii="Arial" w:eastAsia="Calibri" w:hAnsi="Arial" w:cs="Arial"/>
                <w:sz w:val="24"/>
                <w:szCs w:val="24"/>
              </w:rPr>
              <w:t xml:space="preserve">. </w:t>
            </w:r>
            <w:r w:rsidR="003D57B1">
              <w:rPr>
                <w:rFonts w:ascii="Arial" w:eastAsia="Calibri" w:hAnsi="Arial" w:cs="Arial"/>
                <w:sz w:val="24"/>
                <w:szCs w:val="24"/>
              </w:rPr>
              <w:br/>
            </w:r>
            <w:r w:rsidRPr="00B246C1">
              <w:rPr>
                <w:rFonts w:ascii="Arial" w:eastAsia="Calibri" w:hAnsi="Arial" w:cs="Arial"/>
                <w:sz w:val="24"/>
                <w:szCs w:val="24"/>
              </w:rPr>
              <w:t xml:space="preserve">W przypadku braku zastosowania w projekcie elementów, </w:t>
            </w:r>
            <w:r w:rsidR="003D57B1">
              <w:rPr>
                <w:rFonts w:ascii="Arial" w:eastAsia="Calibri" w:hAnsi="Arial" w:cs="Arial"/>
                <w:sz w:val="24"/>
                <w:szCs w:val="24"/>
              </w:rPr>
              <w:br/>
            </w:r>
            <w:r w:rsidRPr="00B246C1">
              <w:rPr>
                <w:rFonts w:ascii="Arial" w:eastAsia="Calibri" w:hAnsi="Arial" w:cs="Arial"/>
                <w:sz w:val="24"/>
                <w:szCs w:val="24"/>
              </w:rPr>
              <w:t xml:space="preserve">o których mowa powyżej, projekt otrzymuje </w:t>
            </w:r>
            <w:r w:rsidRPr="00766665">
              <w:rPr>
                <w:rFonts w:ascii="Arial" w:eastAsia="Calibri" w:hAnsi="Arial" w:cs="Arial"/>
                <w:b/>
                <w:bCs/>
                <w:sz w:val="24"/>
                <w:szCs w:val="24"/>
              </w:rPr>
              <w:t>0 p</w:t>
            </w:r>
            <w:r w:rsidR="00BC5DEF">
              <w:rPr>
                <w:rFonts w:ascii="Arial" w:eastAsia="Calibri" w:hAnsi="Arial" w:cs="Arial"/>
                <w:b/>
                <w:bCs/>
                <w:sz w:val="24"/>
                <w:szCs w:val="24"/>
              </w:rPr>
              <w:t>unktów</w:t>
            </w:r>
            <w:r w:rsidRPr="00B246C1">
              <w:rPr>
                <w:rFonts w:ascii="Arial" w:eastAsia="Calibri" w:hAnsi="Arial" w:cs="Arial"/>
                <w:sz w:val="24"/>
                <w:szCs w:val="24"/>
              </w:rPr>
              <w:t>, co nie oznacza jego odrzucenia.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DBE2" w14:textId="43AC4C2F"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 xml:space="preserve">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3569"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BB7C" w14:textId="77777777" w:rsidR="00F91B3D" w:rsidRPr="004C5E5E" w:rsidRDefault="00F91B3D"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 xml:space="preserve"> 8</w:t>
            </w:r>
          </w:p>
        </w:tc>
      </w:tr>
      <w:tr w:rsidR="00F91B3D" w:rsidRPr="001D5852" w14:paraId="2158474D" w14:textId="58A04C88" w:rsidTr="00DA40EB">
        <w:trPr>
          <w:trHeight w:val="784"/>
        </w:trPr>
        <w:tc>
          <w:tcPr>
            <w:tcW w:w="567" w:type="dxa"/>
            <w:shd w:val="clear" w:color="auto" w:fill="auto"/>
            <w:hideMark/>
          </w:tcPr>
          <w:p w14:paraId="7A4296DB" w14:textId="77777777" w:rsidR="00F91B3D" w:rsidRPr="001D234D" w:rsidRDefault="00F91B3D" w:rsidP="009751C3">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7.</w:t>
            </w:r>
          </w:p>
        </w:tc>
        <w:tc>
          <w:tcPr>
            <w:tcW w:w="2127" w:type="dxa"/>
            <w:shd w:val="clear" w:color="000000" w:fill="FFFFFF"/>
            <w:hideMark/>
          </w:tcPr>
          <w:p w14:paraId="67A2541B" w14:textId="77777777" w:rsidR="00F91B3D" w:rsidRPr="004C5E5E" w:rsidRDefault="00F91B3D" w:rsidP="009751C3">
            <w:pPr>
              <w:spacing w:after="0" w:line="276"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Przygotowanie projektu do realizacji</w:t>
            </w:r>
          </w:p>
        </w:tc>
        <w:tc>
          <w:tcPr>
            <w:tcW w:w="7087" w:type="dxa"/>
            <w:shd w:val="clear" w:color="000000" w:fill="FFFFFF"/>
            <w:hideMark/>
          </w:tcPr>
          <w:p w14:paraId="59817616" w14:textId="77777777" w:rsidR="00F91B3D" w:rsidRPr="00F73130" w:rsidRDefault="00F91B3D" w:rsidP="004C5E5E">
            <w:pPr>
              <w:spacing w:after="0" w:line="360" w:lineRule="auto"/>
              <w:rPr>
                <w:rFonts w:ascii="Arial" w:eastAsia="Times New Roman" w:hAnsi="Arial" w:cs="Arial"/>
                <w:sz w:val="24"/>
                <w:szCs w:val="24"/>
                <w:lang w:eastAsia="pl-PL"/>
              </w:rPr>
            </w:pPr>
            <w:r w:rsidRPr="00F73130">
              <w:rPr>
                <w:rFonts w:ascii="Arial" w:eastAsia="Times New Roman" w:hAnsi="Arial" w:cs="Arial"/>
                <w:sz w:val="24"/>
                <w:szCs w:val="24"/>
                <w:lang w:eastAsia="pl-PL"/>
              </w:rPr>
              <w:t>Ocena uzależniona będzie od stanu przygotowania projektu do realizacji:</w:t>
            </w:r>
          </w:p>
          <w:p w14:paraId="569C0182" w14:textId="77777777" w:rsidR="00F91B3D" w:rsidRPr="00766665" w:rsidRDefault="00F91B3D" w:rsidP="00973C24">
            <w:pPr>
              <w:autoSpaceDE w:val="0"/>
              <w:autoSpaceDN w:val="0"/>
              <w:adjustRightInd w:val="0"/>
              <w:spacing w:after="0" w:line="360" w:lineRule="auto"/>
              <w:rPr>
                <w:rFonts w:ascii="Arial" w:eastAsia="Times New Roman" w:hAnsi="Arial" w:cs="Arial"/>
                <w:sz w:val="24"/>
                <w:szCs w:val="24"/>
                <w:u w:val="single"/>
                <w:lang w:eastAsia="pl-PL"/>
              </w:rPr>
            </w:pPr>
            <w:r w:rsidRPr="00766665">
              <w:rPr>
                <w:rFonts w:ascii="Arial" w:eastAsia="Times New Roman" w:hAnsi="Arial" w:cs="Arial"/>
                <w:sz w:val="24"/>
                <w:szCs w:val="24"/>
                <w:u w:val="single"/>
                <w:lang w:eastAsia="pl-PL"/>
              </w:rPr>
              <w:t xml:space="preserve">Sposób przyznawania punktów: </w:t>
            </w:r>
          </w:p>
          <w:p w14:paraId="0E579248" w14:textId="68EE9630" w:rsidR="002B4053" w:rsidRPr="00766665" w:rsidRDefault="00766665" w:rsidP="00766665">
            <w:pPr>
              <w:autoSpaceDE w:val="0"/>
              <w:autoSpaceDN w:val="0"/>
              <w:adjustRightInd w:val="0"/>
              <w:spacing w:after="0" w:line="360" w:lineRule="auto"/>
              <w:rPr>
                <w:rFonts w:ascii="Arial" w:eastAsia="Times New Roman" w:hAnsi="Arial" w:cs="Arial"/>
                <w:sz w:val="24"/>
                <w:szCs w:val="24"/>
                <w:lang w:eastAsia="pl-PL"/>
              </w:rPr>
            </w:pPr>
            <w:r w:rsidRPr="00766665">
              <w:rPr>
                <w:rFonts w:ascii="Arial" w:hAnsi="Arial" w:cs="Arial"/>
                <w:b/>
                <w:bCs/>
                <w:sz w:val="24"/>
                <w:szCs w:val="24"/>
              </w:rPr>
              <w:t xml:space="preserve">- </w:t>
            </w:r>
            <w:r w:rsidR="002B4053" w:rsidRPr="00766665">
              <w:rPr>
                <w:rFonts w:ascii="Arial" w:hAnsi="Arial" w:cs="Arial"/>
                <w:b/>
                <w:bCs/>
                <w:sz w:val="24"/>
                <w:szCs w:val="24"/>
              </w:rPr>
              <w:t>0 p</w:t>
            </w:r>
            <w:r w:rsidR="00600F84">
              <w:rPr>
                <w:rFonts w:ascii="Arial" w:hAnsi="Arial" w:cs="Arial"/>
                <w:b/>
                <w:bCs/>
                <w:sz w:val="24"/>
                <w:szCs w:val="24"/>
              </w:rPr>
              <w:t>un</w:t>
            </w:r>
            <w:r w:rsidRPr="00766665">
              <w:rPr>
                <w:rFonts w:ascii="Arial" w:hAnsi="Arial" w:cs="Arial"/>
                <w:b/>
                <w:bCs/>
                <w:sz w:val="24"/>
                <w:szCs w:val="24"/>
              </w:rPr>
              <w:t>kt</w:t>
            </w:r>
            <w:r w:rsidR="00600F84">
              <w:rPr>
                <w:rFonts w:ascii="Arial" w:hAnsi="Arial" w:cs="Arial"/>
                <w:b/>
                <w:bCs/>
                <w:sz w:val="24"/>
                <w:szCs w:val="24"/>
              </w:rPr>
              <w:t>ów</w:t>
            </w:r>
            <w:r w:rsidR="002B4053" w:rsidRPr="00766665">
              <w:rPr>
                <w:rFonts w:ascii="Arial" w:hAnsi="Arial" w:cs="Arial"/>
                <w:sz w:val="24"/>
                <w:szCs w:val="24"/>
              </w:rPr>
              <w:t xml:space="preserve"> - projekt w fazie pomysłu lub projekt w fazie koncepcji (Wnioskodawca posiada stosowny dokument w tym zakresie, np. opracowaną koncepcję budowy dróg rowerowych lub program funkcjonalno-użytkowy);</w:t>
            </w:r>
          </w:p>
          <w:p w14:paraId="6020C000" w14:textId="3ADAE6E4" w:rsidR="00B22070" w:rsidRDefault="00766665" w:rsidP="00766665">
            <w:pPr>
              <w:spacing w:line="360" w:lineRule="auto"/>
              <w:rPr>
                <w:rFonts w:ascii="Arial" w:eastAsia="Times New Roman" w:hAnsi="Arial" w:cs="Arial"/>
                <w:sz w:val="24"/>
                <w:szCs w:val="24"/>
                <w:lang w:eastAsia="pl-PL"/>
              </w:rPr>
            </w:pPr>
            <w:r w:rsidRPr="00766665">
              <w:rPr>
                <w:rFonts w:ascii="Arial" w:eastAsia="Times New Roman" w:hAnsi="Arial" w:cs="Arial"/>
                <w:b/>
                <w:bCs/>
                <w:sz w:val="24"/>
                <w:szCs w:val="24"/>
                <w:lang w:eastAsia="pl-PL"/>
              </w:rPr>
              <w:t xml:space="preserve">- </w:t>
            </w:r>
            <w:r w:rsidR="00F91B3D" w:rsidRPr="00766665">
              <w:rPr>
                <w:rFonts w:ascii="Arial" w:eastAsia="Times New Roman" w:hAnsi="Arial" w:cs="Arial"/>
                <w:b/>
                <w:bCs/>
                <w:sz w:val="24"/>
                <w:szCs w:val="24"/>
                <w:lang w:eastAsia="pl-PL"/>
              </w:rPr>
              <w:t>2 p</w:t>
            </w:r>
            <w:r w:rsidR="00600F84">
              <w:rPr>
                <w:rFonts w:ascii="Arial" w:eastAsia="Times New Roman" w:hAnsi="Arial" w:cs="Arial"/>
                <w:b/>
                <w:bCs/>
                <w:sz w:val="24"/>
                <w:szCs w:val="24"/>
                <w:lang w:eastAsia="pl-PL"/>
              </w:rPr>
              <w:t>un</w:t>
            </w:r>
            <w:r w:rsidRPr="00766665">
              <w:rPr>
                <w:rFonts w:ascii="Arial" w:eastAsia="Times New Roman" w:hAnsi="Arial" w:cs="Arial"/>
                <w:b/>
                <w:bCs/>
                <w:sz w:val="24"/>
                <w:szCs w:val="24"/>
                <w:lang w:eastAsia="pl-PL"/>
              </w:rPr>
              <w:t>kt</w:t>
            </w:r>
            <w:r w:rsidR="00600F84">
              <w:rPr>
                <w:rFonts w:ascii="Arial" w:eastAsia="Times New Roman" w:hAnsi="Arial" w:cs="Arial"/>
                <w:b/>
                <w:bCs/>
                <w:sz w:val="24"/>
                <w:szCs w:val="24"/>
                <w:lang w:eastAsia="pl-PL"/>
              </w:rPr>
              <w:t>y</w:t>
            </w:r>
            <w:r w:rsidR="00F91B3D" w:rsidRPr="00766665">
              <w:rPr>
                <w:rFonts w:ascii="Arial" w:eastAsia="Times New Roman" w:hAnsi="Arial" w:cs="Arial"/>
                <w:sz w:val="24"/>
                <w:szCs w:val="24"/>
                <w:lang w:eastAsia="pl-PL"/>
              </w:rPr>
              <w:t xml:space="preserve"> - Wnioskodawca posiada projekt budowlany na cały zakres rzeczowy objęty wnioskiem o dofinansowani</w:t>
            </w:r>
            <w:r w:rsidR="002B4053" w:rsidRPr="00766665">
              <w:rPr>
                <w:rFonts w:ascii="Arial" w:eastAsia="Times New Roman" w:hAnsi="Arial" w:cs="Arial"/>
                <w:sz w:val="24"/>
                <w:szCs w:val="24"/>
                <w:lang w:eastAsia="pl-PL"/>
              </w:rPr>
              <w:t>e;</w:t>
            </w:r>
            <w:r>
              <w:rPr>
                <w:rFonts w:ascii="Arial" w:eastAsia="Times New Roman" w:hAnsi="Arial" w:cs="Arial"/>
                <w:sz w:val="24"/>
                <w:szCs w:val="24"/>
                <w:lang w:eastAsia="pl-PL"/>
              </w:rPr>
              <w:br/>
            </w:r>
            <w:r w:rsidRPr="00766665">
              <w:rPr>
                <w:rFonts w:ascii="Arial" w:eastAsia="Times New Roman" w:hAnsi="Arial" w:cs="Arial"/>
                <w:b/>
                <w:bCs/>
                <w:sz w:val="24"/>
                <w:szCs w:val="24"/>
                <w:lang w:eastAsia="pl-PL"/>
              </w:rPr>
              <w:t xml:space="preserve">- </w:t>
            </w:r>
            <w:r w:rsidR="002B4053" w:rsidRPr="00766665">
              <w:rPr>
                <w:rFonts w:ascii="Arial" w:hAnsi="Arial" w:cs="Arial"/>
                <w:b/>
                <w:bCs/>
                <w:sz w:val="24"/>
                <w:szCs w:val="24"/>
                <w:lang w:eastAsia="pl-PL"/>
              </w:rPr>
              <w:t>4 p</w:t>
            </w:r>
            <w:r w:rsidR="00600F84">
              <w:rPr>
                <w:rFonts w:ascii="Arial" w:hAnsi="Arial" w:cs="Arial"/>
                <w:b/>
                <w:bCs/>
                <w:sz w:val="24"/>
                <w:szCs w:val="24"/>
                <w:lang w:eastAsia="pl-PL"/>
              </w:rPr>
              <w:t>un</w:t>
            </w:r>
            <w:r w:rsidRPr="00766665">
              <w:rPr>
                <w:rFonts w:ascii="Arial" w:hAnsi="Arial" w:cs="Arial"/>
                <w:b/>
                <w:bCs/>
                <w:sz w:val="24"/>
                <w:szCs w:val="24"/>
                <w:lang w:eastAsia="pl-PL"/>
              </w:rPr>
              <w:t>kt</w:t>
            </w:r>
            <w:r w:rsidR="00600F84">
              <w:rPr>
                <w:rFonts w:ascii="Arial" w:hAnsi="Arial" w:cs="Arial"/>
                <w:b/>
                <w:bCs/>
                <w:sz w:val="24"/>
                <w:szCs w:val="24"/>
                <w:lang w:eastAsia="pl-PL"/>
              </w:rPr>
              <w:t>y</w:t>
            </w:r>
            <w:r w:rsidR="002B4053" w:rsidRPr="00766665">
              <w:rPr>
                <w:rFonts w:ascii="Arial" w:hAnsi="Arial" w:cs="Arial"/>
                <w:sz w:val="24"/>
                <w:szCs w:val="24"/>
                <w:lang w:eastAsia="pl-PL"/>
              </w:rPr>
              <w:t xml:space="preserve"> - Wnioskodawca dysponuje wszystkimi wymaganymi decyzjami o zezwoleniu na realizację inwestycji /pozwoleniami na budowę/zgłoszeniami robót.</w:t>
            </w:r>
          </w:p>
          <w:p w14:paraId="09FFD31A" w14:textId="4F01E7E3" w:rsidR="00F91B3D" w:rsidRPr="00766665" w:rsidRDefault="00F91B3D" w:rsidP="00766665">
            <w:pPr>
              <w:spacing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 xml:space="preserve">Otrzymanie przez projekt </w:t>
            </w:r>
            <w:r w:rsidRPr="00766665">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4C5E5E">
              <w:rPr>
                <w:rFonts w:ascii="Arial" w:eastAsia="Times New Roman" w:hAnsi="Arial" w:cs="Arial"/>
                <w:sz w:val="24"/>
                <w:szCs w:val="24"/>
                <w:lang w:eastAsia="pl-PL"/>
              </w:rPr>
              <w:t xml:space="preserve"> w kryterium nie oznacza jego odrzucenia.</w:t>
            </w:r>
          </w:p>
        </w:tc>
        <w:tc>
          <w:tcPr>
            <w:tcW w:w="1418" w:type="dxa"/>
            <w:shd w:val="clear" w:color="auto" w:fill="auto"/>
            <w:vAlign w:val="center"/>
            <w:hideMark/>
          </w:tcPr>
          <w:p w14:paraId="36523342" w14:textId="77777777" w:rsidR="00F91B3D" w:rsidRPr="004C5E5E" w:rsidRDefault="00F91B3D" w:rsidP="004C5E5E">
            <w:pPr>
              <w:spacing w:after="0" w:line="360" w:lineRule="auto"/>
              <w:jc w:val="center"/>
              <w:rPr>
                <w:rFonts w:ascii="Arial" w:eastAsia="Times New Roman" w:hAnsi="Arial" w:cs="Arial"/>
                <w:sz w:val="24"/>
                <w:szCs w:val="24"/>
                <w:lang w:eastAsia="pl-PL"/>
              </w:rPr>
            </w:pPr>
            <w:r w:rsidRPr="004C5E5E">
              <w:rPr>
                <w:rFonts w:ascii="Arial" w:eastAsia="Times New Roman" w:hAnsi="Arial" w:cs="Arial"/>
                <w:sz w:val="24"/>
                <w:szCs w:val="24"/>
                <w:lang w:eastAsia="pl-PL"/>
              </w:rPr>
              <w:lastRenderedPageBreak/>
              <w:t xml:space="preserve">0 lub </w:t>
            </w:r>
          </w:p>
          <w:p w14:paraId="0A854844" w14:textId="77777777" w:rsidR="00F91B3D" w:rsidRPr="004C5E5E" w:rsidRDefault="00F91B3D" w:rsidP="004C5E5E">
            <w:pPr>
              <w:spacing w:after="0" w:line="360" w:lineRule="auto"/>
              <w:jc w:val="center"/>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2 lub </w:t>
            </w:r>
          </w:p>
          <w:p w14:paraId="363211A6" w14:textId="77777777" w:rsidR="00F91B3D" w:rsidRPr="004C5E5E" w:rsidRDefault="00F91B3D" w:rsidP="004C5E5E">
            <w:pPr>
              <w:spacing w:after="0" w:line="360" w:lineRule="auto"/>
              <w:jc w:val="center"/>
              <w:rPr>
                <w:rFonts w:ascii="Arial" w:eastAsia="Calibri" w:hAnsi="Arial" w:cs="Arial"/>
                <w:sz w:val="24"/>
                <w:szCs w:val="24"/>
              </w:rPr>
            </w:pPr>
            <w:r w:rsidRPr="004C5E5E">
              <w:rPr>
                <w:rFonts w:ascii="Arial" w:eastAsia="Times New Roman" w:hAnsi="Arial" w:cs="Arial"/>
                <w:sz w:val="24"/>
                <w:szCs w:val="24"/>
                <w:lang w:eastAsia="pl-PL"/>
              </w:rPr>
              <w:t>4</w:t>
            </w:r>
          </w:p>
        </w:tc>
        <w:tc>
          <w:tcPr>
            <w:tcW w:w="850" w:type="dxa"/>
            <w:shd w:val="clear" w:color="auto" w:fill="auto"/>
            <w:vAlign w:val="center"/>
            <w:hideMark/>
          </w:tcPr>
          <w:p w14:paraId="39DBE8F1" w14:textId="77777777" w:rsidR="00F91B3D" w:rsidRPr="004C5E5E" w:rsidRDefault="00F91B3D" w:rsidP="004C5E5E">
            <w:pPr>
              <w:spacing w:after="0" w:line="360" w:lineRule="auto"/>
              <w:jc w:val="center"/>
              <w:rPr>
                <w:rFonts w:ascii="Arial" w:eastAsia="Calibri" w:hAnsi="Arial" w:cs="Arial"/>
                <w:sz w:val="24"/>
                <w:szCs w:val="24"/>
              </w:rPr>
            </w:pPr>
            <w:r w:rsidRPr="004C5E5E">
              <w:rPr>
                <w:rFonts w:ascii="Arial" w:eastAsia="Times New Roman" w:hAnsi="Arial" w:cs="Arial"/>
                <w:sz w:val="24"/>
                <w:szCs w:val="24"/>
                <w:lang w:eastAsia="pl-PL"/>
              </w:rPr>
              <w:t>4</w:t>
            </w:r>
          </w:p>
        </w:tc>
        <w:tc>
          <w:tcPr>
            <w:tcW w:w="2126" w:type="dxa"/>
            <w:shd w:val="clear" w:color="auto" w:fill="auto"/>
            <w:vAlign w:val="center"/>
            <w:hideMark/>
          </w:tcPr>
          <w:p w14:paraId="44844502" w14:textId="77777777" w:rsidR="00F91B3D" w:rsidRPr="004C5E5E" w:rsidRDefault="00F91B3D" w:rsidP="004C5E5E">
            <w:pPr>
              <w:spacing w:after="0" w:line="360" w:lineRule="auto"/>
              <w:jc w:val="center"/>
              <w:rPr>
                <w:rFonts w:ascii="Arial" w:eastAsia="Calibri" w:hAnsi="Arial" w:cs="Arial"/>
                <w:sz w:val="24"/>
                <w:szCs w:val="24"/>
              </w:rPr>
            </w:pPr>
            <w:r w:rsidRPr="004C5E5E">
              <w:rPr>
                <w:rFonts w:ascii="Arial" w:eastAsia="Times New Roman" w:hAnsi="Arial" w:cs="Arial"/>
                <w:sz w:val="24"/>
                <w:szCs w:val="24"/>
                <w:lang w:eastAsia="pl-PL"/>
              </w:rPr>
              <w:t>16</w:t>
            </w:r>
          </w:p>
        </w:tc>
      </w:tr>
      <w:tr w:rsidR="00F91B3D" w:rsidRPr="001E10E7" w14:paraId="356C6404" w14:textId="065583E6" w:rsidTr="0093694A">
        <w:trPr>
          <w:trHeight w:val="447"/>
        </w:trPr>
        <w:tc>
          <w:tcPr>
            <w:tcW w:w="12049" w:type="dxa"/>
            <w:gridSpan w:val="5"/>
            <w:shd w:val="clear" w:color="auto" w:fill="auto"/>
            <w:vAlign w:val="center"/>
          </w:tcPr>
          <w:p w14:paraId="52B42C30" w14:textId="78402651" w:rsidR="00F91B3D" w:rsidRPr="001E10E7" w:rsidRDefault="00F91B3D" w:rsidP="004C5E5E">
            <w:pPr>
              <w:spacing w:after="0" w:line="276" w:lineRule="auto"/>
              <w:ind w:firstLineChars="100" w:firstLine="241"/>
              <w:jc w:val="right"/>
              <w:rPr>
                <w:rFonts w:ascii="Arial" w:eastAsia="Times New Roman" w:hAnsi="Arial" w:cs="Arial"/>
                <w:b/>
                <w:sz w:val="24"/>
                <w:szCs w:val="24"/>
                <w:lang w:eastAsia="pl-PL"/>
              </w:rPr>
            </w:pPr>
            <w:r w:rsidRPr="001E10E7">
              <w:rPr>
                <w:rFonts w:ascii="Arial" w:eastAsia="Times New Roman" w:hAnsi="Arial" w:cs="Arial"/>
                <w:b/>
                <w:sz w:val="24"/>
                <w:szCs w:val="24"/>
                <w:lang w:eastAsia="pl-PL"/>
              </w:rPr>
              <w:t>Suma</w:t>
            </w:r>
            <w:r w:rsidR="00144814">
              <w:rPr>
                <w:rFonts w:ascii="Arial" w:eastAsia="Times New Roman" w:hAnsi="Arial" w:cs="Arial"/>
                <w:b/>
                <w:sz w:val="24"/>
                <w:szCs w:val="24"/>
                <w:lang w:eastAsia="pl-PL"/>
              </w:rPr>
              <w:t xml:space="preserve"> punktów</w:t>
            </w:r>
          </w:p>
        </w:tc>
        <w:tc>
          <w:tcPr>
            <w:tcW w:w="2126" w:type="dxa"/>
            <w:shd w:val="clear" w:color="auto" w:fill="auto"/>
            <w:vAlign w:val="center"/>
          </w:tcPr>
          <w:p w14:paraId="651017C2" w14:textId="77777777" w:rsidR="00F91B3D" w:rsidRPr="001E10E7" w:rsidRDefault="00F91B3D" w:rsidP="009751C3">
            <w:pPr>
              <w:spacing w:after="0" w:line="276" w:lineRule="auto"/>
              <w:jc w:val="center"/>
              <w:rPr>
                <w:rFonts w:ascii="Arial" w:eastAsia="Times New Roman" w:hAnsi="Arial" w:cs="Arial"/>
                <w:b/>
                <w:sz w:val="24"/>
                <w:szCs w:val="24"/>
                <w:lang w:eastAsia="pl-PL"/>
              </w:rPr>
            </w:pPr>
            <w:r w:rsidRPr="001E10E7">
              <w:rPr>
                <w:rFonts w:ascii="Arial" w:eastAsia="Times New Roman" w:hAnsi="Arial" w:cs="Arial"/>
                <w:b/>
                <w:sz w:val="24"/>
                <w:szCs w:val="24"/>
                <w:lang w:eastAsia="pl-PL"/>
              </w:rPr>
              <w:t>70</w:t>
            </w:r>
          </w:p>
        </w:tc>
      </w:tr>
    </w:tbl>
    <w:p w14:paraId="1EC27D92" w14:textId="77777777" w:rsidR="00206879" w:rsidRDefault="00206879" w:rsidP="00E31D92">
      <w:pPr>
        <w:spacing w:after="0" w:line="360" w:lineRule="auto"/>
        <w:jc w:val="center"/>
        <w:rPr>
          <w:rFonts w:ascii="Arial" w:eastAsia="Calibri" w:hAnsi="Arial" w:cs="Arial"/>
          <w:b/>
          <w:sz w:val="24"/>
          <w:szCs w:val="24"/>
          <w:lang w:val="x-none"/>
        </w:rPr>
      </w:pPr>
    </w:p>
    <w:p w14:paraId="21528104" w14:textId="77777777" w:rsidR="0050231D" w:rsidRPr="00D40FEC" w:rsidRDefault="0050231D" w:rsidP="00D40FEC">
      <w:pPr>
        <w:spacing w:after="0" w:line="360" w:lineRule="auto"/>
        <w:jc w:val="center"/>
        <w:rPr>
          <w:rFonts w:ascii="Arial" w:eastAsia="Calibri" w:hAnsi="Arial" w:cs="Arial"/>
          <w:b/>
          <w:sz w:val="24"/>
          <w:szCs w:val="24"/>
          <w:lang w:val="x-none"/>
        </w:rPr>
      </w:pPr>
    </w:p>
    <w:tbl>
      <w:tblPr>
        <w:tblStyle w:val="Tabela-Siatka"/>
        <w:tblW w:w="14170" w:type="dxa"/>
        <w:tblLayout w:type="fixed"/>
        <w:tblLook w:val="04A0" w:firstRow="1" w:lastRow="0" w:firstColumn="1" w:lastColumn="0" w:noHBand="0" w:noVBand="1"/>
      </w:tblPr>
      <w:tblGrid>
        <w:gridCol w:w="14170"/>
      </w:tblGrid>
      <w:tr w:rsidR="009560C9" w:rsidRPr="00D40FEC" w14:paraId="58DAFE48" w14:textId="77777777" w:rsidTr="00DA40EB">
        <w:trPr>
          <w:trHeight w:val="566"/>
        </w:trPr>
        <w:tc>
          <w:tcPr>
            <w:tcW w:w="14170" w:type="dxa"/>
            <w:shd w:val="clear" w:color="auto" w:fill="BDD6EE" w:themeFill="accent5" w:themeFillTint="66"/>
          </w:tcPr>
          <w:p w14:paraId="097C3624" w14:textId="77777777" w:rsidR="009560C9" w:rsidRDefault="009560C9">
            <w:pPr>
              <w:spacing w:before="120" w:line="360" w:lineRule="auto"/>
              <w:jc w:val="center"/>
              <w:rPr>
                <w:rFonts w:ascii="Arial" w:eastAsia="Calibri" w:hAnsi="Arial" w:cs="Arial"/>
                <w:b/>
                <w:bCs/>
                <w:sz w:val="24"/>
                <w:szCs w:val="24"/>
              </w:rPr>
            </w:pPr>
            <w:r w:rsidRPr="00456786">
              <w:rPr>
                <w:rFonts w:ascii="Arial" w:hAnsi="Arial" w:cs="Arial"/>
                <w:b/>
                <w:bCs/>
                <w:sz w:val="24"/>
                <w:szCs w:val="24"/>
                <w:lang w:eastAsia="pl-PL"/>
              </w:rPr>
              <w:t xml:space="preserve">KRYTERIA MERYTORYCZNE </w:t>
            </w:r>
            <w:r w:rsidRPr="00456786">
              <w:rPr>
                <w:rFonts w:ascii="Arial" w:eastAsia="Calibri" w:hAnsi="Arial" w:cs="Arial"/>
                <w:b/>
                <w:bCs/>
                <w:sz w:val="24"/>
                <w:szCs w:val="24"/>
                <w:lang w:val="x-none"/>
              </w:rPr>
              <w:t>ROZSTRZYGAJĄCE</w:t>
            </w:r>
            <w:r w:rsidR="00B22070">
              <w:rPr>
                <w:rFonts w:ascii="Arial" w:eastAsia="Calibri" w:hAnsi="Arial" w:cs="Arial"/>
                <w:b/>
                <w:bCs/>
                <w:sz w:val="24"/>
                <w:szCs w:val="24"/>
              </w:rPr>
              <w:t xml:space="preserve"> DLA DZIAŁANIA 3.1</w:t>
            </w:r>
            <w:r w:rsidRPr="00456786">
              <w:rPr>
                <w:rStyle w:val="Odwoanieprzypisudolnego"/>
                <w:rFonts w:ascii="Arial" w:eastAsia="Calibri" w:hAnsi="Arial" w:cs="Arial"/>
                <w:b/>
                <w:bCs/>
                <w:sz w:val="24"/>
                <w:szCs w:val="24"/>
                <w:lang w:val="x-none"/>
              </w:rPr>
              <w:footnoteReference w:id="119"/>
            </w:r>
          </w:p>
          <w:p w14:paraId="0AF0F45B" w14:textId="481DE3F0" w:rsidR="00B22070" w:rsidRPr="00DA40EB" w:rsidRDefault="00B22070" w:rsidP="00814221">
            <w:pPr>
              <w:spacing w:line="360" w:lineRule="auto"/>
              <w:jc w:val="center"/>
              <w:rPr>
                <w:rFonts w:ascii="Arial" w:hAnsi="Arial" w:cs="Arial"/>
                <w:b/>
                <w:bCs/>
                <w:sz w:val="24"/>
                <w:szCs w:val="24"/>
                <w:lang w:eastAsia="pl-PL"/>
              </w:rPr>
            </w:pPr>
            <w:r w:rsidRPr="007A1FD6">
              <w:rPr>
                <w:rFonts w:ascii="Arial" w:eastAsia="Times New Roman" w:hAnsi="Arial" w:cs="Arial"/>
                <w:lang w:eastAsia="pl-PL"/>
              </w:rPr>
              <w:t>Typ projektu: Rozwój infrastruktury dla ruchu niezmotoryzowanego z uwzględnieniem zwiększania bezpieczeństwa ruchu – drogi dla rowerów/drogi dla pieszych i rowerów</w:t>
            </w:r>
          </w:p>
        </w:tc>
      </w:tr>
      <w:tr w:rsidR="009560C9" w:rsidRPr="00D40FEC" w14:paraId="15C6C7CD" w14:textId="77777777" w:rsidTr="00DA40EB">
        <w:trPr>
          <w:trHeight w:val="2397"/>
        </w:trPr>
        <w:tc>
          <w:tcPr>
            <w:tcW w:w="14170" w:type="dxa"/>
            <w:shd w:val="clear" w:color="auto" w:fill="FFFFFF" w:themeFill="background1"/>
            <w:vAlign w:val="center"/>
          </w:tcPr>
          <w:p w14:paraId="08466F54" w14:textId="664FC801" w:rsidR="009560C9" w:rsidRPr="00DA40EB" w:rsidRDefault="009560C9" w:rsidP="00D40FEC">
            <w:pPr>
              <w:spacing w:line="360" w:lineRule="auto"/>
              <w:rPr>
                <w:rFonts w:ascii="Arial" w:hAnsi="Arial" w:cs="Arial"/>
                <w:bCs/>
                <w:sz w:val="24"/>
                <w:szCs w:val="24"/>
              </w:rPr>
            </w:pPr>
            <w:bookmarkStart w:id="344" w:name="_Toc135741201"/>
            <w:bookmarkStart w:id="345" w:name="_Toc135741298"/>
            <w:bookmarkStart w:id="346" w:name="_Toc135741737"/>
            <w:bookmarkStart w:id="347" w:name="_Toc143767462"/>
            <w:bookmarkStart w:id="348" w:name="_Toc147732941"/>
            <w:bookmarkStart w:id="349" w:name="_Toc147736218"/>
            <w:bookmarkStart w:id="350" w:name="_Toc147738568"/>
            <w:bookmarkStart w:id="351" w:name="_Toc152923091"/>
            <w:r w:rsidRPr="00DA40EB">
              <w:rPr>
                <w:rFonts w:ascii="Arial" w:hAnsi="Arial" w:cs="Arial"/>
                <w:sz w:val="24"/>
                <w:szCs w:val="24"/>
              </w:rPr>
              <w:t xml:space="preserve">W sytuacji uzyskania przez projekty w wyniku oceny jednakowej liczby punktów, o ich kolejności na liście rankingowej przesądza wyższa liczba punktów uzyskana w kolejnych kryteriach wskazanych jako rozstrzygające. </w:t>
            </w:r>
            <w:r w:rsidRPr="00DA40EB">
              <w:rPr>
                <w:rFonts w:ascii="Arial" w:hAnsi="Arial" w:cs="Arial"/>
                <w:sz w:val="24"/>
                <w:szCs w:val="24"/>
              </w:rPr>
              <w:br/>
              <w:t>W przypadku jednakowej liczby punktów uzyskanych w kryterium rozstrzygającym nr 1, decyduje liczba punktów uzyskana</w:t>
            </w:r>
            <w:bookmarkEnd w:id="344"/>
            <w:bookmarkEnd w:id="345"/>
            <w:bookmarkEnd w:id="346"/>
            <w:r w:rsidRPr="00DA40EB">
              <w:rPr>
                <w:rFonts w:ascii="Arial" w:hAnsi="Arial" w:cs="Arial"/>
                <w:sz w:val="24"/>
                <w:szCs w:val="24"/>
              </w:rPr>
              <w:t xml:space="preserve"> </w:t>
            </w:r>
            <w:bookmarkStart w:id="352" w:name="_Toc135741202"/>
            <w:bookmarkStart w:id="353" w:name="_Toc135741299"/>
            <w:bookmarkStart w:id="354" w:name="_Toc135741738"/>
            <w:r w:rsidR="00766665" w:rsidRPr="00DA40EB">
              <w:rPr>
                <w:rFonts w:ascii="Arial" w:hAnsi="Arial" w:cs="Arial"/>
                <w:sz w:val="24"/>
                <w:szCs w:val="24"/>
              </w:rPr>
              <w:br/>
            </w:r>
            <w:r w:rsidRPr="00DA40EB">
              <w:rPr>
                <w:rFonts w:ascii="Arial" w:hAnsi="Arial" w:cs="Arial"/>
                <w:sz w:val="24"/>
                <w:szCs w:val="24"/>
              </w:rPr>
              <w:t xml:space="preserve">w kryterium nr 2. W przypadku jednakowej liczby punktów uzyskanych w kryterium nr 1 i </w:t>
            </w:r>
            <w:r w:rsidR="00766665" w:rsidRPr="00DA40EB">
              <w:rPr>
                <w:rFonts w:ascii="Arial" w:hAnsi="Arial" w:cs="Arial"/>
                <w:sz w:val="24"/>
                <w:szCs w:val="24"/>
              </w:rPr>
              <w:t xml:space="preserve">nr </w:t>
            </w:r>
            <w:r w:rsidRPr="00DA40EB">
              <w:rPr>
                <w:rFonts w:ascii="Arial" w:hAnsi="Arial" w:cs="Arial"/>
                <w:sz w:val="24"/>
                <w:szCs w:val="24"/>
              </w:rPr>
              <w:t>2, decyduje liczba punktów uzyskana</w:t>
            </w:r>
            <w:bookmarkEnd w:id="347"/>
            <w:bookmarkEnd w:id="348"/>
            <w:bookmarkEnd w:id="349"/>
            <w:bookmarkEnd w:id="350"/>
            <w:bookmarkEnd w:id="351"/>
            <w:bookmarkEnd w:id="352"/>
            <w:bookmarkEnd w:id="353"/>
            <w:bookmarkEnd w:id="354"/>
            <w:r w:rsidRPr="00DA40EB">
              <w:rPr>
                <w:rFonts w:ascii="Arial" w:hAnsi="Arial" w:cs="Arial"/>
                <w:sz w:val="24"/>
                <w:szCs w:val="24"/>
              </w:rPr>
              <w:t xml:space="preserve"> </w:t>
            </w:r>
          </w:p>
          <w:p w14:paraId="5FADBB1F" w14:textId="29BE6571" w:rsidR="009560C9" w:rsidRPr="00DA40EB" w:rsidRDefault="009560C9" w:rsidP="00DA40EB">
            <w:pPr>
              <w:spacing w:after="120" w:line="360" w:lineRule="auto"/>
              <w:rPr>
                <w:rFonts w:ascii="Arial" w:hAnsi="Arial" w:cs="Arial"/>
                <w:sz w:val="24"/>
                <w:szCs w:val="24"/>
              </w:rPr>
            </w:pPr>
            <w:bookmarkStart w:id="355" w:name="_Toc135741203"/>
            <w:bookmarkStart w:id="356" w:name="_Toc135741300"/>
            <w:bookmarkStart w:id="357" w:name="_Toc135741739"/>
            <w:bookmarkStart w:id="358" w:name="_Toc143767463"/>
            <w:bookmarkStart w:id="359" w:name="_Toc147732942"/>
            <w:bookmarkStart w:id="360" w:name="_Toc147736219"/>
            <w:bookmarkStart w:id="361" w:name="_Toc147738569"/>
            <w:bookmarkStart w:id="362" w:name="_Toc152923092"/>
            <w:r w:rsidRPr="00DA40EB">
              <w:rPr>
                <w:rFonts w:ascii="Arial" w:hAnsi="Arial" w:cs="Arial"/>
                <w:sz w:val="24"/>
                <w:szCs w:val="24"/>
              </w:rPr>
              <w:t>w kryterium rozstrzygającym nr 3.</w:t>
            </w:r>
            <w:bookmarkEnd w:id="355"/>
            <w:bookmarkEnd w:id="356"/>
            <w:bookmarkEnd w:id="357"/>
            <w:bookmarkEnd w:id="358"/>
            <w:bookmarkEnd w:id="359"/>
            <w:bookmarkEnd w:id="360"/>
            <w:bookmarkEnd w:id="361"/>
            <w:bookmarkEnd w:id="362"/>
          </w:p>
          <w:p w14:paraId="26F08EEC" w14:textId="3C6B12AE" w:rsidR="009560C9" w:rsidRPr="00DA40EB" w:rsidRDefault="009560C9" w:rsidP="00D40FEC">
            <w:pPr>
              <w:spacing w:line="360" w:lineRule="auto"/>
              <w:rPr>
                <w:rFonts w:ascii="Arial" w:hAnsi="Arial" w:cs="Arial"/>
                <w:b/>
                <w:bCs/>
                <w:sz w:val="24"/>
                <w:szCs w:val="24"/>
              </w:rPr>
            </w:pPr>
            <w:bookmarkStart w:id="363" w:name="_Toc135741204"/>
            <w:bookmarkStart w:id="364" w:name="_Toc135741301"/>
            <w:bookmarkStart w:id="365" w:name="_Toc135741740"/>
            <w:bookmarkStart w:id="366" w:name="_Toc143767464"/>
            <w:bookmarkStart w:id="367" w:name="_Toc147732943"/>
            <w:bookmarkStart w:id="368" w:name="_Toc147736220"/>
            <w:bookmarkStart w:id="369" w:name="_Toc147738570"/>
            <w:bookmarkStart w:id="370" w:name="_Toc152923093"/>
            <w:r w:rsidRPr="00DA40EB">
              <w:rPr>
                <w:rFonts w:ascii="Arial" w:hAnsi="Arial" w:cs="Arial"/>
                <w:b/>
                <w:bCs/>
                <w:sz w:val="24"/>
                <w:szCs w:val="24"/>
              </w:rPr>
              <w:t>Kryterium rozstrzygające nr 1</w:t>
            </w:r>
            <w:r w:rsidR="00C91320" w:rsidRPr="00DA40EB">
              <w:rPr>
                <w:rFonts w:ascii="Arial" w:hAnsi="Arial" w:cs="Arial"/>
                <w:sz w:val="24"/>
                <w:szCs w:val="24"/>
              </w:rPr>
              <w:t xml:space="preserve"> -</w:t>
            </w:r>
            <w:r w:rsidRPr="00DA40EB">
              <w:rPr>
                <w:rFonts w:ascii="Arial" w:hAnsi="Arial" w:cs="Arial"/>
                <w:sz w:val="24"/>
                <w:szCs w:val="24"/>
              </w:rPr>
              <w:t xml:space="preserve"> Długość dróg dla rowerów </w:t>
            </w:r>
            <w:r w:rsidRPr="00DA40EB">
              <w:rPr>
                <w:rFonts w:ascii="Arial" w:hAnsi="Arial" w:cs="Arial"/>
                <w:b/>
                <w:bCs/>
                <w:sz w:val="24"/>
                <w:szCs w:val="24"/>
              </w:rPr>
              <w:t>(kryterium punktowe nr 1)</w:t>
            </w:r>
            <w:bookmarkEnd w:id="363"/>
            <w:bookmarkEnd w:id="364"/>
            <w:bookmarkEnd w:id="365"/>
            <w:bookmarkEnd w:id="366"/>
            <w:bookmarkEnd w:id="367"/>
            <w:bookmarkEnd w:id="368"/>
            <w:bookmarkEnd w:id="369"/>
            <w:bookmarkEnd w:id="370"/>
          </w:p>
          <w:p w14:paraId="75A7B478" w14:textId="28129289" w:rsidR="009560C9" w:rsidRPr="00DA40EB" w:rsidRDefault="009560C9" w:rsidP="00D40FEC">
            <w:pPr>
              <w:spacing w:line="360" w:lineRule="auto"/>
              <w:rPr>
                <w:rFonts w:ascii="Arial" w:hAnsi="Arial" w:cs="Arial"/>
                <w:sz w:val="24"/>
                <w:szCs w:val="24"/>
              </w:rPr>
            </w:pPr>
            <w:bookmarkStart w:id="371" w:name="_Toc135741205"/>
            <w:bookmarkStart w:id="372" w:name="_Toc135741302"/>
            <w:bookmarkStart w:id="373" w:name="_Toc135741741"/>
            <w:bookmarkStart w:id="374" w:name="_Toc143767465"/>
            <w:bookmarkStart w:id="375" w:name="_Toc147732944"/>
            <w:bookmarkStart w:id="376" w:name="_Toc147736221"/>
            <w:bookmarkStart w:id="377" w:name="_Toc147738571"/>
            <w:bookmarkStart w:id="378" w:name="_Toc152923094"/>
            <w:r w:rsidRPr="00DA40EB">
              <w:rPr>
                <w:rFonts w:ascii="Arial" w:hAnsi="Arial" w:cs="Arial"/>
                <w:b/>
                <w:bCs/>
                <w:sz w:val="24"/>
                <w:szCs w:val="24"/>
              </w:rPr>
              <w:t>Kryterium rozstrzygające nr 2</w:t>
            </w:r>
            <w:r w:rsidR="00C91320" w:rsidRPr="00DA40EB">
              <w:rPr>
                <w:rFonts w:ascii="Arial" w:hAnsi="Arial" w:cs="Arial"/>
                <w:sz w:val="24"/>
                <w:szCs w:val="24"/>
              </w:rPr>
              <w:t xml:space="preserve"> -</w:t>
            </w:r>
            <w:r w:rsidRPr="00DA40EB">
              <w:rPr>
                <w:rFonts w:ascii="Arial" w:hAnsi="Arial" w:cs="Arial"/>
                <w:sz w:val="24"/>
                <w:szCs w:val="24"/>
              </w:rPr>
              <w:t xml:space="preserve"> Efektywność dofinansowania projektu </w:t>
            </w:r>
            <w:r w:rsidRPr="00DA40EB">
              <w:rPr>
                <w:rFonts w:ascii="Arial" w:hAnsi="Arial" w:cs="Arial"/>
                <w:b/>
                <w:bCs/>
                <w:sz w:val="24"/>
                <w:szCs w:val="24"/>
              </w:rPr>
              <w:t>(kryterium punktowe nr 2)</w:t>
            </w:r>
            <w:bookmarkEnd w:id="371"/>
            <w:bookmarkEnd w:id="372"/>
            <w:bookmarkEnd w:id="373"/>
            <w:bookmarkEnd w:id="374"/>
            <w:bookmarkEnd w:id="375"/>
            <w:bookmarkEnd w:id="376"/>
            <w:bookmarkEnd w:id="377"/>
            <w:bookmarkEnd w:id="378"/>
          </w:p>
          <w:p w14:paraId="23FF5759" w14:textId="04681897" w:rsidR="009560C9" w:rsidRPr="00456786" w:rsidRDefault="009560C9" w:rsidP="00D40FEC">
            <w:pPr>
              <w:spacing w:line="360" w:lineRule="auto"/>
              <w:rPr>
                <w:rFonts w:ascii="Arial" w:hAnsi="Arial" w:cs="Arial"/>
                <w:sz w:val="24"/>
                <w:szCs w:val="24"/>
              </w:rPr>
            </w:pPr>
            <w:bookmarkStart w:id="379" w:name="_Toc135741206"/>
            <w:bookmarkStart w:id="380" w:name="_Toc135741303"/>
            <w:bookmarkStart w:id="381" w:name="_Toc135741742"/>
            <w:bookmarkStart w:id="382" w:name="_Toc143767466"/>
            <w:bookmarkStart w:id="383" w:name="_Toc147732945"/>
            <w:bookmarkStart w:id="384" w:name="_Toc147736222"/>
            <w:bookmarkStart w:id="385" w:name="_Toc147738572"/>
            <w:bookmarkStart w:id="386" w:name="_Toc152923095"/>
            <w:r w:rsidRPr="00DA40EB">
              <w:rPr>
                <w:rFonts w:ascii="Arial" w:hAnsi="Arial" w:cs="Arial"/>
                <w:b/>
                <w:bCs/>
                <w:sz w:val="24"/>
                <w:szCs w:val="24"/>
              </w:rPr>
              <w:t>Kryterium rozstrzygające nr 3</w:t>
            </w:r>
            <w:r w:rsidR="00C91320" w:rsidRPr="00DA40EB">
              <w:rPr>
                <w:rFonts w:ascii="Arial" w:hAnsi="Arial" w:cs="Arial"/>
                <w:sz w:val="24"/>
                <w:szCs w:val="24"/>
              </w:rPr>
              <w:t xml:space="preserve"> -</w:t>
            </w:r>
            <w:r w:rsidRPr="00DA40EB">
              <w:rPr>
                <w:rFonts w:ascii="Arial" w:hAnsi="Arial" w:cs="Arial"/>
                <w:sz w:val="24"/>
                <w:szCs w:val="24"/>
              </w:rPr>
              <w:t xml:space="preserve"> Kompleksowość </w:t>
            </w:r>
            <w:r w:rsidRPr="00DA40EB">
              <w:rPr>
                <w:rFonts w:ascii="Arial" w:hAnsi="Arial" w:cs="Arial"/>
                <w:b/>
                <w:bCs/>
                <w:sz w:val="24"/>
                <w:szCs w:val="24"/>
              </w:rPr>
              <w:t>(kryterium punktowe nr 3)</w:t>
            </w:r>
            <w:bookmarkEnd w:id="379"/>
            <w:bookmarkEnd w:id="380"/>
            <w:bookmarkEnd w:id="381"/>
            <w:bookmarkEnd w:id="382"/>
            <w:bookmarkEnd w:id="383"/>
            <w:bookmarkEnd w:id="384"/>
            <w:bookmarkEnd w:id="385"/>
            <w:bookmarkEnd w:id="386"/>
          </w:p>
        </w:tc>
      </w:tr>
    </w:tbl>
    <w:p w14:paraId="596AC0A1" w14:textId="77777777" w:rsidR="00BA3407" w:rsidRDefault="00BA3407" w:rsidP="00BA3407">
      <w:pPr>
        <w:spacing w:after="0" w:line="360" w:lineRule="auto"/>
        <w:rPr>
          <w:rFonts w:ascii="Arial" w:eastAsia="Calibri" w:hAnsi="Arial" w:cs="Arial"/>
          <w:b/>
          <w:sz w:val="24"/>
          <w:szCs w:val="24"/>
          <w:lang w:val="x-none"/>
        </w:rPr>
      </w:pPr>
    </w:p>
    <w:p w14:paraId="4F11E294" w14:textId="77777777" w:rsidR="00BA3407" w:rsidRDefault="00BA3407" w:rsidP="00BA3407">
      <w:pPr>
        <w:spacing w:before="240" w:after="240"/>
        <w:jc w:val="both"/>
        <w:rPr>
          <w:rFonts w:ascii="Arial" w:eastAsia="Times New Roman" w:hAnsi="Arial" w:cs="Arial"/>
          <w:b/>
          <w:bCs/>
          <w:color w:val="2F5496" w:themeColor="accent1" w:themeShade="BF"/>
          <w:sz w:val="28"/>
          <w:szCs w:val="28"/>
          <w:lang w:eastAsia="pl-PL"/>
        </w:rPr>
      </w:pPr>
    </w:p>
    <w:p w14:paraId="7C2E33A9" w14:textId="6AD826FC" w:rsidR="00BA3407" w:rsidRDefault="00BA3407" w:rsidP="00D1702F">
      <w:pPr>
        <w:pStyle w:val="Nagwek2"/>
        <w:numPr>
          <w:ilvl w:val="1"/>
          <w:numId w:val="177"/>
        </w:numPr>
        <w:rPr>
          <w:rFonts w:ascii="Arial" w:eastAsia="Times New Roman" w:hAnsi="Arial" w:cs="Arial"/>
          <w:b/>
          <w:bCs/>
          <w:lang w:eastAsia="pl-PL"/>
        </w:rPr>
      </w:pPr>
      <w:bookmarkStart w:id="387" w:name="_Toc178160256"/>
      <w:r w:rsidRPr="00DA40EB">
        <w:rPr>
          <w:rFonts w:ascii="Arial" w:eastAsia="Times New Roman" w:hAnsi="Arial" w:cs="Arial"/>
          <w:b/>
          <w:bCs/>
          <w:lang w:eastAsia="pl-PL"/>
        </w:rPr>
        <w:t>Działanie 3.</w:t>
      </w:r>
      <w:r>
        <w:rPr>
          <w:rFonts w:ascii="Arial" w:eastAsia="Times New Roman" w:hAnsi="Arial" w:cs="Arial"/>
          <w:b/>
          <w:bCs/>
          <w:lang w:eastAsia="pl-PL"/>
        </w:rPr>
        <w:t>2 Mobilność miejska</w:t>
      </w:r>
      <w:bookmarkEnd w:id="387"/>
      <w:r w:rsidRPr="00DA40EB">
        <w:rPr>
          <w:rFonts w:ascii="Arial" w:eastAsia="Times New Roman" w:hAnsi="Arial" w:cs="Arial"/>
          <w:b/>
          <w:bCs/>
          <w:lang w:eastAsia="pl-PL"/>
        </w:rPr>
        <w:t xml:space="preserve"> </w:t>
      </w:r>
    </w:p>
    <w:p w14:paraId="5E3A19DB" w14:textId="77777777" w:rsidR="00BA3407" w:rsidRDefault="00BA3407" w:rsidP="00E31D92">
      <w:pPr>
        <w:spacing w:after="0" w:line="360" w:lineRule="auto"/>
        <w:jc w:val="center"/>
        <w:rPr>
          <w:rFonts w:ascii="Arial" w:eastAsia="Calibri" w:hAnsi="Arial" w:cs="Arial"/>
          <w:b/>
          <w:sz w:val="24"/>
          <w:szCs w:val="24"/>
          <w:lang w:val="x-none"/>
        </w:rPr>
      </w:pPr>
    </w:p>
    <w:p w14:paraId="68C942A5" w14:textId="62AD0637" w:rsidR="00BA3407" w:rsidRPr="00BA3407" w:rsidRDefault="00BA3407" w:rsidP="00BA3407">
      <w:pPr>
        <w:pStyle w:val="Nagwek3"/>
        <w:rPr>
          <w:rFonts w:ascii="Arial" w:eastAsia="Times New Roman" w:hAnsi="Arial" w:cs="Arial"/>
          <w:lang w:eastAsia="pl-PL"/>
        </w:rPr>
      </w:pPr>
      <w:bookmarkStart w:id="388" w:name="_Toc178160257"/>
      <w:r w:rsidRPr="00DA40EB">
        <w:rPr>
          <w:rFonts w:ascii="Arial" w:eastAsia="Times New Roman" w:hAnsi="Arial" w:cs="Arial"/>
          <w:lang w:eastAsia="pl-PL"/>
        </w:rPr>
        <w:t xml:space="preserve">Typ projektu: </w:t>
      </w:r>
      <w:r w:rsidRPr="00BA3407">
        <w:rPr>
          <w:rFonts w:ascii="Arial" w:hAnsi="Arial" w:cs="Arial"/>
        </w:rPr>
        <w:t>Rozwój infrastruktury dla ruchu niezmotoryzowanego z uwzględnieniem zwiększania bezpieczeństwa ruchu – drogi dla rowerów/drogi dla pieszych i rowerów”</w:t>
      </w:r>
      <w:r>
        <w:rPr>
          <w:rStyle w:val="Odwoanieprzypisudolnego"/>
          <w:rFonts w:ascii="Arial" w:hAnsi="Arial" w:cs="Arial"/>
        </w:rPr>
        <w:footnoteReference w:id="120"/>
      </w:r>
      <w:bookmarkEnd w:id="388"/>
    </w:p>
    <w:p w14:paraId="0F3F3B09" w14:textId="77777777" w:rsidR="00BA3407" w:rsidRDefault="00BA3407" w:rsidP="00BA3407">
      <w:pPr>
        <w:spacing w:after="0" w:line="360" w:lineRule="auto"/>
        <w:rPr>
          <w:rFonts w:ascii="Arial" w:eastAsia="Calibri" w:hAnsi="Arial" w:cs="Arial"/>
          <w:b/>
          <w:sz w:val="24"/>
          <w:szCs w:val="24"/>
        </w:rPr>
      </w:pPr>
    </w:p>
    <w:p w14:paraId="198F6067" w14:textId="155C298A" w:rsidR="00563C39" w:rsidRPr="006E46FA" w:rsidRDefault="00563C39" w:rsidP="006E46FA">
      <w:pPr>
        <w:spacing w:line="276" w:lineRule="auto"/>
        <w:jc w:val="both"/>
        <w:rPr>
          <w:rFonts w:ascii="Arial" w:hAnsi="Arial" w:cs="Arial"/>
          <w:b/>
          <w:bCs/>
          <w:sz w:val="24"/>
          <w:szCs w:val="24"/>
        </w:rPr>
      </w:pPr>
      <w:r w:rsidRPr="00A519AE">
        <w:rPr>
          <w:rFonts w:ascii="Arial" w:eastAsia="Times New Roman" w:hAnsi="Arial" w:cs="Arial"/>
          <w:i/>
          <w:iCs/>
          <w:sz w:val="24"/>
          <w:szCs w:val="24"/>
          <w:lang w:eastAsia="pl-PL"/>
        </w:rPr>
        <w:t xml:space="preserve">W odniesieniu do każdego z niżej wymienionych kryteriów punktowych na wezwanie Instytucji Zarządzającej programem FEŚ </w:t>
      </w:r>
      <w:r>
        <w:rPr>
          <w:rFonts w:ascii="Arial" w:eastAsia="Times New Roman" w:hAnsi="Arial" w:cs="Arial"/>
          <w:i/>
          <w:iCs/>
          <w:sz w:val="24"/>
          <w:szCs w:val="24"/>
          <w:lang w:eastAsia="pl-PL"/>
        </w:rPr>
        <w:br/>
      </w:r>
      <w:r w:rsidRPr="00A519AE">
        <w:rPr>
          <w:rFonts w:ascii="Arial" w:eastAsia="Times New Roman" w:hAnsi="Arial" w:cs="Arial"/>
          <w:i/>
          <w:iCs/>
          <w:sz w:val="24"/>
          <w:szCs w:val="24"/>
          <w:lang w:eastAsia="pl-PL"/>
        </w:rPr>
        <w:t xml:space="preserve">2021-2027 wnioskodawca może uzupełnić lub poprawić wniosek o dofinansowanie projektu i/lub załączniki w zakresie określonym </w:t>
      </w:r>
      <w:r>
        <w:rPr>
          <w:rFonts w:ascii="Arial" w:eastAsia="Times New Roman" w:hAnsi="Arial" w:cs="Arial"/>
          <w:i/>
          <w:iCs/>
          <w:sz w:val="24"/>
          <w:szCs w:val="24"/>
          <w:lang w:eastAsia="pl-PL"/>
        </w:rPr>
        <w:br/>
      </w:r>
      <w:r w:rsidRPr="00A519AE">
        <w:rPr>
          <w:rFonts w:ascii="Arial" w:eastAsia="Times New Roman" w:hAnsi="Arial" w:cs="Arial"/>
          <w:i/>
          <w:iCs/>
          <w:sz w:val="24"/>
          <w:szCs w:val="24"/>
          <w:lang w:eastAsia="pl-PL"/>
        </w:rPr>
        <w:t>w wezwaniu, zgodnie z regulaminem wyboru projektów.</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27"/>
        <w:gridCol w:w="7087"/>
        <w:gridCol w:w="1418"/>
        <w:gridCol w:w="850"/>
        <w:gridCol w:w="2126"/>
      </w:tblGrid>
      <w:tr w:rsidR="00BA3407" w:rsidRPr="001E10E7" w14:paraId="69DE1822" w14:textId="77777777" w:rsidTr="00B618C9">
        <w:trPr>
          <w:trHeight w:val="558"/>
          <w:tblHeader/>
        </w:trPr>
        <w:tc>
          <w:tcPr>
            <w:tcW w:w="14175"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48DCDF3F" w14:textId="30975ED2" w:rsidR="00BA3407" w:rsidRDefault="00BA3407" w:rsidP="00B618C9">
            <w:pPr>
              <w:spacing w:after="0" w:line="276" w:lineRule="auto"/>
              <w:jc w:val="center"/>
              <w:rPr>
                <w:rFonts w:ascii="Arial" w:eastAsia="Times New Roman" w:hAnsi="Arial" w:cs="Arial"/>
                <w:b/>
                <w:sz w:val="24"/>
                <w:szCs w:val="24"/>
                <w:lang w:eastAsia="pl-PL"/>
              </w:rPr>
            </w:pPr>
            <w:r w:rsidRPr="0093694A">
              <w:rPr>
                <w:rFonts w:ascii="Arial" w:eastAsia="Times New Roman" w:hAnsi="Arial" w:cs="Arial"/>
                <w:b/>
                <w:bCs/>
                <w:color w:val="2F5496" w:themeColor="accent1" w:themeShade="BF"/>
                <w:sz w:val="24"/>
                <w:szCs w:val="24"/>
                <w:lang w:eastAsia="pl-PL"/>
              </w:rPr>
              <w:t xml:space="preserve">  </w:t>
            </w:r>
            <w:r w:rsidRPr="0093694A">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3.2</w:t>
            </w:r>
          </w:p>
          <w:p w14:paraId="5C6D5837" w14:textId="77777777" w:rsidR="00BA3407" w:rsidRPr="00E144CE" w:rsidRDefault="00BA3407" w:rsidP="00B618C9">
            <w:pPr>
              <w:spacing w:after="0" w:line="276" w:lineRule="auto"/>
              <w:jc w:val="center"/>
              <w:rPr>
                <w:rFonts w:ascii="Arial" w:eastAsia="Times New Roman" w:hAnsi="Arial" w:cs="Arial"/>
                <w:b/>
                <w:bCs/>
                <w:sz w:val="24"/>
                <w:szCs w:val="24"/>
                <w:lang w:eastAsia="pl-PL"/>
              </w:rPr>
            </w:pPr>
            <w:r w:rsidRPr="00E144CE">
              <w:rPr>
                <w:rFonts w:ascii="Arial" w:eastAsia="Times New Roman" w:hAnsi="Arial" w:cs="Arial"/>
                <w:sz w:val="24"/>
                <w:szCs w:val="24"/>
                <w:lang w:eastAsia="pl-PL"/>
              </w:rPr>
              <w:t>Typ projektu: Rozwój infrastruktury dla ruchu niezmotoryzowanego z uwzględnieniem zwiększania bezpieczeństwa ruchu – drogi dla rowerów/drogi dla pieszych i rowerów</w:t>
            </w:r>
          </w:p>
        </w:tc>
      </w:tr>
      <w:tr w:rsidR="00BA3407" w:rsidRPr="001E10E7" w14:paraId="26D54219" w14:textId="77777777" w:rsidTr="00B618C9">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0CE9C" w14:textId="77777777" w:rsidR="00BA3407" w:rsidRPr="0093694A" w:rsidRDefault="00BA3407" w:rsidP="00B618C9">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L</w:t>
            </w:r>
            <w:r>
              <w:rPr>
                <w:rFonts w:ascii="Arial" w:eastAsia="Times New Roman" w:hAnsi="Arial" w:cs="Arial"/>
                <w:b/>
                <w:bCs/>
                <w:sz w:val="24"/>
                <w:szCs w:val="24"/>
                <w:lang w:eastAsia="pl-PL"/>
              </w:rPr>
              <w:t>.</w:t>
            </w:r>
            <w:r w:rsidRPr="0093694A">
              <w:rPr>
                <w:rFonts w:ascii="Arial" w:eastAsia="Times New Roman" w:hAnsi="Arial" w:cs="Arial"/>
                <w:b/>
                <w:bCs/>
                <w:sz w:val="24"/>
                <w:szCs w:val="24"/>
                <w:lang w:eastAsia="pl-PL"/>
              </w:rPr>
              <w:t>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12EC9F" w14:textId="77777777" w:rsidR="00BA3407" w:rsidRPr="0093694A" w:rsidRDefault="00BA3407" w:rsidP="00B618C9">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Nazwa kryterium</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C6136" w14:textId="77777777" w:rsidR="00BA3407" w:rsidRPr="0093694A" w:rsidRDefault="00BA3407" w:rsidP="00B618C9">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 xml:space="preserve">Definicja kryterium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A191A" w14:textId="77777777" w:rsidR="00BA3407" w:rsidRPr="0093694A" w:rsidRDefault="00BA3407" w:rsidP="00B618C9">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Punktacja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A1D508" w14:textId="77777777" w:rsidR="00BA3407" w:rsidRPr="0093694A" w:rsidRDefault="00BA3407" w:rsidP="00B618C9">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Waga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684E6" w14:textId="77777777" w:rsidR="00BA3407" w:rsidRPr="0093694A" w:rsidRDefault="00BA3407" w:rsidP="00B618C9">
            <w:pPr>
              <w:spacing w:after="0" w:line="276" w:lineRule="auto"/>
              <w:rPr>
                <w:rFonts w:ascii="Arial" w:eastAsia="Times New Roman" w:hAnsi="Arial" w:cs="Arial"/>
                <w:b/>
                <w:sz w:val="24"/>
                <w:szCs w:val="24"/>
                <w:lang w:eastAsia="pl-PL"/>
              </w:rPr>
            </w:pPr>
            <w:r w:rsidRPr="0093694A">
              <w:rPr>
                <w:rFonts w:ascii="Arial" w:eastAsia="Times New Roman" w:hAnsi="Arial" w:cs="Arial"/>
                <w:b/>
                <w:bCs/>
                <w:sz w:val="24"/>
                <w:szCs w:val="24"/>
                <w:lang w:eastAsia="pl-PL"/>
              </w:rPr>
              <w:t>Maks</w:t>
            </w:r>
            <w:r>
              <w:rPr>
                <w:rFonts w:ascii="Arial" w:eastAsia="Times New Roman" w:hAnsi="Arial" w:cs="Arial"/>
                <w:b/>
                <w:bCs/>
                <w:sz w:val="24"/>
                <w:szCs w:val="24"/>
                <w:lang w:eastAsia="pl-PL"/>
              </w:rPr>
              <w:t>ymalna</w:t>
            </w:r>
            <w:r w:rsidRPr="0093694A">
              <w:rPr>
                <w:rFonts w:ascii="Arial" w:eastAsia="Times New Roman" w:hAnsi="Arial" w:cs="Arial"/>
                <w:b/>
                <w:bCs/>
                <w:sz w:val="24"/>
                <w:szCs w:val="24"/>
                <w:lang w:eastAsia="pl-PL"/>
              </w:rPr>
              <w:t xml:space="preserve"> liczba p</w:t>
            </w:r>
            <w:r>
              <w:rPr>
                <w:rFonts w:ascii="Arial" w:eastAsia="Times New Roman" w:hAnsi="Arial" w:cs="Arial"/>
                <w:b/>
                <w:bCs/>
                <w:sz w:val="24"/>
                <w:szCs w:val="24"/>
                <w:lang w:eastAsia="pl-PL"/>
              </w:rPr>
              <w:t>unktów</w:t>
            </w:r>
          </w:p>
        </w:tc>
      </w:tr>
      <w:tr w:rsidR="00677DC7" w:rsidRPr="001E10E7" w14:paraId="0407318A" w14:textId="77777777" w:rsidTr="00B618C9">
        <w:trPr>
          <w:trHeight w:val="687"/>
        </w:trPr>
        <w:tc>
          <w:tcPr>
            <w:tcW w:w="567" w:type="dxa"/>
            <w:shd w:val="clear" w:color="auto" w:fill="auto"/>
          </w:tcPr>
          <w:p w14:paraId="5E558B0D" w14:textId="77777777" w:rsidR="00677DC7" w:rsidRPr="004C5E5E" w:rsidRDefault="00677DC7" w:rsidP="00677DC7">
            <w:pPr>
              <w:spacing w:after="0" w:line="360" w:lineRule="auto"/>
              <w:rPr>
                <w:rFonts w:ascii="Arial" w:eastAsia="Times New Roman" w:hAnsi="Arial" w:cs="Arial"/>
                <w:bCs/>
                <w:sz w:val="24"/>
                <w:szCs w:val="24"/>
                <w:lang w:eastAsia="pl-PL"/>
              </w:rPr>
            </w:pPr>
            <w:r w:rsidRPr="004C5E5E">
              <w:rPr>
                <w:rFonts w:ascii="Arial" w:eastAsia="Times New Roman" w:hAnsi="Arial" w:cs="Arial"/>
                <w:bCs/>
                <w:sz w:val="24"/>
                <w:szCs w:val="24"/>
                <w:lang w:eastAsia="pl-PL"/>
              </w:rPr>
              <w:t>1.</w:t>
            </w:r>
          </w:p>
        </w:tc>
        <w:tc>
          <w:tcPr>
            <w:tcW w:w="2127" w:type="dxa"/>
            <w:shd w:val="clear" w:color="000000" w:fill="FFFFFF"/>
          </w:tcPr>
          <w:p w14:paraId="2E326A61" w14:textId="77777777" w:rsidR="00677DC7" w:rsidRPr="00677DC7" w:rsidRDefault="00677DC7" w:rsidP="00677DC7">
            <w:pPr>
              <w:spacing w:after="0" w:line="276" w:lineRule="auto"/>
              <w:rPr>
                <w:rFonts w:ascii="Arial" w:eastAsia="Calibri" w:hAnsi="Arial" w:cs="Arial"/>
                <w:sz w:val="24"/>
                <w:szCs w:val="24"/>
              </w:rPr>
            </w:pPr>
            <w:r w:rsidRPr="00677DC7">
              <w:rPr>
                <w:rFonts w:ascii="Arial" w:eastAsia="Calibri" w:hAnsi="Arial" w:cs="Arial"/>
                <w:sz w:val="24"/>
                <w:szCs w:val="24"/>
              </w:rPr>
              <w:t>Długość dróg dla rowerów</w:t>
            </w:r>
          </w:p>
          <w:p w14:paraId="13AFB5A7" w14:textId="77777777" w:rsidR="00677DC7" w:rsidRPr="004C5E5E" w:rsidRDefault="00677DC7" w:rsidP="00677DC7">
            <w:pPr>
              <w:spacing w:after="0" w:line="360" w:lineRule="auto"/>
              <w:rPr>
                <w:rFonts w:ascii="Arial" w:eastAsia="Calibri" w:hAnsi="Arial" w:cs="Arial"/>
                <w:bCs/>
                <w:sz w:val="24"/>
                <w:szCs w:val="24"/>
              </w:rPr>
            </w:pPr>
          </w:p>
          <w:p w14:paraId="56D894EB" w14:textId="77777777" w:rsidR="00677DC7" w:rsidRPr="004C5E5E" w:rsidRDefault="00677DC7" w:rsidP="00677DC7">
            <w:pPr>
              <w:spacing w:after="0" w:line="360" w:lineRule="auto"/>
              <w:rPr>
                <w:rFonts w:ascii="Arial" w:eastAsia="Calibri" w:hAnsi="Arial" w:cs="Arial"/>
                <w:bCs/>
                <w:sz w:val="24"/>
                <w:szCs w:val="24"/>
              </w:rPr>
            </w:pPr>
          </w:p>
          <w:p w14:paraId="4DD5DFA0" w14:textId="77777777" w:rsidR="00677DC7" w:rsidRPr="004C5E5E" w:rsidRDefault="00677DC7" w:rsidP="00677DC7">
            <w:pPr>
              <w:spacing w:after="0" w:line="360" w:lineRule="auto"/>
              <w:rPr>
                <w:rFonts w:ascii="Arial" w:eastAsia="Calibri" w:hAnsi="Arial" w:cs="Arial"/>
                <w:bCs/>
                <w:sz w:val="24"/>
                <w:szCs w:val="24"/>
              </w:rPr>
            </w:pPr>
          </w:p>
        </w:tc>
        <w:tc>
          <w:tcPr>
            <w:tcW w:w="7087" w:type="dxa"/>
            <w:shd w:val="clear" w:color="000000" w:fill="FFFFFF"/>
          </w:tcPr>
          <w:p w14:paraId="6A81D0F1" w14:textId="77777777" w:rsidR="00677DC7" w:rsidRPr="00A519AE" w:rsidRDefault="00677DC7" w:rsidP="00677DC7">
            <w:pPr>
              <w:autoSpaceDE w:val="0"/>
              <w:autoSpaceDN w:val="0"/>
              <w:adjustRightInd w:val="0"/>
              <w:spacing w:after="0" w:line="360" w:lineRule="auto"/>
              <w:rPr>
                <w:rFonts w:ascii="Arial" w:eastAsia="Times New Roman" w:hAnsi="Arial" w:cs="Arial"/>
                <w:sz w:val="24"/>
                <w:szCs w:val="24"/>
                <w:lang w:eastAsia="pl-PL"/>
              </w:rPr>
            </w:pPr>
            <w:r w:rsidRPr="00A519AE">
              <w:rPr>
                <w:rFonts w:ascii="Arial" w:eastAsia="Times New Roman" w:hAnsi="Arial" w:cs="Arial"/>
                <w:sz w:val="24"/>
                <w:szCs w:val="24"/>
                <w:lang w:eastAsia="pl-PL"/>
              </w:rPr>
              <w:t>Ocenie podlegać będzie długość nowopowstałych dróg dla rowerów.</w:t>
            </w:r>
          </w:p>
          <w:p w14:paraId="1139A271" w14:textId="77777777" w:rsidR="00677DC7" w:rsidRPr="00677DC7" w:rsidRDefault="00677DC7" w:rsidP="00677DC7">
            <w:pPr>
              <w:autoSpaceDE w:val="0"/>
              <w:autoSpaceDN w:val="0"/>
              <w:adjustRightInd w:val="0"/>
              <w:spacing w:after="0" w:line="360" w:lineRule="auto"/>
              <w:rPr>
                <w:rFonts w:ascii="Arial" w:eastAsia="Times New Roman" w:hAnsi="Arial" w:cs="Arial"/>
                <w:sz w:val="24"/>
                <w:szCs w:val="24"/>
                <w:u w:val="single"/>
                <w:lang w:eastAsia="pl-PL"/>
              </w:rPr>
            </w:pPr>
            <w:r w:rsidRPr="00677DC7">
              <w:rPr>
                <w:rFonts w:ascii="Arial" w:eastAsia="Times New Roman" w:hAnsi="Arial" w:cs="Arial"/>
                <w:sz w:val="24"/>
                <w:szCs w:val="24"/>
                <w:u w:val="single"/>
                <w:lang w:eastAsia="pl-PL"/>
              </w:rPr>
              <w:t xml:space="preserve">Sposób przyznawania punktów: </w:t>
            </w:r>
          </w:p>
          <w:p w14:paraId="6B198A50" w14:textId="452AF40E" w:rsidR="00677DC7" w:rsidRPr="00A519AE" w:rsidRDefault="00677DC7" w:rsidP="00677DC7">
            <w:pPr>
              <w:spacing w:after="0" w:line="360" w:lineRule="auto"/>
              <w:rPr>
                <w:rFonts w:ascii="Arial" w:eastAsia="Calibri" w:hAnsi="Arial" w:cs="Arial"/>
                <w:sz w:val="24"/>
                <w:szCs w:val="24"/>
              </w:rPr>
            </w:pPr>
            <w:r w:rsidRPr="00677DC7">
              <w:rPr>
                <w:rFonts w:ascii="Arial" w:eastAsia="Calibri" w:hAnsi="Arial" w:cs="Arial"/>
                <w:b/>
                <w:bCs/>
                <w:sz w:val="24"/>
                <w:szCs w:val="24"/>
              </w:rPr>
              <w:t>1 punkt</w:t>
            </w:r>
            <w:r w:rsidRPr="00A519AE">
              <w:rPr>
                <w:rFonts w:ascii="Arial" w:eastAsia="Calibri" w:hAnsi="Arial" w:cs="Arial"/>
                <w:sz w:val="24"/>
                <w:szCs w:val="24"/>
              </w:rPr>
              <w:t xml:space="preserve"> – do 1 km włącznie;</w:t>
            </w:r>
          </w:p>
          <w:p w14:paraId="4DDC00EB" w14:textId="68770B8F" w:rsidR="00677DC7" w:rsidRPr="00A519AE" w:rsidRDefault="00677DC7" w:rsidP="00677DC7">
            <w:pPr>
              <w:autoSpaceDE w:val="0"/>
              <w:autoSpaceDN w:val="0"/>
              <w:adjustRightInd w:val="0"/>
              <w:spacing w:after="0" w:line="360" w:lineRule="auto"/>
              <w:rPr>
                <w:rFonts w:ascii="Arial" w:eastAsia="Calibri" w:hAnsi="Arial" w:cs="Arial"/>
                <w:sz w:val="24"/>
                <w:szCs w:val="24"/>
              </w:rPr>
            </w:pPr>
            <w:r w:rsidRPr="00677DC7">
              <w:rPr>
                <w:rFonts w:ascii="Arial" w:eastAsia="Calibri" w:hAnsi="Arial" w:cs="Arial"/>
                <w:b/>
                <w:bCs/>
                <w:sz w:val="24"/>
                <w:szCs w:val="24"/>
              </w:rPr>
              <w:t>2 punkty</w:t>
            </w:r>
            <w:r w:rsidRPr="00A519AE">
              <w:rPr>
                <w:rFonts w:ascii="Arial" w:eastAsia="Calibri" w:hAnsi="Arial" w:cs="Arial"/>
                <w:sz w:val="24"/>
                <w:szCs w:val="24"/>
              </w:rPr>
              <w:t xml:space="preserve"> – od powyżej 1 km do 2 km włącznie;</w:t>
            </w:r>
          </w:p>
          <w:p w14:paraId="0C1C19E8" w14:textId="1F0A437C" w:rsidR="00677DC7" w:rsidRPr="00A519AE" w:rsidRDefault="00677DC7" w:rsidP="00677DC7">
            <w:pPr>
              <w:autoSpaceDE w:val="0"/>
              <w:autoSpaceDN w:val="0"/>
              <w:adjustRightInd w:val="0"/>
              <w:spacing w:after="0" w:line="360" w:lineRule="auto"/>
              <w:rPr>
                <w:rFonts w:ascii="Arial" w:eastAsia="Calibri" w:hAnsi="Arial" w:cs="Arial"/>
                <w:sz w:val="24"/>
                <w:szCs w:val="24"/>
              </w:rPr>
            </w:pPr>
            <w:r w:rsidRPr="00677DC7">
              <w:rPr>
                <w:rFonts w:ascii="Arial" w:eastAsia="Calibri" w:hAnsi="Arial" w:cs="Arial"/>
                <w:b/>
                <w:bCs/>
                <w:sz w:val="24"/>
                <w:szCs w:val="24"/>
              </w:rPr>
              <w:t>3 punkty</w:t>
            </w:r>
            <w:r w:rsidRPr="00A519AE">
              <w:rPr>
                <w:rFonts w:ascii="Arial" w:eastAsia="Calibri" w:hAnsi="Arial" w:cs="Arial"/>
                <w:sz w:val="24"/>
                <w:szCs w:val="24"/>
              </w:rPr>
              <w:t xml:space="preserve"> – od powyżej 2 km do 3 km włącznie;</w:t>
            </w:r>
          </w:p>
          <w:p w14:paraId="2448CFBB" w14:textId="6F0A686D" w:rsidR="00677DC7" w:rsidRPr="00677DC7" w:rsidRDefault="00677DC7" w:rsidP="00677DC7">
            <w:pPr>
              <w:autoSpaceDE w:val="0"/>
              <w:autoSpaceDN w:val="0"/>
              <w:adjustRightInd w:val="0"/>
              <w:spacing w:after="0" w:line="360" w:lineRule="auto"/>
              <w:jc w:val="both"/>
              <w:rPr>
                <w:rFonts w:ascii="Arial" w:eastAsia="Calibri" w:hAnsi="Arial" w:cs="Arial"/>
                <w:sz w:val="24"/>
                <w:szCs w:val="24"/>
              </w:rPr>
            </w:pPr>
            <w:r w:rsidRPr="00677DC7">
              <w:rPr>
                <w:rFonts w:ascii="Arial" w:eastAsia="Calibri" w:hAnsi="Arial" w:cs="Arial"/>
                <w:b/>
                <w:bCs/>
                <w:sz w:val="24"/>
                <w:szCs w:val="24"/>
              </w:rPr>
              <w:t>4 punkty</w:t>
            </w:r>
            <w:r w:rsidRPr="00A519AE">
              <w:rPr>
                <w:rFonts w:ascii="Arial" w:eastAsia="Calibri" w:hAnsi="Arial" w:cs="Arial"/>
                <w:sz w:val="24"/>
                <w:szCs w:val="24"/>
              </w:rPr>
              <w:t xml:space="preserve"> – powyżej 3 km</w:t>
            </w:r>
            <w:r>
              <w:rPr>
                <w:rFonts w:ascii="Arial" w:eastAsia="Calibri" w:hAnsi="Arial" w:cs="Arial"/>
                <w:sz w:val="24"/>
                <w:szCs w:val="24"/>
              </w:rPr>
              <w:t>.</w:t>
            </w:r>
          </w:p>
        </w:tc>
        <w:tc>
          <w:tcPr>
            <w:tcW w:w="1418" w:type="dxa"/>
            <w:shd w:val="clear" w:color="auto" w:fill="auto"/>
            <w:vAlign w:val="center"/>
          </w:tcPr>
          <w:p w14:paraId="0B71992B" w14:textId="77777777" w:rsidR="00677DC7" w:rsidRPr="00677DC7" w:rsidRDefault="00677DC7" w:rsidP="00677DC7">
            <w:pPr>
              <w:spacing w:after="200" w:line="276" w:lineRule="auto"/>
              <w:jc w:val="center"/>
              <w:rPr>
                <w:rFonts w:ascii="Arial" w:eastAsia="Calibri" w:hAnsi="Arial" w:cs="Arial"/>
                <w:bCs/>
                <w:sz w:val="24"/>
                <w:szCs w:val="24"/>
              </w:rPr>
            </w:pPr>
          </w:p>
          <w:p w14:paraId="383AD1B1" w14:textId="43287E89" w:rsidR="00677DC7" w:rsidRPr="00677DC7" w:rsidRDefault="00677DC7" w:rsidP="00677DC7">
            <w:pPr>
              <w:spacing w:after="200" w:line="360" w:lineRule="auto"/>
              <w:jc w:val="center"/>
              <w:rPr>
                <w:rFonts w:ascii="Arial" w:eastAsia="Calibri" w:hAnsi="Arial" w:cs="Arial"/>
                <w:bCs/>
                <w:sz w:val="24"/>
                <w:szCs w:val="24"/>
              </w:rPr>
            </w:pPr>
            <w:r w:rsidRPr="00677DC7">
              <w:rPr>
                <w:rFonts w:ascii="Arial" w:eastAsia="Calibri" w:hAnsi="Arial" w:cs="Arial"/>
                <w:bCs/>
                <w:sz w:val="24"/>
                <w:szCs w:val="24"/>
              </w:rPr>
              <w:t>1</w:t>
            </w:r>
            <w:r w:rsidR="00E144CE">
              <w:rPr>
                <w:rFonts w:ascii="Arial" w:eastAsia="Calibri" w:hAnsi="Arial" w:cs="Arial"/>
                <w:bCs/>
                <w:sz w:val="24"/>
                <w:szCs w:val="24"/>
              </w:rPr>
              <w:t xml:space="preserve"> </w:t>
            </w:r>
            <w:r w:rsidRPr="00677DC7">
              <w:rPr>
                <w:rFonts w:ascii="Arial" w:eastAsia="Calibri" w:hAnsi="Arial" w:cs="Arial"/>
                <w:bCs/>
                <w:sz w:val="24"/>
                <w:szCs w:val="24"/>
              </w:rPr>
              <w:t>-</w:t>
            </w:r>
            <w:r w:rsidR="00E144CE">
              <w:rPr>
                <w:rFonts w:ascii="Arial" w:eastAsia="Calibri" w:hAnsi="Arial" w:cs="Arial"/>
                <w:bCs/>
                <w:sz w:val="24"/>
                <w:szCs w:val="24"/>
              </w:rPr>
              <w:t xml:space="preserve"> </w:t>
            </w:r>
            <w:r w:rsidRPr="00677DC7">
              <w:rPr>
                <w:rFonts w:ascii="Arial" w:eastAsia="Calibri" w:hAnsi="Arial" w:cs="Arial"/>
                <w:bCs/>
                <w:sz w:val="24"/>
                <w:szCs w:val="24"/>
              </w:rPr>
              <w:t>4</w:t>
            </w:r>
          </w:p>
        </w:tc>
        <w:tc>
          <w:tcPr>
            <w:tcW w:w="850" w:type="dxa"/>
            <w:shd w:val="clear" w:color="auto" w:fill="auto"/>
            <w:vAlign w:val="center"/>
          </w:tcPr>
          <w:p w14:paraId="3737390B" w14:textId="77777777" w:rsidR="00677DC7" w:rsidRPr="00677DC7" w:rsidRDefault="00677DC7" w:rsidP="00677DC7">
            <w:pPr>
              <w:spacing w:after="200" w:line="276" w:lineRule="auto"/>
              <w:jc w:val="center"/>
              <w:rPr>
                <w:rFonts w:ascii="Arial" w:eastAsia="Calibri" w:hAnsi="Arial" w:cs="Arial"/>
                <w:bCs/>
                <w:sz w:val="24"/>
                <w:szCs w:val="24"/>
              </w:rPr>
            </w:pPr>
          </w:p>
          <w:p w14:paraId="4E77D9A7" w14:textId="5C943728" w:rsidR="00677DC7" w:rsidRPr="00677DC7" w:rsidRDefault="00677DC7" w:rsidP="00677DC7">
            <w:pPr>
              <w:spacing w:after="200" w:line="360" w:lineRule="auto"/>
              <w:jc w:val="center"/>
              <w:rPr>
                <w:rFonts w:ascii="Arial" w:eastAsia="Calibri" w:hAnsi="Arial" w:cs="Arial"/>
                <w:bCs/>
                <w:sz w:val="24"/>
                <w:szCs w:val="24"/>
              </w:rPr>
            </w:pPr>
            <w:r w:rsidRPr="00677DC7">
              <w:rPr>
                <w:rFonts w:ascii="Arial" w:eastAsia="Calibri" w:hAnsi="Arial" w:cs="Arial"/>
                <w:bCs/>
                <w:sz w:val="24"/>
                <w:szCs w:val="24"/>
              </w:rPr>
              <w:t>4</w:t>
            </w:r>
          </w:p>
        </w:tc>
        <w:tc>
          <w:tcPr>
            <w:tcW w:w="2126" w:type="dxa"/>
            <w:shd w:val="clear" w:color="auto" w:fill="auto"/>
            <w:vAlign w:val="center"/>
          </w:tcPr>
          <w:p w14:paraId="6564D982" w14:textId="77777777" w:rsidR="00677DC7" w:rsidRPr="00677DC7" w:rsidRDefault="00677DC7" w:rsidP="00677DC7">
            <w:pPr>
              <w:spacing w:after="200" w:line="276" w:lineRule="auto"/>
              <w:jc w:val="center"/>
              <w:rPr>
                <w:rFonts w:ascii="Arial" w:eastAsia="Calibri" w:hAnsi="Arial" w:cs="Arial"/>
                <w:bCs/>
                <w:sz w:val="24"/>
                <w:szCs w:val="24"/>
              </w:rPr>
            </w:pPr>
          </w:p>
          <w:p w14:paraId="14405B9C" w14:textId="68F92A10" w:rsidR="00677DC7" w:rsidRPr="00677DC7" w:rsidRDefault="00677DC7" w:rsidP="00677DC7">
            <w:pPr>
              <w:spacing w:after="200" w:line="360" w:lineRule="auto"/>
              <w:jc w:val="center"/>
              <w:rPr>
                <w:rFonts w:ascii="Arial" w:eastAsia="Calibri" w:hAnsi="Arial" w:cs="Arial"/>
                <w:bCs/>
                <w:sz w:val="24"/>
                <w:szCs w:val="24"/>
              </w:rPr>
            </w:pPr>
            <w:r w:rsidRPr="00677DC7">
              <w:rPr>
                <w:rFonts w:ascii="Arial" w:eastAsia="Calibri" w:hAnsi="Arial" w:cs="Arial"/>
                <w:bCs/>
                <w:sz w:val="24"/>
                <w:szCs w:val="24"/>
              </w:rPr>
              <w:t xml:space="preserve"> 16</w:t>
            </w:r>
          </w:p>
        </w:tc>
      </w:tr>
      <w:tr w:rsidR="00677DC7" w:rsidRPr="001E10E7" w14:paraId="6A5E3002" w14:textId="77777777" w:rsidTr="00B618C9">
        <w:trPr>
          <w:trHeight w:val="687"/>
        </w:trPr>
        <w:tc>
          <w:tcPr>
            <w:tcW w:w="567" w:type="dxa"/>
            <w:shd w:val="clear" w:color="auto" w:fill="auto"/>
            <w:hideMark/>
          </w:tcPr>
          <w:p w14:paraId="230421A6" w14:textId="77777777" w:rsidR="00677DC7" w:rsidRPr="004C5E5E" w:rsidRDefault="00677DC7" w:rsidP="00677DC7">
            <w:pPr>
              <w:spacing w:after="0" w:line="360" w:lineRule="auto"/>
              <w:rPr>
                <w:rFonts w:ascii="Arial" w:eastAsia="Times New Roman" w:hAnsi="Arial" w:cs="Arial"/>
                <w:bCs/>
                <w:sz w:val="24"/>
                <w:szCs w:val="24"/>
                <w:lang w:eastAsia="pl-PL"/>
              </w:rPr>
            </w:pPr>
            <w:r w:rsidRPr="004C5E5E">
              <w:rPr>
                <w:rFonts w:ascii="Arial" w:eastAsia="Times New Roman" w:hAnsi="Arial" w:cs="Arial"/>
                <w:bCs/>
                <w:sz w:val="24"/>
                <w:szCs w:val="24"/>
                <w:lang w:eastAsia="pl-PL"/>
              </w:rPr>
              <w:lastRenderedPageBreak/>
              <w:t>2.</w:t>
            </w:r>
          </w:p>
        </w:tc>
        <w:tc>
          <w:tcPr>
            <w:tcW w:w="2127" w:type="dxa"/>
            <w:shd w:val="clear" w:color="000000" w:fill="FFFFFF"/>
            <w:hideMark/>
          </w:tcPr>
          <w:p w14:paraId="07897C9F" w14:textId="77777777" w:rsidR="00677DC7" w:rsidRPr="00677DC7" w:rsidRDefault="00677DC7" w:rsidP="00E144CE">
            <w:pPr>
              <w:spacing w:after="0" w:line="360" w:lineRule="auto"/>
              <w:rPr>
                <w:rFonts w:ascii="Arial" w:eastAsia="Calibri" w:hAnsi="Arial" w:cs="Arial"/>
                <w:sz w:val="24"/>
                <w:szCs w:val="24"/>
              </w:rPr>
            </w:pPr>
            <w:r w:rsidRPr="00677DC7">
              <w:rPr>
                <w:rFonts w:ascii="Arial" w:eastAsia="Calibri" w:hAnsi="Arial" w:cs="Arial"/>
                <w:sz w:val="24"/>
                <w:szCs w:val="24"/>
              </w:rPr>
              <w:t xml:space="preserve">Wpływ projektu na poprawę bezpieczeństwa, jakości, atrakcyjności </w:t>
            </w:r>
            <w:r w:rsidRPr="00677DC7">
              <w:rPr>
                <w:rFonts w:ascii="Arial" w:eastAsia="Calibri" w:hAnsi="Arial" w:cs="Arial"/>
                <w:sz w:val="24"/>
                <w:szCs w:val="24"/>
              </w:rPr>
              <w:br/>
              <w:t xml:space="preserve">i komfortu użytkowników dróg rowerowych </w:t>
            </w:r>
            <w:r w:rsidRPr="00677DC7">
              <w:rPr>
                <w:rFonts w:ascii="Arial" w:eastAsia="Calibri" w:hAnsi="Arial" w:cs="Arial"/>
                <w:sz w:val="24"/>
                <w:szCs w:val="24"/>
              </w:rPr>
              <w:br/>
              <w:t>i pieszych</w:t>
            </w:r>
          </w:p>
          <w:p w14:paraId="708B9EB7" w14:textId="40FB661F" w:rsidR="00677DC7" w:rsidRPr="004C5E5E" w:rsidRDefault="00677DC7" w:rsidP="00677DC7">
            <w:pPr>
              <w:spacing w:after="0" w:line="360" w:lineRule="auto"/>
              <w:rPr>
                <w:rFonts w:ascii="Arial" w:eastAsia="Times New Roman" w:hAnsi="Arial" w:cs="Arial"/>
                <w:bCs/>
                <w:sz w:val="24"/>
                <w:szCs w:val="24"/>
                <w:lang w:eastAsia="pl-PL"/>
              </w:rPr>
            </w:pPr>
          </w:p>
        </w:tc>
        <w:tc>
          <w:tcPr>
            <w:tcW w:w="7087" w:type="dxa"/>
            <w:shd w:val="clear" w:color="000000" w:fill="FFFFFF"/>
            <w:hideMark/>
          </w:tcPr>
          <w:p w14:paraId="4B6F403D" w14:textId="77777777" w:rsidR="00677DC7"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A519AE">
              <w:rPr>
                <w:rFonts w:ascii="Arial" w:eastAsia="Times New Roman" w:hAnsi="Arial" w:cs="Arial"/>
                <w:sz w:val="24"/>
                <w:szCs w:val="24"/>
                <w:lang w:eastAsia="pl-PL"/>
              </w:rPr>
              <w:t xml:space="preserve">Ocena uzależniona będzie od liczby zastosowanych w projekcie elementów przyczyniających się do poprawy bezpieczeństwa, jakości, atrakcyjności i komfortu użytkowników dróg rowerowych </w:t>
            </w:r>
            <w:r>
              <w:rPr>
                <w:rFonts w:ascii="Arial" w:eastAsia="Times New Roman" w:hAnsi="Arial" w:cs="Arial"/>
                <w:sz w:val="24"/>
                <w:szCs w:val="24"/>
                <w:lang w:eastAsia="pl-PL"/>
              </w:rPr>
              <w:br/>
            </w:r>
            <w:r w:rsidRPr="00A519AE">
              <w:rPr>
                <w:rFonts w:ascii="Arial" w:eastAsia="Times New Roman" w:hAnsi="Arial" w:cs="Arial"/>
                <w:sz w:val="24"/>
                <w:szCs w:val="24"/>
                <w:lang w:eastAsia="pl-PL"/>
              </w:rPr>
              <w:t xml:space="preserve">i pieszych. </w:t>
            </w:r>
          </w:p>
          <w:p w14:paraId="011F7451" w14:textId="265FFCBA" w:rsidR="00677DC7" w:rsidRPr="00A519AE"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677DC7">
              <w:rPr>
                <w:rFonts w:ascii="Arial" w:eastAsia="Times New Roman" w:hAnsi="Arial" w:cs="Arial"/>
                <w:sz w:val="24"/>
                <w:szCs w:val="24"/>
                <w:u w:val="single"/>
                <w:lang w:eastAsia="pl-PL"/>
              </w:rPr>
              <w:t>Sposób przyznawania punktów</w:t>
            </w:r>
            <w:r w:rsidRPr="00A519AE">
              <w:rPr>
                <w:rFonts w:ascii="Arial" w:eastAsia="Times New Roman" w:hAnsi="Arial" w:cs="Arial"/>
                <w:sz w:val="24"/>
                <w:szCs w:val="24"/>
                <w:lang w:eastAsia="pl-PL"/>
              </w:rPr>
              <w:t>:</w:t>
            </w:r>
          </w:p>
          <w:p w14:paraId="2EBE00F9" w14:textId="233FC6D7" w:rsidR="00677DC7" w:rsidRPr="00A519AE"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677DC7">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odseparowano ruch rowerowy od ruchu pojazdów mechanicznych;</w:t>
            </w:r>
          </w:p>
          <w:p w14:paraId="4A38171E" w14:textId="7519F5C7" w:rsidR="00677DC7" w:rsidRPr="00A519AE"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677DC7">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odseparowano ruch rowerowy od ruchu pieszych;</w:t>
            </w:r>
          </w:p>
          <w:p w14:paraId="64DBA3E3" w14:textId="64C0AC0B" w:rsidR="00677DC7" w:rsidRPr="00A519AE"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677DC7">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zastosowano energooszczędne oświetlenie dróg rowerowych/ciągów pieszo-rowerowych;</w:t>
            </w:r>
          </w:p>
          <w:p w14:paraId="592B36A5" w14:textId="4CEEC614" w:rsidR="00677DC7" w:rsidRPr="00A519AE"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677DC7">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zastosowano innowacyjne rozwiązania takie jak: świecąca nawierzchnia drogi rowerowej, nietypowe innowacyjne kładki/przeprawy rowerowe, podziemne tunele/przejazdy rowerowe lub inne innowacje;</w:t>
            </w:r>
          </w:p>
          <w:p w14:paraId="69DC4975" w14:textId="209A5BC3" w:rsidR="00677DC7" w:rsidRPr="00A519AE" w:rsidRDefault="00677DC7" w:rsidP="00E144CE">
            <w:pPr>
              <w:autoSpaceDE w:val="0"/>
              <w:autoSpaceDN w:val="0"/>
              <w:adjustRightInd w:val="0"/>
              <w:spacing w:after="0" w:line="360" w:lineRule="auto"/>
              <w:rPr>
                <w:rFonts w:ascii="Arial" w:eastAsia="Times New Roman" w:hAnsi="Arial" w:cs="Arial"/>
                <w:sz w:val="24"/>
                <w:szCs w:val="24"/>
                <w:lang w:eastAsia="pl-PL"/>
              </w:rPr>
            </w:pPr>
            <w:r w:rsidRPr="00677DC7">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zastosowano elementy zapewniające ciągłość dróg dla rowerów eliminujące potrzebę schodzenia z roweru (przejazdy rowerowe, skrzyżowania, ronda dostosowane do przejazdów rowerowych, elementy wprowadzające ruch rowerowy z ulicy na drogę dla rowerów i odwrotnie, śluzy, azyle, itp.).</w:t>
            </w:r>
          </w:p>
          <w:p w14:paraId="1E79FA4C" w14:textId="77777777" w:rsidR="00677DC7" w:rsidRPr="00E144CE" w:rsidRDefault="00677DC7" w:rsidP="00677DC7">
            <w:pPr>
              <w:autoSpaceDE w:val="0"/>
              <w:autoSpaceDN w:val="0"/>
              <w:adjustRightInd w:val="0"/>
              <w:spacing w:after="0" w:line="360" w:lineRule="auto"/>
              <w:rPr>
                <w:rFonts w:ascii="Arial" w:eastAsia="Times New Roman" w:hAnsi="Arial" w:cs="Arial"/>
                <w:sz w:val="24"/>
                <w:szCs w:val="24"/>
                <w:u w:val="single"/>
                <w:lang w:eastAsia="pl-PL"/>
              </w:rPr>
            </w:pPr>
            <w:r w:rsidRPr="00E144CE">
              <w:rPr>
                <w:rFonts w:ascii="Arial" w:eastAsia="Times New Roman" w:hAnsi="Arial" w:cs="Arial"/>
                <w:sz w:val="24"/>
                <w:szCs w:val="24"/>
                <w:u w:val="single"/>
                <w:lang w:eastAsia="pl-PL"/>
              </w:rPr>
              <w:lastRenderedPageBreak/>
              <w:t xml:space="preserve">Punkty podlegają sumowaniu. </w:t>
            </w:r>
          </w:p>
          <w:p w14:paraId="14124882" w14:textId="4883F9CB" w:rsidR="00677DC7" w:rsidRPr="00F91B3D" w:rsidRDefault="00677DC7" w:rsidP="00677DC7">
            <w:pPr>
              <w:autoSpaceDE w:val="0"/>
              <w:autoSpaceDN w:val="0"/>
              <w:adjustRightInd w:val="0"/>
              <w:spacing w:after="0" w:line="360" w:lineRule="auto"/>
              <w:rPr>
                <w:rFonts w:ascii="Arial" w:eastAsia="Calibri" w:hAnsi="Arial" w:cs="Arial"/>
                <w:bCs/>
              </w:rPr>
            </w:pPr>
            <w:r w:rsidRPr="00A519AE">
              <w:rPr>
                <w:rFonts w:ascii="Arial" w:eastAsia="Times New Roman" w:hAnsi="Arial" w:cs="Arial"/>
                <w:sz w:val="24"/>
                <w:szCs w:val="24"/>
                <w:lang w:eastAsia="pl-PL"/>
              </w:rPr>
              <w:t xml:space="preserve">W przypadku braku zastosowania w projekcie elementów, </w:t>
            </w:r>
            <w:r>
              <w:rPr>
                <w:rFonts w:ascii="Arial" w:eastAsia="Times New Roman" w:hAnsi="Arial" w:cs="Arial"/>
                <w:sz w:val="24"/>
                <w:szCs w:val="24"/>
                <w:lang w:eastAsia="pl-PL"/>
              </w:rPr>
              <w:br/>
            </w:r>
            <w:r w:rsidRPr="00A519AE">
              <w:rPr>
                <w:rFonts w:ascii="Arial" w:eastAsia="Times New Roman" w:hAnsi="Arial" w:cs="Arial"/>
                <w:sz w:val="24"/>
                <w:szCs w:val="24"/>
                <w:lang w:eastAsia="pl-PL"/>
              </w:rPr>
              <w:t xml:space="preserve">o których mowa powyżej, projekt otrzymuje </w:t>
            </w:r>
            <w:r w:rsidRPr="00677DC7">
              <w:rPr>
                <w:rFonts w:ascii="Arial" w:eastAsia="Times New Roman" w:hAnsi="Arial" w:cs="Arial"/>
                <w:b/>
                <w:bCs/>
                <w:sz w:val="24"/>
                <w:szCs w:val="24"/>
                <w:lang w:eastAsia="pl-PL"/>
              </w:rPr>
              <w:t>0 punktów</w:t>
            </w:r>
            <w:r w:rsidRPr="00A519AE">
              <w:rPr>
                <w:rFonts w:ascii="Arial" w:eastAsia="Times New Roman" w:hAnsi="Arial" w:cs="Arial"/>
                <w:sz w:val="24"/>
                <w:szCs w:val="24"/>
                <w:lang w:eastAsia="pl-PL"/>
              </w:rPr>
              <w:t>, co nie oznacza jego odrzucenia.</w:t>
            </w:r>
          </w:p>
        </w:tc>
        <w:tc>
          <w:tcPr>
            <w:tcW w:w="1418" w:type="dxa"/>
            <w:shd w:val="clear" w:color="auto" w:fill="auto"/>
            <w:vAlign w:val="center"/>
            <w:hideMark/>
          </w:tcPr>
          <w:p w14:paraId="1C746983" w14:textId="0DD2AFED" w:rsidR="00677DC7" w:rsidRPr="00677DC7" w:rsidRDefault="00677DC7" w:rsidP="00677DC7">
            <w:pPr>
              <w:spacing w:after="200" w:line="360" w:lineRule="auto"/>
              <w:jc w:val="center"/>
              <w:rPr>
                <w:rFonts w:ascii="Arial" w:eastAsia="Calibri" w:hAnsi="Arial" w:cs="Arial"/>
                <w:bCs/>
                <w:sz w:val="24"/>
                <w:szCs w:val="24"/>
              </w:rPr>
            </w:pPr>
            <w:r w:rsidRPr="00677DC7">
              <w:rPr>
                <w:rFonts w:ascii="Arial" w:eastAsia="Calibri" w:hAnsi="Arial" w:cs="Arial"/>
                <w:bCs/>
                <w:sz w:val="24"/>
                <w:szCs w:val="24"/>
              </w:rPr>
              <w:lastRenderedPageBreak/>
              <w:t>0</w:t>
            </w:r>
            <w:r w:rsidR="00E144CE">
              <w:rPr>
                <w:rFonts w:ascii="Arial" w:eastAsia="Calibri" w:hAnsi="Arial" w:cs="Arial"/>
                <w:bCs/>
                <w:sz w:val="24"/>
                <w:szCs w:val="24"/>
              </w:rPr>
              <w:t xml:space="preserve"> </w:t>
            </w:r>
            <w:r w:rsidRPr="00677DC7">
              <w:rPr>
                <w:rFonts w:ascii="Arial" w:eastAsia="Calibri" w:hAnsi="Arial" w:cs="Arial"/>
                <w:bCs/>
                <w:sz w:val="24"/>
                <w:szCs w:val="24"/>
              </w:rPr>
              <w:t>-</w:t>
            </w:r>
            <w:r w:rsidR="00E144CE">
              <w:rPr>
                <w:rFonts w:ascii="Arial" w:eastAsia="Calibri" w:hAnsi="Arial" w:cs="Arial"/>
                <w:bCs/>
                <w:sz w:val="24"/>
                <w:szCs w:val="24"/>
              </w:rPr>
              <w:t xml:space="preserve"> </w:t>
            </w:r>
            <w:r w:rsidRPr="00677DC7">
              <w:rPr>
                <w:rFonts w:ascii="Arial" w:eastAsia="Calibri" w:hAnsi="Arial" w:cs="Arial"/>
                <w:bCs/>
                <w:sz w:val="24"/>
                <w:szCs w:val="24"/>
              </w:rPr>
              <w:t xml:space="preserve">5 </w:t>
            </w:r>
          </w:p>
        </w:tc>
        <w:tc>
          <w:tcPr>
            <w:tcW w:w="850" w:type="dxa"/>
            <w:shd w:val="clear" w:color="auto" w:fill="auto"/>
            <w:vAlign w:val="center"/>
            <w:hideMark/>
          </w:tcPr>
          <w:p w14:paraId="3900889A" w14:textId="73239389" w:rsidR="00677DC7" w:rsidRPr="00677DC7" w:rsidRDefault="00677DC7" w:rsidP="00677DC7">
            <w:pPr>
              <w:spacing w:after="200" w:line="360" w:lineRule="auto"/>
              <w:jc w:val="center"/>
              <w:rPr>
                <w:rFonts w:ascii="Arial" w:eastAsia="Calibri" w:hAnsi="Arial" w:cs="Arial"/>
                <w:bCs/>
                <w:sz w:val="24"/>
                <w:szCs w:val="24"/>
              </w:rPr>
            </w:pPr>
            <w:r w:rsidRPr="00677DC7">
              <w:rPr>
                <w:rFonts w:ascii="Arial" w:eastAsia="Calibri" w:hAnsi="Arial" w:cs="Arial"/>
                <w:bCs/>
                <w:sz w:val="24"/>
                <w:szCs w:val="24"/>
              </w:rPr>
              <w:t>3</w:t>
            </w:r>
          </w:p>
        </w:tc>
        <w:tc>
          <w:tcPr>
            <w:tcW w:w="2126" w:type="dxa"/>
            <w:shd w:val="clear" w:color="auto" w:fill="auto"/>
            <w:vAlign w:val="center"/>
            <w:hideMark/>
          </w:tcPr>
          <w:p w14:paraId="648556C2" w14:textId="44C63BE6" w:rsidR="00677DC7" w:rsidRPr="00677DC7" w:rsidRDefault="00677DC7" w:rsidP="00677DC7">
            <w:pPr>
              <w:spacing w:after="200" w:line="360" w:lineRule="auto"/>
              <w:jc w:val="center"/>
              <w:rPr>
                <w:rFonts w:ascii="Arial" w:eastAsia="Calibri" w:hAnsi="Arial" w:cs="Arial"/>
                <w:bCs/>
                <w:sz w:val="24"/>
                <w:szCs w:val="24"/>
              </w:rPr>
            </w:pPr>
            <w:r w:rsidRPr="00677DC7">
              <w:rPr>
                <w:rFonts w:ascii="Arial" w:eastAsia="Calibri" w:hAnsi="Arial" w:cs="Arial"/>
                <w:bCs/>
                <w:sz w:val="24"/>
                <w:szCs w:val="24"/>
              </w:rPr>
              <w:t xml:space="preserve"> 15</w:t>
            </w:r>
          </w:p>
        </w:tc>
      </w:tr>
      <w:tr w:rsidR="00CD1D20" w:rsidRPr="001E10E7" w14:paraId="70BCE353" w14:textId="77777777" w:rsidTr="00B618C9">
        <w:trPr>
          <w:trHeight w:val="418"/>
        </w:trPr>
        <w:tc>
          <w:tcPr>
            <w:tcW w:w="567" w:type="dxa"/>
            <w:shd w:val="clear" w:color="auto" w:fill="auto"/>
            <w:hideMark/>
          </w:tcPr>
          <w:p w14:paraId="3A64AD45" w14:textId="77777777" w:rsidR="00CD1D20" w:rsidRPr="001D234D" w:rsidRDefault="00CD1D20" w:rsidP="00CD1D20">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3.</w:t>
            </w:r>
          </w:p>
        </w:tc>
        <w:tc>
          <w:tcPr>
            <w:tcW w:w="2127" w:type="dxa"/>
            <w:shd w:val="clear" w:color="000000" w:fill="FFFFFF"/>
            <w:hideMark/>
          </w:tcPr>
          <w:p w14:paraId="43580329" w14:textId="34242EF5" w:rsidR="00CD1D20" w:rsidRPr="00CD1D20" w:rsidRDefault="00CD1D20" w:rsidP="00CD1D20">
            <w:pPr>
              <w:spacing w:after="0" w:line="360" w:lineRule="auto"/>
              <w:rPr>
                <w:rFonts w:ascii="Arial" w:eastAsia="Times New Roman" w:hAnsi="Arial" w:cs="Arial"/>
                <w:sz w:val="24"/>
                <w:szCs w:val="24"/>
                <w:lang w:eastAsia="pl-PL"/>
              </w:rPr>
            </w:pPr>
            <w:r w:rsidRPr="00CD1D20">
              <w:rPr>
                <w:rFonts w:ascii="Arial" w:eastAsia="Calibri" w:hAnsi="Arial" w:cs="Arial"/>
                <w:sz w:val="24"/>
                <w:szCs w:val="24"/>
              </w:rPr>
              <w:t>Efektywność dofinansowania projektu</w:t>
            </w:r>
          </w:p>
        </w:tc>
        <w:tc>
          <w:tcPr>
            <w:tcW w:w="7087" w:type="dxa"/>
            <w:shd w:val="clear" w:color="000000" w:fill="FFFFFF"/>
            <w:hideMark/>
          </w:tcPr>
          <w:p w14:paraId="63BEA0B9" w14:textId="02E26658" w:rsidR="00CD1D20" w:rsidRPr="00A519AE" w:rsidRDefault="00CD1D20" w:rsidP="00CD1D20">
            <w:pPr>
              <w:autoSpaceDE w:val="0"/>
              <w:autoSpaceDN w:val="0"/>
              <w:adjustRightInd w:val="0"/>
              <w:spacing w:after="0" w:line="360" w:lineRule="auto"/>
              <w:rPr>
                <w:rFonts w:ascii="Arial" w:eastAsia="Calibri" w:hAnsi="Arial" w:cs="Arial"/>
                <w:sz w:val="24"/>
                <w:szCs w:val="24"/>
              </w:rPr>
            </w:pPr>
            <w:r w:rsidRPr="00A519AE">
              <w:rPr>
                <w:rFonts w:ascii="Arial" w:eastAsia="Calibri" w:hAnsi="Arial" w:cs="Arial"/>
                <w:sz w:val="24"/>
                <w:szCs w:val="24"/>
              </w:rPr>
              <w:t xml:space="preserve">Kryterium mierzone będzie ilorazem wartości dofinansowania oraz długości wybudowanej </w:t>
            </w:r>
            <w:r w:rsidRPr="00A519AE">
              <w:rPr>
                <w:rFonts w:ascii="Arial" w:hAnsi="Arial" w:cs="Arial"/>
                <w:sz w:val="24"/>
                <w:szCs w:val="24"/>
              </w:rPr>
              <w:t>drogi dla rowerów</w:t>
            </w:r>
            <w:r w:rsidRPr="00A519AE">
              <w:rPr>
                <w:rFonts w:ascii="Arial" w:eastAsia="Calibri" w:hAnsi="Arial" w:cs="Arial"/>
                <w:sz w:val="24"/>
                <w:szCs w:val="24"/>
              </w:rPr>
              <w:t xml:space="preserve">. Największą liczbę punktów otrzymają projekty, które wykażą się najmniejszą wartością wskaźnika efektywności dofinansowania projektu (tzn., że jak najniższym kosztem środków unijnych zostanie osiągnięty jak największy efekt). Liczba punktów będzie zależna od osiągnięć wszystkich projektów przekazanych do oceny merytorycznej punktowej w danym konkursie. </w:t>
            </w:r>
            <w:r w:rsidR="00E144CE">
              <w:rPr>
                <w:rFonts w:ascii="Arial" w:eastAsia="Calibri" w:hAnsi="Arial" w:cs="Arial"/>
                <w:sz w:val="24"/>
                <w:szCs w:val="24"/>
              </w:rPr>
              <w:br/>
            </w:r>
            <w:r w:rsidRPr="00A519AE">
              <w:rPr>
                <w:rFonts w:ascii="Arial" w:eastAsia="Calibri" w:hAnsi="Arial" w:cs="Arial"/>
                <w:sz w:val="24"/>
                <w:szCs w:val="24"/>
              </w:rPr>
              <w:t xml:space="preserve">Punktacja w ramach kryterium będzie przyznawana wg następujących zasad: nr rankingowy każdego projektu na liście ułożonej według wielkości efektywności dofinansowania (od najmniejszej do największej wartości wskaźnika) dzielimy przez liczbę projektów. </w:t>
            </w:r>
            <w:r w:rsidR="00E144CE">
              <w:rPr>
                <w:rFonts w:ascii="Arial" w:eastAsia="Calibri" w:hAnsi="Arial" w:cs="Arial"/>
                <w:sz w:val="24"/>
                <w:szCs w:val="24"/>
              </w:rPr>
              <w:br/>
            </w:r>
            <w:r w:rsidRPr="00A519AE">
              <w:rPr>
                <w:rFonts w:ascii="Arial" w:eastAsia="Calibri" w:hAnsi="Arial" w:cs="Arial"/>
                <w:sz w:val="24"/>
                <w:szCs w:val="24"/>
              </w:rPr>
              <w:t xml:space="preserve">W przypadku, gdy wynik zawiera się w przedziale: </w:t>
            </w:r>
          </w:p>
          <w:p w14:paraId="2328D19E" w14:textId="77777777" w:rsidR="00CD1D20" w:rsidRPr="00A519AE" w:rsidRDefault="00CD1D20" w:rsidP="00CD1D20">
            <w:pPr>
              <w:autoSpaceDE w:val="0"/>
              <w:autoSpaceDN w:val="0"/>
              <w:adjustRightInd w:val="0"/>
              <w:spacing w:after="0" w:line="360" w:lineRule="auto"/>
              <w:rPr>
                <w:rFonts w:ascii="Arial" w:eastAsia="Calibri" w:hAnsi="Arial" w:cs="Arial"/>
                <w:sz w:val="24"/>
                <w:szCs w:val="24"/>
              </w:rPr>
            </w:pPr>
            <w:r w:rsidRPr="00A519AE">
              <w:rPr>
                <w:rFonts w:ascii="Arial" w:eastAsia="Calibri" w:hAnsi="Arial" w:cs="Arial"/>
                <w:sz w:val="24"/>
                <w:szCs w:val="24"/>
              </w:rPr>
              <w:t xml:space="preserve">− 0 – 0,25 włącznie - projekt otrzymuje </w:t>
            </w:r>
            <w:r w:rsidRPr="00CD1D20">
              <w:rPr>
                <w:rFonts w:ascii="Arial" w:eastAsia="Calibri" w:hAnsi="Arial" w:cs="Arial"/>
                <w:b/>
                <w:bCs/>
                <w:sz w:val="24"/>
                <w:szCs w:val="24"/>
              </w:rPr>
              <w:t>4 punkty</w:t>
            </w:r>
            <w:r w:rsidRPr="00A519AE">
              <w:rPr>
                <w:rFonts w:ascii="Arial" w:eastAsia="Calibri" w:hAnsi="Arial" w:cs="Arial"/>
                <w:sz w:val="24"/>
                <w:szCs w:val="24"/>
              </w:rPr>
              <w:t xml:space="preserve">; </w:t>
            </w:r>
          </w:p>
          <w:p w14:paraId="6FFE7043" w14:textId="4D7031BC" w:rsidR="00CD1D20" w:rsidRPr="00A519AE" w:rsidRDefault="00CD1D20" w:rsidP="00CD1D20">
            <w:pPr>
              <w:autoSpaceDE w:val="0"/>
              <w:autoSpaceDN w:val="0"/>
              <w:adjustRightInd w:val="0"/>
              <w:spacing w:after="0" w:line="360" w:lineRule="auto"/>
              <w:rPr>
                <w:rFonts w:ascii="Arial" w:eastAsia="Calibri" w:hAnsi="Arial" w:cs="Arial"/>
                <w:sz w:val="24"/>
                <w:szCs w:val="24"/>
              </w:rPr>
            </w:pPr>
            <w:r w:rsidRPr="00A519AE">
              <w:rPr>
                <w:rFonts w:ascii="Arial" w:eastAsia="Calibri" w:hAnsi="Arial" w:cs="Arial"/>
                <w:sz w:val="24"/>
                <w:szCs w:val="24"/>
              </w:rPr>
              <w:t xml:space="preserve">− powyżej 0,25 – 0,5 włącznie - projekt otrzymuje </w:t>
            </w:r>
            <w:r w:rsidRPr="00CD1D20">
              <w:rPr>
                <w:rFonts w:ascii="Arial" w:eastAsia="Calibri" w:hAnsi="Arial" w:cs="Arial"/>
                <w:b/>
                <w:bCs/>
                <w:sz w:val="24"/>
                <w:szCs w:val="24"/>
              </w:rPr>
              <w:t>3 punkty</w:t>
            </w:r>
            <w:r>
              <w:rPr>
                <w:rFonts w:ascii="Arial" w:eastAsia="Calibri" w:hAnsi="Arial" w:cs="Arial"/>
                <w:sz w:val="24"/>
                <w:szCs w:val="24"/>
              </w:rPr>
              <w:t>;</w:t>
            </w:r>
            <w:r w:rsidRPr="00A519AE">
              <w:rPr>
                <w:rFonts w:ascii="Arial" w:eastAsia="Calibri" w:hAnsi="Arial" w:cs="Arial"/>
                <w:sz w:val="24"/>
                <w:szCs w:val="24"/>
              </w:rPr>
              <w:t xml:space="preserve"> </w:t>
            </w:r>
          </w:p>
          <w:p w14:paraId="0F25C0B1" w14:textId="436DD15D" w:rsidR="00CD1D20" w:rsidRPr="00A519AE" w:rsidRDefault="00CD1D20" w:rsidP="00CD1D20">
            <w:pPr>
              <w:autoSpaceDE w:val="0"/>
              <w:autoSpaceDN w:val="0"/>
              <w:adjustRightInd w:val="0"/>
              <w:spacing w:after="0" w:line="360" w:lineRule="auto"/>
              <w:rPr>
                <w:rFonts w:ascii="Arial" w:eastAsia="Calibri" w:hAnsi="Arial" w:cs="Arial"/>
                <w:sz w:val="24"/>
                <w:szCs w:val="24"/>
              </w:rPr>
            </w:pPr>
            <w:r w:rsidRPr="00A519AE">
              <w:rPr>
                <w:rFonts w:ascii="Arial" w:eastAsia="Calibri" w:hAnsi="Arial" w:cs="Arial"/>
                <w:sz w:val="24"/>
                <w:szCs w:val="24"/>
              </w:rPr>
              <w:lastRenderedPageBreak/>
              <w:t xml:space="preserve">− powyżej 0,5 – 0,75 włącznie - projekt otrzymuje </w:t>
            </w:r>
            <w:r w:rsidRPr="00CD1D20">
              <w:rPr>
                <w:rFonts w:ascii="Arial" w:eastAsia="Calibri" w:hAnsi="Arial" w:cs="Arial"/>
                <w:b/>
                <w:bCs/>
                <w:sz w:val="24"/>
                <w:szCs w:val="24"/>
              </w:rPr>
              <w:t>2 punkty</w:t>
            </w:r>
            <w:r>
              <w:rPr>
                <w:rFonts w:ascii="Arial" w:eastAsia="Calibri" w:hAnsi="Arial" w:cs="Arial"/>
                <w:sz w:val="24"/>
                <w:szCs w:val="24"/>
              </w:rPr>
              <w:t>;</w:t>
            </w:r>
            <w:r w:rsidRPr="00A519AE">
              <w:rPr>
                <w:rFonts w:ascii="Arial" w:eastAsia="Calibri" w:hAnsi="Arial" w:cs="Arial"/>
                <w:sz w:val="24"/>
                <w:szCs w:val="24"/>
              </w:rPr>
              <w:t xml:space="preserve"> </w:t>
            </w:r>
          </w:p>
          <w:p w14:paraId="365DEDA4" w14:textId="6705C635" w:rsidR="00CD1D20" w:rsidRPr="00A519AE" w:rsidRDefault="00CD1D20" w:rsidP="00CD1D20">
            <w:pPr>
              <w:autoSpaceDE w:val="0"/>
              <w:autoSpaceDN w:val="0"/>
              <w:adjustRightInd w:val="0"/>
              <w:spacing w:after="0" w:line="360" w:lineRule="auto"/>
              <w:rPr>
                <w:rFonts w:ascii="Arial" w:eastAsia="Calibri" w:hAnsi="Arial" w:cs="Arial"/>
                <w:sz w:val="24"/>
                <w:szCs w:val="24"/>
              </w:rPr>
            </w:pPr>
            <w:r w:rsidRPr="00A519AE">
              <w:rPr>
                <w:rFonts w:ascii="Arial" w:eastAsia="Calibri" w:hAnsi="Arial" w:cs="Arial"/>
                <w:sz w:val="24"/>
                <w:szCs w:val="24"/>
              </w:rPr>
              <w:t xml:space="preserve">− powyżej 0,75 – 1 - projekt otrzymuje </w:t>
            </w:r>
            <w:r w:rsidRPr="00CD1D20">
              <w:rPr>
                <w:rFonts w:ascii="Arial" w:eastAsia="Calibri" w:hAnsi="Arial" w:cs="Arial"/>
                <w:b/>
                <w:bCs/>
                <w:sz w:val="24"/>
                <w:szCs w:val="24"/>
              </w:rPr>
              <w:t>1 punkt</w:t>
            </w:r>
            <w:r>
              <w:rPr>
                <w:rFonts w:ascii="Arial" w:eastAsia="Calibri" w:hAnsi="Arial" w:cs="Arial"/>
                <w:b/>
                <w:bCs/>
                <w:sz w:val="24"/>
                <w:szCs w:val="24"/>
              </w:rPr>
              <w:t>.</w:t>
            </w:r>
            <w:r w:rsidRPr="00A519AE">
              <w:rPr>
                <w:rFonts w:ascii="Arial" w:eastAsia="Calibri" w:hAnsi="Arial" w:cs="Arial"/>
                <w:sz w:val="24"/>
                <w:szCs w:val="24"/>
              </w:rPr>
              <w:t xml:space="preserve"> </w:t>
            </w:r>
          </w:p>
          <w:p w14:paraId="43B4CA5C" w14:textId="6391CEE5" w:rsidR="00CD1D20" w:rsidRPr="00F91B3D" w:rsidRDefault="00CD1D20" w:rsidP="00CD1D20">
            <w:pPr>
              <w:autoSpaceDE w:val="0"/>
              <w:autoSpaceDN w:val="0"/>
              <w:adjustRightInd w:val="0"/>
              <w:spacing w:before="80" w:after="0" w:line="360" w:lineRule="auto"/>
              <w:rPr>
                <w:rFonts w:ascii="Arial" w:eastAsia="Times New Roman" w:hAnsi="Arial" w:cs="Arial"/>
                <w:lang w:eastAsia="pl-PL"/>
              </w:rPr>
            </w:pPr>
            <w:r w:rsidRPr="00A519AE">
              <w:rPr>
                <w:rFonts w:ascii="Arial" w:eastAsia="Calibri" w:hAnsi="Arial" w:cs="Arial"/>
                <w:sz w:val="24"/>
                <w:szCs w:val="24"/>
              </w:rPr>
              <w:t xml:space="preserve">W przypadku, gdy ocenie podlegać będą mniej niż 4 projekty, najlepszy projekt otrzyma maksymalną liczbę punktów, </w:t>
            </w:r>
            <w:r>
              <w:rPr>
                <w:rFonts w:ascii="Arial" w:eastAsia="Calibri" w:hAnsi="Arial" w:cs="Arial"/>
                <w:sz w:val="24"/>
                <w:szCs w:val="24"/>
              </w:rPr>
              <w:br/>
            </w:r>
            <w:r w:rsidRPr="00A519AE">
              <w:rPr>
                <w:rFonts w:ascii="Arial" w:eastAsia="Calibri" w:hAnsi="Arial" w:cs="Arial"/>
                <w:sz w:val="24"/>
                <w:szCs w:val="24"/>
              </w:rPr>
              <w:t>a pozostałe odpowiednio mniej.</w:t>
            </w:r>
          </w:p>
        </w:tc>
        <w:tc>
          <w:tcPr>
            <w:tcW w:w="1418" w:type="dxa"/>
            <w:shd w:val="clear" w:color="auto" w:fill="auto"/>
            <w:vAlign w:val="center"/>
            <w:hideMark/>
          </w:tcPr>
          <w:p w14:paraId="09C3F588" w14:textId="74FAE34F" w:rsidR="00CD1D20" w:rsidRPr="00CD1D20" w:rsidRDefault="00CD1D20" w:rsidP="00CD1D20">
            <w:pPr>
              <w:spacing w:after="200" w:line="360" w:lineRule="auto"/>
              <w:jc w:val="center"/>
              <w:rPr>
                <w:rFonts w:ascii="Arial" w:eastAsia="Calibri" w:hAnsi="Arial" w:cs="Arial"/>
                <w:bCs/>
                <w:sz w:val="24"/>
                <w:szCs w:val="24"/>
              </w:rPr>
            </w:pPr>
            <w:r w:rsidRPr="00CD1D20">
              <w:rPr>
                <w:rFonts w:ascii="Arial" w:eastAsia="Calibri" w:hAnsi="Arial" w:cs="Arial"/>
                <w:bCs/>
                <w:sz w:val="24"/>
                <w:szCs w:val="24"/>
              </w:rPr>
              <w:lastRenderedPageBreak/>
              <w:t>1</w:t>
            </w:r>
            <w:r w:rsidR="00E144CE">
              <w:rPr>
                <w:rFonts w:ascii="Arial" w:eastAsia="Calibri" w:hAnsi="Arial" w:cs="Arial"/>
                <w:bCs/>
                <w:sz w:val="24"/>
                <w:szCs w:val="24"/>
              </w:rPr>
              <w:t xml:space="preserve"> </w:t>
            </w:r>
            <w:r w:rsidRPr="00CD1D20">
              <w:rPr>
                <w:rFonts w:ascii="Arial" w:eastAsia="Calibri" w:hAnsi="Arial" w:cs="Arial"/>
                <w:bCs/>
                <w:sz w:val="24"/>
                <w:szCs w:val="24"/>
              </w:rPr>
              <w:t>-</w:t>
            </w:r>
            <w:r w:rsidR="00E144CE">
              <w:rPr>
                <w:rFonts w:ascii="Arial" w:eastAsia="Calibri" w:hAnsi="Arial" w:cs="Arial"/>
                <w:bCs/>
                <w:sz w:val="24"/>
                <w:szCs w:val="24"/>
              </w:rPr>
              <w:t xml:space="preserve"> </w:t>
            </w:r>
            <w:r w:rsidRPr="00CD1D20">
              <w:rPr>
                <w:rFonts w:ascii="Arial" w:eastAsia="Calibri" w:hAnsi="Arial" w:cs="Arial"/>
                <w:bCs/>
                <w:sz w:val="24"/>
                <w:szCs w:val="24"/>
              </w:rPr>
              <w:t>4</w:t>
            </w:r>
          </w:p>
        </w:tc>
        <w:tc>
          <w:tcPr>
            <w:tcW w:w="850" w:type="dxa"/>
            <w:shd w:val="clear" w:color="auto" w:fill="auto"/>
            <w:vAlign w:val="center"/>
            <w:hideMark/>
          </w:tcPr>
          <w:p w14:paraId="3DAF082C" w14:textId="612FBD6E" w:rsidR="00CD1D20" w:rsidRPr="00CD1D20" w:rsidRDefault="00CD1D20" w:rsidP="00CD1D20">
            <w:pPr>
              <w:spacing w:after="200" w:line="360" w:lineRule="auto"/>
              <w:jc w:val="center"/>
              <w:rPr>
                <w:rFonts w:ascii="Arial" w:eastAsia="Calibri" w:hAnsi="Arial" w:cs="Arial"/>
                <w:bCs/>
                <w:sz w:val="24"/>
                <w:szCs w:val="24"/>
              </w:rPr>
            </w:pPr>
            <w:r w:rsidRPr="00CD1D20">
              <w:rPr>
                <w:rFonts w:ascii="Arial" w:eastAsia="Calibri" w:hAnsi="Arial" w:cs="Arial"/>
                <w:bCs/>
                <w:sz w:val="24"/>
                <w:szCs w:val="24"/>
              </w:rPr>
              <w:t>3</w:t>
            </w:r>
          </w:p>
        </w:tc>
        <w:tc>
          <w:tcPr>
            <w:tcW w:w="2126" w:type="dxa"/>
            <w:shd w:val="clear" w:color="auto" w:fill="auto"/>
            <w:vAlign w:val="center"/>
            <w:hideMark/>
          </w:tcPr>
          <w:p w14:paraId="7ED94870" w14:textId="604D71E8" w:rsidR="00CD1D20" w:rsidRPr="00CD1D20" w:rsidRDefault="00CD1D20" w:rsidP="00CD1D20">
            <w:pPr>
              <w:spacing w:after="200" w:line="360" w:lineRule="auto"/>
              <w:jc w:val="center"/>
              <w:rPr>
                <w:rFonts w:ascii="Arial" w:eastAsia="Calibri" w:hAnsi="Arial" w:cs="Arial"/>
                <w:bCs/>
                <w:sz w:val="24"/>
                <w:szCs w:val="24"/>
              </w:rPr>
            </w:pPr>
            <w:r w:rsidRPr="00CD1D20">
              <w:rPr>
                <w:rFonts w:ascii="Arial" w:eastAsia="Calibri" w:hAnsi="Arial" w:cs="Arial"/>
                <w:bCs/>
                <w:sz w:val="24"/>
                <w:szCs w:val="24"/>
              </w:rPr>
              <w:t>12</w:t>
            </w:r>
          </w:p>
        </w:tc>
      </w:tr>
      <w:tr w:rsidR="00CD1D20" w:rsidRPr="001E10E7" w14:paraId="70906058" w14:textId="77777777" w:rsidTr="00B618C9">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969E40F" w14:textId="77777777" w:rsidR="00CD1D20" w:rsidRPr="001D234D" w:rsidRDefault="00CD1D20" w:rsidP="00CD1D20">
            <w:pPr>
              <w:spacing w:after="0" w:line="276" w:lineRule="auto"/>
              <w:rPr>
                <w:rFonts w:ascii="Arial" w:eastAsia="Times New Roman" w:hAnsi="Arial" w:cs="Arial"/>
                <w:sz w:val="24"/>
                <w:szCs w:val="24"/>
                <w:lang w:eastAsia="pl-PL"/>
              </w:rPr>
            </w:pPr>
            <w:r w:rsidRPr="001D234D">
              <w:rPr>
                <w:rFonts w:ascii="Arial" w:eastAsia="Times New Roman" w:hAnsi="Arial" w:cs="Arial"/>
                <w:sz w:val="24"/>
                <w:szCs w:val="24"/>
                <w:lang w:eastAsia="pl-PL"/>
              </w:rPr>
              <w:t>4.</w:t>
            </w:r>
          </w:p>
        </w:tc>
        <w:tc>
          <w:tcPr>
            <w:tcW w:w="2127" w:type="dxa"/>
            <w:tcBorders>
              <w:top w:val="single" w:sz="4" w:space="0" w:color="auto"/>
              <w:left w:val="nil"/>
              <w:bottom w:val="single" w:sz="4" w:space="0" w:color="auto"/>
              <w:right w:val="single" w:sz="4" w:space="0" w:color="auto"/>
            </w:tcBorders>
            <w:shd w:val="clear" w:color="auto" w:fill="auto"/>
          </w:tcPr>
          <w:p w14:paraId="0E5EE580" w14:textId="2D32AA8B" w:rsidR="00CD1D20" w:rsidRPr="00CD1D20" w:rsidRDefault="00CD1D20" w:rsidP="00CD1D20">
            <w:pPr>
              <w:spacing w:after="0" w:line="360" w:lineRule="auto"/>
              <w:rPr>
                <w:rFonts w:ascii="Arial" w:eastAsia="Times New Roman" w:hAnsi="Arial" w:cs="Arial"/>
                <w:sz w:val="24"/>
                <w:szCs w:val="24"/>
                <w:lang w:eastAsia="pl-PL"/>
              </w:rPr>
            </w:pPr>
            <w:r w:rsidRPr="00CD1D20">
              <w:rPr>
                <w:rFonts w:ascii="Arial" w:eastAsia="Times New Roman" w:hAnsi="Arial" w:cs="Arial"/>
                <w:sz w:val="24"/>
                <w:szCs w:val="24"/>
                <w:lang w:eastAsia="pl-PL"/>
              </w:rPr>
              <w:t>Kompleksowość</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BB5F12E" w14:textId="77777777" w:rsidR="00CD1D20" w:rsidRPr="00A519AE" w:rsidRDefault="00CD1D20" w:rsidP="00CD1D20">
            <w:pPr>
              <w:spacing w:after="0" w:line="360" w:lineRule="auto"/>
              <w:jc w:val="both"/>
              <w:rPr>
                <w:rFonts w:ascii="Arial" w:eastAsia="Calibri" w:hAnsi="Arial" w:cs="Arial"/>
                <w:sz w:val="24"/>
                <w:szCs w:val="24"/>
              </w:rPr>
            </w:pPr>
            <w:r w:rsidRPr="00A519AE">
              <w:rPr>
                <w:rFonts w:ascii="Arial" w:eastAsia="Calibri" w:hAnsi="Arial" w:cs="Arial"/>
                <w:sz w:val="24"/>
                <w:szCs w:val="24"/>
              </w:rPr>
              <w:t xml:space="preserve">Najwyższą liczbę punktów otrzymają projekty, które w sposób kompleksowy będą rozwiązywały problem infrastruktury </w:t>
            </w:r>
            <w:r w:rsidRPr="00A519AE">
              <w:rPr>
                <w:rFonts w:ascii="Arial" w:hAnsi="Arial" w:cs="Arial"/>
                <w:sz w:val="24"/>
                <w:szCs w:val="24"/>
              </w:rPr>
              <w:t>ruchu niezmotoryzowanego</w:t>
            </w:r>
            <w:r w:rsidRPr="00A519AE">
              <w:rPr>
                <w:rFonts w:ascii="Arial" w:eastAsia="Calibri" w:hAnsi="Arial" w:cs="Arial"/>
                <w:sz w:val="24"/>
                <w:szCs w:val="24"/>
              </w:rPr>
              <w:t xml:space="preserve">. </w:t>
            </w:r>
            <w:r w:rsidRPr="00A519AE">
              <w:rPr>
                <w:rFonts w:ascii="Arial" w:eastAsia="Times New Roman" w:hAnsi="Arial" w:cs="Arial"/>
                <w:sz w:val="24"/>
                <w:szCs w:val="24"/>
                <w:lang w:eastAsia="pl-PL"/>
              </w:rPr>
              <w:t>Ocena uzależniona będzie od liczby zastosowanych/wdrożonych w projekcie elementów/systemów usprawniających ruch na terenie objętym inwestycją.</w:t>
            </w:r>
            <w:r w:rsidRPr="00A519AE">
              <w:rPr>
                <w:rFonts w:ascii="Arial" w:eastAsia="Calibri" w:hAnsi="Arial" w:cs="Arial"/>
                <w:sz w:val="24"/>
                <w:szCs w:val="24"/>
              </w:rPr>
              <w:t xml:space="preserve"> </w:t>
            </w:r>
          </w:p>
          <w:p w14:paraId="1DF25824" w14:textId="77777777" w:rsidR="00CD1D20" w:rsidRPr="00CD1D20" w:rsidRDefault="00CD1D20" w:rsidP="00CD1D20">
            <w:pPr>
              <w:spacing w:before="120" w:after="0" w:line="360" w:lineRule="auto"/>
              <w:rPr>
                <w:rFonts w:ascii="Arial" w:eastAsia="Times New Roman" w:hAnsi="Arial" w:cs="Arial"/>
                <w:sz w:val="24"/>
                <w:szCs w:val="24"/>
                <w:u w:val="single"/>
                <w:lang w:eastAsia="pl-PL"/>
              </w:rPr>
            </w:pPr>
            <w:r w:rsidRPr="00CD1D20">
              <w:rPr>
                <w:rFonts w:ascii="Arial" w:eastAsia="Times New Roman" w:hAnsi="Arial" w:cs="Arial"/>
                <w:sz w:val="24"/>
                <w:szCs w:val="24"/>
                <w:u w:val="single"/>
                <w:lang w:eastAsia="pl-PL"/>
              </w:rPr>
              <w:t>Sposób przyznawania punktów:</w:t>
            </w:r>
          </w:p>
          <w:p w14:paraId="752C1C2A" w14:textId="07C94205" w:rsidR="00CD1D20" w:rsidRPr="00A519AE" w:rsidRDefault="00CD1D20" w:rsidP="00CD1D20">
            <w:pPr>
              <w:spacing w:after="0" w:line="360" w:lineRule="auto"/>
              <w:rPr>
                <w:rFonts w:ascii="Arial" w:eastAsia="Calibri" w:hAnsi="Arial" w:cs="Arial"/>
                <w:sz w:val="24"/>
                <w:szCs w:val="24"/>
              </w:rPr>
            </w:pPr>
            <w:r w:rsidRPr="00CD1D20">
              <w:rPr>
                <w:rFonts w:ascii="Arial" w:eastAsia="Calibri" w:hAnsi="Arial" w:cs="Arial"/>
                <w:b/>
                <w:bCs/>
                <w:sz w:val="24"/>
                <w:szCs w:val="24"/>
              </w:rPr>
              <w:t>1 punkt</w:t>
            </w:r>
            <w:r w:rsidRPr="00A519AE">
              <w:rPr>
                <w:rFonts w:ascii="Arial" w:eastAsia="Calibri" w:hAnsi="Arial" w:cs="Arial"/>
                <w:sz w:val="24"/>
                <w:szCs w:val="24"/>
              </w:rPr>
              <w:t xml:space="preserve"> – zakres projektu obejmuje budowę dwukierunkowej drogi rowerowej;</w:t>
            </w:r>
          </w:p>
          <w:p w14:paraId="38417537" w14:textId="0546200F" w:rsidR="00CD1D20" w:rsidRPr="00A519AE" w:rsidRDefault="00CD1D20" w:rsidP="00CD1D20">
            <w:pPr>
              <w:spacing w:after="0" w:line="360" w:lineRule="auto"/>
              <w:rPr>
                <w:rFonts w:ascii="Arial" w:eastAsia="Calibri" w:hAnsi="Arial" w:cs="Arial"/>
                <w:sz w:val="24"/>
                <w:szCs w:val="24"/>
              </w:rPr>
            </w:pPr>
            <w:r w:rsidRPr="00CD1D20">
              <w:rPr>
                <w:rFonts w:ascii="Arial" w:eastAsia="Calibri" w:hAnsi="Arial" w:cs="Arial"/>
                <w:b/>
                <w:bCs/>
                <w:sz w:val="24"/>
                <w:szCs w:val="24"/>
              </w:rPr>
              <w:t>1 punkt</w:t>
            </w:r>
            <w:r w:rsidRPr="00A519AE">
              <w:rPr>
                <w:rFonts w:ascii="Arial" w:eastAsia="Calibri" w:hAnsi="Arial" w:cs="Arial"/>
                <w:sz w:val="24"/>
                <w:szCs w:val="24"/>
              </w:rPr>
              <w:t xml:space="preserve"> – zakres projektu obejmuje budowę drogi pieszej </w:t>
            </w:r>
            <w:r>
              <w:rPr>
                <w:rFonts w:ascii="Arial" w:eastAsia="Calibri" w:hAnsi="Arial" w:cs="Arial"/>
                <w:sz w:val="24"/>
                <w:szCs w:val="24"/>
              </w:rPr>
              <w:br/>
            </w:r>
            <w:r w:rsidRPr="00A519AE">
              <w:rPr>
                <w:rFonts w:ascii="Arial" w:eastAsia="Calibri" w:hAnsi="Arial" w:cs="Arial"/>
                <w:sz w:val="24"/>
                <w:szCs w:val="24"/>
              </w:rPr>
              <w:t>i rowerowej;</w:t>
            </w:r>
          </w:p>
          <w:p w14:paraId="423A7F7E" w14:textId="6E489C10" w:rsidR="00CD1D20" w:rsidRPr="00A519AE" w:rsidRDefault="00CD1D20" w:rsidP="00CD1D20">
            <w:pPr>
              <w:spacing w:after="0" w:line="360" w:lineRule="auto"/>
              <w:rPr>
                <w:rFonts w:ascii="Arial" w:eastAsia="Times New Roman" w:hAnsi="Arial" w:cs="Arial"/>
                <w:sz w:val="24"/>
                <w:szCs w:val="24"/>
                <w:lang w:eastAsia="pl-PL"/>
              </w:rPr>
            </w:pPr>
            <w:r w:rsidRPr="00CD1D20">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zakres </w:t>
            </w:r>
            <w:r w:rsidRPr="00A519AE">
              <w:rPr>
                <w:rFonts w:ascii="Arial" w:eastAsia="Calibri" w:hAnsi="Arial" w:cs="Arial"/>
                <w:sz w:val="24"/>
                <w:szCs w:val="24"/>
              </w:rPr>
              <w:t xml:space="preserve">projektu obejmuje utworzenie miejsc parkingowych dla rowerów (np. w formie </w:t>
            </w:r>
            <w:r w:rsidRPr="00A519AE">
              <w:rPr>
                <w:rFonts w:ascii="Arial" w:eastAsia="Calibri" w:hAnsi="Arial" w:cs="Arial"/>
                <w:i/>
                <w:iCs/>
                <w:sz w:val="24"/>
                <w:szCs w:val="24"/>
              </w:rPr>
              <w:t>Bike&amp;Ride</w:t>
            </w:r>
            <w:r w:rsidRPr="00A519AE">
              <w:rPr>
                <w:rFonts w:ascii="Arial" w:eastAsia="Calibri" w:hAnsi="Arial" w:cs="Arial"/>
                <w:sz w:val="24"/>
                <w:szCs w:val="24"/>
              </w:rPr>
              <w:t>)</w:t>
            </w:r>
            <w:r>
              <w:rPr>
                <w:rFonts w:ascii="Arial" w:eastAsia="Calibri" w:hAnsi="Arial" w:cs="Arial"/>
                <w:sz w:val="24"/>
                <w:szCs w:val="24"/>
              </w:rPr>
              <w:t>;</w:t>
            </w:r>
          </w:p>
          <w:p w14:paraId="5939EDAC" w14:textId="609D1547" w:rsidR="00CD1D20" w:rsidRPr="00A519AE" w:rsidRDefault="00CD1D20" w:rsidP="00CD1D20">
            <w:pPr>
              <w:spacing w:after="0" w:line="360" w:lineRule="auto"/>
              <w:rPr>
                <w:rFonts w:ascii="Arial" w:eastAsia="Calibri" w:hAnsi="Arial" w:cs="Arial"/>
                <w:sz w:val="24"/>
                <w:szCs w:val="24"/>
              </w:rPr>
            </w:pPr>
            <w:r w:rsidRPr="00CD1D20">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zakres </w:t>
            </w:r>
            <w:r w:rsidRPr="00A519AE">
              <w:rPr>
                <w:rFonts w:ascii="Arial" w:eastAsia="Calibri" w:hAnsi="Arial" w:cs="Arial"/>
                <w:sz w:val="24"/>
                <w:szCs w:val="24"/>
              </w:rPr>
              <w:t xml:space="preserve">projektu obejmuje utworzenie lub rozbudowę publicznej wypożyczalni rowerów/hulajnóg. </w:t>
            </w:r>
          </w:p>
          <w:p w14:paraId="7BA8D907" w14:textId="77777777" w:rsidR="00E144CE" w:rsidRDefault="00CD1D20" w:rsidP="00CD1D20">
            <w:pPr>
              <w:spacing w:after="0" w:line="360" w:lineRule="auto"/>
              <w:jc w:val="both"/>
              <w:rPr>
                <w:rFonts w:ascii="Arial" w:eastAsia="Calibri" w:hAnsi="Arial" w:cs="Arial"/>
                <w:sz w:val="24"/>
                <w:szCs w:val="24"/>
              </w:rPr>
            </w:pPr>
            <w:r w:rsidRPr="00E144CE">
              <w:rPr>
                <w:rFonts w:ascii="Arial" w:eastAsia="Calibri" w:hAnsi="Arial" w:cs="Arial"/>
                <w:sz w:val="24"/>
                <w:szCs w:val="24"/>
                <w:u w:val="single"/>
              </w:rPr>
              <w:t>Punkty podlegają sumowaniu</w:t>
            </w:r>
            <w:r w:rsidRPr="00A519AE">
              <w:rPr>
                <w:rFonts w:ascii="Arial" w:eastAsia="Calibri" w:hAnsi="Arial" w:cs="Arial"/>
                <w:sz w:val="24"/>
                <w:szCs w:val="24"/>
              </w:rPr>
              <w:t>.</w:t>
            </w:r>
          </w:p>
          <w:p w14:paraId="72EB2447" w14:textId="28D3B097" w:rsidR="00CD1D20" w:rsidRPr="00F91B3D" w:rsidRDefault="00CD1D20" w:rsidP="00CD1D20">
            <w:pPr>
              <w:spacing w:after="0" w:line="360" w:lineRule="auto"/>
              <w:jc w:val="both"/>
              <w:rPr>
                <w:rFonts w:ascii="Arial" w:eastAsia="Times New Roman" w:hAnsi="Arial" w:cs="Arial"/>
                <w:sz w:val="24"/>
                <w:szCs w:val="24"/>
                <w:lang w:eastAsia="pl-PL"/>
              </w:rPr>
            </w:pPr>
            <w:r w:rsidRPr="00A519AE">
              <w:rPr>
                <w:rFonts w:ascii="Arial" w:eastAsia="Calibri" w:hAnsi="Arial" w:cs="Arial"/>
                <w:sz w:val="24"/>
                <w:szCs w:val="24"/>
              </w:rPr>
              <w:lastRenderedPageBreak/>
              <w:t xml:space="preserve"> W przypadku braku zastosowania w projekcie elementów, </w:t>
            </w:r>
            <w:r w:rsidR="00E144CE">
              <w:rPr>
                <w:rFonts w:ascii="Arial" w:eastAsia="Calibri" w:hAnsi="Arial" w:cs="Arial"/>
                <w:sz w:val="24"/>
                <w:szCs w:val="24"/>
              </w:rPr>
              <w:br/>
            </w:r>
            <w:r w:rsidRPr="00A519AE">
              <w:rPr>
                <w:rFonts w:ascii="Arial" w:eastAsia="Calibri" w:hAnsi="Arial" w:cs="Arial"/>
                <w:sz w:val="24"/>
                <w:szCs w:val="24"/>
              </w:rPr>
              <w:t xml:space="preserve">o których mowa powyżej, projekt otrzymuje </w:t>
            </w:r>
            <w:r w:rsidRPr="00CD1D20">
              <w:rPr>
                <w:rFonts w:ascii="Arial" w:eastAsia="Calibri" w:hAnsi="Arial" w:cs="Arial"/>
                <w:b/>
                <w:bCs/>
                <w:sz w:val="24"/>
                <w:szCs w:val="24"/>
              </w:rPr>
              <w:t>0 punktów</w:t>
            </w:r>
            <w:r w:rsidRPr="00A519AE">
              <w:rPr>
                <w:rFonts w:ascii="Arial" w:eastAsia="Calibri" w:hAnsi="Arial" w:cs="Arial"/>
                <w:sz w:val="24"/>
                <w:szCs w:val="24"/>
              </w:rPr>
              <w:t>, co nie oznacza jego odrzucenia.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DBA45D" w14:textId="4CF72338" w:rsidR="00CD1D20" w:rsidRPr="00CD1D20" w:rsidRDefault="00CD1D20" w:rsidP="00CD1D20">
            <w:pPr>
              <w:spacing w:after="200" w:line="360" w:lineRule="auto"/>
              <w:jc w:val="center"/>
              <w:rPr>
                <w:rFonts w:ascii="Arial" w:eastAsia="Calibri" w:hAnsi="Arial" w:cs="Arial"/>
                <w:bCs/>
                <w:sz w:val="24"/>
                <w:szCs w:val="24"/>
              </w:rPr>
            </w:pPr>
            <w:r w:rsidRPr="00CD1D20">
              <w:rPr>
                <w:rFonts w:ascii="Arial" w:eastAsia="Calibri" w:hAnsi="Arial" w:cs="Arial"/>
                <w:bCs/>
                <w:sz w:val="24"/>
                <w:szCs w:val="24"/>
              </w:rPr>
              <w:lastRenderedPageBreak/>
              <w:t>0</w:t>
            </w:r>
            <w:r w:rsidR="00E144CE">
              <w:rPr>
                <w:rFonts w:ascii="Arial" w:eastAsia="Calibri" w:hAnsi="Arial" w:cs="Arial"/>
                <w:bCs/>
                <w:sz w:val="24"/>
                <w:szCs w:val="24"/>
              </w:rPr>
              <w:t xml:space="preserve"> </w:t>
            </w:r>
            <w:r w:rsidRPr="00CD1D20">
              <w:rPr>
                <w:rFonts w:ascii="Arial" w:eastAsia="Calibri" w:hAnsi="Arial" w:cs="Arial"/>
                <w:bCs/>
                <w:sz w:val="24"/>
                <w:szCs w:val="24"/>
              </w:rPr>
              <w:t>-</w:t>
            </w:r>
            <w:r w:rsidR="00E144CE">
              <w:rPr>
                <w:rFonts w:ascii="Arial" w:eastAsia="Calibri" w:hAnsi="Arial" w:cs="Arial"/>
                <w:bCs/>
                <w:sz w:val="24"/>
                <w:szCs w:val="24"/>
              </w:rPr>
              <w:t xml:space="preserve"> </w:t>
            </w:r>
            <w:r w:rsidRPr="00CD1D20">
              <w:rPr>
                <w:rFonts w:ascii="Arial" w:eastAsia="Calibri" w:hAnsi="Arial" w:cs="Arial"/>
                <w:bCs/>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D6545" w14:textId="758BEF19" w:rsidR="00CD1D20" w:rsidRPr="00CD1D20" w:rsidRDefault="00CD1D20" w:rsidP="00CD1D20">
            <w:pPr>
              <w:spacing w:after="200" w:line="360" w:lineRule="auto"/>
              <w:jc w:val="center"/>
              <w:rPr>
                <w:rFonts w:ascii="Arial" w:eastAsia="Calibri" w:hAnsi="Arial" w:cs="Arial"/>
                <w:bCs/>
                <w:sz w:val="24"/>
                <w:szCs w:val="24"/>
              </w:rPr>
            </w:pPr>
            <w:r w:rsidRPr="00CD1D20">
              <w:rPr>
                <w:rFonts w:ascii="Arial" w:eastAsia="Calibri" w:hAnsi="Arial" w:cs="Arial"/>
                <w:bCs/>
                <w:sz w:val="24"/>
                <w:szCs w:val="24"/>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62C79B" w14:textId="56717C82" w:rsidR="00CD1D20" w:rsidRPr="00CD1D20" w:rsidRDefault="00CD1D20" w:rsidP="00CD1D20">
            <w:pPr>
              <w:spacing w:after="200" w:line="360" w:lineRule="auto"/>
              <w:jc w:val="center"/>
              <w:rPr>
                <w:rFonts w:ascii="Arial" w:eastAsia="Calibri" w:hAnsi="Arial" w:cs="Arial"/>
                <w:bCs/>
                <w:sz w:val="24"/>
                <w:szCs w:val="24"/>
              </w:rPr>
            </w:pPr>
            <w:r w:rsidRPr="00CD1D20">
              <w:rPr>
                <w:rFonts w:ascii="Arial" w:eastAsia="Calibri" w:hAnsi="Arial" w:cs="Arial"/>
                <w:bCs/>
                <w:sz w:val="24"/>
                <w:szCs w:val="24"/>
              </w:rPr>
              <w:t>12</w:t>
            </w:r>
          </w:p>
        </w:tc>
      </w:tr>
      <w:tr w:rsidR="00CD1D20" w:rsidRPr="001E10E7" w14:paraId="1CD48E14" w14:textId="77777777" w:rsidTr="00B618C9">
        <w:trPr>
          <w:trHeight w:val="418"/>
        </w:trPr>
        <w:tc>
          <w:tcPr>
            <w:tcW w:w="567" w:type="dxa"/>
            <w:shd w:val="clear" w:color="auto" w:fill="auto"/>
            <w:hideMark/>
          </w:tcPr>
          <w:p w14:paraId="6DCD0468" w14:textId="77777777" w:rsidR="00CD1D20" w:rsidRPr="001D234D" w:rsidRDefault="00CD1D20" w:rsidP="00CD1D20">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t>5.</w:t>
            </w:r>
          </w:p>
        </w:tc>
        <w:tc>
          <w:tcPr>
            <w:tcW w:w="2127" w:type="dxa"/>
            <w:shd w:val="clear" w:color="000000" w:fill="FFFFFF"/>
            <w:hideMark/>
          </w:tcPr>
          <w:p w14:paraId="6D2EEE1C" w14:textId="77777777" w:rsidR="00CD1D20" w:rsidRPr="004C5E5E" w:rsidRDefault="00CD1D20" w:rsidP="00CD1D20">
            <w:pPr>
              <w:spacing w:after="0" w:line="276"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Dostępność komunikacyjna</w:t>
            </w:r>
          </w:p>
        </w:tc>
        <w:tc>
          <w:tcPr>
            <w:tcW w:w="7087" w:type="dxa"/>
            <w:shd w:val="clear" w:color="000000" w:fill="FFFFFF"/>
            <w:hideMark/>
          </w:tcPr>
          <w:p w14:paraId="7C6F5555" w14:textId="77777777" w:rsidR="00CD1D20" w:rsidRPr="00A519AE" w:rsidRDefault="00CD1D20" w:rsidP="00CD1D20">
            <w:pPr>
              <w:spacing w:after="0" w:line="360" w:lineRule="auto"/>
              <w:jc w:val="both"/>
              <w:rPr>
                <w:rFonts w:ascii="Arial" w:eastAsia="Calibri" w:hAnsi="Arial" w:cs="Arial"/>
                <w:sz w:val="24"/>
                <w:szCs w:val="24"/>
              </w:rPr>
            </w:pPr>
            <w:r w:rsidRPr="00A519AE">
              <w:rPr>
                <w:rFonts w:ascii="Arial" w:eastAsia="Calibri" w:hAnsi="Arial" w:cs="Arial"/>
                <w:sz w:val="24"/>
                <w:szCs w:val="24"/>
              </w:rPr>
              <w:t>W ramach kryterium oceniana będzie poprawa dostępności komunikacyjnej niezmotoryzowanych uczestników ruchu.</w:t>
            </w:r>
          </w:p>
          <w:p w14:paraId="56299D42" w14:textId="77777777" w:rsidR="00CD1D20" w:rsidRPr="00A519AE" w:rsidRDefault="00CD1D20" w:rsidP="00CD1D20">
            <w:pPr>
              <w:spacing w:before="120" w:after="0" w:line="360" w:lineRule="auto"/>
              <w:rPr>
                <w:rFonts w:ascii="Arial" w:eastAsia="Times New Roman" w:hAnsi="Arial" w:cs="Arial"/>
                <w:sz w:val="24"/>
                <w:szCs w:val="24"/>
                <w:lang w:eastAsia="pl-PL"/>
              </w:rPr>
            </w:pPr>
            <w:r w:rsidRPr="00CD1D20">
              <w:rPr>
                <w:rFonts w:ascii="Arial" w:eastAsia="Times New Roman" w:hAnsi="Arial" w:cs="Arial"/>
                <w:sz w:val="24"/>
                <w:szCs w:val="24"/>
                <w:u w:val="single"/>
                <w:lang w:eastAsia="pl-PL"/>
              </w:rPr>
              <w:t>Sposób przyznawania punktów - zaplanowane w ramach projektu drogi dla rowerów zapewniają</w:t>
            </w:r>
            <w:r w:rsidRPr="00A519AE">
              <w:rPr>
                <w:rFonts w:ascii="Arial" w:eastAsia="Times New Roman" w:hAnsi="Arial" w:cs="Arial"/>
                <w:sz w:val="24"/>
                <w:szCs w:val="24"/>
                <w:lang w:eastAsia="pl-PL"/>
              </w:rPr>
              <w:t>:</w:t>
            </w:r>
          </w:p>
          <w:p w14:paraId="1582BEBA" w14:textId="3FC35951" w:rsidR="00CD1D20" w:rsidRPr="00A519AE" w:rsidRDefault="00CD1D20" w:rsidP="00CD1D20">
            <w:pPr>
              <w:spacing w:after="0" w:line="360" w:lineRule="auto"/>
              <w:jc w:val="both"/>
              <w:rPr>
                <w:rFonts w:ascii="Arial" w:eastAsia="Times New Roman" w:hAnsi="Arial" w:cs="Arial"/>
                <w:sz w:val="24"/>
                <w:szCs w:val="24"/>
                <w:lang w:eastAsia="pl-PL"/>
              </w:rPr>
            </w:pPr>
            <w:r w:rsidRPr="00A6735E">
              <w:rPr>
                <w:rFonts w:ascii="Arial" w:eastAsia="Times New Roman" w:hAnsi="Arial" w:cs="Arial"/>
                <w:b/>
                <w:bCs/>
                <w:sz w:val="24"/>
                <w:szCs w:val="24"/>
                <w:lang w:eastAsia="pl-PL"/>
              </w:rPr>
              <w:t>1 punkt</w:t>
            </w:r>
            <w:r w:rsidRPr="00A519AE">
              <w:rPr>
                <w:rFonts w:ascii="Arial" w:eastAsia="Times New Roman" w:hAnsi="Arial" w:cs="Arial"/>
                <w:sz w:val="24"/>
                <w:szCs w:val="24"/>
                <w:lang w:eastAsia="pl-PL"/>
              </w:rPr>
              <w:t xml:space="preserve"> - bezpośrednie połączenie z istniejącymi drogami rowerowymi</w:t>
            </w:r>
            <w:r>
              <w:rPr>
                <w:rFonts w:ascii="Arial" w:eastAsia="Times New Roman" w:hAnsi="Arial" w:cs="Arial"/>
                <w:sz w:val="24"/>
                <w:szCs w:val="24"/>
                <w:lang w:eastAsia="pl-PL"/>
              </w:rPr>
              <w:t>;</w:t>
            </w:r>
            <w:r w:rsidRPr="00A519AE">
              <w:rPr>
                <w:rFonts w:ascii="Arial" w:eastAsia="Times New Roman" w:hAnsi="Arial" w:cs="Arial"/>
                <w:sz w:val="24"/>
                <w:szCs w:val="24"/>
                <w:lang w:eastAsia="pl-PL"/>
              </w:rPr>
              <w:t xml:space="preserve"> </w:t>
            </w:r>
          </w:p>
          <w:p w14:paraId="53DB9F90" w14:textId="309F4F26" w:rsidR="00CD1D20" w:rsidRPr="00A519AE" w:rsidRDefault="00CD1D20" w:rsidP="00CD1D20">
            <w:pPr>
              <w:spacing w:after="0" w:line="360" w:lineRule="auto"/>
              <w:jc w:val="both"/>
              <w:rPr>
                <w:rFonts w:ascii="Arial" w:eastAsia="Times New Roman" w:hAnsi="Arial" w:cs="Arial"/>
                <w:sz w:val="24"/>
                <w:szCs w:val="24"/>
                <w:lang w:eastAsia="pl-PL"/>
              </w:rPr>
            </w:pPr>
            <w:r w:rsidRPr="00A6735E">
              <w:rPr>
                <w:rFonts w:ascii="Arial" w:eastAsia="Times New Roman" w:hAnsi="Arial" w:cs="Arial"/>
                <w:b/>
                <w:bCs/>
                <w:sz w:val="24"/>
                <w:szCs w:val="24"/>
                <w:lang w:eastAsia="pl-PL"/>
              </w:rPr>
              <w:t>1 punkt</w:t>
            </w:r>
            <w:r>
              <w:rPr>
                <w:rFonts w:ascii="Arial" w:eastAsia="Times New Roman" w:hAnsi="Arial" w:cs="Arial"/>
                <w:sz w:val="24"/>
                <w:szCs w:val="24"/>
                <w:lang w:eastAsia="pl-PL"/>
              </w:rPr>
              <w:t xml:space="preserve"> </w:t>
            </w:r>
            <w:r w:rsidRPr="00A519AE">
              <w:rPr>
                <w:rFonts w:ascii="Arial" w:eastAsia="Times New Roman" w:hAnsi="Arial" w:cs="Arial"/>
                <w:sz w:val="24"/>
                <w:szCs w:val="24"/>
                <w:lang w:eastAsia="pl-PL"/>
              </w:rPr>
              <w:t>- połączenie z instytucjami administracji publicznej, ośrodkami edukacji, kultury, sportu, skupiskami miejsc pracy</w:t>
            </w:r>
            <w:r w:rsidR="00A6735E">
              <w:rPr>
                <w:rFonts w:ascii="Arial" w:eastAsia="Times New Roman" w:hAnsi="Arial" w:cs="Arial"/>
                <w:sz w:val="24"/>
                <w:szCs w:val="24"/>
                <w:lang w:eastAsia="pl-PL"/>
              </w:rPr>
              <w:t>;</w:t>
            </w:r>
            <w:r w:rsidRPr="00A519AE">
              <w:rPr>
                <w:rFonts w:ascii="Arial" w:eastAsia="Times New Roman" w:hAnsi="Arial" w:cs="Arial"/>
                <w:sz w:val="24"/>
                <w:szCs w:val="24"/>
                <w:lang w:eastAsia="pl-PL"/>
              </w:rPr>
              <w:t xml:space="preserve"> </w:t>
            </w:r>
          </w:p>
          <w:p w14:paraId="2B8547C8" w14:textId="6AAC2D8F" w:rsidR="00CD1D20" w:rsidRPr="00A519AE" w:rsidRDefault="00CD1D20" w:rsidP="00CD1D20">
            <w:pPr>
              <w:spacing w:after="0" w:line="360" w:lineRule="auto"/>
              <w:jc w:val="both"/>
              <w:rPr>
                <w:rFonts w:ascii="Arial" w:eastAsia="Times New Roman" w:hAnsi="Arial" w:cs="Arial"/>
                <w:sz w:val="24"/>
                <w:szCs w:val="24"/>
                <w:lang w:eastAsia="pl-PL"/>
              </w:rPr>
            </w:pPr>
            <w:r w:rsidRPr="00A6735E">
              <w:rPr>
                <w:rFonts w:ascii="Arial" w:eastAsia="Times New Roman" w:hAnsi="Arial" w:cs="Arial"/>
                <w:b/>
                <w:bCs/>
                <w:sz w:val="24"/>
                <w:szCs w:val="24"/>
                <w:lang w:eastAsia="pl-PL"/>
              </w:rPr>
              <w:t>2 punkty</w:t>
            </w:r>
            <w:r w:rsidRPr="00A519AE">
              <w:rPr>
                <w:rFonts w:ascii="Arial" w:eastAsia="Times New Roman" w:hAnsi="Arial" w:cs="Arial"/>
                <w:sz w:val="24"/>
                <w:szCs w:val="24"/>
                <w:lang w:eastAsia="pl-PL"/>
              </w:rPr>
              <w:t xml:space="preserve"> - połączenie ze stacjami/przystankami/dworcami obsługującymi publiczny transport zbiorowy, w szczególności kolejowy</w:t>
            </w:r>
            <w:r w:rsidR="00A6735E">
              <w:rPr>
                <w:rFonts w:ascii="Arial" w:eastAsia="Times New Roman" w:hAnsi="Arial" w:cs="Arial"/>
                <w:sz w:val="24"/>
                <w:szCs w:val="24"/>
                <w:lang w:eastAsia="pl-PL"/>
              </w:rPr>
              <w:t>;</w:t>
            </w:r>
          </w:p>
          <w:p w14:paraId="331F8FC9" w14:textId="0B60BCB1" w:rsidR="00CD1D20" w:rsidRPr="00A519AE" w:rsidRDefault="00CD1D20" w:rsidP="00CD1D20">
            <w:pPr>
              <w:spacing w:after="0" w:line="360" w:lineRule="auto"/>
              <w:jc w:val="both"/>
              <w:rPr>
                <w:rFonts w:ascii="Arial" w:eastAsia="Calibri" w:hAnsi="Arial" w:cs="Arial"/>
                <w:sz w:val="24"/>
                <w:szCs w:val="24"/>
              </w:rPr>
            </w:pPr>
            <w:r w:rsidRPr="00A6735E">
              <w:rPr>
                <w:rFonts w:ascii="Arial" w:eastAsia="Times New Roman" w:hAnsi="Arial" w:cs="Arial"/>
                <w:b/>
                <w:bCs/>
                <w:sz w:val="24"/>
                <w:szCs w:val="24"/>
                <w:lang w:eastAsia="pl-PL"/>
              </w:rPr>
              <w:t>2 p</w:t>
            </w:r>
            <w:r w:rsidR="00A6735E" w:rsidRPr="00A6735E">
              <w:rPr>
                <w:rFonts w:ascii="Arial" w:eastAsia="Times New Roman" w:hAnsi="Arial" w:cs="Arial"/>
                <w:b/>
                <w:bCs/>
                <w:sz w:val="24"/>
                <w:szCs w:val="24"/>
                <w:lang w:eastAsia="pl-PL"/>
              </w:rPr>
              <w:t>unkty</w:t>
            </w:r>
            <w:r w:rsidRPr="00A519AE">
              <w:rPr>
                <w:rFonts w:ascii="Arial" w:eastAsia="Times New Roman" w:hAnsi="Arial" w:cs="Arial"/>
                <w:sz w:val="24"/>
                <w:szCs w:val="24"/>
                <w:lang w:eastAsia="pl-PL"/>
              </w:rPr>
              <w:t xml:space="preserve"> - połączenie z wykluczonymi komunikacyjnie obszarami peryferyjnymi</w:t>
            </w:r>
            <w:r w:rsidR="00A6735E">
              <w:rPr>
                <w:rFonts w:ascii="Arial" w:eastAsia="Times New Roman" w:hAnsi="Arial" w:cs="Arial"/>
                <w:sz w:val="24"/>
                <w:szCs w:val="24"/>
                <w:lang w:eastAsia="pl-PL"/>
              </w:rPr>
              <w:t>.</w:t>
            </w:r>
          </w:p>
          <w:p w14:paraId="642D1F26" w14:textId="61B16ECF" w:rsidR="00CD1D20" w:rsidRPr="0056269A" w:rsidRDefault="00CD1D20" w:rsidP="00CD1D20">
            <w:pPr>
              <w:spacing w:after="0" w:line="360" w:lineRule="auto"/>
              <w:rPr>
                <w:rFonts w:ascii="Arial" w:eastAsia="Calibri" w:hAnsi="Arial" w:cs="Arial"/>
              </w:rPr>
            </w:pPr>
            <w:r w:rsidRPr="00E144CE">
              <w:rPr>
                <w:rFonts w:ascii="Arial" w:eastAsia="Calibri" w:hAnsi="Arial" w:cs="Arial"/>
                <w:sz w:val="24"/>
                <w:szCs w:val="24"/>
                <w:u w:val="single"/>
              </w:rPr>
              <w:t>Punkty w ramach kryterium podlegają sumowaniu.</w:t>
            </w:r>
            <w:r w:rsidRPr="00A519AE">
              <w:rPr>
                <w:rFonts w:ascii="Arial" w:eastAsia="Calibri" w:hAnsi="Arial" w:cs="Arial"/>
                <w:sz w:val="24"/>
                <w:szCs w:val="24"/>
              </w:rPr>
              <w:t xml:space="preserve"> </w:t>
            </w:r>
            <w:r w:rsidR="00E144CE">
              <w:rPr>
                <w:rFonts w:ascii="Arial" w:eastAsia="Calibri" w:hAnsi="Arial" w:cs="Arial"/>
                <w:sz w:val="24"/>
                <w:szCs w:val="24"/>
              </w:rPr>
              <w:br/>
            </w:r>
            <w:r w:rsidRPr="00A519AE">
              <w:rPr>
                <w:rFonts w:ascii="Arial" w:eastAsia="Calibri" w:hAnsi="Arial" w:cs="Arial"/>
                <w:sz w:val="24"/>
                <w:szCs w:val="24"/>
              </w:rPr>
              <w:t xml:space="preserve">W przypadku braku zastosowania w projekcie elementów, </w:t>
            </w:r>
            <w:r w:rsidR="00E144CE">
              <w:rPr>
                <w:rFonts w:ascii="Arial" w:eastAsia="Calibri" w:hAnsi="Arial" w:cs="Arial"/>
                <w:sz w:val="24"/>
                <w:szCs w:val="24"/>
              </w:rPr>
              <w:br/>
            </w:r>
            <w:r w:rsidRPr="00A519AE">
              <w:rPr>
                <w:rFonts w:ascii="Arial" w:eastAsia="Calibri" w:hAnsi="Arial" w:cs="Arial"/>
                <w:sz w:val="24"/>
                <w:szCs w:val="24"/>
              </w:rPr>
              <w:t xml:space="preserve">o których mowa powyżej projekt otrzymuje </w:t>
            </w:r>
            <w:r w:rsidRPr="00A6735E">
              <w:rPr>
                <w:rFonts w:ascii="Arial" w:eastAsia="Calibri" w:hAnsi="Arial" w:cs="Arial"/>
                <w:b/>
                <w:bCs/>
                <w:sz w:val="24"/>
                <w:szCs w:val="24"/>
              </w:rPr>
              <w:t>0 p</w:t>
            </w:r>
            <w:r w:rsidR="00A6735E" w:rsidRPr="00A6735E">
              <w:rPr>
                <w:rFonts w:ascii="Arial" w:eastAsia="Calibri" w:hAnsi="Arial" w:cs="Arial"/>
                <w:b/>
                <w:bCs/>
                <w:sz w:val="24"/>
                <w:szCs w:val="24"/>
              </w:rPr>
              <w:t>unktów</w:t>
            </w:r>
            <w:r w:rsidRPr="00A519AE">
              <w:rPr>
                <w:rFonts w:ascii="Arial" w:eastAsia="Calibri" w:hAnsi="Arial" w:cs="Arial"/>
                <w:sz w:val="24"/>
                <w:szCs w:val="24"/>
              </w:rPr>
              <w:t>, co nie oznacza jego odrzucenia.</w:t>
            </w:r>
          </w:p>
        </w:tc>
        <w:tc>
          <w:tcPr>
            <w:tcW w:w="1418" w:type="dxa"/>
            <w:shd w:val="clear" w:color="auto" w:fill="auto"/>
            <w:vAlign w:val="center"/>
            <w:hideMark/>
          </w:tcPr>
          <w:p w14:paraId="3210DAEF" w14:textId="60663631" w:rsidR="00CD1D20" w:rsidRPr="00CD1D20" w:rsidRDefault="00CD1D20" w:rsidP="00CD1D20">
            <w:pPr>
              <w:spacing w:after="200" w:line="276" w:lineRule="auto"/>
              <w:jc w:val="center"/>
              <w:rPr>
                <w:rFonts w:ascii="Arial" w:eastAsia="Calibri" w:hAnsi="Arial" w:cs="Arial"/>
                <w:bCs/>
                <w:sz w:val="24"/>
                <w:szCs w:val="24"/>
              </w:rPr>
            </w:pPr>
            <w:r w:rsidRPr="00CD1D20">
              <w:rPr>
                <w:rFonts w:ascii="Arial" w:eastAsia="Calibri" w:hAnsi="Arial" w:cs="Arial"/>
                <w:bCs/>
                <w:sz w:val="24"/>
                <w:szCs w:val="24"/>
              </w:rPr>
              <w:t>0</w:t>
            </w:r>
            <w:r w:rsidR="00E144CE">
              <w:rPr>
                <w:rFonts w:ascii="Arial" w:eastAsia="Calibri" w:hAnsi="Arial" w:cs="Arial"/>
                <w:bCs/>
                <w:sz w:val="24"/>
                <w:szCs w:val="24"/>
              </w:rPr>
              <w:t xml:space="preserve"> </w:t>
            </w:r>
            <w:r w:rsidRPr="00CD1D20">
              <w:rPr>
                <w:rFonts w:ascii="Arial" w:eastAsia="Calibri" w:hAnsi="Arial" w:cs="Arial"/>
                <w:bCs/>
                <w:sz w:val="24"/>
                <w:szCs w:val="24"/>
              </w:rPr>
              <w:t>-</w:t>
            </w:r>
            <w:r w:rsidR="00E144CE">
              <w:rPr>
                <w:rFonts w:ascii="Arial" w:eastAsia="Calibri" w:hAnsi="Arial" w:cs="Arial"/>
                <w:bCs/>
                <w:sz w:val="24"/>
                <w:szCs w:val="24"/>
              </w:rPr>
              <w:t xml:space="preserve"> </w:t>
            </w:r>
            <w:r w:rsidRPr="00CD1D20">
              <w:rPr>
                <w:rFonts w:ascii="Arial" w:eastAsia="Calibri" w:hAnsi="Arial" w:cs="Arial"/>
                <w:bCs/>
                <w:sz w:val="24"/>
                <w:szCs w:val="24"/>
              </w:rPr>
              <w:t>6</w:t>
            </w:r>
          </w:p>
        </w:tc>
        <w:tc>
          <w:tcPr>
            <w:tcW w:w="850" w:type="dxa"/>
            <w:shd w:val="clear" w:color="auto" w:fill="auto"/>
            <w:vAlign w:val="center"/>
            <w:hideMark/>
          </w:tcPr>
          <w:p w14:paraId="4BABCC67" w14:textId="0596301C" w:rsidR="00CD1D20" w:rsidRPr="00CD1D20" w:rsidRDefault="00CD1D20" w:rsidP="00CD1D20">
            <w:pPr>
              <w:spacing w:after="200" w:line="276" w:lineRule="auto"/>
              <w:jc w:val="center"/>
              <w:rPr>
                <w:rFonts w:ascii="Arial" w:eastAsia="Calibri" w:hAnsi="Arial" w:cs="Arial"/>
                <w:bCs/>
                <w:sz w:val="24"/>
                <w:szCs w:val="24"/>
              </w:rPr>
            </w:pPr>
            <w:r w:rsidRPr="00CD1D20">
              <w:rPr>
                <w:rFonts w:ascii="Arial" w:eastAsia="Calibri" w:hAnsi="Arial" w:cs="Arial"/>
                <w:bCs/>
                <w:sz w:val="24"/>
                <w:szCs w:val="24"/>
              </w:rPr>
              <w:t>2</w:t>
            </w:r>
          </w:p>
        </w:tc>
        <w:tc>
          <w:tcPr>
            <w:tcW w:w="2126" w:type="dxa"/>
            <w:shd w:val="clear" w:color="auto" w:fill="auto"/>
            <w:vAlign w:val="center"/>
            <w:hideMark/>
          </w:tcPr>
          <w:p w14:paraId="18CD737F" w14:textId="042A2F6F" w:rsidR="00CD1D20" w:rsidRPr="00CD1D20" w:rsidRDefault="00CD1D20" w:rsidP="00CD1D20">
            <w:pPr>
              <w:spacing w:after="200" w:line="276" w:lineRule="auto"/>
              <w:jc w:val="center"/>
              <w:rPr>
                <w:rFonts w:ascii="Arial" w:eastAsia="Calibri" w:hAnsi="Arial" w:cs="Arial"/>
                <w:bCs/>
                <w:sz w:val="24"/>
                <w:szCs w:val="24"/>
              </w:rPr>
            </w:pPr>
            <w:r w:rsidRPr="00CD1D20">
              <w:rPr>
                <w:rFonts w:ascii="Arial" w:eastAsia="Calibri" w:hAnsi="Arial" w:cs="Arial"/>
                <w:bCs/>
                <w:sz w:val="24"/>
                <w:szCs w:val="24"/>
              </w:rPr>
              <w:t>12</w:t>
            </w:r>
          </w:p>
        </w:tc>
      </w:tr>
      <w:tr w:rsidR="00A6735E" w:rsidRPr="00B246C1" w14:paraId="73FCC1DD" w14:textId="77777777" w:rsidTr="00B618C9">
        <w:trPr>
          <w:trHeight w:val="9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5B5EEC" w14:textId="77777777" w:rsidR="00A6735E" w:rsidRPr="001D234D" w:rsidRDefault="00A6735E" w:rsidP="00A6735E">
            <w:pPr>
              <w:spacing w:after="0" w:line="276" w:lineRule="auto"/>
              <w:rPr>
                <w:rFonts w:ascii="Arial" w:eastAsia="Times New Roman" w:hAnsi="Arial" w:cs="Arial"/>
                <w:bCs/>
                <w:sz w:val="24"/>
                <w:szCs w:val="24"/>
                <w:lang w:eastAsia="pl-PL"/>
              </w:rPr>
            </w:pPr>
            <w:r w:rsidRPr="001D234D">
              <w:rPr>
                <w:rFonts w:ascii="Arial" w:eastAsia="Times New Roman" w:hAnsi="Arial" w:cs="Arial"/>
                <w:bCs/>
                <w:sz w:val="24"/>
                <w:szCs w:val="24"/>
                <w:lang w:eastAsia="pl-PL"/>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14:paraId="68615FB0" w14:textId="78889E66" w:rsidR="00A6735E" w:rsidRPr="00A6735E" w:rsidRDefault="00A6735E" w:rsidP="00A6735E">
            <w:pPr>
              <w:spacing w:after="0" w:line="360" w:lineRule="auto"/>
              <w:rPr>
                <w:rFonts w:ascii="Arial" w:eastAsia="Times New Roman" w:hAnsi="Arial" w:cs="Arial"/>
                <w:sz w:val="24"/>
                <w:szCs w:val="24"/>
                <w:lang w:eastAsia="pl-PL"/>
              </w:rPr>
            </w:pPr>
            <w:r w:rsidRPr="00A6735E">
              <w:rPr>
                <w:rFonts w:ascii="Arial" w:eastAsia="Times New Roman" w:hAnsi="Arial" w:cs="Arial"/>
                <w:sz w:val="24"/>
                <w:szCs w:val="24"/>
                <w:lang w:eastAsia="pl-PL"/>
              </w:rPr>
              <w:t>Przygotowanie projektu do realizacji</w:t>
            </w:r>
          </w:p>
        </w:tc>
        <w:tc>
          <w:tcPr>
            <w:tcW w:w="7087" w:type="dxa"/>
            <w:tcBorders>
              <w:top w:val="single" w:sz="4" w:space="0" w:color="auto"/>
              <w:left w:val="single" w:sz="4" w:space="0" w:color="auto"/>
              <w:bottom w:val="single" w:sz="4" w:space="0" w:color="auto"/>
              <w:right w:val="single" w:sz="4" w:space="0" w:color="auto"/>
            </w:tcBorders>
            <w:shd w:val="clear" w:color="000000" w:fill="FFFFFF"/>
            <w:hideMark/>
          </w:tcPr>
          <w:p w14:paraId="48BCBBE3" w14:textId="77777777" w:rsidR="00A6735E" w:rsidRPr="00A519AE" w:rsidRDefault="00A6735E" w:rsidP="00A6735E">
            <w:pPr>
              <w:spacing w:after="0" w:line="360" w:lineRule="auto"/>
              <w:jc w:val="both"/>
              <w:rPr>
                <w:rFonts w:ascii="Arial" w:eastAsia="Times New Roman" w:hAnsi="Arial" w:cs="Arial"/>
                <w:sz w:val="24"/>
                <w:szCs w:val="24"/>
                <w:lang w:eastAsia="pl-PL"/>
              </w:rPr>
            </w:pPr>
            <w:r w:rsidRPr="00A519AE">
              <w:rPr>
                <w:rFonts w:ascii="Arial" w:eastAsia="Times New Roman" w:hAnsi="Arial" w:cs="Arial"/>
                <w:sz w:val="24"/>
                <w:szCs w:val="24"/>
                <w:lang w:eastAsia="pl-PL"/>
              </w:rPr>
              <w:t>Ocena uzależniona będzie od stanu przygotowania projektu do realizacji.</w:t>
            </w:r>
          </w:p>
          <w:p w14:paraId="0B80D0AE" w14:textId="77777777" w:rsidR="00A6735E" w:rsidRPr="00A519AE" w:rsidRDefault="00A6735E" w:rsidP="00A6735E">
            <w:pPr>
              <w:autoSpaceDE w:val="0"/>
              <w:autoSpaceDN w:val="0"/>
              <w:adjustRightInd w:val="0"/>
              <w:spacing w:before="120" w:after="0" w:line="360" w:lineRule="auto"/>
              <w:rPr>
                <w:rFonts w:ascii="Arial" w:eastAsia="Times New Roman" w:hAnsi="Arial" w:cs="Arial"/>
                <w:sz w:val="24"/>
                <w:szCs w:val="24"/>
                <w:lang w:eastAsia="pl-PL"/>
              </w:rPr>
            </w:pPr>
            <w:r w:rsidRPr="00A6735E">
              <w:rPr>
                <w:rFonts w:ascii="Arial" w:eastAsia="Times New Roman" w:hAnsi="Arial" w:cs="Arial"/>
                <w:sz w:val="24"/>
                <w:szCs w:val="24"/>
                <w:u w:val="single"/>
                <w:lang w:eastAsia="pl-PL"/>
              </w:rPr>
              <w:t>Sposób przyznawania punktów</w:t>
            </w:r>
            <w:r w:rsidRPr="00A519AE">
              <w:rPr>
                <w:rFonts w:ascii="Arial" w:eastAsia="Times New Roman" w:hAnsi="Arial" w:cs="Arial"/>
                <w:sz w:val="24"/>
                <w:szCs w:val="24"/>
                <w:lang w:eastAsia="pl-PL"/>
              </w:rPr>
              <w:t xml:space="preserve">: </w:t>
            </w:r>
          </w:p>
          <w:p w14:paraId="67D25530" w14:textId="7FD3507F" w:rsidR="00A6735E" w:rsidRPr="00A519AE" w:rsidRDefault="00A6735E" w:rsidP="00A6735E">
            <w:pPr>
              <w:spacing w:after="0" w:line="360" w:lineRule="auto"/>
              <w:rPr>
                <w:rFonts w:ascii="Arial" w:eastAsia="Times New Roman" w:hAnsi="Arial" w:cs="Arial"/>
                <w:sz w:val="24"/>
                <w:szCs w:val="24"/>
                <w:lang w:eastAsia="pl-PL"/>
              </w:rPr>
            </w:pPr>
            <w:r w:rsidRPr="00A6735E">
              <w:rPr>
                <w:rFonts w:ascii="Arial" w:eastAsia="Times New Roman" w:hAnsi="Arial" w:cs="Arial"/>
                <w:b/>
                <w:bCs/>
                <w:sz w:val="24"/>
                <w:szCs w:val="24"/>
                <w:lang w:eastAsia="pl-PL"/>
              </w:rPr>
              <w:t>0 punktów</w:t>
            </w:r>
            <w:r w:rsidRPr="00A519AE">
              <w:rPr>
                <w:rFonts w:ascii="Arial" w:eastAsia="Times New Roman" w:hAnsi="Arial" w:cs="Arial"/>
                <w:sz w:val="24"/>
                <w:szCs w:val="24"/>
                <w:lang w:eastAsia="pl-PL"/>
              </w:rPr>
              <w:t xml:space="preserve"> - projekt w fazie pomysłu lub projekt w fazie koncepcji (Wnioskodawca posiada stosowny dokument</w:t>
            </w:r>
            <w:r>
              <w:rPr>
                <w:rFonts w:ascii="Arial" w:eastAsia="Times New Roman" w:hAnsi="Arial" w:cs="Arial"/>
                <w:sz w:val="24"/>
                <w:szCs w:val="24"/>
                <w:lang w:eastAsia="pl-PL"/>
              </w:rPr>
              <w:t>,</w:t>
            </w:r>
            <w:r w:rsidRPr="00A519AE">
              <w:rPr>
                <w:rFonts w:ascii="Arial" w:eastAsia="Times New Roman" w:hAnsi="Arial" w:cs="Arial"/>
                <w:sz w:val="24"/>
                <w:szCs w:val="24"/>
                <w:lang w:eastAsia="pl-PL"/>
              </w:rPr>
              <w:t xml:space="preserve"> w tym zakresie, np. opracowaną koncepcję budowy dróg rowerowych lub program funkcjonalno-użytkowy);</w:t>
            </w:r>
          </w:p>
          <w:p w14:paraId="0B1AF233" w14:textId="00C92D87" w:rsidR="00A6735E" w:rsidRPr="00A519AE" w:rsidRDefault="00A6735E" w:rsidP="00A6735E">
            <w:pPr>
              <w:spacing w:after="0" w:line="360" w:lineRule="auto"/>
              <w:rPr>
                <w:rFonts w:ascii="Arial" w:eastAsia="Times New Roman" w:hAnsi="Arial" w:cs="Arial"/>
                <w:sz w:val="24"/>
                <w:szCs w:val="24"/>
                <w:lang w:eastAsia="pl-PL"/>
              </w:rPr>
            </w:pPr>
            <w:r w:rsidRPr="00A6735E">
              <w:rPr>
                <w:rFonts w:ascii="Arial" w:eastAsia="Times New Roman" w:hAnsi="Arial" w:cs="Arial"/>
                <w:b/>
                <w:bCs/>
                <w:sz w:val="24"/>
                <w:szCs w:val="24"/>
                <w:lang w:eastAsia="pl-PL"/>
              </w:rPr>
              <w:t>2 punkty</w:t>
            </w:r>
            <w:r w:rsidRPr="00A519AE">
              <w:rPr>
                <w:rFonts w:ascii="Arial" w:eastAsia="Times New Roman" w:hAnsi="Arial" w:cs="Arial"/>
                <w:sz w:val="24"/>
                <w:szCs w:val="24"/>
                <w:lang w:eastAsia="pl-PL"/>
              </w:rPr>
              <w:t xml:space="preserve"> - Wnioskodawca posiada projekt budowlany na cały zakres rzeczowy objęty wnioskiem o dofinansowanie;</w:t>
            </w:r>
          </w:p>
          <w:p w14:paraId="23CA4740" w14:textId="46C86BC4" w:rsidR="00A6735E" w:rsidRPr="00A519AE" w:rsidRDefault="00A6735E" w:rsidP="00A6735E">
            <w:pPr>
              <w:spacing w:after="0" w:line="360" w:lineRule="auto"/>
              <w:rPr>
                <w:rFonts w:ascii="Arial" w:eastAsia="Times New Roman" w:hAnsi="Arial" w:cs="Arial"/>
                <w:sz w:val="24"/>
                <w:szCs w:val="24"/>
                <w:lang w:eastAsia="pl-PL"/>
              </w:rPr>
            </w:pPr>
            <w:r w:rsidRPr="00A6735E">
              <w:rPr>
                <w:rFonts w:ascii="Arial" w:eastAsia="Times New Roman" w:hAnsi="Arial" w:cs="Arial"/>
                <w:b/>
                <w:bCs/>
                <w:sz w:val="24"/>
                <w:szCs w:val="24"/>
                <w:lang w:eastAsia="pl-PL"/>
              </w:rPr>
              <w:t>4 punkty</w:t>
            </w:r>
            <w:r w:rsidRPr="00A519AE">
              <w:rPr>
                <w:rFonts w:ascii="Arial" w:eastAsia="Times New Roman" w:hAnsi="Arial" w:cs="Arial"/>
                <w:sz w:val="24"/>
                <w:szCs w:val="24"/>
                <w:lang w:eastAsia="pl-PL"/>
              </w:rPr>
              <w:t xml:space="preserve"> - Wnioskodawca dysponuje wszystkimi wymaganymi decyzjami o zezwoleniu na realizację inwestycji /pozwoleniami na budowę/zgłoszeniami robót. </w:t>
            </w:r>
          </w:p>
          <w:p w14:paraId="6897D846" w14:textId="394ED103" w:rsidR="00A6735E" w:rsidRPr="00B246C1" w:rsidRDefault="00A6735E" w:rsidP="00A6735E">
            <w:pPr>
              <w:spacing w:after="0" w:line="360" w:lineRule="auto"/>
              <w:rPr>
                <w:rFonts w:ascii="Arial" w:eastAsia="Calibri" w:hAnsi="Arial" w:cs="Arial"/>
              </w:rPr>
            </w:pPr>
            <w:r w:rsidRPr="00A519AE">
              <w:rPr>
                <w:rFonts w:ascii="Arial" w:eastAsia="Times New Roman" w:hAnsi="Arial" w:cs="Arial"/>
                <w:sz w:val="24"/>
                <w:szCs w:val="24"/>
                <w:lang w:eastAsia="pl-PL"/>
              </w:rPr>
              <w:t xml:space="preserve">Otrzymanie przez projekt </w:t>
            </w:r>
            <w:r w:rsidRPr="00A6735E">
              <w:rPr>
                <w:rFonts w:ascii="Arial" w:eastAsia="Times New Roman" w:hAnsi="Arial" w:cs="Arial"/>
                <w:b/>
                <w:bCs/>
                <w:sz w:val="24"/>
                <w:szCs w:val="24"/>
                <w:lang w:eastAsia="pl-PL"/>
              </w:rPr>
              <w:t>0 punktów</w:t>
            </w:r>
            <w:r w:rsidRPr="00A519AE">
              <w:rPr>
                <w:rFonts w:ascii="Arial" w:eastAsia="Times New Roman" w:hAnsi="Arial" w:cs="Arial"/>
                <w:sz w:val="24"/>
                <w:szCs w:val="24"/>
                <w:lang w:eastAsia="pl-PL"/>
              </w:rPr>
              <w:t xml:space="preserve"> w kryterium nie oznacza jego odrzucenia.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97D3" w14:textId="77777777" w:rsidR="00A6735E" w:rsidRPr="00A6735E" w:rsidRDefault="00A6735E" w:rsidP="00A6735E">
            <w:pPr>
              <w:spacing w:after="0" w:line="276" w:lineRule="auto"/>
              <w:jc w:val="center"/>
              <w:rPr>
                <w:rFonts w:ascii="Arial" w:eastAsia="Times New Roman" w:hAnsi="Arial" w:cs="Arial"/>
                <w:sz w:val="24"/>
                <w:szCs w:val="24"/>
                <w:lang w:eastAsia="pl-PL"/>
              </w:rPr>
            </w:pPr>
            <w:r w:rsidRPr="00A6735E">
              <w:rPr>
                <w:rFonts w:ascii="Arial" w:eastAsia="Times New Roman" w:hAnsi="Arial" w:cs="Arial"/>
                <w:sz w:val="24"/>
                <w:szCs w:val="24"/>
                <w:lang w:eastAsia="pl-PL"/>
              </w:rPr>
              <w:t xml:space="preserve">0 lub </w:t>
            </w:r>
          </w:p>
          <w:p w14:paraId="03AA458F" w14:textId="77777777" w:rsidR="00A6735E" w:rsidRPr="00A6735E" w:rsidRDefault="00A6735E" w:rsidP="00A6735E">
            <w:pPr>
              <w:spacing w:after="0" w:line="276" w:lineRule="auto"/>
              <w:jc w:val="center"/>
              <w:rPr>
                <w:rFonts w:ascii="Arial" w:eastAsia="Times New Roman" w:hAnsi="Arial" w:cs="Arial"/>
                <w:sz w:val="24"/>
                <w:szCs w:val="24"/>
                <w:lang w:eastAsia="pl-PL"/>
              </w:rPr>
            </w:pPr>
            <w:r w:rsidRPr="00A6735E">
              <w:rPr>
                <w:rFonts w:ascii="Arial" w:eastAsia="Times New Roman" w:hAnsi="Arial" w:cs="Arial"/>
                <w:sz w:val="24"/>
                <w:szCs w:val="24"/>
                <w:lang w:eastAsia="pl-PL"/>
              </w:rPr>
              <w:t xml:space="preserve">2 lub </w:t>
            </w:r>
          </w:p>
          <w:p w14:paraId="2450ED8B" w14:textId="363B3280" w:rsidR="00A6735E" w:rsidRPr="00A6735E" w:rsidRDefault="00A6735E" w:rsidP="00A6735E">
            <w:pPr>
              <w:spacing w:after="200" w:line="360" w:lineRule="auto"/>
              <w:jc w:val="center"/>
              <w:rPr>
                <w:rFonts w:ascii="Arial" w:eastAsia="Calibri" w:hAnsi="Arial" w:cs="Arial"/>
                <w:sz w:val="24"/>
                <w:szCs w:val="24"/>
              </w:rPr>
            </w:pPr>
            <w:r w:rsidRPr="00A6735E">
              <w:rPr>
                <w:rFonts w:ascii="Arial" w:eastAsia="Times New Roman" w:hAnsi="Arial" w:cs="Arial"/>
                <w:sz w:val="24"/>
                <w:szCs w:val="24"/>
                <w:lang w:eastAsia="pl-PL"/>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5A77D" w14:textId="4D230759" w:rsidR="00A6735E" w:rsidRPr="00A6735E" w:rsidRDefault="00A6735E" w:rsidP="00A6735E">
            <w:pPr>
              <w:spacing w:after="200" w:line="360" w:lineRule="auto"/>
              <w:jc w:val="center"/>
              <w:rPr>
                <w:rFonts w:ascii="Arial" w:eastAsia="Calibri" w:hAnsi="Arial" w:cs="Arial"/>
                <w:sz w:val="24"/>
                <w:szCs w:val="24"/>
              </w:rPr>
            </w:pPr>
            <w:r w:rsidRPr="00A6735E">
              <w:rPr>
                <w:rFonts w:ascii="Arial" w:eastAsia="Times New Roman" w:hAnsi="Arial" w:cs="Arial"/>
                <w:sz w:val="24"/>
                <w:szCs w:val="24"/>
                <w:lang w:eastAsia="pl-PL"/>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56E2" w14:textId="7AB32C0D" w:rsidR="00A6735E" w:rsidRPr="00A6735E" w:rsidRDefault="00A6735E" w:rsidP="00A6735E">
            <w:pPr>
              <w:spacing w:after="200" w:line="360" w:lineRule="auto"/>
              <w:jc w:val="center"/>
              <w:rPr>
                <w:rFonts w:ascii="Arial" w:eastAsia="Calibri" w:hAnsi="Arial" w:cs="Arial"/>
                <w:sz w:val="24"/>
                <w:szCs w:val="24"/>
              </w:rPr>
            </w:pPr>
            <w:r w:rsidRPr="00A6735E">
              <w:rPr>
                <w:rFonts w:ascii="Arial" w:eastAsia="Times New Roman" w:hAnsi="Arial" w:cs="Arial"/>
                <w:sz w:val="24"/>
                <w:szCs w:val="24"/>
                <w:lang w:eastAsia="pl-PL"/>
              </w:rPr>
              <w:t>8</w:t>
            </w:r>
          </w:p>
        </w:tc>
      </w:tr>
      <w:tr w:rsidR="00A6735E" w:rsidRPr="001E10E7" w14:paraId="64C244CC" w14:textId="77777777" w:rsidTr="00B618C9">
        <w:trPr>
          <w:trHeight w:val="447"/>
        </w:trPr>
        <w:tc>
          <w:tcPr>
            <w:tcW w:w="12049" w:type="dxa"/>
            <w:gridSpan w:val="5"/>
            <w:shd w:val="clear" w:color="auto" w:fill="auto"/>
            <w:vAlign w:val="center"/>
          </w:tcPr>
          <w:p w14:paraId="328BB299" w14:textId="77777777" w:rsidR="00A6735E" w:rsidRPr="001E10E7" w:rsidRDefault="00A6735E" w:rsidP="00A6735E">
            <w:pPr>
              <w:spacing w:after="0" w:line="276" w:lineRule="auto"/>
              <w:ind w:firstLineChars="100" w:firstLine="241"/>
              <w:jc w:val="right"/>
              <w:rPr>
                <w:rFonts w:ascii="Arial" w:eastAsia="Times New Roman" w:hAnsi="Arial" w:cs="Arial"/>
                <w:b/>
                <w:sz w:val="24"/>
                <w:szCs w:val="24"/>
                <w:lang w:eastAsia="pl-PL"/>
              </w:rPr>
            </w:pPr>
            <w:r w:rsidRPr="001E10E7">
              <w:rPr>
                <w:rFonts w:ascii="Arial" w:eastAsia="Times New Roman" w:hAnsi="Arial" w:cs="Arial"/>
                <w:b/>
                <w:sz w:val="24"/>
                <w:szCs w:val="24"/>
                <w:lang w:eastAsia="pl-PL"/>
              </w:rPr>
              <w:t>Suma</w:t>
            </w:r>
            <w:r>
              <w:rPr>
                <w:rFonts w:ascii="Arial" w:eastAsia="Times New Roman" w:hAnsi="Arial" w:cs="Arial"/>
                <w:b/>
                <w:sz w:val="24"/>
                <w:szCs w:val="24"/>
                <w:lang w:eastAsia="pl-PL"/>
              </w:rPr>
              <w:t xml:space="preserve"> punktów</w:t>
            </w:r>
          </w:p>
        </w:tc>
        <w:tc>
          <w:tcPr>
            <w:tcW w:w="2126" w:type="dxa"/>
            <w:shd w:val="clear" w:color="auto" w:fill="auto"/>
            <w:vAlign w:val="center"/>
          </w:tcPr>
          <w:p w14:paraId="344F6429" w14:textId="1A49451F" w:rsidR="00A6735E" w:rsidRPr="001E10E7" w:rsidRDefault="00A6735E" w:rsidP="00A6735E">
            <w:pPr>
              <w:spacing w:after="0" w:line="276" w:lineRule="auto"/>
              <w:jc w:val="center"/>
              <w:rPr>
                <w:rFonts w:ascii="Arial" w:eastAsia="Times New Roman" w:hAnsi="Arial" w:cs="Arial"/>
                <w:b/>
                <w:sz w:val="24"/>
                <w:szCs w:val="24"/>
                <w:lang w:eastAsia="pl-PL"/>
              </w:rPr>
            </w:pPr>
            <w:r w:rsidRPr="001E10E7">
              <w:rPr>
                <w:rFonts w:ascii="Arial" w:eastAsia="Times New Roman" w:hAnsi="Arial" w:cs="Arial"/>
                <w:b/>
                <w:sz w:val="24"/>
                <w:szCs w:val="24"/>
                <w:lang w:eastAsia="pl-PL"/>
              </w:rPr>
              <w:t>7</w:t>
            </w:r>
            <w:r>
              <w:rPr>
                <w:rFonts w:ascii="Arial" w:eastAsia="Times New Roman" w:hAnsi="Arial" w:cs="Arial"/>
                <w:b/>
                <w:sz w:val="24"/>
                <w:szCs w:val="24"/>
                <w:lang w:eastAsia="pl-PL"/>
              </w:rPr>
              <w:t>5</w:t>
            </w:r>
          </w:p>
        </w:tc>
      </w:tr>
    </w:tbl>
    <w:p w14:paraId="32F22C88" w14:textId="77777777" w:rsidR="00BA3407" w:rsidRDefault="00BA3407" w:rsidP="00BA3407">
      <w:pPr>
        <w:spacing w:after="0" w:line="360" w:lineRule="auto"/>
        <w:rPr>
          <w:rFonts w:ascii="Arial" w:eastAsia="Calibri" w:hAnsi="Arial" w:cs="Arial"/>
          <w:b/>
          <w:sz w:val="24"/>
          <w:szCs w:val="24"/>
        </w:rPr>
      </w:pPr>
    </w:p>
    <w:p w14:paraId="6A6ABC39" w14:textId="77777777" w:rsidR="00BA3407" w:rsidRDefault="00BA3407" w:rsidP="00BA3407">
      <w:pPr>
        <w:spacing w:after="0" w:line="360" w:lineRule="auto"/>
        <w:rPr>
          <w:rFonts w:ascii="Arial" w:eastAsia="Calibri" w:hAnsi="Arial" w:cs="Arial"/>
          <w:b/>
          <w:sz w:val="24"/>
          <w:szCs w:val="24"/>
        </w:rPr>
      </w:pPr>
    </w:p>
    <w:p w14:paraId="3D59C2AA" w14:textId="77777777" w:rsidR="00A6735E" w:rsidRDefault="00A6735E" w:rsidP="00BA3407">
      <w:pPr>
        <w:spacing w:after="0" w:line="360" w:lineRule="auto"/>
        <w:rPr>
          <w:rFonts w:ascii="Arial" w:eastAsia="Calibri" w:hAnsi="Arial" w:cs="Arial"/>
          <w:b/>
          <w:sz w:val="24"/>
          <w:szCs w:val="24"/>
        </w:rPr>
      </w:pPr>
    </w:p>
    <w:p w14:paraId="5554A0EB" w14:textId="77777777" w:rsidR="00A6735E" w:rsidRDefault="00A6735E" w:rsidP="00BA3407">
      <w:pPr>
        <w:spacing w:after="0" w:line="360" w:lineRule="auto"/>
        <w:rPr>
          <w:rFonts w:ascii="Arial" w:eastAsia="Calibri" w:hAnsi="Arial" w:cs="Arial"/>
          <w:b/>
          <w:sz w:val="24"/>
          <w:szCs w:val="24"/>
        </w:rPr>
      </w:pPr>
    </w:p>
    <w:p w14:paraId="55C721D6" w14:textId="77777777" w:rsidR="00A6735E" w:rsidRDefault="00A6735E" w:rsidP="00BA3407">
      <w:pPr>
        <w:spacing w:after="0" w:line="360" w:lineRule="auto"/>
        <w:rPr>
          <w:rFonts w:ascii="Arial" w:eastAsia="Calibri" w:hAnsi="Arial" w:cs="Arial"/>
          <w:b/>
          <w:sz w:val="24"/>
          <w:szCs w:val="24"/>
        </w:rPr>
      </w:pPr>
    </w:p>
    <w:p w14:paraId="3B915242" w14:textId="77777777" w:rsidR="00A6735E" w:rsidRDefault="00A6735E" w:rsidP="00BA3407">
      <w:pPr>
        <w:spacing w:after="0" w:line="360" w:lineRule="auto"/>
        <w:rPr>
          <w:rFonts w:ascii="Arial" w:eastAsia="Calibri" w:hAnsi="Arial" w:cs="Arial"/>
          <w:b/>
          <w:sz w:val="24"/>
          <w:szCs w:val="24"/>
        </w:rPr>
      </w:pPr>
    </w:p>
    <w:p w14:paraId="10CF5B34" w14:textId="77777777" w:rsidR="00A6735E" w:rsidRDefault="00A6735E" w:rsidP="00BA3407">
      <w:pPr>
        <w:spacing w:after="0" w:line="360" w:lineRule="auto"/>
        <w:rPr>
          <w:rFonts w:ascii="Arial" w:eastAsia="Calibri" w:hAnsi="Arial" w:cs="Arial"/>
          <w:b/>
          <w:sz w:val="24"/>
          <w:szCs w:val="24"/>
        </w:rPr>
      </w:pPr>
    </w:p>
    <w:tbl>
      <w:tblPr>
        <w:tblStyle w:val="Tabela-Siatka"/>
        <w:tblW w:w="14175" w:type="dxa"/>
        <w:tblInd w:w="-5" w:type="dxa"/>
        <w:tblLayout w:type="fixed"/>
        <w:tblLook w:val="04A0" w:firstRow="1" w:lastRow="0" w:firstColumn="1" w:lastColumn="0" w:noHBand="0" w:noVBand="1"/>
      </w:tblPr>
      <w:tblGrid>
        <w:gridCol w:w="14175"/>
      </w:tblGrid>
      <w:tr w:rsidR="00A6735E" w:rsidRPr="00D40FEC" w14:paraId="239F2134" w14:textId="77777777" w:rsidTr="00B618C9">
        <w:trPr>
          <w:trHeight w:val="585"/>
        </w:trPr>
        <w:tc>
          <w:tcPr>
            <w:tcW w:w="14175" w:type="dxa"/>
            <w:shd w:val="clear" w:color="auto" w:fill="BDD6EE" w:themeFill="accent5" w:themeFillTint="66"/>
          </w:tcPr>
          <w:p w14:paraId="1AE378D4" w14:textId="6A9B49B2" w:rsidR="00A6735E" w:rsidRPr="00D40FEC" w:rsidRDefault="00A6735E" w:rsidP="00B618C9">
            <w:pPr>
              <w:spacing w:before="120" w:after="120" w:line="360" w:lineRule="auto"/>
              <w:jc w:val="center"/>
              <w:rPr>
                <w:rFonts w:ascii="Arial" w:hAnsi="Arial" w:cs="Arial"/>
                <w:b/>
                <w:bCs/>
                <w:color w:val="FF0000"/>
                <w:sz w:val="24"/>
                <w:szCs w:val="24"/>
                <w:lang w:eastAsia="pl-PL"/>
              </w:rPr>
            </w:pPr>
            <w:r w:rsidRPr="00D40FEC">
              <w:rPr>
                <w:rFonts w:ascii="Arial" w:hAnsi="Arial" w:cs="Arial"/>
                <w:b/>
                <w:bCs/>
                <w:sz w:val="24"/>
                <w:szCs w:val="24"/>
                <w:lang w:eastAsia="pl-PL"/>
              </w:rPr>
              <w:t xml:space="preserve">KRYTERIA MERYTORYCZNE </w:t>
            </w:r>
            <w:r w:rsidRPr="00D40FEC">
              <w:rPr>
                <w:rFonts w:ascii="Arial" w:eastAsia="Calibri" w:hAnsi="Arial" w:cs="Arial"/>
                <w:b/>
                <w:bCs/>
                <w:sz w:val="24"/>
                <w:szCs w:val="24"/>
                <w:lang w:val="x-none"/>
              </w:rPr>
              <w:t>ROZSTRZYGAJĄCE</w:t>
            </w:r>
            <w:r>
              <w:rPr>
                <w:rFonts w:ascii="Arial" w:eastAsia="Calibri" w:hAnsi="Arial" w:cs="Arial"/>
                <w:b/>
                <w:bCs/>
                <w:sz w:val="24"/>
                <w:szCs w:val="24"/>
              </w:rPr>
              <w:t xml:space="preserve"> DLA DZIAŁANIA 3.2 </w:t>
            </w:r>
            <w:r w:rsidRPr="00D40FEC">
              <w:rPr>
                <w:rStyle w:val="Odwoanieprzypisudolnego"/>
                <w:rFonts w:ascii="Arial" w:eastAsia="Calibri" w:hAnsi="Arial" w:cs="Arial"/>
                <w:b/>
                <w:bCs/>
                <w:sz w:val="24"/>
                <w:szCs w:val="24"/>
                <w:lang w:val="x-none"/>
              </w:rPr>
              <w:footnoteReference w:id="121"/>
            </w:r>
          </w:p>
        </w:tc>
      </w:tr>
      <w:tr w:rsidR="00A6735E" w:rsidRPr="00D40FEC" w14:paraId="144B66FF" w14:textId="77777777" w:rsidTr="00B618C9">
        <w:trPr>
          <w:trHeight w:val="699"/>
        </w:trPr>
        <w:tc>
          <w:tcPr>
            <w:tcW w:w="14175" w:type="dxa"/>
            <w:shd w:val="clear" w:color="auto" w:fill="FFFFFF" w:themeFill="background1"/>
            <w:vAlign w:val="center"/>
          </w:tcPr>
          <w:p w14:paraId="2AC9869B" w14:textId="65B90708" w:rsidR="00A6735E" w:rsidRPr="00DA40EB" w:rsidRDefault="00A6735E" w:rsidP="00B618C9">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w:t>
            </w:r>
            <w:r>
              <w:rPr>
                <w:rFonts w:ascii="Arial" w:eastAsia="Calibri" w:hAnsi="Arial" w:cs="Arial"/>
                <w:sz w:val="24"/>
                <w:szCs w:val="24"/>
                <w:lang w:val="x-none"/>
              </w:rPr>
              <w:t>sytuacji</w:t>
            </w:r>
            <w:r w:rsidRPr="00DA40EB">
              <w:rPr>
                <w:rFonts w:ascii="Arial" w:eastAsia="Calibri" w:hAnsi="Arial" w:cs="Arial"/>
                <w:sz w:val="24"/>
                <w:szCs w:val="24"/>
                <w:lang w:val="x-none"/>
              </w:rPr>
              <w:t xml:space="preserve"> uzyskania przez projekty w wyniku oceny jednakowej liczby punktów, o ich kolejności na liście rankingowej przesądza wyższa liczba punktów uzyskana w kolejnych kryteriach wskazanych jako rozstrzygające.</w:t>
            </w:r>
          </w:p>
          <w:p w14:paraId="103DC36D" w14:textId="77777777" w:rsidR="00A6735E" w:rsidRPr="00DA40EB" w:rsidRDefault="00A6735E" w:rsidP="00B618C9">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2C7EDB48" w14:textId="064FB3C6" w:rsidR="00A6735E" w:rsidRDefault="00A6735E" w:rsidP="00B618C9">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2</w:t>
            </w:r>
            <w:r>
              <w:rPr>
                <w:rFonts w:ascii="Arial" w:eastAsia="Calibri" w:hAnsi="Arial" w:cs="Arial"/>
                <w:sz w:val="24"/>
                <w:szCs w:val="24"/>
                <w:lang w:val="x-none"/>
              </w:rPr>
              <w:t>,</w:t>
            </w:r>
            <w:r w:rsidRPr="00DA40EB">
              <w:rPr>
                <w:rFonts w:ascii="Arial" w:eastAsia="Calibri" w:hAnsi="Arial" w:cs="Arial"/>
                <w:sz w:val="24"/>
                <w:szCs w:val="24"/>
                <w:lang w:val="x-none"/>
              </w:rPr>
              <w:t xml:space="preserve"> decyduje liczba punktów uzyskana w kryterium rozstrzygającym nr 3. </w:t>
            </w:r>
          </w:p>
          <w:p w14:paraId="4275489B" w14:textId="77777777" w:rsidR="00E144CE" w:rsidRPr="00DA40EB" w:rsidRDefault="00E144CE" w:rsidP="00B618C9">
            <w:pPr>
              <w:spacing w:line="360" w:lineRule="auto"/>
              <w:rPr>
                <w:rFonts w:ascii="Arial" w:eastAsia="Calibri" w:hAnsi="Arial" w:cs="Arial"/>
                <w:sz w:val="24"/>
                <w:szCs w:val="24"/>
                <w:lang w:val="x-none"/>
              </w:rPr>
            </w:pPr>
          </w:p>
          <w:p w14:paraId="19AF12DB" w14:textId="6CA0CFE1" w:rsidR="00A6735E" w:rsidRPr="00DA40EB" w:rsidRDefault="00A6735E" w:rsidP="00B618C9">
            <w:pPr>
              <w:spacing w:line="360" w:lineRule="auto"/>
              <w:rPr>
                <w:rFonts w:ascii="Arial" w:hAnsi="Arial" w:cs="Arial"/>
                <w:spacing w:val="-4"/>
                <w:sz w:val="24"/>
                <w:szCs w:val="24"/>
              </w:rPr>
            </w:pPr>
            <w:r w:rsidRPr="00DA40EB">
              <w:rPr>
                <w:rFonts w:ascii="Arial" w:hAnsi="Arial" w:cs="Arial"/>
                <w:b/>
                <w:spacing w:val="-4"/>
                <w:sz w:val="24"/>
                <w:szCs w:val="24"/>
              </w:rPr>
              <w:t>Kryterium rozstrzygające nr 1:</w:t>
            </w:r>
            <w:r w:rsidRPr="00DA40EB">
              <w:rPr>
                <w:rFonts w:ascii="Arial" w:hAnsi="Arial" w:cs="Arial"/>
                <w:bCs/>
                <w:spacing w:val="-4"/>
                <w:sz w:val="24"/>
                <w:szCs w:val="24"/>
              </w:rPr>
              <w:t xml:space="preserve"> </w:t>
            </w:r>
            <w:r w:rsidRPr="00DA40EB">
              <w:rPr>
                <w:rFonts w:ascii="Arial" w:hAnsi="Arial" w:cs="Arial"/>
                <w:b/>
                <w:spacing w:val="-4"/>
                <w:sz w:val="24"/>
                <w:szCs w:val="24"/>
              </w:rPr>
              <w:t xml:space="preserve">Kryterium punktowe nr </w:t>
            </w:r>
            <w:r>
              <w:rPr>
                <w:rFonts w:ascii="Arial" w:hAnsi="Arial" w:cs="Arial"/>
                <w:b/>
                <w:spacing w:val="-4"/>
                <w:sz w:val="24"/>
                <w:szCs w:val="24"/>
              </w:rPr>
              <w:t>1</w:t>
            </w:r>
            <w:r w:rsidRPr="00DA40EB">
              <w:rPr>
                <w:rFonts w:ascii="Arial" w:hAnsi="Arial" w:cs="Arial"/>
                <w:spacing w:val="-4"/>
                <w:sz w:val="24"/>
                <w:szCs w:val="24"/>
              </w:rPr>
              <w:t xml:space="preserve"> </w:t>
            </w:r>
            <w:r>
              <w:rPr>
                <w:rFonts w:ascii="Arial" w:hAnsi="Arial" w:cs="Arial"/>
                <w:spacing w:val="-4"/>
                <w:sz w:val="24"/>
                <w:szCs w:val="24"/>
              </w:rPr>
              <w:t>–</w:t>
            </w:r>
            <w:r w:rsidRPr="00DA40EB">
              <w:rPr>
                <w:rFonts w:ascii="Arial" w:hAnsi="Arial" w:cs="Arial"/>
                <w:spacing w:val="-4"/>
                <w:sz w:val="24"/>
                <w:szCs w:val="24"/>
              </w:rPr>
              <w:t xml:space="preserve"> D</w:t>
            </w:r>
            <w:r>
              <w:rPr>
                <w:rFonts w:ascii="Arial" w:hAnsi="Arial" w:cs="Arial"/>
                <w:spacing w:val="-4"/>
                <w:sz w:val="24"/>
                <w:szCs w:val="24"/>
              </w:rPr>
              <w:t>ługość dróg dla rowerów</w:t>
            </w:r>
            <w:r w:rsidRPr="00DA40EB">
              <w:rPr>
                <w:rFonts w:ascii="Arial" w:hAnsi="Arial" w:cs="Arial"/>
                <w:spacing w:val="-4"/>
                <w:sz w:val="24"/>
                <w:szCs w:val="24"/>
              </w:rPr>
              <w:t>;</w:t>
            </w:r>
          </w:p>
          <w:p w14:paraId="6C7309C9" w14:textId="513DA9BC" w:rsidR="00A6735E" w:rsidRPr="00DA40EB" w:rsidRDefault="00A6735E" w:rsidP="00B618C9">
            <w:pPr>
              <w:spacing w:line="360" w:lineRule="auto"/>
              <w:rPr>
                <w:rFonts w:ascii="Arial" w:hAnsi="Arial" w:cs="Arial"/>
                <w:sz w:val="24"/>
                <w:szCs w:val="24"/>
              </w:rPr>
            </w:pPr>
            <w:r w:rsidRPr="00DA40EB">
              <w:rPr>
                <w:rFonts w:ascii="Arial" w:hAnsi="Arial" w:cs="Arial"/>
                <w:b/>
                <w:sz w:val="24"/>
                <w:szCs w:val="24"/>
              </w:rPr>
              <w:t xml:space="preserve">Kryterium rozstrzygające nr 2: Kryterium punktowe nr </w:t>
            </w:r>
            <w:r>
              <w:rPr>
                <w:rFonts w:ascii="Arial" w:hAnsi="Arial" w:cs="Arial"/>
                <w:b/>
                <w:sz w:val="24"/>
                <w:szCs w:val="24"/>
              </w:rPr>
              <w:t>2</w:t>
            </w:r>
            <w:r w:rsidRPr="00DA40EB">
              <w:rPr>
                <w:rFonts w:ascii="Arial" w:hAnsi="Arial" w:cs="Arial"/>
                <w:sz w:val="24"/>
                <w:szCs w:val="24"/>
              </w:rPr>
              <w:t xml:space="preserve"> - Wpływ projektu na poprawę bezpieczeństwa, jakości, atrakcyjności </w:t>
            </w:r>
            <w:r w:rsidRPr="00DA40EB">
              <w:rPr>
                <w:rFonts w:ascii="Arial" w:hAnsi="Arial" w:cs="Arial"/>
                <w:sz w:val="24"/>
                <w:szCs w:val="24"/>
              </w:rPr>
              <w:br/>
              <w:t xml:space="preserve">i komfortu </w:t>
            </w:r>
            <w:r>
              <w:rPr>
                <w:rFonts w:ascii="Arial" w:hAnsi="Arial" w:cs="Arial"/>
                <w:sz w:val="24"/>
                <w:szCs w:val="24"/>
              </w:rPr>
              <w:t>użytkowników dróg rowerowych i pieszych</w:t>
            </w:r>
            <w:r w:rsidRPr="00DA40EB">
              <w:rPr>
                <w:rFonts w:ascii="Arial" w:hAnsi="Arial" w:cs="Arial"/>
                <w:sz w:val="24"/>
                <w:szCs w:val="24"/>
              </w:rPr>
              <w:t>;</w:t>
            </w:r>
            <w:r w:rsidRPr="00DA40EB">
              <w:rPr>
                <w:rFonts w:ascii="Arial" w:hAnsi="Arial" w:cs="Arial"/>
                <w:sz w:val="24"/>
                <w:szCs w:val="24"/>
              </w:rPr>
              <w:br/>
            </w:r>
            <w:r w:rsidRPr="00DA40EB">
              <w:rPr>
                <w:rFonts w:ascii="Arial" w:hAnsi="Arial" w:cs="Arial"/>
                <w:b/>
                <w:sz w:val="24"/>
                <w:szCs w:val="24"/>
              </w:rPr>
              <w:t>Kryterium rozstrzygające nr 3:</w:t>
            </w:r>
            <w:r w:rsidRPr="00DA40EB">
              <w:rPr>
                <w:rFonts w:ascii="Arial" w:hAnsi="Arial" w:cs="Arial"/>
                <w:bCs/>
                <w:sz w:val="24"/>
                <w:szCs w:val="24"/>
              </w:rPr>
              <w:t xml:space="preserve"> </w:t>
            </w:r>
            <w:r w:rsidRPr="00DA40EB">
              <w:rPr>
                <w:rFonts w:ascii="Arial" w:hAnsi="Arial" w:cs="Arial"/>
                <w:b/>
                <w:sz w:val="24"/>
                <w:szCs w:val="24"/>
              </w:rPr>
              <w:t xml:space="preserve">Kryterium punktowe nr </w:t>
            </w:r>
            <w:r w:rsidR="00A44AFF">
              <w:rPr>
                <w:rFonts w:ascii="Arial" w:hAnsi="Arial" w:cs="Arial"/>
                <w:b/>
                <w:sz w:val="24"/>
                <w:szCs w:val="24"/>
              </w:rPr>
              <w:t>3</w:t>
            </w:r>
            <w:r w:rsidRPr="00DA40EB">
              <w:rPr>
                <w:rFonts w:ascii="Arial" w:hAnsi="Arial" w:cs="Arial"/>
                <w:sz w:val="24"/>
                <w:szCs w:val="24"/>
              </w:rPr>
              <w:t xml:space="preserve"> </w:t>
            </w:r>
            <w:r w:rsidR="00A44AFF">
              <w:rPr>
                <w:rFonts w:ascii="Arial" w:hAnsi="Arial" w:cs="Arial"/>
                <w:sz w:val="24"/>
                <w:szCs w:val="24"/>
              </w:rPr>
              <w:t>–</w:t>
            </w:r>
            <w:r w:rsidRPr="00DA40EB">
              <w:rPr>
                <w:rFonts w:ascii="Arial" w:hAnsi="Arial" w:cs="Arial"/>
                <w:sz w:val="24"/>
                <w:szCs w:val="24"/>
              </w:rPr>
              <w:t xml:space="preserve"> </w:t>
            </w:r>
            <w:r w:rsidR="00A44AFF">
              <w:rPr>
                <w:rFonts w:ascii="Arial" w:hAnsi="Arial" w:cs="Arial"/>
                <w:sz w:val="24"/>
                <w:szCs w:val="24"/>
              </w:rPr>
              <w:t>Efektywność dofinansowania projektu.</w:t>
            </w:r>
          </w:p>
        </w:tc>
      </w:tr>
    </w:tbl>
    <w:p w14:paraId="29862919" w14:textId="77777777" w:rsidR="00A6735E" w:rsidRDefault="00A6735E" w:rsidP="00BA3407">
      <w:pPr>
        <w:spacing w:after="0" w:line="360" w:lineRule="auto"/>
        <w:rPr>
          <w:rFonts w:ascii="Arial" w:eastAsia="Calibri" w:hAnsi="Arial" w:cs="Arial"/>
          <w:b/>
          <w:sz w:val="24"/>
          <w:szCs w:val="24"/>
        </w:rPr>
      </w:pPr>
    </w:p>
    <w:p w14:paraId="0CD90710" w14:textId="77777777" w:rsidR="00A6735E" w:rsidRDefault="00A6735E" w:rsidP="00BA3407">
      <w:pPr>
        <w:spacing w:after="0" w:line="360" w:lineRule="auto"/>
        <w:rPr>
          <w:rFonts w:ascii="Arial" w:eastAsia="Calibri" w:hAnsi="Arial" w:cs="Arial"/>
          <w:b/>
          <w:sz w:val="24"/>
          <w:szCs w:val="24"/>
        </w:rPr>
      </w:pPr>
    </w:p>
    <w:p w14:paraId="73626675" w14:textId="77777777" w:rsidR="00A6735E" w:rsidRDefault="00A6735E" w:rsidP="00BA3407">
      <w:pPr>
        <w:spacing w:after="0" w:line="360" w:lineRule="auto"/>
        <w:rPr>
          <w:rFonts w:ascii="Arial" w:eastAsia="Calibri" w:hAnsi="Arial" w:cs="Arial"/>
          <w:b/>
          <w:sz w:val="24"/>
          <w:szCs w:val="24"/>
        </w:rPr>
      </w:pPr>
    </w:p>
    <w:p w14:paraId="54A24C1F" w14:textId="77777777" w:rsidR="00A6735E" w:rsidRDefault="00A6735E" w:rsidP="00BA3407">
      <w:pPr>
        <w:spacing w:after="0" w:line="360" w:lineRule="auto"/>
        <w:rPr>
          <w:rFonts w:ascii="Arial" w:eastAsia="Calibri" w:hAnsi="Arial" w:cs="Arial"/>
          <w:b/>
          <w:sz w:val="24"/>
          <w:szCs w:val="24"/>
        </w:rPr>
      </w:pPr>
    </w:p>
    <w:p w14:paraId="1738CFE5" w14:textId="77777777" w:rsidR="00A6735E" w:rsidRDefault="00A6735E" w:rsidP="00BA3407">
      <w:pPr>
        <w:spacing w:after="0" w:line="360" w:lineRule="auto"/>
        <w:rPr>
          <w:rFonts w:ascii="Arial" w:eastAsia="Calibri" w:hAnsi="Arial" w:cs="Arial"/>
          <w:b/>
          <w:sz w:val="24"/>
          <w:szCs w:val="24"/>
        </w:rPr>
      </w:pPr>
    </w:p>
    <w:p w14:paraId="4DA97DDA" w14:textId="77777777" w:rsidR="00A6735E" w:rsidRDefault="00A6735E" w:rsidP="00BA3407">
      <w:pPr>
        <w:spacing w:after="0" w:line="360" w:lineRule="auto"/>
        <w:rPr>
          <w:rFonts w:ascii="Arial" w:eastAsia="Calibri" w:hAnsi="Arial" w:cs="Arial"/>
          <w:b/>
          <w:sz w:val="24"/>
          <w:szCs w:val="24"/>
        </w:rPr>
      </w:pPr>
    </w:p>
    <w:p w14:paraId="505F1D6E" w14:textId="77777777" w:rsidR="00A6735E" w:rsidRPr="00BA3407" w:rsidRDefault="00A6735E" w:rsidP="00BA3407">
      <w:pPr>
        <w:spacing w:after="0" w:line="360" w:lineRule="auto"/>
        <w:rPr>
          <w:rFonts w:ascii="Arial" w:eastAsia="Calibri" w:hAnsi="Arial" w:cs="Arial"/>
          <w:b/>
          <w:sz w:val="24"/>
          <w:szCs w:val="24"/>
        </w:rPr>
      </w:pPr>
    </w:p>
    <w:p w14:paraId="6E9C0743" w14:textId="27C9BF5C" w:rsidR="00AB40FF" w:rsidRPr="00DA40EB" w:rsidRDefault="000D0B16" w:rsidP="00DA40EB">
      <w:pPr>
        <w:pStyle w:val="Nagwek2"/>
        <w:spacing w:after="120"/>
        <w:rPr>
          <w:rFonts w:ascii="Arial" w:hAnsi="Arial" w:cs="Arial"/>
          <w:b/>
          <w:bCs/>
        </w:rPr>
      </w:pPr>
      <w:bookmarkStart w:id="389" w:name="_Toc152923096"/>
      <w:bookmarkStart w:id="390" w:name="_Toc178160258"/>
      <w:r w:rsidRPr="00DA40EB">
        <w:rPr>
          <w:rFonts w:ascii="Arial" w:hAnsi="Arial" w:cs="Arial"/>
          <w:b/>
          <w:bCs/>
        </w:rPr>
        <w:t>4.</w:t>
      </w:r>
      <w:r w:rsidR="00DB28CF">
        <w:rPr>
          <w:rFonts w:ascii="Arial" w:hAnsi="Arial" w:cs="Arial"/>
          <w:b/>
          <w:bCs/>
        </w:rPr>
        <w:t>1</w:t>
      </w:r>
      <w:r w:rsidR="006E46FA">
        <w:rPr>
          <w:rFonts w:ascii="Arial" w:hAnsi="Arial" w:cs="Arial"/>
          <w:b/>
          <w:bCs/>
        </w:rPr>
        <w:t xml:space="preserve">9 </w:t>
      </w:r>
      <w:r w:rsidR="00C04283" w:rsidRPr="00DA40EB">
        <w:rPr>
          <w:rFonts w:ascii="Arial" w:hAnsi="Arial" w:cs="Arial"/>
          <w:b/>
          <w:bCs/>
        </w:rPr>
        <w:t>Działanie 4.2 Rozwój transportu zbiorowego i poprawa bezpieczeństwa ruchu</w:t>
      </w:r>
      <w:bookmarkEnd w:id="389"/>
      <w:bookmarkEnd w:id="390"/>
      <w:r w:rsidR="0050231D" w:rsidRPr="00DA40EB">
        <w:rPr>
          <w:rFonts w:ascii="Arial" w:hAnsi="Arial" w:cs="Arial"/>
          <w:b/>
          <w:bCs/>
        </w:rPr>
        <w:t xml:space="preserve"> </w:t>
      </w:r>
    </w:p>
    <w:p w14:paraId="0E9FEE09" w14:textId="6F42BEBB" w:rsidR="00C04283" w:rsidRPr="00DA40EB" w:rsidRDefault="00C04283" w:rsidP="00DA40EB">
      <w:pPr>
        <w:pStyle w:val="Nagwek3"/>
        <w:rPr>
          <w:rFonts w:ascii="Arial" w:eastAsia="Times New Roman" w:hAnsi="Arial" w:cs="Arial"/>
          <w:lang w:eastAsia="pl-PL"/>
        </w:rPr>
      </w:pPr>
      <w:bookmarkStart w:id="391" w:name="_Toc178160259"/>
      <w:r w:rsidRPr="00DA40EB">
        <w:rPr>
          <w:rFonts w:ascii="Arial" w:eastAsia="Times New Roman" w:hAnsi="Arial" w:cs="Arial"/>
          <w:lang w:eastAsia="pl-PL"/>
        </w:rPr>
        <w:t xml:space="preserve">Typ projektu: Drogi dla rowerów/Drogi dla pieszych i rowerów </w:t>
      </w:r>
      <w:r w:rsidRPr="00DA40EB">
        <w:rPr>
          <w:rStyle w:val="Odwoanieprzypisudolnego"/>
          <w:rFonts w:ascii="Arial" w:eastAsia="Times New Roman" w:hAnsi="Arial" w:cs="Arial"/>
          <w:b/>
          <w:bCs/>
          <w:i/>
          <w:iCs/>
          <w:color w:val="2F5496" w:themeColor="accent1" w:themeShade="BF"/>
          <w:lang w:eastAsia="pl-PL"/>
        </w:rPr>
        <w:footnoteReference w:id="122"/>
      </w:r>
      <w:bookmarkEnd w:id="391"/>
      <w:r w:rsidRPr="00DA40EB">
        <w:rPr>
          <w:rFonts w:ascii="Arial" w:eastAsia="Times New Roman" w:hAnsi="Arial" w:cs="Arial"/>
          <w:color w:val="2F5496" w:themeColor="accent1" w:themeShade="BF"/>
          <w:lang w:eastAsia="pl-PL"/>
        </w:rPr>
        <w:t xml:space="preserve"> </w:t>
      </w:r>
    </w:p>
    <w:p w14:paraId="267C5DAA" w14:textId="77777777" w:rsidR="000D0B16" w:rsidRPr="00DA40EB" w:rsidRDefault="000D0B16" w:rsidP="00DA40EB">
      <w:pPr>
        <w:pStyle w:val="Nagwek3"/>
        <w:rPr>
          <w:rFonts w:ascii="Arial" w:hAnsi="Arial" w:cs="Arial"/>
          <w:lang w:eastAsia="pl-PL"/>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18"/>
        <w:gridCol w:w="6379"/>
        <w:gridCol w:w="1276"/>
        <w:gridCol w:w="850"/>
        <w:gridCol w:w="1701"/>
      </w:tblGrid>
      <w:tr w:rsidR="00C04283" w:rsidRPr="005F6598" w14:paraId="6DBCC36F" w14:textId="77777777" w:rsidTr="00DA40EB">
        <w:trPr>
          <w:trHeight w:val="758"/>
          <w:tblHeader/>
        </w:trPr>
        <w:tc>
          <w:tcPr>
            <w:tcW w:w="14175" w:type="dxa"/>
            <w:gridSpan w:val="6"/>
            <w:shd w:val="clear" w:color="auto" w:fill="BDD6EE" w:themeFill="accent5" w:themeFillTint="66"/>
            <w:noWrap/>
            <w:vAlign w:val="center"/>
          </w:tcPr>
          <w:p w14:paraId="2271E627" w14:textId="53182F3B" w:rsidR="00C04283" w:rsidRDefault="00C04283" w:rsidP="00DA40EB">
            <w:pPr>
              <w:spacing w:after="120" w:line="240" w:lineRule="auto"/>
              <w:jc w:val="center"/>
              <w:rPr>
                <w:rFonts w:ascii="Arial" w:eastAsia="Times New Roman" w:hAnsi="Arial" w:cs="Arial"/>
                <w:b/>
                <w:sz w:val="24"/>
                <w:szCs w:val="24"/>
                <w:lang w:eastAsia="pl-PL"/>
              </w:rPr>
            </w:pPr>
            <w:r w:rsidRPr="004C5E5E">
              <w:rPr>
                <w:rFonts w:ascii="Arial" w:eastAsia="Times New Roman" w:hAnsi="Arial" w:cs="Arial"/>
                <w:b/>
                <w:bCs/>
                <w:color w:val="2F5496" w:themeColor="accent1" w:themeShade="BF"/>
                <w:sz w:val="24"/>
                <w:szCs w:val="24"/>
                <w:lang w:eastAsia="pl-PL"/>
              </w:rPr>
              <w:t xml:space="preserve">  </w:t>
            </w:r>
            <w:r w:rsidRPr="004C5E5E">
              <w:rPr>
                <w:rFonts w:ascii="Arial" w:eastAsia="Times New Roman" w:hAnsi="Arial" w:cs="Arial"/>
                <w:b/>
                <w:sz w:val="24"/>
                <w:szCs w:val="24"/>
                <w:lang w:eastAsia="pl-PL"/>
              </w:rPr>
              <w:t>KRYTERIA MERYTORYCZNE PUNKTOWE</w:t>
            </w:r>
            <w:r w:rsidR="00814221">
              <w:rPr>
                <w:rFonts w:ascii="Arial" w:eastAsia="Times New Roman" w:hAnsi="Arial" w:cs="Arial"/>
                <w:b/>
                <w:sz w:val="24"/>
                <w:szCs w:val="24"/>
                <w:lang w:eastAsia="pl-PL"/>
              </w:rPr>
              <w:t xml:space="preserve"> </w:t>
            </w:r>
            <w:r w:rsidR="00BB130B">
              <w:rPr>
                <w:rFonts w:ascii="Arial" w:eastAsia="Times New Roman" w:hAnsi="Arial" w:cs="Arial"/>
                <w:b/>
                <w:sz w:val="24"/>
                <w:szCs w:val="24"/>
                <w:lang w:eastAsia="pl-PL"/>
              </w:rPr>
              <w:t xml:space="preserve">DLA </w:t>
            </w:r>
            <w:r w:rsidR="00814221">
              <w:rPr>
                <w:rFonts w:ascii="Arial" w:eastAsia="Times New Roman" w:hAnsi="Arial" w:cs="Arial"/>
                <w:b/>
                <w:sz w:val="24"/>
                <w:szCs w:val="24"/>
                <w:lang w:eastAsia="pl-PL"/>
              </w:rPr>
              <w:t>DZIAŁANI</w:t>
            </w:r>
            <w:r w:rsidR="00BB130B">
              <w:rPr>
                <w:rFonts w:ascii="Arial" w:eastAsia="Times New Roman" w:hAnsi="Arial" w:cs="Arial"/>
                <w:b/>
                <w:sz w:val="24"/>
                <w:szCs w:val="24"/>
                <w:lang w:eastAsia="pl-PL"/>
              </w:rPr>
              <w:t>A</w:t>
            </w:r>
            <w:r w:rsidR="00814221">
              <w:rPr>
                <w:rFonts w:ascii="Arial" w:eastAsia="Times New Roman" w:hAnsi="Arial" w:cs="Arial"/>
                <w:b/>
                <w:sz w:val="24"/>
                <w:szCs w:val="24"/>
                <w:lang w:eastAsia="pl-PL"/>
              </w:rPr>
              <w:t xml:space="preserve"> 4.2</w:t>
            </w:r>
          </w:p>
          <w:p w14:paraId="612BF0AB" w14:textId="5C5BD2E4" w:rsidR="00814221" w:rsidRPr="00D100EB" w:rsidRDefault="00814221" w:rsidP="00FD2D64">
            <w:pPr>
              <w:spacing w:after="0" w:line="240" w:lineRule="auto"/>
              <w:jc w:val="center"/>
              <w:rPr>
                <w:rFonts w:ascii="Arial" w:eastAsia="Times New Roman" w:hAnsi="Arial" w:cs="Arial"/>
                <w:b/>
                <w:sz w:val="24"/>
                <w:szCs w:val="24"/>
                <w:lang w:eastAsia="pl-PL"/>
              </w:rPr>
            </w:pPr>
            <w:r w:rsidRPr="00D100EB">
              <w:rPr>
                <w:rFonts w:ascii="Arial" w:eastAsia="Times New Roman" w:hAnsi="Arial" w:cs="Arial"/>
                <w:sz w:val="24"/>
                <w:szCs w:val="24"/>
                <w:lang w:eastAsia="pl-PL"/>
              </w:rPr>
              <w:t>Typ projektu: Drogi dla rowerów/Drogi dla pieszych i rowerów</w:t>
            </w:r>
          </w:p>
        </w:tc>
      </w:tr>
      <w:tr w:rsidR="003E0B23" w:rsidRPr="001F05EA" w14:paraId="05590D70" w14:textId="77777777" w:rsidTr="00DA40EB">
        <w:trPr>
          <w:trHeight w:val="989"/>
        </w:trPr>
        <w:tc>
          <w:tcPr>
            <w:tcW w:w="851" w:type="dxa"/>
            <w:shd w:val="clear" w:color="auto" w:fill="FFFFFF" w:themeFill="background1"/>
            <w:noWrap/>
            <w:vAlign w:val="center"/>
            <w:hideMark/>
          </w:tcPr>
          <w:p w14:paraId="7DA26811" w14:textId="207AFAB7"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L</w:t>
            </w:r>
            <w:r w:rsidR="00B55FC5">
              <w:rPr>
                <w:rFonts w:ascii="Arial" w:eastAsia="Times New Roman" w:hAnsi="Arial" w:cs="Arial"/>
                <w:b/>
                <w:sz w:val="24"/>
                <w:szCs w:val="24"/>
                <w:lang w:eastAsia="pl-PL"/>
              </w:rPr>
              <w:t>.</w:t>
            </w:r>
            <w:r w:rsidRPr="00B55FC5">
              <w:rPr>
                <w:rFonts w:ascii="Arial" w:eastAsia="Times New Roman" w:hAnsi="Arial" w:cs="Arial"/>
                <w:b/>
                <w:sz w:val="24"/>
                <w:szCs w:val="24"/>
                <w:lang w:eastAsia="pl-PL"/>
              </w:rPr>
              <w:t>p.</w:t>
            </w:r>
          </w:p>
        </w:tc>
        <w:tc>
          <w:tcPr>
            <w:tcW w:w="3118" w:type="dxa"/>
            <w:shd w:val="clear" w:color="auto" w:fill="FFFFFF" w:themeFill="background1"/>
            <w:noWrap/>
            <w:vAlign w:val="center"/>
            <w:hideMark/>
          </w:tcPr>
          <w:p w14:paraId="5A7F3FFF" w14:textId="77777777"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Nazwa kryterium</w:t>
            </w:r>
          </w:p>
        </w:tc>
        <w:tc>
          <w:tcPr>
            <w:tcW w:w="6379" w:type="dxa"/>
            <w:shd w:val="clear" w:color="auto" w:fill="FFFFFF" w:themeFill="background1"/>
            <w:vAlign w:val="center"/>
            <w:hideMark/>
          </w:tcPr>
          <w:p w14:paraId="13AAC7A6" w14:textId="659EA98E"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Definicja kryterium</w:t>
            </w:r>
          </w:p>
        </w:tc>
        <w:tc>
          <w:tcPr>
            <w:tcW w:w="1276" w:type="dxa"/>
            <w:shd w:val="clear" w:color="auto" w:fill="FFFFFF" w:themeFill="background1"/>
            <w:vAlign w:val="center"/>
            <w:hideMark/>
          </w:tcPr>
          <w:p w14:paraId="19B9DC3C" w14:textId="56BF3473" w:rsidR="00C04283" w:rsidRPr="00B55FC5" w:rsidRDefault="00B55FC5" w:rsidP="00DA40EB">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Punktacja</w:t>
            </w:r>
          </w:p>
        </w:tc>
        <w:tc>
          <w:tcPr>
            <w:tcW w:w="850" w:type="dxa"/>
            <w:shd w:val="clear" w:color="auto" w:fill="FFFFFF" w:themeFill="background1"/>
            <w:vAlign w:val="center"/>
            <w:hideMark/>
          </w:tcPr>
          <w:p w14:paraId="3C1C0FA0" w14:textId="12DBA7B2"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Waga</w:t>
            </w:r>
          </w:p>
        </w:tc>
        <w:tc>
          <w:tcPr>
            <w:tcW w:w="1701" w:type="dxa"/>
            <w:shd w:val="clear" w:color="auto" w:fill="FFFFFF" w:themeFill="background1"/>
            <w:vAlign w:val="center"/>
            <w:hideMark/>
          </w:tcPr>
          <w:p w14:paraId="1B902E9D" w14:textId="77777777" w:rsidR="00C04283" w:rsidRPr="00B55FC5" w:rsidRDefault="00C04283" w:rsidP="00DA40EB">
            <w:pPr>
              <w:spacing w:after="0" w:line="240" w:lineRule="auto"/>
              <w:rPr>
                <w:rFonts w:ascii="Arial" w:eastAsia="Times New Roman" w:hAnsi="Arial" w:cs="Arial"/>
                <w:b/>
                <w:sz w:val="24"/>
                <w:szCs w:val="24"/>
                <w:lang w:eastAsia="pl-PL"/>
              </w:rPr>
            </w:pPr>
            <w:r w:rsidRPr="00B55FC5">
              <w:rPr>
                <w:rFonts w:ascii="Arial" w:eastAsia="Times New Roman" w:hAnsi="Arial" w:cs="Arial"/>
                <w:b/>
                <w:sz w:val="24"/>
                <w:szCs w:val="24"/>
                <w:lang w:eastAsia="pl-PL"/>
              </w:rPr>
              <w:t>Maksymalna liczba punktów</w:t>
            </w:r>
          </w:p>
        </w:tc>
      </w:tr>
      <w:tr w:rsidR="00E335C5" w:rsidRPr="001F05EA" w14:paraId="055C4BC9"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653158"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922C486"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Efektywność dofinansowania projektu</w:t>
            </w: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5DA346D" w14:textId="13D03114" w:rsidR="00C04283" w:rsidRPr="00B55FC5" w:rsidRDefault="00C04283" w:rsidP="004C5E5E">
            <w:pPr>
              <w:spacing w:after="0" w:line="360" w:lineRule="auto"/>
              <w:rPr>
                <w:rFonts w:ascii="Arial" w:eastAsia="Calibri" w:hAnsi="Arial" w:cs="Arial"/>
                <w:sz w:val="24"/>
                <w:szCs w:val="24"/>
                <w:u w:val="single"/>
              </w:rPr>
            </w:pPr>
            <w:r w:rsidRPr="004C5E5E">
              <w:rPr>
                <w:rFonts w:ascii="Arial" w:eastAsia="Calibri" w:hAnsi="Arial" w:cs="Arial"/>
                <w:sz w:val="24"/>
                <w:szCs w:val="24"/>
              </w:rPr>
              <w:t xml:space="preserve">Kryterium mierzone będzie ilorazem wartości dofinansowania oraz długości wybudowanej drogi dla rowerów. Największą liczbę punktów otrzymają projekty, które wykażą się najmniejszą wartością wskaźnika efektywności dofinansowania projektu (tzn., że jak najniższym kosztem środków unijnych zostanie osiągnięty jak największy efekt). Liczba punktów będzie zależna od osiągnięć wszystkich projektów przekazanych do oceny merytorycznej punktowej w danym konkursie. Punktacja </w:t>
            </w:r>
            <w:r w:rsidR="00441F79">
              <w:rPr>
                <w:rFonts w:ascii="Arial" w:eastAsia="Calibri" w:hAnsi="Arial" w:cs="Arial"/>
                <w:sz w:val="24"/>
                <w:szCs w:val="24"/>
              </w:rPr>
              <w:br/>
            </w:r>
            <w:r w:rsidRPr="004C5E5E">
              <w:rPr>
                <w:rFonts w:ascii="Arial" w:eastAsia="Calibri" w:hAnsi="Arial" w:cs="Arial"/>
                <w:sz w:val="24"/>
                <w:szCs w:val="24"/>
              </w:rPr>
              <w:t xml:space="preserve">w ramach kryterium będzie przyznawana wg następujących zasad: nr rankingowy każdego projektu na liście ułożonej według wielkości efektywności </w:t>
            </w:r>
            <w:r w:rsidRPr="004C5E5E">
              <w:rPr>
                <w:rFonts w:ascii="Arial" w:eastAsia="Calibri" w:hAnsi="Arial" w:cs="Arial"/>
                <w:sz w:val="24"/>
                <w:szCs w:val="24"/>
              </w:rPr>
              <w:lastRenderedPageBreak/>
              <w:t xml:space="preserve">dofinansowania (od najmniejszej do największej wartości wskaźnika) dzielimy przez liczbę projektów. </w:t>
            </w:r>
            <w:r w:rsidRPr="004C5E5E">
              <w:rPr>
                <w:rFonts w:ascii="Arial" w:eastAsia="Calibri" w:hAnsi="Arial" w:cs="Arial"/>
                <w:sz w:val="24"/>
                <w:szCs w:val="24"/>
              </w:rPr>
              <w:br/>
            </w:r>
            <w:r w:rsidRPr="00B55FC5">
              <w:rPr>
                <w:rFonts w:ascii="Arial" w:eastAsia="Calibri" w:hAnsi="Arial" w:cs="Arial"/>
                <w:sz w:val="24"/>
                <w:szCs w:val="24"/>
                <w:u w:val="single"/>
              </w:rPr>
              <w:t xml:space="preserve">W przypadku, gdy wynik zawiera się w przedziale: </w:t>
            </w:r>
          </w:p>
          <w:p w14:paraId="3EAE3477" w14:textId="5C586F70" w:rsid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0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0,25 włącznie - projekt otrzymuje </w:t>
            </w:r>
            <w:r w:rsidR="00C04283" w:rsidRPr="00B55FC5">
              <w:rPr>
                <w:rFonts w:ascii="Arial" w:eastAsia="Calibri" w:hAnsi="Arial" w:cs="Arial"/>
                <w:b/>
                <w:bCs/>
                <w:sz w:val="24"/>
                <w:szCs w:val="24"/>
              </w:rPr>
              <w:t>4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C04283" w:rsidRPr="00B55FC5">
              <w:rPr>
                <w:rFonts w:ascii="Arial" w:eastAsia="Calibri" w:hAnsi="Arial" w:cs="Arial"/>
                <w:b/>
                <w:bCs/>
                <w:sz w:val="24"/>
                <w:szCs w:val="24"/>
              </w:rPr>
              <w:t>;</w:t>
            </w:r>
            <w:r w:rsidR="00C04283" w:rsidRPr="00B55FC5">
              <w:rPr>
                <w:rFonts w:ascii="Arial" w:eastAsia="Calibri" w:hAnsi="Arial" w:cs="Arial"/>
                <w:sz w:val="24"/>
                <w:szCs w:val="24"/>
              </w:rPr>
              <w:t xml:space="preserve"> </w:t>
            </w:r>
          </w:p>
          <w:p w14:paraId="079373EA" w14:textId="2FC9C6B0" w:rsidR="00C04283" w:rsidRP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powyżej 0,25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0,5 włącznie - projekt otrzymuje </w:t>
            </w:r>
            <w:r w:rsidR="00600F84">
              <w:rPr>
                <w:rFonts w:ascii="Arial" w:eastAsia="Calibri" w:hAnsi="Arial" w:cs="Arial"/>
                <w:sz w:val="24"/>
                <w:szCs w:val="24"/>
              </w:rPr>
              <w:br/>
            </w:r>
            <w:r w:rsidR="00C04283" w:rsidRPr="00B55FC5">
              <w:rPr>
                <w:rFonts w:ascii="Arial" w:eastAsia="Calibri" w:hAnsi="Arial" w:cs="Arial"/>
                <w:b/>
                <w:bCs/>
                <w:sz w:val="24"/>
                <w:szCs w:val="24"/>
              </w:rPr>
              <w:t>3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C04283" w:rsidRPr="00B55FC5">
              <w:rPr>
                <w:rFonts w:ascii="Arial" w:eastAsia="Calibri" w:hAnsi="Arial" w:cs="Arial"/>
                <w:b/>
                <w:bCs/>
                <w:sz w:val="24"/>
                <w:szCs w:val="24"/>
              </w:rPr>
              <w:t>;</w:t>
            </w:r>
            <w:r w:rsidR="00C04283" w:rsidRPr="00B55FC5">
              <w:rPr>
                <w:rFonts w:ascii="Arial" w:eastAsia="Calibri" w:hAnsi="Arial" w:cs="Arial"/>
                <w:sz w:val="24"/>
                <w:szCs w:val="24"/>
              </w:rPr>
              <w:t xml:space="preserve"> </w:t>
            </w:r>
          </w:p>
          <w:p w14:paraId="3ED28471" w14:textId="1F7D76BB" w:rsidR="00C04283" w:rsidRP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powyżej 0,5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0,75 włącznie - projekt otrzymuje </w:t>
            </w:r>
            <w:r w:rsidR="00600F84">
              <w:rPr>
                <w:rFonts w:ascii="Arial" w:eastAsia="Calibri" w:hAnsi="Arial" w:cs="Arial"/>
                <w:sz w:val="24"/>
                <w:szCs w:val="24"/>
              </w:rPr>
              <w:br/>
            </w:r>
            <w:r w:rsidR="00C04283" w:rsidRPr="00B55FC5">
              <w:rPr>
                <w:rFonts w:ascii="Arial" w:eastAsia="Calibri" w:hAnsi="Arial" w:cs="Arial"/>
                <w:b/>
                <w:bCs/>
                <w:sz w:val="24"/>
                <w:szCs w:val="24"/>
              </w:rPr>
              <w:t>2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C04283" w:rsidRPr="00B55FC5">
              <w:rPr>
                <w:rFonts w:ascii="Arial" w:eastAsia="Calibri" w:hAnsi="Arial" w:cs="Arial"/>
                <w:b/>
                <w:bCs/>
                <w:sz w:val="24"/>
                <w:szCs w:val="24"/>
              </w:rPr>
              <w:t>;</w:t>
            </w:r>
            <w:r w:rsidR="00C04283" w:rsidRPr="00B55FC5">
              <w:rPr>
                <w:rFonts w:ascii="Arial" w:eastAsia="Calibri" w:hAnsi="Arial" w:cs="Arial"/>
                <w:sz w:val="24"/>
                <w:szCs w:val="24"/>
              </w:rPr>
              <w:t xml:space="preserve"> </w:t>
            </w:r>
          </w:p>
          <w:p w14:paraId="2D2FB1E0" w14:textId="68A7012F" w:rsidR="00C04283" w:rsidRPr="00B55FC5" w:rsidRDefault="00B55FC5" w:rsidP="00B55FC5">
            <w:pPr>
              <w:spacing w:after="0" w:line="360" w:lineRule="auto"/>
              <w:rPr>
                <w:rFonts w:ascii="Arial" w:eastAsia="Calibri" w:hAnsi="Arial" w:cs="Arial"/>
                <w:sz w:val="24"/>
                <w:szCs w:val="24"/>
              </w:rPr>
            </w:pPr>
            <w:r>
              <w:rPr>
                <w:rFonts w:ascii="Arial" w:eastAsia="Calibri" w:hAnsi="Arial" w:cs="Arial"/>
                <w:sz w:val="24"/>
                <w:szCs w:val="24"/>
              </w:rPr>
              <w:t xml:space="preserve">- </w:t>
            </w:r>
            <w:r w:rsidR="00C04283" w:rsidRPr="00B55FC5">
              <w:rPr>
                <w:rFonts w:ascii="Arial" w:eastAsia="Calibri" w:hAnsi="Arial" w:cs="Arial"/>
                <w:sz w:val="24"/>
                <w:szCs w:val="24"/>
              </w:rPr>
              <w:t xml:space="preserve">powyżej 0,75 </w:t>
            </w:r>
            <w:r w:rsidR="00C50A99" w:rsidRPr="00B55FC5">
              <w:rPr>
                <w:rFonts w:ascii="Arial" w:eastAsia="Calibri" w:hAnsi="Arial" w:cs="Arial"/>
                <w:sz w:val="24"/>
                <w:szCs w:val="24"/>
              </w:rPr>
              <w:t>-</w:t>
            </w:r>
            <w:r w:rsidR="00C04283" w:rsidRPr="00B55FC5">
              <w:rPr>
                <w:rFonts w:ascii="Arial" w:eastAsia="Calibri" w:hAnsi="Arial" w:cs="Arial"/>
                <w:sz w:val="24"/>
                <w:szCs w:val="24"/>
              </w:rPr>
              <w:t xml:space="preserve"> 1 - projekt otrzymuje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sidR="00C04283" w:rsidRPr="00B55FC5">
              <w:rPr>
                <w:rFonts w:ascii="Arial" w:eastAsia="Calibri" w:hAnsi="Arial" w:cs="Arial"/>
                <w:b/>
                <w:bCs/>
                <w:sz w:val="24"/>
                <w:szCs w:val="24"/>
              </w:rPr>
              <w:t>.</w:t>
            </w:r>
          </w:p>
          <w:p w14:paraId="1E7161F7" w14:textId="7CDF973E"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W przypadku, gdy ocenie podlegać będą mniej niż </w:t>
            </w:r>
            <w:r w:rsidR="00B14263">
              <w:rPr>
                <w:rFonts w:ascii="Arial" w:eastAsia="Calibri" w:hAnsi="Arial" w:cs="Arial"/>
                <w:sz w:val="24"/>
                <w:szCs w:val="24"/>
              </w:rPr>
              <w:br/>
            </w:r>
            <w:r w:rsidRPr="004C5E5E">
              <w:rPr>
                <w:rFonts w:ascii="Arial" w:eastAsia="Calibri" w:hAnsi="Arial" w:cs="Arial"/>
                <w:sz w:val="24"/>
                <w:szCs w:val="24"/>
              </w:rPr>
              <w:t xml:space="preserve">4 projekty, najlepszy projekt otrzyma maksymalną liczbę punktów, a pozostałe odpowiednio mniej.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FE3E" w14:textId="37A11814"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lastRenderedPageBreak/>
              <w:t>1</w:t>
            </w:r>
            <w:r w:rsidR="00BC5DEF">
              <w:rPr>
                <w:rFonts w:ascii="Arial" w:eastAsia="Calibri" w:hAnsi="Arial" w:cs="Arial"/>
                <w:sz w:val="24"/>
                <w:szCs w:val="24"/>
              </w:rPr>
              <w:t xml:space="preserve"> </w:t>
            </w:r>
            <w:r w:rsidRPr="004C5E5E">
              <w:rPr>
                <w:rFonts w:ascii="Arial" w:eastAsia="Calibri" w:hAnsi="Arial" w:cs="Arial"/>
                <w:sz w:val="24"/>
                <w:szCs w:val="24"/>
              </w:rPr>
              <w:t>-</w:t>
            </w:r>
            <w:r w:rsidR="00BC5DEF">
              <w:rPr>
                <w:rFonts w:ascii="Arial" w:eastAsia="Calibri" w:hAnsi="Arial" w:cs="Arial"/>
                <w:sz w:val="24"/>
                <w:szCs w:val="24"/>
              </w:rPr>
              <w:t xml:space="preserve"> </w:t>
            </w:r>
            <w:r w:rsidRPr="004C5E5E">
              <w:rPr>
                <w:rFonts w:ascii="Arial" w:eastAsia="Calibri"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19598"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D8D5"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12</w:t>
            </w:r>
          </w:p>
        </w:tc>
      </w:tr>
      <w:tr w:rsidR="00E335C5" w:rsidRPr="001F05EA" w14:paraId="2CD1E77C"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24BC91"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2.</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A62BB46"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Dostępność komunikacyjna</w:t>
            </w: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68B759E6" w14:textId="77777777"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W ramach kryterium oceniana będzie poprawa dostępności komunikacyjnej niezmotoryzowanych uczestników ruchu.</w:t>
            </w:r>
          </w:p>
          <w:p w14:paraId="5D00B4DA" w14:textId="77777777" w:rsidR="00C04283" w:rsidRPr="00B55FC5" w:rsidRDefault="00C04283" w:rsidP="004C5E5E">
            <w:pPr>
              <w:spacing w:after="0" w:line="360" w:lineRule="auto"/>
              <w:rPr>
                <w:rFonts w:ascii="Arial" w:eastAsia="Calibri" w:hAnsi="Arial" w:cs="Arial"/>
                <w:sz w:val="24"/>
                <w:szCs w:val="24"/>
                <w:u w:val="single"/>
              </w:rPr>
            </w:pPr>
            <w:r w:rsidRPr="00B55FC5">
              <w:rPr>
                <w:rFonts w:ascii="Arial" w:eastAsia="Calibri" w:hAnsi="Arial" w:cs="Arial"/>
                <w:sz w:val="24"/>
                <w:szCs w:val="24"/>
                <w:u w:val="single"/>
              </w:rPr>
              <w:t xml:space="preserve">Sposób przyznawania punktów - zaplanowane w ramach projektu drogi dla rowerów zapewniają: </w:t>
            </w:r>
          </w:p>
          <w:p w14:paraId="3066B86A" w14:textId="1EDBB49E" w:rsidR="00204F32"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Pr>
                <w:rFonts w:ascii="Arial" w:eastAsia="Calibri" w:hAnsi="Arial" w:cs="Arial"/>
                <w:sz w:val="24"/>
                <w:szCs w:val="24"/>
              </w:rPr>
              <w:t xml:space="preserve"> </w:t>
            </w:r>
            <w:r w:rsidR="00204F32" w:rsidRPr="00B55FC5">
              <w:rPr>
                <w:rFonts w:ascii="Arial" w:eastAsia="Calibri" w:hAnsi="Arial" w:cs="Arial"/>
                <w:sz w:val="24"/>
                <w:szCs w:val="24"/>
              </w:rPr>
              <w:t>-</w:t>
            </w:r>
            <w:r w:rsidR="00C04283" w:rsidRPr="00B55FC5">
              <w:rPr>
                <w:rFonts w:ascii="Arial" w:eastAsia="Calibri" w:hAnsi="Arial" w:cs="Arial"/>
                <w:sz w:val="24"/>
                <w:szCs w:val="24"/>
              </w:rPr>
              <w:t xml:space="preserve"> połączenie ze stacjami/przystankami/dworcami obsługującymi publiczny transport zbiorowy, </w:t>
            </w:r>
            <w:r w:rsidR="000F3F5C" w:rsidRPr="00B55FC5">
              <w:rPr>
                <w:rFonts w:ascii="Arial" w:eastAsia="Calibri" w:hAnsi="Arial" w:cs="Arial"/>
                <w:sz w:val="24"/>
                <w:szCs w:val="24"/>
              </w:rPr>
              <w:br/>
            </w:r>
            <w:r w:rsidR="00C04283" w:rsidRPr="00B55FC5">
              <w:rPr>
                <w:rFonts w:ascii="Arial" w:eastAsia="Calibri" w:hAnsi="Arial" w:cs="Arial"/>
                <w:sz w:val="24"/>
                <w:szCs w:val="24"/>
              </w:rPr>
              <w:t>w szczególności kolejowy;</w:t>
            </w:r>
          </w:p>
          <w:p w14:paraId="6C9CD0F0" w14:textId="1948A8B2" w:rsidR="00204F32"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lastRenderedPageBreak/>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Pr>
                <w:rFonts w:ascii="Arial" w:eastAsia="Calibri" w:hAnsi="Arial" w:cs="Arial"/>
                <w:sz w:val="24"/>
                <w:szCs w:val="24"/>
              </w:rPr>
              <w:t xml:space="preserve"> </w:t>
            </w:r>
            <w:r w:rsidR="00204F32" w:rsidRPr="00B55FC5">
              <w:rPr>
                <w:rFonts w:ascii="Arial" w:eastAsia="Calibri" w:hAnsi="Arial" w:cs="Arial"/>
                <w:sz w:val="24"/>
                <w:szCs w:val="24"/>
              </w:rPr>
              <w:t>-</w:t>
            </w:r>
            <w:r w:rsidR="00C04283" w:rsidRPr="00B55FC5">
              <w:rPr>
                <w:rFonts w:ascii="Arial" w:eastAsia="Calibri" w:hAnsi="Arial" w:cs="Arial"/>
                <w:sz w:val="24"/>
                <w:szCs w:val="24"/>
              </w:rPr>
              <w:t xml:space="preserve"> połączenie z wykluczonymi komunikacyjnie obszarami wiejskimi/ peryferyjnymi;</w:t>
            </w:r>
          </w:p>
          <w:p w14:paraId="2257E20F" w14:textId="2715BA5B" w:rsidR="00204F32"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sidR="00204F32" w:rsidRPr="00B55FC5">
              <w:rPr>
                <w:rFonts w:ascii="Arial" w:eastAsia="Calibri" w:hAnsi="Arial" w:cs="Arial"/>
                <w:sz w:val="24"/>
                <w:szCs w:val="24"/>
              </w:rPr>
              <w:t xml:space="preserve"> -</w:t>
            </w:r>
            <w:r w:rsidR="00C04283" w:rsidRPr="00B55FC5">
              <w:rPr>
                <w:rFonts w:ascii="Arial" w:eastAsia="Calibri" w:hAnsi="Arial" w:cs="Arial"/>
                <w:sz w:val="24"/>
                <w:szCs w:val="24"/>
              </w:rPr>
              <w:t xml:space="preserve"> połączenie z instytucjami administracji publicznej, ośrodkami edukacji, kultury, sportu, skupiskami miejsc pracy;</w:t>
            </w:r>
          </w:p>
          <w:p w14:paraId="4736E81D" w14:textId="5EC60B32" w:rsidR="00C04283"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1 p</w:t>
            </w:r>
            <w:r w:rsidR="00600F84">
              <w:rPr>
                <w:rFonts w:ascii="Arial" w:eastAsia="Calibri" w:hAnsi="Arial" w:cs="Arial"/>
                <w:b/>
                <w:bCs/>
                <w:sz w:val="24"/>
                <w:szCs w:val="24"/>
              </w:rPr>
              <w:t>un</w:t>
            </w:r>
            <w:r w:rsidRPr="00B55FC5">
              <w:rPr>
                <w:rFonts w:ascii="Arial" w:eastAsia="Calibri" w:hAnsi="Arial" w:cs="Arial"/>
                <w:b/>
                <w:bCs/>
                <w:sz w:val="24"/>
                <w:szCs w:val="24"/>
              </w:rPr>
              <w:t>kt</w:t>
            </w:r>
            <w:r w:rsidR="00204F32" w:rsidRPr="00B55FC5">
              <w:rPr>
                <w:rFonts w:ascii="Arial" w:eastAsia="Calibri" w:hAnsi="Arial" w:cs="Arial"/>
                <w:sz w:val="24"/>
                <w:szCs w:val="24"/>
              </w:rPr>
              <w:t xml:space="preserve"> -</w:t>
            </w:r>
            <w:r w:rsidR="00C04283" w:rsidRPr="00B55FC5">
              <w:rPr>
                <w:rFonts w:ascii="Arial" w:eastAsia="Calibri" w:hAnsi="Arial" w:cs="Arial"/>
                <w:sz w:val="24"/>
                <w:szCs w:val="24"/>
              </w:rPr>
              <w:t xml:space="preserve"> bezpośrednie połączenie z istniejącymi drogami rowerowymi;</w:t>
            </w:r>
          </w:p>
          <w:p w14:paraId="2073713C" w14:textId="4B0BF903" w:rsidR="00C04283" w:rsidRPr="00B55FC5" w:rsidRDefault="00B55FC5" w:rsidP="00B55FC5">
            <w:pPr>
              <w:spacing w:after="0" w:line="360" w:lineRule="auto"/>
              <w:rPr>
                <w:rFonts w:ascii="Arial" w:eastAsia="Calibri" w:hAnsi="Arial" w:cs="Arial"/>
                <w:sz w:val="24"/>
                <w:szCs w:val="24"/>
              </w:rPr>
            </w:pPr>
            <w:r w:rsidRPr="00B55FC5">
              <w:rPr>
                <w:rFonts w:ascii="Arial" w:eastAsia="Calibri" w:hAnsi="Arial" w:cs="Arial"/>
                <w:b/>
                <w:bCs/>
                <w:sz w:val="24"/>
                <w:szCs w:val="24"/>
              </w:rPr>
              <w:t xml:space="preserve">- </w:t>
            </w:r>
            <w:r w:rsidR="00C04283" w:rsidRPr="00B55FC5">
              <w:rPr>
                <w:rFonts w:ascii="Arial" w:eastAsia="Calibri" w:hAnsi="Arial" w:cs="Arial"/>
                <w:b/>
                <w:bCs/>
                <w:sz w:val="24"/>
                <w:szCs w:val="24"/>
              </w:rPr>
              <w:t>2 p</w:t>
            </w:r>
            <w:r w:rsidR="00600F84">
              <w:rPr>
                <w:rFonts w:ascii="Arial" w:eastAsia="Calibri" w:hAnsi="Arial" w:cs="Arial"/>
                <w:b/>
                <w:bCs/>
                <w:sz w:val="24"/>
                <w:szCs w:val="24"/>
              </w:rPr>
              <w:t>un</w:t>
            </w:r>
            <w:r w:rsidRPr="00B55FC5">
              <w:rPr>
                <w:rFonts w:ascii="Arial" w:eastAsia="Calibri" w:hAnsi="Arial" w:cs="Arial"/>
                <w:b/>
                <w:bCs/>
                <w:sz w:val="24"/>
                <w:szCs w:val="24"/>
              </w:rPr>
              <w:t>kt</w:t>
            </w:r>
            <w:r w:rsidR="00600F84">
              <w:rPr>
                <w:rFonts w:ascii="Arial" w:eastAsia="Calibri" w:hAnsi="Arial" w:cs="Arial"/>
                <w:b/>
                <w:bCs/>
                <w:sz w:val="24"/>
                <w:szCs w:val="24"/>
              </w:rPr>
              <w:t>y</w:t>
            </w:r>
            <w:r w:rsidR="00204F32" w:rsidRPr="00B55FC5">
              <w:rPr>
                <w:rFonts w:ascii="Arial" w:eastAsia="Calibri" w:hAnsi="Arial" w:cs="Arial"/>
                <w:sz w:val="24"/>
                <w:szCs w:val="24"/>
              </w:rPr>
              <w:t xml:space="preserve"> -</w:t>
            </w:r>
            <w:r w:rsidR="00C04283" w:rsidRPr="00B55FC5">
              <w:rPr>
                <w:rFonts w:ascii="Arial" w:eastAsia="Calibri" w:hAnsi="Arial" w:cs="Arial"/>
                <w:sz w:val="24"/>
                <w:szCs w:val="24"/>
              </w:rPr>
              <w:t xml:space="preserve"> realizację jednolitego ciągu rowerowego łączącego dwie miejscowości/miasta.</w:t>
            </w:r>
          </w:p>
          <w:p w14:paraId="31EA0B97" w14:textId="4E2D42F5" w:rsidR="00C04283" w:rsidRPr="004C5E5E" w:rsidRDefault="00C04283" w:rsidP="004C5E5E">
            <w:pPr>
              <w:spacing w:after="0" w:line="360" w:lineRule="auto"/>
              <w:rPr>
                <w:rFonts w:ascii="Arial" w:eastAsia="Calibri" w:hAnsi="Arial" w:cs="Arial"/>
                <w:sz w:val="24"/>
                <w:szCs w:val="24"/>
              </w:rPr>
            </w:pPr>
            <w:r w:rsidRPr="003D57B1">
              <w:rPr>
                <w:rFonts w:ascii="Arial" w:eastAsia="Calibri" w:hAnsi="Arial" w:cs="Arial"/>
                <w:sz w:val="24"/>
                <w:szCs w:val="24"/>
                <w:u w:val="single"/>
              </w:rPr>
              <w:t>Punkty podlegają sumowaniu</w:t>
            </w:r>
            <w:r w:rsidRPr="004C5E5E">
              <w:rPr>
                <w:rFonts w:ascii="Arial" w:eastAsia="Calibri" w:hAnsi="Arial" w:cs="Arial"/>
                <w:sz w:val="24"/>
                <w:szCs w:val="24"/>
              </w:rPr>
              <w:t>, a ma</w:t>
            </w:r>
            <w:r w:rsidR="00532953">
              <w:rPr>
                <w:rFonts w:ascii="Arial" w:eastAsia="Calibri" w:hAnsi="Arial" w:cs="Arial"/>
                <w:sz w:val="24"/>
                <w:szCs w:val="24"/>
              </w:rPr>
              <w:t>ksymalna</w:t>
            </w:r>
            <w:r w:rsidRPr="004C5E5E">
              <w:rPr>
                <w:rFonts w:ascii="Arial" w:eastAsia="Calibri" w:hAnsi="Arial" w:cs="Arial"/>
                <w:sz w:val="24"/>
                <w:szCs w:val="24"/>
              </w:rPr>
              <w:t xml:space="preserve"> liczba punktów do uzyskania w tym kryterium przed zważeniem wynosi 6.</w:t>
            </w:r>
          </w:p>
          <w:p w14:paraId="6831340E" w14:textId="4E908102"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W przypadku braku działań, o których mowa powyżej projekt otrzymuje </w:t>
            </w:r>
            <w:r w:rsidRPr="00532953">
              <w:rPr>
                <w:rFonts w:ascii="Arial" w:eastAsia="Calibri" w:hAnsi="Arial" w:cs="Arial"/>
                <w:b/>
                <w:bCs/>
                <w:sz w:val="24"/>
                <w:szCs w:val="24"/>
              </w:rPr>
              <w:t>0 p</w:t>
            </w:r>
            <w:r w:rsidR="00BC5DEF">
              <w:rPr>
                <w:rFonts w:ascii="Arial" w:eastAsia="Calibri" w:hAnsi="Arial" w:cs="Arial"/>
                <w:b/>
                <w:bCs/>
                <w:sz w:val="24"/>
                <w:szCs w:val="24"/>
              </w:rPr>
              <w:t>unktów</w:t>
            </w:r>
            <w:r w:rsidRPr="004C5E5E">
              <w:rPr>
                <w:rFonts w:ascii="Arial" w:eastAsia="Calibri" w:hAnsi="Arial" w:cs="Arial"/>
                <w:sz w:val="24"/>
                <w:szCs w:val="24"/>
              </w:rPr>
              <w:t>, co nie oznacza jego odrzucenia.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DD5E" w14:textId="3A86ACB8" w:rsidR="00C04283" w:rsidRPr="004C5E5E" w:rsidRDefault="00C04283"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lastRenderedPageBreak/>
              <w:t>0</w:t>
            </w:r>
            <w:r w:rsidR="002B0A77">
              <w:rPr>
                <w:rFonts w:ascii="Arial" w:eastAsia="Calibri" w:hAnsi="Arial" w:cs="Arial"/>
                <w:bCs/>
                <w:sz w:val="24"/>
                <w:szCs w:val="24"/>
              </w:rPr>
              <w:t xml:space="preserve"> </w:t>
            </w:r>
            <w:r w:rsidRPr="004C5E5E">
              <w:rPr>
                <w:rFonts w:ascii="Arial" w:eastAsia="Calibri" w:hAnsi="Arial" w:cs="Arial"/>
                <w:bCs/>
                <w:sz w:val="24"/>
                <w:szCs w:val="24"/>
              </w:rPr>
              <w:t>-</w:t>
            </w:r>
            <w:r w:rsidR="002B0A77">
              <w:rPr>
                <w:rFonts w:ascii="Arial" w:eastAsia="Calibri" w:hAnsi="Arial" w:cs="Arial"/>
                <w:bCs/>
                <w:sz w:val="24"/>
                <w:szCs w:val="24"/>
              </w:rPr>
              <w:t xml:space="preserve"> </w:t>
            </w:r>
            <w:r w:rsidRPr="004C5E5E">
              <w:rPr>
                <w:rFonts w:ascii="Arial" w:eastAsia="Calibri" w:hAnsi="Arial" w:cs="Arial"/>
                <w:bCs/>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748A6" w14:textId="77777777" w:rsidR="00C04283" w:rsidRPr="004C5E5E" w:rsidRDefault="00C04283"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D88D" w14:textId="77777777" w:rsidR="00C04283" w:rsidRPr="004C5E5E" w:rsidRDefault="00C04283" w:rsidP="004C5E5E">
            <w:pPr>
              <w:spacing w:after="200" w:line="360" w:lineRule="auto"/>
              <w:jc w:val="center"/>
              <w:rPr>
                <w:rFonts w:ascii="Arial" w:eastAsia="Calibri" w:hAnsi="Arial" w:cs="Arial"/>
                <w:bCs/>
                <w:sz w:val="24"/>
                <w:szCs w:val="24"/>
              </w:rPr>
            </w:pPr>
            <w:r w:rsidRPr="004C5E5E">
              <w:rPr>
                <w:rFonts w:ascii="Arial" w:eastAsia="Calibri" w:hAnsi="Arial" w:cs="Arial"/>
                <w:bCs/>
                <w:sz w:val="24"/>
                <w:szCs w:val="24"/>
              </w:rPr>
              <w:t>12</w:t>
            </w:r>
          </w:p>
        </w:tc>
      </w:tr>
      <w:tr w:rsidR="00E335C5" w:rsidRPr="001F05EA" w14:paraId="26B03AD3"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12B7AEB"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C17745F"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Wpływ projektu na poprawę bezpieczeństwa, jakości, atrakcyjności i komfortu niezmotoryzowanych uczestników ruchu</w:t>
            </w:r>
          </w:p>
          <w:p w14:paraId="1AD822AD" w14:textId="77777777" w:rsidR="00C04283" w:rsidRPr="004C5E5E" w:rsidRDefault="00C04283" w:rsidP="004C5E5E">
            <w:pPr>
              <w:spacing w:after="0" w:line="360" w:lineRule="auto"/>
              <w:rPr>
                <w:rFonts w:ascii="Arial" w:eastAsia="Times New Roman" w:hAnsi="Arial" w:cs="Arial"/>
                <w:sz w:val="24"/>
                <w:szCs w:val="24"/>
                <w:lang w:eastAsia="pl-PL"/>
              </w:rPr>
            </w:pP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70B7093B" w14:textId="7BDBA71F"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Ocena uzależniona będzie od liczby zastosowanych </w:t>
            </w:r>
            <w:r w:rsidR="00E335C5">
              <w:rPr>
                <w:rFonts w:ascii="Arial" w:eastAsia="Calibri" w:hAnsi="Arial" w:cs="Arial"/>
                <w:sz w:val="24"/>
                <w:szCs w:val="24"/>
              </w:rPr>
              <w:br/>
            </w:r>
            <w:r w:rsidRPr="004C5E5E">
              <w:rPr>
                <w:rFonts w:ascii="Arial" w:eastAsia="Calibri" w:hAnsi="Arial" w:cs="Arial"/>
                <w:sz w:val="24"/>
                <w:szCs w:val="24"/>
              </w:rPr>
              <w:t xml:space="preserve">w projekcie elementów przyczyniających się do poprawy bezpieczeństwa, jakości, atrakcyjności i komfortu niezmotoryzowanych uczestników ruchu. </w:t>
            </w:r>
          </w:p>
          <w:p w14:paraId="38EA1A17" w14:textId="77777777" w:rsidR="00C04283" w:rsidRPr="00532953" w:rsidRDefault="00C04283" w:rsidP="004C5E5E">
            <w:pPr>
              <w:spacing w:after="0" w:line="360" w:lineRule="auto"/>
              <w:rPr>
                <w:rFonts w:ascii="Arial" w:eastAsia="Calibri" w:hAnsi="Arial" w:cs="Arial"/>
                <w:sz w:val="24"/>
                <w:szCs w:val="24"/>
                <w:u w:val="single"/>
              </w:rPr>
            </w:pPr>
            <w:r w:rsidRPr="00532953">
              <w:rPr>
                <w:rFonts w:ascii="Arial" w:eastAsia="Calibri" w:hAnsi="Arial" w:cs="Arial"/>
                <w:sz w:val="24"/>
                <w:szCs w:val="24"/>
                <w:u w:val="single"/>
              </w:rPr>
              <w:t>Sposób przyznawania punktów:</w:t>
            </w:r>
          </w:p>
          <w:p w14:paraId="234242EB" w14:textId="74012830" w:rsidR="00E94EB7" w:rsidRPr="00532953" w:rsidRDefault="00532953" w:rsidP="00532953">
            <w:pPr>
              <w:spacing w:after="0" w:line="360" w:lineRule="auto"/>
              <w:rPr>
                <w:rFonts w:ascii="Arial" w:eastAsia="Calibri" w:hAnsi="Arial" w:cs="Arial"/>
                <w:sz w:val="24"/>
                <w:szCs w:val="24"/>
              </w:rPr>
            </w:pPr>
            <w:r w:rsidRPr="00532953">
              <w:rPr>
                <w:rFonts w:ascii="Arial" w:eastAsia="Calibri" w:hAnsi="Arial" w:cs="Arial"/>
                <w:b/>
                <w:bCs/>
                <w:sz w:val="24"/>
                <w:szCs w:val="24"/>
              </w:rPr>
              <w:lastRenderedPageBreak/>
              <w:t xml:space="preserve">- </w:t>
            </w:r>
            <w:r w:rsidR="00C04283" w:rsidRPr="00532953">
              <w:rPr>
                <w:rFonts w:ascii="Arial" w:eastAsia="Calibri" w:hAnsi="Arial" w:cs="Arial"/>
                <w:b/>
                <w:bCs/>
                <w:sz w:val="24"/>
                <w:szCs w:val="24"/>
              </w:rPr>
              <w:t>1 p</w:t>
            </w:r>
            <w:r w:rsidR="00600F84">
              <w:rPr>
                <w:rFonts w:ascii="Arial" w:eastAsia="Calibri" w:hAnsi="Arial" w:cs="Arial"/>
                <w:b/>
                <w:bCs/>
                <w:sz w:val="24"/>
                <w:szCs w:val="24"/>
              </w:rPr>
              <w:t>un</w:t>
            </w:r>
            <w:r w:rsidRPr="00532953">
              <w:rPr>
                <w:rFonts w:ascii="Arial" w:eastAsia="Calibri" w:hAnsi="Arial" w:cs="Arial"/>
                <w:b/>
                <w:bCs/>
                <w:sz w:val="24"/>
                <w:szCs w:val="24"/>
              </w:rPr>
              <w:t>kt</w:t>
            </w:r>
            <w:r w:rsidR="00E94EB7"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odseparowano ruch rowerowy od ruchu pojazdów;</w:t>
            </w:r>
          </w:p>
          <w:p w14:paraId="291686E5" w14:textId="37B5FFD0" w:rsidR="00E94EB7"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600F84">
              <w:rPr>
                <w:rFonts w:ascii="Arial" w:eastAsia="Calibri" w:hAnsi="Arial" w:cs="Arial"/>
                <w:b/>
                <w:bCs/>
                <w:sz w:val="24"/>
                <w:szCs w:val="24"/>
              </w:rPr>
              <w:t>un</w:t>
            </w:r>
            <w:r w:rsidRPr="00532953">
              <w:rPr>
                <w:rFonts w:ascii="Arial" w:eastAsia="Calibri" w:hAnsi="Arial" w:cs="Arial"/>
                <w:b/>
                <w:bCs/>
                <w:sz w:val="24"/>
                <w:szCs w:val="24"/>
              </w:rPr>
              <w:t>kt</w:t>
            </w:r>
            <w:r w:rsidR="00E94EB7"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odseparowano ruch rowerowy od ruchu</w:t>
            </w:r>
            <w:r w:rsidRPr="00532953">
              <w:rPr>
                <w:rFonts w:ascii="Arial" w:eastAsia="Calibri" w:hAnsi="Arial" w:cs="Arial"/>
                <w:sz w:val="24"/>
                <w:szCs w:val="24"/>
              </w:rPr>
              <w:t xml:space="preserve"> </w:t>
            </w:r>
            <w:r w:rsidR="00C04283" w:rsidRPr="00532953">
              <w:rPr>
                <w:rFonts w:ascii="Arial" w:eastAsia="Calibri" w:hAnsi="Arial" w:cs="Arial"/>
                <w:sz w:val="24"/>
                <w:szCs w:val="24"/>
              </w:rPr>
              <w:t>pieszego;</w:t>
            </w:r>
          </w:p>
          <w:p w14:paraId="0968C7C6" w14:textId="5CC162F4" w:rsidR="00E94EB7"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w:t>
            </w:r>
            <w:r w:rsidR="00E94EB7" w:rsidRPr="00532953">
              <w:rPr>
                <w:rFonts w:ascii="Arial" w:eastAsia="Calibri" w:hAnsi="Arial" w:cs="Arial"/>
                <w:b/>
                <w:bCs/>
                <w:sz w:val="24"/>
                <w:szCs w:val="24"/>
              </w:rPr>
              <w:t xml:space="preserve"> </w:t>
            </w:r>
            <w:r w:rsidR="00C04283" w:rsidRPr="00532953">
              <w:rPr>
                <w:rFonts w:ascii="Arial" w:eastAsia="Calibri" w:hAnsi="Arial" w:cs="Arial"/>
                <w:b/>
                <w:bCs/>
                <w:sz w:val="24"/>
                <w:szCs w:val="24"/>
              </w:rPr>
              <w:t>p</w:t>
            </w:r>
            <w:r w:rsidR="00600F84">
              <w:rPr>
                <w:rFonts w:ascii="Arial" w:eastAsia="Calibri" w:hAnsi="Arial" w:cs="Arial"/>
                <w:b/>
                <w:bCs/>
                <w:sz w:val="24"/>
                <w:szCs w:val="24"/>
              </w:rPr>
              <w:t>un</w:t>
            </w:r>
            <w:r w:rsidRPr="00532953">
              <w:rPr>
                <w:rFonts w:ascii="Arial" w:eastAsia="Calibri" w:hAnsi="Arial" w:cs="Arial"/>
                <w:b/>
                <w:bCs/>
                <w:sz w:val="24"/>
                <w:szCs w:val="24"/>
              </w:rPr>
              <w:t>kt</w:t>
            </w:r>
            <w:r w:rsidR="00E94EB7"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zastosowano energooszczędne oświetlenie dróg rowerowych;</w:t>
            </w:r>
          </w:p>
          <w:p w14:paraId="2DC7F6A6" w14:textId="4D368E44" w:rsidR="00E94EB7"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E94EB7" w:rsidRPr="00532953">
              <w:rPr>
                <w:rFonts w:ascii="Arial" w:eastAsia="Calibri" w:hAnsi="Arial" w:cs="Arial"/>
                <w:sz w:val="24"/>
                <w:szCs w:val="24"/>
              </w:rPr>
              <w:t>-</w:t>
            </w:r>
            <w:r w:rsidR="00C04283" w:rsidRPr="00532953">
              <w:rPr>
                <w:rFonts w:ascii="Arial" w:eastAsia="Calibri" w:hAnsi="Arial" w:cs="Arial"/>
                <w:sz w:val="24"/>
                <w:szCs w:val="24"/>
              </w:rPr>
              <w:t xml:space="preserve"> zastosowano innowacyjne rozwiązania </w:t>
            </w:r>
            <w:r w:rsidR="000C4E1B">
              <w:rPr>
                <w:rFonts w:ascii="Arial" w:eastAsia="Calibri" w:hAnsi="Arial" w:cs="Arial"/>
                <w:sz w:val="24"/>
                <w:szCs w:val="24"/>
              </w:rPr>
              <w:br/>
            </w:r>
            <w:r w:rsidR="00C04283" w:rsidRPr="00532953">
              <w:rPr>
                <w:rFonts w:ascii="Arial" w:eastAsia="Calibri" w:hAnsi="Arial" w:cs="Arial"/>
                <w:sz w:val="24"/>
                <w:szCs w:val="24"/>
              </w:rPr>
              <w:t>w projekcie takie jak: świecąca nawierzchnia drogi rowerowej, nietypowe kładki/przeprawy rowerowe, podziemne tunele/przejazdy rowerowe lub inne innowacje;</w:t>
            </w:r>
          </w:p>
          <w:p w14:paraId="3DF62075" w14:textId="0C7A5C60" w:rsidR="00C04283" w:rsidRPr="00532953" w:rsidRDefault="00532953" w:rsidP="00532953">
            <w:pPr>
              <w:spacing w:after="0" w:line="360" w:lineRule="auto"/>
              <w:rPr>
                <w:rFonts w:ascii="Arial" w:eastAsia="Calibri" w:hAnsi="Arial" w:cs="Arial"/>
                <w:color w:val="FF0000"/>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Pr="00532953">
              <w:rPr>
                <w:rFonts w:ascii="Arial" w:eastAsia="Calibri" w:hAnsi="Arial" w:cs="Arial"/>
                <w:sz w:val="24"/>
                <w:szCs w:val="24"/>
              </w:rPr>
              <w:t xml:space="preserve"> </w:t>
            </w:r>
            <w:r w:rsidR="00E94EB7" w:rsidRPr="00532953">
              <w:rPr>
                <w:rFonts w:ascii="Arial" w:eastAsia="Calibri" w:hAnsi="Arial" w:cs="Arial"/>
                <w:sz w:val="24"/>
                <w:szCs w:val="24"/>
              </w:rPr>
              <w:t>-</w:t>
            </w:r>
            <w:r w:rsidR="00C04283" w:rsidRPr="00532953">
              <w:rPr>
                <w:rFonts w:ascii="Arial" w:eastAsia="Calibri" w:hAnsi="Arial" w:cs="Arial"/>
                <w:sz w:val="24"/>
                <w:szCs w:val="24"/>
              </w:rPr>
              <w:t xml:space="preserve"> zastosowano elementy zapewniające ciągłość dróg dla rowerów</w:t>
            </w:r>
            <w:r>
              <w:rPr>
                <w:rFonts w:ascii="Arial" w:eastAsia="Calibri" w:hAnsi="Arial" w:cs="Arial"/>
                <w:sz w:val="24"/>
                <w:szCs w:val="24"/>
              </w:rPr>
              <w:t>,</w:t>
            </w:r>
            <w:r w:rsidR="00C04283" w:rsidRPr="00532953">
              <w:rPr>
                <w:sz w:val="24"/>
                <w:szCs w:val="24"/>
              </w:rPr>
              <w:t xml:space="preserve"> </w:t>
            </w:r>
            <w:r w:rsidR="00C04283" w:rsidRPr="00532953">
              <w:rPr>
                <w:rFonts w:ascii="Arial" w:eastAsia="Calibri" w:hAnsi="Arial" w:cs="Arial"/>
                <w:sz w:val="24"/>
                <w:szCs w:val="24"/>
              </w:rPr>
              <w:t xml:space="preserve">eliminujące potrzebę schodzenia </w:t>
            </w:r>
            <w:r w:rsidR="000C4E1B">
              <w:rPr>
                <w:rFonts w:ascii="Arial" w:eastAsia="Calibri" w:hAnsi="Arial" w:cs="Arial"/>
                <w:sz w:val="24"/>
                <w:szCs w:val="24"/>
              </w:rPr>
              <w:br/>
            </w:r>
            <w:r w:rsidR="00C04283" w:rsidRPr="00532953">
              <w:rPr>
                <w:rFonts w:ascii="Arial" w:eastAsia="Calibri" w:hAnsi="Arial" w:cs="Arial"/>
                <w:sz w:val="24"/>
                <w:szCs w:val="24"/>
              </w:rPr>
              <w:t>z roweru (przejazdy rowerowe, skrzyżowania, ronda dostosowane do przejazdów rowerowych, elementy wprowadzające ruch rowerowy z ulicy na drogę dla rowerów i odwrotnie, śluzy, azyle, itp.).</w:t>
            </w:r>
          </w:p>
          <w:p w14:paraId="01D476BD" w14:textId="018BA543" w:rsidR="00C04283" w:rsidRPr="004C5E5E" w:rsidRDefault="00C04283" w:rsidP="004C5E5E">
            <w:pPr>
              <w:spacing w:before="120" w:after="0" w:line="360" w:lineRule="auto"/>
              <w:rPr>
                <w:rFonts w:ascii="Arial" w:eastAsia="Calibri" w:hAnsi="Arial" w:cs="Arial"/>
                <w:sz w:val="24"/>
                <w:szCs w:val="24"/>
              </w:rPr>
            </w:pPr>
            <w:r w:rsidRPr="003D57B1">
              <w:rPr>
                <w:rFonts w:ascii="Arial" w:eastAsia="Calibri" w:hAnsi="Arial" w:cs="Arial"/>
                <w:sz w:val="24"/>
                <w:szCs w:val="24"/>
                <w:u w:val="single"/>
              </w:rPr>
              <w:t>Punkty podlegają sumowaniu</w:t>
            </w:r>
            <w:r w:rsidRPr="004C5E5E">
              <w:rPr>
                <w:rFonts w:ascii="Arial" w:eastAsia="Calibri" w:hAnsi="Arial" w:cs="Arial"/>
                <w:sz w:val="24"/>
                <w:szCs w:val="24"/>
              </w:rPr>
              <w:t>, a ma</w:t>
            </w:r>
            <w:r w:rsidR="00532953">
              <w:rPr>
                <w:rFonts w:ascii="Arial" w:eastAsia="Calibri" w:hAnsi="Arial" w:cs="Arial"/>
                <w:sz w:val="24"/>
                <w:szCs w:val="24"/>
              </w:rPr>
              <w:t>ksymalna</w:t>
            </w:r>
            <w:r w:rsidRPr="004C5E5E">
              <w:rPr>
                <w:rFonts w:ascii="Arial" w:eastAsia="Calibri" w:hAnsi="Arial" w:cs="Arial"/>
                <w:sz w:val="24"/>
                <w:szCs w:val="24"/>
              </w:rPr>
              <w:t xml:space="preserve"> liczba punktów do uzyskania w tym kryterium przed zważeniem wynosi 5.</w:t>
            </w:r>
          </w:p>
          <w:p w14:paraId="4EDBD5E6" w14:textId="62FC677D" w:rsidR="00C04283" w:rsidRPr="004C5E5E" w:rsidRDefault="00C04283" w:rsidP="004C5E5E">
            <w:pPr>
              <w:spacing w:after="0" w:line="360" w:lineRule="auto"/>
              <w:rPr>
                <w:rFonts w:ascii="Arial" w:eastAsia="Calibri" w:hAnsi="Arial" w:cs="Arial"/>
                <w:sz w:val="24"/>
                <w:szCs w:val="24"/>
              </w:rPr>
            </w:pPr>
            <w:r w:rsidRPr="004C5E5E">
              <w:rPr>
                <w:rFonts w:ascii="Arial" w:eastAsia="Times New Roman" w:hAnsi="Arial" w:cs="Arial"/>
                <w:sz w:val="24"/>
                <w:szCs w:val="24"/>
                <w:lang w:eastAsia="pl-PL"/>
              </w:rPr>
              <w:lastRenderedPageBreak/>
              <w:t xml:space="preserve">W przypadku braku zastosowania w projekcie elementów, o których mowa powyżej projekt otrzymuje </w:t>
            </w:r>
            <w:r w:rsidRPr="00532953">
              <w:rPr>
                <w:rFonts w:ascii="Arial" w:eastAsia="Times New Roman" w:hAnsi="Arial" w:cs="Arial"/>
                <w:b/>
                <w:bCs/>
                <w:sz w:val="24"/>
                <w:szCs w:val="24"/>
                <w:lang w:eastAsia="pl-PL"/>
              </w:rPr>
              <w:t>0 p</w:t>
            </w:r>
            <w:r w:rsidR="00BC5DEF">
              <w:rPr>
                <w:rFonts w:ascii="Arial" w:eastAsia="Times New Roman" w:hAnsi="Arial" w:cs="Arial"/>
                <w:b/>
                <w:bCs/>
                <w:sz w:val="24"/>
                <w:szCs w:val="24"/>
                <w:lang w:eastAsia="pl-PL"/>
              </w:rPr>
              <w:t>unktów</w:t>
            </w:r>
            <w:r w:rsidRPr="004C5E5E">
              <w:rPr>
                <w:rFonts w:ascii="Arial" w:eastAsia="Times New Roman" w:hAnsi="Arial" w:cs="Arial"/>
                <w:sz w:val="24"/>
                <w:szCs w:val="24"/>
                <w:lang w:eastAsia="pl-PL"/>
              </w:rPr>
              <w:t>, co nie oznacza jego odrzucenia.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BCF6" w14:textId="2417EDB5"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B0A77">
              <w:rPr>
                <w:rFonts w:ascii="Arial" w:eastAsia="Calibri" w:hAnsi="Arial" w:cs="Arial"/>
                <w:sz w:val="24"/>
                <w:szCs w:val="24"/>
              </w:rPr>
              <w:t xml:space="preserve"> </w:t>
            </w:r>
            <w:r w:rsidRPr="004C5E5E">
              <w:rPr>
                <w:rFonts w:ascii="Arial" w:eastAsia="Calibri" w:hAnsi="Arial" w:cs="Arial"/>
                <w:sz w:val="24"/>
                <w:szCs w:val="24"/>
              </w:rPr>
              <w:t>-</w:t>
            </w:r>
            <w:r w:rsidR="002B0A77">
              <w:rPr>
                <w:rFonts w:ascii="Arial" w:eastAsia="Calibri" w:hAnsi="Arial" w:cs="Arial"/>
                <w:sz w:val="24"/>
                <w:szCs w:val="24"/>
              </w:rPr>
              <w:t xml:space="preserve"> </w:t>
            </w:r>
            <w:r w:rsidRPr="004C5E5E">
              <w:rPr>
                <w:rFonts w:ascii="Arial" w:eastAsia="Calibri"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0322"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FA0E"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 xml:space="preserve"> 15</w:t>
            </w:r>
          </w:p>
        </w:tc>
      </w:tr>
      <w:tr w:rsidR="00E335C5" w:rsidRPr="001F05EA" w14:paraId="224E9A99" w14:textId="77777777" w:rsidTr="00DA40EB">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E06370"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lastRenderedPageBreak/>
              <w:t>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C53689A"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Kompleksowość</w:t>
            </w:r>
          </w:p>
        </w:tc>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8F6876F" w14:textId="20959475" w:rsidR="008B57EF" w:rsidRDefault="00C04283" w:rsidP="008B57EF">
            <w:pPr>
              <w:spacing w:after="0" w:line="360" w:lineRule="auto"/>
              <w:rPr>
                <w:rFonts w:ascii="Arial" w:eastAsia="Calibri" w:hAnsi="Arial" w:cs="Arial"/>
                <w:sz w:val="24"/>
                <w:szCs w:val="24"/>
              </w:rPr>
            </w:pPr>
            <w:r w:rsidRPr="004C5E5E">
              <w:rPr>
                <w:rFonts w:ascii="Arial" w:eastAsia="Calibri" w:hAnsi="Arial" w:cs="Arial"/>
                <w:sz w:val="24"/>
                <w:szCs w:val="24"/>
              </w:rPr>
              <w:t xml:space="preserve">Najwyższą liczbę punktów otrzymają projekty, które </w:t>
            </w:r>
            <w:r w:rsidR="00A219B3">
              <w:rPr>
                <w:rFonts w:ascii="Arial" w:eastAsia="Calibri" w:hAnsi="Arial" w:cs="Arial"/>
                <w:sz w:val="24"/>
                <w:szCs w:val="24"/>
              </w:rPr>
              <w:br/>
            </w:r>
            <w:r w:rsidRPr="004C5E5E">
              <w:rPr>
                <w:rFonts w:ascii="Arial" w:eastAsia="Calibri" w:hAnsi="Arial" w:cs="Arial"/>
                <w:sz w:val="24"/>
                <w:szCs w:val="24"/>
              </w:rPr>
              <w:t xml:space="preserve">w sposób kompleksowy będą rozwiązywały problem infrastruktury niezmotoryzowanego transportu indywidualnego. </w:t>
            </w:r>
            <w:r w:rsidR="008B57EF">
              <w:rPr>
                <w:rFonts w:ascii="Arial" w:eastAsia="Calibri" w:hAnsi="Arial" w:cs="Arial"/>
                <w:sz w:val="24"/>
                <w:szCs w:val="24"/>
              </w:rPr>
              <w:br/>
            </w:r>
            <w:r w:rsidRPr="004C5E5E">
              <w:rPr>
                <w:rFonts w:ascii="Arial" w:eastAsia="Calibri" w:hAnsi="Arial" w:cs="Arial"/>
                <w:sz w:val="24"/>
                <w:szCs w:val="24"/>
              </w:rPr>
              <w:t xml:space="preserve">Ocena uzależniona będzie od liczby zastosowanych/wdrożonych w projekcie elementów/systemów usprawniających ruch na terenie objętym inwestycją. </w:t>
            </w:r>
          </w:p>
          <w:p w14:paraId="76E09629" w14:textId="76A23C77" w:rsidR="00C04283" w:rsidRPr="00532953" w:rsidRDefault="00C04283" w:rsidP="004C5E5E">
            <w:pPr>
              <w:spacing w:after="0" w:line="360" w:lineRule="auto"/>
              <w:rPr>
                <w:rFonts w:ascii="Arial" w:eastAsia="Calibri" w:hAnsi="Arial" w:cs="Arial"/>
                <w:sz w:val="24"/>
                <w:szCs w:val="24"/>
                <w:u w:val="single"/>
              </w:rPr>
            </w:pPr>
            <w:r w:rsidRPr="00532953">
              <w:rPr>
                <w:rFonts w:ascii="Arial" w:eastAsia="Calibri" w:hAnsi="Arial" w:cs="Arial"/>
                <w:sz w:val="24"/>
                <w:szCs w:val="24"/>
                <w:u w:val="single"/>
              </w:rPr>
              <w:t>Sposób przyznawania punktów:</w:t>
            </w:r>
          </w:p>
          <w:p w14:paraId="20EDA845" w14:textId="6A9C2956" w:rsidR="00C04283" w:rsidRPr="00532953" w:rsidRDefault="00532953" w:rsidP="00532953">
            <w:pPr>
              <w:spacing w:after="0" w:line="360" w:lineRule="auto"/>
              <w:rPr>
                <w:rFonts w:ascii="Arial" w:eastAsia="Calibri" w:hAnsi="Arial" w:cs="Arial"/>
                <w:sz w:val="24"/>
                <w:szCs w:val="24"/>
              </w:rPr>
            </w:pPr>
            <w:r w:rsidRPr="00532953">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budowę dwukierunkowej drogi rowerowej;</w:t>
            </w:r>
          </w:p>
          <w:p w14:paraId="585D1ED4" w14:textId="38ED8E56"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budowę drogi pieszej </w:t>
            </w:r>
            <w:r w:rsidR="000C4E1B">
              <w:rPr>
                <w:rFonts w:ascii="Arial" w:eastAsia="Calibri" w:hAnsi="Arial" w:cs="Arial"/>
                <w:sz w:val="24"/>
                <w:szCs w:val="24"/>
              </w:rPr>
              <w:br/>
            </w:r>
            <w:r w:rsidR="00C04283" w:rsidRPr="00532953">
              <w:rPr>
                <w:rFonts w:ascii="Arial" w:eastAsia="Calibri" w:hAnsi="Arial" w:cs="Arial"/>
                <w:sz w:val="24"/>
                <w:szCs w:val="24"/>
              </w:rPr>
              <w:t>i rowerowej;</w:t>
            </w:r>
          </w:p>
          <w:p w14:paraId="07749AF6" w14:textId="5E1006BF"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utworzenie miejsc parkingowych dla rowerów (np. w formie bike&amp;ride)</w:t>
            </w:r>
            <w:r>
              <w:rPr>
                <w:rFonts w:ascii="Arial" w:eastAsia="Calibri" w:hAnsi="Arial" w:cs="Arial"/>
                <w:sz w:val="24"/>
                <w:szCs w:val="24"/>
              </w:rPr>
              <w:t>;</w:t>
            </w:r>
          </w:p>
          <w:p w14:paraId="1F699115" w14:textId="4C9D5108"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8B57EF" w:rsidRPr="00532953">
              <w:rPr>
                <w:rFonts w:ascii="Arial" w:eastAsia="Calibri" w:hAnsi="Arial" w:cs="Arial"/>
                <w:sz w:val="24"/>
                <w:szCs w:val="24"/>
              </w:rPr>
              <w:t>-</w:t>
            </w:r>
            <w:r w:rsidR="00C04283" w:rsidRPr="00532953">
              <w:rPr>
                <w:rFonts w:ascii="Arial" w:eastAsia="Calibri" w:hAnsi="Arial" w:cs="Arial"/>
                <w:sz w:val="24"/>
                <w:szCs w:val="24"/>
              </w:rPr>
              <w:t xml:space="preserve"> projekt obejmuje budowę Miejsc Obsługi Rowerzystów (MOR)</w:t>
            </w:r>
            <w:r>
              <w:rPr>
                <w:rFonts w:ascii="Arial" w:eastAsia="Calibri" w:hAnsi="Arial" w:cs="Arial"/>
                <w:sz w:val="24"/>
                <w:szCs w:val="24"/>
              </w:rPr>
              <w:t>;</w:t>
            </w:r>
          </w:p>
          <w:p w14:paraId="2FEF9192" w14:textId="412C5CBF"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lastRenderedPageBreak/>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8B57EF"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projekt obejmuje instalację czujników pomiaru/pętli indukcyjnych mierzący natężenie ruchu rowerowego</w:t>
            </w:r>
            <w:r w:rsidR="00144814" w:rsidRPr="00532953">
              <w:rPr>
                <w:rFonts w:ascii="Arial" w:eastAsia="Calibri" w:hAnsi="Arial" w:cs="Arial"/>
                <w:sz w:val="24"/>
                <w:szCs w:val="24"/>
              </w:rPr>
              <w:t>.</w:t>
            </w:r>
          </w:p>
          <w:p w14:paraId="2B7CE127" w14:textId="7D901DCD" w:rsidR="00C04283" w:rsidRPr="004C5E5E" w:rsidRDefault="00C04283" w:rsidP="00312DF4">
            <w:pPr>
              <w:spacing w:after="0" w:line="360" w:lineRule="auto"/>
              <w:rPr>
                <w:rFonts w:ascii="Arial" w:eastAsia="Calibri" w:hAnsi="Arial" w:cs="Arial"/>
                <w:sz w:val="24"/>
                <w:szCs w:val="24"/>
              </w:rPr>
            </w:pPr>
            <w:r w:rsidRPr="003D57B1">
              <w:rPr>
                <w:rFonts w:ascii="Arial" w:eastAsia="Calibri" w:hAnsi="Arial" w:cs="Arial"/>
                <w:sz w:val="24"/>
                <w:szCs w:val="24"/>
                <w:u w:val="single"/>
              </w:rPr>
              <w:t>Punkty podlegają sumowaniu</w:t>
            </w:r>
            <w:r w:rsidRPr="004C5E5E">
              <w:rPr>
                <w:rFonts w:ascii="Arial" w:eastAsia="Calibri" w:hAnsi="Arial" w:cs="Arial"/>
                <w:sz w:val="24"/>
                <w:szCs w:val="24"/>
              </w:rPr>
              <w:t>, a m</w:t>
            </w:r>
            <w:r w:rsidR="00532953">
              <w:rPr>
                <w:rFonts w:ascii="Arial" w:eastAsia="Calibri" w:hAnsi="Arial" w:cs="Arial"/>
                <w:sz w:val="24"/>
                <w:szCs w:val="24"/>
              </w:rPr>
              <w:t>aksymalna</w:t>
            </w:r>
            <w:r w:rsidRPr="004C5E5E">
              <w:rPr>
                <w:rFonts w:ascii="Arial" w:eastAsia="Calibri" w:hAnsi="Arial" w:cs="Arial"/>
                <w:sz w:val="24"/>
                <w:szCs w:val="24"/>
              </w:rPr>
              <w:t xml:space="preserve"> liczba punktów do uzyskania w tym kryterium przed zważeniem wynosi 5. </w:t>
            </w:r>
          </w:p>
          <w:p w14:paraId="70D65F32" w14:textId="3B8EB6F7"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 xml:space="preserve">W przypadku braku zastosowania w projekcie elementów, o których mowa powyżej projekt otrzymuje </w:t>
            </w:r>
            <w:r w:rsidRPr="00532953">
              <w:rPr>
                <w:rFonts w:ascii="Arial" w:eastAsia="Calibri" w:hAnsi="Arial" w:cs="Arial"/>
                <w:b/>
                <w:bCs/>
                <w:sz w:val="24"/>
                <w:szCs w:val="24"/>
              </w:rPr>
              <w:t>0 p</w:t>
            </w:r>
            <w:r w:rsidR="00BC5DEF">
              <w:rPr>
                <w:rFonts w:ascii="Arial" w:eastAsia="Calibri" w:hAnsi="Arial" w:cs="Arial"/>
                <w:b/>
                <w:bCs/>
                <w:sz w:val="24"/>
                <w:szCs w:val="24"/>
              </w:rPr>
              <w:t>unktów</w:t>
            </w:r>
            <w:r w:rsidRPr="004C5E5E">
              <w:rPr>
                <w:rFonts w:ascii="Arial" w:eastAsia="Calibri" w:hAnsi="Arial" w:cs="Arial"/>
                <w:sz w:val="24"/>
                <w:szCs w:val="24"/>
              </w:rPr>
              <w:t>, co nie oznacza jego odrzucenia.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ECAF" w14:textId="6EAB4DEE"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lastRenderedPageBreak/>
              <w:t>0</w:t>
            </w:r>
            <w:r w:rsidR="00213B21">
              <w:rPr>
                <w:rFonts w:ascii="Arial" w:eastAsia="Calibri" w:hAnsi="Arial" w:cs="Arial"/>
                <w:sz w:val="24"/>
                <w:szCs w:val="24"/>
              </w:rPr>
              <w:t xml:space="preserve"> </w:t>
            </w:r>
            <w:r w:rsidRPr="004C5E5E">
              <w:rPr>
                <w:rFonts w:ascii="Arial" w:eastAsia="Calibri" w:hAnsi="Arial" w:cs="Arial"/>
                <w:sz w:val="24"/>
                <w:szCs w:val="24"/>
              </w:rPr>
              <w:t>-</w:t>
            </w:r>
            <w:r w:rsidR="00213B21">
              <w:rPr>
                <w:rFonts w:ascii="Arial" w:eastAsia="Calibri" w:hAnsi="Arial" w:cs="Arial"/>
                <w:sz w:val="24"/>
                <w:szCs w:val="24"/>
              </w:rPr>
              <w:t xml:space="preserve"> </w:t>
            </w:r>
            <w:r w:rsidRPr="004C5E5E">
              <w:rPr>
                <w:rFonts w:ascii="Arial" w:eastAsia="Calibri"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E897"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BBCC"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15</w:t>
            </w:r>
          </w:p>
        </w:tc>
      </w:tr>
      <w:tr w:rsidR="00E335C5" w:rsidRPr="000633CC" w14:paraId="5C604BA4" w14:textId="77777777" w:rsidTr="00DA40EB">
        <w:trPr>
          <w:trHeight w:val="1395"/>
        </w:trPr>
        <w:tc>
          <w:tcPr>
            <w:tcW w:w="851" w:type="dxa"/>
            <w:shd w:val="clear" w:color="auto" w:fill="auto"/>
            <w:hideMark/>
          </w:tcPr>
          <w:p w14:paraId="080BC6D8"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5.</w:t>
            </w:r>
          </w:p>
        </w:tc>
        <w:tc>
          <w:tcPr>
            <w:tcW w:w="3118" w:type="dxa"/>
            <w:shd w:val="clear" w:color="000000" w:fill="FFFFFF"/>
            <w:hideMark/>
          </w:tcPr>
          <w:p w14:paraId="46D8062A" w14:textId="77777777" w:rsidR="00C04283" w:rsidRPr="004C5E5E" w:rsidRDefault="00C04283" w:rsidP="004C5E5E">
            <w:pPr>
              <w:spacing w:after="0" w:line="360" w:lineRule="auto"/>
              <w:rPr>
                <w:rFonts w:ascii="Arial" w:eastAsia="Calibri" w:hAnsi="Arial" w:cs="Arial"/>
                <w:sz w:val="24"/>
                <w:szCs w:val="24"/>
              </w:rPr>
            </w:pPr>
            <w:r w:rsidRPr="004C5E5E">
              <w:rPr>
                <w:rFonts w:ascii="Arial" w:eastAsia="Calibri" w:hAnsi="Arial" w:cs="Arial"/>
                <w:sz w:val="24"/>
                <w:szCs w:val="24"/>
              </w:rPr>
              <w:t>Długość dróg dla rowerów</w:t>
            </w:r>
          </w:p>
          <w:p w14:paraId="68714DDA" w14:textId="77777777" w:rsidR="00C04283" w:rsidRPr="004C5E5E" w:rsidRDefault="00C04283" w:rsidP="004C5E5E">
            <w:pPr>
              <w:spacing w:after="0" w:line="360" w:lineRule="auto"/>
              <w:rPr>
                <w:rFonts w:ascii="Arial" w:eastAsia="Calibri" w:hAnsi="Arial" w:cs="Arial"/>
                <w:sz w:val="24"/>
                <w:szCs w:val="24"/>
              </w:rPr>
            </w:pPr>
          </w:p>
          <w:p w14:paraId="5DC480CE" w14:textId="77777777" w:rsidR="00C04283" w:rsidRPr="004C5E5E" w:rsidRDefault="00C04283" w:rsidP="004C5E5E">
            <w:pPr>
              <w:spacing w:after="0" w:line="360" w:lineRule="auto"/>
              <w:rPr>
                <w:rFonts w:ascii="Arial" w:eastAsia="Calibri" w:hAnsi="Arial" w:cs="Arial"/>
                <w:sz w:val="24"/>
                <w:szCs w:val="24"/>
              </w:rPr>
            </w:pPr>
          </w:p>
          <w:p w14:paraId="568E4C28" w14:textId="77777777" w:rsidR="00C04283" w:rsidRPr="004C5E5E" w:rsidRDefault="00C04283" w:rsidP="004C5E5E">
            <w:pPr>
              <w:spacing w:after="0" w:line="360" w:lineRule="auto"/>
              <w:rPr>
                <w:rFonts w:ascii="Arial" w:eastAsia="Times New Roman" w:hAnsi="Arial" w:cs="Arial"/>
                <w:sz w:val="24"/>
                <w:szCs w:val="24"/>
                <w:lang w:eastAsia="pl-PL"/>
              </w:rPr>
            </w:pPr>
          </w:p>
        </w:tc>
        <w:tc>
          <w:tcPr>
            <w:tcW w:w="6379" w:type="dxa"/>
            <w:shd w:val="clear" w:color="000000" w:fill="FFFFFF"/>
            <w:hideMark/>
          </w:tcPr>
          <w:p w14:paraId="2C0C74E5" w14:textId="77777777" w:rsidR="00C04283" w:rsidRPr="004C5E5E" w:rsidRDefault="00C04283" w:rsidP="004C5E5E">
            <w:pPr>
              <w:autoSpaceDE w:val="0"/>
              <w:autoSpaceDN w:val="0"/>
              <w:adjustRightInd w:val="0"/>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Ocenie podlegać będzie długość nowopowstałych dróg dla rowerów.</w:t>
            </w:r>
          </w:p>
          <w:p w14:paraId="74ED5146" w14:textId="77777777" w:rsidR="00C04283" w:rsidRPr="00532953" w:rsidRDefault="00C04283" w:rsidP="004C5E5E">
            <w:pPr>
              <w:autoSpaceDE w:val="0"/>
              <w:autoSpaceDN w:val="0"/>
              <w:adjustRightInd w:val="0"/>
              <w:spacing w:after="0" w:line="360" w:lineRule="auto"/>
              <w:rPr>
                <w:rFonts w:ascii="Arial" w:eastAsia="Times New Roman" w:hAnsi="Arial" w:cs="Arial"/>
                <w:sz w:val="24"/>
                <w:szCs w:val="24"/>
                <w:u w:val="single"/>
                <w:lang w:eastAsia="pl-PL"/>
              </w:rPr>
            </w:pPr>
            <w:r w:rsidRPr="00532953">
              <w:rPr>
                <w:rFonts w:ascii="Arial" w:eastAsia="Times New Roman" w:hAnsi="Arial" w:cs="Arial"/>
                <w:sz w:val="24"/>
                <w:szCs w:val="24"/>
                <w:u w:val="single"/>
                <w:lang w:eastAsia="pl-PL"/>
              </w:rPr>
              <w:t xml:space="preserve">Sposób przyznawania punktów: </w:t>
            </w:r>
          </w:p>
          <w:p w14:paraId="4F53F3B3" w14:textId="325262EE" w:rsidR="00C04283" w:rsidRPr="00532953" w:rsidRDefault="00532953" w:rsidP="00532953">
            <w:pPr>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1 p</w:t>
            </w:r>
            <w:r w:rsidR="00DE0800">
              <w:rPr>
                <w:rFonts w:ascii="Arial" w:eastAsia="Calibri" w:hAnsi="Arial" w:cs="Arial"/>
                <w:b/>
                <w:bCs/>
                <w:sz w:val="24"/>
                <w:szCs w:val="24"/>
              </w:rPr>
              <w:t>un</w:t>
            </w:r>
            <w:r w:rsidRPr="00532953">
              <w:rPr>
                <w:rFonts w:ascii="Arial" w:eastAsia="Calibri" w:hAnsi="Arial" w:cs="Arial"/>
                <w:b/>
                <w:bCs/>
                <w:sz w:val="24"/>
                <w:szCs w:val="24"/>
              </w:rPr>
              <w:t>kt</w:t>
            </w:r>
            <w:r w:rsidR="00C04283" w:rsidRPr="00532953">
              <w:rPr>
                <w:rFonts w:ascii="Arial" w:eastAsia="Calibri" w:hAnsi="Arial" w:cs="Arial"/>
                <w:sz w:val="24"/>
                <w:szCs w:val="24"/>
              </w:rPr>
              <w:t xml:space="preserve"> </w:t>
            </w:r>
            <w:r w:rsidR="007F57F4" w:rsidRPr="00532953">
              <w:rPr>
                <w:rFonts w:ascii="Arial" w:eastAsia="Calibri" w:hAnsi="Arial" w:cs="Arial"/>
                <w:sz w:val="24"/>
                <w:szCs w:val="24"/>
              </w:rPr>
              <w:t>-</w:t>
            </w:r>
            <w:r w:rsidR="00C04283" w:rsidRPr="00532953">
              <w:rPr>
                <w:rFonts w:ascii="Arial" w:eastAsia="Calibri" w:hAnsi="Arial" w:cs="Arial"/>
                <w:sz w:val="24"/>
                <w:szCs w:val="24"/>
              </w:rPr>
              <w:t xml:space="preserve"> do 2 km włącznie;</w:t>
            </w:r>
          </w:p>
          <w:p w14:paraId="62B8EAE0" w14:textId="00852706" w:rsidR="00C04283" w:rsidRPr="00532953" w:rsidRDefault="00532953" w:rsidP="00532953">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2 p</w:t>
            </w:r>
            <w:r w:rsidR="00DE0800">
              <w:rPr>
                <w:rFonts w:ascii="Arial" w:eastAsia="Calibri" w:hAnsi="Arial" w:cs="Arial"/>
                <w:b/>
                <w:bCs/>
                <w:sz w:val="24"/>
                <w:szCs w:val="24"/>
              </w:rPr>
              <w:t>un</w:t>
            </w:r>
            <w:r w:rsidRPr="00532953">
              <w:rPr>
                <w:rFonts w:ascii="Arial" w:eastAsia="Calibri" w:hAnsi="Arial" w:cs="Arial"/>
                <w:b/>
                <w:bCs/>
                <w:sz w:val="24"/>
                <w:szCs w:val="24"/>
              </w:rPr>
              <w:t>kt</w:t>
            </w:r>
            <w:r w:rsidR="00DE0800">
              <w:rPr>
                <w:rFonts w:ascii="Arial" w:eastAsia="Calibri" w:hAnsi="Arial" w:cs="Arial"/>
                <w:b/>
                <w:bCs/>
                <w:sz w:val="24"/>
                <w:szCs w:val="24"/>
              </w:rPr>
              <w:t>y</w:t>
            </w:r>
            <w:r w:rsidR="00C04283" w:rsidRPr="00532953">
              <w:rPr>
                <w:rFonts w:ascii="Arial" w:eastAsia="Calibri" w:hAnsi="Arial" w:cs="Arial"/>
                <w:sz w:val="24"/>
                <w:szCs w:val="24"/>
              </w:rPr>
              <w:t xml:space="preserve"> </w:t>
            </w:r>
            <w:r w:rsidR="007F57F4" w:rsidRPr="00532953">
              <w:rPr>
                <w:rFonts w:ascii="Arial" w:eastAsia="Calibri" w:hAnsi="Arial" w:cs="Arial"/>
                <w:sz w:val="24"/>
                <w:szCs w:val="24"/>
              </w:rPr>
              <w:t>-</w:t>
            </w:r>
            <w:r w:rsidR="00C04283" w:rsidRPr="00532953">
              <w:rPr>
                <w:rFonts w:ascii="Arial" w:eastAsia="Calibri" w:hAnsi="Arial" w:cs="Arial"/>
                <w:sz w:val="24"/>
                <w:szCs w:val="24"/>
              </w:rPr>
              <w:t xml:space="preserve"> od powyżej 2 km do 4 km włącznie;</w:t>
            </w:r>
          </w:p>
          <w:p w14:paraId="6B176CD6" w14:textId="4C3BBCAB" w:rsidR="00C04283" w:rsidRPr="00532953" w:rsidRDefault="00532953" w:rsidP="00532953">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3 p</w:t>
            </w:r>
            <w:r w:rsidR="00DE0800">
              <w:rPr>
                <w:rFonts w:ascii="Arial" w:eastAsia="Calibri" w:hAnsi="Arial" w:cs="Arial"/>
                <w:b/>
                <w:bCs/>
                <w:sz w:val="24"/>
                <w:szCs w:val="24"/>
              </w:rPr>
              <w:t>un</w:t>
            </w:r>
            <w:r w:rsidRPr="00532953">
              <w:rPr>
                <w:rFonts w:ascii="Arial" w:eastAsia="Calibri" w:hAnsi="Arial" w:cs="Arial"/>
                <w:b/>
                <w:bCs/>
                <w:sz w:val="24"/>
                <w:szCs w:val="24"/>
              </w:rPr>
              <w:t>kt</w:t>
            </w:r>
            <w:r w:rsidR="00DE0800">
              <w:rPr>
                <w:rFonts w:ascii="Arial" w:eastAsia="Calibri" w:hAnsi="Arial" w:cs="Arial"/>
                <w:b/>
                <w:bCs/>
                <w:sz w:val="24"/>
                <w:szCs w:val="24"/>
              </w:rPr>
              <w:t>y</w:t>
            </w:r>
            <w:r w:rsidR="00C04283" w:rsidRPr="00532953">
              <w:rPr>
                <w:rFonts w:ascii="Arial" w:eastAsia="Calibri" w:hAnsi="Arial" w:cs="Arial"/>
                <w:sz w:val="24"/>
                <w:szCs w:val="24"/>
              </w:rPr>
              <w:t xml:space="preserve"> </w:t>
            </w:r>
            <w:r w:rsidR="007F57F4" w:rsidRPr="00532953">
              <w:rPr>
                <w:rFonts w:ascii="Arial" w:eastAsia="Calibri" w:hAnsi="Arial" w:cs="Arial"/>
                <w:sz w:val="24"/>
                <w:szCs w:val="24"/>
              </w:rPr>
              <w:t>-</w:t>
            </w:r>
            <w:r w:rsidR="00C04283" w:rsidRPr="00532953">
              <w:rPr>
                <w:rFonts w:ascii="Arial" w:eastAsia="Calibri" w:hAnsi="Arial" w:cs="Arial"/>
                <w:sz w:val="24"/>
                <w:szCs w:val="24"/>
              </w:rPr>
              <w:t xml:space="preserve"> od powyżej 4 km do 8 km włącznie;</w:t>
            </w:r>
          </w:p>
          <w:p w14:paraId="1E83D6AE" w14:textId="22D7729B" w:rsidR="00C04283" w:rsidRPr="00532953" w:rsidRDefault="00532953" w:rsidP="00532953">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 xml:space="preserve">- </w:t>
            </w:r>
            <w:r w:rsidR="00C04283" w:rsidRPr="00532953">
              <w:rPr>
                <w:rFonts w:ascii="Arial" w:eastAsia="Calibri" w:hAnsi="Arial" w:cs="Arial"/>
                <w:b/>
                <w:bCs/>
                <w:sz w:val="24"/>
                <w:szCs w:val="24"/>
              </w:rPr>
              <w:t>4 p</w:t>
            </w:r>
            <w:r w:rsidR="00DE0800">
              <w:rPr>
                <w:rFonts w:ascii="Arial" w:eastAsia="Calibri" w:hAnsi="Arial" w:cs="Arial"/>
                <w:b/>
                <w:bCs/>
                <w:sz w:val="24"/>
                <w:szCs w:val="24"/>
              </w:rPr>
              <w:t>un</w:t>
            </w:r>
            <w:r w:rsidRPr="00532953">
              <w:rPr>
                <w:rFonts w:ascii="Arial" w:eastAsia="Calibri" w:hAnsi="Arial" w:cs="Arial"/>
                <w:b/>
                <w:bCs/>
                <w:sz w:val="24"/>
                <w:szCs w:val="24"/>
              </w:rPr>
              <w:t>kt</w:t>
            </w:r>
            <w:r w:rsidR="00DE0800">
              <w:rPr>
                <w:rFonts w:ascii="Arial" w:eastAsia="Calibri" w:hAnsi="Arial" w:cs="Arial"/>
                <w:b/>
                <w:bCs/>
                <w:sz w:val="24"/>
                <w:szCs w:val="24"/>
              </w:rPr>
              <w:t>y</w:t>
            </w:r>
            <w:r w:rsidR="007F57F4" w:rsidRPr="00532953">
              <w:rPr>
                <w:rFonts w:ascii="Arial" w:eastAsia="Calibri" w:hAnsi="Arial" w:cs="Arial"/>
                <w:sz w:val="24"/>
                <w:szCs w:val="24"/>
              </w:rPr>
              <w:t xml:space="preserve"> -</w:t>
            </w:r>
            <w:r w:rsidR="00C04283" w:rsidRPr="00532953">
              <w:rPr>
                <w:rFonts w:ascii="Arial" w:eastAsia="Calibri" w:hAnsi="Arial" w:cs="Arial"/>
                <w:sz w:val="24"/>
                <w:szCs w:val="24"/>
              </w:rPr>
              <w:t xml:space="preserve"> powyżej 8 km</w:t>
            </w:r>
            <w:r>
              <w:rPr>
                <w:rFonts w:ascii="Arial" w:eastAsia="Calibri" w:hAnsi="Arial" w:cs="Arial"/>
                <w:sz w:val="24"/>
                <w:szCs w:val="24"/>
              </w:rPr>
              <w:t>.</w:t>
            </w:r>
          </w:p>
        </w:tc>
        <w:tc>
          <w:tcPr>
            <w:tcW w:w="1276" w:type="dxa"/>
            <w:shd w:val="clear" w:color="auto" w:fill="auto"/>
            <w:vAlign w:val="center"/>
            <w:hideMark/>
          </w:tcPr>
          <w:p w14:paraId="42CFA49B" w14:textId="77777777" w:rsidR="00C04283" w:rsidRPr="004C5E5E" w:rsidRDefault="00C04283" w:rsidP="004C5E5E">
            <w:pPr>
              <w:spacing w:after="200" w:line="360" w:lineRule="auto"/>
              <w:jc w:val="center"/>
              <w:rPr>
                <w:rFonts w:ascii="Arial" w:eastAsia="Calibri" w:hAnsi="Arial" w:cs="Arial"/>
                <w:sz w:val="24"/>
                <w:szCs w:val="24"/>
              </w:rPr>
            </w:pPr>
          </w:p>
          <w:p w14:paraId="32EAAE85" w14:textId="4DE5F149"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1</w:t>
            </w:r>
            <w:r w:rsidR="00BC5DEF">
              <w:rPr>
                <w:rFonts w:ascii="Arial" w:eastAsia="Calibri" w:hAnsi="Arial" w:cs="Arial"/>
                <w:sz w:val="24"/>
                <w:szCs w:val="24"/>
              </w:rPr>
              <w:t xml:space="preserve"> </w:t>
            </w:r>
            <w:r w:rsidRPr="004C5E5E">
              <w:rPr>
                <w:rFonts w:ascii="Arial" w:eastAsia="Calibri" w:hAnsi="Arial" w:cs="Arial"/>
                <w:sz w:val="24"/>
                <w:szCs w:val="24"/>
              </w:rPr>
              <w:t>-</w:t>
            </w:r>
            <w:r w:rsidR="00BC5DEF">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7035E07B" w14:textId="77777777" w:rsidR="00C04283" w:rsidRPr="004C5E5E" w:rsidRDefault="00C04283" w:rsidP="004C5E5E">
            <w:pPr>
              <w:spacing w:after="200" w:line="360" w:lineRule="auto"/>
              <w:jc w:val="center"/>
              <w:rPr>
                <w:rFonts w:ascii="Arial" w:eastAsia="Calibri" w:hAnsi="Arial" w:cs="Arial"/>
                <w:sz w:val="24"/>
                <w:szCs w:val="24"/>
              </w:rPr>
            </w:pPr>
          </w:p>
          <w:p w14:paraId="5DF1C96A"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4</w:t>
            </w:r>
          </w:p>
        </w:tc>
        <w:tc>
          <w:tcPr>
            <w:tcW w:w="1701" w:type="dxa"/>
            <w:shd w:val="clear" w:color="auto" w:fill="auto"/>
            <w:vAlign w:val="center"/>
            <w:hideMark/>
          </w:tcPr>
          <w:p w14:paraId="1FC8D5BB" w14:textId="77777777" w:rsidR="00C04283" w:rsidRPr="004C5E5E" w:rsidRDefault="00C04283" w:rsidP="004C5E5E">
            <w:pPr>
              <w:spacing w:after="200" w:line="360" w:lineRule="auto"/>
              <w:jc w:val="center"/>
              <w:rPr>
                <w:rFonts w:ascii="Arial" w:eastAsia="Calibri" w:hAnsi="Arial" w:cs="Arial"/>
                <w:sz w:val="24"/>
                <w:szCs w:val="24"/>
              </w:rPr>
            </w:pPr>
          </w:p>
          <w:p w14:paraId="76BC21D3" w14:textId="77777777" w:rsidR="00C04283" w:rsidRPr="004C5E5E" w:rsidRDefault="00C04283" w:rsidP="004C5E5E">
            <w:pPr>
              <w:spacing w:after="200" w:line="360" w:lineRule="auto"/>
              <w:jc w:val="center"/>
              <w:rPr>
                <w:rFonts w:ascii="Arial" w:eastAsia="Calibri" w:hAnsi="Arial" w:cs="Arial"/>
                <w:sz w:val="24"/>
                <w:szCs w:val="24"/>
              </w:rPr>
            </w:pPr>
            <w:r w:rsidRPr="004C5E5E">
              <w:rPr>
                <w:rFonts w:ascii="Arial" w:eastAsia="Calibri" w:hAnsi="Arial" w:cs="Arial"/>
                <w:sz w:val="24"/>
                <w:szCs w:val="24"/>
              </w:rPr>
              <w:t xml:space="preserve"> 16</w:t>
            </w:r>
          </w:p>
        </w:tc>
      </w:tr>
      <w:tr w:rsidR="00E335C5" w:rsidRPr="001F05EA" w14:paraId="7097F6E1" w14:textId="77777777" w:rsidTr="00DA40EB">
        <w:trPr>
          <w:trHeight w:val="173"/>
        </w:trPr>
        <w:tc>
          <w:tcPr>
            <w:tcW w:w="851" w:type="dxa"/>
            <w:shd w:val="clear" w:color="auto" w:fill="auto"/>
            <w:hideMark/>
          </w:tcPr>
          <w:p w14:paraId="5596C191" w14:textId="77777777" w:rsidR="00C04283" w:rsidRPr="004C5E5E" w:rsidRDefault="00C04283" w:rsidP="00FD2D64">
            <w:pPr>
              <w:spacing w:after="0" w:line="240" w:lineRule="auto"/>
              <w:rPr>
                <w:rFonts w:ascii="Arial" w:eastAsia="Times New Roman" w:hAnsi="Arial" w:cs="Arial"/>
                <w:bCs/>
                <w:lang w:eastAsia="pl-PL"/>
              </w:rPr>
            </w:pPr>
            <w:r w:rsidRPr="004C5E5E">
              <w:rPr>
                <w:rFonts w:ascii="Arial" w:eastAsia="Times New Roman" w:hAnsi="Arial" w:cs="Arial"/>
                <w:bCs/>
                <w:lang w:eastAsia="pl-PL"/>
              </w:rPr>
              <w:t>6.</w:t>
            </w:r>
          </w:p>
        </w:tc>
        <w:tc>
          <w:tcPr>
            <w:tcW w:w="3118" w:type="dxa"/>
            <w:shd w:val="clear" w:color="000000" w:fill="FFFFFF"/>
            <w:hideMark/>
          </w:tcPr>
          <w:p w14:paraId="138CAB99" w14:textId="77777777" w:rsidR="00C04283" w:rsidRPr="004C5E5E" w:rsidRDefault="00C04283" w:rsidP="004C5E5E">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Przygotowanie projektu do realizacji</w:t>
            </w:r>
          </w:p>
        </w:tc>
        <w:tc>
          <w:tcPr>
            <w:tcW w:w="6379" w:type="dxa"/>
            <w:shd w:val="clear" w:color="000000" w:fill="FFFFFF"/>
            <w:hideMark/>
          </w:tcPr>
          <w:p w14:paraId="169FD0D8" w14:textId="77777777" w:rsidR="00C04283" w:rsidRPr="004C5E5E" w:rsidRDefault="00C04283" w:rsidP="00312DF4">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Ocena uzależniona będzie od stanu przygotowania projektu do realizacji:</w:t>
            </w:r>
          </w:p>
          <w:p w14:paraId="0C1BB428" w14:textId="77777777" w:rsidR="00C04283" w:rsidRPr="00532953" w:rsidRDefault="00C04283" w:rsidP="00E73678">
            <w:pPr>
              <w:autoSpaceDE w:val="0"/>
              <w:autoSpaceDN w:val="0"/>
              <w:adjustRightInd w:val="0"/>
              <w:spacing w:after="0" w:line="360" w:lineRule="auto"/>
              <w:rPr>
                <w:rFonts w:ascii="Arial" w:eastAsia="Times New Roman" w:hAnsi="Arial" w:cs="Arial"/>
                <w:sz w:val="24"/>
                <w:szCs w:val="24"/>
                <w:u w:val="single"/>
                <w:lang w:eastAsia="pl-PL"/>
              </w:rPr>
            </w:pPr>
            <w:r w:rsidRPr="00532953">
              <w:rPr>
                <w:rFonts w:ascii="Arial" w:eastAsia="Times New Roman" w:hAnsi="Arial" w:cs="Arial"/>
                <w:sz w:val="24"/>
                <w:szCs w:val="24"/>
                <w:u w:val="single"/>
                <w:lang w:eastAsia="pl-PL"/>
              </w:rPr>
              <w:t xml:space="preserve">Sposób przyznawania punktów: </w:t>
            </w:r>
          </w:p>
          <w:p w14:paraId="19E6C566" w14:textId="65A9AA0C" w:rsidR="00E335C5" w:rsidRPr="00532953" w:rsidRDefault="00532953" w:rsidP="00312DF4">
            <w:pPr>
              <w:spacing w:after="0" w:line="360" w:lineRule="auto"/>
              <w:rPr>
                <w:rFonts w:ascii="Arial" w:eastAsia="Times New Roman" w:hAnsi="Arial" w:cs="Arial"/>
                <w:sz w:val="24"/>
                <w:szCs w:val="24"/>
                <w:lang w:eastAsia="pl-PL"/>
              </w:rPr>
            </w:pPr>
            <w:r w:rsidRPr="003E0B23">
              <w:rPr>
                <w:rFonts w:ascii="Arial" w:eastAsia="Times New Roman" w:hAnsi="Arial" w:cs="Arial"/>
                <w:b/>
                <w:bCs/>
                <w:sz w:val="24"/>
                <w:szCs w:val="24"/>
                <w:lang w:eastAsia="pl-PL"/>
              </w:rPr>
              <w:t xml:space="preserve">- </w:t>
            </w:r>
            <w:r w:rsidR="00C04283" w:rsidRPr="003E0B23">
              <w:rPr>
                <w:rFonts w:ascii="Arial" w:eastAsia="Times New Roman" w:hAnsi="Arial" w:cs="Arial"/>
                <w:b/>
                <w:bCs/>
                <w:sz w:val="24"/>
                <w:szCs w:val="24"/>
                <w:lang w:eastAsia="pl-PL"/>
              </w:rPr>
              <w:t>0 p</w:t>
            </w:r>
            <w:r w:rsidR="00DE0800">
              <w:rPr>
                <w:rFonts w:ascii="Arial" w:eastAsia="Times New Roman" w:hAnsi="Arial" w:cs="Arial"/>
                <w:b/>
                <w:bCs/>
                <w:sz w:val="24"/>
                <w:szCs w:val="24"/>
                <w:lang w:eastAsia="pl-PL"/>
              </w:rPr>
              <w:t>un</w:t>
            </w:r>
            <w:r w:rsidRPr="003E0B23">
              <w:rPr>
                <w:rFonts w:ascii="Arial" w:eastAsia="Times New Roman" w:hAnsi="Arial" w:cs="Arial"/>
                <w:b/>
                <w:bCs/>
                <w:sz w:val="24"/>
                <w:szCs w:val="24"/>
                <w:lang w:eastAsia="pl-PL"/>
              </w:rPr>
              <w:t>kt</w:t>
            </w:r>
            <w:r w:rsidR="00DE0800">
              <w:rPr>
                <w:rFonts w:ascii="Arial" w:eastAsia="Times New Roman" w:hAnsi="Arial" w:cs="Arial"/>
                <w:b/>
                <w:bCs/>
                <w:sz w:val="24"/>
                <w:szCs w:val="24"/>
                <w:lang w:eastAsia="pl-PL"/>
              </w:rPr>
              <w:t>ów</w:t>
            </w:r>
            <w:r w:rsidR="00C04283" w:rsidRPr="00532953">
              <w:rPr>
                <w:rFonts w:ascii="Arial" w:eastAsia="Times New Roman" w:hAnsi="Arial" w:cs="Arial"/>
                <w:sz w:val="24"/>
                <w:szCs w:val="24"/>
                <w:lang w:eastAsia="pl-PL"/>
              </w:rPr>
              <w:t xml:space="preserve"> - projekt w fazie pomysłu lub projekt w fazie koncepcji. Wnioskodawca posiada stosowny dokument </w:t>
            </w:r>
            <w:r w:rsidR="000C4E1B">
              <w:rPr>
                <w:rFonts w:ascii="Arial" w:eastAsia="Times New Roman" w:hAnsi="Arial" w:cs="Arial"/>
                <w:sz w:val="24"/>
                <w:szCs w:val="24"/>
                <w:lang w:eastAsia="pl-PL"/>
              </w:rPr>
              <w:br/>
            </w:r>
            <w:r w:rsidR="00C04283" w:rsidRPr="00532953">
              <w:rPr>
                <w:rFonts w:ascii="Arial" w:eastAsia="Times New Roman" w:hAnsi="Arial" w:cs="Arial"/>
                <w:sz w:val="24"/>
                <w:szCs w:val="24"/>
                <w:lang w:eastAsia="pl-PL"/>
              </w:rPr>
              <w:lastRenderedPageBreak/>
              <w:t>w tym zakresie, np. opracowaną koncepcję budowy dróg rowerowych lub program funkcjonalno-użytkowy;</w:t>
            </w:r>
          </w:p>
          <w:p w14:paraId="54E20058" w14:textId="25748E67" w:rsidR="00E335C5" w:rsidRPr="003E0B23" w:rsidRDefault="003E0B23" w:rsidP="00312DF4">
            <w:pPr>
              <w:spacing w:after="0" w:line="360" w:lineRule="auto"/>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C04283" w:rsidRPr="003E0B23">
              <w:rPr>
                <w:rFonts w:ascii="Arial" w:eastAsia="Times New Roman" w:hAnsi="Arial" w:cs="Arial"/>
                <w:b/>
                <w:bCs/>
                <w:sz w:val="24"/>
                <w:szCs w:val="24"/>
                <w:lang w:eastAsia="pl-PL"/>
              </w:rPr>
              <w:t>2 p</w:t>
            </w:r>
            <w:r w:rsidR="00DE0800">
              <w:rPr>
                <w:rFonts w:ascii="Arial" w:eastAsia="Times New Roman" w:hAnsi="Arial" w:cs="Arial"/>
                <w:b/>
                <w:bCs/>
                <w:sz w:val="24"/>
                <w:szCs w:val="24"/>
                <w:lang w:eastAsia="pl-PL"/>
              </w:rPr>
              <w:t>un</w:t>
            </w:r>
            <w:r w:rsidRPr="003E0B23">
              <w:rPr>
                <w:rFonts w:ascii="Arial" w:eastAsia="Times New Roman" w:hAnsi="Arial" w:cs="Arial"/>
                <w:b/>
                <w:bCs/>
                <w:sz w:val="24"/>
                <w:szCs w:val="24"/>
                <w:lang w:eastAsia="pl-PL"/>
              </w:rPr>
              <w:t>kt</w:t>
            </w:r>
            <w:r w:rsidR="00DE0800">
              <w:rPr>
                <w:rFonts w:ascii="Arial" w:eastAsia="Times New Roman" w:hAnsi="Arial" w:cs="Arial"/>
                <w:b/>
                <w:bCs/>
                <w:sz w:val="24"/>
                <w:szCs w:val="24"/>
                <w:lang w:eastAsia="pl-PL"/>
              </w:rPr>
              <w:t>y</w:t>
            </w:r>
            <w:r w:rsidR="00C04283" w:rsidRPr="003E0B23">
              <w:rPr>
                <w:rFonts w:ascii="Arial" w:eastAsia="Times New Roman" w:hAnsi="Arial" w:cs="Arial"/>
                <w:sz w:val="24"/>
                <w:szCs w:val="24"/>
                <w:lang w:eastAsia="pl-PL"/>
              </w:rPr>
              <w:t xml:space="preserve"> - Wnioskodawca posiada projekt budowlany na cały zakres rzeczowy objęty wnioskiem o dofinansowanie;</w:t>
            </w:r>
          </w:p>
          <w:p w14:paraId="1B6EFC2F" w14:textId="46493F2A" w:rsidR="00C04283" w:rsidRPr="003E0B23" w:rsidRDefault="003E0B23" w:rsidP="00312DF4">
            <w:pPr>
              <w:spacing w:after="0" w:line="360" w:lineRule="auto"/>
              <w:rPr>
                <w:rFonts w:ascii="Arial" w:eastAsia="Times New Roman" w:hAnsi="Arial" w:cs="Arial"/>
                <w:sz w:val="24"/>
                <w:szCs w:val="24"/>
                <w:lang w:eastAsia="pl-PL"/>
              </w:rPr>
            </w:pPr>
            <w:r w:rsidRPr="003E0B23">
              <w:rPr>
                <w:rFonts w:ascii="Arial" w:eastAsia="Times New Roman" w:hAnsi="Arial" w:cs="Arial"/>
                <w:b/>
                <w:bCs/>
                <w:sz w:val="24"/>
                <w:szCs w:val="24"/>
                <w:lang w:eastAsia="pl-PL"/>
              </w:rPr>
              <w:t xml:space="preserve">- </w:t>
            </w:r>
            <w:r w:rsidR="00C04283" w:rsidRPr="003E0B23">
              <w:rPr>
                <w:rFonts w:ascii="Arial" w:eastAsia="Times New Roman" w:hAnsi="Arial" w:cs="Arial"/>
                <w:b/>
                <w:bCs/>
                <w:sz w:val="24"/>
                <w:szCs w:val="24"/>
                <w:lang w:eastAsia="pl-PL"/>
              </w:rPr>
              <w:t>4 p</w:t>
            </w:r>
            <w:r w:rsidR="00DE0800">
              <w:rPr>
                <w:rFonts w:ascii="Arial" w:eastAsia="Times New Roman" w:hAnsi="Arial" w:cs="Arial"/>
                <w:b/>
                <w:bCs/>
                <w:sz w:val="24"/>
                <w:szCs w:val="24"/>
                <w:lang w:eastAsia="pl-PL"/>
              </w:rPr>
              <w:t>un</w:t>
            </w:r>
            <w:r w:rsidRPr="003E0B23">
              <w:rPr>
                <w:rFonts w:ascii="Arial" w:eastAsia="Times New Roman" w:hAnsi="Arial" w:cs="Arial"/>
                <w:b/>
                <w:bCs/>
                <w:sz w:val="24"/>
                <w:szCs w:val="24"/>
                <w:lang w:eastAsia="pl-PL"/>
              </w:rPr>
              <w:t>kt</w:t>
            </w:r>
            <w:r w:rsidR="00DE0800">
              <w:rPr>
                <w:rFonts w:ascii="Arial" w:eastAsia="Times New Roman" w:hAnsi="Arial" w:cs="Arial"/>
                <w:b/>
                <w:bCs/>
                <w:sz w:val="24"/>
                <w:szCs w:val="24"/>
                <w:lang w:eastAsia="pl-PL"/>
              </w:rPr>
              <w:t>y</w:t>
            </w:r>
            <w:r w:rsidR="00C04283" w:rsidRPr="003E0B23">
              <w:rPr>
                <w:rFonts w:ascii="Arial" w:eastAsia="Times New Roman" w:hAnsi="Arial" w:cs="Arial"/>
                <w:sz w:val="24"/>
                <w:szCs w:val="24"/>
                <w:lang w:eastAsia="pl-PL"/>
              </w:rPr>
              <w:t xml:space="preserve"> - Wnioskodawca dysponuje wszystkimi wymaganymi decyzjami o zezwoleniu na realizację inwestycji /pozwoleniami na budowę/ zgłoszeniami robót.</w:t>
            </w:r>
          </w:p>
          <w:p w14:paraId="0BCD484E" w14:textId="1C71EBF8" w:rsidR="00C04283" w:rsidRPr="004C5E5E" w:rsidRDefault="00C04283" w:rsidP="00312DF4">
            <w:pPr>
              <w:spacing w:after="0" w:line="360" w:lineRule="auto"/>
              <w:rPr>
                <w:rFonts w:ascii="Arial" w:eastAsia="Times New Roman" w:hAnsi="Arial" w:cs="Arial"/>
                <w:sz w:val="24"/>
                <w:szCs w:val="24"/>
                <w:lang w:eastAsia="pl-PL"/>
              </w:rPr>
            </w:pPr>
            <w:r w:rsidRPr="004C5E5E">
              <w:rPr>
                <w:rFonts w:ascii="Arial" w:eastAsia="Times New Roman" w:hAnsi="Arial" w:cs="Arial"/>
                <w:sz w:val="24"/>
                <w:szCs w:val="24"/>
                <w:lang w:eastAsia="pl-PL"/>
              </w:rPr>
              <w:t xml:space="preserve">Otrzymanie przez projekt </w:t>
            </w:r>
            <w:r w:rsidRPr="003E0B23">
              <w:rPr>
                <w:rFonts w:ascii="Arial" w:eastAsia="Times New Roman" w:hAnsi="Arial" w:cs="Arial"/>
                <w:b/>
                <w:bCs/>
                <w:sz w:val="24"/>
                <w:szCs w:val="24"/>
                <w:lang w:eastAsia="pl-PL"/>
              </w:rPr>
              <w:t xml:space="preserve">0 </w:t>
            </w:r>
            <w:r w:rsidR="00BC5DEF">
              <w:rPr>
                <w:rFonts w:ascii="Arial" w:eastAsia="Times New Roman" w:hAnsi="Arial" w:cs="Arial"/>
                <w:b/>
                <w:bCs/>
                <w:sz w:val="24"/>
                <w:szCs w:val="24"/>
                <w:lang w:eastAsia="pl-PL"/>
              </w:rPr>
              <w:t>punktów</w:t>
            </w:r>
            <w:r w:rsidRPr="004C5E5E">
              <w:rPr>
                <w:rFonts w:ascii="Arial" w:eastAsia="Times New Roman" w:hAnsi="Arial" w:cs="Arial"/>
                <w:sz w:val="24"/>
                <w:szCs w:val="24"/>
                <w:lang w:eastAsia="pl-PL"/>
              </w:rPr>
              <w:t xml:space="preserve"> w kryterium nie oznacza jego odrzucenia.</w:t>
            </w:r>
          </w:p>
        </w:tc>
        <w:tc>
          <w:tcPr>
            <w:tcW w:w="1276" w:type="dxa"/>
            <w:shd w:val="clear" w:color="auto" w:fill="auto"/>
            <w:vAlign w:val="center"/>
            <w:hideMark/>
          </w:tcPr>
          <w:p w14:paraId="5D5B98C6" w14:textId="77777777" w:rsidR="00C04283" w:rsidRPr="004C5E5E" w:rsidRDefault="00C04283" w:rsidP="004C5E5E">
            <w:pPr>
              <w:spacing w:after="0" w:line="360" w:lineRule="auto"/>
              <w:jc w:val="center"/>
              <w:rPr>
                <w:rFonts w:ascii="Arial" w:eastAsia="Calibri" w:hAnsi="Arial" w:cs="Arial"/>
                <w:sz w:val="24"/>
                <w:szCs w:val="24"/>
              </w:rPr>
            </w:pPr>
          </w:p>
          <w:p w14:paraId="1E00C5DD" w14:textId="3831DF13"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0,</w:t>
            </w:r>
            <w:r w:rsidR="00BC5DEF">
              <w:rPr>
                <w:rFonts w:ascii="Arial" w:eastAsia="Calibri" w:hAnsi="Arial" w:cs="Arial"/>
                <w:sz w:val="24"/>
                <w:szCs w:val="24"/>
              </w:rPr>
              <w:t xml:space="preserve"> </w:t>
            </w:r>
            <w:r w:rsidRPr="004C5E5E">
              <w:rPr>
                <w:rFonts w:ascii="Arial" w:eastAsia="Calibri" w:hAnsi="Arial" w:cs="Arial"/>
                <w:sz w:val="24"/>
                <w:szCs w:val="24"/>
              </w:rPr>
              <w:t>2,</w:t>
            </w:r>
            <w:r w:rsidR="00BC5DEF">
              <w:rPr>
                <w:rFonts w:ascii="Arial" w:eastAsia="Calibri" w:hAnsi="Arial" w:cs="Arial"/>
                <w:sz w:val="24"/>
                <w:szCs w:val="24"/>
              </w:rPr>
              <w:t xml:space="preserve"> </w:t>
            </w:r>
            <w:r w:rsidRPr="004C5E5E">
              <w:rPr>
                <w:rFonts w:ascii="Arial" w:eastAsia="Calibri" w:hAnsi="Arial" w:cs="Arial"/>
                <w:sz w:val="24"/>
                <w:szCs w:val="24"/>
              </w:rPr>
              <w:t>4</w:t>
            </w:r>
          </w:p>
        </w:tc>
        <w:tc>
          <w:tcPr>
            <w:tcW w:w="850" w:type="dxa"/>
            <w:shd w:val="clear" w:color="auto" w:fill="auto"/>
            <w:vAlign w:val="center"/>
            <w:hideMark/>
          </w:tcPr>
          <w:p w14:paraId="1EB37246" w14:textId="77777777" w:rsidR="00C04283" w:rsidRPr="004C5E5E" w:rsidRDefault="00C04283" w:rsidP="004C5E5E">
            <w:pPr>
              <w:spacing w:after="0" w:line="360" w:lineRule="auto"/>
              <w:jc w:val="center"/>
              <w:rPr>
                <w:rFonts w:ascii="Arial" w:eastAsia="Calibri" w:hAnsi="Arial" w:cs="Arial"/>
                <w:sz w:val="24"/>
                <w:szCs w:val="24"/>
              </w:rPr>
            </w:pPr>
          </w:p>
          <w:p w14:paraId="6533A9BD"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4</w:t>
            </w:r>
          </w:p>
        </w:tc>
        <w:tc>
          <w:tcPr>
            <w:tcW w:w="1701" w:type="dxa"/>
            <w:shd w:val="clear" w:color="auto" w:fill="auto"/>
            <w:vAlign w:val="center"/>
            <w:hideMark/>
          </w:tcPr>
          <w:p w14:paraId="0A03AE5A" w14:textId="77777777" w:rsidR="00C04283" w:rsidRPr="004C5E5E" w:rsidRDefault="00C04283" w:rsidP="004C5E5E">
            <w:pPr>
              <w:spacing w:after="0" w:line="360" w:lineRule="auto"/>
              <w:jc w:val="center"/>
              <w:rPr>
                <w:rFonts w:ascii="Arial" w:eastAsia="Calibri" w:hAnsi="Arial" w:cs="Arial"/>
                <w:sz w:val="24"/>
                <w:szCs w:val="24"/>
              </w:rPr>
            </w:pPr>
          </w:p>
          <w:p w14:paraId="4A445B62" w14:textId="77777777" w:rsidR="00C04283" w:rsidRPr="004C5E5E" w:rsidRDefault="00C04283" w:rsidP="004C5E5E">
            <w:pPr>
              <w:spacing w:after="0" w:line="360" w:lineRule="auto"/>
              <w:jc w:val="center"/>
              <w:rPr>
                <w:rFonts w:ascii="Arial" w:eastAsia="Calibri" w:hAnsi="Arial" w:cs="Arial"/>
                <w:sz w:val="24"/>
                <w:szCs w:val="24"/>
              </w:rPr>
            </w:pPr>
            <w:r w:rsidRPr="004C5E5E">
              <w:rPr>
                <w:rFonts w:ascii="Arial" w:eastAsia="Calibri" w:hAnsi="Arial" w:cs="Arial"/>
                <w:sz w:val="24"/>
                <w:szCs w:val="24"/>
              </w:rPr>
              <w:t>16</w:t>
            </w:r>
          </w:p>
        </w:tc>
      </w:tr>
      <w:tr w:rsidR="00C04283" w:rsidRPr="00BF7A8E" w14:paraId="084E477D" w14:textId="77777777" w:rsidTr="00DA40EB">
        <w:trPr>
          <w:trHeight w:val="257"/>
        </w:trPr>
        <w:tc>
          <w:tcPr>
            <w:tcW w:w="12474" w:type="dxa"/>
            <w:gridSpan w:val="5"/>
            <w:shd w:val="clear" w:color="auto" w:fill="auto"/>
            <w:vAlign w:val="center"/>
          </w:tcPr>
          <w:p w14:paraId="342FB12B" w14:textId="6B61639D" w:rsidR="00C04283" w:rsidRPr="00E335C5" w:rsidRDefault="00C04283" w:rsidP="004C5E5E">
            <w:pPr>
              <w:spacing w:before="120" w:after="120" w:line="240" w:lineRule="auto"/>
              <w:ind w:firstLineChars="100" w:firstLine="241"/>
              <w:jc w:val="right"/>
              <w:rPr>
                <w:rFonts w:ascii="Arial" w:eastAsia="Times New Roman" w:hAnsi="Arial" w:cs="Arial"/>
                <w:b/>
                <w:sz w:val="24"/>
                <w:szCs w:val="24"/>
                <w:lang w:eastAsia="pl-PL"/>
              </w:rPr>
            </w:pPr>
            <w:r w:rsidRPr="00E335C5">
              <w:rPr>
                <w:rFonts w:ascii="Arial" w:eastAsia="Times New Roman" w:hAnsi="Arial" w:cs="Arial"/>
                <w:b/>
                <w:sz w:val="24"/>
                <w:szCs w:val="24"/>
                <w:lang w:eastAsia="pl-PL"/>
              </w:rPr>
              <w:t>Suma</w:t>
            </w:r>
            <w:r w:rsidR="00E335C5" w:rsidRPr="00E335C5">
              <w:rPr>
                <w:rFonts w:ascii="Arial" w:eastAsia="Times New Roman" w:hAnsi="Arial" w:cs="Arial"/>
                <w:b/>
                <w:sz w:val="24"/>
                <w:szCs w:val="24"/>
                <w:lang w:eastAsia="pl-PL"/>
              </w:rPr>
              <w:t xml:space="preserve"> punktów</w:t>
            </w:r>
          </w:p>
        </w:tc>
        <w:tc>
          <w:tcPr>
            <w:tcW w:w="1701" w:type="dxa"/>
            <w:shd w:val="clear" w:color="auto" w:fill="auto"/>
            <w:vAlign w:val="center"/>
          </w:tcPr>
          <w:p w14:paraId="24AC7D43" w14:textId="77777777" w:rsidR="00C04283" w:rsidRPr="004C5E5E" w:rsidRDefault="00C04283" w:rsidP="00FD2D64">
            <w:pPr>
              <w:spacing w:after="0" w:line="240" w:lineRule="auto"/>
              <w:ind w:firstLineChars="100" w:firstLine="241"/>
              <w:jc w:val="center"/>
              <w:rPr>
                <w:rFonts w:ascii="Arial" w:eastAsia="Times New Roman" w:hAnsi="Arial" w:cs="Arial"/>
                <w:b/>
                <w:sz w:val="24"/>
                <w:szCs w:val="24"/>
                <w:lang w:eastAsia="pl-PL"/>
              </w:rPr>
            </w:pPr>
            <w:r w:rsidRPr="004C5E5E">
              <w:rPr>
                <w:rFonts w:ascii="Arial" w:eastAsia="Times New Roman" w:hAnsi="Arial" w:cs="Arial"/>
                <w:b/>
                <w:sz w:val="24"/>
                <w:szCs w:val="24"/>
                <w:lang w:eastAsia="pl-PL"/>
              </w:rPr>
              <w:t>86</w:t>
            </w:r>
          </w:p>
        </w:tc>
      </w:tr>
    </w:tbl>
    <w:p w14:paraId="45333608" w14:textId="77777777" w:rsidR="003E0B23" w:rsidRDefault="003E0B23" w:rsidP="00E46BD1">
      <w:pPr>
        <w:spacing w:after="0" w:line="360" w:lineRule="auto"/>
        <w:rPr>
          <w:rFonts w:ascii="Arial" w:eastAsia="Calibri" w:hAnsi="Arial" w:cs="Arial"/>
          <w:b/>
          <w:sz w:val="24"/>
          <w:szCs w:val="24"/>
        </w:rPr>
      </w:pPr>
    </w:p>
    <w:p w14:paraId="091EFBCA" w14:textId="77777777" w:rsidR="0050231D" w:rsidRDefault="0050231D" w:rsidP="00E46BD1">
      <w:pPr>
        <w:spacing w:after="0" w:line="360" w:lineRule="auto"/>
        <w:rPr>
          <w:rFonts w:ascii="Arial" w:eastAsia="Calibri" w:hAnsi="Arial" w:cs="Arial"/>
          <w:b/>
          <w:sz w:val="24"/>
          <w:szCs w:val="24"/>
        </w:rPr>
      </w:pPr>
    </w:p>
    <w:p w14:paraId="567988E5" w14:textId="77777777" w:rsidR="00DC4256" w:rsidRDefault="00DC4256" w:rsidP="00E46BD1">
      <w:pPr>
        <w:spacing w:after="0" w:line="360" w:lineRule="auto"/>
        <w:rPr>
          <w:rFonts w:ascii="Arial" w:eastAsia="Calibri" w:hAnsi="Arial" w:cs="Arial"/>
          <w:b/>
          <w:sz w:val="24"/>
          <w:szCs w:val="24"/>
        </w:rPr>
      </w:pPr>
    </w:p>
    <w:p w14:paraId="64D27B6A" w14:textId="77777777" w:rsidR="00DC4256" w:rsidRDefault="00DC4256" w:rsidP="00E46BD1">
      <w:pPr>
        <w:spacing w:after="0" w:line="360" w:lineRule="auto"/>
        <w:rPr>
          <w:rFonts w:ascii="Arial" w:eastAsia="Calibri" w:hAnsi="Arial" w:cs="Arial"/>
          <w:b/>
          <w:sz w:val="24"/>
          <w:szCs w:val="24"/>
        </w:rPr>
      </w:pPr>
    </w:p>
    <w:p w14:paraId="558ADE88" w14:textId="77777777" w:rsidR="00DC4256" w:rsidRDefault="00DC4256" w:rsidP="00E46BD1">
      <w:pPr>
        <w:spacing w:after="0" w:line="360" w:lineRule="auto"/>
        <w:rPr>
          <w:rFonts w:ascii="Arial" w:eastAsia="Calibri" w:hAnsi="Arial" w:cs="Arial"/>
          <w:b/>
          <w:sz w:val="24"/>
          <w:szCs w:val="24"/>
        </w:rPr>
      </w:pPr>
    </w:p>
    <w:p w14:paraId="66B42FE0" w14:textId="77777777" w:rsidR="00DC4256" w:rsidRDefault="00DC4256" w:rsidP="00E46BD1">
      <w:pPr>
        <w:spacing w:after="0" w:line="360" w:lineRule="auto"/>
        <w:rPr>
          <w:rFonts w:ascii="Arial" w:eastAsia="Calibri" w:hAnsi="Arial" w:cs="Arial"/>
          <w:b/>
          <w:sz w:val="24"/>
          <w:szCs w:val="24"/>
        </w:rPr>
      </w:pPr>
    </w:p>
    <w:p w14:paraId="7EF1327D" w14:textId="77777777" w:rsidR="00DC4256" w:rsidRDefault="00DC4256" w:rsidP="00E46BD1">
      <w:pPr>
        <w:spacing w:after="0" w:line="360" w:lineRule="auto"/>
        <w:rPr>
          <w:rFonts w:ascii="Arial" w:eastAsia="Calibri" w:hAnsi="Arial" w:cs="Arial"/>
          <w:b/>
          <w:sz w:val="24"/>
          <w:szCs w:val="24"/>
        </w:rPr>
      </w:pPr>
    </w:p>
    <w:p w14:paraId="5C277617" w14:textId="77777777" w:rsidR="00DC4256" w:rsidRDefault="00DC4256" w:rsidP="00E46BD1">
      <w:pPr>
        <w:spacing w:after="0" w:line="360" w:lineRule="auto"/>
        <w:rPr>
          <w:rFonts w:ascii="Arial" w:eastAsia="Calibri" w:hAnsi="Arial" w:cs="Arial"/>
          <w:b/>
          <w:sz w:val="24"/>
          <w:szCs w:val="24"/>
        </w:rPr>
      </w:pPr>
    </w:p>
    <w:p w14:paraId="1E8438B2" w14:textId="77777777" w:rsidR="00DC4256" w:rsidRDefault="00DC4256" w:rsidP="00E46BD1">
      <w:pPr>
        <w:spacing w:after="0" w:line="360" w:lineRule="auto"/>
        <w:rPr>
          <w:rFonts w:ascii="Arial" w:eastAsia="Calibri" w:hAnsi="Arial" w:cs="Arial"/>
          <w:b/>
          <w:sz w:val="24"/>
          <w:szCs w:val="24"/>
        </w:rPr>
      </w:pPr>
    </w:p>
    <w:p w14:paraId="71088B1C" w14:textId="77777777" w:rsidR="003E0B23" w:rsidRPr="004C5E5E" w:rsidRDefault="003E0B23" w:rsidP="00E31D92">
      <w:pPr>
        <w:spacing w:after="0" w:line="360" w:lineRule="auto"/>
        <w:jc w:val="center"/>
        <w:rPr>
          <w:rFonts w:ascii="Arial" w:eastAsia="Calibri" w:hAnsi="Arial" w:cs="Arial"/>
          <w:b/>
          <w:sz w:val="24"/>
          <w:szCs w:val="24"/>
        </w:rPr>
      </w:pPr>
    </w:p>
    <w:tbl>
      <w:tblPr>
        <w:tblStyle w:val="Tabela-Siatka"/>
        <w:tblW w:w="14175" w:type="dxa"/>
        <w:tblInd w:w="-5" w:type="dxa"/>
        <w:tblLayout w:type="fixed"/>
        <w:tblLook w:val="04A0" w:firstRow="1" w:lastRow="0" w:firstColumn="1" w:lastColumn="0" w:noHBand="0" w:noVBand="1"/>
      </w:tblPr>
      <w:tblGrid>
        <w:gridCol w:w="14175"/>
      </w:tblGrid>
      <w:tr w:rsidR="00E335C5" w:rsidRPr="00D40FEC" w14:paraId="265225B2" w14:textId="77777777" w:rsidTr="00DA40EB">
        <w:trPr>
          <w:trHeight w:val="585"/>
        </w:trPr>
        <w:tc>
          <w:tcPr>
            <w:tcW w:w="14175" w:type="dxa"/>
            <w:shd w:val="clear" w:color="auto" w:fill="BDD6EE" w:themeFill="accent5" w:themeFillTint="66"/>
          </w:tcPr>
          <w:p w14:paraId="581B31CB" w14:textId="20773C21" w:rsidR="00E335C5" w:rsidRPr="00D40FEC" w:rsidRDefault="00E335C5" w:rsidP="00DA40EB">
            <w:pPr>
              <w:spacing w:before="120" w:after="120" w:line="360" w:lineRule="auto"/>
              <w:jc w:val="center"/>
              <w:rPr>
                <w:rFonts w:ascii="Arial" w:hAnsi="Arial" w:cs="Arial"/>
                <w:b/>
                <w:bCs/>
                <w:color w:val="FF0000"/>
                <w:sz w:val="24"/>
                <w:szCs w:val="24"/>
                <w:lang w:eastAsia="pl-PL"/>
              </w:rPr>
            </w:pPr>
            <w:r w:rsidRPr="00D40FEC">
              <w:rPr>
                <w:rFonts w:ascii="Arial" w:hAnsi="Arial" w:cs="Arial"/>
                <w:b/>
                <w:bCs/>
                <w:sz w:val="24"/>
                <w:szCs w:val="24"/>
                <w:lang w:eastAsia="pl-PL"/>
              </w:rPr>
              <w:lastRenderedPageBreak/>
              <w:t xml:space="preserve">KRYTERIA MERYTORYCZNE </w:t>
            </w:r>
            <w:r w:rsidRPr="00D40FEC">
              <w:rPr>
                <w:rFonts w:ascii="Arial" w:eastAsia="Calibri" w:hAnsi="Arial" w:cs="Arial"/>
                <w:b/>
                <w:bCs/>
                <w:sz w:val="24"/>
                <w:szCs w:val="24"/>
                <w:lang w:val="x-none"/>
              </w:rPr>
              <w:t>ROZSTRZYGAJĄCE</w:t>
            </w:r>
            <w:r w:rsidR="00DC4256">
              <w:rPr>
                <w:rFonts w:ascii="Arial" w:eastAsia="Calibri" w:hAnsi="Arial" w:cs="Arial"/>
                <w:b/>
                <w:bCs/>
                <w:sz w:val="24"/>
                <w:szCs w:val="24"/>
              </w:rPr>
              <w:t xml:space="preserve"> DLA DZIAŁANIA 4.2 </w:t>
            </w:r>
            <w:r w:rsidRPr="00D40FEC">
              <w:rPr>
                <w:rStyle w:val="Odwoanieprzypisudolnego"/>
                <w:rFonts w:ascii="Arial" w:eastAsia="Calibri" w:hAnsi="Arial" w:cs="Arial"/>
                <w:b/>
                <w:bCs/>
                <w:sz w:val="24"/>
                <w:szCs w:val="24"/>
                <w:lang w:val="x-none"/>
              </w:rPr>
              <w:footnoteReference w:id="123"/>
            </w:r>
          </w:p>
        </w:tc>
      </w:tr>
      <w:tr w:rsidR="00E335C5" w:rsidRPr="00D40FEC" w14:paraId="68053D1A" w14:textId="77777777" w:rsidTr="00D027E8">
        <w:trPr>
          <w:trHeight w:val="699"/>
        </w:trPr>
        <w:tc>
          <w:tcPr>
            <w:tcW w:w="14175" w:type="dxa"/>
            <w:shd w:val="clear" w:color="auto" w:fill="FFFFFF" w:themeFill="background1"/>
            <w:vAlign w:val="center"/>
          </w:tcPr>
          <w:p w14:paraId="387CD530" w14:textId="77777777" w:rsidR="00E335C5" w:rsidRPr="00DA40EB" w:rsidRDefault="00E335C5" w:rsidP="00E73678">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280B5CC5" w14:textId="77777777" w:rsidR="00E335C5" w:rsidRPr="00DA40EB" w:rsidRDefault="00E335C5" w:rsidP="00E73678">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56F2AC3C" w14:textId="5174CDBC" w:rsidR="00E335C5" w:rsidRDefault="00E335C5" w:rsidP="00E73678">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00043120" w:rsidRPr="00DA40EB">
              <w:rPr>
                <w:rFonts w:ascii="Arial" w:eastAsia="Calibri" w:hAnsi="Arial" w:cs="Arial"/>
                <w:sz w:val="24"/>
                <w:szCs w:val="24"/>
              </w:rPr>
              <w:t xml:space="preserve">nr </w:t>
            </w:r>
            <w:r w:rsidRPr="00DA40EB">
              <w:rPr>
                <w:rFonts w:ascii="Arial" w:eastAsia="Calibri" w:hAnsi="Arial" w:cs="Arial"/>
                <w:sz w:val="24"/>
                <w:szCs w:val="24"/>
                <w:lang w:val="x-none"/>
              </w:rPr>
              <w:t xml:space="preserve">2 decyduje liczba punktów uzyskana w kryterium rozstrzygającym nr 3. </w:t>
            </w:r>
          </w:p>
          <w:p w14:paraId="290F3678" w14:textId="77777777" w:rsidR="00D100EB" w:rsidRPr="00DA40EB" w:rsidRDefault="00D100EB" w:rsidP="00E73678">
            <w:pPr>
              <w:spacing w:line="360" w:lineRule="auto"/>
              <w:rPr>
                <w:rFonts w:ascii="Arial" w:eastAsia="Calibri" w:hAnsi="Arial" w:cs="Arial"/>
                <w:sz w:val="24"/>
                <w:szCs w:val="24"/>
                <w:lang w:val="x-none"/>
              </w:rPr>
            </w:pPr>
          </w:p>
          <w:p w14:paraId="36C65C41" w14:textId="4D0B8FF6" w:rsidR="00E335C5" w:rsidRPr="00DA40EB" w:rsidRDefault="00E335C5" w:rsidP="00E73678">
            <w:pPr>
              <w:spacing w:line="360" w:lineRule="auto"/>
              <w:rPr>
                <w:rFonts w:ascii="Arial" w:hAnsi="Arial" w:cs="Arial"/>
                <w:spacing w:val="-4"/>
                <w:sz w:val="24"/>
                <w:szCs w:val="24"/>
              </w:rPr>
            </w:pPr>
            <w:r w:rsidRPr="00DA40EB">
              <w:rPr>
                <w:rFonts w:ascii="Arial" w:hAnsi="Arial" w:cs="Arial"/>
                <w:b/>
                <w:spacing w:val="-4"/>
                <w:sz w:val="24"/>
                <w:szCs w:val="24"/>
              </w:rPr>
              <w:t>Kryterium rozstrzygające nr 1:</w:t>
            </w:r>
            <w:r w:rsidRPr="00DA40EB">
              <w:rPr>
                <w:rFonts w:ascii="Arial" w:hAnsi="Arial" w:cs="Arial"/>
                <w:bCs/>
                <w:spacing w:val="-4"/>
                <w:sz w:val="24"/>
                <w:szCs w:val="24"/>
              </w:rPr>
              <w:t xml:space="preserve"> </w:t>
            </w:r>
            <w:r w:rsidRPr="00DA40EB">
              <w:rPr>
                <w:rFonts w:ascii="Arial" w:hAnsi="Arial" w:cs="Arial"/>
                <w:b/>
                <w:spacing w:val="-4"/>
                <w:sz w:val="24"/>
                <w:szCs w:val="24"/>
              </w:rPr>
              <w:t>Kryterium punktowe nr 2</w:t>
            </w:r>
            <w:r w:rsidR="00043120" w:rsidRPr="00DA40EB">
              <w:rPr>
                <w:rFonts w:ascii="Arial" w:hAnsi="Arial" w:cs="Arial"/>
                <w:spacing w:val="-4"/>
                <w:sz w:val="24"/>
                <w:szCs w:val="24"/>
              </w:rPr>
              <w:t xml:space="preserve"> -</w:t>
            </w:r>
            <w:r w:rsidRPr="00DA40EB">
              <w:rPr>
                <w:rFonts w:ascii="Arial" w:hAnsi="Arial" w:cs="Arial"/>
                <w:spacing w:val="-4"/>
                <w:sz w:val="24"/>
                <w:szCs w:val="24"/>
              </w:rPr>
              <w:t xml:space="preserve"> Dostępność komunikacyjna;</w:t>
            </w:r>
          </w:p>
          <w:p w14:paraId="628A2047" w14:textId="5FF2B390" w:rsidR="00E335C5" w:rsidRPr="00DA40EB" w:rsidRDefault="00E335C5" w:rsidP="00E73678">
            <w:pPr>
              <w:spacing w:line="360" w:lineRule="auto"/>
              <w:rPr>
                <w:rFonts w:ascii="Arial" w:hAnsi="Arial" w:cs="Arial"/>
                <w:sz w:val="24"/>
                <w:szCs w:val="24"/>
              </w:rPr>
            </w:pPr>
            <w:r w:rsidRPr="00DA40EB">
              <w:rPr>
                <w:rFonts w:ascii="Arial" w:hAnsi="Arial" w:cs="Arial"/>
                <w:b/>
                <w:sz w:val="24"/>
                <w:szCs w:val="24"/>
              </w:rPr>
              <w:t>Kryterium rozstrzygające nr 2: Kryterium punktowe nr 3</w:t>
            </w:r>
            <w:r w:rsidRPr="00DA40EB">
              <w:rPr>
                <w:rFonts w:ascii="Arial" w:hAnsi="Arial" w:cs="Arial"/>
                <w:sz w:val="24"/>
                <w:szCs w:val="24"/>
              </w:rPr>
              <w:t xml:space="preserve"> </w:t>
            </w:r>
            <w:r w:rsidR="00043120" w:rsidRPr="00DA40EB">
              <w:rPr>
                <w:rFonts w:ascii="Arial" w:hAnsi="Arial" w:cs="Arial"/>
                <w:sz w:val="24"/>
                <w:szCs w:val="24"/>
              </w:rPr>
              <w:t xml:space="preserve">- </w:t>
            </w:r>
            <w:r w:rsidRPr="00DA40EB">
              <w:rPr>
                <w:rFonts w:ascii="Arial" w:hAnsi="Arial" w:cs="Arial"/>
                <w:sz w:val="24"/>
                <w:szCs w:val="24"/>
              </w:rPr>
              <w:t xml:space="preserve">Wpływ projektu na poprawę bezpieczeństwa, jakości, atrakcyjności </w:t>
            </w:r>
            <w:r w:rsidR="00B14263" w:rsidRPr="00DA40EB">
              <w:rPr>
                <w:rFonts w:ascii="Arial" w:hAnsi="Arial" w:cs="Arial"/>
                <w:sz w:val="24"/>
                <w:szCs w:val="24"/>
              </w:rPr>
              <w:br/>
            </w:r>
            <w:r w:rsidRPr="00DA40EB">
              <w:rPr>
                <w:rFonts w:ascii="Arial" w:hAnsi="Arial" w:cs="Arial"/>
                <w:sz w:val="24"/>
                <w:szCs w:val="24"/>
              </w:rPr>
              <w:t>i komfortu niezmotoryzowanych uczestników ruchu;</w:t>
            </w:r>
            <w:bookmarkStart w:id="392" w:name="_Toc135741208"/>
            <w:bookmarkStart w:id="393" w:name="_Toc135741305"/>
            <w:bookmarkStart w:id="394" w:name="_Toc135741744"/>
            <w:bookmarkStart w:id="395" w:name="_Toc143767468"/>
            <w:bookmarkStart w:id="396" w:name="_Toc147732947"/>
            <w:bookmarkStart w:id="397" w:name="_Toc147736224"/>
            <w:bookmarkStart w:id="398" w:name="_Toc147738574"/>
            <w:r w:rsidR="00DE0800" w:rsidRPr="00DA40EB">
              <w:rPr>
                <w:rFonts w:ascii="Arial" w:hAnsi="Arial" w:cs="Arial"/>
                <w:sz w:val="24"/>
                <w:szCs w:val="24"/>
              </w:rPr>
              <w:br/>
            </w:r>
            <w:r w:rsidRPr="00DA40EB">
              <w:rPr>
                <w:rFonts w:ascii="Arial" w:hAnsi="Arial" w:cs="Arial"/>
                <w:b/>
                <w:sz w:val="24"/>
                <w:szCs w:val="24"/>
              </w:rPr>
              <w:t>Kryterium rozstrzygające nr 3:</w:t>
            </w:r>
            <w:r w:rsidRPr="00DA40EB">
              <w:rPr>
                <w:rFonts w:ascii="Arial" w:hAnsi="Arial" w:cs="Arial"/>
                <w:bCs/>
                <w:sz w:val="24"/>
                <w:szCs w:val="24"/>
              </w:rPr>
              <w:t xml:space="preserve"> </w:t>
            </w:r>
            <w:r w:rsidRPr="00DA40EB">
              <w:rPr>
                <w:rFonts w:ascii="Arial" w:hAnsi="Arial" w:cs="Arial"/>
                <w:b/>
                <w:sz w:val="24"/>
                <w:szCs w:val="24"/>
              </w:rPr>
              <w:t>Kryterium punktowe nr 4</w:t>
            </w:r>
            <w:r w:rsidR="00043120" w:rsidRPr="00DA40EB">
              <w:rPr>
                <w:rFonts w:ascii="Arial" w:hAnsi="Arial" w:cs="Arial"/>
                <w:sz w:val="24"/>
                <w:szCs w:val="24"/>
              </w:rPr>
              <w:t xml:space="preserve"> -</w:t>
            </w:r>
            <w:r w:rsidRPr="00DA40EB">
              <w:rPr>
                <w:rFonts w:ascii="Arial" w:hAnsi="Arial" w:cs="Arial"/>
                <w:sz w:val="24"/>
                <w:szCs w:val="24"/>
              </w:rPr>
              <w:t xml:space="preserve"> Kompleksowość.</w:t>
            </w:r>
            <w:bookmarkEnd w:id="392"/>
            <w:bookmarkEnd w:id="393"/>
            <w:bookmarkEnd w:id="394"/>
            <w:bookmarkEnd w:id="395"/>
            <w:bookmarkEnd w:id="396"/>
            <w:bookmarkEnd w:id="397"/>
            <w:bookmarkEnd w:id="398"/>
          </w:p>
        </w:tc>
      </w:tr>
    </w:tbl>
    <w:p w14:paraId="6825FA67" w14:textId="77777777" w:rsidR="00206879" w:rsidRDefault="00206879" w:rsidP="00E31D92">
      <w:pPr>
        <w:spacing w:after="0" w:line="360" w:lineRule="auto"/>
        <w:jc w:val="center"/>
        <w:rPr>
          <w:rFonts w:ascii="Arial" w:eastAsia="Calibri" w:hAnsi="Arial" w:cs="Arial"/>
          <w:b/>
          <w:sz w:val="24"/>
          <w:szCs w:val="24"/>
          <w:lang w:val="x-none"/>
        </w:rPr>
      </w:pPr>
    </w:p>
    <w:p w14:paraId="21E83B84" w14:textId="77777777" w:rsidR="00E46BD1" w:rsidRDefault="00E46BD1" w:rsidP="00E46BD1">
      <w:pPr>
        <w:spacing w:line="360" w:lineRule="auto"/>
        <w:rPr>
          <w:rFonts w:ascii="Arial" w:hAnsi="Arial" w:cs="Arial"/>
          <w:b/>
          <w:bCs/>
          <w:sz w:val="24"/>
          <w:szCs w:val="24"/>
        </w:rPr>
      </w:pPr>
      <w:r w:rsidRPr="001E10E7">
        <w:rPr>
          <w:rFonts w:ascii="Arial" w:eastAsia="Times New Roman" w:hAnsi="Arial" w:cs="Arial"/>
          <w:i/>
          <w:iCs/>
          <w:sz w:val="24"/>
          <w:szCs w:val="24"/>
          <w:lang w:eastAsia="pl-PL"/>
        </w:rPr>
        <w:t>W odniesieniu do każdego z niżej wymienionych kryteriów punktowych na wezwanie Instytucji Zarządzającej Programem FEŚ 2021-2027 wnioskodawca może uzupełnić lub poprawić wniosek o dofinansowanie projektu i/lub załączniki w zakresie określonym w wezwaniu, zgodnie z regulaminem wyboru projektów.</w:t>
      </w:r>
      <w:r w:rsidRPr="001E10E7">
        <w:rPr>
          <w:rFonts w:ascii="Arial" w:hAnsi="Arial" w:cs="Arial"/>
          <w:b/>
          <w:bCs/>
          <w:sz w:val="24"/>
          <w:szCs w:val="24"/>
        </w:rPr>
        <w:t xml:space="preserve"> </w:t>
      </w:r>
    </w:p>
    <w:p w14:paraId="653FE93A" w14:textId="77777777" w:rsidR="00E46BD1" w:rsidRDefault="00E46BD1" w:rsidP="00E46BD1">
      <w:pPr>
        <w:spacing w:after="0" w:line="360" w:lineRule="auto"/>
        <w:rPr>
          <w:rFonts w:ascii="Arial" w:eastAsia="Calibri" w:hAnsi="Arial" w:cs="Arial"/>
          <w:b/>
          <w:sz w:val="24"/>
          <w:szCs w:val="24"/>
        </w:rPr>
      </w:pPr>
      <w:r w:rsidRPr="001E10E7">
        <w:rPr>
          <w:rFonts w:ascii="Arial" w:hAnsi="Arial" w:cs="Arial"/>
          <w:b/>
          <w:bCs/>
          <w:i/>
          <w:iCs/>
          <w:sz w:val="24"/>
          <w:szCs w:val="24"/>
        </w:rPr>
        <w:t>Nieuzyskanie co najmniej 40% maksymalnej liczby punktów powoduje odrzucenie projektu.</w:t>
      </w:r>
    </w:p>
    <w:p w14:paraId="5FE351B3" w14:textId="77777777" w:rsidR="00E46BD1" w:rsidRDefault="00E46BD1" w:rsidP="00E46BD1">
      <w:pPr>
        <w:spacing w:after="0" w:line="360" w:lineRule="auto"/>
        <w:rPr>
          <w:rFonts w:ascii="Arial" w:eastAsia="Calibri" w:hAnsi="Arial" w:cs="Arial"/>
          <w:b/>
          <w:sz w:val="24"/>
          <w:szCs w:val="24"/>
        </w:rPr>
      </w:pPr>
    </w:p>
    <w:p w14:paraId="6A856E81" w14:textId="77777777" w:rsidR="00206879" w:rsidRDefault="00206879" w:rsidP="004C5E5E">
      <w:pPr>
        <w:spacing w:after="0" w:line="360" w:lineRule="auto"/>
        <w:jc w:val="center"/>
        <w:rPr>
          <w:rFonts w:ascii="Arial" w:eastAsia="Calibri" w:hAnsi="Arial" w:cs="Arial"/>
          <w:b/>
          <w:sz w:val="24"/>
          <w:szCs w:val="24"/>
          <w:lang w:val="x-none"/>
        </w:rPr>
      </w:pPr>
    </w:p>
    <w:p w14:paraId="3037B404" w14:textId="77777777" w:rsidR="00132155" w:rsidRDefault="00132155" w:rsidP="004C5E5E">
      <w:pPr>
        <w:spacing w:after="0" w:line="360" w:lineRule="auto"/>
        <w:jc w:val="center"/>
        <w:rPr>
          <w:rFonts w:ascii="Arial" w:eastAsia="Calibri" w:hAnsi="Arial" w:cs="Arial"/>
          <w:b/>
          <w:sz w:val="24"/>
          <w:szCs w:val="24"/>
          <w:lang w:val="x-none"/>
        </w:rPr>
      </w:pPr>
    </w:p>
    <w:p w14:paraId="0B6552A3" w14:textId="0C134C18" w:rsidR="00C43624" w:rsidRDefault="00132155" w:rsidP="00D1702F">
      <w:pPr>
        <w:pStyle w:val="Nagwek2"/>
        <w:numPr>
          <w:ilvl w:val="1"/>
          <w:numId w:val="178"/>
        </w:numPr>
        <w:rPr>
          <w:rFonts w:ascii="Arial" w:hAnsi="Arial" w:cs="Arial"/>
          <w:b/>
          <w:bCs/>
        </w:rPr>
      </w:pPr>
      <w:bookmarkStart w:id="399" w:name="_Toc152923097"/>
      <w:bookmarkStart w:id="400" w:name="_Toc178160260"/>
      <w:r w:rsidRPr="00DA40EB">
        <w:rPr>
          <w:rFonts w:ascii="Arial" w:hAnsi="Arial" w:cs="Arial"/>
          <w:b/>
          <w:bCs/>
        </w:rPr>
        <w:lastRenderedPageBreak/>
        <w:t>Działanie 5.1 Infrastruktura edukacyjna</w:t>
      </w:r>
      <w:bookmarkEnd w:id="399"/>
      <w:bookmarkEnd w:id="400"/>
    </w:p>
    <w:p w14:paraId="2FE1D451" w14:textId="77777777" w:rsidR="006E46FA" w:rsidRPr="006E46FA" w:rsidRDefault="006E46FA" w:rsidP="006E46FA">
      <w:pPr>
        <w:pStyle w:val="Akapitzlist"/>
      </w:pPr>
    </w:p>
    <w:p w14:paraId="41EB6A1F" w14:textId="72DAB5D1" w:rsidR="00132155" w:rsidRPr="00DA40EB" w:rsidRDefault="00132155" w:rsidP="00DA40EB">
      <w:pPr>
        <w:pStyle w:val="Nagwek3"/>
        <w:rPr>
          <w:rFonts w:ascii="Arial" w:hAnsi="Arial" w:cs="Arial"/>
        </w:rPr>
      </w:pPr>
      <w:bookmarkStart w:id="401" w:name="_Toc178160261"/>
      <w:r w:rsidRPr="00DA40EB">
        <w:rPr>
          <w:rFonts w:ascii="Arial" w:hAnsi="Arial" w:cs="Arial"/>
        </w:rPr>
        <w:t>T</w:t>
      </w:r>
      <w:r w:rsidRPr="006E46FA">
        <w:rPr>
          <w:rFonts w:ascii="Arial" w:hAnsi="Arial" w:cs="Arial"/>
          <w:color w:val="4472C4" w:themeColor="accent1"/>
        </w:rPr>
        <w:t>yp projektu: Infrastruktura na potrzeby wczesnej edukacji i opieki nad</w:t>
      </w:r>
      <w:r w:rsidR="00C43624" w:rsidRPr="006E46FA">
        <w:rPr>
          <w:rFonts w:ascii="Arial" w:hAnsi="Arial" w:cs="Arial"/>
          <w:color w:val="4472C4" w:themeColor="accent1"/>
        </w:rPr>
        <w:t xml:space="preserve"> </w:t>
      </w:r>
      <w:r w:rsidRPr="006E46FA">
        <w:rPr>
          <w:rFonts w:ascii="Arial" w:hAnsi="Arial" w:cs="Arial"/>
          <w:color w:val="4472C4" w:themeColor="accent1"/>
        </w:rPr>
        <w:t>dzieckiem</w:t>
      </w:r>
      <w:bookmarkEnd w:id="401"/>
    </w:p>
    <w:p w14:paraId="317FDA07" w14:textId="77777777" w:rsidR="00132155" w:rsidRPr="00132155" w:rsidRDefault="00132155" w:rsidP="004C5E5E">
      <w:pPr>
        <w:spacing w:after="0" w:line="360" w:lineRule="auto"/>
        <w:jc w:val="center"/>
        <w:rPr>
          <w:rFonts w:ascii="Arial" w:eastAsia="Calibri" w:hAnsi="Arial" w:cs="Arial"/>
          <w:b/>
          <w:sz w:val="24"/>
          <w:szCs w:val="24"/>
        </w:rPr>
      </w:pPr>
    </w:p>
    <w:tbl>
      <w:tblPr>
        <w:tblStyle w:val="Tabela-Siatka"/>
        <w:tblW w:w="14459" w:type="dxa"/>
        <w:tblInd w:w="-289" w:type="dxa"/>
        <w:tblLayout w:type="fixed"/>
        <w:tblLook w:val="04A0" w:firstRow="1" w:lastRow="0" w:firstColumn="1" w:lastColumn="0" w:noHBand="0" w:noVBand="1"/>
      </w:tblPr>
      <w:tblGrid>
        <w:gridCol w:w="710"/>
        <w:gridCol w:w="2551"/>
        <w:gridCol w:w="6379"/>
        <w:gridCol w:w="1701"/>
        <w:gridCol w:w="1134"/>
        <w:gridCol w:w="1984"/>
      </w:tblGrid>
      <w:tr w:rsidR="00132155" w:rsidRPr="00995E62" w14:paraId="20FA33A7" w14:textId="77777777" w:rsidTr="00DA40EB">
        <w:trPr>
          <w:tblHeader/>
        </w:trPr>
        <w:tc>
          <w:tcPr>
            <w:tcW w:w="14459" w:type="dxa"/>
            <w:gridSpan w:val="6"/>
            <w:shd w:val="clear" w:color="auto" w:fill="BDD6EE" w:themeFill="accent5" w:themeFillTint="66"/>
          </w:tcPr>
          <w:p w14:paraId="16BE01A0" w14:textId="46C46715" w:rsidR="00132155" w:rsidRDefault="00132155" w:rsidP="004864CE">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0C3D3F">
              <w:rPr>
                <w:rFonts w:ascii="Arial" w:eastAsia="Times New Roman" w:hAnsi="Arial" w:cs="Arial"/>
                <w:b/>
                <w:sz w:val="24"/>
                <w:szCs w:val="24"/>
                <w:lang w:eastAsia="pl-PL"/>
              </w:rPr>
              <w:t xml:space="preserve"> DLA DZIAŁANIA 5.1</w:t>
            </w:r>
            <w:r w:rsidR="00391E48">
              <w:rPr>
                <w:rStyle w:val="Odwoanieprzypisudolnego"/>
                <w:rFonts w:ascii="Arial" w:eastAsia="Times New Roman" w:hAnsi="Arial" w:cs="Arial"/>
                <w:b/>
                <w:sz w:val="24"/>
                <w:szCs w:val="24"/>
                <w:lang w:eastAsia="pl-PL"/>
              </w:rPr>
              <w:footnoteReference w:id="124"/>
            </w:r>
          </w:p>
          <w:p w14:paraId="0395B2D4" w14:textId="086466B9" w:rsidR="000C3D3F" w:rsidRPr="00D100EB" w:rsidRDefault="000C3D3F" w:rsidP="004864CE">
            <w:pPr>
              <w:spacing w:before="120" w:after="120"/>
              <w:jc w:val="center"/>
              <w:rPr>
                <w:rFonts w:ascii="Arial" w:eastAsia="Times New Roman" w:hAnsi="Arial" w:cs="Arial"/>
                <w:b/>
                <w:sz w:val="24"/>
                <w:szCs w:val="24"/>
                <w:lang w:eastAsia="pl-PL"/>
              </w:rPr>
            </w:pPr>
            <w:r w:rsidRPr="00D100EB">
              <w:rPr>
                <w:rFonts w:ascii="Arial" w:eastAsiaTheme="majorEastAsia" w:hAnsi="Arial" w:cs="Arial"/>
                <w:sz w:val="24"/>
                <w:szCs w:val="24"/>
              </w:rPr>
              <w:t>Typ projektu: Infrastruktura na potrzeby wczesnej edukacji i opieki nad dzieckiem</w:t>
            </w:r>
          </w:p>
        </w:tc>
      </w:tr>
      <w:tr w:rsidR="00132155" w:rsidRPr="00995E62" w14:paraId="51227301" w14:textId="77777777" w:rsidTr="00DA40EB">
        <w:tc>
          <w:tcPr>
            <w:tcW w:w="710" w:type="dxa"/>
            <w:shd w:val="clear" w:color="auto" w:fill="FFFFFF" w:themeFill="background1"/>
            <w:vAlign w:val="center"/>
          </w:tcPr>
          <w:p w14:paraId="399C4FD5"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L.p.</w:t>
            </w:r>
          </w:p>
        </w:tc>
        <w:tc>
          <w:tcPr>
            <w:tcW w:w="2551" w:type="dxa"/>
            <w:shd w:val="clear" w:color="auto" w:fill="FFFFFF" w:themeFill="background1"/>
            <w:vAlign w:val="center"/>
          </w:tcPr>
          <w:p w14:paraId="3CAF60C4"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Nazwa kryterium</w:t>
            </w:r>
          </w:p>
        </w:tc>
        <w:tc>
          <w:tcPr>
            <w:tcW w:w="6379" w:type="dxa"/>
            <w:shd w:val="clear" w:color="auto" w:fill="FFFFFF" w:themeFill="background1"/>
            <w:vAlign w:val="center"/>
          </w:tcPr>
          <w:p w14:paraId="2F20167F"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Definicja kryterium</w:t>
            </w:r>
          </w:p>
        </w:tc>
        <w:tc>
          <w:tcPr>
            <w:tcW w:w="1701" w:type="dxa"/>
            <w:shd w:val="clear" w:color="auto" w:fill="FFFFFF" w:themeFill="background1"/>
            <w:vAlign w:val="center"/>
          </w:tcPr>
          <w:p w14:paraId="7D0BD110" w14:textId="77777777" w:rsidR="00132155" w:rsidRPr="003E0B23" w:rsidRDefault="00132155" w:rsidP="00DA40EB">
            <w:pPr>
              <w:rPr>
                <w:rFonts w:ascii="Arial" w:hAnsi="Arial" w:cs="Arial"/>
                <w:b/>
                <w:bCs/>
                <w:sz w:val="24"/>
                <w:szCs w:val="24"/>
              </w:rPr>
            </w:pPr>
            <w:r w:rsidRPr="003E0B23">
              <w:rPr>
                <w:rFonts w:ascii="Arial" w:hAnsi="Arial" w:cs="Arial"/>
                <w:b/>
                <w:bCs/>
                <w:sz w:val="24"/>
                <w:szCs w:val="24"/>
              </w:rPr>
              <w:t>Punktacja</w:t>
            </w:r>
          </w:p>
        </w:tc>
        <w:tc>
          <w:tcPr>
            <w:tcW w:w="1134" w:type="dxa"/>
            <w:shd w:val="clear" w:color="auto" w:fill="FFFFFF" w:themeFill="background1"/>
            <w:vAlign w:val="center"/>
          </w:tcPr>
          <w:p w14:paraId="4960453A" w14:textId="77777777" w:rsidR="00132155" w:rsidRPr="003E0B23" w:rsidRDefault="00132155" w:rsidP="00DA40EB">
            <w:pPr>
              <w:ind w:hanging="102"/>
              <w:rPr>
                <w:rFonts w:ascii="Arial" w:hAnsi="Arial" w:cs="Arial"/>
                <w:b/>
                <w:bCs/>
                <w:sz w:val="24"/>
                <w:szCs w:val="24"/>
              </w:rPr>
            </w:pPr>
            <w:r w:rsidRPr="003E0B23">
              <w:rPr>
                <w:rFonts w:ascii="Arial" w:eastAsia="Times New Roman" w:hAnsi="Arial" w:cs="Arial"/>
                <w:b/>
                <w:sz w:val="24"/>
                <w:szCs w:val="24"/>
                <w:lang w:eastAsia="pl-PL"/>
              </w:rPr>
              <w:t xml:space="preserve">Waga </w:t>
            </w:r>
          </w:p>
        </w:tc>
        <w:tc>
          <w:tcPr>
            <w:tcW w:w="1984" w:type="dxa"/>
            <w:shd w:val="clear" w:color="auto" w:fill="FFFFFF" w:themeFill="background1"/>
            <w:vAlign w:val="center"/>
          </w:tcPr>
          <w:p w14:paraId="0D4CAA00" w14:textId="77777777" w:rsidR="00132155" w:rsidRPr="003E0B23" w:rsidRDefault="00132155" w:rsidP="00DA40EB">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132155" w:rsidRPr="00995E62" w14:paraId="17FD60FE" w14:textId="77777777" w:rsidTr="004864CE">
        <w:tc>
          <w:tcPr>
            <w:tcW w:w="710" w:type="dxa"/>
          </w:tcPr>
          <w:p w14:paraId="31A2BF43" w14:textId="77777777" w:rsidR="00132155" w:rsidRPr="003024B3" w:rsidRDefault="00132155" w:rsidP="004864CE">
            <w:pPr>
              <w:jc w:val="both"/>
              <w:rPr>
                <w:rFonts w:ascii="Arial" w:hAnsi="Arial" w:cs="Arial"/>
                <w:sz w:val="24"/>
                <w:szCs w:val="24"/>
              </w:rPr>
            </w:pPr>
            <w:r>
              <w:rPr>
                <w:rFonts w:ascii="Arial" w:hAnsi="Arial" w:cs="Arial"/>
                <w:sz w:val="24"/>
                <w:szCs w:val="24"/>
              </w:rPr>
              <w:t>1.</w:t>
            </w:r>
          </w:p>
        </w:tc>
        <w:tc>
          <w:tcPr>
            <w:tcW w:w="2551" w:type="dxa"/>
          </w:tcPr>
          <w:p w14:paraId="4B903545"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Realizacja projektu na obszarach dotkniętych deficytem miejsc przedszkolnych</w:t>
            </w:r>
          </w:p>
        </w:tc>
        <w:tc>
          <w:tcPr>
            <w:tcW w:w="6379" w:type="dxa"/>
          </w:tcPr>
          <w:p w14:paraId="7658804A" w14:textId="77777777" w:rsidR="00132155" w:rsidRPr="003E0B23" w:rsidRDefault="00132155" w:rsidP="004864CE">
            <w:pPr>
              <w:pStyle w:val="Default"/>
              <w:spacing w:line="360" w:lineRule="auto"/>
              <w:rPr>
                <w:color w:val="auto"/>
                <w:u w:val="single"/>
              </w:rPr>
            </w:pPr>
            <w:r w:rsidRPr="00995E62">
              <w:rPr>
                <w:color w:val="auto"/>
              </w:rPr>
              <w:t xml:space="preserve">Premiowane będą projekty realizowane na obszarach (gmina) o najniższym odsetku dzieci w placówkach wychowania przedszkolnego w stosunku do ogólnej liczby dzieci (źródło: publikacje Urzędu Statystycznego </w:t>
            </w:r>
            <w:r>
              <w:rPr>
                <w:color w:val="auto"/>
              </w:rPr>
              <w:br/>
            </w:r>
            <w:r w:rsidRPr="00995E62">
              <w:rPr>
                <w:color w:val="auto"/>
              </w:rPr>
              <w:t xml:space="preserve">w Kielcach oraz informacje zawarte w dokumentacji aplikacyjnej). </w:t>
            </w:r>
            <w:r>
              <w:rPr>
                <w:color w:val="auto"/>
              </w:rPr>
              <w:br/>
            </w:r>
            <w:r w:rsidRPr="003E0B23">
              <w:rPr>
                <w:color w:val="auto"/>
                <w:u w:val="single"/>
              </w:rPr>
              <w:t xml:space="preserve">Punkty będą przyznawane następująco: </w:t>
            </w:r>
            <w:r w:rsidRPr="003E0B23">
              <w:rPr>
                <w:color w:val="auto"/>
                <w:u w:val="single"/>
              </w:rPr>
              <w:br/>
              <w:t>na obszarze o odsetku dzieci w placówkach wychowania przedszkolnego na poziomie do:</w:t>
            </w:r>
          </w:p>
          <w:p w14:paraId="3C3E8A20" w14:textId="2BB97CFF" w:rsidR="00132155" w:rsidRPr="00995E62" w:rsidRDefault="00132155" w:rsidP="001E3543">
            <w:pPr>
              <w:pStyle w:val="Default"/>
              <w:numPr>
                <w:ilvl w:val="0"/>
                <w:numId w:val="26"/>
              </w:numPr>
              <w:spacing w:line="360" w:lineRule="auto"/>
              <w:rPr>
                <w:color w:val="auto"/>
              </w:rPr>
            </w:pPr>
            <w:r w:rsidRPr="00995E62">
              <w:rPr>
                <w:color w:val="auto"/>
              </w:rPr>
              <w:t xml:space="preserve">60% włącznie – </w:t>
            </w:r>
            <w:r w:rsidRPr="003E0B23">
              <w:rPr>
                <w:b/>
                <w:bCs/>
                <w:color w:val="auto"/>
              </w:rPr>
              <w:t>4 p</w:t>
            </w:r>
            <w:r w:rsidR="003D57B1">
              <w:rPr>
                <w:b/>
                <w:bCs/>
                <w:color w:val="auto"/>
              </w:rPr>
              <w:t>un</w:t>
            </w:r>
            <w:r w:rsidRPr="003E0B23">
              <w:rPr>
                <w:b/>
                <w:bCs/>
                <w:color w:val="auto"/>
              </w:rPr>
              <w:t>kt</w:t>
            </w:r>
            <w:r w:rsidR="003D57B1">
              <w:rPr>
                <w:b/>
                <w:bCs/>
                <w:color w:val="auto"/>
              </w:rPr>
              <w:t>y</w:t>
            </w:r>
            <w:r w:rsidRPr="003E0B23">
              <w:rPr>
                <w:b/>
                <w:bCs/>
                <w:color w:val="auto"/>
              </w:rPr>
              <w:t>;</w:t>
            </w:r>
          </w:p>
          <w:p w14:paraId="4645AF30" w14:textId="3E06F735" w:rsidR="00132155" w:rsidRPr="00995E62" w:rsidRDefault="00132155" w:rsidP="001E3543">
            <w:pPr>
              <w:pStyle w:val="Default"/>
              <w:numPr>
                <w:ilvl w:val="0"/>
                <w:numId w:val="26"/>
              </w:numPr>
              <w:spacing w:line="360" w:lineRule="auto"/>
              <w:rPr>
                <w:color w:val="auto"/>
              </w:rPr>
            </w:pPr>
            <w:r w:rsidRPr="00995E62">
              <w:rPr>
                <w:color w:val="auto"/>
              </w:rPr>
              <w:t xml:space="preserve">powyżej 60% do 70% włącznie – </w:t>
            </w:r>
            <w:r w:rsidRPr="003E0B23">
              <w:rPr>
                <w:b/>
                <w:bCs/>
                <w:color w:val="auto"/>
              </w:rPr>
              <w:t>3 p</w:t>
            </w:r>
            <w:r w:rsidR="003D57B1">
              <w:rPr>
                <w:b/>
                <w:bCs/>
                <w:color w:val="auto"/>
              </w:rPr>
              <w:t>un</w:t>
            </w:r>
            <w:r w:rsidRPr="003E0B23">
              <w:rPr>
                <w:b/>
                <w:bCs/>
                <w:color w:val="auto"/>
              </w:rPr>
              <w:t>kt</w:t>
            </w:r>
            <w:r w:rsidR="003D57B1">
              <w:rPr>
                <w:b/>
                <w:bCs/>
                <w:color w:val="auto"/>
              </w:rPr>
              <w:t>y</w:t>
            </w:r>
            <w:r w:rsidRPr="003E0B23">
              <w:rPr>
                <w:b/>
                <w:bCs/>
                <w:color w:val="auto"/>
              </w:rPr>
              <w:t>;</w:t>
            </w:r>
          </w:p>
          <w:p w14:paraId="7A5E9BCD" w14:textId="01642766" w:rsidR="00132155" w:rsidRPr="00995E62" w:rsidRDefault="00132155" w:rsidP="001E3543">
            <w:pPr>
              <w:pStyle w:val="Default"/>
              <w:numPr>
                <w:ilvl w:val="0"/>
                <w:numId w:val="26"/>
              </w:numPr>
              <w:spacing w:line="360" w:lineRule="auto"/>
              <w:rPr>
                <w:color w:val="auto"/>
              </w:rPr>
            </w:pPr>
            <w:r w:rsidRPr="00995E62">
              <w:rPr>
                <w:color w:val="auto"/>
              </w:rPr>
              <w:t xml:space="preserve">powyżej 70% do 80% włącznie – </w:t>
            </w:r>
            <w:r w:rsidRPr="003E0B23">
              <w:rPr>
                <w:b/>
                <w:bCs/>
                <w:color w:val="auto"/>
              </w:rPr>
              <w:t>2 p</w:t>
            </w:r>
            <w:r w:rsidR="003D57B1">
              <w:rPr>
                <w:b/>
                <w:bCs/>
                <w:color w:val="auto"/>
              </w:rPr>
              <w:t>un</w:t>
            </w:r>
            <w:r w:rsidRPr="003E0B23">
              <w:rPr>
                <w:b/>
                <w:bCs/>
                <w:color w:val="auto"/>
              </w:rPr>
              <w:t>kt</w:t>
            </w:r>
            <w:r w:rsidR="003D57B1">
              <w:rPr>
                <w:b/>
                <w:bCs/>
                <w:color w:val="auto"/>
              </w:rPr>
              <w:t>y</w:t>
            </w:r>
            <w:r w:rsidRPr="003E0B23">
              <w:rPr>
                <w:b/>
                <w:bCs/>
                <w:color w:val="auto"/>
              </w:rPr>
              <w:t>;</w:t>
            </w:r>
          </w:p>
          <w:p w14:paraId="1A8BFFBC" w14:textId="3B5852A5" w:rsidR="00132155" w:rsidRPr="00995E62" w:rsidRDefault="00132155" w:rsidP="001E3543">
            <w:pPr>
              <w:pStyle w:val="Default"/>
              <w:numPr>
                <w:ilvl w:val="0"/>
                <w:numId w:val="26"/>
              </w:numPr>
              <w:spacing w:line="360" w:lineRule="auto"/>
              <w:rPr>
                <w:color w:val="auto"/>
              </w:rPr>
            </w:pPr>
            <w:r w:rsidRPr="00995E62">
              <w:rPr>
                <w:color w:val="auto"/>
              </w:rPr>
              <w:t xml:space="preserve">powyżej 80% do 90% włącznie – </w:t>
            </w:r>
            <w:r w:rsidRPr="003E0B23">
              <w:rPr>
                <w:b/>
                <w:bCs/>
                <w:color w:val="auto"/>
              </w:rPr>
              <w:t>1 p</w:t>
            </w:r>
            <w:r w:rsidR="003D57B1">
              <w:rPr>
                <w:b/>
                <w:bCs/>
                <w:color w:val="auto"/>
              </w:rPr>
              <w:t>un</w:t>
            </w:r>
            <w:r w:rsidRPr="003E0B23">
              <w:rPr>
                <w:b/>
                <w:bCs/>
                <w:color w:val="auto"/>
              </w:rPr>
              <w:t>kt;</w:t>
            </w:r>
          </w:p>
          <w:p w14:paraId="07DE974F" w14:textId="7D516F37" w:rsidR="00132155" w:rsidRPr="00995E62" w:rsidRDefault="00132155" w:rsidP="001E3543">
            <w:pPr>
              <w:pStyle w:val="Default"/>
              <w:numPr>
                <w:ilvl w:val="0"/>
                <w:numId w:val="26"/>
              </w:numPr>
              <w:spacing w:line="360" w:lineRule="auto"/>
              <w:rPr>
                <w:color w:val="auto"/>
              </w:rPr>
            </w:pPr>
            <w:r w:rsidRPr="00995E62">
              <w:rPr>
                <w:color w:val="auto"/>
              </w:rPr>
              <w:lastRenderedPageBreak/>
              <w:t xml:space="preserve">powyżej 90% - </w:t>
            </w:r>
            <w:r w:rsidRPr="003E0B23">
              <w:rPr>
                <w:b/>
                <w:bCs/>
                <w:color w:val="auto"/>
              </w:rPr>
              <w:t>0 p</w:t>
            </w:r>
            <w:r w:rsidR="003D57B1">
              <w:rPr>
                <w:b/>
                <w:bCs/>
                <w:color w:val="auto"/>
              </w:rPr>
              <w:t>un</w:t>
            </w:r>
            <w:r w:rsidRPr="003E0B23">
              <w:rPr>
                <w:b/>
                <w:bCs/>
                <w:color w:val="auto"/>
              </w:rPr>
              <w:t>kt</w:t>
            </w:r>
            <w:r w:rsidR="003D57B1">
              <w:rPr>
                <w:b/>
                <w:bCs/>
                <w:color w:val="auto"/>
              </w:rPr>
              <w:t>ów</w:t>
            </w:r>
            <w:r w:rsidRPr="00995E62">
              <w:rPr>
                <w:color w:val="auto"/>
              </w:rPr>
              <w:t>.</w:t>
            </w:r>
          </w:p>
          <w:p w14:paraId="015F542C"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Ocena deficytu przedszkolnego na obszarze objętym projektem dokonywana będzie na podstawie najbardziej aktualnych danych statystycznych.</w:t>
            </w:r>
          </w:p>
          <w:p w14:paraId="412CBE60"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6C905106" w14:textId="549B4260"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 xml:space="preserve">   0</w:t>
            </w:r>
            <w:r w:rsidR="00213B21">
              <w:rPr>
                <w:rFonts w:ascii="Arial" w:hAnsi="Arial" w:cs="Arial"/>
                <w:sz w:val="24"/>
                <w:szCs w:val="24"/>
              </w:rPr>
              <w:t xml:space="preserve"> </w:t>
            </w:r>
            <w:r w:rsidRPr="00995E62">
              <w:rPr>
                <w:rFonts w:ascii="Arial" w:hAnsi="Arial" w:cs="Arial"/>
                <w:sz w:val="24"/>
                <w:szCs w:val="24"/>
              </w:rPr>
              <w:t>-</w:t>
            </w:r>
            <w:r w:rsidR="00213B21">
              <w:rPr>
                <w:rFonts w:ascii="Arial" w:hAnsi="Arial" w:cs="Arial"/>
                <w:sz w:val="24"/>
                <w:szCs w:val="24"/>
              </w:rPr>
              <w:t xml:space="preserve"> </w:t>
            </w:r>
            <w:r w:rsidRPr="00995E62">
              <w:rPr>
                <w:rFonts w:ascii="Arial" w:hAnsi="Arial" w:cs="Arial"/>
                <w:sz w:val="24"/>
                <w:szCs w:val="24"/>
              </w:rPr>
              <w:t>4</w:t>
            </w:r>
            <w:r w:rsidR="00213B21">
              <w:rPr>
                <w:rFonts w:ascii="Arial" w:hAnsi="Arial" w:cs="Arial"/>
                <w:sz w:val="24"/>
                <w:szCs w:val="24"/>
              </w:rPr>
              <w:t xml:space="preserve"> </w:t>
            </w:r>
          </w:p>
        </w:tc>
        <w:tc>
          <w:tcPr>
            <w:tcW w:w="1134" w:type="dxa"/>
          </w:tcPr>
          <w:p w14:paraId="77814AE9"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c>
          <w:tcPr>
            <w:tcW w:w="1984" w:type="dxa"/>
          </w:tcPr>
          <w:p w14:paraId="3623D70A"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16</w:t>
            </w:r>
          </w:p>
        </w:tc>
      </w:tr>
      <w:tr w:rsidR="00132155" w:rsidRPr="00995E62" w14:paraId="7469E16B" w14:textId="77777777" w:rsidTr="004864CE">
        <w:tc>
          <w:tcPr>
            <w:tcW w:w="710" w:type="dxa"/>
          </w:tcPr>
          <w:p w14:paraId="6E7EB940" w14:textId="77777777" w:rsidR="00132155" w:rsidRPr="003024B3" w:rsidRDefault="00132155" w:rsidP="004864CE">
            <w:pPr>
              <w:rPr>
                <w:rFonts w:ascii="Arial" w:hAnsi="Arial" w:cs="Arial"/>
                <w:sz w:val="24"/>
                <w:szCs w:val="24"/>
              </w:rPr>
            </w:pPr>
            <w:r>
              <w:rPr>
                <w:rFonts w:ascii="Arial" w:hAnsi="Arial" w:cs="Arial"/>
                <w:sz w:val="24"/>
                <w:szCs w:val="24"/>
              </w:rPr>
              <w:t>2.</w:t>
            </w:r>
          </w:p>
        </w:tc>
        <w:tc>
          <w:tcPr>
            <w:tcW w:w="2551" w:type="dxa"/>
          </w:tcPr>
          <w:p w14:paraId="0E95C94F"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Efektywność dofinansowania</w:t>
            </w:r>
          </w:p>
        </w:tc>
        <w:tc>
          <w:tcPr>
            <w:tcW w:w="6379" w:type="dxa"/>
          </w:tcPr>
          <w:p w14:paraId="23589552" w14:textId="256D0B5F" w:rsidR="00132155" w:rsidRPr="00995E62" w:rsidRDefault="00132155" w:rsidP="004864CE">
            <w:pPr>
              <w:pStyle w:val="Default"/>
              <w:spacing w:line="360" w:lineRule="auto"/>
              <w:rPr>
                <w:color w:val="auto"/>
              </w:rPr>
            </w:pPr>
            <w:r w:rsidRPr="00995E62">
              <w:rPr>
                <w:color w:val="auto"/>
              </w:rPr>
              <w:t xml:space="preserve">Kryterium stanowi wskaźnik efektywności dofinansowania w postaci ilorazu wartości dofinansowania projektu (D) </w:t>
            </w:r>
            <w:r>
              <w:rPr>
                <w:color w:val="auto"/>
              </w:rPr>
              <w:br/>
            </w:r>
            <w:r w:rsidRPr="00995E62">
              <w:rPr>
                <w:color w:val="auto"/>
              </w:rPr>
              <w:t>i potencjału objętej wsparciem infrastruktury edukacyjnej mierzonym w osobach (Lo): W = D/ Lo</w:t>
            </w:r>
            <w:r w:rsidR="00A219B3">
              <w:rPr>
                <w:color w:val="auto"/>
              </w:rPr>
              <w:t>.</w:t>
            </w:r>
            <w:r w:rsidRPr="00995E62">
              <w:rPr>
                <w:color w:val="auto"/>
              </w:rPr>
              <w:t xml:space="preserve"> </w:t>
            </w:r>
          </w:p>
          <w:p w14:paraId="1865386B" w14:textId="5B7D13A4" w:rsidR="00132155" w:rsidRPr="00995E62" w:rsidRDefault="00132155" w:rsidP="004864CE">
            <w:pPr>
              <w:pStyle w:val="Default"/>
              <w:spacing w:line="360" w:lineRule="auto"/>
              <w:rPr>
                <w:color w:val="auto"/>
              </w:rPr>
            </w:pPr>
            <w:r w:rsidRPr="00995E62">
              <w:rPr>
                <w:color w:val="auto"/>
                <w:spacing w:val="-2"/>
              </w:rPr>
              <w:t>Najwięcej punktów otrzymają projekty o najkorzystniejszej</w:t>
            </w:r>
            <w:r w:rsidRPr="00995E62">
              <w:rPr>
                <w:color w:val="auto"/>
              </w:rPr>
              <w:t xml:space="preserve"> wartości wskaźnika, czyli o najmniejszej wartości środków unijnych przypadających na dziecko, deklarowanych </w:t>
            </w:r>
            <w:r w:rsidR="000C4E1B">
              <w:rPr>
                <w:color w:val="auto"/>
              </w:rPr>
              <w:br/>
            </w:r>
            <w:r w:rsidRPr="00995E62">
              <w:rPr>
                <w:color w:val="auto"/>
              </w:rPr>
              <w:t xml:space="preserve">w danej edycji konkursu (wszystkie projekty przekazane do oceny merytorycznej). Punkty będą przyznawane następująco: gdy numer kolejny projektu na liście uporządkowanej rosnąco wg wartości wskaźnika, </w:t>
            </w:r>
            <w:r w:rsidRPr="00995E62">
              <w:rPr>
                <w:color w:val="auto"/>
              </w:rPr>
              <w:lastRenderedPageBreak/>
              <w:t xml:space="preserve">podzielony przez liczbę projektów na tejże liście, zawiera się w przedziale: </w:t>
            </w:r>
          </w:p>
          <w:p w14:paraId="7E321B3D" w14:textId="0F5CFB7B" w:rsidR="00132155" w:rsidRPr="00995E62" w:rsidRDefault="00132155" w:rsidP="001E3543">
            <w:pPr>
              <w:pStyle w:val="Default"/>
              <w:numPr>
                <w:ilvl w:val="0"/>
                <w:numId w:val="19"/>
              </w:numPr>
              <w:spacing w:line="360" w:lineRule="auto"/>
              <w:rPr>
                <w:color w:val="auto"/>
              </w:rPr>
            </w:pPr>
            <w:r w:rsidRPr="00995E62">
              <w:rPr>
                <w:color w:val="auto"/>
              </w:rPr>
              <w:t xml:space="preserve">0-0,25 włącznie – </w:t>
            </w:r>
            <w:r w:rsidRPr="001078F5">
              <w:rPr>
                <w:b/>
                <w:bCs/>
                <w:color w:val="auto"/>
              </w:rPr>
              <w:t>4 p</w:t>
            </w:r>
            <w:r w:rsidR="003D57B1">
              <w:rPr>
                <w:b/>
                <w:bCs/>
                <w:color w:val="auto"/>
              </w:rPr>
              <w:t>un</w:t>
            </w:r>
            <w:r w:rsidRPr="001078F5">
              <w:rPr>
                <w:b/>
                <w:bCs/>
                <w:color w:val="auto"/>
              </w:rPr>
              <w:t>kt</w:t>
            </w:r>
            <w:r w:rsidR="003D57B1">
              <w:rPr>
                <w:b/>
                <w:bCs/>
                <w:color w:val="auto"/>
              </w:rPr>
              <w:t>y</w:t>
            </w:r>
            <w:r w:rsidRPr="001078F5">
              <w:rPr>
                <w:b/>
                <w:bCs/>
                <w:color w:val="auto"/>
              </w:rPr>
              <w:t>;</w:t>
            </w:r>
          </w:p>
          <w:p w14:paraId="634BE01B" w14:textId="6895BE75" w:rsidR="00132155" w:rsidRPr="00995E62" w:rsidRDefault="00132155" w:rsidP="001E3543">
            <w:pPr>
              <w:pStyle w:val="Default"/>
              <w:numPr>
                <w:ilvl w:val="0"/>
                <w:numId w:val="19"/>
              </w:numPr>
              <w:spacing w:line="360" w:lineRule="auto"/>
              <w:rPr>
                <w:color w:val="auto"/>
              </w:rPr>
            </w:pPr>
            <w:r w:rsidRPr="00995E62">
              <w:rPr>
                <w:color w:val="auto"/>
              </w:rPr>
              <w:t xml:space="preserve">powyżej 0,25 do 0,5 włącznie – </w:t>
            </w:r>
            <w:r w:rsidRPr="001078F5">
              <w:rPr>
                <w:b/>
                <w:bCs/>
                <w:color w:val="auto"/>
              </w:rPr>
              <w:t>3 p</w:t>
            </w:r>
            <w:r w:rsidR="003D57B1">
              <w:rPr>
                <w:b/>
                <w:bCs/>
                <w:color w:val="auto"/>
              </w:rPr>
              <w:t>un</w:t>
            </w:r>
            <w:r w:rsidRPr="001078F5">
              <w:rPr>
                <w:b/>
                <w:bCs/>
                <w:color w:val="auto"/>
              </w:rPr>
              <w:t>kt</w:t>
            </w:r>
            <w:r w:rsidR="003D57B1">
              <w:rPr>
                <w:b/>
                <w:bCs/>
                <w:color w:val="auto"/>
              </w:rPr>
              <w:t>y</w:t>
            </w:r>
            <w:r w:rsidRPr="001078F5">
              <w:rPr>
                <w:b/>
                <w:bCs/>
                <w:color w:val="auto"/>
              </w:rPr>
              <w:t>;</w:t>
            </w:r>
          </w:p>
          <w:p w14:paraId="70E149D7" w14:textId="2A71D4D6" w:rsidR="00132155" w:rsidRPr="00995E62" w:rsidRDefault="00132155" w:rsidP="001E3543">
            <w:pPr>
              <w:pStyle w:val="Default"/>
              <w:numPr>
                <w:ilvl w:val="0"/>
                <w:numId w:val="19"/>
              </w:numPr>
              <w:spacing w:line="360" w:lineRule="auto"/>
              <w:rPr>
                <w:color w:val="auto"/>
              </w:rPr>
            </w:pPr>
            <w:r w:rsidRPr="00995E62">
              <w:rPr>
                <w:color w:val="auto"/>
              </w:rPr>
              <w:t xml:space="preserve">powyżej 0,5 do 0,75 włącznie – </w:t>
            </w:r>
            <w:r w:rsidRPr="001078F5">
              <w:rPr>
                <w:b/>
                <w:bCs/>
                <w:color w:val="auto"/>
              </w:rPr>
              <w:t>2 p</w:t>
            </w:r>
            <w:r w:rsidR="003D57B1">
              <w:rPr>
                <w:b/>
                <w:bCs/>
                <w:color w:val="auto"/>
              </w:rPr>
              <w:t>un</w:t>
            </w:r>
            <w:r w:rsidRPr="001078F5">
              <w:rPr>
                <w:b/>
                <w:bCs/>
                <w:color w:val="auto"/>
              </w:rPr>
              <w:t>kt</w:t>
            </w:r>
            <w:r w:rsidR="003D57B1">
              <w:rPr>
                <w:b/>
                <w:bCs/>
                <w:color w:val="auto"/>
              </w:rPr>
              <w:t>y</w:t>
            </w:r>
            <w:r w:rsidRPr="001078F5">
              <w:rPr>
                <w:b/>
                <w:bCs/>
                <w:color w:val="auto"/>
              </w:rPr>
              <w:t>;</w:t>
            </w:r>
          </w:p>
          <w:p w14:paraId="0DDABBBD" w14:textId="2AD0201E" w:rsidR="00132155" w:rsidRPr="00995E62" w:rsidRDefault="00132155" w:rsidP="001E3543">
            <w:pPr>
              <w:pStyle w:val="Default"/>
              <w:numPr>
                <w:ilvl w:val="0"/>
                <w:numId w:val="19"/>
              </w:numPr>
              <w:spacing w:line="360" w:lineRule="auto"/>
              <w:rPr>
                <w:color w:val="auto"/>
              </w:rPr>
            </w:pPr>
            <w:r w:rsidRPr="00995E62">
              <w:rPr>
                <w:color w:val="auto"/>
              </w:rPr>
              <w:t xml:space="preserve">powyżej 0,75 do 1 – </w:t>
            </w:r>
            <w:r w:rsidRPr="001078F5">
              <w:rPr>
                <w:b/>
                <w:bCs/>
                <w:color w:val="auto"/>
              </w:rPr>
              <w:t>1 p</w:t>
            </w:r>
            <w:r w:rsidR="003D57B1">
              <w:rPr>
                <w:b/>
                <w:bCs/>
                <w:color w:val="auto"/>
              </w:rPr>
              <w:t>un</w:t>
            </w:r>
            <w:r w:rsidRPr="001078F5">
              <w:rPr>
                <w:b/>
                <w:bCs/>
                <w:color w:val="auto"/>
              </w:rPr>
              <w:t>kt.</w:t>
            </w:r>
          </w:p>
          <w:p w14:paraId="1B60F43D" w14:textId="0D6CEB41"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 xml:space="preserve">W przypadku, gdy ocenie podlegać będzie mniej niż </w:t>
            </w:r>
            <w:r w:rsidR="003D57B1">
              <w:rPr>
                <w:rFonts w:ascii="Arial" w:hAnsi="Arial" w:cs="Arial"/>
                <w:sz w:val="24"/>
                <w:szCs w:val="24"/>
              </w:rPr>
              <w:br/>
            </w:r>
            <w:r w:rsidRPr="00995E62">
              <w:rPr>
                <w:rFonts w:ascii="Arial" w:hAnsi="Arial" w:cs="Arial"/>
                <w:sz w:val="24"/>
                <w:szCs w:val="24"/>
              </w:rPr>
              <w:t>4 projekty, najlepszy otrzyma maksymalną liczbę punktów, a kolejne odpowiednio mniej.</w:t>
            </w:r>
          </w:p>
          <w:p w14:paraId="718692F0"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52BFE5AA" w14:textId="3CBE4F83"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1</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4</w:t>
            </w:r>
          </w:p>
        </w:tc>
        <w:tc>
          <w:tcPr>
            <w:tcW w:w="1134" w:type="dxa"/>
          </w:tcPr>
          <w:p w14:paraId="26DA9AED"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3</w:t>
            </w:r>
          </w:p>
        </w:tc>
        <w:tc>
          <w:tcPr>
            <w:tcW w:w="1984" w:type="dxa"/>
          </w:tcPr>
          <w:p w14:paraId="2B764CB7"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12</w:t>
            </w:r>
          </w:p>
        </w:tc>
      </w:tr>
      <w:tr w:rsidR="00132155" w:rsidRPr="00995E62" w14:paraId="4C8C467D" w14:textId="77777777" w:rsidTr="004864CE">
        <w:tc>
          <w:tcPr>
            <w:tcW w:w="710" w:type="dxa"/>
          </w:tcPr>
          <w:p w14:paraId="1CF9B704" w14:textId="77777777" w:rsidR="00132155" w:rsidRPr="00DD3B33" w:rsidRDefault="00132155" w:rsidP="004864CE">
            <w:pPr>
              <w:rPr>
                <w:rFonts w:ascii="Arial" w:hAnsi="Arial" w:cs="Arial"/>
                <w:sz w:val="24"/>
                <w:szCs w:val="24"/>
              </w:rPr>
            </w:pPr>
            <w:r>
              <w:rPr>
                <w:rFonts w:ascii="Arial" w:hAnsi="Arial" w:cs="Arial"/>
                <w:sz w:val="24"/>
                <w:szCs w:val="24"/>
              </w:rPr>
              <w:t>3.</w:t>
            </w:r>
          </w:p>
        </w:tc>
        <w:tc>
          <w:tcPr>
            <w:tcW w:w="2551" w:type="dxa"/>
          </w:tcPr>
          <w:p w14:paraId="32EED2B8"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Utworzenie dodatkowych grup przedszkolnych</w:t>
            </w:r>
          </w:p>
        </w:tc>
        <w:tc>
          <w:tcPr>
            <w:tcW w:w="6379" w:type="dxa"/>
          </w:tcPr>
          <w:p w14:paraId="0F16B483" w14:textId="77777777" w:rsidR="00132155" w:rsidRPr="00995E62" w:rsidRDefault="00132155" w:rsidP="004864CE">
            <w:pPr>
              <w:pStyle w:val="Default"/>
              <w:spacing w:line="360" w:lineRule="auto"/>
              <w:rPr>
                <w:color w:val="auto"/>
              </w:rPr>
            </w:pPr>
            <w:r w:rsidRPr="00995E62">
              <w:rPr>
                <w:color w:val="auto"/>
              </w:rPr>
              <w:t xml:space="preserve">Ocenie podlega liczba nowotworzonych grup przedszkolnych: </w:t>
            </w:r>
          </w:p>
          <w:p w14:paraId="7517CCFE" w14:textId="49C05ACB" w:rsidR="00132155" w:rsidRPr="00995E62" w:rsidRDefault="00132155" w:rsidP="001E3543">
            <w:pPr>
              <w:pStyle w:val="Default"/>
              <w:numPr>
                <w:ilvl w:val="0"/>
                <w:numId w:val="19"/>
              </w:numPr>
              <w:spacing w:line="360" w:lineRule="auto"/>
              <w:ind w:left="289" w:hanging="289"/>
              <w:rPr>
                <w:color w:val="auto"/>
              </w:rPr>
            </w:pPr>
            <w:r w:rsidRPr="001078F5">
              <w:rPr>
                <w:b/>
                <w:bCs/>
                <w:color w:val="auto"/>
              </w:rPr>
              <w:t>2 p</w:t>
            </w:r>
            <w:r w:rsidR="003D57B1">
              <w:rPr>
                <w:b/>
                <w:bCs/>
                <w:color w:val="auto"/>
              </w:rPr>
              <w:t>un</w:t>
            </w:r>
            <w:r w:rsidRPr="001078F5">
              <w:rPr>
                <w:b/>
                <w:bCs/>
                <w:color w:val="auto"/>
              </w:rPr>
              <w:t>kt</w:t>
            </w:r>
            <w:r w:rsidR="003D57B1">
              <w:rPr>
                <w:b/>
                <w:bCs/>
                <w:color w:val="auto"/>
              </w:rPr>
              <w:t>y</w:t>
            </w:r>
            <w:r w:rsidRPr="00995E62">
              <w:rPr>
                <w:color w:val="auto"/>
              </w:rPr>
              <w:t xml:space="preserve"> – zaplanowano utworzenie więcej niż jednej nowej grupy</w:t>
            </w:r>
            <w:r>
              <w:rPr>
                <w:color w:val="auto"/>
              </w:rPr>
              <w:t>;</w:t>
            </w:r>
            <w:r w:rsidRPr="00995E62">
              <w:rPr>
                <w:color w:val="auto"/>
              </w:rPr>
              <w:t xml:space="preserve"> </w:t>
            </w:r>
          </w:p>
          <w:p w14:paraId="2D203073" w14:textId="7777FCD1" w:rsidR="00132155" w:rsidRPr="00995E62" w:rsidRDefault="00132155" w:rsidP="001E3543">
            <w:pPr>
              <w:pStyle w:val="Default"/>
              <w:numPr>
                <w:ilvl w:val="0"/>
                <w:numId w:val="19"/>
              </w:numPr>
              <w:spacing w:line="360" w:lineRule="auto"/>
              <w:ind w:left="289" w:hanging="289"/>
              <w:rPr>
                <w:color w:val="auto"/>
              </w:rPr>
            </w:pPr>
            <w:r w:rsidRPr="001078F5">
              <w:rPr>
                <w:b/>
                <w:bCs/>
                <w:color w:val="auto"/>
              </w:rPr>
              <w:t>1 p</w:t>
            </w:r>
            <w:r w:rsidR="003D57B1">
              <w:rPr>
                <w:b/>
                <w:bCs/>
                <w:color w:val="auto"/>
              </w:rPr>
              <w:t>un</w:t>
            </w:r>
            <w:r w:rsidRPr="001078F5">
              <w:rPr>
                <w:b/>
                <w:bCs/>
                <w:color w:val="auto"/>
              </w:rPr>
              <w:t>kt</w:t>
            </w:r>
            <w:r w:rsidRPr="00995E62">
              <w:rPr>
                <w:color w:val="auto"/>
              </w:rPr>
              <w:t xml:space="preserve"> – zaplanowano 1 nową grupę</w:t>
            </w:r>
            <w:r>
              <w:rPr>
                <w:color w:val="auto"/>
              </w:rPr>
              <w:t>;</w:t>
            </w:r>
            <w:r w:rsidRPr="00995E62">
              <w:rPr>
                <w:color w:val="auto"/>
              </w:rPr>
              <w:t xml:space="preserve"> </w:t>
            </w:r>
          </w:p>
          <w:p w14:paraId="46EF6F23" w14:textId="013645D6" w:rsidR="00132155" w:rsidRPr="00995E62" w:rsidRDefault="00132155" w:rsidP="001E3543">
            <w:pPr>
              <w:pStyle w:val="Default"/>
              <w:numPr>
                <w:ilvl w:val="0"/>
                <w:numId w:val="19"/>
              </w:numPr>
              <w:spacing w:line="360" w:lineRule="auto"/>
              <w:ind w:left="289" w:hanging="289"/>
              <w:rPr>
                <w:color w:val="auto"/>
              </w:rPr>
            </w:pPr>
            <w:r w:rsidRPr="001078F5">
              <w:rPr>
                <w:b/>
                <w:bCs/>
                <w:color w:val="auto"/>
              </w:rPr>
              <w:t>0 p</w:t>
            </w:r>
            <w:r w:rsidR="003D57B1">
              <w:rPr>
                <w:b/>
                <w:bCs/>
                <w:color w:val="auto"/>
              </w:rPr>
              <w:t>un</w:t>
            </w:r>
            <w:r w:rsidRPr="001078F5">
              <w:rPr>
                <w:b/>
                <w:bCs/>
                <w:color w:val="auto"/>
              </w:rPr>
              <w:t>kt</w:t>
            </w:r>
            <w:r w:rsidR="003D57B1">
              <w:rPr>
                <w:b/>
                <w:bCs/>
                <w:color w:val="auto"/>
              </w:rPr>
              <w:t>ów</w:t>
            </w:r>
            <w:r w:rsidRPr="00995E62">
              <w:rPr>
                <w:color w:val="auto"/>
              </w:rPr>
              <w:t xml:space="preserve"> – brak nowych grup. </w:t>
            </w:r>
          </w:p>
          <w:p w14:paraId="6A8776DE" w14:textId="77777777" w:rsidR="00132155" w:rsidRPr="00AB3D98" w:rsidRDefault="00132155" w:rsidP="004864CE">
            <w:pPr>
              <w:spacing w:line="360" w:lineRule="auto"/>
              <w:rPr>
                <w:rFonts w:ascii="Arial" w:hAnsi="Arial" w:cs="Arial"/>
                <w:spacing w:val="-4"/>
                <w:sz w:val="24"/>
                <w:szCs w:val="24"/>
              </w:rPr>
            </w:pPr>
            <w:r w:rsidRPr="00995E62">
              <w:rPr>
                <w:rFonts w:ascii="Arial" w:hAnsi="Arial" w:cs="Arial"/>
                <w:sz w:val="24"/>
                <w:szCs w:val="24"/>
              </w:rPr>
              <w:lastRenderedPageBreak/>
              <w:t>Dodatkowy punkt otrzymają projekty, które tworzą nowe miejsca dla dzieci z najmłodszych grup przedszkolnych (</w:t>
            </w:r>
            <w:r w:rsidRPr="00AB3D98">
              <w:rPr>
                <w:rFonts w:ascii="Arial" w:hAnsi="Arial" w:cs="Arial"/>
                <w:spacing w:val="-4"/>
                <w:sz w:val="24"/>
                <w:szCs w:val="24"/>
              </w:rPr>
              <w:t>przynajmniej jedna grupa z przedziału wiekowego 3-4 lata).</w:t>
            </w:r>
          </w:p>
          <w:p w14:paraId="69E804BA" w14:textId="77777777" w:rsidR="00132155" w:rsidRPr="00995E62" w:rsidRDefault="00132155" w:rsidP="004864CE">
            <w:pPr>
              <w:spacing w:before="120"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050A4ADC" w14:textId="19806EEB"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3</w:t>
            </w:r>
          </w:p>
        </w:tc>
        <w:tc>
          <w:tcPr>
            <w:tcW w:w="1134" w:type="dxa"/>
          </w:tcPr>
          <w:p w14:paraId="76E693FD"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p>
        </w:tc>
        <w:tc>
          <w:tcPr>
            <w:tcW w:w="1984" w:type="dxa"/>
          </w:tcPr>
          <w:p w14:paraId="06C8485A"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6</w:t>
            </w:r>
          </w:p>
        </w:tc>
      </w:tr>
      <w:tr w:rsidR="00132155" w:rsidRPr="00995E62" w14:paraId="0E77E1EB" w14:textId="77777777" w:rsidTr="004864CE">
        <w:tc>
          <w:tcPr>
            <w:tcW w:w="710" w:type="dxa"/>
          </w:tcPr>
          <w:p w14:paraId="3C79002D"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0908A53A"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Charakter wspieranego przedszkola</w:t>
            </w:r>
          </w:p>
        </w:tc>
        <w:tc>
          <w:tcPr>
            <w:tcW w:w="6379" w:type="dxa"/>
          </w:tcPr>
          <w:p w14:paraId="2BB7649C" w14:textId="77777777" w:rsidR="00132155" w:rsidRDefault="00132155" w:rsidP="004864CE">
            <w:pPr>
              <w:pStyle w:val="Default"/>
              <w:spacing w:line="360" w:lineRule="auto"/>
              <w:rPr>
                <w:color w:val="auto"/>
              </w:rPr>
            </w:pPr>
            <w:r w:rsidRPr="00995E62">
              <w:rPr>
                <w:color w:val="auto"/>
              </w:rPr>
              <w:t xml:space="preserve">Weryfikacji podlega, czy projekt będzie realizowany </w:t>
            </w:r>
            <w:r w:rsidRPr="00995E62">
              <w:rPr>
                <w:color w:val="auto"/>
              </w:rPr>
              <w:br/>
              <w:t xml:space="preserve">w przedszkolu integracyjnym lub przedszkolu posiadającym oddziały integracyjne. </w:t>
            </w:r>
          </w:p>
          <w:p w14:paraId="359B738A" w14:textId="77777777" w:rsidR="00132155" w:rsidRPr="001078F5" w:rsidRDefault="00132155" w:rsidP="004864CE">
            <w:pPr>
              <w:pStyle w:val="Default"/>
              <w:spacing w:line="360" w:lineRule="auto"/>
              <w:rPr>
                <w:color w:val="auto"/>
                <w:u w:val="single"/>
              </w:rPr>
            </w:pPr>
            <w:r w:rsidRPr="001078F5">
              <w:rPr>
                <w:color w:val="auto"/>
                <w:u w:val="single"/>
              </w:rPr>
              <w:t xml:space="preserve">Punktacja: </w:t>
            </w:r>
          </w:p>
          <w:p w14:paraId="27AC37D2" w14:textId="5AAA48B5" w:rsidR="00132155" w:rsidRPr="00995E62" w:rsidRDefault="00132155" w:rsidP="001E3543">
            <w:pPr>
              <w:pStyle w:val="Default"/>
              <w:numPr>
                <w:ilvl w:val="0"/>
                <w:numId w:val="27"/>
              </w:numPr>
              <w:spacing w:line="360" w:lineRule="auto"/>
              <w:ind w:left="430" w:hanging="283"/>
              <w:rPr>
                <w:color w:val="auto"/>
              </w:rPr>
            </w:pPr>
            <w:r w:rsidRPr="001078F5">
              <w:rPr>
                <w:b/>
                <w:bCs/>
                <w:color w:val="auto"/>
              </w:rPr>
              <w:t>2 p</w:t>
            </w:r>
            <w:r w:rsidR="003D57B1">
              <w:rPr>
                <w:b/>
                <w:bCs/>
                <w:color w:val="auto"/>
              </w:rPr>
              <w:t>un</w:t>
            </w:r>
            <w:r w:rsidRPr="001078F5">
              <w:rPr>
                <w:b/>
                <w:bCs/>
                <w:color w:val="auto"/>
              </w:rPr>
              <w:t>kt</w:t>
            </w:r>
            <w:r w:rsidR="003D57B1">
              <w:rPr>
                <w:b/>
                <w:bCs/>
                <w:color w:val="auto"/>
              </w:rPr>
              <w:t>y</w:t>
            </w:r>
            <w:r w:rsidRPr="00995E62">
              <w:rPr>
                <w:color w:val="auto"/>
              </w:rPr>
              <w:t xml:space="preserve"> - przedszkole integracyjne</w:t>
            </w:r>
            <w:r>
              <w:rPr>
                <w:color w:val="auto"/>
              </w:rPr>
              <w:t>;</w:t>
            </w:r>
          </w:p>
          <w:p w14:paraId="14E64018" w14:textId="2B3CEDD7" w:rsidR="00132155" w:rsidRPr="00995E62" w:rsidRDefault="00132155" w:rsidP="001E3543">
            <w:pPr>
              <w:pStyle w:val="Default"/>
              <w:numPr>
                <w:ilvl w:val="0"/>
                <w:numId w:val="27"/>
              </w:numPr>
              <w:spacing w:line="360" w:lineRule="auto"/>
              <w:ind w:left="430" w:hanging="283"/>
            </w:pPr>
            <w:r w:rsidRPr="001078F5">
              <w:rPr>
                <w:b/>
                <w:bCs/>
                <w:color w:val="auto"/>
              </w:rPr>
              <w:t>1 p</w:t>
            </w:r>
            <w:r w:rsidR="003D57B1">
              <w:rPr>
                <w:b/>
                <w:bCs/>
                <w:color w:val="auto"/>
              </w:rPr>
              <w:t>un</w:t>
            </w:r>
            <w:r w:rsidRPr="001078F5">
              <w:rPr>
                <w:b/>
                <w:bCs/>
                <w:color w:val="auto"/>
              </w:rPr>
              <w:t>kt</w:t>
            </w:r>
            <w:r w:rsidRPr="00995E62">
              <w:rPr>
                <w:color w:val="auto"/>
              </w:rPr>
              <w:t xml:space="preserve"> - przedszkole posiada oddziały integracyjne</w:t>
            </w:r>
            <w:r w:rsidR="000C4E1B">
              <w:rPr>
                <w:color w:val="auto"/>
              </w:rPr>
              <w:t>;</w:t>
            </w:r>
          </w:p>
          <w:p w14:paraId="60359329" w14:textId="17AFBE21" w:rsidR="00132155" w:rsidRPr="00995E62" w:rsidRDefault="00132155" w:rsidP="001E3543">
            <w:pPr>
              <w:pStyle w:val="Default"/>
              <w:numPr>
                <w:ilvl w:val="0"/>
                <w:numId w:val="27"/>
              </w:numPr>
              <w:spacing w:line="360" w:lineRule="auto"/>
              <w:ind w:left="430" w:hanging="283"/>
            </w:pPr>
            <w:r w:rsidRPr="001078F5">
              <w:rPr>
                <w:b/>
                <w:bCs/>
              </w:rPr>
              <w:t>0 p</w:t>
            </w:r>
            <w:r w:rsidR="003D57B1">
              <w:rPr>
                <w:b/>
                <w:bCs/>
              </w:rPr>
              <w:t>un</w:t>
            </w:r>
            <w:r w:rsidRPr="001078F5">
              <w:rPr>
                <w:b/>
                <w:bCs/>
              </w:rPr>
              <w:t>kt</w:t>
            </w:r>
            <w:r w:rsidR="003D57B1">
              <w:rPr>
                <w:b/>
                <w:bCs/>
              </w:rPr>
              <w:t>ów</w:t>
            </w:r>
            <w:r w:rsidRPr="00995E62">
              <w:t xml:space="preserve"> - pozostałe.</w:t>
            </w:r>
          </w:p>
          <w:p w14:paraId="025B7FD0"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0B4301F8" w14:textId="5661806E"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2</w:t>
            </w:r>
          </w:p>
        </w:tc>
        <w:tc>
          <w:tcPr>
            <w:tcW w:w="1134" w:type="dxa"/>
          </w:tcPr>
          <w:p w14:paraId="24AF2B70"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3</w:t>
            </w:r>
          </w:p>
        </w:tc>
        <w:tc>
          <w:tcPr>
            <w:tcW w:w="1984" w:type="dxa"/>
          </w:tcPr>
          <w:p w14:paraId="6F2235D3"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6</w:t>
            </w:r>
          </w:p>
        </w:tc>
      </w:tr>
      <w:tr w:rsidR="00132155" w:rsidRPr="00995E62" w14:paraId="5F686F39" w14:textId="77777777" w:rsidTr="004864CE">
        <w:tc>
          <w:tcPr>
            <w:tcW w:w="710" w:type="dxa"/>
          </w:tcPr>
          <w:p w14:paraId="2822B2CA"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5631AE9F"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Stopień przygotowania projektu do realizacji</w:t>
            </w:r>
          </w:p>
        </w:tc>
        <w:tc>
          <w:tcPr>
            <w:tcW w:w="6379" w:type="dxa"/>
          </w:tcPr>
          <w:p w14:paraId="4B04EF4A" w14:textId="6A4C6C8E" w:rsidR="00132155" w:rsidRPr="00995E62" w:rsidRDefault="00132155" w:rsidP="004864CE">
            <w:pPr>
              <w:pStyle w:val="Default"/>
              <w:spacing w:line="360" w:lineRule="auto"/>
              <w:rPr>
                <w:color w:val="auto"/>
              </w:rPr>
            </w:pPr>
            <w:r w:rsidRPr="00995E62">
              <w:rPr>
                <w:color w:val="auto"/>
              </w:rPr>
              <w:t xml:space="preserve">Ocena uzależniona będzie od stanu przygotowania przedsięwzięcia do realizacji (projekt w fazie pomysłu/koncepcji otrzyma </w:t>
            </w:r>
            <w:r w:rsidRPr="001078F5">
              <w:rPr>
                <w:b/>
                <w:bCs/>
                <w:color w:val="auto"/>
              </w:rPr>
              <w:t>0 p</w:t>
            </w:r>
            <w:r w:rsidR="003D57B1">
              <w:rPr>
                <w:b/>
                <w:bCs/>
                <w:color w:val="auto"/>
              </w:rPr>
              <w:t>un</w:t>
            </w:r>
            <w:r w:rsidRPr="001078F5">
              <w:rPr>
                <w:b/>
                <w:bCs/>
                <w:color w:val="auto"/>
              </w:rPr>
              <w:t>kt</w:t>
            </w:r>
            <w:r w:rsidR="003D57B1">
              <w:rPr>
                <w:b/>
                <w:bCs/>
                <w:color w:val="auto"/>
              </w:rPr>
              <w:t>ów</w:t>
            </w:r>
            <w:r w:rsidRPr="00995E62">
              <w:rPr>
                <w:color w:val="auto"/>
              </w:rPr>
              <w:t xml:space="preserve">, co nie oznacza jego odrzucenia). </w:t>
            </w:r>
            <w:r w:rsidRPr="00995E62">
              <w:rPr>
                <w:color w:val="auto"/>
              </w:rPr>
              <w:br/>
            </w:r>
            <w:r w:rsidRPr="001078F5">
              <w:rPr>
                <w:color w:val="auto"/>
                <w:u w:val="single"/>
              </w:rPr>
              <w:t>Sposób przyznawania punktów:</w:t>
            </w:r>
            <w:r w:rsidRPr="00995E62">
              <w:rPr>
                <w:color w:val="auto"/>
              </w:rPr>
              <w:t xml:space="preserve"> </w:t>
            </w:r>
          </w:p>
          <w:p w14:paraId="175CC872" w14:textId="7EF1DB93" w:rsidR="00132155" w:rsidRPr="00995E62" w:rsidRDefault="00132155" w:rsidP="001E3543">
            <w:pPr>
              <w:pStyle w:val="Default"/>
              <w:numPr>
                <w:ilvl w:val="0"/>
                <w:numId w:val="20"/>
              </w:numPr>
              <w:spacing w:line="360" w:lineRule="auto"/>
              <w:ind w:left="289" w:hanging="289"/>
              <w:rPr>
                <w:color w:val="auto"/>
              </w:rPr>
            </w:pPr>
            <w:r w:rsidRPr="00995E62">
              <w:rPr>
                <w:color w:val="auto"/>
              </w:rPr>
              <w:t xml:space="preserve">W przypadku projektu infrastrukturalnego </w:t>
            </w:r>
            <w:r w:rsidRPr="001078F5">
              <w:rPr>
                <w:b/>
                <w:bCs/>
                <w:color w:val="auto"/>
              </w:rPr>
              <w:t>1 p</w:t>
            </w:r>
            <w:r w:rsidR="003D57B1">
              <w:rPr>
                <w:b/>
                <w:bCs/>
                <w:color w:val="auto"/>
              </w:rPr>
              <w:t>un</w:t>
            </w:r>
            <w:r w:rsidRPr="001078F5">
              <w:rPr>
                <w:b/>
                <w:bCs/>
                <w:color w:val="auto"/>
              </w:rPr>
              <w:t>kt</w:t>
            </w:r>
            <w:r w:rsidRPr="00995E62">
              <w:rPr>
                <w:color w:val="auto"/>
              </w:rPr>
              <w:t xml:space="preserve"> będzie przyznawany za każdy z nw. dokumentów lub etapów: </w:t>
            </w:r>
          </w:p>
          <w:p w14:paraId="5D8279BB" w14:textId="77777777" w:rsidR="00132155" w:rsidRPr="00995E62" w:rsidRDefault="00132155" w:rsidP="006C592C">
            <w:pPr>
              <w:pStyle w:val="Default"/>
              <w:numPr>
                <w:ilvl w:val="0"/>
                <w:numId w:val="53"/>
              </w:numPr>
              <w:spacing w:line="360" w:lineRule="auto"/>
              <w:rPr>
                <w:color w:val="auto"/>
              </w:rPr>
            </w:pPr>
            <w:r w:rsidRPr="00995E62">
              <w:rPr>
                <w:color w:val="auto"/>
              </w:rPr>
              <w:t xml:space="preserve">w pełni uregulowane (posiadane) prawo do dysponowania nieruchomością na cele budowlane i posiadanie dokumentacji technicznej (projektu budowlanego) /programu funkcjonalno-użytkowego; </w:t>
            </w:r>
          </w:p>
          <w:p w14:paraId="7184DD3D" w14:textId="77777777" w:rsidR="00132155" w:rsidRPr="00995E62" w:rsidRDefault="00132155" w:rsidP="006C592C">
            <w:pPr>
              <w:pStyle w:val="Default"/>
              <w:numPr>
                <w:ilvl w:val="0"/>
                <w:numId w:val="53"/>
              </w:numPr>
              <w:spacing w:line="360" w:lineRule="auto"/>
              <w:rPr>
                <w:color w:val="auto"/>
              </w:rPr>
            </w:pPr>
            <w:r w:rsidRPr="00995E62">
              <w:rPr>
                <w:color w:val="auto"/>
              </w:rPr>
              <w:t xml:space="preserve">złożony wniosek o wydanie decyzji </w:t>
            </w:r>
            <w:r>
              <w:rPr>
                <w:color w:val="auto"/>
              </w:rPr>
              <w:br/>
            </w:r>
            <w:r w:rsidRPr="00995E62">
              <w:rPr>
                <w:color w:val="auto"/>
              </w:rPr>
              <w:t>o środowiskowych uwarunkowaniach obejmujący cały zakres projektu (w przypadku, gdy decyzja środowiskowa nie jest wymagana projekt również otrzyma jeden punkt)</w:t>
            </w:r>
            <w:r>
              <w:rPr>
                <w:color w:val="auto"/>
              </w:rPr>
              <w:t>;</w:t>
            </w:r>
            <w:r w:rsidRPr="00995E62">
              <w:rPr>
                <w:color w:val="auto"/>
              </w:rPr>
              <w:t xml:space="preserve"> </w:t>
            </w:r>
          </w:p>
          <w:p w14:paraId="112852FE" w14:textId="77777777" w:rsidR="00132155" w:rsidRPr="00995E62" w:rsidRDefault="00132155" w:rsidP="006C592C">
            <w:pPr>
              <w:pStyle w:val="Default"/>
              <w:numPr>
                <w:ilvl w:val="0"/>
                <w:numId w:val="53"/>
              </w:numPr>
              <w:spacing w:line="360" w:lineRule="auto"/>
              <w:rPr>
                <w:color w:val="auto"/>
              </w:rPr>
            </w:pPr>
            <w:r w:rsidRPr="00995E62">
              <w:rPr>
                <w:color w:val="auto"/>
              </w:rPr>
              <w:t xml:space="preserve">złożony wniosek o pozwolenie na budowę/zgłoszenie robót na cały zakres projektu. </w:t>
            </w:r>
          </w:p>
          <w:p w14:paraId="5304880E" w14:textId="77777777" w:rsidR="00132155" w:rsidRPr="00995E62" w:rsidRDefault="00132155" w:rsidP="001E3543">
            <w:pPr>
              <w:pStyle w:val="Default"/>
              <w:numPr>
                <w:ilvl w:val="0"/>
                <w:numId w:val="20"/>
              </w:numPr>
              <w:spacing w:line="360" w:lineRule="auto"/>
              <w:ind w:left="289" w:hanging="284"/>
              <w:rPr>
                <w:color w:val="auto"/>
              </w:rPr>
            </w:pPr>
            <w:r w:rsidRPr="00995E62">
              <w:rPr>
                <w:color w:val="auto"/>
              </w:rPr>
              <w:lastRenderedPageBreak/>
              <w:t>W przypadku projektu nieinfrastrukturalnego</w:t>
            </w:r>
            <w:r>
              <w:rPr>
                <w:color w:val="auto"/>
              </w:rPr>
              <w:t>,</w:t>
            </w:r>
            <w:r w:rsidRPr="00995E62">
              <w:rPr>
                <w:color w:val="auto"/>
              </w:rPr>
              <w:t xml:space="preserve"> dla którego wyżej wymienione dokumenty/etapy przygotowania projektu nie są konieczne, punkty będą przyznawane za: </w:t>
            </w:r>
          </w:p>
          <w:p w14:paraId="6FE45A3F" w14:textId="77777777" w:rsidR="00132155" w:rsidRPr="00995E62" w:rsidRDefault="00132155" w:rsidP="006C592C">
            <w:pPr>
              <w:pStyle w:val="Default"/>
              <w:numPr>
                <w:ilvl w:val="0"/>
                <w:numId w:val="54"/>
              </w:numPr>
              <w:spacing w:line="360" w:lineRule="auto"/>
              <w:rPr>
                <w:color w:val="auto"/>
              </w:rPr>
            </w:pPr>
            <w:r w:rsidRPr="00995E62">
              <w:rPr>
                <w:color w:val="auto"/>
              </w:rPr>
              <w:t>posiadanie specyfikacji technicznych obejmujących zakres całego projektu (opis przedmiotu zamówienia dla przeprowadzenia poszczególnych postępowań)</w:t>
            </w:r>
            <w:r>
              <w:rPr>
                <w:color w:val="auto"/>
              </w:rPr>
              <w:t>;</w:t>
            </w:r>
            <w:r w:rsidRPr="00995E62">
              <w:rPr>
                <w:color w:val="auto"/>
              </w:rPr>
              <w:t xml:space="preserve"> </w:t>
            </w:r>
          </w:p>
          <w:p w14:paraId="266728EF" w14:textId="77777777" w:rsidR="00132155" w:rsidRPr="00995E62" w:rsidRDefault="00132155" w:rsidP="006C592C">
            <w:pPr>
              <w:pStyle w:val="Default"/>
              <w:numPr>
                <w:ilvl w:val="0"/>
                <w:numId w:val="54"/>
              </w:numPr>
              <w:spacing w:line="360" w:lineRule="auto"/>
              <w:rPr>
                <w:color w:val="auto"/>
              </w:rPr>
            </w:pPr>
            <w:r w:rsidRPr="00995E62">
              <w:rPr>
                <w:color w:val="auto"/>
              </w:rPr>
              <w:t>posiadanie Specyfikacji Warunków Zamówienia obejmujących zakres całego projektu (dla przeprowadzenia poszczególnych postępowań)</w:t>
            </w:r>
            <w:r>
              <w:rPr>
                <w:color w:val="auto"/>
              </w:rPr>
              <w:t>;</w:t>
            </w:r>
            <w:r w:rsidRPr="00995E62">
              <w:rPr>
                <w:color w:val="auto"/>
              </w:rPr>
              <w:t xml:space="preserve"> </w:t>
            </w:r>
          </w:p>
          <w:p w14:paraId="5E9A3103" w14:textId="77777777" w:rsidR="00132155" w:rsidRPr="00995E62" w:rsidRDefault="00132155" w:rsidP="006C592C">
            <w:pPr>
              <w:pStyle w:val="Default"/>
              <w:numPr>
                <w:ilvl w:val="0"/>
                <w:numId w:val="54"/>
              </w:numPr>
              <w:spacing w:line="360" w:lineRule="auto"/>
              <w:rPr>
                <w:color w:val="auto"/>
              </w:rPr>
            </w:pPr>
            <w:r w:rsidRPr="00995E62">
              <w:rPr>
                <w:color w:val="auto"/>
              </w:rPr>
              <w:t xml:space="preserve">posiadanie pełnej dokumentacji niezbędnej do wszczęcia postępowania o udzielenie zamówienia publicznego (gotowa dokumentacja przetargowa). </w:t>
            </w:r>
          </w:p>
          <w:p w14:paraId="5C573846" w14:textId="77777777" w:rsidR="00132155" w:rsidRPr="00995E62" w:rsidRDefault="00132155" w:rsidP="004864CE">
            <w:pPr>
              <w:pStyle w:val="Default"/>
              <w:spacing w:line="360" w:lineRule="auto"/>
              <w:rPr>
                <w:b/>
                <w:bCs/>
                <w:color w:val="auto"/>
              </w:rPr>
            </w:pPr>
            <w:r w:rsidRPr="00995E62">
              <w:rPr>
                <w:b/>
                <w:bCs/>
                <w:color w:val="auto"/>
              </w:rPr>
              <w:t xml:space="preserve">Uwagi: </w:t>
            </w:r>
          </w:p>
          <w:p w14:paraId="1916BCC2" w14:textId="42AD3E3D" w:rsidR="00132155" w:rsidRPr="00454349" w:rsidRDefault="00132155" w:rsidP="001E3543">
            <w:pPr>
              <w:pStyle w:val="Default"/>
              <w:numPr>
                <w:ilvl w:val="0"/>
                <w:numId w:val="21"/>
              </w:numPr>
              <w:spacing w:line="360" w:lineRule="auto"/>
              <w:ind w:left="289" w:hanging="284"/>
              <w:rPr>
                <w:b/>
                <w:bCs/>
                <w:color w:val="auto"/>
              </w:rPr>
            </w:pPr>
            <w:r w:rsidRPr="00995E62">
              <w:rPr>
                <w:color w:val="auto"/>
              </w:rPr>
              <w:t xml:space="preserve">Punkty podlegają sumowaniu. Projekt może uzyskać maksymalnie </w:t>
            </w:r>
            <w:r w:rsidRPr="00454349">
              <w:rPr>
                <w:b/>
                <w:bCs/>
                <w:color w:val="auto"/>
              </w:rPr>
              <w:t>3 p</w:t>
            </w:r>
            <w:r w:rsidR="00454349" w:rsidRPr="00454349">
              <w:rPr>
                <w:b/>
                <w:bCs/>
                <w:color w:val="auto"/>
              </w:rPr>
              <w:t>un</w:t>
            </w:r>
            <w:r w:rsidRPr="00454349">
              <w:rPr>
                <w:b/>
                <w:bCs/>
                <w:color w:val="auto"/>
              </w:rPr>
              <w:t>kt</w:t>
            </w:r>
            <w:r w:rsidR="00454349" w:rsidRPr="00454349">
              <w:rPr>
                <w:b/>
                <w:bCs/>
                <w:color w:val="auto"/>
              </w:rPr>
              <w:t>y</w:t>
            </w:r>
            <w:r w:rsidRPr="00454349">
              <w:rPr>
                <w:b/>
                <w:bCs/>
                <w:color w:val="auto"/>
              </w:rPr>
              <w:t>.</w:t>
            </w:r>
          </w:p>
          <w:p w14:paraId="18542476" w14:textId="77777777" w:rsidR="00132155" w:rsidRPr="00995E62" w:rsidRDefault="00132155" w:rsidP="001E3543">
            <w:pPr>
              <w:pStyle w:val="Default"/>
              <w:numPr>
                <w:ilvl w:val="0"/>
                <w:numId w:val="21"/>
              </w:numPr>
              <w:spacing w:line="360" w:lineRule="auto"/>
              <w:ind w:left="289" w:hanging="284"/>
            </w:pPr>
            <w:r w:rsidRPr="00995E62">
              <w:rPr>
                <w:color w:val="auto"/>
              </w:rPr>
              <w:t>W przypadku, gdy któryś z wymienionych etapów przygotowania projektu nie jest konieczny, a projekt jest gotowy do realizacji otrzymuje on maksymalną liczbę punktów możliwych do uzyskania.</w:t>
            </w:r>
          </w:p>
          <w:p w14:paraId="6F078F5E" w14:textId="77777777" w:rsidR="00132155" w:rsidRPr="00995E62" w:rsidRDefault="00132155" w:rsidP="001E3543">
            <w:pPr>
              <w:pStyle w:val="Default"/>
              <w:numPr>
                <w:ilvl w:val="0"/>
                <w:numId w:val="21"/>
              </w:numPr>
              <w:spacing w:line="360" w:lineRule="auto"/>
              <w:ind w:left="289" w:hanging="284"/>
            </w:pPr>
            <w:r w:rsidRPr="00995E62">
              <w:lastRenderedPageBreak/>
              <w:t>W przypadku, gdy projekt jest zarówno infrastrukturalny jak i nieinfrastrukturalny</w:t>
            </w:r>
            <w:r w:rsidRPr="00995E62">
              <w:rPr>
                <w:rStyle w:val="Odwoanieprzypisudolnego"/>
              </w:rPr>
              <w:footnoteReference w:id="125"/>
            </w:r>
            <w:r w:rsidRPr="00995E62">
              <w:t xml:space="preserve"> wniosek będzie oceniany tak jak projekt infrastrukturalny.</w:t>
            </w:r>
          </w:p>
          <w:p w14:paraId="1013F473" w14:textId="77777777" w:rsidR="00132155" w:rsidRPr="00995E62" w:rsidRDefault="00132155" w:rsidP="004864CE">
            <w:pPr>
              <w:spacing w:before="120" w:line="360" w:lineRule="auto"/>
              <w:rPr>
                <w:rFonts w:ascii="Arial" w:hAnsi="Arial" w:cs="Arial"/>
                <w:sz w:val="24"/>
                <w:szCs w:val="24"/>
              </w:rPr>
            </w:pPr>
            <w:r w:rsidRPr="00995E62">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68959772" w14:textId="1E84235E"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3</w:t>
            </w:r>
          </w:p>
        </w:tc>
        <w:tc>
          <w:tcPr>
            <w:tcW w:w="1134" w:type="dxa"/>
          </w:tcPr>
          <w:p w14:paraId="4DDFEF0B"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p>
        </w:tc>
        <w:tc>
          <w:tcPr>
            <w:tcW w:w="1984" w:type="dxa"/>
          </w:tcPr>
          <w:p w14:paraId="22E251CA"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6</w:t>
            </w:r>
          </w:p>
        </w:tc>
      </w:tr>
      <w:tr w:rsidR="00132155" w:rsidRPr="00995E62" w14:paraId="20FAC1BB" w14:textId="77777777" w:rsidTr="004864CE">
        <w:tc>
          <w:tcPr>
            <w:tcW w:w="710" w:type="dxa"/>
          </w:tcPr>
          <w:p w14:paraId="447FCA6E"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7585A6F0"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Różnorodność oferty edukacyjnej projektu</w:t>
            </w:r>
          </w:p>
        </w:tc>
        <w:tc>
          <w:tcPr>
            <w:tcW w:w="6379" w:type="dxa"/>
          </w:tcPr>
          <w:p w14:paraId="2362423F" w14:textId="152554B3" w:rsidR="00132155" w:rsidRPr="00995E62" w:rsidRDefault="00132155" w:rsidP="004864CE">
            <w:pPr>
              <w:pStyle w:val="Default"/>
              <w:spacing w:line="360" w:lineRule="auto"/>
              <w:rPr>
                <w:color w:val="auto"/>
              </w:rPr>
            </w:pPr>
            <w:r w:rsidRPr="00995E62">
              <w:rPr>
                <w:color w:val="auto"/>
              </w:rPr>
              <w:t>W ramach kryterium ocenie podlegać będzie kompleksowość usług świadczonych przez przedszkole</w:t>
            </w:r>
            <w:r w:rsidR="000C4E1B">
              <w:rPr>
                <w:color w:val="auto"/>
              </w:rPr>
              <w:t>,</w:t>
            </w:r>
            <w:r w:rsidRPr="00995E62">
              <w:rPr>
                <w:color w:val="auto"/>
              </w:rPr>
              <w:t xml:space="preserve"> tj. liczba nowych dodatkowych zajęć wdrożonych po zakończeniu rzeczowej realizacji inwestycji, np. gimnastyka korekcyjna, zajęcia logopedyczne, językowe, taneczne, teatralne i sportowe, rytmika. Katalog nowych zajęć może być szerszy i wynikać z indywidualnych potrzeb rozwojowych i edukacyjnych dzieci na terenie działania danej placówki: </w:t>
            </w:r>
          </w:p>
          <w:p w14:paraId="0B942483" w14:textId="51228178" w:rsidR="00132155" w:rsidRPr="00995E62" w:rsidRDefault="00132155" w:rsidP="001E3543">
            <w:pPr>
              <w:pStyle w:val="Default"/>
              <w:numPr>
                <w:ilvl w:val="0"/>
                <w:numId w:val="28"/>
              </w:numPr>
              <w:spacing w:line="360" w:lineRule="auto"/>
              <w:ind w:left="289" w:hanging="289"/>
              <w:rPr>
                <w:color w:val="auto"/>
              </w:rPr>
            </w:pPr>
            <w:r w:rsidRPr="00043120">
              <w:rPr>
                <w:b/>
                <w:bCs/>
                <w:color w:val="auto"/>
              </w:rPr>
              <w:lastRenderedPageBreak/>
              <w:t>2 p</w:t>
            </w:r>
            <w:r w:rsidR="00454349">
              <w:rPr>
                <w:b/>
                <w:bCs/>
                <w:color w:val="auto"/>
              </w:rPr>
              <w:t>un</w:t>
            </w:r>
            <w:r w:rsidRPr="00043120">
              <w:rPr>
                <w:b/>
                <w:bCs/>
                <w:color w:val="auto"/>
              </w:rPr>
              <w:t>kt</w:t>
            </w:r>
            <w:r w:rsidR="00454349">
              <w:rPr>
                <w:b/>
                <w:bCs/>
                <w:color w:val="auto"/>
              </w:rPr>
              <w:t>y</w:t>
            </w:r>
            <w:r w:rsidRPr="00995E62">
              <w:rPr>
                <w:color w:val="auto"/>
              </w:rPr>
              <w:t xml:space="preserve"> - wykazano więcej niż 2 dodatkowe formy zajęć</w:t>
            </w:r>
            <w:r>
              <w:rPr>
                <w:color w:val="auto"/>
              </w:rPr>
              <w:t>;</w:t>
            </w:r>
          </w:p>
          <w:p w14:paraId="4D495CDA" w14:textId="23C62C14" w:rsidR="00132155" w:rsidRPr="00995E62" w:rsidRDefault="00132155" w:rsidP="001E3543">
            <w:pPr>
              <w:pStyle w:val="Default"/>
              <w:numPr>
                <w:ilvl w:val="0"/>
                <w:numId w:val="28"/>
              </w:numPr>
              <w:spacing w:line="360" w:lineRule="auto"/>
              <w:ind w:left="289" w:hanging="289"/>
              <w:rPr>
                <w:color w:val="auto"/>
              </w:rPr>
            </w:pPr>
            <w:r w:rsidRPr="00043120">
              <w:rPr>
                <w:b/>
                <w:bCs/>
                <w:color w:val="auto"/>
              </w:rPr>
              <w:t>1 p</w:t>
            </w:r>
            <w:r w:rsidR="00454349">
              <w:rPr>
                <w:b/>
                <w:bCs/>
                <w:color w:val="auto"/>
              </w:rPr>
              <w:t>un</w:t>
            </w:r>
            <w:r w:rsidRPr="00043120">
              <w:rPr>
                <w:b/>
                <w:bCs/>
                <w:color w:val="auto"/>
              </w:rPr>
              <w:t>kt</w:t>
            </w:r>
            <w:r w:rsidRPr="00995E62">
              <w:rPr>
                <w:color w:val="auto"/>
              </w:rPr>
              <w:t xml:space="preserve"> - wykazano od 1 do 2 dodatkowych form zajęć</w:t>
            </w:r>
            <w:r w:rsidR="00D100EB">
              <w:rPr>
                <w:color w:val="auto"/>
              </w:rPr>
              <w:t>;</w:t>
            </w:r>
          </w:p>
          <w:p w14:paraId="127BF7EE" w14:textId="7FD1A380" w:rsidR="00132155" w:rsidRPr="00995E62" w:rsidRDefault="00132155" w:rsidP="001E3543">
            <w:pPr>
              <w:pStyle w:val="Default"/>
              <w:numPr>
                <w:ilvl w:val="0"/>
                <w:numId w:val="28"/>
              </w:numPr>
              <w:spacing w:after="40" w:line="360" w:lineRule="auto"/>
              <w:ind w:left="289" w:hanging="289"/>
              <w:rPr>
                <w:color w:val="auto"/>
              </w:rPr>
            </w:pPr>
            <w:r w:rsidRPr="00043120">
              <w:rPr>
                <w:b/>
                <w:bCs/>
              </w:rPr>
              <w:t>0 p</w:t>
            </w:r>
            <w:r w:rsidR="00454349">
              <w:rPr>
                <w:b/>
                <w:bCs/>
              </w:rPr>
              <w:t>un</w:t>
            </w:r>
            <w:r w:rsidRPr="00043120">
              <w:rPr>
                <w:b/>
                <w:bCs/>
              </w:rPr>
              <w:t>kt</w:t>
            </w:r>
            <w:r w:rsidR="00454349">
              <w:rPr>
                <w:b/>
                <w:bCs/>
              </w:rPr>
              <w:t>ów</w:t>
            </w:r>
            <w:r w:rsidRPr="00995E62">
              <w:t xml:space="preserve"> - brak nowych form zajęć.</w:t>
            </w:r>
          </w:p>
          <w:p w14:paraId="38E32C0B" w14:textId="77777777" w:rsidR="00132155" w:rsidRPr="00995E62" w:rsidRDefault="00132155" w:rsidP="004864CE">
            <w:pPr>
              <w:pStyle w:val="Default"/>
              <w:spacing w:line="360" w:lineRule="auto"/>
            </w:pPr>
            <w:r w:rsidRPr="00995E62">
              <w:rPr>
                <w:rFonts w:eastAsia="Times New Roman"/>
                <w:i/>
                <w:iCs/>
                <w:lang w:eastAsia="pl-PL"/>
              </w:rPr>
              <w:t xml:space="preserve">Na wezwanie Instytucji Zarządzającej programem FEŚ 2021-2027 wnioskodawca może uzupełnić lub poprawić wniosek o dofinansowanie projektu i/lub załączniki </w:t>
            </w:r>
            <w:r w:rsidRPr="00995E62">
              <w:rPr>
                <w:rFonts w:eastAsia="Times New Roman"/>
                <w:i/>
                <w:iCs/>
                <w:lang w:eastAsia="pl-PL"/>
              </w:rPr>
              <w:br/>
              <w:t xml:space="preserve">w zakresie określonym w wezwaniu, zgodnie </w:t>
            </w:r>
            <w:r w:rsidRPr="00995E62">
              <w:rPr>
                <w:rFonts w:eastAsia="Times New Roman"/>
                <w:i/>
                <w:iCs/>
                <w:lang w:eastAsia="pl-PL"/>
              </w:rPr>
              <w:br/>
              <w:t>z regulaminem wyboru projektów.</w:t>
            </w:r>
          </w:p>
        </w:tc>
        <w:tc>
          <w:tcPr>
            <w:tcW w:w="1701" w:type="dxa"/>
          </w:tcPr>
          <w:p w14:paraId="7E1D7FE1" w14:textId="0F380132"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2</w:t>
            </w:r>
          </w:p>
        </w:tc>
        <w:tc>
          <w:tcPr>
            <w:tcW w:w="1134" w:type="dxa"/>
          </w:tcPr>
          <w:p w14:paraId="4CBFCB6E"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p>
        </w:tc>
        <w:tc>
          <w:tcPr>
            <w:tcW w:w="1984" w:type="dxa"/>
          </w:tcPr>
          <w:p w14:paraId="74EC1BFD"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r>
      <w:tr w:rsidR="00132155" w:rsidRPr="00995E62" w14:paraId="69305363" w14:textId="77777777" w:rsidTr="004864CE">
        <w:tc>
          <w:tcPr>
            <w:tcW w:w="710" w:type="dxa"/>
          </w:tcPr>
          <w:p w14:paraId="4EE6F07C"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0CA49ED0"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Strategiczne znaczenie projektu dla danego obszaru</w:t>
            </w:r>
          </w:p>
        </w:tc>
        <w:tc>
          <w:tcPr>
            <w:tcW w:w="6379" w:type="dxa"/>
            <w:vAlign w:val="center"/>
          </w:tcPr>
          <w:p w14:paraId="226D5C45" w14:textId="0495D256" w:rsidR="00132155" w:rsidRPr="00995E62" w:rsidRDefault="00132155" w:rsidP="004864CE">
            <w:pPr>
              <w:pStyle w:val="Default"/>
              <w:spacing w:line="360" w:lineRule="auto"/>
              <w:rPr>
                <w:color w:val="auto"/>
              </w:rPr>
            </w:pPr>
            <w:r w:rsidRPr="00995E62">
              <w:rPr>
                <w:color w:val="auto"/>
              </w:rPr>
              <w:t>W ramach kryterium pod uwagę brane będą uwarunkowania makroekonomiczne na danym obszarze</w:t>
            </w:r>
            <w:r w:rsidR="00D100EB">
              <w:rPr>
                <w:color w:val="auto"/>
              </w:rPr>
              <w:t>,</w:t>
            </w:r>
            <w:r w:rsidRPr="00995E62">
              <w:rPr>
                <w:color w:val="auto"/>
              </w:rPr>
              <w:t xml:space="preserve"> tj. stopa bezrobocia, poziom przedsiębiorczości, przyrost naturalny, pracujący na 1000 ludności w wieku produkcyjnym. Analiza oparta będzie o dostępne dane statystyczne GUS/WUS. </w:t>
            </w:r>
          </w:p>
          <w:p w14:paraId="58797A36" w14:textId="77777777" w:rsidR="00132155" w:rsidRPr="00995E62" w:rsidRDefault="00132155" w:rsidP="004864CE">
            <w:pPr>
              <w:pStyle w:val="Default"/>
              <w:spacing w:line="360" w:lineRule="auto"/>
              <w:rPr>
                <w:color w:val="auto"/>
              </w:rPr>
            </w:pPr>
            <w:r w:rsidRPr="00995E62">
              <w:rPr>
                <w:color w:val="auto"/>
              </w:rPr>
              <w:t>Jeden punkt będzie przyznawany za każdy wskaźnik gorszy niż średnia dla województwa.</w:t>
            </w:r>
          </w:p>
          <w:p w14:paraId="47525DD5" w14:textId="77777777" w:rsidR="00132155" w:rsidRPr="001808A2" w:rsidRDefault="00132155" w:rsidP="004864CE">
            <w:pPr>
              <w:spacing w:line="360" w:lineRule="auto"/>
              <w:rPr>
                <w:rFonts w:ascii="Arial" w:hAnsi="Arial" w:cs="Arial"/>
                <w:sz w:val="24"/>
                <w:szCs w:val="24"/>
                <w:u w:val="single"/>
              </w:rPr>
            </w:pPr>
            <w:r w:rsidRPr="001808A2">
              <w:rPr>
                <w:rFonts w:ascii="Arial" w:hAnsi="Arial" w:cs="Arial"/>
                <w:sz w:val="24"/>
                <w:szCs w:val="24"/>
                <w:u w:val="single"/>
              </w:rPr>
              <w:t>Punkty podlegają sumowaniu.</w:t>
            </w:r>
          </w:p>
          <w:p w14:paraId="3DE683A7" w14:textId="77777777" w:rsidR="00132155" w:rsidRPr="00995E62" w:rsidRDefault="00132155" w:rsidP="004864CE">
            <w:pPr>
              <w:spacing w:line="360" w:lineRule="auto"/>
              <w:rPr>
                <w:rFonts w:ascii="Arial" w:hAnsi="Arial" w:cs="Arial"/>
                <w:sz w:val="24"/>
                <w:szCs w:val="24"/>
              </w:rPr>
            </w:pPr>
            <w:r w:rsidRPr="00995E62">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sidRPr="00995E62">
              <w:rPr>
                <w:rFonts w:ascii="Arial" w:eastAsia="Times New Roman" w:hAnsi="Arial" w:cs="Arial"/>
                <w:i/>
                <w:iCs/>
                <w:color w:val="000000"/>
                <w:sz w:val="24"/>
                <w:szCs w:val="24"/>
                <w:lang w:eastAsia="pl-PL"/>
              </w:rPr>
              <w:br/>
              <w:t xml:space="preserve">w zakresie określonym w wezwaniu, zgodnie </w:t>
            </w:r>
            <w:r w:rsidRPr="00995E62">
              <w:rPr>
                <w:rFonts w:ascii="Arial" w:eastAsia="Times New Roman" w:hAnsi="Arial" w:cs="Arial"/>
                <w:i/>
                <w:iCs/>
                <w:color w:val="000000"/>
                <w:sz w:val="24"/>
                <w:szCs w:val="24"/>
                <w:lang w:eastAsia="pl-PL"/>
              </w:rPr>
              <w:br/>
              <w:t>z regulaminem wyboru projektów.</w:t>
            </w:r>
          </w:p>
        </w:tc>
        <w:tc>
          <w:tcPr>
            <w:tcW w:w="1701" w:type="dxa"/>
          </w:tcPr>
          <w:p w14:paraId="4F557E40" w14:textId="7C7F6F59"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lastRenderedPageBreak/>
              <w:t>0</w:t>
            </w:r>
            <w:r w:rsidR="001808A2">
              <w:rPr>
                <w:rFonts w:ascii="Arial" w:hAnsi="Arial" w:cs="Arial"/>
                <w:sz w:val="24"/>
                <w:szCs w:val="24"/>
              </w:rPr>
              <w:t xml:space="preserve"> </w:t>
            </w:r>
            <w:r w:rsidRPr="00995E62">
              <w:rPr>
                <w:rFonts w:ascii="Arial" w:hAnsi="Arial" w:cs="Arial"/>
                <w:sz w:val="24"/>
                <w:szCs w:val="24"/>
              </w:rPr>
              <w:t>-</w:t>
            </w:r>
            <w:r w:rsidR="001808A2">
              <w:rPr>
                <w:rFonts w:ascii="Arial" w:hAnsi="Arial" w:cs="Arial"/>
                <w:sz w:val="24"/>
                <w:szCs w:val="24"/>
              </w:rPr>
              <w:t xml:space="preserve"> </w:t>
            </w:r>
            <w:r w:rsidRPr="00995E62">
              <w:rPr>
                <w:rFonts w:ascii="Arial" w:hAnsi="Arial" w:cs="Arial"/>
                <w:sz w:val="24"/>
                <w:szCs w:val="24"/>
              </w:rPr>
              <w:t>4</w:t>
            </w:r>
          </w:p>
        </w:tc>
        <w:tc>
          <w:tcPr>
            <w:tcW w:w="1134" w:type="dxa"/>
          </w:tcPr>
          <w:p w14:paraId="1DD93C43"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1</w:t>
            </w:r>
          </w:p>
        </w:tc>
        <w:tc>
          <w:tcPr>
            <w:tcW w:w="1984" w:type="dxa"/>
          </w:tcPr>
          <w:p w14:paraId="31E9961B"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r>
      <w:tr w:rsidR="00132155" w:rsidRPr="00995E62" w14:paraId="0C6BC711" w14:textId="77777777" w:rsidTr="004864CE">
        <w:tc>
          <w:tcPr>
            <w:tcW w:w="710" w:type="dxa"/>
          </w:tcPr>
          <w:p w14:paraId="7DFBE509" w14:textId="77777777" w:rsidR="00132155" w:rsidRPr="00995E62" w:rsidRDefault="00132155" w:rsidP="005D3C79">
            <w:pPr>
              <w:pStyle w:val="Akapitzlist"/>
              <w:numPr>
                <w:ilvl w:val="0"/>
                <w:numId w:val="1"/>
              </w:numPr>
              <w:ind w:left="306" w:hanging="284"/>
              <w:rPr>
                <w:rFonts w:ascii="Arial" w:hAnsi="Arial" w:cs="Arial"/>
                <w:sz w:val="24"/>
                <w:szCs w:val="24"/>
              </w:rPr>
            </w:pPr>
          </w:p>
        </w:tc>
        <w:tc>
          <w:tcPr>
            <w:tcW w:w="2551" w:type="dxa"/>
          </w:tcPr>
          <w:p w14:paraId="438E95F0" w14:textId="77777777" w:rsidR="00132155" w:rsidRPr="00995E62" w:rsidRDefault="00132155" w:rsidP="004864CE">
            <w:pPr>
              <w:spacing w:line="360" w:lineRule="auto"/>
              <w:rPr>
                <w:rFonts w:ascii="Arial" w:hAnsi="Arial" w:cs="Arial"/>
                <w:sz w:val="24"/>
                <w:szCs w:val="24"/>
              </w:rPr>
            </w:pPr>
            <w:r w:rsidRPr="00995E62">
              <w:rPr>
                <w:rFonts w:ascii="Arial" w:hAnsi="Arial" w:cs="Arial"/>
                <w:sz w:val="24"/>
                <w:szCs w:val="24"/>
              </w:rPr>
              <w:t>Komplementarność projektu z EFS+</w:t>
            </w:r>
          </w:p>
        </w:tc>
        <w:tc>
          <w:tcPr>
            <w:tcW w:w="6379" w:type="dxa"/>
          </w:tcPr>
          <w:p w14:paraId="501AE1D7" w14:textId="6ED21576" w:rsidR="00132155" w:rsidRPr="00995E62" w:rsidRDefault="00132155" w:rsidP="004864CE">
            <w:pPr>
              <w:pStyle w:val="Default"/>
              <w:spacing w:line="360" w:lineRule="auto"/>
              <w:rPr>
                <w:color w:val="auto"/>
              </w:rPr>
            </w:pPr>
            <w:r w:rsidRPr="00995E62">
              <w:rPr>
                <w:color w:val="auto"/>
              </w:rPr>
              <w:t>W ramach tego kryterium weryfikowana będzie komplementarność projektu z projektami współfinansowanymi ze środków EFS</w:t>
            </w:r>
            <w:r w:rsidR="00655F2B" w:rsidRPr="00995E62">
              <w:rPr>
                <w:color w:val="auto"/>
              </w:rPr>
              <w:t>+.</w:t>
            </w:r>
            <w:r w:rsidRPr="00995E62">
              <w:rPr>
                <w:color w:val="auto"/>
              </w:rPr>
              <w:t xml:space="preserve">  </w:t>
            </w:r>
          </w:p>
          <w:p w14:paraId="3256E426" w14:textId="77777777" w:rsidR="00132155" w:rsidRPr="00043120" w:rsidRDefault="00132155" w:rsidP="004864CE">
            <w:pPr>
              <w:pStyle w:val="Default"/>
              <w:spacing w:line="360" w:lineRule="auto"/>
              <w:rPr>
                <w:color w:val="auto"/>
                <w:u w:val="single"/>
              </w:rPr>
            </w:pPr>
            <w:r w:rsidRPr="00043120">
              <w:rPr>
                <w:color w:val="auto"/>
                <w:u w:val="single"/>
              </w:rPr>
              <w:t>Punkty przyznawane będą w następujący sposób:</w:t>
            </w:r>
          </w:p>
          <w:p w14:paraId="4A7B66FD" w14:textId="645F2D6A" w:rsidR="00132155" w:rsidRPr="00995E62" w:rsidRDefault="00132155" w:rsidP="004864CE">
            <w:pPr>
              <w:pStyle w:val="Default"/>
              <w:spacing w:line="360" w:lineRule="auto"/>
              <w:rPr>
                <w:color w:val="auto"/>
              </w:rPr>
            </w:pPr>
            <w:r w:rsidRPr="00043120">
              <w:rPr>
                <w:b/>
                <w:bCs/>
                <w:color w:val="auto"/>
              </w:rPr>
              <w:t>- 2 p</w:t>
            </w:r>
            <w:r w:rsidR="00454349">
              <w:rPr>
                <w:b/>
                <w:bCs/>
                <w:color w:val="auto"/>
              </w:rPr>
              <w:t>un</w:t>
            </w:r>
            <w:r w:rsidRPr="00043120">
              <w:rPr>
                <w:b/>
                <w:bCs/>
                <w:color w:val="auto"/>
              </w:rPr>
              <w:t>kt</w:t>
            </w:r>
            <w:r w:rsidR="00454349">
              <w:rPr>
                <w:b/>
                <w:bCs/>
                <w:color w:val="auto"/>
              </w:rPr>
              <w:t>y</w:t>
            </w:r>
            <w:r w:rsidRPr="00995E62">
              <w:rPr>
                <w:color w:val="auto"/>
              </w:rPr>
              <w:t xml:space="preserve"> - w przypadku wykazania bezpośredniej komplementarności wobec projektu realizowanego lub zrealizowanego ze środków EFS+</w:t>
            </w:r>
            <w:r>
              <w:rPr>
                <w:color w:val="auto"/>
              </w:rPr>
              <w:t>;</w:t>
            </w:r>
          </w:p>
          <w:p w14:paraId="7B2AC1F0" w14:textId="5E884773" w:rsidR="00132155" w:rsidRPr="00995E62" w:rsidRDefault="00132155" w:rsidP="004864CE">
            <w:pPr>
              <w:pStyle w:val="Default"/>
              <w:spacing w:line="360" w:lineRule="auto"/>
              <w:rPr>
                <w:color w:val="auto"/>
              </w:rPr>
            </w:pPr>
            <w:r w:rsidRPr="00043120">
              <w:rPr>
                <w:b/>
                <w:bCs/>
                <w:color w:val="auto"/>
              </w:rPr>
              <w:t>- 1 p</w:t>
            </w:r>
            <w:r w:rsidR="00454349">
              <w:rPr>
                <w:b/>
                <w:bCs/>
                <w:color w:val="auto"/>
              </w:rPr>
              <w:t>un</w:t>
            </w:r>
            <w:r w:rsidRPr="00043120">
              <w:rPr>
                <w:b/>
                <w:bCs/>
                <w:color w:val="auto"/>
              </w:rPr>
              <w:t>kt</w:t>
            </w:r>
            <w:r w:rsidRPr="00995E62">
              <w:rPr>
                <w:color w:val="auto"/>
              </w:rPr>
              <w:t xml:space="preserve"> - w przypadku wykazania bezpośredniej komplementarności z projektem planowanym do realizacji ze środków EFS+</w:t>
            </w:r>
            <w:r>
              <w:rPr>
                <w:color w:val="auto"/>
              </w:rPr>
              <w:t>;</w:t>
            </w:r>
          </w:p>
          <w:p w14:paraId="325EFFB6" w14:textId="50916FCA" w:rsidR="00132155" w:rsidRPr="00995E62" w:rsidRDefault="00132155" w:rsidP="004864CE">
            <w:pPr>
              <w:pStyle w:val="Default"/>
              <w:spacing w:after="120" w:line="360" w:lineRule="auto"/>
              <w:rPr>
                <w:color w:val="auto"/>
              </w:rPr>
            </w:pPr>
            <w:r w:rsidRPr="00043120">
              <w:rPr>
                <w:b/>
                <w:bCs/>
                <w:color w:val="auto"/>
              </w:rPr>
              <w:t>- 0 p</w:t>
            </w:r>
            <w:r w:rsidR="00454349">
              <w:rPr>
                <w:b/>
                <w:bCs/>
                <w:color w:val="auto"/>
              </w:rPr>
              <w:t>un</w:t>
            </w:r>
            <w:r w:rsidRPr="00043120">
              <w:rPr>
                <w:b/>
                <w:bCs/>
                <w:color w:val="auto"/>
              </w:rPr>
              <w:t>kt</w:t>
            </w:r>
            <w:r w:rsidR="00454349">
              <w:rPr>
                <w:b/>
                <w:bCs/>
                <w:color w:val="auto"/>
              </w:rPr>
              <w:t>ów</w:t>
            </w:r>
            <w:r w:rsidRPr="00995E62">
              <w:rPr>
                <w:color w:val="auto"/>
              </w:rPr>
              <w:t xml:space="preserve"> - w przypadku braku komplementarności </w:t>
            </w:r>
            <w:r w:rsidR="00454349">
              <w:rPr>
                <w:color w:val="auto"/>
              </w:rPr>
              <w:br/>
            </w:r>
            <w:r w:rsidRPr="00995E62">
              <w:rPr>
                <w:color w:val="auto"/>
              </w:rPr>
              <w:t>z EFS+.</w:t>
            </w:r>
          </w:p>
          <w:p w14:paraId="0184B5C6" w14:textId="3BE753AF" w:rsidR="00132155" w:rsidRPr="00995E62" w:rsidRDefault="00132155" w:rsidP="004864CE">
            <w:pPr>
              <w:pStyle w:val="Default"/>
              <w:spacing w:line="360" w:lineRule="auto"/>
            </w:pPr>
            <w:r w:rsidRPr="00995E62">
              <w:rPr>
                <w:rFonts w:eastAsia="Times New Roman"/>
                <w:i/>
                <w:iCs/>
                <w:lang w:eastAsia="pl-PL"/>
              </w:rPr>
              <w:t xml:space="preserve">Na wezwanie Instytucji Zarządzającej programem FEŚ 2021-2027 wnioskodawca może uzupełnić lub poprawić wniosek o dofinansowanie projektu i/lub załączniki </w:t>
            </w:r>
            <w:r w:rsidR="00DA40EB">
              <w:rPr>
                <w:rFonts w:eastAsia="Times New Roman"/>
                <w:i/>
                <w:iCs/>
                <w:lang w:eastAsia="pl-PL"/>
              </w:rPr>
              <w:br/>
            </w:r>
            <w:r w:rsidRPr="00995E62">
              <w:rPr>
                <w:rFonts w:eastAsia="Times New Roman"/>
                <w:i/>
                <w:iCs/>
                <w:lang w:eastAsia="pl-PL"/>
              </w:rPr>
              <w:lastRenderedPageBreak/>
              <w:t xml:space="preserve">w zakresie określonym w wezwaniu, zgodnie </w:t>
            </w:r>
            <w:r w:rsidR="00DA40EB">
              <w:rPr>
                <w:rFonts w:eastAsia="Times New Roman"/>
                <w:i/>
                <w:iCs/>
                <w:lang w:eastAsia="pl-PL"/>
              </w:rPr>
              <w:br/>
            </w:r>
            <w:r w:rsidRPr="00995E62">
              <w:rPr>
                <w:rFonts w:eastAsia="Times New Roman"/>
                <w:i/>
                <w:iCs/>
                <w:lang w:eastAsia="pl-PL"/>
              </w:rPr>
              <w:t>z regulaminem wyboru projektów.</w:t>
            </w:r>
          </w:p>
        </w:tc>
        <w:tc>
          <w:tcPr>
            <w:tcW w:w="1701" w:type="dxa"/>
          </w:tcPr>
          <w:p w14:paraId="5B3E1970" w14:textId="7897DEB3" w:rsidR="00132155" w:rsidRPr="002B0A77" w:rsidRDefault="002B0A77" w:rsidP="006C592C">
            <w:pPr>
              <w:pStyle w:val="Akapitzlist"/>
              <w:numPr>
                <w:ilvl w:val="0"/>
                <w:numId w:val="99"/>
              </w:numPr>
              <w:spacing w:line="360" w:lineRule="auto"/>
              <w:rPr>
                <w:rFonts w:ascii="Arial" w:hAnsi="Arial" w:cs="Arial"/>
                <w:sz w:val="24"/>
                <w:szCs w:val="24"/>
              </w:rPr>
            </w:pPr>
            <w:r>
              <w:rPr>
                <w:rFonts w:ascii="Arial" w:hAnsi="Arial" w:cs="Arial"/>
                <w:sz w:val="24"/>
                <w:szCs w:val="24"/>
              </w:rPr>
              <w:lastRenderedPageBreak/>
              <w:t xml:space="preserve">- </w:t>
            </w:r>
            <w:r w:rsidR="00132155" w:rsidRPr="002B0A77">
              <w:rPr>
                <w:rFonts w:ascii="Arial" w:hAnsi="Arial" w:cs="Arial"/>
                <w:sz w:val="24"/>
                <w:szCs w:val="24"/>
              </w:rPr>
              <w:t>2</w:t>
            </w:r>
          </w:p>
        </w:tc>
        <w:tc>
          <w:tcPr>
            <w:tcW w:w="1134" w:type="dxa"/>
          </w:tcPr>
          <w:p w14:paraId="7862B37A" w14:textId="75476E23"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2</w:t>
            </w:r>
            <w:r w:rsidR="002B0A77">
              <w:rPr>
                <w:rFonts w:ascii="Arial" w:hAnsi="Arial" w:cs="Arial"/>
                <w:sz w:val="24"/>
                <w:szCs w:val="24"/>
              </w:rPr>
              <w:t xml:space="preserve"> </w:t>
            </w:r>
          </w:p>
        </w:tc>
        <w:tc>
          <w:tcPr>
            <w:tcW w:w="1984" w:type="dxa"/>
          </w:tcPr>
          <w:p w14:paraId="7D8C5A29" w14:textId="77777777" w:rsidR="00132155" w:rsidRPr="00995E62" w:rsidRDefault="00132155" w:rsidP="004864CE">
            <w:pPr>
              <w:spacing w:line="360" w:lineRule="auto"/>
              <w:jc w:val="center"/>
              <w:rPr>
                <w:rFonts w:ascii="Arial" w:hAnsi="Arial" w:cs="Arial"/>
                <w:sz w:val="24"/>
                <w:szCs w:val="24"/>
              </w:rPr>
            </w:pPr>
            <w:r w:rsidRPr="00995E62">
              <w:rPr>
                <w:rFonts w:ascii="Arial" w:hAnsi="Arial" w:cs="Arial"/>
                <w:sz w:val="24"/>
                <w:szCs w:val="24"/>
              </w:rPr>
              <w:t>4</w:t>
            </w:r>
          </w:p>
        </w:tc>
      </w:tr>
      <w:tr w:rsidR="00132155" w:rsidRPr="00995E62" w14:paraId="766A5596" w14:textId="77777777" w:rsidTr="004864CE">
        <w:tc>
          <w:tcPr>
            <w:tcW w:w="12475" w:type="dxa"/>
            <w:gridSpan w:val="5"/>
          </w:tcPr>
          <w:p w14:paraId="1DC08782" w14:textId="77777777" w:rsidR="00132155" w:rsidRPr="004A6737" w:rsidRDefault="00132155" w:rsidP="00DA40EB">
            <w:pPr>
              <w:spacing w:line="360" w:lineRule="auto"/>
              <w:jc w:val="right"/>
              <w:rPr>
                <w:rFonts w:ascii="Arial" w:hAnsi="Arial" w:cs="Arial"/>
                <w:b/>
                <w:bCs/>
                <w:sz w:val="24"/>
                <w:szCs w:val="24"/>
              </w:rPr>
            </w:pPr>
            <w:r w:rsidRPr="004A6737">
              <w:rPr>
                <w:rFonts w:ascii="Arial" w:hAnsi="Arial" w:cs="Arial"/>
                <w:b/>
                <w:bCs/>
                <w:sz w:val="24"/>
                <w:szCs w:val="24"/>
              </w:rPr>
              <w:t>Suma punktów</w:t>
            </w:r>
          </w:p>
        </w:tc>
        <w:tc>
          <w:tcPr>
            <w:tcW w:w="1984" w:type="dxa"/>
            <w:vAlign w:val="center"/>
          </w:tcPr>
          <w:p w14:paraId="7E1B3FC5" w14:textId="77777777" w:rsidR="00132155" w:rsidRPr="004A6737" w:rsidRDefault="00132155" w:rsidP="004864CE">
            <w:pPr>
              <w:spacing w:line="360" w:lineRule="auto"/>
              <w:jc w:val="center"/>
              <w:rPr>
                <w:rFonts w:ascii="Arial" w:hAnsi="Arial" w:cs="Arial"/>
                <w:b/>
                <w:bCs/>
                <w:sz w:val="24"/>
                <w:szCs w:val="24"/>
              </w:rPr>
            </w:pPr>
            <w:r w:rsidRPr="004A6737">
              <w:rPr>
                <w:rFonts w:ascii="Arial" w:hAnsi="Arial" w:cs="Arial"/>
                <w:b/>
                <w:bCs/>
                <w:sz w:val="24"/>
                <w:szCs w:val="24"/>
              </w:rPr>
              <w:t>58</w:t>
            </w:r>
          </w:p>
        </w:tc>
      </w:tr>
    </w:tbl>
    <w:p w14:paraId="4D49E373" w14:textId="77777777" w:rsidR="00454349" w:rsidRDefault="00454349" w:rsidP="000D0B16">
      <w:pPr>
        <w:spacing w:after="0" w:line="360" w:lineRule="auto"/>
        <w:rPr>
          <w:rFonts w:ascii="Arial" w:eastAsia="Calibri" w:hAnsi="Arial" w:cs="Arial"/>
          <w:b/>
          <w:sz w:val="24"/>
          <w:szCs w:val="24"/>
          <w:lang w:val="x-none"/>
        </w:rPr>
      </w:pPr>
    </w:p>
    <w:p w14:paraId="0588128A" w14:textId="77777777" w:rsidR="00454349" w:rsidRPr="00D40FEC" w:rsidRDefault="00454349" w:rsidP="00D40FEC">
      <w:pPr>
        <w:spacing w:after="0" w:line="360" w:lineRule="auto"/>
        <w:jc w:val="center"/>
        <w:rPr>
          <w:rFonts w:ascii="Arial" w:eastAsia="Calibri" w:hAnsi="Arial" w:cs="Arial"/>
          <w:b/>
          <w:sz w:val="24"/>
          <w:szCs w:val="24"/>
          <w:lang w:val="x-none"/>
        </w:rPr>
      </w:pPr>
    </w:p>
    <w:tbl>
      <w:tblPr>
        <w:tblStyle w:val="Tabela-Siatka"/>
        <w:tblpPr w:leftFromText="141" w:rightFromText="141" w:vertAnchor="text" w:horzAnchor="margin" w:tblpX="-289" w:tblpY="183"/>
        <w:tblW w:w="14454" w:type="dxa"/>
        <w:tblLayout w:type="fixed"/>
        <w:tblLook w:val="04A0" w:firstRow="1" w:lastRow="0" w:firstColumn="1" w:lastColumn="0" w:noHBand="0" w:noVBand="1"/>
      </w:tblPr>
      <w:tblGrid>
        <w:gridCol w:w="14454"/>
      </w:tblGrid>
      <w:tr w:rsidR="00132155" w:rsidRPr="00D40FEC" w14:paraId="70761E8F" w14:textId="77777777" w:rsidTr="00DA40EB">
        <w:tc>
          <w:tcPr>
            <w:tcW w:w="14454" w:type="dxa"/>
            <w:shd w:val="clear" w:color="auto" w:fill="BDD6EE" w:themeFill="accent5" w:themeFillTint="66"/>
          </w:tcPr>
          <w:p w14:paraId="32FEEA0F" w14:textId="77777777" w:rsidR="00132155" w:rsidRDefault="00132155">
            <w:pPr>
              <w:spacing w:before="120" w:line="360" w:lineRule="auto"/>
              <w:jc w:val="center"/>
              <w:rPr>
                <w:rFonts w:ascii="Arial" w:eastAsia="Calibri" w:hAnsi="Arial" w:cs="Arial"/>
                <w:b/>
                <w:sz w:val="24"/>
                <w:szCs w:val="24"/>
              </w:rPr>
            </w:pPr>
            <w:r w:rsidRPr="00324C57">
              <w:rPr>
                <w:rFonts w:ascii="Arial" w:hAnsi="Arial" w:cs="Arial"/>
                <w:b/>
                <w:sz w:val="24"/>
                <w:szCs w:val="24"/>
                <w:lang w:eastAsia="pl-PL"/>
              </w:rPr>
              <w:t xml:space="preserve">KRYTERIA MERYTORYCZNE </w:t>
            </w:r>
            <w:r w:rsidRPr="00324C57">
              <w:rPr>
                <w:rFonts w:ascii="Arial" w:eastAsia="Calibri" w:hAnsi="Arial" w:cs="Arial"/>
                <w:b/>
                <w:sz w:val="24"/>
                <w:szCs w:val="24"/>
                <w:lang w:val="x-none"/>
              </w:rPr>
              <w:t>ROZSTRZYGAJĄCE</w:t>
            </w:r>
            <w:r w:rsidR="00852647">
              <w:rPr>
                <w:rFonts w:ascii="Arial" w:eastAsia="Calibri" w:hAnsi="Arial" w:cs="Arial"/>
                <w:b/>
                <w:sz w:val="24"/>
                <w:szCs w:val="24"/>
              </w:rPr>
              <w:t xml:space="preserve"> DLA DZIAŁANIA 5.1 </w:t>
            </w:r>
            <w:r w:rsidRPr="00DA40EB">
              <w:rPr>
                <w:rStyle w:val="Odwoanieprzypisudolnego"/>
                <w:rFonts w:ascii="Arial" w:eastAsia="Times New Roman" w:hAnsi="Arial" w:cs="Arial"/>
                <w:b/>
                <w:sz w:val="24"/>
                <w:szCs w:val="24"/>
                <w:lang w:eastAsia="pl-PL"/>
              </w:rPr>
              <w:footnoteReference w:id="126"/>
            </w:r>
          </w:p>
          <w:p w14:paraId="26FDC4DD" w14:textId="327EEF41" w:rsidR="002B5A31" w:rsidRPr="00DA40EB" w:rsidRDefault="002B5A31" w:rsidP="00DA40EB">
            <w:pPr>
              <w:spacing w:line="360" w:lineRule="auto"/>
              <w:jc w:val="center"/>
              <w:rPr>
                <w:rFonts w:ascii="Arial" w:hAnsi="Arial" w:cs="Arial"/>
                <w:b/>
                <w:sz w:val="24"/>
                <w:szCs w:val="24"/>
                <w:lang w:eastAsia="pl-PL"/>
              </w:rPr>
            </w:pPr>
            <w:r w:rsidRPr="007A1FD6">
              <w:rPr>
                <w:rFonts w:ascii="Arial" w:eastAsiaTheme="majorEastAsia" w:hAnsi="Arial" w:cs="Arial"/>
              </w:rPr>
              <w:t>Typ projektu: Infrastruktura na potrzeby wczesnej edukacji i opieki nad dzieckiem</w:t>
            </w:r>
          </w:p>
        </w:tc>
      </w:tr>
      <w:tr w:rsidR="00132155" w:rsidRPr="00D40FEC" w14:paraId="7B7DD36D" w14:textId="77777777" w:rsidTr="00DA40EB">
        <w:trPr>
          <w:trHeight w:val="2397"/>
        </w:trPr>
        <w:tc>
          <w:tcPr>
            <w:tcW w:w="14454" w:type="dxa"/>
            <w:shd w:val="clear" w:color="auto" w:fill="FFFFFF" w:themeFill="background1"/>
            <w:vAlign w:val="center"/>
          </w:tcPr>
          <w:p w14:paraId="7E7F50B4" w14:textId="77777777" w:rsidR="00132155" w:rsidRPr="00DA40EB" w:rsidRDefault="00132155" w:rsidP="00662979">
            <w:pPr>
              <w:spacing w:line="360" w:lineRule="auto"/>
              <w:rPr>
                <w:rFonts w:ascii="Arial" w:hAnsi="Arial" w:cs="Arial"/>
                <w:bCs/>
                <w:sz w:val="24"/>
                <w:szCs w:val="24"/>
              </w:rPr>
            </w:pPr>
            <w:bookmarkStart w:id="402" w:name="_Toc152923098"/>
            <w:r w:rsidRPr="00DA40EB">
              <w:rPr>
                <w:rFonts w:ascii="Arial" w:hAnsi="Arial" w:cs="Arial"/>
                <w:sz w:val="24"/>
                <w:szCs w:val="24"/>
              </w:rPr>
              <w:t>W przypadku uzyskania przez projekty w wyniku oceny jednakowej liczby punktów, o ich kolejności na liście rankingowej przesądza wyższa liczba punktów uzyskana w kolejnych kryteriach wskazanych jako rozstrzygające.</w:t>
            </w:r>
            <w:bookmarkEnd w:id="402"/>
            <w:r w:rsidRPr="00DA40EB">
              <w:rPr>
                <w:rFonts w:ascii="Arial" w:hAnsi="Arial" w:cs="Arial"/>
                <w:sz w:val="24"/>
                <w:szCs w:val="24"/>
              </w:rPr>
              <w:t xml:space="preserve"> </w:t>
            </w:r>
          </w:p>
          <w:p w14:paraId="7547F3DC" w14:textId="77777777" w:rsidR="00132155" w:rsidRPr="00DA40EB" w:rsidRDefault="00132155" w:rsidP="00662979">
            <w:pPr>
              <w:spacing w:line="360" w:lineRule="auto"/>
              <w:rPr>
                <w:rFonts w:ascii="Arial" w:hAnsi="Arial" w:cs="Arial"/>
                <w:bCs/>
                <w:sz w:val="24"/>
                <w:szCs w:val="24"/>
              </w:rPr>
            </w:pPr>
            <w:bookmarkStart w:id="403" w:name="_Toc152923099"/>
            <w:r w:rsidRPr="00DA40EB">
              <w:rPr>
                <w:rFonts w:ascii="Arial" w:hAnsi="Arial" w:cs="Arial"/>
                <w:sz w:val="24"/>
                <w:szCs w:val="24"/>
              </w:rPr>
              <w:t>W przypadku jednakowej liczby punktów uzyskanych w kryterium nr 1 decyduje liczba punktów uzyskana w kryterium nr 2.</w:t>
            </w:r>
            <w:bookmarkEnd w:id="403"/>
            <w:r w:rsidRPr="00DA40EB">
              <w:rPr>
                <w:rFonts w:ascii="Arial" w:hAnsi="Arial" w:cs="Arial"/>
                <w:sz w:val="24"/>
                <w:szCs w:val="24"/>
              </w:rPr>
              <w:t xml:space="preserve"> </w:t>
            </w:r>
          </w:p>
          <w:p w14:paraId="64634378" w14:textId="77777777" w:rsidR="00132155" w:rsidRPr="00DA40EB" w:rsidRDefault="00132155" w:rsidP="00662979">
            <w:pPr>
              <w:spacing w:line="360" w:lineRule="auto"/>
              <w:rPr>
                <w:rFonts w:ascii="Arial" w:hAnsi="Arial" w:cs="Arial"/>
                <w:bCs/>
                <w:sz w:val="24"/>
                <w:szCs w:val="24"/>
              </w:rPr>
            </w:pPr>
            <w:bookmarkStart w:id="404" w:name="_Toc152923100"/>
            <w:r w:rsidRPr="00DA40EB">
              <w:rPr>
                <w:rFonts w:ascii="Arial" w:hAnsi="Arial" w:cs="Arial"/>
                <w:sz w:val="24"/>
                <w:szCs w:val="24"/>
              </w:rPr>
              <w:t>W przypadku jednakowej liczby punktów uzyskanych w kryterium nr 1 i nr 2 decyduje liczba punktów uzyskana w kryterium rozstrzygającym nr 3.</w:t>
            </w:r>
            <w:bookmarkEnd w:id="404"/>
          </w:p>
          <w:p w14:paraId="4F2038DF" w14:textId="3FDFADBB" w:rsidR="00132155" w:rsidRPr="00DA40EB" w:rsidRDefault="00132155" w:rsidP="00662979">
            <w:pPr>
              <w:spacing w:line="360" w:lineRule="auto"/>
              <w:rPr>
                <w:rFonts w:ascii="Arial" w:hAnsi="Arial" w:cs="Arial"/>
                <w:sz w:val="24"/>
                <w:szCs w:val="24"/>
              </w:rPr>
            </w:pPr>
            <w:bookmarkStart w:id="405" w:name="_Toc152923101"/>
            <w:r w:rsidRPr="00DA40EB">
              <w:rPr>
                <w:rFonts w:ascii="Arial" w:hAnsi="Arial" w:cs="Arial"/>
                <w:b/>
                <w:bCs/>
                <w:sz w:val="24"/>
                <w:szCs w:val="24"/>
              </w:rPr>
              <w:t>Kryterium rozstrzygające nr 1</w:t>
            </w:r>
            <w:r w:rsidRPr="00DA40EB">
              <w:rPr>
                <w:rFonts w:ascii="Arial" w:hAnsi="Arial" w:cs="Arial"/>
                <w:sz w:val="24"/>
                <w:szCs w:val="24"/>
              </w:rPr>
              <w:t xml:space="preserve"> - Realizacja projektu na obszarach dotkniętych deficytem miejsc przedszkolnych </w:t>
            </w:r>
            <w:r w:rsidRPr="00DA40EB">
              <w:rPr>
                <w:rFonts w:ascii="Arial" w:hAnsi="Arial" w:cs="Arial"/>
                <w:b/>
                <w:bCs/>
                <w:sz w:val="24"/>
                <w:szCs w:val="24"/>
              </w:rPr>
              <w:t>(kryterium punktowe nr 1)</w:t>
            </w:r>
            <w:bookmarkEnd w:id="405"/>
            <w:r w:rsidR="001808A2">
              <w:rPr>
                <w:rFonts w:ascii="Arial" w:hAnsi="Arial" w:cs="Arial"/>
                <w:b/>
                <w:bCs/>
                <w:sz w:val="24"/>
                <w:szCs w:val="24"/>
              </w:rPr>
              <w:t>.</w:t>
            </w:r>
          </w:p>
          <w:p w14:paraId="22329A88" w14:textId="0318B747" w:rsidR="00132155" w:rsidRPr="00DA40EB" w:rsidRDefault="00132155" w:rsidP="00662979">
            <w:pPr>
              <w:spacing w:line="360" w:lineRule="auto"/>
              <w:rPr>
                <w:rFonts w:ascii="Arial" w:hAnsi="Arial" w:cs="Arial"/>
                <w:sz w:val="24"/>
                <w:szCs w:val="24"/>
              </w:rPr>
            </w:pPr>
            <w:bookmarkStart w:id="406" w:name="_Toc152923102"/>
            <w:r w:rsidRPr="00DA40EB">
              <w:rPr>
                <w:rFonts w:ascii="Arial" w:hAnsi="Arial" w:cs="Arial"/>
                <w:b/>
                <w:bCs/>
                <w:sz w:val="24"/>
                <w:szCs w:val="24"/>
              </w:rPr>
              <w:t>Kryterium rozstrzygające nr 2</w:t>
            </w:r>
            <w:r w:rsidRPr="00DA40EB">
              <w:rPr>
                <w:rFonts w:ascii="Arial" w:hAnsi="Arial" w:cs="Arial"/>
                <w:sz w:val="24"/>
                <w:szCs w:val="24"/>
              </w:rPr>
              <w:t xml:space="preserve"> - Efektywność dofinansowania </w:t>
            </w:r>
            <w:r w:rsidRPr="00DA40EB">
              <w:rPr>
                <w:rFonts w:ascii="Arial" w:hAnsi="Arial" w:cs="Arial"/>
                <w:b/>
                <w:bCs/>
                <w:sz w:val="24"/>
                <w:szCs w:val="24"/>
              </w:rPr>
              <w:t xml:space="preserve">(kryterium punktowe nr </w:t>
            </w:r>
            <w:r w:rsidR="00D21F20">
              <w:rPr>
                <w:rFonts w:ascii="Arial" w:hAnsi="Arial" w:cs="Arial"/>
                <w:b/>
                <w:bCs/>
                <w:sz w:val="24"/>
                <w:szCs w:val="24"/>
              </w:rPr>
              <w:t>2</w:t>
            </w:r>
            <w:r w:rsidRPr="00DA40EB">
              <w:rPr>
                <w:rFonts w:ascii="Arial" w:hAnsi="Arial" w:cs="Arial"/>
                <w:b/>
                <w:bCs/>
                <w:sz w:val="24"/>
                <w:szCs w:val="24"/>
              </w:rPr>
              <w:t>)</w:t>
            </w:r>
            <w:bookmarkEnd w:id="406"/>
            <w:r w:rsidR="001808A2">
              <w:rPr>
                <w:rFonts w:ascii="Arial" w:hAnsi="Arial" w:cs="Arial"/>
                <w:b/>
                <w:bCs/>
                <w:sz w:val="24"/>
                <w:szCs w:val="24"/>
              </w:rPr>
              <w:t>.</w:t>
            </w:r>
          </w:p>
          <w:p w14:paraId="0A5F0CE1" w14:textId="663BD830" w:rsidR="00132155" w:rsidRPr="00324C57" w:rsidRDefault="00132155" w:rsidP="00662979">
            <w:pPr>
              <w:spacing w:line="360" w:lineRule="auto"/>
              <w:rPr>
                <w:rFonts w:ascii="Arial" w:hAnsi="Arial" w:cs="Arial"/>
                <w:sz w:val="24"/>
                <w:szCs w:val="24"/>
              </w:rPr>
            </w:pPr>
            <w:bookmarkStart w:id="407" w:name="_Toc152923103"/>
            <w:r w:rsidRPr="00DA40EB">
              <w:rPr>
                <w:rFonts w:ascii="Arial" w:hAnsi="Arial" w:cs="Arial"/>
                <w:b/>
                <w:bCs/>
                <w:sz w:val="24"/>
                <w:szCs w:val="24"/>
              </w:rPr>
              <w:t>Kryterium rozstrzygające nr 3</w:t>
            </w:r>
            <w:r w:rsidRPr="00DA40EB">
              <w:rPr>
                <w:rFonts w:ascii="Arial" w:hAnsi="Arial" w:cs="Arial"/>
                <w:sz w:val="24"/>
                <w:szCs w:val="24"/>
              </w:rPr>
              <w:t xml:space="preserve"> - Utworzenie dodatkowych grup przedszkolnych </w:t>
            </w:r>
            <w:r w:rsidRPr="00DA40EB">
              <w:rPr>
                <w:rFonts w:ascii="Arial" w:hAnsi="Arial" w:cs="Arial"/>
                <w:b/>
                <w:bCs/>
                <w:sz w:val="24"/>
                <w:szCs w:val="24"/>
              </w:rPr>
              <w:t>(kryterium punktowe nr 3)</w:t>
            </w:r>
            <w:bookmarkEnd w:id="407"/>
            <w:r w:rsidR="001808A2">
              <w:rPr>
                <w:rFonts w:ascii="Arial" w:hAnsi="Arial" w:cs="Arial"/>
                <w:b/>
                <w:bCs/>
                <w:sz w:val="24"/>
                <w:szCs w:val="24"/>
              </w:rPr>
              <w:t>.</w:t>
            </w:r>
          </w:p>
        </w:tc>
      </w:tr>
    </w:tbl>
    <w:p w14:paraId="59C8A442" w14:textId="77777777" w:rsidR="007D2627" w:rsidRPr="007D2627" w:rsidRDefault="007D2627" w:rsidP="007D2627">
      <w:bookmarkStart w:id="408" w:name="_Toc152923104"/>
    </w:p>
    <w:p w14:paraId="321AFD55" w14:textId="6805DFF3" w:rsidR="008B06F4" w:rsidRDefault="008C62CC" w:rsidP="00D1702F">
      <w:pPr>
        <w:pStyle w:val="Nagwek2"/>
        <w:numPr>
          <w:ilvl w:val="1"/>
          <w:numId w:val="178"/>
        </w:numPr>
        <w:rPr>
          <w:rFonts w:ascii="Arial" w:hAnsi="Arial" w:cs="Arial"/>
          <w:b/>
          <w:bCs/>
        </w:rPr>
      </w:pPr>
      <w:bookmarkStart w:id="409" w:name="_Toc157170577"/>
      <w:bookmarkStart w:id="410" w:name="_Toc163215972"/>
      <w:bookmarkStart w:id="411" w:name="_Toc178160262"/>
      <w:r w:rsidRPr="0052687A">
        <w:rPr>
          <w:rFonts w:ascii="Arial" w:hAnsi="Arial" w:cs="Arial"/>
          <w:b/>
          <w:bCs/>
        </w:rPr>
        <w:lastRenderedPageBreak/>
        <w:t xml:space="preserve">Działanie 5.1 </w:t>
      </w:r>
      <w:r w:rsidR="00D84393" w:rsidRPr="0052687A">
        <w:rPr>
          <w:rFonts w:ascii="Arial" w:hAnsi="Arial" w:cs="Arial"/>
          <w:b/>
          <w:bCs/>
        </w:rPr>
        <w:t>Infrastruktura edukacyjna</w:t>
      </w:r>
      <w:bookmarkStart w:id="412" w:name="_Hlk152923669"/>
      <w:bookmarkEnd w:id="408"/>
      <w:bookmarkEnd w:id="409"/>
      <w:bookmarkEnd w:id="410"/>
      <w:bookmarkEnd w:id="411"/>
    </w:p>
    <w:p w14:paraId="40F73DAD" w14:textId="77777777" w:rsidR="006E46FA" w:rsidRPr="006E46FA" w:rsidRDefault="006E46FA" w:rsidP="006E46FA">
      <w:pPr>
        <w:pStyle w:val="Akapitzlist"/>
      </w:pPr>
    </w:p>
    <w:p w14:paraId="6CB70B2D" w14:textId="68EE3A85" w:rsidR="00D672DF" w:rsidRPr="00DA40EB" w:rsidRDefault="008C62CC" w:rsidP="00DA40EB">
      <w:pPr>
        <w:pStyle w:val="Nagwek3"/>
        <w:rPr>
          <w:rFonts w:ascii="Arial" w:hAnsi="Arial" w:cs="Arial"/>
          <w:color w:val="0070C0"/>
        </w:rPr>
      </w:pPr>
      <w:bookmarkStart w:id="413" w:name="_Toc178160263"/>
      <w:r w:rsidRPr="00DA40EB">
        <w:rPr>
          <w:rFonts w:ascii="Arial" w:hAnsi="Arial" w:cs="Arial"/>
        </w:rPr>
        <w:t>Typ projektu:</w:t>
      </w:r>
      <w:r w:rsidR="00D672DF" w:rsidRPr="00DA40EB">
        <w:rPr>
          <w:rFonts w:ascii="Arial" w:hAnsi="Arial" w:cs="Arial"/>
        </w:rPr>
        <w:t xml:space="preserve"> Infrastruktura na potrzeby </w:t>
      </w:r>
      <w:r w:rsidR="0030604D" w:rsidRPr="00DA40EB">
        <w:rPr>
          <w:rFonts w:ascii="Arial" w:hAnsi="Arial" w:cs="Arial"/>
        </w:rPr>
        <w:t>kształcenia i szkolenia zawodowego</w:t>
      </w:r>
      <w:r w:rsidR="008B06F4" w:rsidRPr="00DA40EB">
        <w:rPr>
          <w:rFonts w:ascii="Arial" w:hAnsi="Arial" w:cs="Arial"/>
        </w:rPr>
        <w:t xml:space="preserve"> </w:t>
      </w:r>
      <w:r w:rsidR="0030604D" w:rsidRPr="00DA40EB">
        <w:rPr>
          <w:rFonts w:ascii="Arial" w:hAnsi="Arial" w:cs="Arial"/>
        </w:rPr>
        <w:t>oraz edukacji</w:t>
      </w:r>
      <w:r w:rsidR="00CE04EB">
        <w:rPr>
          <w:rFonts w:ascii="Arial" w:hAnsi="Arial" w:cs="Arial"/>
        </w:rPr>
        <w:t xml:space="preserve"> </w:t>
      </w:r>
      <w:r w:rsidR="0030604D" w:rsidRPr="00DA40EB">
        <w:rPr>
          <w:rFonts w:ascii="Arial" w:hAnsi="Arial" w:cs="Arial"/>
        </w:rPr>
        <w:t>dorosłych</w:t>
      </w:r>
      <w:bookmarkEnd w:id="412"/>
      <w:bookmarkEnd w:id="413"/>
    </w:p>
    <w:p w14:paraId="5323B2D7" w14:textId="77777777" w:rsidR="000D0B16" w:rsidRPr="00DA40EB" w:rsidRDefault="000D0B16" w:rsidP="00DA40EB">
      <w:pPr>
        <w:pStyle w:val="Nagwek3"/>
        <w:rPr>
          <w:rFonts w:ascii="Arial" w:hAnsi="Arial" w:cs="Arial"/>
          <w:lang w:eastAsia="pl-PL"/>
        </w:rPr>
      </w:pPr>
    </w:p>
    <w:tbl>
      <w:tblPr>
        <w:tblStyle w:val="Tabela-Siatka"/>
        <w:tblW w:w="14175" w:type="dxa"/>
        <w:tblInd w:w="-5" w:type="dxa"/>
        <w:tblLayout w:type="fixed"/>
        <w:tblLook w:val="04A0" w:firstRow="1" w:lastRow="0" w:firstColumn="1" w:lastColumn="0" w:noHBand="0" w:noVBand="1"/>
      </w:tblPr>
      <w:tblGrid>
        <w:gridCol w:w="851"/>
        <w:gridCol w:w="3260"/>
        <w:gridCol w:w="5812"/>
        <w:gridCol w:w="1417"/>
        <w:gridCol w:w="1134"/>
        <w:gridCol w:w="1701"/>
      </w:tblGrid>
      <w:tr w:rsidR="00EA5456" w:rsidRPr="00995E62" w14:paraId="1F3CA957" w14:textId="77777777" w:rsidTr="00DA40EB">
        <w:trPr>
          <w:tblHeader/>
        </w:trPr>
        <w:tc>
          <w:tcPr>
            <w:tcW w:w="14175" w:type="dxa"/>
            <w:gridSpan w:val="6"/>
            <w:shd w:val="clear" w:color="auto" w:fill="BDD6EE" w:themeFill="accent5" w:themeFillTint="66"/>
          </w:tcPr>
          <w:p w14:paraId="5C551E94" w14:textId="644899E0" w:rsidR="00EA5456" w:rsidRDefault="00EA5456" w:rsidP="00662979">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sidR="00C93C9E">
              <w:rPr>
                <w:rFonts w:ascii="Arial" w:eastAsia="Times New Roman" w:hAnsi="Arial" w:cs="Arial"/>
                <w:b/>
                <w:sz w:val="24"/>
                <w:szCs w:val="24"/>
                <w:lang w:eastAsia="pl-PL"/>
              </w:rPr>
              <w:t xml:space="preserve"> DLA DZIAŁANIA 5.1</w:t>
            </w:r>
            <w:r w:rsidR="00391E48">
              <w:rPr>
                <w:rStyle w:val="Odwoanieprzypisudolnego"/>
                <w:rFonts w:ascii="Arial" w:eastAsia="Times New Roman" w:hAnsi="Arial" w:cs="Arial"/>
                <w:b/>
                <w:sz w:val="24"/>
                <w:szCs w:val="24"/>
                <w:lang w:eastAsia="pl-PL"/>
              </w:rPr>
              <w:footnoteReference w:id="127"/>
            </w:r>
            <w:r w:rsidR="00C93C9E">
              <w:rPr>
                <w:rFonts w:ascii="Arial" w:eastAsia="Times New Roman" w:hAnsi="Arial" w:cs="Arial"/>
                <w:b/>
                <w:sz w:val="24"/>
                <w:szCs w:val="24"/>
                <w:lang w:eastAsia="pl-PL"/>
              </w:rPr>
              <w:t xml:space="preserve"> </w:t>
            </w:r>
          </w:p>
          <w:p w14:paraId="08D645B3" w14:textId="5B8B5743" w:rsidR="00C93C9E" w:rsidRPr="00D100EB" w:rsidRDefault="00C93C9E" w:rsidP="00662979">
            <w:pPr>
              <w:spacing w:before="120" w:after="120"/>
              <w:jc w:val="center"/>
              <w:rPr>
                <w:rFonts w:ascii="Arial" w:eastAsia="Times New Roman" w:hAnsi="Arial" w:cs="Arial"/>
                <w:b/>
                <w:sz w:val="24"/>
                <w:szCs w:val="24"/>
                <w:lang w:eastAsia="pl-PL"/>
              </w:rPr>
            </w:pPr>
            <w:r w:rsidRPr="00D100EB">
              <w:rPr>
                <w:rFonts w:ascii="Arial" w:hAnsi="Arial" w:cs="Arial"/>
                <w:sz w:val="24"/>
                <w:szCs w:val="24"/>
              </w:rPr>
              <w:t>Typ projektu: Infrastruktura na potrzeby kształcenia i szkolenia zawodowego oraz edukacji dorosłych</w:t>
            </w:r>
          </w:p>
        </w:tc>
      </w:tr>
      <w:tr w:rsidR="00EA5456" w:rsidRPr="00995E62" w14:paraId="555FE4ED" w14:textId="77777777" w:rsidTr="00DA40EB">
        <w:tc>
          <w:tcPr>
            <w:tcW w:w="851" w:type="dxa"/>
            <w:shd w:val="clear" w:color="auto" w:fill="FFFFFF" w:themeFill="background1"/>
            <w:vAlign w:val="center"/>
          </w:tcPr>
          <w:p w14:paraId="753922C1" w14:textId="6FCDB02C" w:rsidR="00EA5456" w:rsidRPr="003E0B23" w:rsidRDefault="00EA5456" w:rsidP="00DA40EB">
            <w:pPr>
              <w:rPr>
                <w:rFonts w:ascii="Arial" w:hAnsi="Arial" w:cs="Arial"/>
                <w:b/>
                <w:bCs/>
                <w:sz w:val="24"/>
                <w:szCs w:val="24"/>
              </w:rPr>
            </w:pPr>
            <w:r w:rsidRPr="003E0B23">
              <w:rPr>
                <w:rFonts w:ascii="Arial" w:hAnsi="Arial" w:cs="Arial"/>
                <w:b/>
                <w:bCs/>
                <w:sz w:val="24"/>
                <w:szCs w:val="24"/>
              </w:rPr>
              <w:t>L</w:t>
            </w:r>
            <w:r w:rsidR="003E0B23" w:rsidRPr="003E0B23">
              <w:rPr>
                <w:rFonts w:ascii="Arial" w:hAnsi="Arial" w:cs="Arial"/>
                <w:b/>
                <w:bCs/>
                <w:sz w:val="24"/>
                <w:szCs w:val="24"/>
              </w:rPr>
              <w:t>.</w:t>
            </w:r>
            <w:r w:rsidRPr="003E0B23">
              <w:rPr>
                <w:rFonts w:ascii="Arial" w:hAnsi="Arial" w:cs="Arial"/>
                <w:b/>
                <w:bCs/>
                <w:sz w:val="24"/>
                <w:szCs w:val="24"/>
              </w:rPr>
              <w:t>p.</w:t>
            </w:r>
          </w:p>
        </w:tc>
        <w:tc>
          <w:tcPr>
            <w:tcW w:w="3260" w:type="dxa"/>
            <w:shd w:val="clear" w:color="auto" w:fill="FFFFFF" w:themeFill="background1"/>
            <w:vAlign w:val="center"/>
          </w:tcPr>
          <w:p w14:paraId="2BF73023" w14:textId="77777777" w:rsidR="00EA5456" w:rsidRPr="003E0B23" w:rsidRDefault="00EA5456" w:rsidP="00DA40EB">
            <w:pPr>
              <w:rPr>
                <w:rFonts w:ascii="Arial" w:hAnsi="Arial" w:cs="Arial"/>
                <w:b/>
                <w:bCs/>
                <w:sz w:val="24"/>
                <w:szCs w:val="24"/>
              </w:rPr>
            </w:pPr>
            <w:r w:rsidRPr="003E0B23">
              <w:rPr>
                <w:rFonts w:ascii="Arial" w:hAnsi="Arial" w:cs="Arial"/>
                <w:b/>
                <w:bCs/>
                <w:sz w:val="24"/>
                <w:szCs w:val="24"/>
              </w:rPr>
              <w:t>Nazwa kryterium</w:t>
            </w:r>
          </w:p>
        </w:tc>
        <w:tc>
          <w:tcPr>
            <w:tcW w:w="5812" w:type="dxa"/>
            <w:shd w:val="clear" w:color="auto" w:fill="FFFFFF" w:themeFill="background1"/>
            <w:vAlign w:val="center"/>
          </w:tcPr>
          <w:p w14:paraId="44FE8974" w14:textId="429D3F87" w:rsidR="00EA5456" w:rsidRPr="003E0B23" w:rsidRDefault="00EA5456" w:rsidP="00DA40EB">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73EBFFB4" w14:textId="77777777" w:rsidR="00EA5456" w:rsidRPr="003E0B23" w:rsidRDefault="00EA5456" w:rsidP="00DA40EB">
            <w:pPr>
              <w:rPr>
                <w:rFonts w:ascii="Arial" w:hAnsi="Arial" w:cs="Arial"/>
                <w:b/>
                <w:bCs/>
                <w:sz w:val="24"/>
                <w:szCs w:val="24"/>
              </w:rPr>
            </w:pPr>
            <w:r w:rsidRPr="003E0B23">
              <w:rPr>
                <w:rFonts w:ascii="Arial" w:hAnsi="Arial" w:cs="Arial"/>
                <w:b/>
                <w:bCs/>
                <w:sz w:val="24"/>
                <w:szCs w:val="24"/>
              </w:rPr>
              <w:t>Punktacja</w:t>
            </w:r>
          </w:p>
        </w:tc>
        <w:tc>
          <w:tcPr>
            <w:tcW w:w="1134" w:type="dxa"/>
            <w:shd w:val="clear" w:color="auto" w:fill="FFFFFF" w:themeFill="background1"/>
            <w:vAlign w:val="center"/>
          </w:tcPr>
          <w:p w14:paraId="3FBD910E" w14:textId="77777777" w:rsidR="00EA5456" w:rsidRPr="003E0B23" w:rsidRDefault="00EA5456" w:rsidP="00DA40EB">
            <w:pPr>
              <w:ind w:hanging="102"/>
              <w:rPr>
                <w:rFonts w:ascii="Arial" w:hAnsi="Arial" w:cs="Arial"/>
                <w:b/>
                <w:bCs/>
                <w:sz w:val="24"/>
                <w:szCs w:val="24"/>
              </w:rPr>
            </w:pPr>
            <w:r w:rsidRPr="003E0B23">
              <w:rPr>
                <w:rFonts w:ascii="Arial" w:eastAsia="Times New Roman" w:hAnsi="Arial" w:cs="Arial"/>
                <w:b/>
                <w:sz w:val="24"/>
                <w:szCs w:val="24"/>
                <w:lang w:eastAsia="pl-PL"/>
              </w:rPr>
              <w:t xml:space="preserve">Waga </w:t>
            </w:r>
          </w:p>
        </w:tc>
        <w:tc>
          <w:tcPr>
            <w:tcW w:w="1701" w:type="dxa"/>
            <w:shd w:val="clear" w:color="auto" w:fill="FFFFFF" w:themeFill="background1"/>
            <w:vAlign w:val="center"/>
          </w:tcPr>
          <w:p w14:paraId="667298E1" w14:textId="77777777" w:rsidR="00EA5456" w:rsidRPr="003E0B23" w:rsidRDefault="00EA5456" w:rsidP="00DA40EB">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EA5456" w:rsidRPr="00995E62" w14:paraId="7541BB29" w14:textId="77777777" w:rsidTr="00DA40EB">
        <w:tc>
          <w:tcPr>
            <w:tcW w:w="851" w:type="dxa"/>
          </w:tcPr>
          <w:p w14:paraId="31528868" w14:textId="0B8CB2B7" w:rsidR="00EA5456" w:rsidRPr="003024B3" w:rsidRDefault="005330E5" w:rsidP="003024B3">
            <w:pPr>
              <w:rPr>
                <w:rFonts w:ascii="Arial" w:hAnsi="Arial" w:cs="Arial"/>
                <w:sz w:val="24"/>
                <w:szCs w:val="24"/>
              </w:rPr>
            </w:pPr>
            <w:r>
              <w:rPr>
                <w:rFonts w:ascii="Arial" w:hAnsi="Arial" w:cs="Arial"/>
                <w:sz w:val="24"/>
                <w:szCs w:val="24"/>
              </w:rPr>
              <w:t>1</w:t>
            </w:r>
            <w:r w:rsidR="003024B3">
              <w:rPr>
                <w:rFonts w:ascii="Arial" w:hAnsi="Arial" w:cs="Arial"/>
                <w:sz w:val="24"/>
                <w:szCs w:val="24"/>
              </w:rPr>
              <w:t>.</w:t>
            </w:r>
          </w:p>
        </w:tc>
        <w:tc>
          <w:tcPr>
            <w:tcW w:w="3260" w:type="dxa"/>
          </w:tcPr>
          <w:p w14:paraId="4647D778" w14:textId="77777777"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Efektywność dofinansowania</w:t>
            </w:r>
          </w:p>
        </w:tc>
        <w:tc>
          <w:tcPr>
            <w:tcW w:w="5812" w:type="dxa"/>
          </w:tcPr>
          <w:p w14:paraId="4D2200B1" w14:textId="1496EC58" w:rsidR="00EA5456" w:rsidRPr="00995E62" w:rsidRDefault="00EA5456" w:rsidP="00F40614">
            <w:pPr>
              <w:pStyle w:val="Default"/>
              <w:spacing w:line="360" w:lineRule="auto"/>
              <w:rPr>
                <w:color w:val="auto"/>
              </w:rPr>
            </w:pPr>
            <w:r w:rsidRPr="00995E62">
              <w:rPr>
                <w:color w:val="auto"/>
              </w:rPr>
              <w:t xml:space="preserve">Kryterium stanowi wskaźnik efektywności dofinansowania w postaci ilorazu wartości dofinansowania projektu (D) </w:t>
            </w:r>
            <w:r>
              <w:rPr>
                <w:color w:val="auto"/>
              </w:rPr>
              <w:br/>
            </w:r>
            <w:r w:rsidRPr="00995E62">
              <w:rPr>
                <w:color w:val="auto"/>
              </w:rPr>
              <w:t xml:space="preserve">i potencjału objętej wsparciem infrastruktury edukacyjnej mierzonym w osobach (Lo): W = D/ Lo </w:t>
            </w:r>
          </w:p>
          <w:p w14:paraId="2C8167EF" w14:textId="03841E6E" w:rsidR="00EA5456" w:rsidRPr="00995E62" w:rsidRDefault="00EA5456" w:rsidP="00F40614">
            <w:pPr>
              <w:pStyle w:val="Default"/>
              <w:spacing w:line="360" w:lineRule="auto"/>
              <w:rPr>
                <w:color w:val="auto"/>
              </w:rPr>
            </w:pPr>
            <w:r w:rsidRPr="00995E62">
              <w:rPr>
                <w:color w:val="auto"/>
                <w:spacing w:val="-2"/>
              </w:rPr>
              <w:t>Najwięcej punktów otrzymają projekty o najkorzystniejszej</w:t>
            </w:r>
            <w:r w:rsidRPr="00995E62">
              <w:rPr>
                <w:color w:val="auto"/>
              </w:rPr>
              <w:t xml:space="preserve"> wartości wskaźnika, czyli o najmniejszej wartości środków unijnych przypadających na </w:t>
            </w:r>
            <w:r w:rsidR="005330E5">
              <w:rPr>
                <w:color w:val="auto"/>
              </w:rPr>
              <w:t>osobę</w:t>
            </w:r>
            <w:r w:rsidRPr="00995E62">
              <w:rPr>
                <w:color w:val="auto"/>
              </w:rPr>
              <w:t xml:space="preserve">, deklarowanych w danej edycji konkursu (wszystkie projekty przekazane do oceny merytorycznej). Punkty będą przyznawane następująco: gdy numer kolejny projektu na liście uporządkowanej rosnąco wg wartości wskaźnika, </w:t>
            </w:r>
            <w:r w:rsidRPr="00995E62">
              <w:rPr>
                <w:color w:val="auto"/>
              </w:rPr>
              <w:lastRenderedPageBreak/>
              <w:t xml:space="preserve">podzielony przez liczbę projektów na tejże liście, zawiera się w przedziale: </w:t>
            </w:r>
          </w:p>
          <w:p w14:paraId="7B7D094C" w14:textId="719D1C95" w:rsidR="00EA5456" w:rsidRPr="00995E62" w:rsidRDefault="00EA5456" w:rsidP="001E3543">
            <w:pPr>
              <w:pStyle w:val="Default"/>
              <w:numPr>
                <w:ilvl w:val="0"/>
                <w:numId w:val="19"/>
              </w:numPr>
              <w:spacing w:line="360" w:lineRule="auto"/>
              <w:rPr>
                <w:color w:val="auto"/>
              </w:rPr>
            </w:pPr>
            <w:r w:rsidRPr="00995E62">
              <w:rPr>
                <w:color w:val="auto"/>
              </w:rPr>
              <w:t xml:space="preserve">0-0,25 włącznie </w:t>
            </w:r>
            <w:r w:rsidR="000065ED">
              <w:rPr>
                <w:color w:val="auto"/>
              </w:rPr>
              <w:t>-</w:t>
            </w:r>
            <w:r w:rsidRPr="00995E62">
              <w:rPr>
                <w:color w:val="auto"/>
              </w:rPr>
              <w:t xml:space="preserve"> </w:t>
            </w:r>
            <w:r w:rsidRPr="001078F5">
              <w:rPr>
                <w:b/>
                <w:bCs/>
                <w:color w:val="auto"/>
              </w:rPr>
              <w:t>4 p</w:t>
            </w:r>
            <w:r w:rsidR="005330E5">
              <w:rPr>
                <w:b/>
                <w:bCs/>
                <w:color w:val="auto"/>
              </w:rPr>
              <w:t>unkty</w:t>
            </w:r>
            <w:r w:rsidR="001078F5" w:rsidRPr="001078F5">
              <w:rPr>
                <w:b/>
                <w:bCs/>
                <w:color w:val="auto"/>
              </w:rPr>
              <w:t>;</w:t>
            </w:r>
          </w:p>
          <w:p w14:paraId="06DAA1C6" w14:textId="335E644F" w:rsidR="00EA5456" w:rsidRPr="00995E62" w:rsidRDefault="00EA5456" w:rsidP="001E3543">
            <w:pPr>
              <w:pStyle w:val="Default"/>
              <w:numPr>
                <w:ilvl w:val="0"/>
                <w:numId w:val="19"/>
              </w:numPr>
              <w:spacing w:line="360" w:lineRule="auto"/>
              <w:rPr>
                <w:color w:val="auto"/>
              </w:rPr>
            </w:pPr>
            <w:r w:rsidRPr="00995E62">
              <w:rPr>
                <w:color w:val="auto"/>
              </w:rPr>
              <w:t xml:space="preserve">powyżej 0,25 do 0,5 włącznie </w:t>
            </w:r>
            <w:r w:rsidR="000065ED">
              <w:rPr>
                <w:color w:val="auto"/>
              </w:rPr>
              <w:t>-</w:t>
            </w:r>
            <w:r w:rsidRPr="00995E62">
              <w:rPr>
                <w:color w:val="auto"/>
              </w:rPr>
              <w:t xml:space="preserve"> </w:t>
            </w:r>
            <w:r w:rsidRPr="001078F5">
              <w:rPr>
                <w:b/>
                <w:bCs/>
                <w:color w:val="auto"/>
              </w:rPr>
              <w:t>3 p</w:t>
            </w:r>
            <w:r w:rsidR="005330E5">
              <w:rPr>
                <w:b/>
                <w:bCs/>
                <w:color w:val="auto"/>
              </w:rPr>
              <w:t>unkty</w:t>
            </w:r>
            <w:r w:rsidR="001078F5" w:rsidRPr="001078F5">
              <w:rPr>
                <w:b/>
                <w:bCs/>
                <w:color w:val="auto"/>
              </w:rPr>
              <w:t>;</w:t>
            </w:r>
          </w:p>
          <w:p w14:paraId="0C7CD178" w14:textId="473AFEFE" w:rsidR="00EA5456" w:rsidRPr="00995E62" w:rsidRDefault="00EA5456" w:rsidP="001E3543">
            <w:pPr>
              <w:pStyle w:val="Default"/>
              <w:numPr>
                <w:ilvl w:val="0"/>
                <w:numId w:val="19"/>
              </w:numPr>
              <w:spacing w:line="360" w:lineRule="auto"/>
              <w:rPr>
                <w:color w:val="auto"/>
              </w:rPr>
            </w:pPr>
            <w:r w:rsidRPr="00995E62">
              <w:rPr>
                <w:color w:val="auto"/>
              </w:rPr>
              <w:t xml:space="preserve">powyżej 0,5 do 0,75 włącznie </w:t>
            </w:r>
            <w:r w:rsidR="000065ED">
              <w:rPr>
                <w:color w:val="auto"/>
              </w:rPr>
              <w:t>-</w:t>
            </w:r>
            <w:r w:rsidRPr="00995E62">
              <w:rPr>
                <w:color w:val="auto"/>
              </w:rPr>
              <w:t xml:space="preserve"> </w:t>
            </w:r>
            <w:r w:rsidRPr="001078F5">
              <w:rPr>
                <w:b/>
                <w:bCs/>
                <w:color w:val="auto"/>
              </w:rPr>
              <w:t>2 p</w:t>
            </w:r>
            <w:r w:rsidR="005330E5">
              <w:rPr>
                <w:b/>
                <w:bCs/>
                <w:color w:val="auto"/>
              </w:rPr>
              <w:t>unkty</w:t>
            </w:r>
            <w:r w:rsidR="001078F5" w:rsidRPr="001078F5">
              <w:rPr>
                <w:b/>
                <w:bCs/>
                <w:color w:val="auto"/>
              </w:rPr>
              <w:t>;</w:t>
            </w:r>
          </w:p>
          <w:p w14:paraId="2B7CA656" w14:textId="3D553D60" w:rsidR="00EA5456" w:rsidRPr="00995E62" w:rsidRDefault="00EA5456" w:rsidP="001E3543">
            <w:pPr>
              <w:pStyle w:val="Default"/>
              <w:numPr>
                <w:ilvl w:val="0"/>
                <w:numId w:val="19"/>
              </w:numPr>
              <w:spacing w:line="360" w:lineRule="auto"/>
              <w:rPr>
                <w:color w:val="auto"/>
              </w:rPr>
            </w:pPr>
            <w:r w:rsidRPr="00995E62">
              <w:rPr>
                <w:color w:val="auto"/>
              </w:rPr>
              <w:t xml:space="preserve">powyżej 0,75 do 1 </w:t>
            </w:r>
            <w:r w:rsidR="000065ED">
              <w:rPr>
                <w:color w:val="auto"/>
              </w:rPr>
              <w:t>-</w:t>
            </w:r>
            <w:r w:rsidRPr="00995E62">
              <w:rPr>
                <w:color w:val="auto"/>
              </w:rPr>
              <w:t xml:space="preserve"> </w:t>
            </w:r>
            <w:r w:rsidRPr="001078F5">
              <w:rPr>
                <w:b/>
                <w:bCs/>
                <w:color w:val="auto"/>
              </w:rPr>
              <w:t>1 p</w:t>
            </w:r>
            <w:r w:rsidR="005330E5">
              <w:rPr>
                <w:b/>
                <w:bCs/>
                <w:color w:val="auto"/>
              </w:rPr>
              <w:t>unkt</w:t>
            </w:r>
            <w:r w:rsidR="001078F5" w:rsidRPr="001078F5">
              <w:rPr>
                <w:b/>
                <w:bCs/>
                <w:color w:val="auto"/>
              </w:rPr>
              <w:t>.</w:t>
            </w:r>
          </w:p>
          <w:p w14:paraId="49010C07" w14:textId="554298A4" w:rsidR="00EA5456" w:rsidRPr="00995E62" w:rsidRDefault="00EA5456" w:rsidP="00F40614">
            <w:pPr>
              <w:spacing w:line="360" w:lineRule="auto"/>
              <w:rPr>
                <w:rFonts w:ascii="Arial" w:hAnsi="Arial" w:cs="Arial"/>
                <w:sz w:val="24"/>
                <w:szCs w:val="24"/>
              </w:rPr>
            </w:pPr>
            <w:r w:rsidRPr="00995E62">
              <w:rPr>
                <w:rFonts w:ascii="Arial" w:hAnsi="Arial" w:cs="Arial"/>
                <w:sz w:val="24"/>
                <w:szCs w:val="24"/>
              </w:rPr>
              <w:t>W przypadku, gdy ocenie podlegać będzie mniej niż 4 projekty, najlepszy otrzyma maksymalną liczbę punktów, a kolejne odpowiednio mniej.</w:t>
            </w:r>
          </w:p>
        </w:tc>
        <w:tc>
          <w:tcPr>
            <w:tcW w:w="1417" w:type="dxa"/>
          </w:tcPr>
          <w:p w14:paraId="483743BB" w14:textId="634E7FBA" w:rsidR="00EA5456" w:rsidRPr="00995E62" w:rsidRDefault="00EA5456" w:rsidP="00F40614">
            <w:pPr>
              <w:spacing w:line="360" w:lineRule="auto"/>
              <w:jc w:val="center"/>
              <w:rPr>
                <w:rFonts w:ascii="Arial" w:hAnsi="Arial" w:cs="Arial"/>
                <w:sz w:val="24"/>
                <w:szCs w:val="24"/>
              </w:rPr>
            </w:pPr>
            <w:r w:rsidRPr="00995E62">
              <w:rPr>
                <w:rFonts w:ascii="Arial" w:hAnsi="Arial" w:cs="Arial"/>
                <w:sz w:val="24"/>
                <w:szCs w:val="24"/>
              </w:rPr>
              <w:lastRenderedPageBreak/>
              <w:t>1</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4</w:t>
            </w:r>
          </w:p>
        </w:tc>
        <w:tc>
          <w:tcPr>
            <w:tcW w:w="1134" w:type="dxa"/>
          </w:tcPr>
          <w:p w14:paraId="0B2E38F3" w14:textId="77777777" w:rsidR="00EA5456" w:rsidRPr="00995E62" w:rsidRDefault="00EA5456" w:rsidP="00F40614">
            <w:pPr>
              <w:spacing w:line="360" w:lineRule="auto"/>
              <w:jc w:val="center"/>
              <w:rPr>
                <w:rFonts w:ascii="Arial" w:hAnsi="Arial" w:cs="Arial"/>
                <w:sz w:val="24"/>
                <w:szCs w:val="24"/>
              </w:rPr>
            </w:pPr>
            <w:r w:rsidRPr="00995E62">
              <w:rPr>
                <w:rFonts w:ascii="Arial" w:hAnsi="Arial" w:cs="Arial"/>
                <w:sz w:val="24"/>
                <w:szCs w:val="24"/>
              </w:rPr>
              <w:t>3</w:t>
            </w:r>
          </w:p>
        </w:tc>
        <w:tc>
          <w:tcPr>
            <w:tcW w:w="1701" w:type="dxa"/>
          </w:tcPr>
          <w:p w14:paraId="074B77DB" w14:textId="77777777" w:rsidR="00EA5456" w:rsidRPr="00995E62" w:rsidRDefault="00EA5456" w:rsidP="00F40614">
            <w:pPr>
              <w:spacing w:line="360" w:lineRule="auto"/>
              <w:jc w:val="center"/>
              <w:rPr>
                <w:rFonts w:ascii="Arial" w:hAnsi="Arial" w:cs="Arial"/>
                <w:sz w:val="24"/>
                <w:szCs w:val="24"/>
              </w:rPr>
            </w:pPr>
            <w:r w:rsidRPr="00995E62">
              <w:rPr>
                <w:rFonts w:ascii="Arial" w:hAnsi="Arial" w:cs="Arial"/>
                <w:sz w:val="24"/>
                <w:szCs w:val="24"/>
              </w:rPr>
              <w:t>12</w:t>
            </w:r>
          </w:p>
        </w:tc>
      </w:tr>
      <w:tr w:rsidR="00AB06C9" w:rsidRPr="00995E62" w14:paraId="3074AEB8" w14:textId="77777777" w:rsidTr="00312DF4">
        <w:tc>
          <w:tcPr>
            <w:tcW w:w="851" w:type="dxa"/>
          </w:tcPr>
          <w:p w14:paraId="03B3EE37" w14:textId="5819A6E8" w:rsidR="00AB06C9" w:rsidRDefault="00DE0800" w:rsidP="00AB06C9">
            <w:pPr>
              <w:rPr>
                <w:rFonts w:ascii="Arial" w:hAnsi="Arial" w:cs="Arial"/>
                <w:sz w:val="24"/>
                <w:szCs w:val="24"/>
              </w:rPr>
            </w:pPr>
            <w:r>
              <w:rPr>
                <w:rFonts w:ascii="Arial" w:hAnsi="Arial" w:cs="Arial"/>
                <w:sz w:val="24"/>
                <w:szCs w:val="24"/>
              </w:rPr>
              <w:t>2.</w:t>
            </w:r>
          </w:p>
        </w:tc>
        <w:tc>
          <w:tcPr>
            <w:tcW w:w="3260" w:type="dxa"/>
          </w:tcPr>
          <w:p w14:paraId="28C65720" w14:textId="5433C95C" w:rsidR="00AB06C9" w:rsidRPr="00AB06C9" w:rsidRDefault="00AB06C9" w:rsidP="00AB06C9">
            <w:pPr>
              <w:spacing w:line="360" w:lineRule="auto"/>
              <w:rPr>
                <w:rFonts w:ascii="Arial" w:hAnsi="Arial" w:cs="Arial"/>
                <w:sz w:val="24"/>
                <w:szCs w:val="24"/>
              </w:rPr>
            </w:pPr>
            <w:bookmarkStart w:id="414" w:name="_Hlk152659969"/>
            <w:r w:rsidRPr="00AB06C9">
              <w:rPr>
                <w:rFonts w:ascii="Arial" w:hAnsi="Arial" w:cs="Arial"/>
                <w:sz w:val="24"/>
                <w:szCs w:val="24"/>
              </w:rPr>
              <w:t xml:space="preserve">Powiązanie kierunków kształcenia </w:t>
            </w:r>
            <w:r w:rsidRPr="00AB06C9">
              <w:rPr>
                <w:rFonts w:ascii="Arial" w:hAnsi="Arial" w:cs="Arial"/>
                <w:sz w:val="24"/>
                <w:szCs w:val="24"/>
              </w:rPr>
              <w:br/>
              <w:t>z rynkiem pracy</w:t>
            </w:r>
            <w:bookmarkEnd w:id="414"/>
          </w:p>
        </w:tc>
        <w:tc>
          <w:tcPr>
            <w:tcW w:w="5812" w:type="dxa"/>
          </w:tcPr>
          <w:p w14:paraId="2279B7B1" w14:textId="77777777" w:rsidR="00AB06C9" w:rsidRDefault="00AB06C9" w:rsidP="00AB06C9">
            <w:pPr>
              <w:pStyle w:val="Default"/>
              <w:spacing w:line="360" w:lineRule="auto"/>
              <w:rPr>
                <w:color w:val="auto"/>
              </w:rPr>
            </w:pPr>
            <w:r w:rsidRPr="00AB06C9">
              <w:rPr>
                <w:color w:val="auto"/>
              </w:rPr>
              <w:t xml:space="preserve">Pod uwagę wzięta zostanie prognoza barometru zawodów dla województwa świętokrzyskiego </w:t>
            </w:r>
            <w:r w:rsidRPr="00AB06C9">
              <w:rPr>
                <w:color w:val="auto"/>
              </w:rPr>
              <w:br/>
              <w:t xml:space="preserve">w odniesieniu do zapotrzebowania na pracowników w zawodach objętych projektem. </w:t>
            </w:r>
          </w:p>
          <w:p w14:paraId="39C5604F" w14:textId="45D549B6" w:rsidR="00AB06C9" w:rsidRPr="00AB06C9" w:rsidRDefault="00AB06C9" w:rsidP="00AB06C9">
            <w:pPr>
              <w:pStyle w:val="Default"/>
              <w:spacing w:line="360" w:lineRule="auto"/>
              <w:rPr>
                <w:color w:val="auto"/>
              </w:rPr>
            </w:pPr>
            <w:r w:rsidRPr="00AB06C9">
              <w:rPr>
                <w:color w:val="auto"/>
              </w:rPr>
              <w:t xml:space="preserve">Jeżeli projekt zakłada wsparcie kształcenia: </w:t>
            </w:r>
          </w:p>
          <w:p w14:paraId="640C9794" w14:textId="178EF34B" w:rsidR="00AB06C9" w:rsidRPr="00AB06C9" w:rsidRDefault="00AB06C9" w:rsidP="006C592C">
            <w:pPr>
              <w:pStyle w:val="Default"/>
              <w:numPr>
                <w:ilvl w:val="0"/>
                <w:numId w:val="98"/>
              </w:numPr>
              <w:spacing w:line="360" w:lineRule="auto"/>
              <w:ind w:left="181" w:hanging="181"/>
              <w:rPr>
                <w:color w:val="auto"/>
              </w:rPr>
            </w:pPr>
            <w:r w:rsidRPr="00AB06C9">
              <w:rPr>
                <w:color w:val="auto"/>
              </w:rPr>
              <w:t xml:space="preserve">wyłącznie w zawodach deficytowych </w:t>
            </w:r>
            <w:r w:rsidR="000065ED">
              <w:rPr>
                <w:color w:val="auto"/>
              </w:rPr>
              <w:t>-</w:t>
            </w:r>
            <w:r w:rsidRPr="00AB06C9">
              <w:rPr>
                <w:color w:val="auto"/>
              </w:rPr>
              <w:t xml:space="preserve"> </w:t>
            </w:r>
            <w:r w:rsidRPr="00AB06C9">
              <w:rPr>
                <w:b/>
                <w:bCs/>
                <w:color w:val="auto"/>
              </w:rPr>
              <w:t>2 punkty;</w:t>
            </w:r>
            <w:r w:rsidRPr="00AB06C9">
              <w:rPr>
                <w:color w:val="auto"/>
              </w:rPr>
              <w:t xml:space="preserve"> </w:t>
            </w:r>
          </w:p>
          <w:p w14:paraId="5C09215E" w14:textId="589129AF" w:rsidR="00AB06C9" w:rsidRPr="00AB06C9" w:rsidRDefault="00AB06C9" w:rsidP="006C592C">
            <w:pPr>
              <w:pStyle w:val="Default"/>
              <w:numPr>
                <w:ilvl w:val="0"/>
                <w:numId w:val="98"/>
              </w:numPr>
              <w:spacing w:line="360" w:lineRule="auto"/>
              <w:ind w:left="181" w:hanging="181"/>
              <w:rPr>
                <w:color w:val="auto"/>
              </w:rPr>
            </w:pPr>
            <w:r w:rsidRPr="00AB06C9">
              <w:rPr>
                <w:color w:val="auto"/>
              </w:rPr>
              <w:t xml:space="preserve">w zawodach deficytowych oraz o równowadze poszukujących pracy </w:t>
            </w:r>
            <w:r w:rsidR="000065ED">
              <w:rPr>
                <w:color w:val="auto"/>
              </w:rPr>
              <w:t>-</w:t>
            </w:r>
            <w:r w:rsidRPr="00AB06C9">
              <w:rPr>
                <w:color w:val="auto"/>
              </w:rPr>
              <w:t xml:space="preserve"> </w:t>
            </w:r>
            <w:r w:rsidRPr="00AB06C9">
              <w:rPr>
                <w:b/>
                <w:bCs/>
                <w:color w:val="auto"/>
              </w:rPr>
              <w:t>1 punkt.</w:t>
            </w:r>
          </w:p>
        </w:tc>
        <w:tc>
          <w:tcPr>
            <w:tcW w:w="1417" w:type="dxa"/>
            <w:vAlign w:val="center"/>
          </w:tcPr>
          <w:p w14:paraId="6551FC92" w14:textId="073F5A6B"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w:t>
            </w:r>
            <w:r w:rsidR="001808A2">
              <w:rPr>
                <w:rFonts w:ascii="Arial" w:hAnsi="Arial" w:cs="Arial"/>
                <w:sz w:val="24"/>
                <w:szCs w:val="24"/>
              </w:rPr>
              <w:t xml:space="preserve"> </w:t>
            </w:r>
            <w:r w:rsidRPr="00AB06C9">
              <w:rPr>
                <w:rFonts w:ascii="Arial" w:hAnsi="Arial" w:cs="Arial"/>
                <w:sz w:val="24"/>
                <w:szCs w:val="24"/>
              </w:rPr>
              <w:t>-</w:t>
            </w:r>
            <w:r w:rsidR="001808A2">
              <w:rPr>
                <w:rFonts w:ascii="Arial" w:hAnsi="Arial" w:cs="Arial"/>
                <w:sz w:val="24"/>
                <w:szCs w:val="24"/>
              </w:rPr>
              <w:t xml:space="preserve"> </w:t>
            </w:r>
            <w:r w:rsidRPr="00AB06C9">
              <w:rPr>
                <w:rFonts w:ascii="Arial" w:hAnsi="Arial" w:cs="Arial"/>
                <w:sz w:val="24"/>
                <w:szCs w:val="24"/>
              </w:rPr>
              <w:t>2</w:t>
            </w:r>
          </w:p>
        </w:tc>
        <w:tc>
          <w:tcPr>
            <w:tcW w:w="1134" w:type="dxa"/>
            <w:vAlign w:val="center"/>
          </w:tcPr>
          <w:p w14:paraId="15535CAF" w14:textId="5C702832"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5</w:t>
            </w:r>
          </w:p>
        </w:tc>
        <w:tc>
          <w:tcPr>
            <w:tcW w:w="1701" w:type="dxa"/>
            <w:vAlign w:val="center"/>
          </w:tcPr>
          <w:p w14:paraId="3A1771C7" w14:textId="55C2EC97"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10</w:t>
            </w:r>
          </w:p>
        </w:tc>
      </w:tr>
      <w:tr w:rsidR="00AB06C9" w:rsidRPr="00995E62" w14:paraId="28903B4A" w14:textId="77777777" w:rsidTr="00312DF4">
        <w:tc>
          <w:tcPr>
            <w:tcW w:w="851" w:type="dxa"/>
          </w:tcPr>
          <w:p w14:paraId="7A99732D" w14:textId="0568D192" w:rsidR="00AB06C9" w:rsidRDefault="00DE0800" w:rsidP="00AB06C9">
            <w:pPr>
              <w:rPr>
                <w:rFonts w:ascii="Arial" w:hAnsi="Arial" w:cs="Arial"/>
                <w:sz w:val="24"/>
                <w:szCs w:val="24"/>
              </w:rPr>
            </w:pPr>
            <w:r>
              <w:rPr>
                <w:rFonts w:ascii="Arial" w:hAnsi="Arial" w:cs="Arial"/>
                <w:sz w:val="24"/>
                <w:szCs w:val="24"/>
              </w:rPr>
              <w:t>3.</w:t>
            </w:r>
          </w:p>
        </w:tc>
        <w:tc>
          <w:tcPr>
            <w:tcW w:w="3260" w:type="dxa"/>
          </w:tcPr>
          <w:p w14:paraId="6BE46C5F" w14:textId="59E65246" w:rsidR="00AB06C9" w:rsidRPr="00AB06C9" w:rsidRDefault="00AB06C9" w:rsidP="00AB06C9">
            <w:pPr>
              <w:spacing w:line="360" w:lineRule="auto"/>
              <w:rPr>
                <w:rFonts w:ascii="Arial" w:hAnsi="Arial" w:cs="Arial"/>
                <w:sz w:val="24"/>
                <w:szCs w:val="24"/>
              </w:rPr>
            </w:pPr>
            <w:bookmarkStart w:id="415" w:name="_Hlk152660013"/>
            <w:r w:rsidRPr="00AB06C9">
              <w:rPr>
                <w:rFonts w:ascii="Arial" w:hAnsi="Arial" w:cs="Arial"/>
                <w:sz w:val="24"/>
                <w:szCs w:val="24"/>
              </w:rPr>
              <w:t>Współpraca Wnioskodawcy</w:t>
            </w:r>
            <w:r w:rsidRPr="00AB06C9">
              <w:rPr>
                <w:rFonts w:ascii="Arial" w:hAnsi="Arial" w:cs="Arial"/>
                <w:sz w:val="24"/>
                <w:szCs w:val="24"/>
              </w:rPr>
              <w:br/>
              <w:t>z pracodawcami</w:t>
            </w:r>
            <w:bookmarkEnd w:id="415"/>
          </w:p>
        </w:tc>
        <w:tc>
          <w:tcPr>
            <w:tcW w:w="5812" w:type="dxa"/>
          </w:tcPr>
          <w:p w14:paraId="787E7D2C" w14:textId="77777777" w:rsidR="00AB06C9" w:rsidRDefault="00AB06C9" w:rsidP="00AB06C9">
            <w:pPr>
              <w:pStyle w:val="Default"/>
              <w:spacing w:line="360" w:lineRule="auto"/>
              <w:rPr>
                <w:color w:val="auto"/>
              </w:rPr>
            </w:pPr>
            <w:r w:rsidRPr="00AB06C9">
              <w:rPr>
                <w:color w:val="auto"/>
              </w:rPr>
              <w:t xml:space="preserve">Premiowane będą projekty, które przewidują zawarcie współpracy z pracodawcami, a efektem będzie nabycie przez użytkowników infrastruktury </w:t>
            </w:r>
            <w:r w:rsidRPr="00AB06C9">
              <w:rPr>
                <w:color w:val="auto"/>
              </w:rPr>
              <w:lastRenderedPageBreak/>
              <w:t>objętej wsparciem kwalifikacji zgodnych</w:t>
            </w:r>
            <w:r w:rsidRPr="00AB06C9">
              <w:rPr>
                <w:color w:val="auto"/>
              </w:rPr>
              <w:br/>
              <w:t xml:space="preserve">z oczekiwaniami pracodawców i potrzebami rynku pracy. </w:t>
            </w:r>
          </w:p>
          <w:p w14:paraId="741EB459" w14:textId="0EAC0668" w:rsidR="00AB06C9" w:rsidRPr="00AB06C9" w:rsidRDefault="00AB06C9" w:rsidP="00AB06C9">
            <w:pPr>
              <w:pStyle w:val="Default"/>
              <w:spacing w:line="360" w:lineRule="auto"/>
              <w:rPr>
                <w:color w:val="auto"/>
              </w:rPr>
            </w:pPr>
            <w:r w:rsidRPr="00D100EB">
              <w:rPr>
                <w:color w:val="auto"/>
                <w:u w:val="single"/>
              </w:rPr>
              <w:t>Punkty przyznawane będą w następujący sposób</w:t>
            </w:r>
            <w:r w:rsidRPr="00AB06C9">
              <w:rPr>
                <w:color w:val="auto"/>
              </w:rPr>
              <w:t>:</w:t>
            </w:r>
          </w:p>
          <w:p w14:paraId="58F9A494" w14:textId="6FE851CC" w:rsidR="00AB06C9" w:rsidRPr="00AB06C9" w:rsidRDefault="00AB06C9" w:rsidP="00AB06C9">
            <w:pPr>
              <w:pStyle w:val="Default"/>
              <w:spacing w:line="360" w:lineRule="auto"/>
              <w:rPr>
                <w:b/>
                <w:bCs/>
                <w:color w:val="auto"/>
              </w:rPr>
            </w:pPr>
            <w:r w:rsidRPr="00AB06C9">
              <w:rPr>
                <w:color w:val="auto"/>
              </w:rPr>
              <w:t xml:space="preserve">– nie udokumentowano współpracy </w:t>
            </w:r>
            <w:r w:rsidRPr="00AB06C9">
              <w:rPr>
                <w:color w:val="auto"/>
              </w:rPr>
              <w:br/>
              <w:t>z pracodawcami - </w:t>
            </w:r>
            <w:r w:rsidRPr="00AB06C9">
              <w:rPr>
                <w:b/>
                <w:bCs/>
                <w:color w:val="auto"/>
              </w:rPr>
              <w:t>0 punktów;</w:t>
            </w:r>
          </w:p>
          <w:p w14:paraId="7C2BB17B" w14:textId="5397B2E9" w:rsidR="00AB06C9" w:rsidRPr="00AB06C9" w:rsidRDefault="00AB06C9" w:rsidP="00AB06C9">
            <w:pPr>
              <w:pStyle w:val="Default"/>
              <w:spacing w:line="360" w:lineRule="auto"/>
              <w:rPr>
                <w:b/>
                <w:bCs/>
                <w:color w:val="auto"/>
              </w:rPr>
            </w:pPr>
            <w:r w:rsidRPr="00AB06C9">
              <w:rPr>
                <w:color w:val="auto"/>
              </w:rPr>
              <w:t>– udokumentowana współpraca z jednym pracodawcą - </w:t>
            </w:r>
            <w:r w:rsidRPr="00AB06C9">
              <w:rPr>
                <w:b/>
                <w:bCs/>
                <w:color w:val="auto"/>
              </w:rPr>
              <w:t>1 punkt;</w:t>
            </w:r>
          </w:p>
          <w:p w14:paraId="3344B538" w14:textId="160A9F95" w:rsidR="00AB06C9" w:rsidRPr="00AB06C9" w:rsidRDefault="00AB06C9" w:rsidP="00AB06C9">
            <w:pPr>
              <w:pStyle w:val="Default"/>
              <w:spacing w:line="360" w:lineRule="auto"/>
              <w:rPr>
                <w:b/>
                <w:bCs/>
                <w:color w:val="auto"/>
              </w:rPr>
            </w:pPr>
            <w:r w:rsidRPr="00AB06C9">
              <w:rPr>
                <w:color w:val="auto"/>
              </w:rPr>
              <w:t xml:space="preserve">– udokumentowana współpraca z więcej niż jednym pracodawcą - </w:t>
            </w:r>
            <w:r w:rsidRPr="00AB06C9">
              <w:rPr>
                <w:b/>
                <w:bCs/>
                <w:color w:val="auto"/>
              </w:rPr>
              <w:t>2 punkty</w:t>
            </w:r>
            <w:r>
              <w:rPr>
                <w:b/>
                <w:bCs/>
                <w:color w:val="auto"/>
              </w:rPr>
              <w:t>.</w:t>
            </w:r>
          </w:p>
          <w:p w14:paraId="351E6F6D" w14:textId="45CC4176" w:rsidR="00AB06C9" w:rsidRPr="00AB06C9" w:rsidRDefault="00AB06C9" w:rsidP="00AB06C9">
            <w:pPr>
              <w:pStyle w:val="Default"/>
              <w:spacing w:line="360" w:lineRule="auto"/>
              <w:rPr>
                <w:color w:val="auto"/>
              </w:rPr>
            </w:pPr>
            <w:r w:rsidRPr="00AB06C9">
              <w:rPr>
                <w:color w:val="auto"/>
                <w:u w:val="single"/>
              </w:rPr>
              <w:t>Dodatkowe 2 punkty</w:t>
            </w:r>
            <w:r w:rsidRPr="00AB06C9">
              <w:rPr>
                <w:color w:val="auto"/>
              </w:rPr>
              <w:t xml:space="preserve"> otrzyma projekt Wnioskodawcy, który posiada lub utworzy klasy patronackie zbieżne z kierunkiem kształcenia wspieranym w ramach projektu.</w:t>
            </w:r>
          </w:p>
        </w:tc>
        <w:tc>
          <w:tcPr>
            <w:tcW w:w="1417" w:type="dxa"/>
            <w:vAlign w:val="center"/>
          </w:tcPr>
          <w:p w14:paraId="6BA56643" w14:textId="55F82E9D"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lastRenderedPageBreak/>
              <w:t>0</w:t>
            </w:r>
            <w:r w:rsidR="001808A2">
              <w:rPr>
                <w:rFonts w:ascii="Arial" w:hAnsi="Arial" w:cs="Arial"/>
                <w:sz w:val="24"/>
                <w:szCs w:val="24"/>
              </w:rPr>
              <w:t xml:space="preserve"> </w:t>
            </w:r>
            <w:r w:rsidRPr="00AB06C9">
              <w:rPr>
                <w:rFonts w:ascii="Arial" w:hAnsi="Arial" w:cs="Arial"/>
                <w:sz w:val="24"/>
                <w:szCs w:val="24"/>
              </w:rPr>
              <w:t>-</w:t>
            </w:r>
            <w:r w:rsidR="001808A2">
              <w:rPr>
                <w:rFonts w:ascii="Arial" w:hAnsi="Arial" w:cs="Arial"/>
                <w:sz w:val="24"/>
                <w:szCs w:val="24"/>
              </w:rPr>
              <w:t xml:space="preserve"> </w:t>
            </w:r>
            <w:r w:rsidRPr="00AB06C9">
              <w:rPr>
                <w:rFonts w:ascii="Arial" w:hAnsi="Arial" w:cs="Arial"/>
                <w:sz w:val="24"/>
                <w:szCs w:val="24"/>
              </w:rPr>
              <w:t>4</w:t>
            </w:r>
          </w:p>
        </w:tc>
        <w:tc>
          <w:tcPr>
            <w:tcW w:w="1134" w:type="dxa"/>
            <w:vAlign w:val="center"/>
          </w:tcPr>
          <w:p w14:paraId="435104FC" w14:textId="0CE29703"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3</w:t>
            </w:r>
          </w:p>
        </w:tc>
        <w:tc>
          <w:tcPr>
            <w:tcW w:w="1701" w:type="dxa"/>
            <w:vAlign w:val="center"/>
          </w:tcPr>
          <w:p w14:paraId="16392013" w14:textId="6BC7FCB1"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12</w:t>
            </w:r>
          </w:p>
        </w:tc>
      </w:tr>
      <w:tr w:rsidR="00AB06C9" w:rsidRPr="00995E62" w14:paraId="6C82F3BF" w14:textId="77777777" w:rsidTr="00DA40EB">
        <w:tc>
          <w:tcPr>
            <w:tcW w:w="851" w:type="dxa"/>
          </w:tcPr>
          <w:p w14:paraId="3C9FF04C" w14:textId="2AD3E485" w:rsidR="00AB06C9" w:rsidRDefault="00DE0800" w:rsidP="00AB06C9">
            <w:pPr>
              <w:rPr>
                <w:rFonts w:ascii="Arial" w:hAnsi="Arial" w:cs="Arial"/>
                <w:sz w:val="24"/>
                <w:szCs w:val="24"/>
              </w:rPr>
            </w:pPr>
            <w:r>
              <w:rPr>
                <w:rFonts w:ascii="Arial" w:hAnsi="Arial" w:cs="Arial"/>
                <w:sz w:val="24"/>
                <w:szCs w:val="24"/>
              </w:rPr>
              <w:t>4.</w:t>
            </w:r>
          </w:p>
        </w:tc>
        <w:tc>
          <w:tcPr>
            <w:tcW w:w="3260" w:type="dxa"/>
          </w:tcPr>
          <w:p w14:paraId="544A9E38" w14:textId="36ECF33A" w:rsidR="00AB06C9" w:rsidRPr="00AB06C9" w:rsidRDefault="00AB06C9" w:rsidP="00AB06C9">
            <w:pPr>
              <w:pStyle w:val="Default"/>
              <w:spacing w:line="360" w:lineRule="auto"/>
              <w:rPr>
                <w:color w:val="auto"/>
              </w:rPr>
            </w:pPr>
            <w:r w:rsidRPr="00AB06C9">
              <w:rPr>
                <w:color w:val="auto"/>
              </w:rPr>
              <w:t xml:space="preserve">Podwyższenie jakości </w:t>
            </w:r>
            <w:r w:rsidRPr="00AB06C9">
              <w:rPr>
                <w:color w:val="auto"/>
              </w:rPr>
              <w:br/>
              <w:t>i efektywności edukacji przez wykorzystanie różnych technik</w:t>
            </w:r>
            <w:r w:rsidRPr="00AB06C9">
              <w:rPr>
                <w:color w:val="auto"/>
              </w:rPr>
              <w:br/>
              <w:t>i form przekazu</w:t>
            </w:r>
          </w:p>
          <w:p w14:paraId="5ED26D39" w14:textId="77777777" w:rsidR="00AB06C9" w:rsidRPr="00AB06C9" w:rsidRDefault="00AB06C9" w:rsidP="00AB06C9">
            <w:pPr>
              <w:spacing w:line="360" w:lineRule="auto"/>
              <w:rPr>
                <w:rFonts w:ascii="Arial" w:hAnsi="Arial" w:cs="Arial"/>
                <w:sz w:val="24"/>
                <w:szCs w:val="24"/>
              </w:rPr>
            </w:pPr>
          </w:p>
        </w:tc>
        <w:tc>
          <w:tcPr>
            <w:tcW w:w="5812" w:type="dxa"/>
          </w:tcPr>
          <w:p w14:paraId="1215E835" w14:textId="77777777" w:rsidR="00AB06C9" w:rsidRDefault="00AB06C9" w:rsidP="00AB06C9">
            <w:pPr>
              <w:pStyle w:val="Default"/>
              <w:spacing w:line="360" w:lineRule="auto"/>
              <w:rPr>
                <w:color w:val="auto"/>
              </w:rPr>
            </w:pPr>
            <w:bookmarkStart w:id="416" w:name="_Hlk152660085"/>
            <w:r w:rsidRPr="00AB06C9">
              <w:rPr>
                <w:color w:val="auto"/>
              </w:rPr>
              <w:t>Premiowane będą projekty, które mają na celu podwyższenie jakości i efektywności edukacji przez wprowadzenie zróżnicowanych i atrakcyjnych form przekazu możliwych pod warunkiem wykorzystania infrastruktury wykonanej w ramach projektu</w:t>
            </w:r>
            <w:bookmarkEnd w:id="416"/>
            <w:r w:rsidRPr="00AB06C9">
              <w:rPr>
                <w:color w:val="auto"/>
              </w:rPr>
              <w:t xml:space="preserve">. Ocena dotyczyć będzie atrakcyjności działań dla </w:t>
            </w:r>
            <w:r w:rsidRPr="00AB06C9">
              <w:rPr>
                <w:color w:val="auto"/>
              </w:rPr>
              <w:lastRenderedPageBreak/>
              <w:t>odbiorców. Kryterium będzie oceniane na podstawie planu działalności</w:t>
            </w:r>
            <w:r>
              <w:rPr>
                <w:color w:val="auto"/>
              </w:rPr>
              <w:t>,</w:t>
            </w:r>
            <w:r w:rsidRPr="00AB06C9">
              <w:rPr>
                <w:color w:val="auto"/>
              </w:rPr>
              <w:t xml:space="preserve"> przedstawionego we wniosku </w:t>
            </w:r>
            <w:r w:rsidRPr="00AB06C9">
              <w:rPr>
                <w:color w:val="auto"/>
              </w:rPr>
              <w:br/>
              <w:t xml:space="preserve">o dofinansowanie. </w:t>
            </w:r>
          </w:p>
          <w:p w14:paraId="4F89771B" w14:textId="2DD65209" w:rsidR="00AB06C9" w:rsidRDefault="00AB06C9" w:rsidP="00AB06C9">
            <w:pPr>
              <w:pStyle w:val="Default"/>
              <w:spacing w:line="360" w:lineRule="auto"/>
              <w:rPr>
                <w:color w:val="auto"/>
              </w:rPr>
            </w:pPr>
            <w:r w:rsidRPr="00D100EB">
              <w:rPr>
                <w:color w:val="auto"/>
                <w:u w:val="single"/>
              </w:rPr>
              <w:t>Punkty przyznawane są jeżeli dzięki realizacji</w:t>
            </w:r>
            <w:r w:rsidRPr="00AB06C9">
              <w:rPr>
                <w:color w:val="auto"/>
              </w:rPr>
              <w:t xml:space="preserve"> projektu wnioskodawca zapewni odbiorcom:</w:t>
            </w:r>
          </w:p>
          <w:p w14:paraId="2EC7D8AB" w14:textId="451CA22D" w:rsidR="00377FE5" w:rsidRPr="00AB06C9" w:rsidRDefault="00AB06C9" w:rsidP="006C592C">
            <w:pPr>
              <w:pStyle w:val="Default"/>
              <w:numPr>
                <w:ilvl w:val="0"/>
                <w:numId w:val="84"/>
              </w:numPr>
              <w:spacing w:line="360" w:lineRule="auto"/>
              <w:ind w:left="181" w:hanging="142"/>
              <w:rPr>
                <w:b/>
                <w:bCs/>
                <w:color w:val="auto"/>
              </w:rPr>
            </w:pPr>
            <w:r w:rsidRPr="00AB06C9">
              <w:rPr>
                <w:color w:val="auto"/>
              </w:rPr>
              <w:t xml:space="preserve">zajęcia dydaktyczne z zastosowaniem sprzętu badawczego (metoda eksperymentu, innowacyjne pomoce dydaktyczne) </w:t>
            </w:r>
            <w:r w:rsidR="000065ED">
              <w:rPr>
                <w:color w:val="auto"/>
              </w:rPr>
              <w:t>-</w:t>
            </w:r>
            <w:r w:rsidRPr="00AB06C9">
              <w:rPr>
                <w:color w:val="auto"/>
              </w:rPr>
              <w:t xml:space="preserve"> </w:t>
            </w:r>
            <w:r w:rsidRPr="00AB06C9">
              <w:rPr>
                <w:b/>
                <w:bCs/>
                <w:color w:val="auto"/>
              </w:rPr>
              <w:t xml:space="preserve">1 punkt; </w:t>
            </w:r>
          </w:p>
          <w:p w14:paraId="6E6B1240" w14:textId="13B97793" w:rsidR="00377FE5" w:rsidRPr="00377FE5" w:rsidRDefault="00AB06C9" w:rsidP="006C592C">
            <w:pPr>
              <w:pStyle w:val="Default"/>
              <w:numPr>
                <w:ilvl w:val="0"/>
                <w:numId w:val="84"/>
              </w:numPr>
              <w:spacing w:line="360" w:lineRule="auto"/>
              <w:ind w:left="181" w:hanging="142"/>
              <w:rPr>
                <w:b/>
                <w:bCs/>
                <w:color w:val="auto"/>
              </w:rPr>
            </w:pPr>
            <w:r w:rsidRPr="00377FE5">
              <w:rPr>
                <w:color w:val="auto"/>
              </w:rPr>
              <w:t xml:space="preserve">zajęcia w plenerze lub na specjalnie przygotowanych terenach z bezpośrednim kontaktem odbiorców z przyrodą </w:t>
            </w:r>
            <w:r w:rsidR="000065ED">
              <w:rPr>
                <w:color w:val="auto"/>
              </w:rPr>
              <w:t>-</w:t>
            </w:r>
            <w:r w:rsidRPr="00377FE5">
              <w:rPr>
                <w:color w:val="auto"/>
              </w:rPr>
              <w:t xml:space="preserve"> </w:t>
            </w:r>
            <w:r w:rsidRPr="00377FE5">
              <w:rPr>
                <w:b/>
                <w:bCs/>
                <w:color w:val="auto"/>
              </w:rPr>
              <w:t>1 punkt;</w:t>
            </w:r>
          </w:p>
          <w:p w14:paraId="66C43A0D" w14:textId="0592A2A0" w:rsidR="00377FE5" w:rsidRPr="00377FE5" w:rsidRDefault="00AB06C9" w:rsidP="006C592C">
            <w:pPr>
              <w:pStyle w:val="Default"/>
              <w:numPr>
                <w:ilvl w:val="0"/>
                <w:numId w:val="84"/>
              </w:numPr>
              <w:spacing w:line="360" w:lineRule="auto"/>
              <w:ind w:left="181" w:hanging="142"/>
              <w:rPr>
                <w:b/>
                <w:bCs/>
                <w:color w:val="auto"/>
              </w:rPr>
            </w:pPr>
            <w:r w:rsidRPr="00377FE5">
              <w:rPr>
                <w:color w:val="auto"/>
              </w:rPr>
              <w:t xml:space="preserve">wykorzystanie technologii i urządzeń informatycznych </w:t>
            </w:r>
            <w:r w:rsidR="000065ED">
              <w:rPr>
                <w:color w:val="auto"/>
              </w:rPr>
              <w:t>-</w:t>
            </w:r>
            <w:r w:rsidRPr="00377FE5">
              <w:rPr>
                <w:color w:val="auto"/>
              </w:rPr>
              <w:t xml:space="preserve"> </w:t>
            </w:r>
            <w:r w:rsidRPr="00377FE5">
              <w:rPr>
                <w:b/>
                <w:bCs/>
                <w:color w:val="auto"/>
              </w:rPr>
              <w:t xml:space="preserve">1 punkt; </w:t>
            </w:r>
          </w:p>
          <w:p w14:paraId="19C3DF67" w14:textId="0D5AC138" w:rsidR="00377FE5" w:rsidRPr="00377FE5" w:rsidRDefault="00AB06C9" w:rsidP="006C592C">
            <w:pPr>
              <w:pStyle w:val="Default"/>
              <w:numPr>
                <w:ilvl w:val="0"/>
                <w:numId w:val="84"/>
              </w:numPr>
              <w:spacing w:line="360" w:lineRule="auto"/>
              <w:ind w:left="181" w:hanging="142"/>
              <w:rPr>
                <w:b/>
                <w:bCs/>
                <w:color w:val="auto"/>
              </w:rPr>
            </w:pPr>
            <w:r w:rsidRPr="00377FE5">
              <w:rPr>
                <w:color w:val="auto"/>
              </w:rPr>
              <w:t xml:space="preserve">indywidualna praca z uczniami o specyficznych potrzebach, w tym z uzdolnionymi </w:t>
            </w:r>
            <w:r w:rsidR="000065ED">
              <w:rPr>
                <w:color w:val="auto"/>
              </w:rPr>
              <w:t>-</w:t>
            </w:r>
            <w:r w:rsidRPr="00377FE5">
              <w:rPr>
                <w:color w:val="auto"/>
              </w:rPr>
              <w:t xml:space="preserve"> </w:t>
            </w:r>
            <w:r w:rsidRPr="00377FE5">
              <w:rPr>
                <w:b/>
                <w:bCs/>
                <w:color w:val="auto"/>
              </w:rPr>
              <w:t>1 punkt;</w:t>
            </w:r>
          </w:p>
          <w:p w14:paraId="51EC7B0E" w14:textId="7C8413EA" w:rsidR="00AB06C9" w:rsidRPr="00377FE5" w:rsidRDefault="00AB06C9" w:rsidP="006C592C">
            <w:pPr>
              <w:pStyle w:val="Default"/>
              <w:numPr>
                <w:ilvl w:val="0"/>
                <w:numId w:val="84"/>
              </w:numPr>
              <w:spacing w:line="360" w:lineRule="auto"/>
              <w:ind w:left="181" w:hanging="142"/>
              <w:rPr>
                <w:b/>
                <w:bCs/>
                <w:color w:val="auto"/>
              </w:rPr>
            </w:pPr>
            <w:r w:rsidRPr="00377FE5">
              <w:rPr>
                <w:color w:val="auto"/>
              </w:rPr>
              <w:t xml:space="preserve"> inne atrakcyjne i innowacyjne formy działań </w:t>
            </w:r>
            <w:r w:rsidR="000065ED">
              <w:rPr>
                <w:color w:val="auto"/>
              </w:rPr>
              <w:t>-</w:t>
            </w:r>
            <w:r w:rsidRPr="00377FE5">
              <w:rPr>
                <w:color w:val="auto"/>
              </w:rPr>
              <w:t xml:space="preserve"> </w:t>
            </w:r>
            <w:r w:rsidR="0061088B" w:rsidRPr="00377FE5">
              <w:rPr>
                <w:color w:val="auto"/>
              </w:rPr>
              <w:br/>
            </w:r>
            <w:r w:rsidRPr="00377FE5">
              <w:rPr>
                <w:b/>
                <w:bCs/>
                <w:color w:val="auto"/>
              </w:rPr>
              <w:t>1 p</w:t>
            </w:r>
            <w:r w:rsidR="0061088B" w:rsidRPr="00377FE5">
              <w:rPr>
                <w:b/>
                <w:bCs/>
                <w:color w:val="auto"/>
              </w:rPr>
              <w:t>unkt</w:t>
            </w:r>
            <w:r w:rsidR="00D100EB">
              <w:rPr>
                <w:b/>
                <w:bCs/>
                <w:color w:val="auto"/>
              </w:rPr>
              <w:t>.</w:t>
            </w:r>
            <w:r w:rsidRPr="00377FE5">
              <w:rPr>
                <w:b/>
                <w:bCs/>
                <w:color w:val="auto"/>
              </w:rPr>
              <w:t xml:space="preserve"> </w:t>
            </w:r>
          </w:p>
          <w:p w14:paraId="3A256225" w14:textId="7EEC5EF9" w:rsidR="0061088B" w:rsidRDefault="00AB06C9" w:rsidP="00AB06C9">
            <w:pPr>
              <w:pStyle w:val="Default"/>
              <w:spacing w:line="360" w:lineRule="auto"/>
              <w:rPr>
                <w:color w:val="auto"/>
              </w:rPr>
            </w:pPr>
            <w:r w:rsidRPr="00AB06C9">
              <w:rPr>
                <w:b/>
                <w:bCs/>
                <w:color w:val="auto"/>
              </w:rPr>
              <w:t>0 punktów</w:t>
            </w:r>
            <w:r w:rsidRPr="00AB06C9">
              <w:rPr>
                <w:color w:val="auto"/>
              </w:rPr>
              <w:t xml:space="preserve"> </w:t>
            </w:r>
            <w:r w:rsidR="000065ED">
              <w:rPr>
                <w:color w:val="auto"/>
              </w:rPr>
              <w:t>-</w:t>
            </w:r>
            <w:r w:rsidRPr="00AB06C9">
              <w:rPr>
                <w:color w:val="auto"/>
              </w:rPr>
              <w:t xml:space="preserve"> w projekcie nie przewidziano podwyższania jakości i efektywność edukacji poprzez wykorzystanie różnych technik i form przekazu. </w:t>
            </w:r>
          </w:p>
          <w:p w14:paraId="49B506D6" w14:textId="71FCEE77" w:rsidR="00AB06C9" w:rsidRPr="00AB06C9" w:rsidRDefault="00AB06C9" w:rsidP="00AB06C9">
            <w:pPr>
              <w:pStyle w:val="Default"/>
              <w:spacing w:line="360" w:lineRule="auto"/>
              <w:rPr>
                <w:color w:val="auto"/>
              </w:rPr>
            </w:pPr>
            <w:r w:rsidRPr="00D100EB">
              <w:rPr>
                <w:color w:val="auto"/>
                <w:u w:val="single"/>
              </w:rPr>
              <w:lastRenderedPageBreak/>
              <w:t>Punkty podlegają sumowaniu.</w:t>
            </w:r>
            <w:r w:rsidRPr="00AB06C9">
              <w:rPr>
                <w:color w:val="auto"/>
              </w:rPr>
              <w:t xml:space="preserve"> </w:t>
            </w:r>
            <w:r w:rsidR="00D100EB">
              <w:rPr>
                <w:color w:val="auto"/>
              </w:rPr>
              <w:br/>
            </w:r>
            <w:r w:rsidRPr="00AB06C9">
              <w:rPr>
                <w:color w:val="auto"/>
              </w:rPr>
              <w:t xml:space="preserve">Projekt może uzyskać maksymalnie </w:t>
            </w:r>
            <w:r w:rsidRPr="0061088B">
              <w:rPr>
                <w:b/>
                <w:bCs/>
                <w:color w:val="auto"/>
              </w:rPr>
              <w:t>5 punktów.</w:t>
            </w:r>
          </w:p>
        </w:tc>
        <w:tc>
          <w:tcPr>
            <w:tcW w:w="1417" w:type="dxa"/>
            <w:vAlign w:val="center"/>
          </w:tcPr>
          <w:p w14:paraId="40D4257F" w14:textId="3634C69B"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lastRenderedPageBreak/>
              <w:t>0</w:t>
            </w:r>
            <w:r w:rsidR="00CE04EB">
              <w:rPr>
                <w:rFonts w:ascii="Arial" w:hAnsi="Arial" w:cs="Arial"/>
                <w:sz w:val="24"/>
                <w:szCs w:val="24"/>
              </w:rPr>
              <w:t xml:space="preserve"> </w:t>
            </w:r>
            <w:r w:rsidRPr="00AB06C9">
              <w:rPr>
                <w:rFonts w:ascii="Arial" w:hAnsi="Arial" w:cs="Arial"/>
                <w:sz w:val="24"/>
                <w:szCs w:val="24"/>
              </w:rPr>
              <w:t>-</w:t>
            </w:r>
            <w:r w:rsidR="00CE04EB">
              <w:rPr>
                <w:rFonts w:ascii="Arial" w:hAnsi="Arial" w:cs="Arial"/>
                <w:sz w:val="24"/>
                <w:szCs w:val="24"/>
              </w:rPr>
              <w:t xml:space="preserve"> </w:t>
            </w:r>
            <w:r w:rsidRPr="00AB06C9">
              <w:rPr>
                <w:rFonts w:ascii="Arial" w:hAnsi="Arial" w:cs="Arial"/>
                <w:sz w:val="24"/>
                <w:szCs w:val="24"/>
              </w:rPr>
              <w:t>5</w:t>
            </w:r>
          </w:p>
        </w:tc>
        <w:tc>
          <w:tcPr>
            <w:tcW w:w="1134" w:type="dxa"/>
            <w:vAlign w:val="center"/>
          </w:tcPr>
          <w:p w14:paraId="25AF463D" w14:textId="46F00C36"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2</w:t>
            </w:r>
          </w:p>
        </w:tc>
        <w:tc>
          <w:tcPr>
            <w:tcW w:w="1701" w:type="dxa"/>
            <w:vAlign w:val="center"/>
          </w:tcPr>
          <w:p w14:paraId="5026687A" w14:textId="021157E0" w:rsidR="00AB06C9" w:rsidRPr="00AB06C9" w:rsidRDefault="00AB06C9" w:rsidP="00AB06C9">
            <w:pPr>
              <w:spacing w:line="360" w:lineRule="auto"/>
              <w:jc w:val="center"/>
              <w:rPr>
                <w:rFonts w:ascii="Arial" w:hAnsi="Arial" w:cs="Arial"/>
                <w:sz w:val="24"/>
                <w:szCs w:val="24"/>
              </w:rPr>
            </w:pPr>
            <w:r w:rsidRPr="00AB06C9">
              <w:rPr>
                <w:rFonts w:ascii="Arial" w:hAnsi="Arial" w:cs="Arial"/>
                <w:sz w:val="24"/>
                <w:szCs w:val="24"/>
              </w:rPr>
              <w:t>10</w:t>
            </w:r>
          </w:p>
        </w:tc>
      </w:tr>
      <w:tr w:rsidR="00AB06C9" w:rsidRPr="00995E62" w14:paraId="18389811" w14:textId="77777777" w:rsidTr="00DA40EB">
        <w:tc>
          <w:tcPr>
            <w:tcW w:w="851" w:type="dxa"/>
          </w:tcPr>
          <w:p w14:paraId="1961F81B" w14:textId="10109C0F" w:rsidR="00AB06C9" w:rsidRPr="00DE0800" w:rsidRDefault="00DE0800" w:rsidP="00DE0800">
            <w:pPr>
              <w:spacing w:line="360" w:lineRule="auto"/>
              <w:ind w:left="360"/>
              <w:rPr>
                <w:rFonts w:ascii="Arial" w:hAnsi="Arial" w:cs="Arial"/>
                <w:sz w:val="24"/>
                <w:szCs w:val="24"/>
              </w:rPr>
            </w:pPr>
            <w:r>
              <w:rPr>
                <w:rFonts w:ascii="Arial" w:hAnsi="Arial" w:cs="Arial"/>
                <w:sz w:val="24"/>
                <w:szCs w:val="24"/>
              </w:rPr>
              <w:lastRenderedPageBreak/>
              <w:t>5.</w:t>
            </w:r>
          </w:p>
        </w:tc>
        <w:tc>
          <w:tcPr>
            <w:tcW w:w="3260" w:type="dxa"/>
          </w:tcPr>
          <w:p w14:paraId="5E77DDE0" w14:textId="77777777" w:rsidR="00AB06C9" w:rsidRPr="00995E62" w:rsidRDefault="00AB06C9" w:rsidP="00CF122A">
            <w:pPr>
              <w:spacing w:line="360" w:lineRule="auto"/>
              <w:rPr>
                <w:rFonts w:ascii="Arial" w:hAnsi="Arial" w:cs="Arial"/>
                <w:sz w:val="24"/>
                <w:szCs w:val="24"/>
              </w:rPr>
            </w:pPr>
            <w:r w:rsidRPr="00995E62">
              <w:rPr>
                <w:rFonts w:ascii="Arial" w:hAnsi="Arial" w:cs="Arial"/>
                <w:sz w:val="24"/>
                <w:szCs w:val="24"/>
              </w:rPr>
              <w:t>Stopień przygotowania projektu do realizacji</w:t>
            </w:r>
          </w:p>
        </w:tc>
        <w:tc>
          <w:tcPr>
            <w:tcW w:w="5812" w:type="dxa"/>
          </w:tcPr>
          <w:p w14:paraId="3787D1D0" w14:textId="05AB1E5E" w:rsidR="00AB06C9" w:rsidRPr="00DA40EB" w:rsidRDefault="00AB06C9" w:rsidP="00CF122A">
            <w:pPr>
              <w:pStyle w:val="Default"/>
              <w:spacing w:line="360" w:lineRule="auto"/>
              <w:rPr>
                <w:color w:val="auto"/>
              </w:rPr>
            </w:pPr>
            <w:r w:rsidRPr="00DA40EB">
              <w:rPr>
                <w:color w:val="auto"/>
              </w:rPr>
              <w:t xml:space="preserve">Ocena uzależniona będzie od stanu przygotowania przedsięwzięcia do realizacji (projekt w fazie pomysłu/koncepcji otrzyma </w:t>
            </w:r>
            <w:r w:rsidRPr="00DA40EB">
              <w:rPr>
                <w:b/>
                <w:bCs/>
                <w:color w:val="auto"/>
              </w:rPr>
              <w:t>0 p</w:t>
            </w:r>
            <w:r w:rsidR="00CF122A" w:rsidRPr="00DA40EB">
              <w:rPr>
                <w:b/>
                <w:bCs/>
                <w:color w:val="auto"/>
              </w:rPr>
              <w:t>unktów.</w:t>
            </w:r>
            <w:r w:rsidRPr="00DA40EB">
              <w:rPr>
                <w:color w:val="auto"/>
              </w:rPr>
              <w:br/>
            </w:r>
            <w:r w:rsidRPr="00DA40EB">
              <w:rPr>
                <w:color w:val="auto"/>
                <w:u w:val="single"/>
              </w:rPr>
              <w:t>Sposób przyznawania punktów:</w:t>
            </w:r>
            <w:r w:rsidRPr="00DA40EB">
              <w:rPr>
                <w:color w:val="auto"/>
              </w:rPr>
              <w:t xml:space="preserve"> </w:t>
            </w:r>
          </w:p>
          <w:p w14:paraId="7088E091" w14:textId="24486A3D" w:rsidR="00AB06C9" w:rsidRPr="00DA40EB" w:rsidRDefault="001F6486" w:rsidP="00DA40EB">
            <w:pPr>
              <w:pStyle w:val="Default"/>
              <w:spacing w:line="360" w:lineRule="auto"/>
              <w:rPr>
                <w:color w:val="auto"/>
              </w:rPr>
            </w:pPr>
            <w:r w:rsidRPr="00DA40EB">
              <w:rPr>
                <w:b/>
                <w:bCs/>
                <w:color w:val="auto"/>
              </w:rPr>
              <w:t>Jeden</w:t>
            </w:r>
            <w:r w:rsidR="00AB06C9" w:rsidRPr="00DA40EB">
              <w:rPr>
                <w:b/>
                <w:bCs/>
                <w:color w:val="auto"/>
              </w:rPr>
              <w:t xml:space="preserve"> p</w:t>
            </w:r>
            <w:r w:rsidR="00454349" w:rsidRPr="00DA40EB">
              <w:rPr>
                <w:b/>
                <w:bCs/>
                <w:color w:val="auto"/>
              </w:rPr>
              <w:t>un</w:t>
            </w:r>
            <w:r w:rsidR="00AB06C9" w:rsidRPr="00DA40EB">
              <w:rPr>
                <w:b/>
                <w:bCs/>
                <w:color w:val="auto"/>
              </w:rPr>
              <w:t>kt</w:t>
            </w:r>
            <w:r w:rsidR="00AB06C9" w:rsidRPr="00DA40EB">
              <w:rPr>
                <w:color w:val="auto"/>
              </w:rPr>
              <w:t xml:space="preserve"> będzie przyznawany za każdy z nw. dokumentów</w:t>
            </w:r>
            <w:r w:rsidRPr="00DA40EB">
              <w:rPr>
                <w:color w:val="auto"/>
              </w:rPr>
              <w:t>:</w:t>
            </w:r>
            <w:r w:rsidR="00AB06C9" w:rsidRPr="00DA40EB">
              <w:rPr>
                <w:color w:val="auto"/>
              </w:rPr>
              <w:t xml:space="preserve"> </w:t>
            </w:r>
          </w:p>
          <w:p w14:paraId="4E1C09DE" w14:textId="77777777" w:rsidR="00AB06C9" w:rsidRPr="00DA40EB" w:rsidRDefault="00AB06C9" w:rsidP="006C592C">
            <w:pPr>
              <w:pStyle w:val="Default"/>
              <w:numPr>
                <w:ilvl w:val="0"/>
                <w:numId w:val="49"/>
              </w:numPr>
              <w:spacing w:line="360" w:lineRule="auto"/>
              <w:ind w:left="322" w:hanging="283"/>
              <w:rPr>
                <w:color w:val="auto"/>
              </w:rPr>
            </w:pPr>
            <w:r w:rsidRPr="00DA40EB">
              <w:rPr>
                <w:color w:val="auto"/>
              </w:rPr>
              <w:t xml:space="preserve">w pełni uregulowane (posiadane) prawo do dysponowania nieruchomością na cele budowlane i posiadanie dokumentacji technicznej (projektu budowlanego) /programu funkcjonalno-użytkowego; </w:t>
            </w:r>
          </w:p>
          <w:p w14:paraId="24B378C5" w14:textId="4D0481AC" w:rsidR="00AB06C9" w:rsidRPr="00DA40EB" w:rsidRDefault="00AB06C9" w:rsidP="006C592C">
            <w:pPr>
              <w:pStyle w:val="Default"/>
              <w:numPr>
                <w:ilvl w:val="0"/>
                <w:numId w:val="49"/>
              </w:numPr>
              <w:spacing w:line="360" w:lineRule="auto"/>
              <w:ind w:left="322" w:hanging="283"/>
              <w:rPr>
                <w:color w:val="auto"/>
              </w:rPr>
            </w:pPr>
            <w:r w:rsidRPr="00DA40EB">
              <w:rPr>
                <w:color w:val="auto"/>
              </w:rPr>
              <w:t xml:space="preserve">złożony wniosek o wydanie decyzji </w:t>
            </w:r>
            <w:r w:rsidRPr="00DA40EB">
              <w:rPr>
                <w:color w:val="auto"/>
              </w:rPr>
              <w:br/>
              <w:t xml:space="preserve">o środowiskowych uwarunkowaniach obejmujący cały zakres projektu (w przypadku, gdy decyzja środowiskowa nie jest wymagana projekt również otrzyma jeden punkt); </w:t>
            </w:r>
          </w:p>
          <w:p w14:paraId="142CDF5B" w14:textId="77777777" w:rsidR="00AB06C9" w:rsidRPr="00DA40EB" w:rsidRDefault="00AB06C9" w:rsidP="006C592C">
            <w:pPr>
              <w:pStyle w:val="Default"/>
              <w:numPr>
                <w:ilvl w:val="0"/>
                <w:numId w:val="49"/>
              </w:numPr>
              <w:spacing w:line="360" w:lineRule="auto"/>
              <w:ind w:left="322" w:hanging="283"/>
              <w:rPr>
                <w:color w:val="auto"/>
              </w:rPr>
            </w:pPr>
            <w:r w:rsidRPr="00DA40EB">
              <w:rPr>
                <w:color w:val="auto"/>
              </w:rPr>
              <w:t xml:space="preserve">złożony wniosek o pozwolenie na budowę/zgłoszenie robót na cały zakres projektu. </w:t>
            </w:r>
          </w:p>
          <w:p w14:paraId="59237B51" w14:textId="77777777" w:rsidR="00AB06C9" w:rsidRPr="00DA40EB" w:rsidRDefault="00AB06C9" w:rsidP="00CF122A">
            <w:pPr>
              <w:pStyle w:val="Default"/>
              <w:spacing w:line="360" w:lineRule="auto"/>
              <w:rPr>
                <w:b/>
                <w:bCs/>
                <w:color w:val="auto"/>
              </w:rPr>
            </w:pPr>
            <w:r w:rsidRPr="00DA40EB">
              <w:rPr>
                <w:b/>
                <w:bCs/>
                <w:color w:val="auto"/>
              </w:rPr>
              <w:lastRenderedPageBreak/>
              <w:t xml:space="preserve">Uwagi: </w:t>
            </w:r>
          </w:p>
          <w:p w14:paraId="08C5F354" w14:textId="77777777" w:rsidR="002B0A77" w:rsidRPr="00D100EB" w:rsidRDefault="00AB06C9" w:rsidP="006C592C">
            <w:pPr>
              <w:pStyle w:val="Default"/>
              <w:numPr>
                <w:ilvl w:val="0"/>
                <w:numId w:val="50"/>
              </w:numPr>
              <w:spacing w:line="360" w:lineRule="auto"/>
              <w:ind w:left="322" w:hanging="283"/>
              <w:rPr>
                <w:color w:val="auto"/>
                <w:u w:val="single"/>
              </w:rPr>
            </w:pPr>
            <w:r w:rsidRPr="00D100EB">
              <w:rPr>
                <w:color w:val="auto"/>
                <w:u w:val="single"/>
              </w:rPr>
              <w:t xml:space="preserve">Punkty podlegają sumowaniu. </w:t>
            </w:r>
          </w:p>
          <w:p w14:paraId="413EBFD2" w14:textId="50593152" w:rsidR="00AB06C9" w:rsidRDefault="00AB06C9" w:rsidP="002B0A77">
            <w:pPr>
              <w:pStyle w:val="Default"/>
              <w:spacing w:line="360" w:lineRule="auto"/>
              <w:ind w:left="322"/>
              <w:rPr>
                <w:color w:val="auto"/>
                <w:u w:val="single"/>
              </w:rPr>
            </w:pPr>
            <w:r w:rsidRPr="00DA40EB">
              <w:rPr>
                <w:color w:val="auto"/>
                <w:u w:val="single"/>
              </w:rPr>
              <w:t xml:space="preserve">Projekt może uzyskać maksymalnie </w:t>
            </w:r>
            <w:r w:rsidRPr="00DA40EB">
              <w:rPr>
                <w:b/>
                <w:bCs/>
                <w:color w:val="auto"/>
                <w:u w:val="single"/>
              </w:rPr>
              <w:t>3 p</w:t>
            </w:r>
            <w:r w:rsidR="00CF122A" w:rsidRPr="00DA40EB">
              <w:rPr>
                <w:b/>
                <w:bCs/>
                <w:color w:val="auto"/>
                <w:u w:val="single"/>
              </w:rPr>
              <w:t>unkty</w:t>
            </w:r>
            <w:r w:rsidR="00CF122A" w:rsidRPr="00DA40EB">
              <w:rPr>
                <w:color w:val="auto"/>
                <w:u w:val="single"/>
              </w:rPr>
              <w:t>.</w:t>
            </w:r>
          </w:p>
          <w:p w14:paraId="1BD57DDA" w14:textId="4A1C4CA7" w:rsidR="00AB06C9" w:rsidRPr="00DA40EB" w:rsidRDefault="00AB06C9" w:rsidP="006C592C">
            <w:pPr>
              <w:pStyle w:val="Default"/>
              <w:numPr>
                <w:ilvl w:val="0"/>
                <w:numId w:val="50"/>
              </w:numPr>
              <w:spacing w:line="360" w:lineRule="auto"/>
              <w:ind w:left="322" w:hanging="283"/>
              <w:rPr>
                <w:color w:val="auto"/>
                <w:u w:val="single"/>
              </w:rPr>
            </w:pPr>
            <w:r w:rsidRPr="00DA40EB">
              <w:rPr>
                <w:color w:val="auto"/>
              </w:rPr>
              <w:t xml:space="preserve">W przypadku, gdy któryś z wymienionych </w:t>
            </w:r>
            <w:r w:rsidR="00CF122A" w:rsidRPr="00DA40EB">
              <w:rPr>
                <w:color w:val="auto"/>
              </w:rPr>
              <w:t xml:space="preserve">dokumentów </w:t>
            </w:r>
            <w:r w:rsidRPr="00DA40EB">
              <w:rPr>
                <w:color w:val="auto"/>
              </w:rPr>
              <w:t>nie jest konieczny, a projekt jest gotowy do realizacji otrzymuje on maksymalną liczbę punktów możliwych do uzyskania.</w:t>
            </w:r>
          </w:p>
        </w:tc>
        <w:tc>
          <w:tcPr>
            <w:tcW w:w="1417" w:type="dxa"/>
          </w:tcPr>
          <w:p w14:paraId="6849E185" w14:textId="0E98A1F3" w:rsidR="00AB06C9" w:rsidRPr="00995E62" w:rsidRDefault="00AB06C9" w:rsidP="0061088B">
            <w:pPr>
              <w:spacing w:line="360" w:lineRule="auto"/>
              <w:jc w:val="center"/>
              <w:rPr>
                <w:rFonts w:ascii="Arial" w:hAnsi="Arial" w:cs="Arial"/>
                <w:sz w:val="24"/>
                <w:szCs w:val="24"/>
              </w:rPr>
            </w:pPr>
            <w:r w:rsidRPr="00995E62">
              <w:rPr>
                <w:rFonts w:ascii="Arial" w:hAnsi="Arial" w:cs="Arial"/>
                <w:sz w:val="24"/>
                <w:szCs w:val="24"/>
              </w:rPr>
              <w:lastRenderedPageBreak/>
              <w:t>0</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3</w:t>
            </w:r>
          </w:p>
        </w:tc>
        <w:tc>
          <w:tcPr>
            <w:tcW w:w="1134" w:type="dxa"/>
          </w:tcPr>
          <w:p w14:paraId="755D9689" w14:textId="77777777" w:rsidR="00AB06C9" w:rsidRPr="00995E62" w:rsidRDefault="00AB06C9" w:rsidP="0061088B">
            <w:pPr>
              <w:spacing w:line="360" w:lineRule="auto"/>
              <w:jc w:val="center"/>
              <w:rPr>
                <w:rFonts w:ascii="Arial" w:hAnsi="Arial" w:cs="Arial"/>
                <w:sz w:val="24"/>
                <w:szCs w:val="24"/>
              </w:rPr>
            </w:pPr>
            <w:r w:rsidRPr="00995E62">
              <w:rPr>
                <w:rFonts w:ascii="Arial" w:hAnsi="Arial" w:cs="Arial"/>
                <w:sz w:val="24"/>
                <w:szCs w:val="24"/>
              </w:rPr>
              <w:t>2</w:t>
            </w:r>
          </w:p>
        </w:tc>
        <w:tc>
          <w:tcPr>
            <w:tcW w:w="1701" w:type="dxa"/>
          </w:tcPr>
          <w:p w14:paraId="22650334" w14:textId="77777777" w:rsidR="00AB06C9" w:rsidRPr="00995E62" w:rsidRDefault="00AB06C9" w:rsidP="0061088B">
            <w:pPr>
              <w:spacing w:line="360" w:lineRule="auto"/>
              <w:jc w:val="center"/>
              <w:rPr>
                <w:rFonts w:ascii="Arial" w:hAnsi="Arial" w:cs="Arial"/>
                <w:sz w:val="24"/>
                <w:szCs w:val="24"/>
              </w:rPr>
            </w:pPr>
            <w:r w:rsidRPr="00995E62">
              <w:rPr>
                <w:rFonts w:ascii="Arial" w:hAnsi="Arial" w:cs="Arial"/>
                <w:sz w:val="24"/>
                <w:szCs w:val="24"/>
              </w:rPr>
              <w:t>6</w:t>
            </w:r>
          </w:p>
        </w:tc>
      </w:tr>
      <w:tr w:rsidR="00AB06C9" w:rsidRPr="00995E62" w14:paraId="552BAF2A" w14:textId="77777777" w:rsidTr="00DA40EB">
        <w:tc>
          <w:tcPr>
            <w:tcW w:w="851" w:type="dxa"/>
          </w:tcPr>
          <w:p w14:paraId="73508C64" w14:textId="2345D1DA" w:rsidR="00AB06C9" w:rsidRPr="00DE0800" w:rsidRDefault="00DE0800" w:rsidP="00DE0800">
            <w:pPr>
              <w:rPr>
                <w:rFonts w:ascii="Arial" w:hAnsi="Arial" w:cs="Arial"/>
                <w:sz w:val="24"/>
                <w:szCs w:val="24"/>
              </w:rPr>
            </w:pPr>
            <w:r>
              <w:rPr>
                <w:rFonts w:ascii="Arial" w:hAnsi="Arial" w:cs="Arial"/>
                <w:sz w:val="24"/>
                <w:szCs w:val="24"/>
              </w:rPr>
              <w:t>6.</w:t>
            </w:r>
          </w:p>
        </w:tc>
        <w:tc>
          <w:tcPr>
            <w:tcW w:w="3260" w:type="dxa"/>
          </w:tcPr>
          <w:p w14:paraId="7426D66F" w14:textId="77777777" w:rsidR="00AB06C9" w:rsidRPr="00995E62" w:rsidRDefault="00AB06C9" w:rsidP="008A6D5D">
            <w:pPr>
              <w:spacing w:line="360" w:lineRule="auto"/>
              <w:rPr>
                <w:rFonts w:ascii="Arial" w:hAnsi="Arial" w:cs="Arial"/>
                <w:sz w:val="24"/>
                <w:szCs w:val="24"/>
              </w:rPr>
            </w:pPr>
            <w:r w:rsidRPr="00995E62">
              <w:rPr>
                <w:rFonts w:ascii="Arial" w:hAnsi="Arial" w:cs="Arial"/>
                <w:sz w:val="24"/>
                <w:szCs w:val="24"/>
              </w:rPr>
              <w:t>Strategiczne znaczenie projektu dla danego obszaru</w:t>
            </w:r>
          </w:p>
        </w:tc>
        <w:tc>
          <w:tcPr>
            <w:tcW w:w="5812" w:type="dxa"/>
            <w:vAlign w:val="center"/>
          </w:tcPr>
          <w:p w14:paraId="10FD45B5" w14:textId="3071799F" w:rsidR="00AB06C9" w:rsidRPr="00995E62" w:rsidRDefault="00AB06C9" w:rsidP="008A6D5D">
            <w:pPr>
              <w:pStyle w:val="Default"/>
              <w:spacing w:line="360" w:lineRule="auto"/>
              <w:rPr>
                <w:color w:val="auto"/>
              </w:rPr>
            </w:pPr>
            <w:r w:rsidRPr="00995E62">
              <w:rPr>
                <w:color w:val="auto"/>
              </w:rPr>
              <w:t xml:space="preserve">W ramach kryterium pod uwagę brane będą </w:t>
            </w:r>
            <w:bookmarkStart w:id="417" w:name="_Hlk152660216"/>
            <w:r w:rsidRPr="00995E62">
              <w:rPr>
                <w:color w:val="auto"/>
              </w:rPr>
              <w:t>uwarunkowania makroekonomiczne na danym obszarze</w:t>
            </w:r>
            <w:r w:rsidR="00CF122A">
              <w:rPr>
                <w:color w:val="auto"/>
              </w:rPr>
              <w:t>,</w:t>
            </w:r>
            <w:r w:rsidRPr="00995E62">
              <w:rPr>
                <w:color w:val="auto"/>
              </w:rPr>
              <w:t xml:space="preserve"> tj. stopa bezrobocia, poziom przedsiębiorczości, przyrost naturalny</w:t>
            </w:r>
            <w:bookmarkEnd w:id="417"/>
            <w:r w:rsidRPr="00995E62">
              <w:rPr>
                <w:color w:val="auto"/>
              </w:rPr>
              <w:t xml:space="preserve">, pracujący na 1000 ludności w wieku produkcyjnym. Analiza oparta będzie o dostępne dane statystyczne GUS/WUS. </w:t>
            </w:r>
          </w:p>
          <w:p w14:paraId="5F67DB16" w14:textId="77777777" w:rsidR="00AB06C9" w:rsidRPr="00995E62" w:rsidRDefault="00AB06C9" w:rsidP="008A6D5D">
            <w:pPr>
              <w:pStyle w:val="Default"/>
              <w:spacing w:line="360" w:lineRule="auto"/>
              <w:rPr>
                <w:color w:val="auto"/>
              </w:rPr>
            </w:pPr>
            <w:r w:rsidRPr="00995E62">
              <w:rPr>
                <w:color w:val="auto"/>
              </w:rPr>
              <w:t>Jeden punkt będzie przyznawany za każdy wskaźnik gorszy niż średnia dla województwa.</w:t>
            </w:r>
          </w:p>
          <w:p w14:paraId="535CD789" w14:textId="0CD9C1AA" w:rsidR="00AB06C9" w:rsidRPr="00454349" w:rsidRDefault="00AB06C9" w:rsidP="008A6D5D">
            <w:pPr>
              <w:spacing w:line="360" w:lineRule="auto"/>
              <w:rPr>
                <w:rFonts w:ascii="Arial" w:hAnsi="Arial" w:cs="Arial"/>
                <w:sz w:val="24"/>
                <w:szCs w:val="24"/>
                <w:u w:val="single"/>
              </w:rPr>
            </w:pPr>
            <w:r w:rsidRPr="00454349">
              <w:rPr>
                <w:rFonts w:ascii="Arial" w:hAnsi="Arial" w:cs="Arial"/>
                <w:sz w:val="24"/>
                <w:szCs w:val="24"/>
                <w:u w:val="single"/>
              </w:rPr>
              <w:t>Punkty podlegają sumowaniu.</w:t>
            </w:r>
          </w:p>
        </w:tc>
        <w:tc>
          <w:tcPr>
            <w:tcW w:w="1417" w:type="dxa"/>
          </w:tcPr>
          <w:p w14:paraId="2BC59004" w14:textId="0BA09D2A" w:rsidR="00AB06C9" w:rsidRPr="00995E62" w:rsidRDefault="00AB06C9" w:rsidP="008A6D5D">
            <w:pPr>
              <w:spacing w:line="360" w:lineRule="auto"/>
              <w:jc w:val="center"/>
              <w:rPr>
                <w:rFonts w:ascii="Arial" w:hAnsi="Arial" w:cs="Arial"/>
                <w:sz w:val="24"/>
                <w:szCs w:val="24"/>
              </w:rPr>
            </w:pPr>
            <w:r w:rsidRPr="00995E62">
              <w:rPr>
                <w:rFonts w:ascii="Arial" w:hAnsi="Arial" w:cs="Arial"/>
                <w:sz w:val="24"/>
                <w:szCs w:val="24"/>
              </w:rPr>
              <w:t>0</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4</w:t>
            </w:r>
          </w:p>
        </w:tc>
        <w:tc>
          <w:tcPr>
            <w:tcW w:w="1134" w:type="dxa"/>
          </w:tcPr>
          <w:p w14:paraId="5532BCD9" w14:textId="77777777" w:rsidR="00AB06C9" w:rsidRPr="00995E62" w:rsidRDefault="00AB06C9" w:rsidP="008A6D5D">
            <w:pPr>
              <w:spacing w:line="360" w:lineRule="auto"/>
              <w:jc w:val="center"/>
              <w:rPr>
                <w:rFonts w:ascii="Arial" w:hAnsi="Arial" w:cs="Arial"/>
                <w:sz w:val="24"/>
                <w:szCs w:val="24"/>
              </w:rPr>
            </w:pPr>
            <w:r w:rsidRPr="00995E62">
              <w:rPr>
                <w:rFonts w:ascii="Arial" w:hAnsi="Arial" w:cs="Arial"/>
                <w:sz w:val="24"/>
                <w:szCs w:val="24"/>
              </w:rPr>
              <w:t>1</w:t>
            </w:r>
          </w:p>
        </w:tc>
        <w:tc>
          <w:tcPr>
            <w:tcW w:w="1701" w:type="dxa"/>
          </w:tcPr>
          <w:p w14:paraId="1683B10B" w14:textId="77777777" w:rsidR="00AB06C9" w:rsidRPr="00995E62" w:rsidRDefault="00AB06C9" w:rsidP="008A6D5D">
            <w:pPr>
              <w:spacing w:line="360" w:lineRule="auto"/>
              <w:jc w:val="center"/>
              <w:rPr>
                <w:rFonts w:ascii="Arial" w:hAnsi="Arial" w:cs="Arial"/>
                <w:sz w:val="24"/>
                <w:szCs w:val="24"/>
              </w:rPr>
            </w:pPr>
            <w:r w:rsidRPr="00995E62">
              <w:rPr>
                <w:rFonts w:ascii="Arial" w:hAnsi="Arial" w:cs="Arial"/>
                <w:sz w:val="24"/>
                <w:szCs w:val="24"/>
              </w:rPr>
              <w:t>4</w:t>
            </w:r>
          </w:p>
        </w:tc>
      </w:tr>
      <w:tr w:rsidR="00AB06C9" w:rsidRPr="00995E62" w14:paraId="3FC47C8A" w14:textId="77777777" w:rsidTr="00DA40EB">
        <w:tc>
          <w:tcPr>
            <w:tcW w:w="851" w:type="dxa"/>
          </w:tcPr>
          <w:p w14:paraId="07EBB2A1" w14:textId="27FC699A" w:rsidR="00AB06C9" w:rsidRPr="00DE0800" w:rsidRDefault="00DE0800" w:rsidP="00DE0800">
            <w:pPr>
              <w:rPr>
                <w:rFonts w:ascii="Arial" w:hAnsi="Arial" w:cs="Arial"/>
                <w:sz w:val="24"/>
                <w:szCs w:val="24"/>
              </w:rPr>
            </w:pPr>
            <w:r>
              <w:rPr>
                <w:rFonts w:ascii="Arial" w:hAnsi="Arial" w:cs="Arial"/>
                <w:sz w:val="24"/>
                <w:szCs w:val="24"/>
              </w:rPr>
              <w:t>7.</w:t>
            </w:r>
          </w:p>
        </w:tc>
        <w:tc>
          <w:tcPr>
            <w:tcW w:w="3260" w:type="dxa"/>
          </w:tcPr>
          <w:p w14:paraId="78309231" w14:textId="77777777" w:rsidR="00AB06C9" w:rsidRPr="00995E62" w:rsidRDefault="00AB06C9" w:rsidP="00AB06C9">
            <w:pPr>
              <w:spacing w:line="360" w:lineRule="auto"/>
              <w:rPr>
                <w:rFonts w:ascii="Arial" w:hAnsi="Arial" w:cs="Arial"/>
                <w:sz w:val="24"/>
                <w:szCs w:val="24"/>
              </w:rPr>
            </w:pPr>
            <w:r w:rsidRPr="00995E62">
              <w:rPr>
                <w:rFonts w:ascii="Arial" w:hAnsi="Arial" w:cs="Arial"/>
                <w:sz w:val="24"/>
                <w:szCs w:val="24"/>
              </w:rPr>
              <w:t>Komplementarność projektu z EFS+</w:t>
            </w:r>
          </w:p>
        </w:tc>
        <w:tc>
          <w:tcPr>
            <w:tcW w:w="5812" w:type="dxa"/>
          </w:tcPr>
          <w:p w14:paraId="7A655B7B" w14:textId="44542B4F" w:rsidR="00AB06C9" w:rsidRPr="00995E62" w:rsidRDefault="00AB06C9" w:rsidP="00AB06C9">
            <w:pPr>
              <w:pStyle w:val="Default"/>
              <w:spacing w:line="360" w:lineRule="auto"/>
              <w:rPr>
                <w:color w:val="auto"/>
              </w:rPr>
            </w:pPr>
            <w:r w:rsidRPr="00995E62">
              <w:rPr>
                <w:color w:val="auto"/>
              </w:rPr>
              <w:t xml:space="preserve">W ramach tego kryterium weryfikowana będzie </w:t>
            </w:r>
            <w:bookmarkStart w:id="418" w:name="_Hlk152660279"/>
            <w:r w:rsidRPr="00995E62">
              <w:rPr>
                <w:color w:val="auto"/>
              </w:rPr>
              <w:t>komplementarność projektu z projektami współfinansowanymi ze środków EFS</w:t>
            </w:r>
            <w:bookmarkEnd w:id="418"/>
            <w:r w:rsidR="00655F2B" w:rsidRPr="00995E62">
              <w:rPr>
                <w:color w:val="auto"/>
              </w:rPr>
              <w:t>+.</w:t>
            </w:r>
            <w:r w:rsidRPr="00995E62">
              <w:rPr>
                <w:color w:val="auto"/>
              </w:rPr>
              <w:t xml:space="preserve">  </w:t>
            </w:r>
          </w:p>
          <w:p w14:paraId="1D737D4A" w14:textId="77777777" w:rsidR="00AB06C9" w:rsidRPr="00043120" w:rsidRDefault="00AB06C9" w:rsidP="00AB06C9">
            <w:pPr>
              <w:pStyle w:val="Default"/>
              <w:spacing w:line="360" w:lineRule="auto"/>
              <w:rPr>
                <w:color w:val="auto"/>
                <w:u w:val="single"/>
              </w:rPr>
            </w:pPr>
            <w:r w:rsidRPr="00043120">
              <w:rPr>
                <w:color w:val="auto"/>
                <w:u w:val="single"/>
              </w:rPr>
              <w:lastRenderedPageBreak/>
              <w:t>Punkty przyznawane będą w następujący sposób:</w:t>
            </w:r>
          </w:p>
          <w:p w14:paraId="134B7046" w14:textId="417C0A3C" w:rsidR="00377FE5" w:rsidRPr="00995E62" w:rsidRDefault="00AB06C9" w:rsidP="006C592C">
            <w:pPr>
              <w:pStyle w:val="Default"/>
              <w:numPr>
                <w:ilvl w:val="0"/>
                <w:numId w:val="85"/>
              </w:numPr>
              <w:spacing w:line="360" w:lineRule="auto"/>
              <w:ind w:left="322" w:hanging="283"/>
              <w:rPr>
                <w:color w:val="auto"/>
              </w:rPr>
            </w:pPr>
            <w:r w:rsidRPr="00995E62">
              <w:rPr>
                <w:color w:val="auto"/>
              </w:rPr>
              <w:t>w przypadku wykazania bezpośredniej komplementarności wobec projektu realizowanego lub zrealizowanego ze środków EFS+</w:t>
            </w:r>
            <w:r w:rsidR="008A6D5D">
              <w:rPr>
                <w:color w:val="auto"/>
              </w:rPr>
              <w:t xml:space="preserve"> - </w:t>
            </w:r>
            <w:r w:rsidR="008A6D5D" w:rsidRPr="008A6D5D">
              <w:rPr>
                <w:b/>
                <w:bCs/>
                <w:color w:val="auto"/>
              </w:rPr>
              <w:t>2 punkty</w:t>
            </w:r>
            <w:r>
              <w:rPr>
                <w:color w:val="auto"/>
              </w:rPr>
              <w:t>;</w:t>
            </w:r>
          </w:p>
          <w:p w14:paraId="462D77E0" w14:textId="234B7952" w:rsidR="00377FE5" w:rsidRPr="00377FE5" w:rsidRDefault="00AB06C9" w:rsidP="006C592C">
            <w:pPr>
              <w:pStyle w:val="Default"/>
              <w:numPr>
                <w:ilvl w:val="0"/>
                <w:numId w:val="85"/>
              </w:numPr>
              <w:spacing w:line="360" w:lineRule="auto"/>
              <w:ind w:left="322" w:hanging="283"/>
              <w:rPr>
                <w:color w:val="auto"/>
              </w:rPr>
            </w:pPr>
            <w:r w:rsidRPr="00377FE5">
              <w:rPr>
                <w:color w:val="auto"/>
              </w:rPr>
              <w:t>w przypadku wykazania bezpośredniej komplementarności z projektem planowanym do realizacji ze środków EFS</w:t>
            </w:r>
            <w:r w:rsidR="008A6D5D" w:rsidRPr="00377FE5">
              <w:rPr>
                <w:color w:val="auto"/>
              </w:rPr>
              <w:t xml:space="preserve">+ - </w:t>
            </w:r>
            <w:r w:rsidR="008A6D5D" w:rsidRPr="00377FE5">
              <w:rPr>
                <w:b/>
                <w:bCs/>
                <w:color w:val="auto"/>
              </w:rPr>
              <w:t>1 punkt</w:t>
            </w:r>
            <w:r w:rsidRPr="00377FE5">
              <w:rPr>
                <w:b/>
                <w:bCs/>
                <w:color w:val="auto"/>
              </w:rPr>
              <w:t>;</w:t>
            </w:r>
          </w:p>
          <w:p w14:paraId="12DFE408" w14:textId="217A0573" w:rsidR="00377FE5" w:rsidRDefault="00AB06C9" w:rsidP="006C592C">
            <w:pPr>
              <w:pStyle w:val="Default"/>
              <w:numPr>
                <w:ilvl w:val="0"/>
                <w:numId w:val="85"/>
              </w:numPr>
              <w:spacing w:line="360" w:lineRule="auto"/>
              <w:ind w:left="322" w:hanging="283"/>
              <w:rPr>
                <w:b/>
                <w:bCs/>
                <w:color w:val="auto"/>
              </w:rPr>
            </w:pPr>
            <w:r w:rsidRPr="00377FE5">
              <w:rPr>
                <w:color w:val="auto"/>
              </w:rPr>
              <w:t>w przypadku braku komplementarności z EFS+</w:t>
            </w:r>
            <w:r w:rsidR="008A6D5D" w:rsidRPr="00377FE5">
              <w:rPr>
                <w:color w:val="auto"/>
              </w:rPr>
              <w:t xml:space="preserve"> </w:t>
            </w:r>
          </w:p>
          <w:p w14:paraId="676FBF03" w14:textId="0195DC47" w:rsidR="00AB06C9" w:rsidRPr="00377FE5" w:rsidRDefault="008A6D5D" w:rsidP="006C592C">
            <w:pPr>
              <w:pStyle w:val="Default"/>
              <w:numPr>
                <w:ilvl w:val="0"/>
                <w:numId w:val="85"/>
              </w:numPr>
              <w:spacing w:line="360" w:lineRule="auto"/>
              <w:ind w:left="322" w:hanging="283"/>
              <w:rPr>
                <w:b/>
                <w:bCs/>
                <w:color w:val="auto"/>
              </w:rPr>
            </w:pPr>
            <w:r w:rsidRPr="00377FE5">
              <w:rPr>
                <w:b/>
                <w:bCs/>
                <w:color w:val="auto"/>
              </w:rPr>
              <w:t>0 punktów</w:t>
            </w:r>
            <w:r w:rsidR="00AB06C9" w:rsidRPr="00377FE5">
              <w:rPr>
                <w:b/>
                <w:bCs/>
                <w:color w:val="auto"/>
              </w:rPr>
              <w:t>.</w:t>
            </w:r>
          </w:p>
        </w:tc>
        <w:tc>
          <w:tcPr>
            <w:tcW w:w="1417" w:type="dxa"/>
          </w:tcPr>
          <w:p w14:paraId="44FFC80E" w14:textId="1DC42692" w:rsidR="00AB06C9" w:rsidRPr="00995E62" w:rsidRDefault="00AB06C9" w:rsidP="00AB06C9">
            <w:pPr>
              <w:spacing w:line="360" w:lineRule="auto"/>
              <w:jc w:val="center"/>
              <w:rPr>
                <w:rFonts w:ascii="Arial" w:hAnsi="Arial" w:cs="Arial"/>
                <w:sz w:val="24"/>
                <w:szCs w:val="24"/>
              </w:rPr>
            </w:pPr>
            <w:r w:rsidRPr="00995E62">
              <w:rPr>
                <w:rFonts w:ascii="Arial" w:hAnsi="Arial" w:cs="Arial"/>
                <w:sz w:val="24"/>
                <w:szCs w:val="24"/>
              </w:rPr>
              <w:lastRenderedPageBreak/>
              <w:t>0</w:t>
            </w:r>
            <w:r w:rsidR="00CE04EB">
              <w:rPr>
                <w:rFonts w:ascii="Arial" w:hAnsi="Arial" w:cs="Arial"/>
                <w:sz w:val="24"/>
                <w:szCs w:val="24"/>
              </w:rPr>
              <w:t xml:space="preserve"> </w:t>
            </w:r>
            <w:r w:rsidRPr="00995E62">
              <w:rPr>
                <w:rFonts w:ascii="Arial" w:hAnsi="Arial" w:cs="Arial"/>
                <w:sz w:val="24"/>
                <w:szCs w:val="24"/>
              </w:rPr>
              <w:t>-</w:t>
            </w:r>
            <w:r w:rsidR="00CE04EB">
              <w:rPr>
                <w:rFonts w:ascii="Arial" w:hAnsi="Arial" w:cs="Arial"/>
                <w:sz w:val="24"/>
                <w:szCs w:val="24"/>
              </w:rPr>
              <w:t xml:space="preserve"> </w:t>
            </w:r>
            <w:r w:rsidRPr="00995E62">
              <w:rPr>
                <w:rFonts w:ascii="Arial" w:hAnsi="Arial" w:cs="Arial"/>
                <w:sz w:val="24"/>
                <w:szCs w:val="24"/>
              </w:rPr>
              <w:t xml:space="preserve">2 </w:t>
            </w:r>
          </w:p>
        </w:tc>
        <w:tc>
          <w:tcPr>
            <w:tcW w:w="1134" w:type="dxa"/>
          </w:tcPr>
          <w:p w14:paraId="23AAA57E" w14:textId="77777777" w:rsidR="00AB06C9" w:rsidRPr="00995E62" w:rsidRDefault="00AB06C9" w:rsidP="00AB06C9">
            <w:pPr>
              <w:spacing w:line="360" w:lineRule="auto"/>
              <w:jc w:val="center"/>
              <w:rPr>
                <w:rFonts w:ascii="Arial" w:hAnsi="Arial" w:cs="Arial"/>
                <w:sz w:val="24"/>
                <w:szCs w:val="24"/>
              </w:rPr>
            </w:pPr>
            <w:r w:rsidRPr="00995E62">
              <w:rPr>
                <w:rFonts w:ascii="Arial" w:hAnsi="Arial" w:cs="Arial"/>
                <w:sz w:val="24"/>
                <w:szCs w:val="24"/>
              </w:rPr>
              <w:t>2</w:t>
            </w:r>
          </w:p>
        </w:tc>
        <w:tc>
          <w:tcPr>
            <w:tcW w:w="1701" w:type="dxa"/>
          </w:tcPr>
          <w:p w14:paraId="649B9588" w14:textId="77777777" w:rsidR="00AB06C9" w:rsidRPr="00995E62" w:rsidRDefault="00AB06C9" w:rsidP="00AB06C9">
            <w:pPr>
              <w:spacing w:line="360" w:lineRule="auto"/>
              <w:jc w:val="center"/>
              <w:rPr>
                <w:rFonts w:ascii="Arial" w:hAnsi="Arial" w:cs="Arial"/>
                <w:sz w:val="24"/>
                <w:szCs w:val="24"/>
              </w:rPr>
            </w:pPr>
            <w:r w:rsidRPr="00995E62">
              <w:rPr>
                <w:rFonts w:ascii="Arial" w:hAnsi="Arial" w:cs="Arial"/>
                <w:sz w:val="24"/>
                <w:szCs w:val="24"/>
              </w:rPr>
              <w:t>4</w:t>
            </w:r>
          </w:p>
        </w:tc>
      </w:tr>
      <w:tr w:rsidR="008A6D5D" w:rsidRPr="00995E62" w14:paraId="7B80029A" w14:textId="77777777" w:rsidTr="00DA40EB">
        <w:tc>
          <w:tcPr>
            <w:tcW w:w="851" w:type="dxa"/>
          </w:tcPr>
          <w:p w14:paraId="3B4059D6" w14:textId="6338681D" w:rsidR="008A6D5D" w:rsidRPr="00DE0800" w:rsidRDefault="00DE0800" w:rsidP="00DE0800">
            <w:pPr>
              <w:rPr>
                <w:rFonts w:ascii="Arial" w:hAnsi="Arial" w:cs="Arial"/>
                <w:sz w:val="24"/>
                <w:szCs w:val="24"/>
              </w:rPr>
            </w:pPr>
            <w:r>
              <w:rPr>
                <w:rFonts w:ascii="Arial" w:hAnsi="Arial" w:cs="Arial"/>
                <w:sz w:val="24"/>
                <w:szCs w:val="24"/>
              </w:rPr>
              <w:t>8.</w:t>
            </w:r>
          </w:p>
        </w:tc>
        <w:tc>
          <w:tcPr>
            <w:tcW w:w="3260" w:type="dxa"/>
          </w:tcPr>
          <w:p w14:paraId="2EC335A5" w14:textId="2D149D82" w:rsidR="008A6D5D" w:rsidRPr="008A6D5D" w:rsidRDefault="008A6D5D" w:rsidP="008A6D5D">
            <w:pPr>
              <w:spacing w:line="360" w:lineRule="auto"/>
              <w:rPr>
                <w:rFonts w:ascii="Arial" w:hAnsi="Arial" w:cs="Arial"/>
                <w:sz w:val="24"/>
                <w:szCs w:val="24"/>
              </w:rPr>
            </w:pPr>
            <w:r w:rsidRPr="008A6D5D">
              <w:rPr>
                <w:rFonts w:ascii="Arial" w:hAnsi="Arial" w:cs="Arial"/>
                <w:sz w:val="24"/>
                <w:szCs w:val="24"/>
              </w:rPr>
              <w:t>Czy w projekcie przewidziano rozwiązania proekologiczne</w:t>
            </w:r>
            <w:r w:rsidR="002B0A77">
              <w:rPr>
                <w:rFonts w:ascii="Arial" w:hAnsi="Arial" w:cs="Arial"/>
                <w:sz w:val="24"/>
                <w:szCs w:val="24"/>
              </w:rPr>
              <w:t>?</w:t>
            </w:r>
          </w:p>
        </w:tc>
        <w:tc>
          <w:tcPr>
            <w:tcW w:w="5812" w:type="dxa"/>
          </w:tcPr>
          <w:p w14:paraId="719885BC" w14:textId="77777777" w:rsidR="008A6D5D" w:rsidRPr="008A6D5D" w:rsidRDefault="008A6D5D" w:rsidP="008A6D5D">
            <w:pPr>
              <w:pStyle w:val="Default"/>
              <w:spacing w:line="360" w:lineRule="auto"/>
              <w:rPr>
                <w:color w:val="auto"/>
              </w:rPr>
            </w:pPr>
            <w:r w:rsidRPr="008A6D5D">
              <w:rPr>
                <w:color w:val="auto"/>
              </w:rPr>
              <w:t xml:space="preserve">W ramach tego kryterium premiowane będą inwestycje, w których przewidziano proekologiczne rozwiązania. </w:t>
            </w:r>
          </w:p>
          <w:p w14:paraId="733BB9AF" w14:textId="70B3D2AD" w:rsidR="00377FE5" w:rsidRDefault="008A6D5D" w:rsidP="006C592C">
            <w:pPr>
              <w:pStyle w:val="Default"/>
              <w:numPr>
                <w:ilvl w:val="0"/>
                <w:numId w:val="86"/>
              </w:numPr>
              <w:spacing w:line="360" w:lineRule="auto"/>
              <w:ind w:left="181" w:hanging="142"/>
              <w:rPr>
                <w:color w:val="auto"/>
              </w:rPr>
            </w:pPr>
            <w:r w:rsidRPr="008A6D5D">
              <w:rPr>
                <w:color w:val="auto"/>
              </w:rPr>
              <w:t xml:space="preserve">w projekcie przewidziano proekologiczne rozwiązania - </w:t>
            </w:r>
            <w:r w:rsidRPr="008A6D5D">
              <w:rPr>
                <w:b/>
                <w:bCs/>
                <w:color w:val="auto"/>
              </w:rPr>
              <w:t>1 punkt;</w:t>
            </w:r>
          </w:p>
          <w:p w14:paraId="11EDB8AF" w14:textId="2964A475" w:rsidR="008A6D5D" w:rsidRPr="008A6D5D" w:rsidRDefault="008A6D5D" w:rsidP="006C592C">
            <w:pPr>
              <w:pStyle w:val="Default"/>
              <w:numPr>
                <w:ilvl w:val="0"/>
                <w:numId w:val="86"/>
              </w:numPr>
              <w:spacing w:line="360" w:lineRule="auto"/>
              <w:ind w:left="181" w:hanging="142"/>
              <w:rPr>
                <w:color w:val="auto"/>
              </w:rPr>
            </w:pPr>
            <w:r w:rsidRPr="008A6D5D">
              <w:rPr>
                <w:color w:val="auto"/>
              </w:rPr>
              <w:t xml:space="preserve">w projekcie nie przewidziano proekologicznych rozwiązań </w:t>
            </w:r>
            <w:r w:rsidR="000065ED">
              <w:rPr>
                <w:color w:val="auto"/>
              </w:rPr>
              <w:t>-</w:t>
            </w:r>
            <w:r w:rsidRPr="008A6D5D">
              <w:rPr>
                <w:color w:val="auto"/>
              </w:rPr>
              <w:t xml:space="preserve"> </w:t>
            </w:r>
            <w:r w:rsidRPr="008A6D5D">
              <w:rPr>
                <w:b/>
                <w:bCs/>
                <w:color w:val="auto"/>
              </w:rPr>
              <w:t>0 punktów.</w:t>
            </w:r>
          </w:p>
        </w:tc>
        <w:tc>
          <w:tcPr>
            <w:tcW w:w="1417" w:type="dxa"/>
            <w:vAlign w:val="center"/>
          </w:tcPr>
          <w:p w14:paraId="67D2DED3" w14:textId="67C61D72" w:rsidR="008A6D5D" w:rsidRPr="008A6D5D" w:rsidRDefault="008A6D5D" w:rsidP="008A6D5D">
            <w:pPr>
              <w:spacing w:line="360" w:lineRule="auto"/>
              <w:jc w:val="center"/>
              <w:rPr>
                <w:rFonts w:ascii="Arial" w:hAnsi="Arial" w:cs="Arial"/>
                <w:sz w:val="24"/>
                <w:szCs w:val="24"/>
              </w:rPr>
            </w:pPr>
            <w:r w:rsidRPr="008A6D5D">
              <w:rPr>
                <w:rFonts w:ascii="Arial" w:hAnsi="Arial" w:cs="Arial"/>
                <w:sz w:val="24"/>
                <w:szCs w:val="24"/>
              </w:rPr>
              <w:t>0</w:t>
            </w:r>
            <w:r w:rsidR="0052687A">
              <w:rPr>
                <w:rFonts w:ascii="Arial" w:hAnsi="Arial" w:cs="Arial"/>
                <w:sz w:val="24"/>
                <w:szCs w:val="24"/>
              </w:rPr>
              <w:t xml:space="preserve"> </w:t>
            </w:r>
            <w:r w:rsidRPr="008A6D5D">
              <w:rPr>
                <w:rFonts w:ascii="Arial" w:hAnsi="Arial" w:cs="Arial"/>
                <w:sz w:val="24"/>
                <w:szCs w:val="24"/>
              </w:rPr>
              <w:t>-</w:t>
            </w:r>
            <w:r w:rsidR="0052687A">
              <w:rPr>
                <w:rFonts w:ascii="Arial" w:hAnsi="Arial" w:cs="Arial"/>
                <w:sz w:val="24"/>
                <w:szCs w:val="24"/>
              </w:rPr>
              <w:t xml:space="preserve"> </w:t>
            </w:r>
            <w:r w:rsidRPr="008A6D5D">
              <w:rPr>
                <w:rFonts w:ascii="Arial" w:hAnsi="Arial" w:cs="Arial"/>
                <w:sz w:val="24"/>
                <w:szCs w:val="24"/>
              </w:rPr>
              <w:t>1</w:t>
            </w:r>
          </w:p>
        </w:tc>
        <w:tc>
          <w:tcPr>
            <w:tcW w:w="1134" w:type="dxa"/>
            <w:vAlign w:val="center"/>
          </w:tcPr>
          <w:p w14:paraId="1FBB28E9" w14:textId="7F1F59A7" w:rsidR="008A6D5D" w:rsidRPr="008A6D5D" w:rsidRDefault="008A6D5D" w:rsidP="008A6D5D">
            <w:pPr>
              <w:spacing w:line="360" w:lineRule="auto"/>
              <w:jc w:val="center"/>
              <w:rPr>
                <w:rFonts w:ascii="Arial" w:hAnsi="Arial" w:cs="Arial"/>
                <w:sz w:val="24"/>
                <w:szCs w:val="24"/>
              </w:rPr>
            </w:pPr>
            <w:r w:rsidRPr="008A6D5D">
              <w:rPr>
                <w:rFonts w:ascii="Arial" w:hAnsi="Arial" w:cs="Arial"/>
                <w:sz w:val="24"/>
                <w:szCs w:val="24"/>
              </w:rPr>
              <w:t>2</w:t>
            </w:r>
          </w:p>
        </w:tc>
        <w:tc>
          <w:tcPr>
            <w:tcW w:w="1701" w:type="dxa"/>
            <w:vAlign w:val="center"/>
          </w:tcPr>
          <w:p w14:paraId="6A1D2777" w14:textId="70BF65FC" w:rsidR="008A6D5D" w:rsidRPr="008A6D5D" w:rsidRDefault="008A6D5D" w:rsidP="008A6D5D">
            <w:pPr>
              <w:spacing w:line="360" w:lineRule="auto"/>
              <w:jc w:val="center"/>
              <w:rPr>
                <w:rFonts w:ascii="Arial" w:hAnsi="Arial" w:cs="Arial"/>
                <w:sz w:val="24"/>
                <w:szCs w:val="24"/>
              </w:rPr>
            </w:pPr>
            <w:r w:rsidRPr="008A6D5D">
              <w:rPr>
                <w:rFonts w:ascii="Arial" w:hAnsi="Arial" w:cs="Arial"/>
                <w:sz w:val="24"/>
                <w:szCs w:val="24"/>
              </w:rPr>
              <w:t>2</w:t>
            </w:r>
          </w:p>
        </w:tc>
      </w:tr>
      <w:tr w:rsidR="00520473" w:rsidRPr="00995E62" w14:paraId="073D8B6B" w14:textId="77777777" w:rsidTr="00DA40EB">
        <w:tc>
          <w:tcPr>
            <w:tcW w:w="851" w:type="dxa"/>
          </w:tcPr>
          <w:p w14:paraId="7E8C2C46" w14:textId="47F00123" w:rsidR="00520473" w:rsidRPr="00DE0800" w:rsidRDefault="00DE0800" w:rsidP="00DE0800">
            <w:pPr>
              <w:rPr>
                <w:rFonts w:ascii="Arial" w:hAnsi="Arial" w:cs="Arial"/>
                <w:sz w:val="24"/>
                <w:szCs w:val="24"/>
              </w:rPr>
            </w:pPr>
            <w:r>
              <w:rPr>
                <w:rFonts w:ascii="Arial" w:hAnsi="Arial" w:cs="Arial"/>
                <w:sz w:val="24"/>
                <w:szCs w:val="24"/>
              </w:rPr>
              <w:t>9.</w:t>
            </w:r>
          </w:p>
        </w:tc>
        <w:tc>
          <w:tcPr>
            <w:tcW w:w="3260" w:type="dxa"/>
          </w:tcPr>
          <w:p w14:paraId="628B7044" w14:textId="0AEB3C5A" w:rsidR="00520473" w:rsidRPr="00520473" w:rsidRDefault="00520473" w:rsidP="00520473">
            <w:pPr>
              <w:spacing w:line="360" w:lineRule="auto"/>
              <w:rPr>
                <w:rFonts w:ascii="Arial" w:hAnsi="Arial" w:cs="Arial"/>
                <w:sz w:val="24"/>
                <w:szCs w:val="24"/>
              </w:rPr>
            </w:pPr>
            <w:r w:rsidRPr="00520473">
              <w:rPr>
                <w:rFonts w:ascii="Arial" w:hAnsi="Arial" w:cs="Arial"/>
                <w:sz w:val="24"/>
                <w:szCs w:val="24"/>
              </w:rPr>
              <w:t>Czy projekt wykorzystuje model „Przestrzeń dostępnej szkoły”</w:t>
            </w:r>
            <w:r w:rsidR="002B0A77">
              <w:rPr>
                <w:rFonts w:ascii="Arial" w:hAnsi="Arial" w:cs="Arial"/>
                <w:sz w:val="24"/>
                <w:szCs w:val="24"/>
              </w:rPr>
              <w:t>?</w:t>
            </w:r>
          </w:p>
        </w:tc>
        <w:tc>
          <w:tcPr>
            <w:tcW w:w="5812" w:type="dxa"/>
          </w:tcPr>
          <w:p w14:paraId="73B49DD3" w14:textId="77777777" w:rsidR="00520473" w:rsidRPr="00520473" w:rsidRDefault="00520473" w:rsidP="00520473">
            <w:pPr>
              <w:pStyle w:val="Default"/>
              <w:spacing w:line="360" w:lineRule="auto"/>
              <w:rPr>
                <w:color w:val="auto"/>
              </w:rPr>
            </w:pPr>
            <w:r w:rsidRPr="00520473">
              <w:rPr>
                <w:color w:val="auto"/>
              </w:rPr>
              <w:t>W ramach tego kryterium premiowane będą inwestycje wykorzystujące model „Przestrzeń dostępnej szkoły”:</w:t>
            </w:r>
          </w:p>
          <w:p w14:paraId="73178C21" w14:textId="1505F23A" w:rsidR="00520473" w:rsidRPr="00520473" w:rsidRDefault="00520473" w:rsidP="00520473">
            <w:pPr>
              <w:pStyle w:val="Default"/>
              <w:spacing w:line="360" w:lineRule="auto"/>
              <w:rPr>
                <w:b/>
                <w:bCs/>
                <w:color w:val="auto"/>
              </w:rPr>
            </w:pPr>
            <w:r w:rsidRPr="00520473">
              <w:rPr>
                <w:color w:val="auto"/>
              </w:rPr>
              <w:lastRenderedPageBreak/>
              <w:t xml:space="preserve">- w projekcie zostanie wykorzystany model „Przestrzeń dostępnej szkoły” </w:t>
            </w:r>
            <w:r w:rsidR="000065ED">
              <w:rPr>
                <w:color w:val="auto"/>
              </w:rPr>
              <w:t>-</w:t>
            </w:r>
            <w:r w:rsidRPr="00520473">
              <w:rPr>
                <w:color w:val="auto"/>
              </w:rPr>
              <w:t xml:space="preserve"> </w:t>
            </w:r>
            <w:r w:rsidRPr="00520473">
              <w:rPr>
                <w:b/>
                <w:bCs/>
                <w:color w:val="auto"/>
              </w:rPr>
              <w:t>1 punkt;</w:t>
            </w:r>
          </w:p>
          <w:p w14:paraId="1A5EBDD7" w14:textId="53896C1C" w:rsidR="00520473" w:rsidRPr="00520473" w:rsidRDefault="00520473" w:rsidP="00520473">
            <w:pPr>
              <w:pStyle w:val="Default"/>
              <w:spacing w:line="360" w:lineRule="auto"/>
              <w:rPr>
                <w:color w:val="auto"/>
              </w:rPr>
            </w:pPr>
            <w:r w:rsidRPr="00520473">
              <w:rPr>
                <w:color w:val="auto"/>
              </w:rPr>
              <w:t xml:space="preserve">- w projekcie nie zostanie wykorzystany model „Przestrzeń dostępnej szkoły” – </w:t>
            </w:r>
            <w:r w:rsidRPr="00520473">
              <w:rPr>
                <w:b/>
                <w:bCs/>
                <w:color w:val="auto"/>
              </w:rPr>
              <w:t>0 punktów.</w:t>
            </w:r>
          </w:p>
        </w:tc>
        <w:tc>
          <w:tcPr>
            <w:tcW w:w="1417" w:type="dxa"/>
            <w:vAlign w:val="center"/>
          </w:tcPr>
          <w:p w14:paraId="3FA5B27A" w14:textId="24199836"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lastRenderedPageBreak/>
              <w:t>0</w:t>
            </w:r>
            <w:r w:rsidR="00CE04EB">
              <w:rPr>
                <w:rFonts w:ascii="Arial" w:hAnsi="Arial" w:cs="Arial"/>
                <w:sz w:val="24"/>
                <w:szCs w:val="24"/>
              </w:rPr>
              <w:t xml:space="preserve"> </w:t>
            </w:r>
            <w:r w:rsidRPr="00520473">
              <w:rPr>
                <w:rFonts w:ascii="Arial" w:hAnsi="Arial" w:cs="Arial"/>
                <w:sz w:val="24"/>
                <w:szCs w:val="24"/>
              </w:rPr>
              <w:t>-</w:t>
            </w:r>
            <w:r w:rsidR="00CE04EB">
              <w:rPr>
                <w:rFonts w:ascii="Arial" w:hAnsi="Arial" w:cs="Arial"/>
                <w:sz w:val="24"/>
                <w:szCs w:val="24"/>
              </w:rPr>
              <w:t xml:space="preserve"> </w:t>
            </w:r>
            <w:r w:rsidRPr="00520473">
              <w:rPr>
                <w:rFonts w:ascii="Arial" w:hAnsi="Arial" w:cs="Arial"/>
                <w:sz w:val="24"/>
                <w:szCs w:val="24"/>
              </w:rPr>
              <w:t>1</w:t>
            </w:r>
          </w:p>
        </w:tc>
        <w:tc>
          <w:tcPr>
            <w:tcW w:w="1134" w:type="dxa"/>
            <w:vAlign w:val="center"/>
          </w:tcPr>
          <w:p w14:paraId="52BCD633" w14:textId="0F02DB0E"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c>
          <w:tcPr>
            <w:tcW w:w="1701" w:type="dxa"/>
            <w:vAlign w:val="center"/>
          </w:tcPr>
          <w:p w14:paraId="3172413D" w14:textId="7B9A5604"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r>
      <w:tr w:rsidR="00520473" w:rsidRPr="00995E62" w14:paraId="72F6420E" w14:textId="77777777" w:rsidTr="00DA40EB">
        <w:tc>
          <w:tcPr>
            <w:tcW w:w="851" w:type="dxa"/>
          </w:tcPr>
          <w:p w14:paraId="45B2EB04" w14:textId="5C00BEF2" w:rsidR="00520473" w:rsidRPr="00DE0800" w:rsidRDefault="00DE0800" w:rsidP="00DE0800">
            <w:pPr>
              <w:rPr>
                <w:rFonts w:ascii="Arial" w:hAnsi="Arial" w:cs="Arial"/>
                <w:sz w:val="24"/>
                <w:szCs w:val="24"/>
              </w:rPr>
            </w:pPr>
            <w:r>
              <w:rPr>
                <w:rFonts w:ascii="Arial" w:hAnsi="Arial" w:cs="Arial"/>
                <w:sz w:val="24"/>
                <w:szCs w:val="24"/>
              </w:rPr>
              <w:t>10.</w:t>
            </w:r>
          </w:p>
        </w:tc>
        <w:tc>
          <w:tcPr>
            <w:tcW w:w="3260" w:type="dxa"/>
          </w:tcPr>
          <w:p w14:paraId="7BEEC481" w14:textId="7D76FE0A" w:rsidR="00520473" w:rsidRPr="00520473" w:rsidRDefault="00520473" w:rsidP="00520473">
            <w:pPr>
              <w:spacing w:line="360" w:lineRule="auto"/>
              <w:rPr>
                <w:rFonts w:ascii="Arial" w:hAnsi="Arial" w:cs="Arial"/>
                <w:sz w:val="24"/>
                <w:szCs w:val="24"/>
              </w:rPr>
            </w:pPr>
            <w:r w:rsidRPr="00520473">
              <w:rPr>
                <w:rFonts w:ascii="Arial" w:hAnsi="Arial" w:cs="Arial"/>
                <w:sz w:val="24"/>
                <w:szCs w:val="24"/>
              </w:rPr>
              <w:t>Czy projekt przewiduje ułatwienie dostępu do działalności pozaszkolnej, dodatkowych zajęć, korzystanie z infrastruktury poza godzinami lekcyjnymi</w:t>
            </w:r>
            <w:r w:rsidR="002B0A77">
              <w:rPr>
                <w:rFonts w:ascii="Arial" w:hAnsi="Arial" w:cs="Arial"/>
                <w:sz w:val="24"/>
                <w:szCs w:val="24"/>
              </w:rPr>
              <w:t>?</w:t>
            </w:r>
          </w:p>
        </w:tc>
        <w:tc>
          <w:tcPr>
            <w:tcW w:w="5812" w:type="dxa"/>
          </w:tcPr>
          <w:p w14:paraId="69823997" w14:textId="77777777" w:rsidR="00520473" w:rsidRPr="00520473" w:rsidRDefault="00520473" w:rsidP="00520473">
            <w:pPr>
              <w:pStyle w:val="Default"/>
              <w:spacing w:line="360" w:lineRule="auto"/>
              <w:rPr>
                <w:color w:val="auto"/>
              </w:rPr>
            </w:pPr>
            <w:r w:rsidRPr="00520473">
              <w:rPr>
                <w:color w:val="auto"/>
              </w:rPr>
              <w:t xml:space="preserve">W ramach tego kryterium </w:t>
            </w:r>
            <w:bookmarkStart w:id="419" w:name="_Hlk152660358"/>
            <w:r w:rsidRPr="00520473">
              <w:rPr>
                <w:color w:val="auto"/>
              </w:rPr>
              <w:t xml:space="preserve">premiowane będą inwestycje ułatwiające dostęp do działalności pozaszkolnej, dodatkowych zajęć, korzystanie </w:t>
            </w:r>
            <w:r w:rsidRPr="00520473">
              <w:rPr>
                <w:color w:val="auto"/>
              </w:rPr>
              <w:br/>
              <w:t>z infrastruktury poza godzinami lekcyjnymi:</w:t>
            </w:r>
          </w:p>
          <w:bookmarkEnd w:id="419"/>
          <w:p w14:paraId="43E84EB7" w14:textId="3DAAC11A" w:rsidR="00520473" w:rsidRPr="00520473" w:rsidRDefault="00520473" w:rsidP="00520473">
            <w:pPr>
              <w:pStyle w:val="Default"/>
              <w:spacing w:line="360" w:lineRule="auto"/>
              <w:rPr>
                <w:color w:val="auto"/>
              </w:rPr>
            </w:pPr>
            <w:r w:rsidRPr="00520473">
              <w:rPr>
                <w:color w:val="auto"/>
              </w:rPr>
              <w:t xml:space="preserve">- w projekcie przewidziano inwestycje ułatwiające dostęp do działalności pozaszkolnej dodatkowych zajęć, korzystanie z infrastruktury poza godzinami lekcyjnymi – </w:t>
            </w:r>
            <w:r w:rsidRPr="00520473">
              <w:rPr>
                <w:b/>
                <w:bCs/>
                <w:color w:val="auto"/>
              </w:rPr>
              <w:t>1 punkt;</w:t>
            </w:r>
          </w:p>
          <w:p w14:paraId="11F570B8" w14:textId="448A09A9" w:rsidR="00520473" w:rsidRPr="00520473" w:rsidRDefault="00520473" w:rsidP="00520473">
            <w:pPr>
              <w:pStyle w:val="Default"/>
              <w:spacing w:line="360" w:lineRule="auto"/>
              <w:rPr>
                <w:color w:val="auto"/>
              </w:rPr>
            </w:pPr>
            <w:r w:rsidRPr="00520473">
              <w:rPr>
                <w:color w:val="auto"/>
              </w:rPr>
              <w:t xml:space="preserve">- w projekcie nie przewidziano inwestycji ułatwiających dostęp do działalności pozaszkolnej, dodatkowych zajęć, korzystanie z infrastruktury poza godzinami lekcyjnymi – </w:t>
            </w:r>
            <w:r w:rsidRPr="00520473">
              <w:rPr>
                <w:b/>
                <w:bCs/>
                <w:color w:val="auto"/>
              </w:rPr>
              <w:t>0 punktów.</w:t>
            </w:r>
          </w:p>
        </w:tc>
        <w:tc>
          <w:tcPr>
            <w:tcW w:w="1417" w:type="dxa"/>
            <w:vAlign w:val="center"/>
          </w:tcPr>
          <w:p w14:paraId="0FF1ED08" w14:textId="2E4CB32B"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0</w:t>
            </w:r>
            <w:r w:rsidR="00CE04EB">
              <w:rPr>
                <w:rFonts w:ascii="Arial" w:hAnsi="Arial" w:cs="Arial"/>
                <w:sz w:val="24"/>
                <w:szCs w:val="24"/>
              </w:rPr>
              <w:t xml:space="preserve"> </w:t>
            </w:r>
            <w:r w:rsidRPr="00520473">
              <w:rPr>
                <w:rFonts w:ascii="Arial" w:hAnsi="Arial" w:cs="Arial"/>
                <w:sz w:val="24"/>
                <w:szCs w:val="24"/>
              </w:rPr>
              <w:t>-</w:t>
            </w:r>
            <w:r w:rsidR="00CE04EB">
              <w:rPr>
                <w:rFonts w:ascii="Arial" w:hAnsi="Arial" w:cs="Arial"/>
                <w:sz w:val="24"/>
                <w:szCs w:val="24"/>
              </w:rPr>
              <w:t xml:space="preserve"> </w:t>
            </w:r>
            <w:r w:rsidRPr="00520473">
              <w:rPr>
                <w:rFonts w:ascii="Arial" w:hAnsi="Arial" w:cs="Arial"/>
                <w:sz w:val="24"/>
                <w:szCs w:val="24"/>
              </w:rPr>
              <w:t>1</w:t>
            </w:r>
          </w:p>
        </w:tc>
        <w:tc>
          <w:tcPr>
            <w:tcW w:w="1134" w:type="dxa"/>
            <w:vAlign w:val="center"/>
          </w:tcPr>
          <w:p w14:paraId="4F1F097F" w14:textId="0AD059DB"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c>
          <w:tcPr>
            <w:tcW w:w="1701" w:type="dxa"/>
            <w:vAlign w:val="center"/>
          </w:tcPr>
          <w:p w14:paraId="74BC32D0" w14:textId="7613EDAA" w:rsidR="00520473" w:rsidRPr="00520473" w:rsidRDefault="00520473" w:rsidP="00520473">
            <w:pPr>
              <w:spacing w:line="360" w:lineRule="auto"/>
              <w:jc w:val="center"/>
              <w:rPr>
                <w:rFonts w:ascii="Arial" w:hAnsi="Arial" w:cs="Arial"/>
                <w:sz w:val="24"/>
                <w:szCs w:val="24"/>
              </w:rPr>
            </w:pPr>
            <w:r w:rsidRPr="00520473">
              <w:rPr>
                <w:rFonts w:ascii="Arial" w:hAnsi="Arial" w:cs="Arial"/>
                <w:sz w:val="24"/>
                <w:szCs w:val="24"/>
              </w:rPr>
              <w:t>2</w:t>
            </w:r>
          </w:p>
        </w:tc>
      </w:tr>
      <w:tr w:rsidR="00520473" w:rsidRPr="00995E62" w14:paraId="067C483A" w14:textId="77777777" w:rsidTr="00DA40EB">
        <w:tc>
          <w:tcPr>
            <w:tcW w:w="12474" w:type="dxa"/>
            <w:gridSpan w:val="5"/>
          </w:tcPr>
          <w:p w14:paraId="6FEA96D1" w14:textId="26A5AC24" w:rsidR="00520473" w:rsidRPr="004A6737" w:rsidRDefault="00520473" w:rsidP="00520473">
            <w:pPr>
              <w:spacing w:before="120" w:line="360" w:lineRule="auto"/>
              <w:jc w:val="right"/>
              <w:rPr>
                <w:rFonts w:ascii="Arial" w:hAnsi="Arial" w:cs="Arial"/>
                <w:b/>
                <w:bCs/>
                <w:sz w:val="24"/>
                <w:szCs w:val="24"/>
              </w:rPr>
            </w:pPr>
            <w:r w:rsidRPr="004A6737">
              <w:rPr>
                <w:rFonts w:ascii="Arial" w:hAnsi="Arial" w:cs="Arial"/>
                <w:b/>
                <w:bCs/>
                <w:sz w:val="24"/>
                <w:szCs w:val="24"/>
              </w:rPr>
              <w:t>Suma punktów</w:t>
            </w:r>
          </w:p>
        </w:tc>
        <w:tc>
          <w:tcPr>
            <w:tcW w:w="1701" w:type="dxa"/>
            <w:vAlign w:val="center"/>
          </w:tcPr>
          <w:p w14:paraId="15A8C438" w14:textId="2DD74C0D" w:rsidR="00520473" w:rsidRPr="004A6737" w:rsidRDefault="00520473" w:rsidP="00520473">
            <w:pPr>
              <w:spacing w:line="360" w:lineRule="auto"/>
              <w:jc w:val="center"/>
              <w:rPr>
                <w:rFonts w:ascii="Arial" w:hAnsi="Arial" w:cs="Arial"/>
                <w:b/>
                <w:bCs/>
                <w:sz w:val="24"/>
                <w:szCs w:val="24"/>
              </w:rPr>
            </w:pPr>
            <w:r>
              <w:rPr>
                <w:rFonts w:ascii="Arial" w:hAnsi="Arial" w:cs="Arial"/>
                <w:b/>
                <w:bCs/>
                <w:sz w:val="24"/>
                <w:szCs w:val="24"/>
              </w:rPr>
              <w:t>64</w:t>
            </w:r>
          </w:p>
        </w:tc>
      </w:tr>
      <w:tr w:rsidR="00EA5456" w:rsidRPr="00995E62" w14:paraId="5DBBEEFE" w14:textId="77777777" w:rsidTr="00DA40EB">
        <w:tc>
          <w:tcPr>
            <w:tcW w:w="14175" w:type="dxa"/>
            <w:gridSpan w:val="6"/>
            <w:shd w:val="clear" w:color="auto" w:fill="BDD6EE" w:themeFill="accent5" w:themeFillTint="66"/>
          </w:tcPr>
          <w:p w14:paraId="7D37B8DD" w14:textId="49D55623" w:rsidR="00EA5456" w:rsidRPr="009021C1" w:rsidRDefault="00EA5456" w:rsidP="00DA40EB">
            <w:pPr>
              <w:spacing w:before="120" w:line="360" w:lineRule="auto"/>
              <w:jc w:val="center"/>
              <w:rPr>
                <w:rFonts w:ascii="Arial" w:hAnsi="Arial" w:cs="Arial"/>
                <w:b/>
                <w:bCs/>
                <w:color w:val="FF0000"/>
                <w:sz w:val="24"/>
                <w:szCs w:val="24"/>
                <w:lang w:eastAsia="pl-PL"/>
              </w:rPr>
            </w:pPr>
            <w:bookmarkStart w:id="420" w:name="_Hlk135735252"/>
            <w:r w:rsidRPr="009021C1">
              <w:rPr>
                <w:rFonts w:ascii="Arial" w:hAnsi="Arial" w:cs="Arial"/>
                <w:b/>
                <w:bCs/>
                <w:sz w:val="24"/>
                <w:szCs w:val="24"/>
                <w:lang w:eastAsia="pl-PL"/>
              </w:rPr>
              <w:t xml:space="preserve">KRYTERIA MERYTORYCZNE </w:t>
            </w:r>
            <w:r w:rsidRPr="009021C1">
              <w:rPr>
                <w:rFonts w:ascii="Arial" w:eastAsia="Calibri" w:hAnsi="Arial" w:cs="Arial"/>
                <w:b/>
                <w:bCs/>
                <w:sz w:val="24"/>
                <w:szCs w:val="24"/>
                <w:lang w:val="x-none"/>
              </w:rPr>
              <w:t>ROZSTRZYGAJĄCE</w:t>
            </w:r>
            <w:r w:rsidR="0030604D" w:rsidRPr="009021C1">
              <w:rPr>
                <w:rStyle w:val="Odwoanieprzypisudolnego"/>
                <w:rFonts w:ascii="Arial" w:eastAsia="Calibri" w:hAnsi="Arial" w:cs="Arial"/>
                <w:b/>
                <w:bCs/>
                <w:sz w:val="24"/>
                <w:szCs w:val="24"/>
                <w:lang w:val="x-none"/>
              </w:rPr>
              <w:footnoteReference w:id="128"/>
            </w:r>
          </w:p>
        </w:tc>
      </w:tr>
      <w:tr w:rsidR="00D61EB0" w:rsidRPr="00D61EB0" w14:paraId="7B2D7CB4" w14:textId="77777777" w:rsidTr="00DA40EB">
        <w:trPr>
          <w:trHeight w:val="2397"/>
        </w:trPr>
        <w:tc>
          <w:tcPr>
            <w:tcW w:w="14175" w:type="dxa"/>
            <w:gridSpan w:val="6"/>
            <w:shd w:val="clear" w:color="auto" w:fill="FFFFFF" w:themeFill="background1"/>
            <w:vAlign w:val="center"/>
          </w:tcPr>
          <w:p w14:paraId="0DCC7818" w14:textId="77777777" w:rsidR="00EA5456" w:rsidRPr="00DA40EB" w:rsidRDefault="00EA5456" w:rsidP="00F53138">
            <w:pPr>
              <w:spacing w:line="360" w:lineRule="auto"/>
              <w:rPr>
                <w:rFonts w:ascii="Arial" w:hAnsi="Arial" w:cs="Arial"/>
                <w:bCs/>
                <w:sz w:val="24"/>
                <w:szCs w:val="24"/>
              </w:rPr>
            </w:pPr>
            <w:bookmarkStart w:id="421" w:name="_Toc135741307"/>
            <w:bookmarkStart w:id="422" w:name="_Toc135741746"/>
            <w:bookmarkStart w:id="423" w:name="_Toc143767470"/>
            <w:bookmarkStart w:id="424" w:name="_Toc147732949"/>
            <w:bookmarkStart w:id="425" w:name="_Toc147736226"/>
            <w:bookmarkStart w:id="426" w:name="_Toc147738576"/>
            <w:bookmarkStart w:id="427" w:name="_Toc152923105"/>
            <w:r w:rsidRPr="00DA40EB">
              <w:rPr>
                <w:rFonts w:ascii="Arial" w:hAnsi="Arial" w:cs="Arial"/>
                <w:sz w:val="24"/>
                <w:szCs w:val="24"/>
              </w:rPr>
              <w:lastRenderedPageBreak/>
              <w:t>W przypadku uzyskania przez projekty w wyniku oceny jednakowej liczby punktów, o ich kolejności na liście rankingowej przesądza wyższa liczba punktów uzyskana w kolejnych kryteriach wskazanych jako rozstrzygające.</w:t>
            </w:r>
            <w:bookmarkEnd w:id="421"/>
            <w:bookmarkEnd w:id="422"/>
            <w:bookmarkEnd w:id="423"/>
            <w:bookmarkEnd w:id="424"/>
            <w:bookmarkEnd w:id="425"/>
            <w:bookmarkEnd w:id="426"/>
            <w:bookmarkEnd w:id="427"/>
            <w:r w:rsidRPr="00DA40EB">
              <w:rPr>
                <w:rFonts w:ascii="Arial" w:hAnsi="Arial" w:cs="Arial"/>
                <w:sz w:val="24"/>
                <w:szCs w:val="24"/>
              </w:rPr>
              <w:t xml:space="preserve"> </w:t>
            </w:r>
          </w:p>
          <w:p w14:paraId="7827E0D2" w14:textId="2BEDE18D" w:rsidR="00EA5456" w:rsidRPr="00DA40EB" w:rsidRDefault="00EA5456" w:rsidP="00F53138">
            <w:pPr>
              <w:spacing w:line="360" w:lineRule="auto"/>
              <w:rPr>
                <w:rFonts w:ascii="Arial" w:hAnsi="Arial" w:cs="Arial"/>
                <w:bCs/>
                <w:sz w:val="24"/>
                <w:szCs w:val="24"/>
              </w:rPr>
            </w:pPr>
            <w:bookmarkStart w:id="428" w:name="_Toc135741308"/>
            <w:bookmarkStart w:id="429" w:name="_Toc135741747"/>
            <w:bookmarkStart w:id="430" w:name="_Toc143767471"/>
            <w:bookmarkStart w:id="431" w:name="_Toc147732950"/>
            <w:bookmarkStart w:id="432" w:name="_Toc147736227"/>
            <w:bookmarkStart w:id="433" w:name="_Toc147738577"/>
            <w:bookmarkStart w:id="434" w:name="_Toc152923106"/>
            <w:r w:rsidRPr="00DA40EB">
              <w:rPr>
                <w:rFonts w:ascii="Arial" w:hAnsi="Arial" w:cs="Arial"/>
                <w:sz w:val="24"/>
                <w:szCs w:val="24"/>
              </w:rPr>
              <w:t xml:space="preserve">W przypadku jednakowej liczby punktów uzyskanych w kryterium </w:t>
            </w:r>
            <w:r w:rsidR="00520473" w:rsidRPr="00DA40EB">
              <w:rPr>
                <w:rFonts w:ascii="Arial" w:hAnsi="Arial" w:cs="Arial"/>
                <w:sz w:val="24"/>
                <w:szCs w:val="24"/>
              </w:rPr>
              <w:t xml:space="preserve">rozstrzygającym </w:t>
            </w:r>
            <w:r w:rsidRPr="00DA40EB">
              <w:rPr>
                <w:rFonts w:ascii="Arial" w:hAnsi="Arial" w:cs="Arial"/>
                <w:sz w:val="24"/>
                <w:szCs w:val="24"/>
              </w:rPr>
              <w:t xml:space="preserve">nr 1 decyduje liczba punktów uzyskana </w:t>
            </w:r>
            <w:r w:rsidR="00B14263" w:rsidRPr="00DA40EB">
              <w:rPr>
                <w:rFonts w:ascii="Arial" w:hAnsi="Arial" w:cs="Arial"/>
                <w:sz w:val="24"/>
                <w:szCs w:val="24"/>
              </w:rPr>
              <w:br/>
            </w:r>
            <w:r w:rsidRPr="00DA40EB">
              <w:rPr>
                <w:rFonts w:ascii="Arial" w:hAnsi="Arial" w:cs="Arial"/>
                <w:sz w:val="24"/>
                <w:szCs w:val="24"/>
              </w:rPr>
              <w:t xml:space="preserve">w kryterium </w:t>
            </w:r>
            <w:r w:rsidR="00520473" w:rsidRPr="00DA40EB">
              <w:rPr>
                <w:rFonts w:ascii="Arial" w:hAnsi="Arial" w:cs="Arial"/>
                <w:sz w:val="24"/>
                <w:szCs w:val="24"/>
              </w:rPr>
              <w:t xml:space="preserve">rozstrzygającym </w:t>
            </w:r>
            <w:r w:rsidRPr="00DA40EB">
              <w:rPr>
                <w:rFonts w:ascii="Arial" w:hAnsi="Arial" w:cs="Arial"/>
                <w:sz w:val="24"/>
                <w:szCs w:val="24"/>
              </w:rPr>
              <w:t>nr 2.</w:t>
            </w:r>
            <w:bookmarkEnd w:id="428"/>
            <w:bookmarkEnd w:id="429"/>
            <w:bookmarkEnd w:id="430"/>
            <w:bookmarkEnd w:id="431"/>
            <w:bookmarkEnd w:id="432"/>
            <w:bookmarkEnd w:id="433"/>
            <w:bookmarkEnd w:id="434"/>
            <w:r w:rsidRPr="00DA40EB">
              <w:rPr>
                <w:rFonts w:ascii="Arial" w:hAnsi="Arial" w:cs="Arial"/>
                <w:sz w:val="24"/>
                <w:szCs w:val="24"/>
              </w:rPr>
              <w:t xml:space="preserve"> </w:t>
            </w:r>
          </w:p>
          <w:p w14:paraId="2CE8C9A8" w14:textId="3E46E6E7" w:rsidR="00EA5456" w:rsidRDefault="00EA5456" w:rsidP="00F53138">
            <w:pPr>
              <w:spacing w:after="120" w:line="360" w:lineRule="auto"/>
              <w:rPr>
                <w:rFonts w:ascii="Arial" w:hAnsi="Arial" w:cs="Arial"/>
                <w:sz w:val="24"/>
                <w:szCs w:val="24"/>
              </w:rPr>
            </w:pPr>
            <w:bookmarkStart w:id="435" w:name="_Toc135741309"/>
            <w:bookmarkStart w:id="436" w:name="_Toc135741748"/>
            <w:bookmarkStart w:id="437" w:name="_Toc143767472"/>
            <w:bookmarkStart w:id="438" w:name="_Toc147732951"/>
            <w:bookmarkStart w:id="439" w:name="_Toc147736228"/>
            <w:bookmarkStart w:id="440" w:name="_Toc147738578"/>
            <w:bookmarkStart w:id="441" w:name="_Toc152923107"/>
            <w:r w:rsidRPr="00DA40EB">
              <w:rPr>
                <w:rFonts w:ascii="Arial" w:hAnsi="Arial" w:cs="Arial"/>
                <w:sz w:val="24"/>
                <w:szCs w:val="24"/>
              </w:rPr>
              <w:t xml:space="preserve">W przypadku jednakowej liczby punktów uzyskanych w kryterium </w:t>
            </w:r>
            <w:r w:rsidR="00520473" w:rsidRPr="00DA40EB">
              <w:rPr>
                <w:rFonts w:ascii="Arial" w:hAnsi="Arial" w:cs="Arial"/>
                <w:sz w:val="24"/>
                <w:szCs w:val="24"/>
              </w:rPr>
              <w:t xml:space="preserve">rozstrzygającym </w:t>
            </w:r>
            <w:r w:rsidRPr="00DA40EB">
              <w:rPr>
                <w:rFonts w:ascii="Arial" w:hAnsi="Arial" w:cs="Arial"/>
                <w:sz w:val="24"/>
                <w:szCs w:val="24"/>
              </w:rPr>
              <w:t xml:space="preserve">nr 1 i </w:t>
            </w:r>
            <w:r w:rsidR="00043120" w:rsidRPr="00DA40EB">
              <w:rPr>
                <w:rFonts w:ascii="Arial" w:hAnsi="Arial" w:cs="Arial"/>
                <w:sz w:val="24"/>
                <w:szCs w:val="24"/>
              </w:rPr>
              <w:t xml:space="preserve">nr </w:t>
            </w:r>
            <w:r w:rsidRPr="00DA40EB">
              <w:rPr>
                <w:rFonts w:ascii="Arial" w:hAnsi="Arial" w:cs="Arial"/>
                <w:sz w:val="24"/>
                <w:szCs w:val="24"/>
              </w:rPr>
              <w:t xml:space="preserve">2 decyduje liczba punktów uzyskana </w:t>
            </w:r>
            <w:r w:rsidR="00DA40EB">
              <w:rPr>
                <w:rFonts w:ascii="Arial" w:hAnsi="Arial" w:cs="Arial"/>
                <w:sz w:val="24"/>
                <w:szCs w:val="24"/>
              </w:rPr>
              <w:br/>
            </w:r>
            <w:r w:rsidRPr="00DA40EB">
              <w:rPr>
                <w:rFonts w:ascii="Arial" w:hAnsi="Arial" w:cs="Arial"/>
                <w:sz w:val="24"/>
                <w:szCs w:val="24"/>
              </w:rPr>
              <w:t>w kryterium rozstrzygającym nr 3.</w:t>
            </w:r>
            <w:bookmarkEnd w:id="435"/>
            <w:bookmarkEnd w:id="436"/>
            <w:bookmarkEnd w:id="437"/>
            <w:bookmarkEnd w:id="438"/>
            <w:bookmarkEnd w:id="439"/>
            <w:bookmarkEnd w:id="440"/>
            <w:bookmarkEnd w:id="441"/>
          </w:p>
          <w:p w14:paraId="2603AC19" w14:textId="77777777" w:rsidR="00352C0A" w:rsidRPr="00DA40EB" w:rsidRDefault="00352C0A" w:rsidP="00F53138">
            <w:pPr>
              <w:spacing w:after="120" w:line="360" w:lineRule="auto"/>
              <w:rPr>
                <w:rFonts w:ascii="Arial" w:hAnsi="Arial" w:cs="Arial"/>
                <w:bCs/>
                <w:sz w:val="24"/>
                <w:szCs w:val="24"/>
              </w:rPr>
            </w:pPr>
          </w:p>
          <w:p w14:paraId="798D0520" w14:textId="2D211EBE" w:rsidR="00EA5456" w:rsidRPr="00DA40EB" w:rsidRDefault="00EA5456" w:rsidP="00F53138">
            <w:pPr>
              <w:spacing w:line="360" w:lineRule="auto"/>
              <w:rPr>
                <w:rFonts w:ascii="Arial" w:hAnsi="Arial" w:cs="Arial"/>
                <w:sz w:val="24"/>
                <w:szCs w:val="24"/>
              </w:rPr>
            </w:pPr>
            <w:bookmarkStart w:id="442" w:name="_Toc135741310"/>
            <w:bookmarkStart w:id="443" w:name="_Toc135741749"/>
            <w:bookmarkStart w:id="444" w:name="_Toc143767473"/>
            <w:bookmarkStart w:id="445" w:name="_Toc147732952"/>
            <w:bookmarkStart w:id="446" w:name="_Toc147736229"/>
            <w:bookmarkStart w:id="447" w:name="_Toc147738579"/>
            <w:bookmarkStart w:id="448" w:name="_Toc152923108"/>
            <w:r w:rsidRPr="00DA40EB">
              <w:rPr>
                <w:rFonts w:ascii="Arial" w:hAnsi="Arial" w:cs="Arial"/>
                <w:b/>
                <w:bCs/>
                <w:sz w:val="24"/>
                <w:szCs w:val="24"/>
              </w:rPr>
              <w:t>Kryterium rozstrzygające nr 1</w:t>
            </w:r>
            <w:r w:rsidRPr="00DA40EB">
              <w:rPr>
                <w:rFonts w:ascii="Arial" w:hAnsi="Arial" w:cs="Arial"/>
                <w:sz w:val="24"/>
                <w:szCs w:val="24"/>
              </w:rPr>
              <w:t xml:space="preserve"> </w:t>
            </w:r>
            <w:r w:rsidR="00454C18">
              <w:rPr>
                <w:rFonts w:ascii="Arial" w:hAnsi="Arial" w:cs="Arial"/>
                <w:sz w:val="24"/>
                <w:szCs w:val="24"/>
              </w:rPr>
              <w:t>-</w:t>
            </w:r>
            <w:r w:rsidRPr="00DA40EB">
              <w:rPr>
                <w:rFonts w:ascii="Arial" w:hAnsi="Arial" w:cs="Arial"/>
                <w:sz w:val="24"/>
                <w:szCs w:val="24"/>
              </w:rPr>
              <w:t xml:space="preserve"> </w:t>
            </w:r>
            <w:r w:rsidR="004F68A1" w:rsidRPr="00DA40EB">
              <w:rPr>
                <w:rFonts w:ascii="Arial" w:hAnsi="Arial" w:cs="Arial"/>
                <w:sz w:val="24"/>
                <w:szCs w:val="24"/>
              </w:rPr>
              <w:t xml:space="preserve">Powiązanie kierunków kształcenia z rynkiem pracy </w:t>
            </w:r>
            <w:r w:rsidRPr="00DA40EB">
              <w:rPr>
                <w:rFonts w:ascii="Arial" w:hAnsi="Arial" w:cs="Arial"/>
                <w:b/>
                <w:bCs/>
                <w:sz w:val="24"/>
                <w:szCs w:val="24"/>
              </w:rPr>
              <w:t xml:space="preserve">(kryterium punktowe nr </w:t>
            </w:r>
            <w:r w:rsidR="004F68A1" w:rsidRPr="00DA40EB">
              <w:rPr>
                <w:rFonts w:ascii="Arial" w:hAnsi="Arial" w:cs="Arial"/>
                <w:b/>
                <w:bCs/>
                <w:sz w:val="24"/>
                <w:szCs w:val="24"/>
              </w:rPr>
              <w:t>2</w:t>
            </w:r>
            <w:r w:rsidRPr="00DA40EB">
              <w:rPr>
                <w:rFonts w:ascii="Arial" w:hAnsi="Arial" w:cs="Arial"/>
                <w:b/>
                <w:bCs/>
                <w:sz w:val="24"/>
                <w:szCs w:val="24"/>
              </w:rPr>
              <w:t>)</w:t>
            </w:r>
            <w:bookmarkEnd w:id="442"/>
            <w:bookmarkEnd w:id="443"/>
            <w:bookmarkEnd w:id="444"/>
            <w:bookmarkEnd w:id="445"/>
            <w:bookmarkEnd w:id="446"/>
            <w:bookmarkEnd w:id="447"/>
            <w:bookmarkEnd w:id="448"/>
            <w:r w:rsidR="001808A2">
              <w:rPr>
                <w:rFonts w:ascii="Arial" w:hAnsi="Arial" w:cs="Arial"/>
                <w:b/>
                <w:bCs/>
                <w:sz w:val="24"/>
                <w:szCs w:val="24"/>
              </w:rPr>
              <w:t>.</w:t>
            </w:r>
          </w:p>
          <w:p w14:paraId="320A8753" w14:textId="6AA53377" w:rsidR="00EA5456" w:rsidRPr="00DA40EB" w:rsidRDefault="00EA5456" w:rsidP="00F53138">
            <w:pPr>
              <w:spacing w:line="360" w:lineRule="auto"/>
              <w:rPr>
                <w:rFonts w:ascii="Arial" w:hAnsi="Arial" w:cs="Arial"/>
                <w:sz w:val="24"/>
                <w:szCs w:val="24"/>
              </w:rPr>
            </w:pPr>
            <w:bookmarkStart w:id="449" w:name="_Toc135741311"/>
            <w:bookmarkStart w:id="450" w:name="_Toc135741750"/>
            <w:bookmarkStart w:id="451" w:name="_Toc143767474"/>
            <w:bookmarkStart w:id="452" w:name="_Toc147732953"/>
            <w:bookmarkStart w:id="453" w:name="_Toc147736230"/>
            <w:bookmarkStart w:id="454" w:name="_Toc147738580"/>
            <w:bookmarkStart w:id="455" w:name="_Toc152923109"/>
            <w:r w:rsidRPr="00DA40EB">
              <w:rPr>
                <w:rFonts w:ascii="Arial" w:hAnsi="Arial" w:cs="Arial"/>
                <w:b/>
                <w:bCs/>
                <w:sz w:val="24"/>
                <w:szCs w:val="24"/>
              </w:rPr>
              <w:t>Kryterium rozstrzygające nr 2</w:t>
            </w:r>
            <w:r w:rsidRPr="00DA40EB">
              <w:rPr>
                <w:rFonts w:ascii="Arial" w:hAnsi="Arial" w:cs="Arial"/>
                <w:sz w:val="24"/>
                <w:szCs w:val="24"/>
              </w:rPr>
              <w:t xml:space="preserve"> - Efektywność dofinansowania </w:t>
            </w:r>
            <w:r w:rsidRPr="00DA40EB">
              <w:rPr>
                <w:rFonts w:ascii="Arial" w:hAnsi="Arial" w:cs="Arial"/>
                <w:b/>
                <w:bCs/>
                <w:sz w:val="24"/>
                <w:szCs w:val="24"/>
              </w:rPr>
              <w:t xml:space="preserve">(kryterium punktowe nr </w:t>
            </w:r>
            <w:r w:rsidR="00C970AB">
              <w:rPr>
                <w:rFonts w:ascii="Arial" w:hAnsi="Arial" w:cs="Arial"/>
                <w:b/>
                <w:bCs/>
                <w:sz w:val="24"/>
                <w:szCs w:val="24"/>
              </w:rPr>
              <w:t>1</w:t>
            </w:r>
            <w:r w:rsidRPr="00DA40EB">
              <w:rPr>
                <w:rFonts w:ascii="Arial" w:hAnsi="Arial" w:cs="Arial"/>
                <w:b/>
                <w:bCs/>
                <w:sz w:val="24"/>
                <w:szCs w:val="24"/>
              </w:rPr>
              <w:t>)</w:t>
            </w:r>
            <w:bookmarkEnd w:id="449"/>
            <w:bookmarkEnd w:id="450"/>
            <w:bookmarkEnd w:id="451"/>
            <w:bookmarkEnd w:id="452"/>
            <w:bookmarkEnd w:id="453"/>
            <w:bookmarkEnd w:id="454"/>
            <w:bookmarkEnd w:id="455"/>
            <w:r w:rsidR="001808A2">
              <w:rPr>
                <w:rFonts w:ascii="Arial" w:hAnsi="Arial" w:cs="Arial"/>
                <w:b/>
                <w:bCs/>
                <w:sz w:val="24"/>
                <w:szCs w:val="24"/>
              </w:rPr>
              <w:t>.</w:t>
            </w:r>
          </w:p>
          <w:p w14:paraId="58F647CE" w14:textId="5EB45144" w:rsidR="00EA5456" w:rsidRPr="009021C1" w:rsidRDefault="00EA5456" w:rsidP="00F53138">
            <w:pPr>
              <w:spacing w:line="360" w:lineRule="auto"/>
              <w:rPr>
                <w:rFonts w:ascii="Arial" w:hAnsi="Arial" w:cs="Arial"/>
                <w:sz w:val="24"/>
                <w:szCs w:val="24"/>
              </w:rPr>
            </w:pPr>
            <w:bookmarkStart w:id="456" w:name="_Toc135741312"/>
            <w:bookmarkStart w:id="457" w:name="_Toc135741751"/>
            <w:bookmarkStart w:id="458" w:name="_Toc143767475"/>
            <w:bookmarkStart w:id="459" w:name="_Toc147732954"/>
            <w:bookmarkStart w:id="460" w:name="_Toc147736231"/>
            <w:bookmarkStart w:id="461" w:name="_Toc147738581"/>
            <w:bookmarkStart w:id="462" w:name="_Toc152923110"/>
            <w:r w:rsidRPr="00DA40EB">
              <w:rPr>
                <w:rFonts w:ascii="Arial" w:hAnsi="Arial" w:cs="Arial"/>
                <w:b/>
                <w:bCs/>
                <w:sz w:val="24"/>
                <w:szCs w:val="24"/>
              </w:rPr>
              <w:t>Kryterium rozstrzygające nr 3</w:t>
            </w:r>
            <w:r w:rsidRPr="00DA40EB">
              <w:rPr>
                <w:rFonts w:ascii="Arial" w:hAnsi="Arial" w:cs="Arial"/>
                <w:sz w:val="24"/>
                <w:szCs w:val="24"/>
              </w:rPr>
              <w:t xml:space="preserve"> </w:t>
            </w:r>
            <w:r w:rsidR="00454C18">
              <w:rPr>
                <w:rFonts w:ascii="Arial" w:hAnsi="Arial" w:cs="Arial"/>
                <w:sz w:val="24"/>
                <w:szCs w:val="24"/>
              </w:rPr>
              <w:t>-</w:t>
            </w:r>
            <w:r w:rsidRPr="00DA40EB">
              <w:rPr>
                <w:rFonts w:ascii="Arial" w:hAnsi="Arial" w:cs="Arial"/>
                <w:sz w:val="24"/>
                <w:szCs w:val="24"/>
              </w:rPr>
              <w:t xml:space="preserve"> </w:t>
            </w:r>
            <w:r w:rsidR="004F68A1" w:rsidRPr="00DA40EB">
              <w:rPr>
                <w:rFonts w:ascii="Arial" w:hAnsi="Arial" w:cs="Arial"/>
                <w:sz w:val="24"/>
                <w:szCs w:val="24"/>
              </w:rPr>
              <w:t>Współpraca Wnioskodawcy z pracodawcami</w:t>
            </w:r>
            <w:r w:rsidRPr="00DA40EB">
              <w:rPr>
                <w:rFonts w:ascii="Arial" w:hAnsi="Arial" w:cs="Arial"/>
                <w:sz w:val="24"/>
                <w:szCs w:val="24"/>
              </w:rPr>
              <w:t xml:space="preserve"> </w:t>
            </w:r>
            <w:r w:rsidRPr="00DA40EB">
              <w:rPr>
                <w:rFonts w:ascii="Arial" w:hAnsi="Arial" w:cs="Arial"/>
                <w:b/>
                <w:bCs/>
                <w:sz w:val="24"/>
                <w:szCs w:val="24"/>
              </w:rPr>
              <w:t>(kryterium punktowe nr 3)</w:t>
            </w:r>
            <w:bookmarkEnd w:id="456"/>
            <w:bookmarkEnd w:id="457"/>
            <w:bookmarkEnd w:id="458"/>
            <w:bookmarkEnd w:id="459"/>
            <w:bookmarkEnd w:id="460"/>
            <w:bookmarkEnd w:id="461"/>
            <w:bookmarkEnd w:id="462"/>
            <w:r w:rsidR="001808A2">
              <w:rPr>
                <w:rFonts w:ascii="Arial" w:hAnsi="Arial" w:cs="Arial"/>
                <w:b/>
                <w:bCs/>
                <w:sz w:val="24"/>
                <w:szCs w:val="24"/>
              </w:rPr>
              <w:t>.</w:t>
            </w:r>
          </w:p>
        </w:tc>
      </w:tr>
      <w:bookmarkEnd w:id="420"/>
    </w:tbl>
    <w:p w14:paraId="63BA26E6" w14:textId="6477931A" w:rsidR="0065610A" w:rsidRDefault="0065610A" w:rsidP="00DA40EB">
      <w:pPr>
        <w:pStyle w:val="Nagwek1"/>
        <w:rPr>
          <w:rFonts w:ascii="Arial" w:hAnsi="Arial" w:cs="Arial"/>
          <w:sz w:val="28"/>
          <w:szCs w:val="28"/>
        </w:rPr>
      </w:pPr>
    </w:p>
    <w:p w14:paraId="2EA3F2E1" w14:textId="3F0A194C" w:rsidR="00D34E16" w:rsidRDefault="0065610A">
      <w:pPr>
        <w:rPr>
          <w:rFonts w:ascii="Arial" w:hAnsi="Arial" w:cs="Arial"/>
          <w:sz w:val="28"/>
          <w:szCs w:val="28"/>
        </w:rPr>
      </w:pPr>
      <w:r>
        <w:rPr>
          <w:rFonts w:ascii="Arial" w:hAnsi="Arial" w:cs="Arial"/>
          <w:sz w:val="28"/>
          <w:szCs w:val="28"/>
        </w:rPr>
        <w:br w:type="page"/>
      </w:r>
    </w:p>
    <w:p w14:paraId="500155C4" w14:textId="1BCDA6E3" w:rsidR="00D34E16" w:rsidRDefault="00D34E16" w:rsidP="00D1702F">
      <w:pPr>
        <w:pStyle w:val="Nagwek2"/>
        <w:numPr>
          <w:ilvl w:val="1"/>
          <w:numId w:val="178"/>
        </w:numPr>
        <w:rPr>
          <w:rFonts w:ascii="Arial" w:hAnsi="Arial" w:cs="Arial"/>
          <w:b/>
          <w:bCs/>
        </w:rPr>
      </w:pPr>
      <w:bookmarkStart w:id="463" w:name="_Toc178160264"/>
      <w:r w:rsidRPr="0052687A">
        <w:rPr>
          <w:rFonts w:ascii="Arial" w:hAnsi="Arial" w:cs="Arial"/>
          <w:b/>
          <w:bCs/>
        </w:rPr>
        <w:lastRenderedPageBreak/>
        <w:t>Działanie 5.</w:t>
      </w:r>
      <w:r>
        <w:rPr>
          <w:rFonts w:ascii="Arial" w:hAnsi="Arial" w:cs="Arial"/>
          <w:b/>
          <w:bCs/>
        </w:rPr>
        <w:t>2</w:t>
      </w:r>
      <w:r w:rsidRPr="0052687A">
        <w:rPr>
          <w:rFonts w:ascii="Arial" w:hAnsi="Arial" w:cs="Arial"/>
          <w:b/>
          <w:bCs/>
        </w:rPr>
        <w:t xml:space="preserve"> Infrastruktura </w:t>
      </w:r>
      <w:r>
        <w:rPr>
          <w:rFonts w:ascii="Arial" w:hAnsi="Arial" w:cs="Arial"/>
          <w:b/>
          <w:bCs/>
        </w:rPr>
        <w:t>społeczna</w:t>
      </w:r>
      <w:bookmarkEnd w:id="463"/>
    </w:p>
    <w:p w14:paraId="25432420" w14:textId="77777777" w:rsidR="00D34E16" w:rsidRPr="00D34E16" w:rsidRDefault="00D34E16" w:rsidP="00D34E16">
      <w:pPr>
        <w:pStyle w:val="Akapitzlist"/>
        <w:ind w:left="585"/>
      </w:pPr>
    </w:p>
    <w:p w14:paraId="1841ED9C" w14:textId="548E55C6" w:rsidR="00D34E16" w:rsidRDefault="00D34E16" w:rsidP="00D34E16">
      <w:pPr>
        <w:pStyle w:val="Nagwek3"/>
        <w:spacing w:line="360" w:lineRule="auto"/>
        <w:rPr>
          <w:rFonts w:ascii="Arial" w:hAnsi="Arial" w:cs="Arial"/>
        </w:rPr>
      </w:pPr>
      <w:bookmarkStart w:id="464" w:name="_Toc178160265"/>
      <w:r w:rsidRPr="00DA40EB">
        <w:rPr>
          <w:rFonts w:ascii="Arial" w:hAnsi="Arial" w:cs="Arial"/>
        </w:rPr>
        <w:t xml:space="preserve">Typ projektu: </w:t>
      </w:r>
      <w:r w:rsidRPr="00D34E16">
        <w:rPr>
          <w:rFonts w:ascii="Arial" w:hAnsi="Arial" w:cs="Arial"/>
        </w:rPr>
        <w:t>Infrastruktura mieszkalnictwa (inna niż dla migrantów, uchodźców i osób objętych ochroną międzynarodową lub ubiegających się o nią) - kat. interwencji 126</w:t>
      </w:r>
      <w:r>
        <w:rPr>
          <w:rStyle w:val="Odwoanieprzypisudolnego"/>
          <w:rFonts w:ascii="Arial" w:hAnsi="Arial" w:cs="Arial"/>
        </w:rPr>
        <w:footnoteReference w:id="129"/>
      </w:r>
      <w:bookmarkEnd w:id="464"/>
    </w:p>
    <w:p w14:paraId="45614326" w14:textId="77777777" w:rsidR="00741294" w:rsidRDefault="00741294" w:rsidP="00741294">
      <w:pPr>
        <w:spacing w:line="276" w:lineRule="auto"/>
        <w:rPr>
          <w:rFonts w:ascii="Arial" w:eastAsia="Times New Roman" w:hAnsi="Arial" w:cs="Arial"/>
          <w:i/>
          <w:iCs/>
          <w:sz w:val="24"/>
          <w:szCs w:val="24"/>
          <w:lang w:eastAsia="pl-PL"/>
        </w:rPr>
      </w:pPr>
    </w:p>
    <w:p w14:paraId="7B08040F" w14:textId="2A29D4E9" w:rsidR="00D34E16" w:rsidRPr="00741294" w:rsidRDefault="00741294" w:rsidP="00741294">
      <w:pPr>
        <w:spacing w:line="276" w:lineRule="auto"/>
        <w:rPr>
          <w:rFonts w:ascii="Arial" w:hAnsi="Arial" w:cs="Arial"/>
          <w:b/>
          <w:bCs/>
          <w:i/>
          <w:iCs/>
          <w:sz w:val="24"/>
          <w:szCs w:val="24"/>
        </w:rPr>
      </w:pPr>
      <w:r>
        <w:rPr>
          <w:rFonts w:ascii="Arial" w:eastAsia="Times New Roman" w:hAnsi="Arial" w:cs="Arial"/>
          <w:i/>
          <w:iCs/>
          <w:sz w:val="24"/>
          <w:szCs w:val="24"/>
          <w:lang w:eastAsia="pl-PL"/>
        </w:rPr>
        <w:t>N</w:t>
      </w:r>
      <w:r w:rsidRPr="00D655EF">
        <w:rPr>
          <w:rFonts w:ascii="Arial" w:eastAsia="Times New Roman" w:hAnsi="Arial" w:cs="Arial"/>
          <w:i/>
          <w:iCs/>
          <w:sz w:val="24"/>
          <w:szCs w:val="24"/>
          <w:lang w:eastAsia="pl-PL"/>
        </w:rPr>
        <w:t>a wezwanie Instytucji Zarządzającej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175" w:type="dxa"/>
        <w:tblInd w:w="-5" w:type="dxa"/>
        <w:tblLayout w:type="fixed"/>
        <w:tblLook w:val="04A0" w:firstRow="1" w:lastRow="0" w:firstColumn="1" w:lastColumn="0" w:noHBand="0" w:noVBand="1"/>
      </w:tblPr>
      <w:tblGrid>
        <w:gridCol w:w="851"/>
        <w:gridCol w:w="3260"/>
        <w:gridCol w:w="5812"/>
        <w:gridCol w:w="1417"/>
        <w:gridCol w:w="1134"/>
        <w:gridCol w:w="1701"/>
      </w:tblGrid>
      <w:tr w:rsidR="00D34E16" w:rsidRPr="00995E62" w14:paraId="6E60A710" w14:textId="77777777" w:rsidTr="00B618C9">
        <w:trPr>
          <w:tblHeader/>
        </w:trPr>
        <w:tc>
          <w:tcPr>
            <w:tcW w:w="14175" w:type="dxa"/>
            <w:gridSpan w:val="6"/>
            <w:shd w:val="clear" w:color="auto" w:fill="BDD6EE" w:themeFill="accent5" w:themeFillTint="66"/>
          </w:tcPr>
          <w:p w14:paraId="2857044C" w14:textId="48C8163E" w:rsidR="00D34E16" w:rsidRDefault="00D34E16" w:rsidP="00B618C9">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5.2</w:t>
            </w:r>
          </w:p>
          <w:p w14:paraId="2D4C9799" w14:textId="769C890F" w:rsidR="00D34E16" w:rsidRPr="00D34E16" w:rsidRDefault="00D34E16" w:rsidP="00B618C9">
            <w:pPr>
              <w:spacing w:before="120" w:after="120"/>
              <w:jc w:val="center"/>
              <w:rPr>
                <w:rFonts w:ascii="Arial" w:eastAsia="Times New Roman" w:hAnsi="Arial" w:cs="Arial"/>
                <w:b/>
                <w:sz w:val="24"/>
                <w:szCs w:val="24"/>
                <w:lang w:eastAsia="pl-PL"/>
              </w:rPr>
            </w:pPr>
            <w:r w:rsidRPr="00D34E16">
              <w:rPr>
                <w:rFonts w:ascii="Arial" w:hAnsi="Arial" w:cs="Arial"/>
                <w:sz w:val="24"/>
                <w:szCs w:val="24"/>
              </w:rPr>
              <w:t xml:space="preserve">Typ projektu: Infrastruktura mieszkalnictwa (inna niż dla migrantów, uchodźców i osób objętych ochroną międzynarodową </w:t>
            </w:r>
            <w:r>
              <w:rPr>
                <w:rFonts w:ascii="Arial" w:hAnsi="Arial" w:cs="Arial"/>
                <w:sz w:val="24"/>
                <w:szCs w:val="24"/>
              </w:rPr>
              <w:br/>
            </w:r>
            <w:r w:rsidRPr="00D34E16">
              <w:rPr>
                <w:rFonts w:ascii="Arial" w:hAnsi="Arial" w:cs="Arial"/>
                <w:sz w:val="24"/>
                <w:szCs w:val="24"/>
              </w:rPr>
              <w:t>lub ubiegających się o nią) - kat. interwencji 126</w:t>
            </w:r>
          </w:p>
        </w:tc>
      </w:tr>
      <w:tr w:rsidR="00D34E16" w:rsidRPr="00995E62" w14:paraId="69C8B57F" w14:textId="77777777" w:rsidTr="00B618C9">
        <w:tc>
          <w:tcPr>
            <w:tcW w:w="851" w:type="dxa"/>
            <w:shd w:val="clear" w:color="auto" w:fill="FFFFFF" w:themeFill="background1"/>
            <w:vAlign w:val="center"/>
          </w:tcPr>
          <w:p w14:paraId="0CF612E4" w14:textId="77777777" w:rsidR="00D34E16" w:rsidRPr="003E0B23" w:rsidRDefault="00D34E16" w:rsidP="00B618C9">
            <w:pPr>
              <w:rPr>
                <w:rFonts w:ascii="Arial" w:hAnsi="Arial" w:cs="Arial"/>
                <w:b/>
                <w:bCs/>
                <w:sz w:val="24"/>
                <w:szCs w:val="24"/>
              </w:rPr>
            </w:pPr>
            <w:r w:rsidRPr="003E0B23">
              <w:rPr>
                <w:rFonts w:ascii="Arial" w:hAnsi="Arial" w:cs="Arial"/>
                <w:b/>
                <w:bCs/>
                <w:sz w:val="24"/>
                <w:szCs w:val="24"/>
              </w:rPr>
              <w:t>L.p.</w:t>
            </w:r>
          </w:p>
        </w:tc>
        <w:tc>
          <w:tcPr>
            <w:tcW w:w="3260" w:type="dxa"/>
            <w:shd w:val="clear" w:color="auto" w:fill="FFFFFF" w:themeFill="background1"/>
            <w:vAlign w:val="center"/>
          </w:tcPr>
          <w:p w14:paraId="573F74E4" w14:textId="77777777" w:rsidR="00D34E16" w:rsidRPr="003E0B23" w:rsidRDefault="00D34E16" w:rsidP="00B618C9">
            <w:pPr>
              <w:rPr>
                <w:rFonts w:ascii="Arial" w:hAnsi="Arial" w:cs="Arial"/>
                <w:b/>
                <w:bCs/>
                <w:sz w:val="24"/>
                <w:szCs w:val="24"/>
              </w:rPr>
            </w:pPr>
            <w:r w:rsidRPr="003E0B23">
              <w:rPr>
                <w:rFonts w:ascii="Arial" w:hAnsi="Arial" w:cs="Arial"/>
                <w:b/>
                <w:bCs/>
                <w:sz w:val="24"/>
                <w:szCs w:val="24"/>
              </w:rPr>
              <w:t>Nazwa kryterium</w:t>
            </w:r>
          </w:p>
        </w:tc>
        <w:tc>
          <w:tcPr>
            <w:tcW w:w="5812" w:type="dxa"/>
            <w:shd w:val="clear" w:color="auto" w:fill="FFFFFF" w:themeFill="background1"/>
            <w:vAlign w:val="center"/>
          </w:tcPr>
          <w:p w14:paraId="38743448" w14:textId="77777777" w:rsidR="00D34E16" w:rsidRPr="003E0B23" w:rsidRDefault="00D34E16" w:rsidP="00B618C9">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5D0685BF" w14:textId="77777777" w:rsidR="00D34E16" w:rsidRPr="003E0B23" w:rsidRDefault="00D34E16" w:rsidP="00B618C9">
            <w:pPr>
              <w:rPr>
                <w:rFonts w:ascii="Arial" w:hAnsi="Arial" w:cs="Arial"/>
                <w:b/>
                <w:bCs/>
                <w:sz w:val="24"/>
                <w:szCs w:val="24"/>
              </w:rPr>
            </w:pPr>
            <w:r w:rsidRPr="003E0B23">
              <w:rPr>
                <w:rFonts w:ascii="Arial" w:hAnsi="Arial" w:cs="Arial"/>
                <w:b/>
                <w:bCs/>
                <w:sz w:val="24"/>
                <w:szCs w:val="24"/>
              </w:rPr>
              <w:t>Punktacja</w:t>
            </w:r>
          </w:p>
        </w:tc>
        <w:tc>
          <w:tcPr>
            <w:tcW w:w="1134" w:type="dxa"/>
            <w:shd w:val="clear" w:color="auto" w:fill="FFFFFF" w:themeFill="background1"/>
            <w:vAlign w:val="center"/>
          </w:tcPr>
          <w:p w14:paraId="5E45D730" w14:textId="77777777" w:rsidR="00D34E16" w:rsidRPr="003E0B23" w:rsidRDefault="00D34E16" w:rsidP="00B618C9">
            <w:pPr>
              <w:ind w:hanging="102"/>
              <w:rPr>
                <w:rFonts w:ascii="Arial" w:hAnsi="Arial" w:cs="Arial"/>
                <w:b/>
                <w:bCs/>
                <w:sz w:val="24"/>
                <w:szCs w:val="24"/>
              </w:rPr>
            </w:pPr>
            <w:r w:rsidRPr="003E0B23">
              <w:rPr>
                <w:rFonts w:ascii="Arial" w:eastAsia="Times New Roman" w:hAnsi="Arial" w:cs="Arial"/>
                <w:b/>
                <w:sz w:val="24"/>
                <w:szCs w:val="24"/>
                <w:lang w:eastAsia="pl-PL"/>
              </w:rPr>
              <w:t xml:space="preserve">Waga </w:t>
            </w:r>
          </w:p>
        </w:tc>
        <w:tc>
          <w:tcPr>
            <w:tcW w:w="1701" w:type="dxa"/>
            <w:shd w:val="clear" w:color="auto" w:fill="FFFFFF" w:themeFill="background1"/>
            <w:vAlign w:val="center"/>
          </w:tcPr>
          <w:p w14:paraId="385D2E5F" w14:textId="77777777" w:rsidR="00D34E16" w:rsidRPr="003E0B23" w:rsidRDefault="00D34E16" w:rsidP="00B618C9">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741294" w:rsidRPr="00995E62" w14:paraId="101A8C39" w14:textId="77777777" w:rsidTr="00BB29B2">
        <w:tc>
          <w:tcPr>
            <w:tcW w:w="851" w:type="dxa"/>
          </w:tcPr>
          <w:p w14:paraId="53E7B1D0" w14:textId="77777777" w:rsidR="00741294" w:rsidRPr="003024B3" w:rsidRDefault="00741294" w:rsidP="00741294">
            <w:pPr>
              <w:rPr>
                <w:rFonts w:ascii="Arial" w:hAnsi="Arial" w:cs="Arial"/>
                <w:sz w:val="24"/>
                <w:szCs w:val="24"/>
              </w:rPr>
            </w:pPr>
            <w:r>
              <w:rPr>
                <w:rFonts w:ascii="Arial" w:hAnsi="Arial" w:cs="Arial"/>
                <w:sz w:val="24"/>
                <w:szCs w:val="24"/>
              </w:rPr>
              <w:t>1.</w:t>
            </w:r>
          </w:p>
        </w:tc>
        <w:tc>
          <w:tcPr>
            <w:tcW w:w="3260" w:type="dxa"/>
          </w:tcPr>
          <w:p w14:paraId="7A9D48E2" w14:textId="7859F69B" w:rsidR="00741294" w:rsidRPr="00741294" w:rsidRDefault="00741294" w:rsidP="00741294">
            <w:pPr>
              <w:spacing w:line="360" w:lineRule="auto"/>
              <w:rPr>
                <w:rFonts w:ascii="Arial" w:hAnsi="Arial" w:cs="Arial"/>
                <w:sz w:val="24"/>
                <w:szCs w:val="24"/>
              </w:rPr>
            </w:pPr>
            <w:r w:rsidRPr="00741294">
              <w:rPr>
                <w:rFonts w:ascii="Arial" w:hAnsi="Arial" w:cs="Arial"/>
                <w:sz w:val="24"/>
                <w:szCs w:val="24"/>
              </w:rPr>
              <w:t>Miejsce realizacji projektu na obszarach o wysokim poziomie osób korzystających ze środowiskowej pomocy społecznej</w:t>
            </w:r>
          </w:p>
        </w:tc>
        <w:tc>
          <w:tcPr>
            <w:tcW w:w="5812" w:type="dxa"/>
          </w:tcPr>
          <w:p w14:paraId="444A27A6" w14:textId="77777777" w:rsidR="00741294" w:rsidRPr="00741294" w:rsidRDefault="00741294" w:rsidP="00741294">
            <w:pPr>
              <w:spacing w:line="360" w:lineRule="auto"/>
              <w:rPr>
                <w:rFonts w:ascii="Arial" w:hAnsi="Arial" w:cs="Arial"/>
                <w:sz w:val="24"/>
                <w:szCs w:val="24"/>
              </w:rPr>
            </w:pPr>
            <w:r w:rsidRPr="00741294">
              <w:rPr>
                <w:rFonts w:ascii="Arial" w:hAnsi="Arial" w:cs="Arial"/>
                <w:sz w:val="24"/>
                <w:szCs w:val="24"/>
              </w:rPr>
              <w:t xml:space="preserve">Ocena na podstawie najbardziej aktualnych rocznych danych GUS (Baza Danych Lokalnych </w:t>
            </w:r>
          </w:p>
          <w:p w14:paraId="6BDFE72A" w14:textId="31D52992" w:rsidR="00741294" w:rsidRPr="00741294" w:rsidRDefault="00741294" w:rsidP="00741294">
            <w:pPr>
              <w:spacing w:line="360" w:lineRule="auto"/>
              <w:rPr>
                <w:rFonts w:ascii="Arial" w:hAnsi="Arial" w:cs="Arial"/>
                <w:sz w:val="24"/>
                <w:szCs w:val="24"/>
              </w:rPr>
            </w:pPr>
            <w:r w:rsidRPr="00741294">
              <w:rPr>
                <w:rFonts w:ascii="Arial" w:hAnsi="Arial" w:cs="Arial"/>
                <w:sz w:val="24"/>
                <w:szCs w:val="24"/>
              </w:rPr>
              <w:t xml:space="preserve">/Beneficjenci Środowiskowej Pomocy Społecznej/ Zasięg korzystania ze środowiskowej pomocy społecznej wg kryterium dochodowego </w:t>
            </w:r>
            <w:r>
              <w:rPr>
                <w:rFonts w:ascii="Arial" w:hAnsi="Arial" w:cs="Arial"/>
                <w:sz w:val="24"/>
                <w:szCs w:val="24"/>
              </w:rPr>
              <w:br/>
            </w:r>
            <w:r w:rsidRPr="00741294">
              <w:rPr>
                <w:rFonts w:ascii="Arial" w:hAnsi="Arial" w:cs="Arial"/>
                <w:sz w:val="24"/>
                <w:szCs w:val="24"/>
              </w:rPr>
              <w:t>i ekonomicznych grup wieku)</w:t>
            </w:r>
          </w:p>
          <w:p w14:paraId="07B42AA0" w14:textId="77777777" w:rsidR="00741294" w:rsidRPr="00741294" w:rsidRDefault="00741294" w:rsidP="00741294">
            <w:pPr>
              <w:spacing w:line="360" w:lineRule="auto"/>
              <w:rPr>
                <w:rFonts w:ascii="Arial" w:hAnsi="Arial" w:cs="Arial"/>
                <w:sz w:val="24"/>
                <w:szCs w:val="24"/>
                <w:u w:val="single"/>
              </w:rPr>
            </w:pPr>
            <w:r w:rsidRPr="00741294">
              <w:rPr>
                <w:rFonts w:ascii="Arial" w:hAnsi="Arial" w:cs="Arial"/>
                <w:sz w:val="24"/>
                <w:szCs w:val="24"/>
                <w:u w:val="single"/>
              </w:rPr>
              <w:t>Sposób przyznawania punktów:</w:t>
            </w:r>
          </w:p>
          <w:p w14:paraId="25D3F30D" w14:textId="5AD14BEF" w:rsidR="00741294" w:rsidRPr="00741294" w:rsidRDefault="00741294" w:rsidP="00741294">
            <w:pPr>
              <w:spacing w:line="360" w:lineRule="auto"/>
              <w:rPr>
                <w:rFonts w:ascii="Arial" w:hAnsi="Arial" w:cs="Arial"/>
                <w:sz w:val="24"/>
                <w:szCs w:val="24"/>
              </w:rPr>
            </w:pPr>
            <w:r w:rsidRPr="00741294">
              <w:rPr>
                <w:rFonts w:ascii="Arial" w:hAnsi="Arial" w:cs="Arial"/>
                <w:b/>
                <w:bCs/>
                <w:sz w:val="24"/>
                <w:szCs w:val="24"/>
              </w:rPr>
              <w:t>0 punktów</w:t>
            </w:r>
            <w:r w:rsidRPr="00741294">
              <w:rPr>
                <w:rFonts w:ascii="Arial" w:hAnsi="Arial" w:cs="Arial"/>
                <w:sz w:val="24"/>
                <w:szCs w:val="24"/>
              </w:rPr>
              <w:t xml:space="preserve"> – odsetek równy lub niższy od średniej wojewódzkiej</w:t>
            </w:r>
            <w:r>
              <w:rPr>
                <w:rFonts w:ascii="Arial" w:hAnsi="Arial" w:cs="Arial"/>
                <w:sz w:val="24"/>
                <w:szCs w:val="24"/>
              </w:rPr>
              <w:t>;</w:t>
            </w:r>
          </w:p>
          <w:p w14:paraId="4F1FF2AB" w14:textId="6FBA4E95" w:rsidR="00741294" w:rsidRPr="00741294" w:rsidRDefault="00741294" w:rsidP="00741294">
            <w:pPr>
              <w:spacing w:line="360" w:lineRule="auto"/>
              <w:rPr>
                <w:rFonts w:ascii="Arial" w:hAnsi="Arial" w:cs="Arial"/>
                <w:sz w:val="24"/>
                <w:szCs w:val="24"/>
              </w:rPr>
            </w:pPr>
            <w:r w:rsidRPr="00741294">
              <w:rPr>
                <w:rFonts w:ascii="Arial" w:hAnsi="Arial" w:cs="Arial"/>
                <w:b/>
                <w:bCs/>
                <w:sz w:val="24"/>
                <w:szCs w:val="24"/>
              </w:rPr>
              <w:lastRenderedPageBreak/>
              <w:t>1 punkt</w:t>
            </w:r>
            <w:r w:rsidRPr="00741294">
              <w:rPr>
                <w:rFonts w:ascii="Arial" w:hAnsi="Arial" w:cs="Arial"/>
                <w:sz w:val="24"/>
                <w:szCs w:val="24"/>
              </w:rPr>
              <w:t xml:space="preserve"> – odsetek wyższy od średniej wojewódzkiej w przedziale od powyżej 100% do 125 %</w:t>
            </w:r>
            <w:r>
              <w:rPr>
                <w:rFonts w:ascii="Arial" w:hAnsi="Arial" w:cs="Arial"/>
                <w:sz w:val="24"/>
                <w:szCs w:val="24"/>
              </w:rPr>
              <w:t>;</w:t>
            </w:r>
          </w:p>
          <w:p w14:paraId="17AD65C3" w14:textId="15F1A4ED" w:rsidR="00741294" w:rsidRPr="00741294" w:rsidRDefault="00741294" w:rsidP="00741294">
            <w:pPr>
              <w:spacing w:line="360" w:lineRule="auto"/>
              <w:rPr>
                <w:rFonts w:ascii="Arial" w:hAnsi="Arial" w:cs="Arial"/>
                <w:sz w:val="24"/>
                <w:szCs w:val="24"/>
              </w:rPr>
            </w:pPr>
            <w:r w:rsidRPr="00741294">
              <w:rPr>
                <w:rFonts w:ascii="Arial" w:hAnsi="Arial" w:cs="Arial"/>
                <w:b/>
                <w:bCs/>
                <w:sz w:val="24"/>
                <w:szCs w:val="24"/>
              </w:rPr>
              <w:t>2 punkty</w:t>
            </w:r>
            <w:r w:rsidRPr="00741294">
              <w:rPr>
                <w:rFonts w:ascii="Arial" w:hAnsi="Arial" w:cs="Arial"/>
                <w:sz w:val="24"/>
                <w:szCs w:val="24"/>
              </w:rPr>
              <w:t xml:space="preserve"> – odsetek wyższy od średniej wojewódzkiej w przedziale od powyżej 125% do 150%</w:t>
            </w:r>
            <w:r>
              <w:rPr>
                <w:rFonts w:ascii="Arial" w:hAnsi="Arial" w:cs="Arial"/>
                <w:sz w:val="24"/>
                <w:szCs w:val="24"/>
              </w:rPr>
              <w:t>;</w:t>
            </w:r>
          </w:p>
          <w:p w14:paraId="7225A2EF" w14:textId="01110A13" w:rsidR="00741294" w:rsidRPr="00741294" w:rsidRDefault="00741294" w:rsidP="00741294">
            <w:pPr>
              <w:spacing w:line="360" w:lineRule="auto"/>
              <w:rPr>
                <w:rFonts w:ascii="Arial" w:hAnsi="Arial" w:cs="Arial"/>
                <w:sz w:val="24"/>
                <w:szCs w:val="24"/>
              </w:rPr>
            </w:pPr>
            <w:r w:rsidRPr="00741294">
              <w:rPr>
                <w:rFonts w:ascii="Arial" w:hAnsi="Arial" w:cs="Arial"/>
                <w:b/>
                <w:bCs/>
                <w:sz w:val="24"/>
                <w:szCs w:val="24"/>
              </w:rPr>
              <w:t>3 punkty</w:t>
            </w:r>
            <w:r w:rsidRPr="00741294">
              <w:rPr>
                <w:rFonts w:ascii="Arial" w:hAnsi="Arial" w:cs="Arial"/>
                <w:sz w:val="24"/>
                <w:szCs w:val="24"/>
              </w:rPr>
              <w:t xml:space="preserve"> – odsetek wyższy od średniej wojewódzkiej w przedziale od powyżej 150% do 175%</w:t>
            </w:r>
            <w:r>
              <w:rPr>
                <w:rFonts w:ascii="Arial" w:hAnsi="Arial" w:cs="Arial"/>
                <w:sz w:val="24"/>
                <w:szCs w:val="24"/>
              </w:rPr>
              <w:t>;</w:t>
            </w:r>
          </w:p>
          <w:p w14:paraId="3A0609E6" w14:textId="3F4468EE" w:rsidR="00741294" w:rsidRPr="00995E62" w:rsidRDefault="00741294" w:rsidP="00741294">
            <w:pPr>
              <w:spacing w:line="360" w:lineRule="auto"/>
              <w:rPr>
                <w:rFonts w:ascii="Arial" w:hAnsi="Arial" w:cs="Arial"/>
                <w:sz w:val="24"/>
                <w:szCs w:val="24"/>
              </w:rPr>
            </w:pPr>
            <w:r w:rsidRPr="00741294">
              <w:rPr>
                <w:rFonts w:ascii="Arial" w:hAnsi="Arial" w:cs="Arial"/>
                <w:b/>
                <w:bCs/>
                <w:sz w:val="24"/>
                <w:szCs w:val="24"/>
              </w:rPr>
              <w:t>4 punkty</w:t>
            </w:r>
            <w:r w:rsidRPr="00741294">
              <w:rPr>
                <w:rFonts w:ascii="Arial" w:hAnsi="Arial" w:cs="Arial"/>
                <w:sz w:val="24"/>
                <w:szCs w:val="24"/>
              </w:rPr>
              <w:t xml:space="preserve"> - odsetek wyższy od 175% średniej wojewódzkiej</w:t>
            </w:r>
            <w:r>
              <w:rPr>
                <w:rFonts w:ascii="Arial" w:hAnsi="Arial" w:cs="Arial"/>
                <w:sz w:val="24"/>
                <w:szCs w:val="24"/>
              </w:rPr>
              <w:t>.</w:t>
            </w:r>
          </w:p>
        </w:tc>
        <w:tc>
          <w:tcPr>
            <w:tcW w:w="1417" w:type="dxa"/>
            <w:vAlign w:val="center"/>
          </w:tcPr>
          <w:p w14:paraId="14B681F1" w14:textId="5BCBBB69" w:rsidR="00741294" w:rsidRPr="00741294" w:rsidRDefault="00741294" w:rsidP="00741294">
            <w:pPr>
              <w:spacing w:line="360" w:lineRule="auto"/>
              <w:jc w:val="center"/>
              <w:rPr>
                <w:rFonts w:ascii="Arial" w:hAnsi="Arial" w:cs="Arial"/>
                <w:sz w:val="24"/>
                <w:szCs w:val="24"/>
              </w:rPr>
            </w:pPr>
            <w:r w:rsidRPr="00741294">
              <w:rPr>
                <w:rFonts w:ascii="Arial" w:hAnsi="Arial" w:cs="Arial"/>
                <w:sz w:val="24"/>
                <w:szCs w:val="24"/>
              </w:rPr>
              <w:lastRenderedPageBreak/>
              <w:t>0-4</w:t>
            </w:r>
          </w:p>
        </w:tc>
        <w:tc>
          <w:tcPr>
            <w:tcW w:w="1134" w:type="dxa"/>
            <w:vAlign w:val="center"/>
          </w:tcPr>
          <w:p w14:paraId="38A3B5AC" w14:textId="365DEAB3" w:rsidR="00741294" w:rsidRPr="00741294" w:rsidRDefault="00741294" w:rsidP="00741294">
            <w:pPr>
              <w:spacing w:line="360" w:lineRule="auto"/>
              <w:jc w:val="center"/>
              <w:rPr>
                <w:rFonts w:ascii="Arial" w:hAnsi="Arial" w:cs="Arial"/>
                <w:sz w:val="24"/>
                <w:szCs w:val="24"/>
              </w:rPr>
            </w:pPr>
            <w:r w:rsidRPr="00741294">
              <w:rPr>
                <w:rFonts w:ascii="Arial" w:hAnsi="Arial" w:cs="Arial"/>
                <w:sz w:val="24"/>
                <w:szCs w:val="24"/>
              </w:rPr>
              <w:t>2</w:t>
            </w:r>
          </w:p>
        </w:tc>
        <w:tc>
          <w:tcPr>
            <w:tcW w:w="1701" w:type="dxa"/>
            <w:vAlign w:val="center"/>
          </w:tcPr>
          <w:p w14:paraId="7B7D4705" w14:textId="7587A45F" w:rsidR="00741294" w:rsidRPr="00741294" w:rsidRDefault="00741294" w:rsidP="00741294">
            <w:pPr>
              <w:spacing w:line="360" w:lineRule="auto"/>
              <w:jc w:val="center"/>
              <w:rPr>
                <w:rFonts w:ascii="Arial" w:hAnsi="Arial" w:cs="Arial"/>
                <w:sz w:val="24"/>
                <w:szCs w:val="24"/>
              </w:rPr>
            </w:pPr>
            <w:r w:rsidRPr="00741294">
              <w:rPr>
                <w:rFonts w:ascii="Arial" w:hAnsi="Arial" w:cs="Arial"/>
                <w:sz w:val="24"/>
                <w:szCs w:val="24"/>
              </w:rPr>
              <w:t>8</w:t>
            </w:r>
          </w:p>
        </w:tc>
      </w:tr>
      <w:tr w:rsidR="00741294" w:rsidRPr="00995E62" w14:paraId="4CCBD55A" w14:textId="77777777" w:rsidTr="00B618C9">
        <w:tc>
          <w:tcPr>
            <w:tcW w:w="851" w:type="dxa"/>
          </w:tcPr>
          <w:p w14:paraId="65820E7E" w14:textId="77777777" w:rsidR="00741294" w:rsidRPr="00741294" w:rsidRDefault="00741294" w:rsidP="00741294">
            <w:pPr>
              <w:spacing w:line="360" w:lineRule="auto"/>
              <w:rPr>
                <w:rFonts w:ascii="Arial" w:hAnsi="Arial" w:cs="Arial"/>
                <w:sz w:val="24"/>
                <w:szCs w:val="24"/>
              </w:rPr>
            </w:pPr>
            <w:r w:rsidRPr="00741294">
              <w:rPr>
                <w:rFonts w:ascii="Arial" w:hAnsi="Arial" w:cs="Arial"/>
                <w:sz w:val="24"/>
                <w:szCs w:val="24"/>
              </w:rPr>
              <w:t>2.</w:t>
            </w:r>
          </w:p>
        </w:tc>
        <w:tc>
          <w:tcPr>
            <w:tcW w:w="3260" w:type="dxa"/>
          </w:tcPr>
          <w:p w14:paraId="4972E2EC" w14:textId="6EE0E62F" w:rsidR="00741294" w:rsidRPr="00741294" w:rsidRDefault="00741294" w:rsidP="00741294">
            <w:pPr>
              <w:spacing w:line="360" w:lineRule="auto"/>
              <w:rPr>
                <w:rFonts w:ascii="Arial" w:hAnsi="Arial" w:cs="Arial"/>
                <w:sz w:val="24"/>
                <w:szCs w:val="24"/>
              </w:rPr>
            </w:pPr>
            <w:r w:rsidRPr="00741294">
              <w:rPr>
                <w:rFonts w:ascii="Arial" w:hAnsi="Arial" w:cs="Arial"/>
                <w:sz w:val="24"/>
                <w:szCs w:val="24"/>
              </w:rPr>
              <w:t>Projekt zakłada utworzenie infrastruktury na terenie, na którym placówka nie funkcjonowała</w:t>
            </w:r>
          </w:p>
        </w:tc>
        <w:tc>
          <w:tcPr>
            <w:tcW w:w="5812" w:type="dxa"/>
          </w:tcPr>
          <w:p w14:paraId="11BF898F" w14:textId="08E27B2B" w:rsidR="00741294" w:rsidRPr="00741294" w:rsidRDefault="00741294" w:rsidP="00741294">
            <w:pPr>
              <w:pStyle w:val="Default"/>
              <w:spacing w:line="360" w:lineRule="auto"/>
              <w:rPr>
                <w:color w:val="auto"/>
              </w:rPr>
            </w:pPr>
            <w:r w:rsidRPr="00741294">
              <w:rPr>
                <w:color w:val="auto"/>
              </w:rPr>
              <w:t>Ocena na podstawie informacji podanych we Wniosku oraz SW, wynikających z analizy potrzeb</w:t>
            </w:r>
            <w:r>
              <w:rPr>
                <w:color w:val="auto"/>
              </w:rPr>
              <w:t>:</w:t>
            </w:r>
          </w:p>
          <w:p w14:paraId="7C0CDE54" w14:textId="76AE89DA" w:rsidR="00741294" w:rsidRPr="00741294" w:rsidRDefault="00741294" w:rsidP="00741294">
            <w:pPr>
              <w:pStyle w:val="Default"/>
              <w:spacing w:line="360" w:lineRule="auto"/>
              <w:rPr>
                <w:color w:val="auto"/>
              </w:rPr>
            </w:pPr>
            <w:r w:rsidRPr="00741294">
              <w:rPr>
                <w:b/>
                <w:bCs/>
                <w:color w:val="auto"/>
              </w:rPr>
              <w:t>0 punktów</w:t>
            </w:r>
            <w:r w:rsidRPr="00741294">
              <w:rPr>
                <w:color w:val="auto"/>
              </w:rPr>
              <w:t xml:space="preserve"> – Wnioskodawca posiada infrastrukturę w zakresie mieszkań wspomaganych </w:t>
            </w:r>
            <w:r>
              <w:rPr>
                <w:color w:val="auto"/>
              </w:rPr>
              <w:br/>
            </w:r>
            <w:r w:rsidRPr="00741294">
              <w:rPr>
                <w:color w:val="auto"/>
              </w:rPr>
              <w:t>i treningowych</w:t>
            </w:r>
            <w:r>
              <w:rPr>
                <w:color w:val="auto"/>
              </w:rPr>
              <w:t>;</w:t>
            </w:r>
            <w:r w:rsidRPr="00741294">
              <w:rPr>
                <w:color w:val="auto"/>
              </w:rPr>
              <w:t xml:space="preserve"> </w:t>
            </w:r>
          </w:p>
          <w:p w14:paraId="7EA9F11C" w14:textId="25D68FDE" w:rsidR="00741294" w:rsidRPr="00741294" w:rsidRDefault="00741294" w:rsidP="00741294">
            <w:pPr>
              <w:pStyle w:val="Default"/>
              <w:spacing w:line="360" w:lineRule="auto"/>
              <w:rPr>
                <w:color w:val="auto"/>
              </w:rPr>
            </w:pPr>
            <w:r w:rsidRPr="00741294">
              <w:rPr>
                <w:b/>
                <w:bCs/>
                <w:color w:val="auto"/>
              </w:rPr>
              <w:t>2 punkty</w:t>
            </w:r>
            <w:r w:rsidRPr="00741294">
              <w:rPr>
                <w:color w:val="auto"/>
              </w:rPr>
              <w:t xml:space="preserve"> – Wnioskodawca nie posiada mieszkań wspomaganych i treningowych</w:t>
            </w:r>
            <w:r>
              <w:rPr>
                <w:color w:val="auto"/>
              </w:rPr>
              <w:t>.</w:t>
            </w:r>
          </w:p>
        </w:tc>
        <w:tc>
          <w:tcPr>
            <w:tcW w:w="1417" w:type="dxa"/>
            <w:vAlign w:val="center"/>
          </w:tcPr>
          <w:p w14:paraId="5893AEBD" w14:textId="1DB791AA" w:rsidR="00741294" w:rsidRPr="00741294" w:rsidRDefault="00741294" w:rsidP="00741294">
            <w:pPr>
              <w:spacing w:line="360" w:lineRule="auto"/>
              <w:jc w:val="center"/>
              <w:rPr>
                <w:rFonts w:ascii="Arial" w:hAnsi="Arial" w:cs="Arial"/>
                <w:sz w:val="24"/>
                <w:szCs w:val="24"/>
              </w:rPr>
            </w:pPr>
            <w:r w:rsidRPr="00741294">
              <w:rPr>
                <w:rFonts w:ascii="Arial" w:hAnsi="Arial" w:cs="Arial"/>
                <w:sz w:val="24"/>
                <w:szCs w:val="24"/>
              </w:rPr>
              <w:t xml:space="preserve">0 – 2 </w:t>
            </w:r>
          </w:p>
        </w:tc>
        <w:tc>
          <w:tcPr>
            <w:tcW w:w="1134" w:type="dxa"/>
            <w:vAlign w:val="center"/>
          </w:tcPr>
          <w:p w14:paraId="34A37455" w14:textId="2C3D6811" w:rsidR="00741294" w:rsidRPr="00741294" w:rsidRDefault="00741294" w:rsidP="00741294">
            <w:pPr>
              <w:spacing w:line="360" w:lineRule="auto"/>
              <w:jc w:val="center"/>
              <w:rPr>
                <w:rFonts w:ascii="Arial" w:hAnsi="Arial" w:cs="Arial"/>
                <w:sz w:val="24"/>
                <w:szCs w:val="24"/>
              </w:rPr>
            </w:pPr>
            <w:r w:rsidRPr="00741294">
              <w:rPr>
                <w:rFonts w:ascii="Arial" w:hAnsi="Arial" w:cs="Arial"/>
                <w:sz w:val="24"/>
                <w:szCs w:val="24"/>
              </w:rPr>
              <w:t>4</w:t>
            </w:r>
          </w:p>
        </w:tc>
        <w:tc>
          <w:tcPr>
            <w:tcW w:w="1701" w:type="dxa"/>
            <w:vAlign w:val="center"/>
          </w:tcPr>
          <w:p w14:paraId="7DB2BB64" w14:textId="5FB7646E" w:rsidR="00741294" w:rsidRPr="00741294" w:rsidRDefault="00741294" w:rsidP="00741294">
            <w:pPr>
              <w:spacing w:line="360" w:lineRule="auto"/>
              <w:jc w:val="center"/>
              <w:rPr>
                <w:rFonts w:ascii="Arial" w:hAnsi="Arial" w:cs="Arial"/>
                <w:sz w:val="24"/>
                <w:szCs w:val="24"/>
              </w:rPr>
            </w:pPr>
            <w:r w:rsidRPr="00741294">
              <w:rPr>
                <w:rFonts w:ascii="Arial" w:hAnsi="Arial" w:cs="Arial"/>
                <w:sz w:val="24"/>
                <w:szCs w:val="24"/>
              </w:rPr>
              <w:t xml:space="preserve">8 </w:t>
            </w:r>
          </w:p>
        </w:tc>
      </w:tr>
      <w:tr w:rsidR="00741294" w:rsidRPr="00995E62" w14:paraId="01BA84B4" w14:textId="77777777" w:rsidTr="00B618C9">
        <w:tc>
          <w:tcPr>
            <w:tcW w:w="851" w:type="dxa"/>
          </w:tcPr>
          <w:p w14:paraId="42C4B86F" w14:textId="77777777" w:rsidR="00741294" w:rsidRPr="00741294" w:rsidRDefault="00741294" w:rsidP="00A52BFA">
            <w:pPr>
              <w:spacing w:line="360" w:lineRule="auto"/>
              <w:rPr>
                <w:rFonts w:ascii="Arial" w:hAnsi="Arial" w:cs="Arial"/>
                <w:sz w:val="24"/>
                <w:szCs w:val="24"/>
              </w:rPr>
            </w:pPr>
            <w:r w:rsidRPr="00741294">
              <w:rPr>
                <w:rFonts w:ascii="Arial" w:hAnsi="Arial" w:cs="Arial"/>
                <w:sz w:val="24"/>
                <w:szCs w:val="24"/>
              </w:rPr>
              <w:t>3.</w:t>
            </w:r>
          </w:p>
        </w:tc>
        <w:tc>
          <w:tcPr>
            <w:tcW w:w="3260" w:type="dxa"/>
          </w:tcPr>
          <w:p w14:paraId="0FE452E5" w14:textId="6566B1B1" w:rsidR="00741294" w:rsidRPr="00741294" w:rsidRDefault="00741294" w:rsidP="00A52BFA">
            <w:pPr>
              <w:spacing w:line="360" w:lineRule="auto"/>
              <w:rPr>
                <w:rFonts w:ascii="Arial" w:hAnsi="Arial" w:cs="Arial"/>
                <w:sz w:val="24"/>
                <w:szCs w:val="24"/>
              </w:rPr>
            </w:pPr>
            <w:r w:rsidRPr="00741294">
              <w:rPr>
                <w:rFonts w:ascii="Arial" w:hAnsi="Arial" w:cs="Arial"/>
                <w:sz w:val="24"/>
                <w:szCs w:val="24"/>
              </w:rPr>
              <w:t>Stopień przygotowania projektu do realizacji</w:t>
            </w:r>
          </w:p>
        </w:tc>
        <w:tc>
          <w:tcPr>
            <w:tcW w:w="5812" w:type="dxa"/>
          </w:tcPr>
          <w:p w14:paraId="43249C7D" w14:textId="77777777" w:rsidR="00741294" w:rsidRPr="00A52BFA" w:rsidRDefault="00741294" w:rsidP="00A52BFA">
            <w:pPr>
              <w:pStyle w:val="Default"/>
              <w:spacing w:line="360" w:lineRule="auto"/>
              <w:rPr>
                <w:color w:val="auto"/>
                <w:u w:val="single"/>
              </w:rPr>
            </w:pPr>
            <w:r w:rsidRPr="00A52BFA">
              <w:rPr>
                <w:color w:val="auto"/>
                <w:u w:val="single"/>
              </w:rPr>
              <w:t>Punktacja:</w:t>
            </w:r>
          </w:p>
          <w:p w14:paraId="6E943EB3" w14:textId="22A484B4" w:rsidR="00741294" w:rsidRPr="00741294" w:rsidRDefault="00741294" w:rsidP="00A52BFA">
            <w:pPr>
              <w:pStyle w:val="Default"/>
              <w:spacing w:line="360" w:lineRule="auto"/>
              <w:rPr>
                <w:color w:val="auto"/>
              </w:rPr>
            </w:pPr>
            <w:r w:rsidRPr="00A52BFA">
              <w:rPr>
                <w:b/>
                <w:bCs/>
                <w:color w:val="auto"/>
              </w:rPr>
              <w:t>3 punkty</w:t>
            </w:r>
            <w:r w:rsidRPr="00741294">
              <w:rPr>
                <w:color w:val="auto"/>
              </w:rPr>
              <w:t xml:space="preserve"> – projekt posiada wszystkie wymagane prawem polskim ostateczne decyzje </w:t>
            </w:r>
            <w:r w:rsidRPr="00741294">
              <w:rPr>
                <w:color w:val="auto"/>
              </w:rPr>
              <w:lastRenderedPageBreak/>
              <w:t>administracyjne, pozwalające na realizację całości inwestycji wraz z kompletnym projektem budowlanym</w:t>
            </w:r>
            <w:r w:rsidR="00A52BFA">
              <w:rPr>
                <w:color w:val="auto"/>
              </w:rPr>
              <w:t>;</w:t>
            </w:r>
          </w:p>
          <w:p w14:paraId="48364A52" w14:textId="048ACA9D" w:rsidR="00741294" w:rsidRPr="00741294" w:rsidRDefault="00741294" w:rsidP="00A52BFA">
            <w:pPr>
              <w:pStyle w:val="Default"/>
              <w:spacing w:line="360" w:lineRule="auto"/>
              <w:rPr>
                <w:color w:val="auto"/>
              </w:rPr>
            </w:pPr>
            <w:r w:rsidRPr="00A52BFA">
              <w:rPr>
                <w:b/>
                <w:bCs/>
                <w:color w:val="auto"/>
              </w:rPr>
              <w:t>2 punkty</w:t>
            </w:r>
            <w:r w:rsidRPr="00741294">
              <w:rPr>
                <w:color w:val="auto"/>
              </w:rPr>
              <w:t xml:space="preserve"> – projekt posiada decyzje administracyjne wymagane prawem polskim w celu realizacji inwestycji wraz z kompletnym projektem budowlanym bez uzyskania pozwolenia na budowę lub dokumentu równoważnego</w:t>
            </w:r>
            <w:r w:rsidR="00A52BFA">
              <w:rPr>
                <w:color w:val="auto"/>
              </w:rPr>
              <w:t>;</w:t>
            </w:r>
          </w:p>
          <w:p w14:paraId="65CDF7D7" w14:textId="1C83BA32" w:rsidR="00741294" w:rsidRPr="00741294" w:rsidRDefault="00741294" w:rsidP="00A52BFA">
            <w:pPr>
              <w:pStyle w:val="Default"/>
              <w:spacing w:line="360" w:lineRule="auto"/>
              <w:rPr>
                <w:color w:val="auto"/>
              </w:rPr>
            </w:pPr>
            <w:r w:rsidRPr="00A52BFA">
              <w:rPr>
                <w:b/>
                <w:bCs/>
                <w:color w:val="auto"/>
              </w:rPr>
              <w:t>1 punkt</w:t>
            </w:r>
            <w:r w:rsidRPr="00741294">
              <w:rPr>
                <w:color w:val="auto"/>
              </w:rPr>
              <w:t xml:space="preserve"> – projekt posiada część decyzji administracyjnych, nie posiada projektu budowlanego</w:t>
            </w:r>
            <w:r w:rsidR="00A52BFA">
              <w:rPr>
                <w:color w:val="auto"/>
              </w:rPr>
              <w:t>;</w:t>
            </w:r>
          </w:p>
          <w:p w14:paraId="7441B966" w14:textId="5B8B9039" w:rsidR="00741294" w:rsidRPr="00741294" w:rsidRDefault="00741294" w:rsidP="00A52BFA">
            <w:pPr>
              <w:pStyle w:val="Default"/>
              <w:spacing w:line="360" w:lineRule="auto"/>
              <w:rPr>
                <w:color w:val="auto"/>
              </w:rPr>
            </w:pPr>
            <w:r w:rsidRPr="00A52BFA">
              <w:rPr>
                <w:b/>
                <w:bCs/>
                <w:color w:val="auto"/>
              </w:rPr>
              <w:t>0 punktów</w:t>
            </w:r>
            <w:r w:rsidRPr="00741294">
              <w:rPr>
                <w:color w:val="auto"/>
              </w:rPr>
              <w:t xml:space="preserve"> – projekt nie posiada żadnej decyzji administracyjnej ani projektu budowlanego.</w:t>
            </w:r>
          </w:p>
          <w:p w14:paraId="7ACFE23E" w14:textId="78A050A8" w:rsidR="00741294" w:rsidRPr="00741294" w:rsidRDefault="00741294" w:rsidP="00A52BFA">
            <w:pPr>
              <w:pStyle w:val="Default"/>
              <w:spacing w:line="360" w:lineRule="auto"/>
              <w:rPr>
                <w:color w:val="auto"/>
              </w:rPr>
            </w:pPr>
            <w:r w:rsidRPr="00741294">
              <w:rPr>
                <w:color w:val="auto"/>
              </w:rPr>
              <w:t xml:space="preserve">W przypadku projektów realizowanych w formule „zaprojektuj i wybuduj”, projekt otrzymuje również </w:t>
            </w:r>
            <w:r w:rsidR="00A52BFA">
              <w:rPr>
                <w:color w:val="auto"/>
              </w:rPr>
              <w:br/>
            </w:r>
            <w:r w:rsidRPr="00A52BFA">
              <w:rPr>
                <w:b/>
                <w:bCs/>
                <w:color w:val="auto"/>
              </w:rPr>
              <w:t>0 punktów</w:t>
            </w:r>
            <w:r w:rsidRPr="00741294">
              <w:rPr>
                <w:color w:val="auto"/>
              </w:rPr>
              <w:t xml:space="preserve"> jeżeli posiada jedynie PFU.</w:t>
            </w:r>
          </w:p>
          <w:p w14:paraId="14275046" w14:textId="77777777" w:rsidR="00741294" w:rsidRPr="00741294" w:rsidRDefault="00741294" w:rsidP="00A52BFA">
            <w:pPr>
              <w:pStyle w:val="Default"/>
              <w:spacing w:line="360" w:lineRule="auto"/>
              <w:rPr>
                <w:color w:val="auto"/>
              </w:rPr>
            </w:pPr>
            <w:r w:rsidRPr="00741294">
              <w:rPr>
                <w:color w:val="auto"/>
              </w:rPr>
              <w:t xml:space="preserve">Otrzymanie przez projekt </w:t>
            </w:r>
            <w:r w:rsidRPr="00A52BFA">
              <w:rPr>
                <w:b/>
                <w:bCs/>
                <w:color w:val="auto"/>
              </w:rPr>
              <w:t>0 punktów</w:t>
            </w:r>
            <w:r w:rsidRPr="00741294">
              <w:rPr>
                <w:color w:val="auto"/>
              </w:rPr>
              <w:t xml:space="preserve"> w kryterium nie oznacza jego odrzucenia.</w:t>
            </w:r>
          </w:p>
          <w:p w14:paraId="42F29DB9" w14:textId="6663A7B5" w:rsidR="00741294" w:rsidRPr="00A44A2D" w:rsidRDefault="00741294" w:rsidP="00A52BFA">
            <w:pPr>
              <w:pStyle w:val="Default"/>
              <w:spacing w:line="360" w:lineRule="auto"/>
              <w:rPr>
                <w:color w:val="auto"/>
                <w:u w:val="single"/>
              </w:rPr>
            </w:pPr>
            <w:r w:rsidRPr="00A44A2D">
              <w:rPr>
                <w:color w:val="auto"/>
                <w:u w:val="single"/>
              </w:rPr>
              <w:lastRenderedPageBreak/>
              <w:t>Punkty za poszczególne elementy podlegające ocenie w ramach przedmiotowego kryterium nie sumują się.</w:t>
            </w:r>
          </w:p>
        </w:tc>
        <w:tc>
          <w:tcPr>
            <w:tcW w:w="1417" w:type="dxa"/>
            <w:vAlign w:val="center"/>
          </w:tcPr>
          <w:p w14:paraId="70998F28" w14:textId="4732CF99" w:rsidR="00741294" w:rsidRPr="00741294" w:rsidRDefault="00741294" w:rsidP="00A52BFA">
            <w:pPr>
              <w:spacing w:line="360" w:lineRule="auto"/>
              <w:jc w:val="center"/>
              <w:rPr>
                <w:rFonts w:ascii="Arial" w:hAnsi="Arial" w:cs="Arial"/>
                <w:sz w:val="24"/>
                <w:szCs w:val="24"/>
              </w:rPr>
            </w:pPr>
            <w:r w:rsidRPr="00741294">
              <w:rPr>
                <w:rFonts w:ascii="Arial" w:hAnsi="Arial" w:cs="Arial"/>
                <w:sz w:val="24"/>
                <w:szCs w:val="24"/>
              </w:rPr>
              <w:lastRenderedPageBreak/>
              <w:t>0</w:t>
            </w:r>
            <w:r w:rsidR="00352C0A">
              <w:rPr>
                <w:rFonts w:ascii="Arial" w:hAnsi="Arial" w:cs="Arial"/>
                <w:sz w:val="24"/>
                <w:szCs w:val="24"/>
              </w:rPr>
              <w:t xml:space="preserve"> </w:t>
            </w:r>
            <w:r w:rsidRPr="00741294">
              <w:rPr>
                <w:rFonts w:ascii="Arial" w:hAnsi="Arial" w:cs="Arial"/>
                <w:sz w:val="24"/>
                <w:szCs w:val="24"/>
              </w:rPr>
              <w:t>-</w:t>
            </w:r>
            <w:r w:rsidR="00352C0A">
              <w:rPr>
                <w:rFonts w:ascii="Arial" w:hAnsi="Arial" w:cs="Arial"/>
                <w:sz w:val="24"/>
                <w:szCs w:val="24"/>
              </w:rPr>
              <w:t xml:space="preserve"> </w:t>
            </w:r>
            <w:r w:rsidRPr="00741294">
              <w:rPr>
                <w:rFonts w:ascii="Arial" w:hAnsi="Arial" w:cs="Arial"/>
                <w:sz w:val="24"/>
                <w:szCs w:val="24"/>
              </w:rPr>
              <w:t>3</w:t>
            </w:r>
          </w:p>
        </w:tc>
        <w:tc>
          <w:tcPr>
            <w:tcW w:w="1134" w:type="dxa"/>
            <w:vAlign w:val="center"/>
          </w:tcPr>
          <w:p w14:paraId="4E15E046" w14:textId="4D6AAEB1" w:rsidR="00741294" w:rsidRPr="00741294" w:rsidRDefault="00741294" w:rsidP="00A52BFA">
            <w:pPr>
              <w:spacing w:line="360" w:lineRule="auto"/>
              <w:jc w:val="center"/>
              <w:rPr>
                <w:rFonts w:ascii="Arial" w:hAnsi="Arial" w:cs="Arial"/>
                <w:sz w:val="24"/>
                <w:szCs w:val="24"/>
              </w:rPr>
            </w:pPr>
            <w:r w:rsidRPr="00741294">
              <w:rPr>
                <w:rFonts w:ascii="Arial" w:hAnsi="Arial" w:cs="Arial"/>
                <w:sz w:val="24"/>
                <w:szCs w:val="24"/>
              </w:rPr>
              <w:t>4</w:t>
            </w:r>
          </w:p>
        </w:tc>
        <w:tc>
          <w:tcPr>
            <w:tcW w:w="1701" w:type="dxa"/>
            <w:vAlign w:val="center"/>
          </w:tcPr>
          <w:p w14:paraId="3849C941" w14:textId="2F291116" w:rsidR="00741294" w:rsidRPr="00741294" w:rsidRDefault="00741294" w:rsidP="00A52BFA">
            <w:pPr>
              <w:spacing w:line="360" w:lineRule="auto"/>
              <w:jc w:val="center"/>
              <w:rPr>
                <w:rFonts w:ascii="Arial" w:hAnsi="Arial" w:cs="Arial"/>
                <w:sz w:val="24"/>
                <w:szCs w:val="24"/>
              </w:rPr>
            </w:pPr>
            <w:r w:rsidRPr="00741294">
              <w:rPr>
                <w:rFonts w:ascii="Arial" w:hAnsi="Arial" w:cs="Arial"/>
                <w:sz w:val="24"/>
                <w:szCs w:val="24"/>
              </w:rPr>
              <w:t>12</w:t>
            </w:r>
          </w:p>
        </w:tc>
      </w:tr>
      <w:tr w:rsidR="00A52BFA" w:rsidRPr="00995E62" w14:paraId="787F4395" w14:textId="77777777" w:rsidTr="00B618C9">
        <w:tc>
          <w:tcPr>
            <w:tcW w:w="851" w:type="dxa"/>
          </w:tcPr>
          <w:p w14:paraId="6B81A8CE" w14:textId="77777777"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lastRenderedPageBreak/>
              <w:t>4.</w:t>
            </w:r>
          </w:p>
        </w:tc>
        <w:tc>
          <w:tcPr>
            <w:tcW w:w="3260" w:type="dxa"/>
          </w:tcPr>
          <w:p w14:paraId="7729B0AA" w14:textId="1825A9C4" w:rsidR="00A52BFA" w:rsidRPr="00A52BFA" w:rsidRDefault="00A52BFA" w:rsidP="00A52BFA">
            <w:pPr>
              <w:pStyle w:val="Default"/>
              <w:spacing w:line="360" w:lineRule="auto"/>
            </w:pPr>
            <w:r w:rsidRPr="00A52BFA">
              <w:rPr>
                <w:color w:val="auto"/>
              </w:rPr>
              <w:t>Liczba mieszkań utworzonych w wyniku realizacji projektu</w:t>
            </w:r>
          </w:p>
        </w:tc>
        <w:tc>
          <w:tcPr>
            <w:tcW w:w="5812" w:type="dxa"/>
          </w:tcPr>
          <w:p w14:paraId="7B92CFE8" w14:textId="77777777" w:rsidR="00A52BFA" w:rsidRPr="00A52BFA" w:rsidRDefault="00A52BFA" w:rsidP="00A52BFA">
            <w:pPr>
              <w:pStyle w:val="Default"/>
              <w:spacing w:line="360" w:lineRule="auto"/>
              <w:rPr>
                <w:color w:val="auto"/>
              </w:rPr>
            </w:pPr>
            <w:r w:rsidRPr="00A52BFA">
              <w:rPr>
                <w:color w:val="auto"/>
              </w:rPr>
              <w:t>Ocena na podstawie informacji podanych we Wniosku oraz SW:</w:t>
            </w:r>
          </w:p>
          <w:p w14:paraId="4A3EF037" w14:textId="53EF271E" w:rsidR="00A52BFA" w:rsidRPr="00A52BFA" w:rsidRDefault="00A52BFA" w:rsidP="00A52BFA">
            <w:pPr>
              <w:pStyle w:val="Default"/>
              <w:spacing w:line="360" w:lineRule="auto"/>
              <w:rPr>
                <w:color w:val="auto"/>
              </w:rPr>
            </w:pPr>
            <w:r w:rsidRPr="00D94C62">
              <w:rPr>
                <w:b/>
                <w:bCs/>
                <w:color w:val="auto"/>
              </w:rPr>
              <w:t>1 p</w:t>
            </w:r>
            <w:r w:rsidR="00D94C62" w:rsidRPr="00D94C62">
              <w:rPr>
                <w:b/>
                <w:bCs/>
                <w:color w:val="auto"/>
              </w:rPr>
              <w:t>unk</w:t>
            </w:r>
            <w:r w:rsidRPr="00D94C62">
              <w:rPr>
                <w:b/>
                <w:bCs/>
                <w:color w:val="auto"/>
              </w:rPr>
              <w:t>t</w:t>
            </w:r>
            <w:r w:rsidRPr="00A52BFA">
              <w:rPr>
                <w:color w:val="auto"/>
              </w:rPr>
              <w:t xml:space="preserve"> – do 2 mieszkań</w:t>
            </w:r>
            <w:r w:rsidR="00D94C62">
              <w:rPr>
                <w:color w:val="auto"/>
              </w:rPr>
              <w:t>;</w:t>
            </w:r>
            <w:r w:rsidRPr="00A52BFA">
              <w:rPr>
                <w:color w:val="auto"/>
              </w:rPr>
              <w:t xml:space="preserve"> </w:t>
            </w:r>
          </w:p>
          <w:p w14:paraId="6B924E69" w14:textId="18BC8889" w:rsidR="00A52BFA" w:rsidRPr="00A52BFA" w:rsidRDefault="00A52BFA" w:rsidP="00A52BFA">
            <w:pPr>
              <w:pStyle w:val="Default"/>
              <w:spacing w:line="360" w:lineRule="auto"/>
              <w:rPr>
                <w:color w:val="auto"/>
              </w:rPr>
            </w:pPr>
            <w:r w:rsidRPr="00D94C62">
              <w:rPr>
                <w:b/>
                <w:bCs/>
                <w:color w:val="auto"/>
              </w:rPr>
              <w:t>2 p</w:t>
            </w:r>
            <w:r w:rsidR="00D94C62" w:rsidRPr="00D94C62">
              <w:rPr>
                <w:b/>
                <w:bCs/>
                <w:color w:val="auto"/>
              </w:rPr>
              <w:t>unkty</w:t>
            </w:r>
            <w:r w:rsidRPr="00A52BFA">
              <w:rPr>
                <w:color w:val="auto"/>
              </w:rPr>
              <w:t xml:space="preserve"> – 3-5 mieszkań</w:t>
            </w:r>
            <w:r w:rsidR="00D94C62">
              <w:rPr>
                <w:color w:val="auto"/>
              </w:rPr>
              <w:t>;</w:t>
            </w:r>
          </w:p>
          <w:p w14:paraId="0ACAF516" w14:textId="7C81EFA3" w:rsidR="00A52BFA" w:rsidRPr="00A52BFA" w:rsidRDefault="00A52BFA" w:rsidP="00A52BFA">
            <w:pPr>
              <w:pStyle w:val="Default"/>
              <w:spacing w:line="360" w:lineRule="auto"/>
              <w:rPr>
                <w:color w:val="auto"/>
              </w:rPr>
            </w:pPr>
            <w:r w:rsidRPr="00D94C62">
              <w:rPr>
                <w:b/>
                <w:bCs/>
                <w:color w:val="auto"/>
              </w:rPr>
              <w:t>3 p</w:t>
            </w:r>
            <w:r w:rsidR="00D94C62" w:rsidRPr="00D94C62">
              <w:rPr>
                <w:b/>
                <w:bCs/>
                <w:color w:val="auto"/>
              </w:rPr>
              <w:t>unkty</w:t>
            </w:r>
            <w:r w:rsidR="00D94C62">
              <w:rPr>
                <w:color w:val="auto"/>
              </w:rPr>
              <w:t xml:space="preserve"> </w:t>
            </w:r>
            <w:r w:rsidRPr="00A52BFA">
              <w:rPr>
                <w:color w:val="auto"/>
              </w:rPr>
              <w:t>– powyżej 5 mieszkań</w:t>
            </w:r>
            <w:r w:rsidR="00D94C62">
              <w:rPr>
                <w:color w:val="auto"/>
              </w:rPr>
              <w:t>.</w:t>
            </w:r>
          </w:p>
        </w:tc>
        <w:tc>
          <w:tcPr>
            <w:tcW w:w="1417" w:type="dxa"/>
            <w:vAlign w:val="center"/>
          </w:tcPr>
          <w:p w14:paraId="2728F6BB" w14:textId="3F0535CE"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1</w:t>
            </w:r>
            <w:r w:rsidR="00A44A2D">
              <w:rPr>
                <w:rFonts w:ascii="Arial" w:hAnsi="Arial" w:cs="Arial"/>
                <w:sz w:val="24"/>
                <w:szCs w:val="24"/>
              </w:rPr>
              <w:t xml:space="preserve"> </w:t>
            </w:r>
            <w:r w:rsidRPr="00A52BFA">
              <w:rPr>
                <w:rFonts w:ascii="Arial" w:hAnsi="Arial" w:cs="Arial"/>
                <w:sz w:val="24"/>
                <w:szCs w:val="24"/>
              </w:rPr>
              <w:t>-</w:t>
            </w:r>
            <w:r w:rsidR="00A44A2D">
              <w:rPr>
                <w:rFonts w:ascii="Arial" w:hAnsi="Arial" w:cs="Arial"/>
                <w:sz w:val="24"/>
                <w:szCs w:val="24"/>
              </w:rPr>
              <w:t xml:space="preserve"> </w:t>
            </w:r>
            <w:r w:rsidRPr="00A52BFA">
              <w:rPr>
                <w:rFonts w:ascii="Arial" w:hAnsi="Arial" w:cs="Arial"/>
                <w:sz w:val="24"/>
                <w:szCs w:val="24"/>
              </w:rPr>
              <w:t>3</w:t>
            </w:r>
          </w:p>
        </w:tc>
        <w:tc>
          <w:tcPr>
            <w:tcW w:w="1134" w:type="dxa"/>
            <w:vAlign w:val="center"/>
          </w:tcPr>
          <w:p w14:paraId="698E1E13" w14:textId="5DD47D3C"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2</w:t>
            </w:r>
          </w:p>
        </w:tc>
        <w:tc>
          <w:tcPr>
            <w:tcW w:w="1701" w:type="dxa"/>
            <w:vAlign w:val="center"/>
          </w:tcPr>
          <w:p w14:paraId="0C24BD4F" w14:textId="013706B5"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6</w:t>
            </w:r>
          </w:p>
        </w:tc>
      </w:tr>
      <w:tr w:rsidR="00A52BFA" w:rsidRPr="00995E62" w14:paraId="201218CE" w14:textId="77777777" w:rsidTr="00200DFE">
        <w:tc>
          <w:tcPr>
            <w:tcW w:w="851" w:type="dxa"/>
          </w:tcPr>
          <w:p w14:paraId="45509AB2" w14:textId="77777777"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5.</w:t>
            </w:r>
          </w:p>
        </w:tc>
        <w:tc>
          <w:tcPr>
            <w:tcW w:w="3260" w:type="dxa"/>
          </w:tcPr>
          <w:p w14:paraId="404B8A56" w14:textId="4BCD063D"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Poziom wkładu własnego</w:t>
            </w:r>
          </w:p>
        </w:tc>
        <w:tc>
          <w:tcPr>
            <w:tcW w:w="5812" w:type="dxa"/>
          </w:tcPr>
          <w:p w14:paraId="561BC0D4" w14:textId="1FD347D6" w:rsidR="00A52BFA" w:rsidRPr="00A52BFA" w:rsidRDefault="00A52BFA" w:rsidP="00A52BFA">
            <w:pPr>
              <w:pStyle w:val="Default"/>
              <w:spacing w:line="360" w:lineRule="auto"/>
              <w:rPr>
                <w:color w:val="auto"/>
              </w:rPr>
            </w:pPr>
            <w:r w:rsidRPr="00A52BFA">
              <w:rPr>
                <w:color w:val="auto"/>
              </w:rPr>
              <w:t>Ocenie podlega zadeklarowany przez Wnioskodawcę poziom wkładu własnego</w:t>
            </w:r>
            <w:r w:rsidR="00D94C62">
              <w:rPr>
                <w:color w:val="auto"/>
              </w:rPr>
              <w:t>:</w:t>
            </w:r>
            <w:r w:rsidRPr="00A52BFA">
              <w:rPr>
                <w:color w:val="auto"/>
              </w:rPr>
              <w:t xml:space="preserve"> </w:t>
            </w:r>
          </w:p>
          <w:p w14:paraId="01C15FD5" w14:textId="7ED23ABB" w:rsidR="00A52BFA" w:rsidRPr="00A52BFA" w:rsidRDefault="00A52BFA" w:rsidP="00A52BFA">
            <w:pPr>
              <w:pStyle w:val="Default"/>
              <w:spacing w:line="360" w:lineRule="auto"/>
              <w:rPr>
                <w:color w:val="auto"/>
              </w:rPr>
            </w:pPr>
            <w:r w:rsidRPr="00D94C62">
              <w:rPr>
                <w:b/>
                <w:bCs/>
                <w:color w:val="auto"/>
              </w:rPr>
              <w:t>0 p</w:t>
            </w:r>
            <w:r w:rsidR="00D94C62" w:rsidRPr="00D94C62">
              <w:rPr>
                <w:b/>
                <w:bCs/>
                <w:color w:val="auto"/>
              </w:rPr>
              <w:t>unktów</w:t>
            </w:r>
            <w:r w:rsidRPr="00A52BFA">
              <w:rPr>
                <w:color w:val="auto"/>
              </w:rPr>
              <w:t xml:space="preserve"> – 15 – 16 % wkładu własnego</w:t>
            </w:r>
            <w:r w:rsidR="00D94C62">
              <w:rPr>
                <w:color w:val="auto"/>
              </w:rPr>
              <w:t>;</w:t>
            </w:r>
          </w:p>
          <w:p w14:paraId="7286278C" w14:textId="6224167C" w:rsidR="00A52BFA" w:rsidRPr="00A52BFA" w:rsidRDefault="00A52BFA" w:rsidP="00A52BFA">
            <w:pPr>
              <w:pStyle w:val="Default"/>
              <w:spacing w:line="360" w:lineRule="auto"/>
              <w:rPr>
                <w:color w:val="auto"/>
              </w:rPr>
            </w:pPr>
            <w:r w:rsidRPr="00D94C62">
              <w:rPr>
                <w:b/>
                <w:bCs/>
                <w:color w:val="auto"/>
              </w:rPr>
              <w:t xml:space="preserve">1 </w:t>
            </w:r>
            <w:r w:rsidR="00D94C62" w:rsidRPr="00D94C62">
              <w:rPr>
                <w:b/>
                <w:bCs/>
                <w:color w:val="auto"/>
              </w:rPr>
              <w:t>punkt</w:t>
            </w:r>
            <w:r w:rsidRPr="00A52BFA">
              <w:rPr>
                <w:color w:val="auto"/>
              </w:rPr>
              <w:t xml:space="preserve"> </w:t>
            </w:r>
            <w:r w:rsidR="00D94C62">
              <w:rPr>
                <w:color w:val="auto"/>
              </w:rPr>
              <w:t>–</w:t>
            </w:r>
            <w:r w:rsidRPr="00A52BFA">
              <w:rPr>
                <w:color w:val="auto"/>
              </w:rPr>
              <w:t xml:space="preserve"> pow</w:t>
            </w:r>
            <w:r w:rsidR="00D94C62">
              <w:rPr>
                <w:color w:val="auto"/>
              </w:rPr>
              <w:t xml:space="preserve">. </w:t>
            </w:r>
            <w:r w:rsidRPr="00A52BFA">
              <w:rPr>
                <w:color w:val="auto"/>
              </w:rPr>
              <w:t>16 do 20 % wkładu własnego</w:t>
            </w:r>
            <w:r w:rsidR="00D94C62">
              <w:rPr>
                <w:color w:val="auto"/>
              </w:rPr>
              <w:t>;</w:t>
            </w:r>
          </w:p>
          <w:p w14:paraId="179819DE" w14:textId="1D7F8B4F" w:rsidR="00A52BFA" w:rsidRPr="00A52BFA" w:rsidRDefault="00A52BFA" w:rsidP="00A52BFA">
            <w:pPr>
              <w:pStyle w:val="Default"/>
              <w:spacing w:line="360" w:lineRule="auto"/>
              <w:rPr>
                <w:color w:val="auto"/>
                <w:u w:val="single"/>
              </w:rPr>
            </w:pPr>
            <w:r w:rsidRPr="00D94C62">
              <w:rPr>
                <w:b/>
                <w:bCs/>
                <w:color w:val="auto"/>
              </w:rPr>
              <w:t>2 p</w:t>
            </w:r>
            <w:r w:rsidR="00D94C62" w:rsidRPr="00D94C62">
              <w:rPr>
                <w:b/>
                <w:bCs/>
                <w:color w:val="auto"/>
              </w:rPr>
              <w:t>unkty</w:t>
            </w:r>
            <w:r w:rsidRPr="00A52BFA">
              <w:rPr>
                <w:color w:val="auto"/>
              </w:rPr>
              <w:t xml:space="preserve"> – pow.  20 % wkładu własnego</w:t>
            </w:r>
            <w:r w:rsidR="00D94C62">
              <w:rPr>
                <w:color w:val="auto"/>
              </w:rPr>
              <w:t>.</w:t>
            </w:r>
          </w:p>
        </w:tc>
        <w:tc>
          <w:tcPr>
            <w:tcW w:w="1417" w:type="dxa"/>
            <w:vAlign w:val="center"/>
          </w:tcPr>
          <w:p w14:paraId="41251751" w14:textId="58E4CCE3"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 xml:space="preserve">0 – 2 </w:t>
            </w:r>
          </w:p>
        </w:tc>
        <w:tc>
          <w:tcPr>
            <w:tcW w:w="1134" w:type="dxa"/>
            <w:vAlign w:val="center"/>
          </w:tcPr>
          <w:p w14:paraId="46FC44B5" w14:textId="5B3949A9"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2</w:t>
            </w:r>
          </w:p>
        </w:tc>
        <w:tc>
          <w:tcPr>
            <w:tcW w:w="1701" w:type="dxa"/>
            <w:vAlign w:val="center"/>
          </w:tcPr>
          <w:p w14:paraId="56E4BC21" w14:textId="06C61F59"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4</w:t>
            </w:r>
          </w:p>
        </w:tc>
      </w:tr>
      <w:tr w:rsidR="00A52BFA" w:rsidRPr="00995E62" w14:paraId="7688B9AD" w14:textId="77777777" w:rsidTr="00A7605D">
        <w:tc>
          <w:tcPr>
            <w:tcW w:w="851" w:type="dxa"/>
          </w:tcPr>
          <w:p w14:paraId="714E5001" w14:textId="77777777"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6.</w:t>
            </w:r>
          </w:p>
        </w:tc>
        <w:tc>
          <w:tcPr>
            <w:tcW w:w="3260" w:type="dxa"/>
          </w:tcPr>
          <w:p w14:paraId="646026E7" w14:textId="7E3A864A"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Czy projekt zakłada usamodzielnienie się ekonomiczne osób zagrożonych wykluczeniem społecznym?</w:t>
            </w:r>
          </w:p>
        </w:tc>
        <w:tc>
          <w:tcPr>
            <w:tcW w:w="5812" w:type="dxa"/>
            <w:vAlign w:val="center"/>
          </w:tcPr>
          <w:p w14:paraId="0E51A68C" w14:textId="41101DA1" w:rsidR="00A52BFA" w:rsidRPr="00A52BFA" w:rsidRDefault="00A52BFA" w:rsidP="00A52BFA">
            <w:pPr>
              <w:pStyle w:val="Default"/>
              <w:spacing w:line="360" w:lineRule="auto"/>
              <w:rPr>
                <w:color w:val="auto"/>
              </w:rPr>
            </w:pPr>
            <w:r w:rsidRPr="00A52BFA">
              <w:rPr>
                <w:color w:val="auto"/>
              </w:rPr>
              <w:t>Ocenie podlega czy Wnioskodawca przewiduje, że efektem projektu będzie usamodzielnienie się ekonomiczne ostatecznych odbiorców projektu</w:t>
            </w:r>
            <w:r w:rsidR="00D94C62">
              <w:rPr>
                <w:color w:val="auto"/>
              </w:rPr>
              <w:t>.</w:t>
            </w:r>
          </w:p>
          <w:p w14:paraId="6D6EF2AB" w14:textId="017C7563" w:rsidR="00A52BFA" w:rsidRPr="00A52BFA" w:rsidRDefault="00A52BFA" w:rsidP="00A52BFA">
            <w:pPr>
              <w:pStyle w:val="Default"/>
              <w:spacing w:line="360" w:lineRule="auto"/>
              <w:rPr>
                <w:color w:val="auto"/>
              </w:rPr>
            </w:pPr>
            <w:r w:rsidRPr="00D94C62">
              <w:rPr>
                <w:b/>
                <w:bCs/>
                <w:color w:val="auto"/>
              </w:rPr>
              <w:t>0 p</w:t>
            </w:r>
            <w:r w:rsidR="00D94C62" w:rsidRPr="00D94C62">
              <w:rPr>
                <w:b/>
                <w:bCs/>
                <w:color w:val="auto"/>
              </w:rPr>
              <w:t>unktów</w:t>
            </w:r>
            <w:r w:rsidRPr="00A52BFA">
              <w:rPr>
                <w:color w:val="auto"/>
              </w:rPr>
              <w:t xml:space="preserve"> – Wnioskodawca nie przewiduje usamodzielnienia</w:t>
            </w:r>
            <w:r w:rsidR="00D94C62">
              <w:rPr>
                <w:color w:val="auto"/>
              </w:rPr>
              <w:t>;</w:t>
            </w:r>
          </w:p>
          <w:p w14:paraId="6771EDD5" w14:textId="6627E4AE" w:rsidR="00A52BFA" w:rsidRPr="00A52BFA" w:rsidRDefault="00A52BFA" w:rsidP="00A52BFA">
            <w:pPr>
              <w:spacing w:line="360" w:lineRule="auto"/>
              <w:rPr>
                <w:rFonts w:ascii="Arial" w:hAnsi="Arial" w:cs="Arial"/>
                <w:sz w:val="24"/>
                <w:szCs w:val="24"/>
                <w:u w:val="single"/>
              </w:rPr>
            </w:pPr>
            <w:r w:rsidRPr="00D94C62">
              <w:rPr>
                <w:rFonts w:ascii="Arial" w:hAnsi="Arial" w:cs="Arial"/>
                <w:b/>
                <w:bCs/>
                <w:sz w:val="24"/>
                <w:szCs w:val="24"/>
              </w:rPr>
              <w:t>1 p</w:t>
            </w:r>
            <w:r w:rsidR="00D94C62" w:rsidRPr="00D94C62">
              <w:rPr>
                <w:rFonts w:ascii="Arial" w:hAnsi="Arial" w:cs="Arial"/>
                <w:b/>
                <w:bCs/>
                <w:sz w:val="24"/>
                <w:szCs w:val="24"/>
              </w:rPr>
              <w:t>unkt</w:t>
            </w:r>
            <w:r w:rsidRPr="00A52BFA">
              <w:rPr>
                <w:rFonts w:ascii="Arial" w:hAnsi="Arial" w:cs="Arial"/>
                <w:sz w:val="24"/>
                <w:szCs w:val="24"/>
              </w:rPr>
              <w:t xml:space="preserve"> – Wnioskodawca przewiduje usamodzielnienie</w:t>
            </w:r>
            <w:r w:rsidR="00D94C62">
              <w:rPr>
                <w:rFonts w:ascii="Arial" w:hAnsi="Arial" w:cs="Arial"/>
                <w:sz w:val="24"/>
                <w:szCs w:val="24"/>
              </w:rPr>
              <w:t>.</w:t>
            </w:r>
          </w:p>
        </w:tc>
        <w:tc>
          <w:tcPr>
            <w:tcW w:w="1417" w:type="dxa"/>
            <w:vAlign w:val="center"/>
          </w:tcPr>
          <w:p w14:paraId="18BDFE5D" w14:textId="3769EE0D"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 xml:space="preserve">0 – 1 </w:t>
            </w:r>
          </w:p>
        </w:tc>
        <w:tc>
          <w:tcPr>
            <w:tcW w:w="1134" w:type="dxa"/>
            <w:vAlign w:val="center"/>
          </w:tcPr>
          <w:p w14:paraId="4BD40489" w14:textId="6A226631"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3</w:t>
            </w:r>
          </w:p>
        </w:tc>
        <w:tc>
          <w:tcPr>
            <w:tcW w:w="1701" w:type="dxa"/>
            <w:vAlign w:val="center"/>
          </w:tcPr>
          <w:p w14:paraId="1FBED1F0" w14:textId="45EBBE6C"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3</w:t>
            </w:r>
          </w:p>
        </w:tc>
      </w:tr>
      <w:tr w:rsidR="00A52BFA" w:rsidRPr="00995E62" w14:paraId="41728D0A" w14:textId="77777777" w:rsidTr="00A82AA1">
        <w:tc>
          <w:tcPr>
            <w:tcW w:w="851" w:type="dxa"/>
          </w:tcPr>
          <w:p w14:paraId="76482BB6" w14:textId="77777777"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lastRenderedPageBreak/>
              <w:t>7.</w:t>
            </w:r>
          </w:p>
        </w:tc>
        <w:tc>
          <w:tcPr>
            <w:tcW w:w="3260" w:type="dxa"/>
          </w:tcPr>
          <w:p w14:paraId="49C1EDB6" w14:textId="12CA2FA3"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Strategiczne znaczenie projektu dla danego obszaru</w:t>
            </w:r>
          </w:p>
        </w:tc>
        <w:tc>
          <w:tcPr>
            <w:tcW w:w="5812" w:type="dxa"/>
          </w:tcPr>
          <w:p w14:paraId="25410E1B" w14:textId="77777777" w:rsidR="00A52BFA" w:rsidRPr="00A52BFA" w:rsidRDefault="00A52BFA" w:rsidP="00A52BFA">
            <w:pPr>
              <w:pStyle w:val="Default"/>
              <w:spacing w:line="360" w:lineRule="auto"/>
              <w:rPr>
                <w:color w:val="auto"/>
              </w:rPr>
            </w:pPr>
            <w:r w:rsidRPr="00A52BFA">
              <w:rPr>
                <w:color w:val="auto"/>
              </w:rPr>
              <w:t xml:space="preserve">W ramach kryterium pod uwagę brane będą uwarunkowania makroekonomiczne na danym obszarze, tj. stopa bezrobocia, poziom przedsiębiorczości, dochody na 1 mieszkańca ogółem. Analiza oparta będzie o dostępne dane statystyczne GUS/WUS. </w:t>
            </w:r>
          </w:p>
          <w:p w14:paraId="4BC6E0D3" w14:textId="77777777" w:rsidR="00A52BFA" w:rsidRPr="00A52BFA" w:rsidRDefault="00A52BFA" w:rsidP="00A52BFA">
            <w:pPr>
              <w:pStyle w:val="Default"/>
              <w:spacing w:line="360" w:lineRule="auto"/>
              <w:rPr>
                <w:color w:val="auto"/>
              </w:rPr>
            </w:pPr>
            <w:r w:rsidRPr="00D94C62">
              <w:rPr>
                <w:b/>
                <w:bCs/>
                <w:color w:val="auto"/>
              </w:rPr>
              <w:t>Jeden punkt</w:t>
            </w:r>
            <w:r w:rsidRPr="00A52BFA">
              <w:rPr>
                <w:color w:val="auto"/>
              </w:rPr>
              <w:t xml:space="preserve"> będzie przyznawany za każdy wskaźnik gorszy niż średnia dla województwa.</w:t>
            </w:r>
          </w:p>
          <w:p w14:paraId="07296176" w14:textId="237CC9F8" w:rsidR="00A52BFA" w:rsidRPr="00A44A2D" w:rsidRDefault="00A52BFA" w:rsidP="00D94C62">
            <w:pPr>
              <w:spacing w:line="360" w:lineRule="auto"/>
              <w:rPr>
                <w:rFonts w:ascii="Arial" w:hAnsi="Arial" w:cs="Arial"/>
                <w:sz w:val="24"/>
                <w:szCs w:val="24"/>
                <w:u w:val="single"/>
              </w:rPr>
            </w:pPr>
            <w:r w:rsidRPr="00A44A2D">
              <w:rPr>
                <w:rFonts w:ascii="Arial" w:hAnsi="Arial" w:cs="Arial"/>
                <w:sz w:val="24"/>
                <w:szCs w:val="24"/>
                <w:u w:val="single"/>
              </w:rPr>
              <w:t>Punkty podlegają sumowaniu.</w:t>
            </w:r>
          </w:p>
        </w:tc>
        <w:tc>
          <w:tcPr>
            <w:tcW w:w="1417" w:type="dxa"/>
            <w:vAlign w:val="center"/>
          </w:tcPr>
          <w:p w14:paraId="598CB2D3" w14:textId="186F1460" w:rsidR="00A52BFA" w:rsidRPr="00A44A2D" w:rsidRDefault="00A44A2D" w:rsidP="00A44A2D">
            <w:pPr>
              <w:spacing w:line="360" w:lineRule="auto"/>
              <w:jc w:val="center"/>
              <w:rPr>
                <w:rFonts w:ascii="Arial" w:hAnsi="Arial" w:cs="Arial"/>
                <w:sz w:val="24"/>
                <w:szCs w:val="24"/>
              </w:rPr>
            </w:pPr>
            <w:r w:rsidRPr="00A44A2D">
              <w:rPr>
                <w:rFonts w:ascii="Arial" w:hAnsi="Arial" w:cs="Arial"/>
                <w:sz w:val="24"/>
                <w:szCs w:val="24"/>
              </w:rPr>
              <w:t>0</w:t>
            </w:r>
            <w:r>
              <w:rPr>
                <w:rFonts w:ascii="Arial" w:hAnsi="Arial" w:cs="Arial"/>
                <w:sz w:val="24"/>
                <w:szCs w:val="24"/>
              </w:rPr>
              <w:t xml:space="preserve"> </w:t>
            </w:r>
            <w:r w:rsidRPr="00A44A2D">
              <w:rPr>
                <w:rFonts w:ascii="Arial" w:hAnsi="Arial" w:cs="Arial"/>
                <w:sz w:val="24"/>
                <w:szCs w:val="24"/>
              </w:rPr>
              <w:t>-</w:t>
            </w:r>
            <w:r>
              <w:rPr>
                <w:rFonts w:ascii="Arial" w:hAnsi="Arial" w:cs="Arial"/>
                <w:sz w:val="24"/>
                <w:szCs w:val="24"/>
              </w:rPr>
              <w:t xml:space="preserve"> </w:t>
            </w:r>
            <w:r w:rsidR="00A52BFA" w:rsidRPr="00A44A2D">
              <w:rPr>
                <w:rFonts w:ascii="Arial" w:hAnsi="Arial" w:cs="Arial"/>
                <w:sz w:val="24"/>
                <w:szCs w:val="24"/>
              </w:rPr>
              <w:t>3</w:t>
            </w:r>
          </w:p>
        </w:tc>
        <w:tc>
          <w:tcPr>
            <w:tcW w:w="1134" w:type="dxa"/>
            <w:vAlign w:val="center"/>
          </w:tcPr>
          <w:p w14:paraId="05B52305" w14:textId="21320F97"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1</w:t>
            </w:r>
          </w:p>
        </w:tc>
        <w:tc>
          <w:tcPr>
            <w:tcW w:w="1701" w:type="dxa"/>
            <w:vAlign w:val="center"/>
          </w:tcPr>
          <w:p w14:paraId="110D2C8B" w14:textId="6F59F06C"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3</w:t>
            </w:r>
          </w:p>
        </w:tc>
      </w:tr>
      <w:tr w:rsidR="00A52BFA" w:rsidRPr="00995E62" w14:paraId="2BBB42C9" w14:textId="77777777" w:rsidTr="00B618C9">
        <w:tc>
          <w:tcPr>
            <w:tcW w:w="851" w:type="dxa"/>
          </w:tcPr>
          <w:p w14:paraId="6299897B" w14:textId="77777777"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8.</w:t>
            </w:r>
          </w:p>
        </w:tc>
        <w:tc>
          <w:tcPr>
            <w:tcW w:w="3260" w:type="dxa"/>
          </w:tcPr>
          <w:p w14:paraId="373C0D26" w14:textId="1864A54E" w:rsidR="00A52BFA" w:rsidRPr="00A52BFA" w:rsidRDefault="00A52BFA" w:rsidP="00A52BFA">
            <w:pPr>
              <w:spacing w:line="360" w:lineRule="auto"/>
              <w:rPr>
                <w:rFonts w:ascii="Arial" w:hAnsi="Arial" w:cs="Arial"/>
                <w:sz w:val="24"/>
                <w:szCs w:val="24"/>
              </w:rPr>
            </w:pPr>
            <w:r w:rsidRPr="00A52BFA">
              <w:rPr>
                <w:rFonts w:ascii="Arial" w:hAnsi="Arial" w:cs="Arial"/>
                <w:sz w:val="24"/>
                <w:szCs w:val="24"/>
              </w:rPr>
              <w:t>Czy w projekcie przewidziano rozwiązania proekologiczne</w:t>
            </w:r>
          </w:p>
        </w:tc>
        <w:tc>
          <w:tcPr>
            <w:tcW w:w="5812" w:type="dxa"/>
          </w:tcPr>
          <w:p w14:paraId="2304F8A6" w14:textId="636A5DE7" w:rsidR="00A52BFA" w:rsidRPr="00A52BFA" w:rsidRDefault="00A52BFA" w:rsidP="00A52BFA">
            <w:pPr>
              <w:pStyle w:val="Default"/>
              <w:spacing w:line="360" w:lineRule="auto"/>
              <w:rPr>
                <w:color w:val="auto"/>
              </w:rPr>
            </w:pPr>
            <w:r w:rsidRPr="00A52BFA">
              <w:rPr>
                <w:color w:val="auto"/>
              </w:rPr>
              <w:t>W ramach tego kryterium premiowane będą inwestycje, w których przewidziano proekologiczne rozwiązania</w:t>
            </w:r>
            <w:r w:rsidR="00A44A2D">
              <w:rPr>
                <w:color w:val="auto"/>
              </w:rPr>
              <w:t>.</w:t>
            </w:r>
            <w:r w:rsidRPr="00A52BFA">
              <w:rPr>
                <w:color w:val="auto"/>
              </w:rPr>
              <w:t xml:space="preserve"> </w:t>
            </w:r>
          </w:p>
          <w:p w14:paraId="10C3BDC4" w14:textId="5E42C4E5" w:rsidR="00A52BFA" w:rsidRPr="00A52BFA" w:rsidRDefault="00A52BFA" w:rsidP="00A52BFA">
            <w:pPr>
              <w:pStyle w:val="Default"/>
              <w:spacing w:line="360" w:lineRule="auto"/>
              <w:rPr>
                <w:color w:val="auto"/>
              </w:rPr>
            </w:pPr>
            <w:r w:rsidRPr="00A52BFA">
              <w:rPr>
                <w:color w:val="auto"/>
              </w:rPr>
              <w:t xml:space="preserve">– w projekcie przewidziano proekologiczne rozwiązania - </w:t>
            </w:r>
            <w:r w:rsidRPr="00D94C62">
              <w:rPr>
                <w:b/>
                <w:bCs/>
                <w:color w:val="auto"/>
              </w:rPr>
              <w:t>1 p</w:t>
            </w:r>
            <w:r w:rsidR="00D94C62" w:rsidRPr="00D94C62">
              <w:rPr>
                <w:b/>
                <w:bCs/>
                <w:color w:val="auto"/>
              </w:rPr>
              <w:t>unkt</w:t>
            </w:r>
            <w:r w:rsidR="00D94C62">
              <w:rPr>
                <w:color w:val="auto"/>
              </w:rPr>
              <w:t>;</w:t>
            </w:r>
          </w:p>
          <w:p w14:paraId="4053CA4A" w14:textId="3475DD9A" w:rsidR="00A52BFA" w:rsidRPr="00A52BFA" w:rsidRDefault="00A52BFA" w:rsidP="00A52BFA">
            <w:pPr>
              <w:pStyle w:val="Default"/>
              <w:spacing w:line="360" w:lineRule="auto"/>
              <w:rPr>
                <w:color w:val="auto"/>
              </w:rPr>
            </w:pPr>
            <w:r w:rsidRPr="00A52BFA">
              <w:rPr>
                <w:color w:val="auto"/>
              </w:rPr>
              <w:t xml:space="preserve">– w projekcie nie przewidziano proekologicznych rozwiązań – </w:t>
            </w:r>
            <w:r w:rsidRPr="00D94C62">
              <w:rPr>
                <w:b/>
                <w:bCs/>
                <w:color w:val="auto"/>
              </w:rPr>
              <w:t xml:space="preserve">0 </w:t>
            </w:r>
            <w:r w:rsidR="00D94C62" w:rsidRPr="00D94C62">
              <w:rPr>
                <w:b/>
                <w:bCs/>
                <w:color w:val="auto"/>
              </w:rPr>
              <w:t>pun</w:t>
            </w:r>
            <w:r w:rsidR="00D94C62">
              <w:rPr>
                <w:b/>
                <w:bCs/>
                <w:color w:val="auto"/>
              </w:rPr>
              <w:t>k</w:t>
            </w:r>
            <w:r w:rsidR="00D94C62" w:rsidRPr="00D94C62">
              <w:rPr>
                <w:b/>
                <w:bCs/>
                <w:color w:val="auto"/>
              </w:rPr>
              <w:t>tów</w:t>
            </w:r>
            <w:r w:rsidR="00D94C62">
              <w:rPr>
                <w:color w:val="auto"/>
              </w:rPr>
              <w:t>.</w:t>
            </w:r>
          </w:p>
          <w:p w14:paraId="62E0484A" w14:textId="77777777" w:rsidR="00D94C62" w:rsidRDefault="00A52BFA" w:rsidP="00A52BFA">
            <w:pPr>
              <w:pStyle w:val="Default"/>
              <w:spacing w:line="360" w:lineRule="auto"/>
              <w:rPr>
                <w:color w:val="auto"/>
              </w:rPr>
            </w:pPr>
            <w:r w:rsidRPr="00A52BFA">
              <w:rPr>
                <w:color w:val="auto"/>
              </w:rPr>
              <w:t xml:space="preserve">* Przykłady rozwiązań proekologicznych (nie takich, które wprost wynikają z dostosowania obiektu do obowiązujących przepisów prawa): </w:t>
            </w:r>
          </w:p>
          <w:p w14:paraId="702FAD9A" w14:textId="77777777" w:rsidR="00D94C62" w:rsidRDefault="00A52BFA" w:rsidP="00A52BFA">
            <w:pPr>
              <w:pStyle w:val="Default"/>
              <w:spacing w:line="360" w:lineRule="auto"/>
              <w:rPr>
                <w:color w:val="auto"/>
              </w:rPr>
            </w:pPr>
            <w:r w:rsidRPr="00A52BFA">
              <w:rPr>
                <w:color w:val="auto"/>
              </w:rPr>
              <w:t xml:space="preserve">- system odzyskiwania deszczówki, </w:t>
            </w:r>
          </w:p>
          <w:p w14:paraId="2AB2BA8F" w14:textId="77777777" w:rsidR="00D94C62" w:rsidRDefault="00A52BFA" w:rsidP="00A52BFA">
            <w:pPr>
              <w:pStyle w:val="Default"/>
              <w:spacing w:line="360" w:lineRule="auto"/>
              <w:rPr>
                <w:color w:val="auto"/>
              </w:rPr>
            </w:pPr>
            <w:r w:rsidRPr="00A52BFA">
              <w:rPr>
                <w:color w:val="auto"/>
              </w:rPr>
              <w:lastRenderedPageBreak/>
              <w:t xml:space="preserve">- zielony ogród, </w:t>
            </w:r>
          </w:p>
          <w:p w14:paraId="47992810" w14:textId="77777777" w:rsidR="00D94C62" w:rsidRDefault="00A52BFA" w:rsidP="00A52BFA">
            <w:pPr>
              <w:pStyle w:val="Default"/>
              <w:spacing w:line="360" w:lineRule="auto"/>
              <w:rPr>
                <w:color w:val="auto"/>
              </w:rPr>
            </w:pPr>
            <w:r w:rsidRPr="00A52BFA">
              <w:rPr>
                <w:color w:val="auto"/>
              </w:rPr>
              <w:t xml:space="preserve">- rekuperacja, </w:t>
            </w:r>
          </w:p>
          <w:p w14:paraId="53DAEE76" w14:textId="77777777" w:rsidR="00D94C62" w:rsidRDefault="00A52BFA" w:rsidP="00A52BFA">
            <w:pPr>
              <w:pStyle w:val="Default"/>
              <w:spacing w:line="360" w:lineRule="auto"/>
              <w:rPr>
                <w:color w:val="auto"/>
              </w:rPr>
            </w:pPr>
            <w:r w:rsidRPr="00A52BFA">
              <w:rPr>
                <w:color w:val="auto"/>
              </w:rPr>
              <w:t xml:space="preserve">- pompa ciepła, </w:t>
            </w:r>
          </w:p>
          <w:p w14:paraId="0957A86D" w14:textId="77777777" w:rsidR="00D94C62" w:rsidRDefault="00A52BFA" w:rsidP="00A52BFA">
            <w:pPr>
              <w:pStyle w:val="Default"/>
              <w:spacing w:line="360" w:lineRule="auto"/>
              <w:rPr>
                <w:color w:val="auto"/>
              </w:rPr>
            </w:pPr>
            <w:r w:rsidRPr="00A52BFA">
              <w:rPr>
                <w:color w:val="auto"/>
              </w:rPr>
              <w:t xml:space="preserve">- panele fotowoltaiczne, </w:t>
            </w:r>
          </w:p>
          <w:p w14:paraId="2BD4F4A8" w14:textId="77777777" w:rsidR="00D94C62" w:rsidRDefault="00A52BFA" w:rsidP="00A52BFA">
            <w:pPr>
              <w:pStyle w:val="Default"/>
              <w:spacing w:line="360" w:lineRule="auto"/>
              <w:rPr>
                <w:color w:val="auto"/>
              </w:rPr>
            </w:pPr>
            <w:r w:rsidRPr="00A52BFA">
              <w:rPr>
                <w:color w:val="auto"/>
              </w:rPr>
              <w:t xml:space="preserve">- solary; </w:t>
            </w:r>
          </w:p>
          <w:p w14:paraId="31DE9E34" w14:textId="4B2316B9" w:rsidR="00A52BFA" w:rsidRPr="00A52BFA" w:rsidRDefault="00D94C62" w:rsidP="00A52BFA">
            <w:pPr>
              <w:pStyle w:val="Default"/>
              <w:spacing w:line="360" w:lineRule="auto"/>
              <w:rPr>
                <w:color w:val="auto"/>
              </w:rPr>
            </w:pPr>
            <w:r>
              <w:rPr>
                <w:color w:val="auto"/>
              </w:rPr>
              <w:t xml:space="preserve">- </w:t>
            </w:r>
            <w:r w:rsidR="00A52BFA" w:rsidRPr="00A52BFA">
              <w:rPr>
                <w:color w:val="auto"/>
              </w:rPr>
              <w:t>okna trzyszybowe;</w:t>
            </w:r>
          </w:p>
        </w:tc>
        <w:tc>
          <w:tcPr>
            <w:tcW w:w="1417" w:type="dxa"/>
            <w:vAlign w:val="center"/>
          </w:tcPr>
          <w:p w14:paraId="44680E40" w14:textId="786D6955"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lastRenderedPageBreak/>
              <w:t>0</w:t>
            </w:r>
            <w:r w:rsidR="00A44A2D">
              <w:rPr>
                <w:rFonts w:ascii="Arial" w:hAnsi="Arial" w:cs="Arial"/>
                <w:sz w:val="24"/>
                <w:szCs w:val="24"/>
              </w:rPr>
              <w:t xml:space="preserve"> </w:t>
            </w:r>
            <w:r w:rsidRPr="00A52BFA">
              <w:rPr>
                <w:rFonts w:ascii="Arial" w:hAnsi="Arial" w:cs="Arial"/>
                <w:sz w:val="24"/>
                <w:szCs w:val="24"/>
              </w:rPr>
              <w:t>-1</w:t>
            </w:r>
          </w:p>
        </w:tc>
        <w:tc>
          <w:tcPr>
            <w:tcW w:w="1134" w:type="dxa"/>
            <w:vAlign w:val="center"/>
          </w:tcPr>
          <w:p w14:paraId="66F79386" w14:textId="35EFFCF2"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2</w:t>
            </w:r>
          </w:p>
        </w:tc>
        <w:tc>
          <w:tcPr>
            <w:tcW w:w="1701" w:type="dxa"/>
            <w:vAlign w:val="center"/>
          </w:tcPr>
          <w:p w14:paraId="42E3798F" w14:textId="5004AB94" w:rsidR="00A52BFA" w:rsidRPr="00A52BFA" w:rsidRDefault="00A52BFA" w:rsidP="00A52BFA">
            <w:pPr>
              <w:spacing w:line="360" w:lineRule="auto"/>
              <w:jc w:val="center"/>
              <w:rPr>
                <w:rFonts w:ascii="Arial" w:hAnsi="Arial" w:cs="Arial"/>
                <w:sz w:val="24"/>
                <w:szCs w:val="24"/>
              </w:rPr>
            </w:pPr>
            <w:r w:rsidRPr="00A52BFA">
              <w:rPr>
                <w:rFonts w:ascii="Arial" w:hAnsi="Arial" w:cs="Arial"/>
                <w:sz w:val="24"/>
                <w:szCs w:val="24"/>
              </w:rPr>
              <w:t>2</w:t>
            </w:r>
          </w:p>
        </w:tc>
      </w:tr>
      <w:tr w:rsidR="00A52BFA" w:rsidRPr="00995E62" w14:paraId="5229DF58" w14:textId="77777777" w:rsidTr="00B618C9">
        <w:tc>
          <w:tcPr>
            <w:tcW w:w="12474" w:type="dxa"/>
            <w:gridSpan w:val="5"/>
          </w:tcPr>
          <w:p w14:paraId="6189292E" w14:textId="77777777" w:rsidR="00A52BFA" w:rsidRPr="00A52BFA" w:rsidRDefault="00A52BFA" w:rsidP="00A52BFA">
            <w:pPr>
              <w:spacing w:before="120" w:line="360" w:lineRule="auto"/>
              <w:jc w:val="right"/>
              <w:rPr>
                <w:rFonts w:ascii="Arial" w:hAnsi="Arial" w:cs="Arial"/>
                <w:b/>
                <w:bCs/>
                <w:sz w:val="24"/>
                <w:szCs w:val="24"/>
              </w:rPr>
            </w:pPr>
            <w:r w:rsidRPr="00A52BFA">
              <w:rPr>
                <w:rFonts w:ascii="Arial" w:hAnsi="Arial" w:cs="Arial"/>
                <w:b/>
                <w:bCs/>
                <w:sz w:val="24"/>
                <w:szCs w:val="24"/>
              </w:rPr>
              <w:t>Suma punktów</w:t>
            </w:r>
          </w:p>
        </w:tc>
        <w:tc>
          <w:tcPr>
            <w:tcW w:w="1701" w:type="dxa"/>
            <w:vAlign w:val="center"/>
          </w:tcPr>
          <w:p w14:paraId="65FDBC33" w14:textId="47E2130B" w:rsidR="00A52BFA" w:rsidRPr="00A52BFA" w:rsidRDefault="00A52BFA" w:rsidP="00A52BFA">
            <w:pPr>
              <w:spacing w:line="360" w:lineRule="auto"/>
              <w:jc w:val="center"/>
              <w:rPr>
                <w:rFonts w:ascii="Arial" w:hAnsi="Arial" w:cs="Arial"/>
                <w:b/>
                <w:bCs/>
                <w:sz w:val="24"/>
                <w:szCs w:val="24"/>
              </w:rPr>
            </w:pPr>
            <w:r w:rsidRPr="00A52BFA">
              <w:rPr>
                <w:rFonts w:ascii="Arial" w:hAnsi="Arial" w:cs="Arial"/>
                <w:b/>
                <w:bCs/>
                <w:sz w:val="24"/>
                <w:szCs w:val="24"/>
              </w:rPr>
              <w:t>46</w:t>
            </w:r>
          </w:p>
        </w:tc>
      </w:tr>
    </w:tbl>
    <w:p w14:paraId="2FF8E57E" w14:textId="77777777" w:rsidR="00D34E16" w:rsidRDefault="00D34E16" w:rsidP="00D34E16"/>
    <w:p w14:paraId="406084B5" w14:textId="77777777" w:rsidR="00D34E16" w:rsidRDefault="00D34E16" w:rsidP="00D34E16"/>
    <w:p w14:paraId="14B20FC4" w14:textId="77777777" w:rsidR="00D34E16" w:rsidRDefault="00D34E16" w:rsidP="00D34E16"/>
    <w:p w14:paraId="0F697858" w14:textId="77777777" w:rsidR="00D34E16" w:rsidRDefault="00D34E16" w:rsidP="00D34E16"/>
    <w:p w14:paraId="7E57A83E" w14:textId="77777777" w:rsidR="00D34E16" w:rsidRDefault="00D34E16" w:rsidP="00D34E16"/>
    <w:p w14:paraId="45532998" w14:textId="77777777" w:rsidR="00D34E16" w:rsidRDefault="00D34E16" w:rsidP="00D34E16"/>
    <w:p w14:paraId="10604120" w14:textId="77777777" w:rsidR="00D94C62" w:rsidRDefault="00D94C62" w:rsidP="00D34E16"/>
    <w:p w14:paraId="73770762" w14:textId="77777777" w:rsidR="00D94C62" w:rsidRDefault="00D94C62" w:rsidP="00D34E16"/>
    <w:p w14:paraId="4F24C16B" w14:textId="77777777" w:rsidR="00D94C62" w:rsidRDefault="00D94C62" w:rsidP="00D34E16"/>
    <w:p w14:paraId="0199712B" w14:textId="77777777" w:rsidR="00D94C62" w:rsidRDefault="00D94C62" w:rsidP="00D34E16"/>
    <w:p w14:paraId="7C95DD3F" w14:textId="77777777" w:rsidR="00EA306B" w:rsidRDefault="00EA306B" w:rsidP="00D34E16"/>
    <w:p w14:paraId="1D0DB5EB" w14:textId="77777777" w:rsidR="00EA306B" w:rsidRDefault="00EA306B" w:rsidP="00D34E16"/>
    <w:p w14:paraId="15222E10" w14:textId="77777777" w:rsidR="00EA306B" w:rsidRDefault="00EA306B" w:rsidP="00D34E16"/>
    <w:p w14:paraId="5460ACAE" w14:textId="77777777" w:rsidR="00EA306B" w:rsidRDefault="00EA306B" w:rsidP="00D34E16"/>
    <w:tbl>
      <w:tblPr>
        <w:tblStyle w:val="Tabela-Siatka"/>
        <w:tblW w:w="14175" w:type="dxa"/>
        <w:tblInd w:w="-5" w:type="dxa"/>
        <w:tblLayout w:type="fixed"/>
        <w:tblLook w:val="04A0" w:firstRow="1" w:lastRow="0" w:firstColumn="1" w:lastColumn="0" w:noHBand="0" w:noVBand="1"/>
      </w:tblPr>
      <w:tblGrid>
        <w:gridCol w:w="14175"/>
      </w:tblGrid>
      <w:tr w:rsidR="00EA306B" w:rsidRPr="00D40FEC" w14:paraId="6B413378" w14:textId="77777777" w:rsidTr="00B618C9">
        <w:trPr>
          <w:trHeight w:val="585"/>
        </w:trPr>
        <w:tc>
          <w:tcPr>
            <w:tcW w:w="14175" w:type="dxa"/>
            <w:shd w:val="clear" w:color="auto" w:fill="BDD6EE" w:themeFill="accent5" w:themeFillTint="66"/>
          </w:tcPr>
          <w:p w14:paraId="2D3F2A29" w14:textId="35EA1F5D" w:rsidR="00EA306B" w:rsidRPr="00D40FEC" w:rsidRDefault="00EA306B" w:rsidP="00B618C9">
            <w:pPr>
              <w:spacing w:before="120" w:after="120" w:line="360" w:lineRule="auto"/>
              <w:jc w:val="center"/>
              <w:rPr>
                <w:rFonts w:ascii="Arial" w:hAnsi="Arial" w:cs="Arial"/>
                <w:b/>
                <w:bCs/>
                <w:color w:val="FF0000"/>
                <w:sz w:val="24"/>
                <w:szCs w:val="24"/>
                <w:lang w:eastAsia="pl-PL"/>
              </w:rPr>
            </w:pPr>
            <w:r w:rsidRPr="00D40FEC">
              <w:rPr>
                <w:rFonts w:ascii="Arial" w:hAnsi="Arial" w:cs="Arial"/>
                <w:b/>
                <w:bCs/>
                <w:sz w:val="24"/>
                <w:szCs w:val="24"/>
                <w:lang w:eastAsia="pl-PL"/>
              </w:rPr>
              <w:t xml:space="preserve">KRYTERIA MERYTORYCZNE </w:t>
            </w:r>
            <w:r w:rsidRPr="00D40FEC">
              <w:rPr>
                <w:rFonts w:ascii="Arial" w:eastAsia="Calibri" w:hAnsi="Arial" w:cs="Arial"/>
                <w:b/>
                <w:bCs/>
                <w:sz w:val="24"/>
                <w:szCs w:val="24"/>
                <w:lang w:val="x-none"/>
              </w:rPr>
              <w:t>ROZSTRZYGAJĄCE</w:t>
            </w:r>
            <w:r>
              <w:rPr>
                <w:rFonts w:ascii="Arial" w:eastAsia="Calibri" w:hAnsi="Arial" w:cs="Arial"/>
                <w:b/>
                <w:bCs/>
                <w:sz w:val="24"/>
                <w:szCs w:val="24"/>
              </w:rPr>
              <w:t xml:space="preserve"> DLA DZIAŁANIA 5.2 </w:t>
            </w:r>
            <w:r w:rsidRPr="00D40FEC">
              <w:rPr>
                <w:rStyle w:val="Odwoanieprzypisudolnego"/>
                <w:rFonts w:ascii="Arial" w:eastAsia="Calibri" w:hAnsi="Arial" w:cs="Arial"/>
                <w:b/>
                <w:bCs/>
                <w:sz w:val="24"/>
                <w:szCs w:val="24"/>
                <w:lang w:val="x-none"/>
              </w:rPr>
              <w:footnoteReference w:id="130"/>
            </w:r>
          </w:p>
        </w:tc>
      </w:tr>
      <w:tr w:rsidR="00EA306B" w:rsidRPr="00D40FEC" w14:paraId="08BF16A4" w14:textId="77777777" w:rsidTr="00B618C9">
        <w:trPr>
          <w:trHeight w:val="699"/>
        </w:trPr>
        <w:tc>
          <w:tcPr>
            <w:tcW w:w="14175" w:type="dxa"/>
            <w:shd w:val="clear" w:color="auto" w:fill="FFFFFF" w:themeFill="background1"/>
            <w:vAlign w:val="center"/>
          </w:tcPr>
          <w:p w14:paraId="3F6074DC" w14:textId="679C369A" w:rsidR="00EA306B" w:rsidRPr="00DA40EB" w:rsidRDefault="00EA306B" w:rsidP="00B618C9">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w:t>
            </w:r>
            <w:r>
              <w:rPr>
                <w:rFonts w:ascii="Arial" w:eastAsia="Calibri" w:hAnsi="Arial" w:cs="Arial"/>
                <w:sz w:val="24"/>
                <w:szCs w:val="24"/>
                <w:lang w:val="x-none"/>
              </w:rPr>
              <w:t>sytuacji</w:t>
            </w:r>
            <w:r w:rsidRPr="00DA40EB">
              <w:rPr>
                <w:rFonts w:ascii="Arial" w:eastAsia="Calibri" w:hAnsi="Arial" w:cs="Arial"/>
                <w:sz w:val="24"/>
                <w:szCs w:val="24"/>
                <w:lang w:val="x-none"/>
              </w:rPr>
              <w:t xml:space="preserve"> uzyskania przez projekty w wyniku oceny jednakowej liczby punktów, o ich kolejności na liście rankingowej przesądza wyższa liczba punktów uzyskana w kolejnych kryteriach wskazanych jako rozstrzygające.</w:t>
            </w:r>
          </w:p>
          <w:p w14:paraId="726FF5E8" w14:textId="77777777" w:rsidR="00EA306B" w:rsidRPr="00DA40EB" w:rsidRDefault="00EA306B" w:rsidP="00B618C9">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rozstrzygającym nr 1 decyduje liczba punktów uzyskana </w:t>
            </w:r>
            <w:r w:rsidRPr="00DA40EB">
              <w:rPr>
                <w:rFonts w:ascii="Arial" w:eastAsia="Calibri" w:hAnsi="Arial" w:cs="Arial"/>
                <w:sz w:val="24"/>
                <w:szCs w:val="24"/>
                <w:lang w:val="x-none"/>
              </w:rPr>
              <w:br/>
              <w:t xml:space="preserve">w kryterium nr 2. </w:t>
            </w:r>
          </w:p>
          <w:p w14:paraId="4C39CB41" w14:textId="77777777" w:rsidR="00EA306B" w:rsidRDefault="00EA306B" w:rsidP="00B618C9">
            <w:pPr>
              <w:spacing w:line="360" w:lineRule="auto"/>
              <w:rPr>
                <w:rFonts w:ascii="Arial" w:eastAsia="Calibri" w:hAnsi="Arial" w:cs="Arial"/>
                <w:sz w:val="24"/>
                <w:szCs w:val="24"/>
                <w:lang w:val="x-none"/>
              </w:rPr>
            </w:pPr>
            <w:r w:rsidRPr="00DA40EB">
              <w:rPr>
                <w:rFonts w:ascii="Arial" w:eastAsia="Calibri" w:hAnsi="Arial" w:cs="Arial"/>
                <w:sz w:val="24"/>
                <w:szCs w:val="24"/>
                <w:lang w:val="x-none"/>
              </w:rPr>
              <w:t xml:space="preserve">W przypadku jednakowej liczby punktów uzyskanych w kryterium nr 1 i </w:t>
            </w:r>
            <w:r w:rsidRPr="00DA40EB">
              <w:rPr>
                <w:rFonts w:ascii="Arial" w:eastAsia="Calibri" w:hAnsi="Arial" w:cs="Arial"/>
                <w:sz w:val="24"/>
                <w:szCs w:val="24"/>
              </w:rPr>
              <w:t xml:space="preserve">nr </w:t>
            </w:r>
            <w:r w:rsidRPr="00DA40EB">
              <w:rPr>
                <w:rFonts w:ascii="Arial" w:eastAsia="Calibri" w:hAnsi="Arial" w:cs="Arial"/>
                <w:sz w:val="24"/>
                <w:szCs w:val="24"/>
                <w:lang w:val="x-none"/>
              </w:rPr>
              <w:t>2</w:t>
            </w:r>
            <w:r>
              <w:rPr>
                <w:rFonts w:ascii="Arial" w:eastAsia="Calibri" w:hAnsi="Arial" w:cs="Arial"/>
                <w:sz w:val="24"/>
                <w:szCs w:val="24"/>
                <w:lang w:val="x-none"/>
              </w:rPr>
              <w:t>,</w:t>
            </w:r>
            <w:r w:rsidRPr="00DA40EB">
              <w:rPr>
                <w:rFonts w:ascii="Arial" w:eastAsia="Calibri" w:hAnsi="Arial" w:cs="Arial"/>
                <w:sz w:val="24"/>
                <w:szCs w:val="24"/>
                <w:lang w:val="x-none"/>
              </w:rPr>
              <w:t xml:space="preserve"> decyduje liczba punktów uzyskana w kryterium rozstrzygającym nr 3. </w:t>
            </w:r>
          </w:p>
          <w:p w14:paraId="02B09C73" w14:textId="77777777" w:rsidR="00A44A2D" w:rsidRPr="00DA40EB" w:rsidRDefault="00A44A2D" w:rsidP="00B618C9">
            <w:pPr>
              <w:spacing w:line="360" w:lineRule="auto"/>
              <w:rPr>
                <w:rFonts w:ascii="Arial" w:eastAsia="Calibri" w:hAnsi="Arial" w:cs="Arial"/>
                <w:sz w:val="24"/>
                <w:szCs w:val="24"/>
                <w:lang w:val="x-none"/>
              </w:rPr>
            </w:pPr>
          </w:p>
          <w:p w14:paraId="60374DC2" w14:textId="37A8EAD4" w:rsidR="00EA306B" w:rsidRPr="00DA40EB" w:rsidRDefault="00EA306B" w:rsidP="00B618C9">
            <w:pPr>
              <w:spacing w:line="360" w:lineRule="auto"/>
              <w:rPr>
                <w:rFonts w:ascii="Arial" w:hAnsi="Arial" w:cs="Arial"/>
                <w:spacing w:val="-4"/>
                <w:sz w:val="24"/>
                <w:szCs w:val="24"/>
              </w:rPr>
            </w:pPr>
            <w:r w:rsidRPr="00DA40EB">
              <w:rPr>
                <w:rFonts w:ascii="Arial" w:hAnsi="Arial" w:cs="Arial"/>
                <w:b/>
                <w:spacing w:val="-4"/>
                <w:sz w:val="24"/>
                <w:szCs w:val="24"/>
              </w:rPr>
              <w:t>Kryterium rozstrzygające nr 1:</w:t>
            </w:r>
            <w:r w:rsidRPr="00DA40EB">
              <w:rPr>
                <w:rFonts w:ascii="Arial" w:hAnsi="Arial" w:cs="Arial"/>
                <w:bCs/>
                <w:spacing w:val="-4"/>
                <w:sz w:val="24"/>
                <w:szCs w:val="24"/>
              </w:rPr>
              <w:t xml:space="preserve"> </w:t>
            </w:r>
            <w:r w:rsidRPr="00DA40EB">
              <w:rPr>
                <w:rFonts w:ascii="Arial" w:hAnsi="Arial" w:cs="Arial"/>
                <w:b/>
                <w:spacing w:val="-4"/>
                <w:sz w:val="24"/>
                <w:szCs w:val="24"/>
              </w:rPr>
              <w:t xml:space="preserve">Kryterium punktowe nr </w:t>
            </w:r>
            <w:r>
              <w:rPr>
                <w:rFonts w:ascii="Arial" w:hAnsi="Arial" w:cs="Arial"/>
                <w:b/>
                <w:spacing w:val="-4"/>
                <w:sz w:val="24"/>
                <w:szCs w:val="24"/>
              </w:rPr>
              <w:t>1</w:t>
            </w:r>
            <w:r w:rsidRPr="00DA40EB">
              <w:rPr>
                <w:rFonts w:ascii="Arial" w:hAnsi="Arial" w:cs="Arial"/>
                <w:spacing w:val="-4"/>
                <w:sz w:val="24"/>
                <w:szCs w:val="24"/>
              </w:rPr>
              <w:t xml:space="preserve"> </w:t>
            </w:r>
            <w:r>
              <w:rPr>
                <w:rFonts w:ascii="Arial" w:hAnsi="Arial" w:cs="Arial"/>
                <w:spacing w:val="-4"/>
                <w:sz w:val="24"/>
                <w:szCs w:val="24"/>
              </w:rPr>
              <w:t>–</w:t>
            </w:r>
            <w:r w:rsidRPr="00DA40EB">
              <w:rPr>
                <w:rFonts w:ascii="Arial" w:hAnsi="Arial" w:cs="Arial"/>
                <w:spacing w:val="-4"/>
                <w:sz w:val="24"/>
                <w:szCs w:val="24"/>
              </w:rPr>
              <w:t xml:space="preserve"> </w:t>
            </w:r>
            <w:r>
              <w:rPr>
                <w:rFonts w:ascii="Arial" w:hAnsi="Arial" w:cs="Arial"/>
                <w:spacing w:val="-4"/>
                <w:sz w:val="24"/>
                <w:szCs w:val="24"/>
              </w:rPr>
              <w:t>Miejsce realizacji projektu na obszarach o wysokim poziomie osób korzystających ze środowiskowej pomocy społecznej</w:t>
            </w:r>
            <w:r w:rsidRPr="00DA40EB">
              <w:rPr>
                <w:rFonts w:ascii="Arial" w:hAnsi="Arial" w:cs="Arial"/>
                <w:spacing w:val="-4"/>
                <w:sz w:val="24"/>
                <w:szCs w:val="24"/>
              </w:rPr>
              <w:t>;</w:t>
            </w:r>
          </w:p>
          <w:p w14:paraId="44AF00D0" w14:textId="03FE189A" w:rsidR="00EA306B" w:rsidRPr="00DA40EB" w:rsidRDefault="00EA306B" w:rsidP="00B618C9">
            <w:pPr>
              <w:spacing w:line="360" w:lineRule="auto"/>
              <w:rPr>
                <w:rFonts w:ascii="Arial" w:hAnsi="Arial" w:cs="Arial"/>
                <w:sz w:val="24"/>
                <w:szCs w:val="24"/>
              </w:rPr>
            </w:pPr>
            <w:r w:rsidRPr="00DA40EB">
              <w:rPr>
                <w:rFonts w:ascii="Arial" w:hAnsi="Arial" w:cs="Arial"/>
                <w:b/>
                <w:sz w:val="24"/>
                <w:szCs w:val="24"/>
              </w:rPr>
              <w:t xml:space="preserve">Kryterium rozstrzygające nr 2: Kryterium punktowe nr </w:t>
            </w:r>
            <w:r>
              <w:rPr>
                <w:rFonts w:ascii="Arial" w:hAnsi="Arial" w:cs="Arial"/>
                <w:b/>
                <w:sz w:val="24"/>
                <w:szCs w:val="24"/>
              </w:rPr>
              <w:t>2</w:t>
            </w:r>
            <w:r w:rsidRPr="00DA40EB">
              <w:rPr>
                <w:rFonts w:ascii="Arial" w:hAnsi="Arial" w:cs="Arial"/>
                <w:sz w:val="24"/>
                <w:szCs w:val="24"/>
              </w:rPr>
              <w:t xml:space="preserve"> </w:t>
            </w:r>
            <w:r>
              <w:rPr>
                <w:rFonts w:ascii="Arial" w:hAnsi="Arial" w:cs="Arial"/>
                <w:sz w:val="24"/>
                <w:szCs w:val="24"/>
              </w:rPr>
              <w:t>–</w:t>
            </w:r>
            <w:r w:rsidRPr="00DA40EB">
              <w:rPr>
                <w:rFonts w:ascii="Arial" w:hAnsi="Arial" w:cs="Arial"/>
                <w:sz w:val="24"/>
                <w:szCs w:val="24"/>
              </w:rPr>
              <w:t xml:space="preserve"> </w:t>
            </w:r>
            <w:r>
              <w:rPr>
                <w:rFonts w:ascii="Arial" w:hAnsi="Arial" w:cs="Arial"/>
                <w:sz w:val="24"/>
                <w:szCs w:val="24"/>
              </w:rPr>
              <w:t>Projekt zakłada utworzenie infrastruktury na terenie, na którym placówka nie funkcjonuje</w:t>
            </w:r>
            <w:r w:rsidRPr="00DA40EB">
              <w:rPr>
                <w:rFonts w:ascii="Arial" w:hAnsi="Arial" w:cs="Arial"/>
                <w:sz w:val="24"/>
                <w:szCs w:val="24"/>
              </w:rPr>
              <w:t>;</w:t>
            </w:r>
            <w:r w:rsidRPr="00DA40EB">
              <w:rPr>
                <w:rFonts w:ascii="Arial" w:hAnsi="Arial" w:cs="Arial"/>
                <w:sz w:val="24"/>
                <w:szCs w:val="24"/>
              </w:rPr>
              <w:br/>
            </w:r>
            <w:r w:rsidRPr="00DA40EB">
              <w:rPr>
                <w:rFonts w:ascii="Arial" w:hAnsi="Arial" w:cs="Arial"/>
                <w:b/>
                <w:sz w:val="24"/>
                <w:szCs w:val="24"/>
              </w:rPr>
              <w:t>Kryterium rozstrzygające nr 3:</w:t>
            </w:r>
            <w:r w:rsidRPr="00DA40EB">
              <w:rPr>
                <w:rFonts w:ascii="Arial" w:hAnsi="Arial" w:cs="Arial"/>
                <w:bCs/>
                <w:sz w:val="24"/>
                <w:szCs w:val="24"/>
              </w:rPr>
              <w:t xml:space="preserve"> </w:t>
            </w:r>
            <w:r w:rsidRPr="00DA40EB">
              <w:rPr>
                <w:rFonts w:ascii="Arial" w:hAnsi="Arial" w:cs="Arial"/>
                <w:b/>
                <w:sz w:val="24"/>
                <w:szCs w:val="24"/>
              </w:rPr>
              <w:t xml:space="preserve">Kryterium punktowe nr </w:t>
            </w:r>
            <w:r>
              <w:rPr>
                <w:rFonts w:ascii="Arial" w:hAnsi="Arial" w:cs="Arial"/>
                <w:b/>
                <w:sz w:val="24"/>
                <w:szCs w:val="24"/>
              </w:rPr>
              <w:t>3</w:t>
            </w:r>
            <w:r w:rsidRPr="00DA40EB">
              <w:rPr>
                <w:rFonts w:ascii="Arial" w:hAnsi="Arial" w:cs="Arial"/>
                <w:sz w:val="24"/>
                <w:szCs w:val="24"/>
              </w:rPr>
              <w:t xml:space="preserve"> </w:t>
            </w:r>
            <w:r>
              <w:rPr>
                <w:rFonts w:ascii="Arial" w:hAnsi="Arial" w:cs="Arial"/>
                <w:sz w:val="24"/>
                <w:szCs w:val="24"/>
              </w:rPr>
              <w:t>–</w:t>
            </w:r>
            <w:r w:rsidRPr="00DA40EB">
              <w:rPr>
                <w:rFonts w:ascii="Arial" w:hAnsi="Arial" w:cs="Arial"/>
                <w:sz w:val="24"/>
                <w:szCs w:val="24"/>
              </w:rPr>
              <w:t xml:space="preserve"> </w:t>
            </w:r>
            <w:r>
              <w:rPr>
                <w:rFonts w:ascii="Arial" w:hAnsi="Arial" w:cs="Arial"/>
                <w:sz w:val="24"/>
                <w:szCs w:val="24"/>
              </w:rPr>
              <w:t>Stopień przygotowania projektu do realizacji.</w:t>
            </w:r>
          </w:p>
        </w:tc>
      </w:tr>
    </w:tbl>
    <w:p w14:paraId="1EF43714" w14:textId="77777777" w:rsidR="00D94C62" w:rsidRDefault="00D94C62" w:rsidP="00D34E16"/>
    <w:p w14:paraId="6D55C843" w14:textId="77777777" w:rsidR="00D34E16" w:rsidRDefault="00D34E16" w:rsidP="00D34E16"/>
    <w:p w14:paraId="7BFBC545" w14:textId="77777777" w:rsidR="00D34E16" w:rsidRDefault="00D34E16" w:rsidP="00D34E16"/>
    <w:p w14:paraId="28560407" w14:textId="77777777" w:rsidR="00D34E16" w:rsidRDefault="00D34E16" w:rsidP="00D34E16"/>
    <w:p w14:paraId="1EC4ACD6" w14:textId="77777777" w:rsidR="007F63A3" w:rsidRDefault="007F63A3" w:rsidP="00D34E16"/>
    <w:p w14:paraId="254EAE9B" w14:textId="77777777" w:rsidR="007F63A3" w:rsidRDefault="007F63A3" w:rsidP="00D1702F">
      <w:pPr>
        <w:pStyle w:val="Nagwek2"/>
        <w:numPr>
          <w:ilvl w:val="1"/>
          <w:numId w:val="178"/>
        </w:numPr>
        <w:rPr>
          <w:rFonts w:ascii="Arial" w:hAnsi="Arial" w:cs="Arial"/>
          <w:b/>
          <w:bCs/>
        </w:rPr>
      </w:pPr>
      <w:bookmarkStart w:id="465" w:name="_Toc178160266"/>
      <w:r w:rsidRPr="0052687A">
        <w:rPr>
          <w:rFonts w:ascii="Arial" w:hAnsi="Arial" w:cs="Arial"/>
          <w:b/>
          <w:bCs/>
        </w:rPr>
        <w:lastRenderedPageBreak/>
        <w:t>Działanie 5.</w:t>
      </w:r>
      <w:r>
        <w:rPr>
          <w:rFonts w:ascii="Arial" w:hAnsi="Arial" w:cs="Arial"/>
          <w:b/>
          <w:bCs/>
        </w:rPr>
        <w:t>2</w:t>
      </w:r>
      <w:r w:rsidRPr="0052687A">
        <w:rPr>
          <w:rFonts w:ascii="Arial" w:hAnsi="Arial" w:cs="Arial"/>
          <w:b/>
          <w:bCs/>
        </w:rPr>
        <w:t xml:space="preserve"> Infrastruktura </w:t>
      </w:r>
      <w:r>
        <w:rPr>
          <w:rFonts w:ascii="Arial" w:hAnsi="Arial" w:cs="Arial"/>
          <w:b/>
          <w:bCs/>
        </w:rPr>
        <w:t>społeczna</w:t>
      </w:r>
      <w:bookmarkEnd w:id="465"/>
    </w:p>
    <w:p w14:paraId="568D3ADC" w14:textId="77777777" w:rsidR="007F63A3" w:rsidRPr="00D34E16" w:rsidRDefault="007F63A3" w:rsidP="007F63A3">
      <w:pPr>
        <w:pStyle w:val="Akapitzlist"/>
        <w:ind w:left="585"/>
      </w:pPr>
    </w:p>
    <w:p w14:paraId="5A6F5E75" w14:textId="2F5C2266" w:rsidR="007F63A3" w:rsidRPr="007F63A3" w:rsidRDefault="007F63A3" w:rsidP="007F63A3">
      <w:pPr>
        <w:pStyle w:val="Nagwek3"/>
        <w:spacing w:line="360" w:lineRule="auto"/>
        <w:rPr>
          <w:rFonts w:ascii="Arial" w:hAnsi="Arial" w:cs="Arial"/>
        </w:rPr>
      </w:pPr>
      <w:bookmarkStart w:id="466" w:name="_Toc178160267"/>
      <w:r w:rsidRPr="00DA40EB">
        <w:rPr>
          <w:rFonts w:ascii="Arial" w:hAnsi="Arial" w:cs="Arial"/>
        </w:rPr>
        <w:t xml:space="preserve">Typ projektu: </w:t>
      </w:r>
      <w:r w:rsidRPr="007F63A3">
        <w:rPr>
          <w:rFonts w:ascii="Arial" w:hAnsi="Arial" w:cs="Arial"/>
        </w:rPr>
        <w:t xml:space="preserve">Pozostała infrastruktura społeczna przyczyniająca się do włączenia społecznego - kat. </w:t>
      </w:r>
      <w:r w:rsidR="003035CF">
        <w:rPr>
          <w:rFonts w:ascii="Arial" w:hAnsi="Arial" w:cs="Arial"/>
        </w:rPr>
        <w:t>i</w:t>
      </w:r>
      <w:r w:rsidRPr="007F63A3">
        <w:rPr>
          <w:rFonts w:ascii="Arial" w:hAnsi="Arial" w:cs="Arial"/>
        </w:rPr>
        <w:t>nterwencji 127</w:t>
      </w:r>
      <w:r>
        <w:rPr>
          <w:rStyle w:val="Odwoanieprzypisudolnego"/>
          <w:rFonts w:ascii="Arial" w:hAnsi="Arial" w:cs="Arial"/>
        </w:rPr>
        <w:footnoteReference w:id="131"/>
      </w:r>
      <w:bookmarkEnd w:id="466"/>
    </w:p>
    <w:p w14:paraId="449551EA" w14:textId="77777777" w:rsidR="007F63A3" w:rsidRPr="007F63A3" w:rsidRDefault="007F63A3" w:rsidP="007F63A3"/>
    <w:p w14:paraId="0399A926" w14:textId="686DFC6A" w:rsidR="007F63A3" w:rsidRPr="00DE6FD7" w:rsidRDefault="007F63A3" w:rsidP="00DE6FD7">
      <w:pPr>
        <w:spacing w:line="276" w:lineRule="auto"/>
        <w:rPr>
          <w:rFonts w:ascii="Arial" w:hAnsi="Arial" w:cs="Arial"/>
          <w:b/>
          <w:bCs/>
          <w:i/>
          <w:iCs/>
          <w:sz w:val="24"/>
          <w:szCs w:val="24"/>
        </w:rPr>
      </w:pPr>
      <w:r>
        <w:rPr>
          <w:rFonts w:ascii="Arial" w:eastAsia="Times New Roman" w:hAnsi="Arial" w:cs="Arial"/>
          <w:i/>
          <w:iCs/>
          <w:sz w:val="24"/>
          <w:szCs w:val="24"/>
          <w:lang w:eastAsia="pl-PL"/>
        </w:rPr>
        <w:t>N</w:t>
      </w:r>
      <w:r w:rsidRPr="00D655EF">
        <w:rPr>
          <w:rFonts w:ascii="Arial" w:eastAsia="Times New Roman" w:hAnsi="Arial" w:cs="Arial"/>
          <w:i/>
          <w:iCs/>
          <w:sz w:val="24"/>
          <w:szCs w:val="24"/>
          <w:lang w:eastAsia="pl-PL"/>
        </w:rPr>
        <w:t>a wezwanie Instytucji Zarządzającej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175" w:type="dxa"/>
        <w:tblInd w:w="-5" w:type="dxa"/>
        <w:tblLayout w:type="fixed"/>
        <w:tblLook w:val="04A0" w:firstRow="1" w:lastRow="0" w:firstColumn="1" w:lastColumn="0" w:noHBand="0" w:noVBand="1"/>
      </w:tblPr>
      <w:tblGrid>
        <w:gridCol w:w="851"/>
        <w:gridCol w:w="3260"/>
        <w:gridCol w:w="5812"/>
        <w:gridCol w:w="1417"/>
        <w:gridCol w:w="1134"/>
        <w:gridCol w:w="1701"/>
      </w:tblGrid>
      <w:tr w:rsidR="00DE6FD7" w:rsidRPr="00995E62" w14:paraId="1A05B9BB" w14:textId="77777777" w:rsidTr="00B618C9">
        <w:trPr>
          <w:tblHeader/>
        </w:trPr>
        <w:tc>
          <w:tcPr>
            <w:tcW w:w="14175" w:type="dxa"/>
            <w:gridSpan w:val="6"/>
            <w:shd w:val="clear" w:color="auto" w:fill="BDD6EE" w:themeFill="accent5" w:themeFillTint="66"/>
          </w:tcPr>
          <w:p w14:paraId="4E3A2DD6" w14:textId="77777777" w:rsidR="00DE6FD7" w:rsidRDefault="00DE6FD7" w:rsidP="00B618C9">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5.2</w:t>
            </w:r>
          </w:p>
          <w:p w14:paraId="28FD572A" w14:textId="7B743D87" w:rsidR="00DE6FD7" w:rsidRPr="00D34E16" w:rsidRDefault="00DE6FD7" w:rsidP="00B618C9">
            <w:pPr>
              <w:spacing w:before="120" w:after="120"/>
              <w:jc w:val="center"/>
              <w:rPr>
                <w:rFonts w:ascii="Arial" w:eastAsia="Times New Roman" w:hAnsi="Arial" w:cs="Arial"/>
                <w:b/>
                <w:sz w:val="24"/>
                <w:szCs w:val="24"/>
                <w:lang w:eastAsia="pl-PL"/>
              </w:rPr>
            </w:pPr>
            <w:r w:rsidRPr="00D34E16">
              <w:rPr>
                <w:rFonts w:ascii="Arial" w:hAnsi="Arial" w:cs="Arial"/>
                <w:sz w:val="24"/>
                <w:szCs w:val="24"/>
              </w:rPr>
              <w:t xml:space="preserve">Typ projektu: </w:t>
            </w:r>
            <w:r>
              <w:rPr>
                <w:rFonts w:ascii="Arial" w:hAnsi="Arial" w:cs="Arial"/>
                <w:sz w:val="24"/>
                <w:szCs w:val="24"/>
              </w:rPr>
              <w:t>Pozostała i</w:t>
            </w:r>
            <w:r w:rsidRPr="00D34E16">
              <w:rPr>
                <w:rFonts w:ascii="Arial" w:hAnsi="Arial" w:cs="Arial"/>
                <w:sz w:val="24"/>
                <w:szCs w:val="24"/>
              </w:rPr>
              <w:t xml:space="preserve">nfrastruktura </w:t>
            </w:r>
            <w:r>
              <w:rPr>
                <w:rFonts w:ascii="Arial" w:hAnsi="Arial" w:cs="Arial"/>
                <w:sz w:val="24"/>
                <w:szCs w:val="24"/>
              </w:rPr>
              <w:t xml:space="preserve">społeczna przyczyniająca się do włączenia społecznego </w:t>
            </w:r>
            <w:r w:rsidRPr="00D34E16">
              <w:rPr>
                <w:rFonts w:ascii="Arial" w:hAnsi="Arial" w:cs="Arial"/>
                <w:sz w:val="24"/>
                <w:szCs w:val="24"/>
              </w:rPr>
              <w:t>- kat. interwencji 12</w:t>
            </w:r>
            <w:r>
              <w:rPr>
                <w:rFonts w:ascii="Arial" w:hAnsi="Arial" w:cs="Arial"/>
                <w:sz w:val="24"/>
                <w:szCs w:val="24"/>
              </w:rPr>
              <w:t>7</w:t>
            </w:r>
          </w:p>
        </w:tc>
      </w:tr>
      <w:tr w:rsidR="00DE6FD7" w:rsidRPr="00995E62" w14:paraId="63FC3BFE" w14:textId="77777777" w:rsidTr="00B618C9">
        <w:tc>
          <w:tcPr>
            <w:tcW w:w="851" w:type="dxa"/>
            <w:shd w:val="clear" w:color="auto" w:fill="FFFFFF" w:themeFill="background1"/>
            <w:vAlign w:val="center"/>
          </w:tcPr>
          <w:p w14:paraId="68B2FBBF" w14:textId="77777777" w:rsidR="00DE6FD7" w:rsidRPr="003E0B23" w:rsidRDefault="00DE6FD7" w:rsidP="00B618C9">
            <w:pPr>
              <w:rPr>
                <w:rFonts w:ascii="Arial" w:hAnsi="Arial" w:cs="Arial"/>
                <w:b/>
                <w:bCs/>
                <w:sz w:val="24"/>
                <w:szCs w:val="24"/>
              </w:rPr>
            </w:pPr>
            <w:r w:rsidRPr="003E0B23">
              <w:rPr>
                <w:rFonts w:ascii="Arial" w:hAnsi="Arial" w:cs="Arial"/>
                <w:b/>
                <w:bCs/>
                <w:sz w:val="24"/>
                <w:szCs w:val="24"/>
              </w:rPr>
              <w:t>L.p.</w:t>
            </w:r>
          </w:p>
        </w:tc>
        <w:tc>
          <w:tcPr>
            <w:tcW w:w="3260" w:type="dxa"/>
            <w:shd w:val="clear" w:color="auto" w:fill="FFFFFF" w:themeFill="background1"/>
            <w:vAlign w:val="center"/>
          </w:tcPr>
          <w:p w14:paraId="3570ACCC" w14:textId="77777777" w:rsidR="00DE6FD7" w:rsidRPr="003E0B23" w:rsidRDefault="00DE6FD7" w:rsidP="00B618C9">
            <w:pPr>
              <w:rPr>
                <w:rFonts w:ascii="Arial" w:hAnsi="Arial" w:cs="Arial"/>
                <w:b/>
                <w:bCs/>
                <w:sz w:val="24"/>
                <w:szCs w:val="24"/>
              </w:rPr>
            </w:pPr>
            <w:r w:rsidRPr="003E0B23">
              <w:rPr>
                <w:rFonts w:ascii="Arial" w:hAnsi="Arial" w:cs="Arial"/>
                <w:b/>
                <w:bCs/>
                <w:sz w:val="24"/>
                <w:szCs w:val="24"/>
              </w:rPr>
              <w:t>Nazwa kryterium</w:t>
            </w:r>
          </w:p>
        </w:tc>
        <w:tc>
          <w:tcPr>
            <w:tcW w:w="5812" w:type="dxa"/>
            <w:shd w:val="clear" w:color="auto" w:fill="FFFFFF" w:themeFill="background1"/>
            <w:vAlign w:val="center"/>
          </w:tcPr>
          <w:p w14:paraId="3EA1E2DB" w14:textId="77777777" w:rsidR="00DE6FD7" w:rsidRPr="003E0B23" w:rsidRDefault="00DE6FD7" w:rsidP="00B618C9">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6388AFBE" w14:textId="77777777" w:rsidR="00DE6FD7" w:rsidRPr="003E0B23" w:rsidRDefault="00DE6FD7" w:rsidP="00B618C9">
            <w:pPr>
              <w:rPr>
                <w:rFonts w:ascii="Arial" w:hAnsi="Arial" w:cs="Arial"/>
                <w:b/>
                <w:bCs/>
                <w:sz w:val="24"/>
                <w:szCs w:val="24"/>
              </w:rPr>
            </w:pPr>
            <w:r w:rsidRPr="003E0B23">
              <w:rPr>
                <w:rFonts w:ascii="Arial" w:hAnsi="Arial" w:cs="Arial"/>
                <w:b/>
                <w:bCs/>
                <w:sz w:val="24"/>
                <w:szCs w:val="24"/>
              </w:rPr>
              <w:t>Punktacja</w:t>
            </w:r>
          </w:p>
        </w:tc>
        <w:tc>
          <w:tcPr>
            <w:tcW w:w="1134" w:type="dxa"/>
            <w:shd w:val="clear" w:color="auto" w:fill="FFFFFF" w:themeFill="background1"/>
            <w:vAlign w:val="center"/>
          </w:tcPr>
          <w:p w14:paraId="0DCAF11B" w14:textId="77777777" w:rsidR="00DE6FD7" w:rsidRPr="003E0B23" w:rsidRDefault="00DE6FD7" w:rsidP="00B618C9">
            <w:pPr>
              <w:ind w:hanging="102"/>
              <w:rPr>
                <w:rFonts w:ascii="Arial" w:hAnsi="Arial" w:cs="Arial"/>
                <w:b/>
                <w:bCs/>
                <w:sz w:val="24"/>
                <w:szCs w:val="24"/>
              </w:rPr>
            </w:pPr>
            <w:r w:rsidRPr="003E0B23">
              <w:rPr>
                <w:rFonts w:ascii="Arial" w:eastAsia="Times New Roman" w:hAnsi="Arial" w:cs="Arial"/>
                <w:b/>
                <w:sz w:val="24"/>
                <w:szCs w:val="24"/>
                <w:lang w:eastAsia="pl-PL"/>
              </w:rPr>
              <w:t xml:space="preserve">Waga </w:t>
            </w:r>
          </w:p>
        </w:tc>
        <w:tc>
          <w:tcPr>
            <w:tcW w:w="1701" w:type="dxa"/>
            <w:shd w:val="clear" w:color="auto" w:fill="FFFFFF" w:themeFill="background1"/>
            <w:vAlign w:val="center"/>
          </w:tcPr>
          <w:p w14:paraId="3D904D8F" w14:textId="77777777" w:rsidR="00DE6FD7" w:rsidRPr="003E0B23" w:rsidRDefault="00DE6FD7" w:rsidP="00B618C9">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DE6FD7" w:rsidRPr="00995E62" w14:paraId="030B7094" w14:textId="77777777" w:rsidTr="000D4312">
        <w:tc>
          <w:tcPr>
            <w:tcW w:w="851" w:type="dxa"/>
          </w:tcPr>
          <w:p w14:paraId="5E965F54" w14:textId="77777777" w:rsidR="00DE6FD7" w:rsidRPr="003024B3" w:rsidRDefault="00DE6FD7" w:rsidP="00DE6FD7">
            <w:pPr>
              <w:rPr>
                <w:rFonts w:ascii="Arial" w:hAnsi="Arial" w:cs="Arial"/>
                <w:sz w:val="24"/>
                <w:szCs w:val="24"/>
              </w:rPr>
            </w:pPr>
            <w:r>
              <w:rPr>
                <w:rFonts w:ascii="Arial" w:hAnsi="Arial" w:cs="Arial"/>
                <w:sz w:val="24"/>
                <w:szCs w:val="24"/>
              </w:rPr>
              <w:t>1.</w:t>
            </w:r>
          </w:p>
        </w:tc>
        <w:tc>
          <w:tcPr>
            <w:tcW w:w="3260" w:type="dxa"/>
          </w:tcPr>
          <w:p w14:paraId="49D41479" w14:textId="731B76A5" w:rsidR="00DE6FD7" w:rsidRPr="00DE6FD7" w:rsidRDefault="00DE6FD7" w:rsidP="00DE6FD7">
            <w:pPr>
              <w:spacing w:line="360" w:lineRule="auto"/>
              <w:rPr>
                <w:rFonts w:ascii="Arial" w:hAnsi="Arial" w:cs="Arial"/>
                <w:sz w:val="24"/>
                <w:szCs w:val="24"/>
              </w:rPr>
            </w:pPr>
            <w:r w:rsidRPr="00DE6FD7">
              <w:rPr>
                <w:rFonts w:ascii="Arial" w:hAnsi="Arial" w:cs="Arial"/>
                <w:sz w:val="24"/>
                <w:szCs w:val="24"/>
              </w:rPr>
              <w:t>Miejsce realizacji projektu na obszarach o wysokim poziomie osób korzystających ze środowiskowej pomocy społecznej</w:t>
            </w:r>
          </w:p>
        </w:tc>
        <w:tc>
          <w:tcPr>
            <w:tcW w:w="5812" w:type="dxa"/>
            <w:vAlign w:val="center"/>
          </w:tcPr>
          <w:p w14:paraId="5C3AF9BB" w14:textId="77777777" w:rsidR="00DE6FD7" w:rsidRPr="00DE6FD7" w:rsidRDefault="00DE6FD7" w:rsidP="00DE6FD7">
            <w:pPr>
              <w:spacing w:line="360" w:lineRule="auto"/>
              <w:rPr>
                <w:rFonts w:ascii="Arial" w:hAnsi="Arial" w:cs="Arial"/>
                <w:sz w:val="24"/>
                <w:szCs w:val="24"/>
              </w:rPr>
            </w:pPr>
            <w:r w:rsidRPr="00DE6FD7">
              <w:rPr>
                <w:rFonts w:ascii="Arial" w:hAnsi="Arial" w:cs="Arial"/>
                <w:sz w:val="24"/>
                <w:szCs w:val="24"/>
              </w:rPr>
              <w:t xml:space="preserve">Ocena na podstawie najbardziej aktualnych rocznych danych GUS (Baza Danych Lokalnych </w:t>
            </w:r>
          </w:p>
          <w:p w14:paraId="5D8B73F1" w14:textId="38441656" w:rsidR="00DE6FD7" w:rsidRPr="00DE6FD7" w:rsidRDefault="00DE6FD7" w:rsidP="00DE6FD7">
            <w:pPr>
              <w:spacing w:line="360" w:lineRule="auto"/>
              <w:rPr>
                <w:rFonts w:ascii="Arial" w:hAnsi="Arial" w:cs="Arial"/>
                <w:sz w:val="24"/>
                <w:szCs w:val="24"/>
              </w:rPr>
            </w:pPr>
            <w:r w:rsidRPr="00DE6FD7">
              <w:rPr>
                <w:rFonts w:ascii="Arial" w:hAnsi="Arial" w:cs="Arial"/>
                <w:sz w:val="24"/>
                <w:szCs w:val="24"/>
              </w:rPr>
              <w:t xml:space="preserve">/Beneficjenci Środowiskowej Pomocy Społecznej/ Zasięg korzystania ze środowiskowej pomocy społecznej wg kryterium dochodowego </w:t>
            </w:r>
            <w:r>
              <w:rPr>
                <w:rFonts w:ascii="Arial" w:hAnsi="Arial" w:cs="Arial"/>
                <w:sz w:val="24"/>
                <w:szCs w:val="24"/>
              </w:rPr>
              <w:br/>
            </w:r>
            <w:r w:rsidRPr="00DE6FD7">
              <w:rPr>
                <w:rFonts w:ascii="Arial" w:hAnsi="Arial" w:cs="Arial"/>
                <w:sz w:val="24"/>
                <w:szCs w:val="24"/>
              </w:rPr>
              <w:t>i ekonomicznych grup wieku)</w:t>
            </w:r>
          </w:p>
          <w:p w14:paraId="49EBCBCD" w14:textId="77777777" w:rsidR="00DE6FD7" w:rsidRPr="00DE6FD7" w:rsidRDefault="00DE6FD7" w:rsidP="00DE6FD7">
            <w:pPr>
              <w:spacing w:line="360" w:lineRule="auto"/>
              <w:rPr>
                <w:rFonts w:ascii="Arial" w:hAnsi="Arial" w:cs="Arial"/>
                <w:sz w:val="24"/>
                <w:szCs w:val="24"/>
                <w:u w:val="single"/>
              </w:rPr>
            </w:pPr>
            <w:r w:rsidRPr="00DE6FD7">
              <w:rPr>
                <w:rFonts w:ascii="Arial" w:hAnsi="Arial" w:cs="Arial"/>
                <w:sz w:val="24"/>
                <w:szCs w:val="24"/>
                <w:u w:val="single"/>
              </w:rPr>
              <w:t>Sposób przyznawania punktów:</w:t>
            </w:r>
          </w:p>
          <w:p w14:paraId="75F65CD9" w14:textId="124D1237" w:rsidR="00DE6FD7" w:rsidRPr="00DE6FD7" w:rsidRDefault="00DE6FD7" w:rsidP="00DE6FD7">
            <w:pPr>
              <w:spacing w:line="360" w:lineRule="auto"/>
              <w:rPr>
                <w:rFonts w:ascii="Arial" w:hAnsi="Arial" w:cs="Arial"/>
                <w:sz w:val="24"/>
                <w:szCs w:val="24"/>
              </w:rPr>
            </w:pPr>
            <w:r w:rsidRPr="00DE6FD7">
              <w:rPr>
                <w:rFonts w:ascii="Arial" w:hAnsi="Arial" w:cs="Arial"/>
                <w:b/>
                <w:bCs/>
                <w:sz w:val="24"/>
                <w:szCs w:val="24"/>
              </w:rPr>
              <w:t>0 punktów</w:t>
            </w:r>
            <w:r w:rsidRPr="00DE6FD7">
              <w:rPr>
                <w:rFonts w:ascii="Arial" w:hAnsi="Arial" w:cs="Arial"/>
                <w:sz w:val="24"/>
                <w:szCs w:val="24"/>
              </w:rPr>
              <w:t xml:space="preserve"> – odsetek równy lub niższy od średniej wojewódzkiej</w:t>
            </w:r>
            <w:r>
              <w:rPr>
                <w:rFonts w:ascii="Arial" w:hAnsi="Arial" w:cs="Arial"/>
                <w:sz w:val="24"/>
                <w:szCs w:val="24"/>
              </w:rPr>
              <w:t>;</w:t>
            </w:r>
          </w:p>
          <w:p w14:paraId="0754E7D2" w14:textId="020695B5" w:rsidR="00DE6FD7" w:rsidRPr="00DE6FD7" w:rsidRDefault="00DE6FD7" w:rsidP="00DE6FD7">
            <w:pPr>
              <w:spacing w:line="360" w:lineRule="auto"/>
              <w:rPr>
                <w:rFonts w:ascii="Arial" w:hAnsi="Arial" w:cs="Arial"/>
                <w:sz w:val="24"/>
                <w:szCs w:val="24"/>
              </w:rPr>
            </w:pPr>
            <w:r w:rsidRPr="00DE6FD7">
              <w:rPr>
                <w:rFonts w:ascii="Arial" w:hAnsi="Arial" w:cs="Arial"/>
                <w:b/>
                <w:bCs/>
                <w:sz w:val="24"/>
                <w:szCs w:val="24"/>
              </w:rPr>
              <w:t>1 punkt</w:t>
            </w:r>
            <w:r>
              <w:rPr>
                <w:rFonts w:ascii="Arial" w:hAnsi="Arial" w:cs="Arial"/>
                <w:sz w:val="24"/>
                <w:szCs w:val="24"/>
              </w:rPr>
              <w:t xml:space="preserve"> </w:t>
            </w:r>
            <w:r w:rsidRPr="00DE6FD7">
              <w:rPr>
                <w:rFonts w:ascii="Arial" w:hAnsi="Arial" w:cs="Arial"/>
                <w:sz w:val="24"/>
                <w:szCs w:val="24"/>
              </w:rPr>
              <w:t>– odsetek wyższy od średniej wojewódzkiej w przedziale od powyżej 100% do 125 %</w:t>
            </w:r>
            <w:r>
              <w:rPr>
                <w:rFonts w:ascii="Arial" w:hAnsi="Arial" w:cs="Arial"/>
                <w:sz w:val="24"/>
                <w:szCs w:val="24"/>
              </w:rPr>
              <w:t>;</w:t>
            </w:r>
          </w:p>
          <w:p w14:paraId="5F4E27D9" w14:textId="41B72DCC" w:rsidR="00DE6FD7" w:rsidRPr="00DE6FD7" w:rsidRDefault="00DE6FD7" w:rsidP="00DE6FD7">
            <w:pPr>
              <w:spacing w:line="360" w:lineRule="auto"/>
              <w:rPr>
                <w:rFonts w:ascii="Arial" w:hAnsi="Arial" w:cs="Arial"/>
                <w:sz w:val="24"/>
                <w:szCs w:val="24"/>
              </w:rPr>
            </w:pPr>
            <w:r w:rsidRPr="00DE6FD7">
              <w:rPr>
                <w:rFonts w:ascii="Arial" w:hAnsi="Arial" w:cs="Arial"/>
                <w:b/>
                <w:bCs/>
                <w:sz w:val="24"/>
                <w:szCs w:val="24"/>
              </w:rPr>
              <w:lastRenderedPageBreak/>
              <w:t>2 punkty</w:t>
            </w:r>
            <w:r>
              <w:rPr>
                <w:rFonts w:ascii="Arial" w:hAnsi="Arial" w:cs="Arial"/>
                <w:sz w:val="24"/>
                <w:szCs w:val="24"/>
              </w:rPr>
              <w:t xml:space="preserve"> </w:t>
            </w:r>
            <w:r w:rsidRPr="00DE6FD7">
              <w:rPr>
                <w:rFonts w:ascii="Arial" w:hAnsi="Arial" w:cs="Arial"/>
                <w:sz w:val="24"/>
                <w:szCs w:val="24"/>
              </w:rPr>
              <w:t>– odsetek wyższy od średniej wojewódzkiej w przedziale od powyżej 125% do 150%</w:t>
            </w:r>
            <w:r>
              <w:rPr>
                <w:rFonts w:ascii="Arial" w:hAnsi="Arial" w:cs="Arial"/>
                <w:sz w:val="24"/>
                <w:szCs w:val="24"/>
              </w:rPr>
              <w:t>;</w:t>
            </w:r>
          </w:p>
          <w:p w14:paraId="545B9163" w14:textId="673004E6" w:rsidR="00DE6FD7" w:rsidRPr="00DE6FD7" w:rsidRDefault="00DE6FD7" w:rsidP="00DE6FD7">
            <w:pPr>
              <w:spacing w:line="360" w:lineRule="auto"/>
              <w:rPr>
                <w:rFonts w:ascii="Arial" w:hAnsi="Arial" w:cs="Arial"/>
                <w:sz w:val="24"/>
                <w:szCs w:val="24"/>
              </w:rPr>
            </w:pPr>
            <w:r w:rsidRPr="00DE6FD7">
              <w:rPr>
                <w:rFonts w:ascii="Arial" w:hAnsi="Arial" w:cs="Arial"/>
                <w:b/>
                <w:bCs/>
                <w:sz w:val="24"/>
                <w:szCs w:val="24"/>
              </w:rPr>
              <w:t>3 punkty</w:t>
            </w:r>
            <w:r w:rsidRPr="00DE6FD7">
              <w:rPr>
                <w:rFonts w:ascii="Arial" w:hAnsi="Arial" w:cs="Arial"/>
                <w:sz w:val="24"/>
                <w:szCs w:val="24"/>
              </w:rPr>
              <w:t xml:space="preserve"> – odsetek wyższy od średniej wojewódzkiej w przedziale od powyżej 150% do 175%</w:t>
            </w:r>
            <w:r>
              <w:rPr>
                <w:rFonts w:ascii="Arial" w:hAnsi="Arial" w:cs="Arial"/>
                <w:sz w:val="24"/>
                <w:szCs w:val="24"/>
              </w:rPr>
              <w:t>;</w:t>
            </w:r>
          </w:p>
          <w:p w14:paraId="61B35B4B" w14:textId="4F4198FA" w:rsidR="00DE6FD7" w:rsidRPr="00DE6FD7" w:rsidRDefault="00DE6FD7" w:rsidP="00DE6FD7">
            <w:pPr>
              <w:spacing w:line="360" w:lineRule="auto"/>
              <w:rPr>
                <w:rFonts w:ascii="Arial" w:hAnsi="Arial" w:cs="Arial"/>
                <w:sz w:val="24"/>
                <w:szCs w:val="24"/>
              </w:rPr>
            </w:pPr>
            <w:r w:rsidRPr="00DE6FD7">
              <w:rPr>
                <w:rFonts w:ascii="Arial" w:hAnsi="Arial" w:cs="Arial"/>
                <w:b/>
                <w:bCs/>
                <w:sz w:val="24"/>
                <w:szCs w:val="24"/>
              </w:rPr>
              <w:t xml:space="preserve">4 punkty </w:t>
            </w:r>
            <w:r w:rsidRPr="00DE6FD7">
              <w:rPr>
                <w:rFonts w:ascii="Arial" w:hAnsi="Arial" w:cs="Arial"/>
                <w:sz w:val="24"/>
                <w:szCs w:val="24"/>
              </w:rPr>
              <w:t>- odsetek wyższy od 175% średniej wojewódzkiej</w:t>
            </w:r>
            <w:r>
              <w:rPr>
                <w:rFonts w:ascii="Arial" w:hAnsi="Arial" w:cs="Arial"/>
                <w:sz w:val="24"/>
                <w:szCs w:val="24"/>
              </w:rPr>
              <w:t>.</w:t>
            </w:r>
          </w:p>
        </w:tc>
        <w:tc>
          <w:tcPr>
            <w:tcW w:w="1417" w:type="dxa"/>
            <w:vAlign w:val="center"/>
          </w:tcPr>
          <w:p w14:paraId="38C23A3E" w14:textId="4A5554A3" w:rsidR="00DE6FD7" w:rsidRPr="00741294" w:rsidRDefault="00DE6FD7" w:rsidP="00DE6FD7">
            <w:pPr>
              <w:spacing w:line="360" w:lineRule="auto"/>
              <w:jc w:val="center"/>
              <w:rPr>
                <w:rFonts w:ascii="Arial" w:hAnsi="Arial" w:cs="Arial"/>
                <w:sz w:val="24"/>
                <w:szCs w:val="24"/>
              </w:rPr>
            </w:pPr>
            <w:r w:rsidRPr="0064490A">
              <w:rPr>
                <w:rFonts w:ascii="Arial" w:hAnsi="Arial" w:cs="Arial"/>
              </w:rPr>
              <w:lastRenderedPageBreak/>
              <w:t>0</w:t>
            </w:r>
            <w:r w:rsidR="00A44A2D">
              <w:rPr>
                <w:rFonts w:ascii="Arial" w:hAnsi="Arial" w:cs="Arial"/>
              </w:rPr>
              <w:t xml:space="preserve"> </w:t>
            </w:r>
            <w:r w:rsidRPr="0064490A">
              <w:rPr>
                <w:rFonts w:ascii="Arial" w:hAnsi="Arial" w:cs="Arial"/>
              </w:rPr>
              <w:t>-</w:t>
            </w:r>
            <w:r w:rsidR="00A44A2D">
              <w:rPr>
                <w:rFonts w:ascii="Arial" w:hAnsi="Arial" w:cs="Arial"/>
              </w:rPr>
              <w:t xml:space="preserve"> </w:t>
            </w:r>
            <w:r w:rsidRPr="0064490A">
              <w:rPr>
                <w:rFonts w:ascii="Arial" w:hAnsi="Arial" w:cs="Arial"/>
              </w:rPr>
              <w:t>4</w:t>
            </w:r>
          </w:p>
        </w:tc>
        <w:tc>
          <w:tcPr>
            <w:tcW w:w="1134" w:type="dxa"/>
            <w:vAlign w:val="center"/>
          </w:tcPr>
          <w:p w14:paraId="0E4128E1" w14:textId="47A55EC0" w:rsidR="00DE6FD7" w:rsidRPr="00741294" w:rsidRDefault="00DE6FD7" w:rsidP="00DE6FD7">
            <w:pPr>
              <w:spacing w:line="360" w:lineRule="auto"/>
              <w:jc w:val="center"/>
              <w:rPr>
                <w:rFonts w:ascii="Arial" w:hAnsi="Arial" w:cs="Arial"/>
                <w:sz w:val="24"/>
                <w:szCs w:val="24"/>
              </w:rPr>
            </w:pPr>
            <w:r w:rsidRPr="0064490A">
              <w:rPr>
                <w:rFonts w:ascii="Arial" w:hAnsi="Arial" w:cs="Arial"/>
              </w:rPr>
              <w:t>2</w:t>
            </w:r>
          </w:p>
        </w:tc>
        <w:tc>
          <w:tcPr>
            <w:tcW w:w="1701" w:type="dxa"/>
            <w:vAlign w:val="center"/>
          </w:tcPr>
          <w:p w14:paraId="74C9F6BC" w14:textId="219A3233" w:rsidR="00DE6FD7" w:rsidRPr="00741294" w:rsidRDefault="00DE6FD7" w:rsidP="00DE6FD7">
            <w:pPr>
              <w:spacing w:line="360" w:lineRule="auto"/>
              <w:jc w:val="center"/>
              <w:rPr>
                <w:rFonts w:ascii="Arial" w:hAnsi="Arial" w:cs="Arial"/>
                <w:sz w:val="24"/>
                <w:szCs w:val="24"/>
              </w:rPr>
            </w:pPr>
            <w:r w:rsidRPr="0064490A">
              <w:rPr>
                <w:rFonts w:ascii="Arial" w:hAnsi="Arial" w:cs="Arial"/>
              </w:rPr>
              <w:t>8</w:t>
            </w:r>
          </w:p>
        </w:tc>
      </w:tr>
      <w:tr w:rsidR="00DE6FD7" w:rsidRPr="00995E62" w14:paraId="13A9EDE7" w14:textId="77777777" w:rsidTr="000D4312">
        <w:tc>
          <w:tcPr>
            <w:tcW w:w="851" w:type="dxa"/>
          </w:tcPr>
          <w:p w14:paraId="68EA8EFE" w14:textId="77777777" w:rsidR="00DE6FD7" w:rsidRPr="00741294" w:rsidRDefault="00DE6FD7" w:rsidP="00DE6FD7">
            <w:pPr>
              <w:spacing w:line="360" w:lineRule="auto"/>
              <w:rPr>
                <w:rFonts w:ascii="Arial" w:hAnsi="Arial" w:cs="Arial"/>
                <w:sz w:val="24"/>
                <w:szCs w:val="24"/>
              </w:rPr>
            </w:pPr>
            <w:r w:rsidRPr="00741294">
              <w:rPr>
                <w:rFonts w:ascii="Arial" w:hAnsi="Arial" w:cs="Arial"/>
                <w:sz w:val="24"/>
                <w:szCs w:val="24"/>
              </w:rPr>
              <w:t>2.</w:t>
            </w:r>
          </w:p>
        </w:tc>
        <w:tc>
          <w:tcPr>
            <w:tcW w:w="3260" w:type="dxa"/>
          </w:tcPr>
          <w:p w14:paraId="097C8D15" w14:textId="14361B6C" w:rsidR="00DE6FD7" w:rsidRPr="00DE6FD7" w:rsidRDefault="00DE6FD7" w:rsidP="00DE6FD7">
            <w:pPr>
              <w:spacing w:line="360" w:lineRule="auto"/>
              <w:rPr>
                <w:rFonts w:ascii="Arial" w:hAnsi="Arial" w:cs="Arial"/>
                <w:sz w:val="24"/>
                <w:szCs w:val="24"/>
              </w:rPr>
            </w:pPr>
            <w:r w:rsidRPr="00DE6FD7">
              <w:rPr>
                <w:rFonts w:ascii="Arial" w:hAnsi="Arial" w:cs="Arial"/>
                <w:sz w:val="24"/>
                <w:szCs w:val="24"/>
              </w:rPr>
              <w:t>Projekt zakłada utworzenie infrastruktury na terenie, na którym placówka nie funkcjonowała</w:t>
            </w:r>
          </w:p>
        </w:tc>
        <w:tc>
          <w:tcPr>
            <w:tcW w:w="5812" w:type="dxa"/>
            <w:vAlign w:val="center"/>
          </w:tcPr>
          <w:p w14:paraId="2D6D6CB6" w14:textId="25C77190" w:rsidR="00DE6FD7" w:rsidRPr="00DE6FD7" w:rsidRDefault="00DE6FD7" w:rsidP="00DE6FD7">
            <w:pPr>
              <w:pStyle w:val="Default"/>
              <w:spacing w:line="360" w:lineRule="auto"/>
              <w:rPr>
                <w:color w:val="auto"/>
              </w:rPr>
            </w:pPr>
            <w:r w:rsidRPr="00DE6FD7">
              <w:rPr>
                <w:color w:val="auto"/>
              </w:rPr>
              <w:t>Ocena na podstawie informacji podanych we Wniosku oraz SW, wynikających z analizy potrzeb</w:t>
            </w:r>
            <w:r>
              <w:rPr>
                <w:color w:val="auto"/>
              </w:rPr>
              <w:t>:</w:t>
            </w:r>
          </w:p>
          <w:p w14:paraId="59F055A9" w14:textId="23EA7CD0" w:rsidR="00DE6FD7" w:rsidRPr="00DE6FD7" w:rsidRDefault="00DE6FD7" w:rsidP="00DE6FD7">
            <w:pPr>
              <w:pStyle w:val="Default"/>
              <w:spacing w:line="360" w:lineRule="auto"/>
              <w:rPr>
                <w:color w:val="auto"/>
              </w:rPr>
            </w:pPr>
            <w:r w:rsidRPr="00DE6FD7">
              <w:rPr>
                <w:b/>
                <w:bCs/>
                <w:color w:val="auto"/>
              </w:rPr>
              <w:t>0 punktów</w:t>
            </w:r>
            <w:r w:rsidRPr="00DE6FD7">
              <w:rPr>
                <w:color w:val="auto"/>
              </w:rPr>
              <w:t xml:space="preserve"> – Wnioskodawca posiada infrastrukturę przyczyniającą się do włączenia społecznego </w:t>
            </w:r>
          </w:p>
          <w:p w14:paraId="369C93AE" w14:textId="622D8E34" w:rsidR="00DE6FD7" w:rsidRPr="00DE6FD7" w:rsidRDefault="00DE6FD7" w:rsidP="00DE6FD7">
            <w:pPr>
              <w:pStyle w:val="Default"/>
              <w:spacing w:line="360" w:lineRule="auto"/>
              <w:rPr>
                <w:color w:val="auto"/>
              </w:rPr>
            </w:pPr>
            <w:r w:rsidRPr="00DE6FD7">
              <w:rPr>
                <w:b/>
                <w:bCs/>
                <w:color w:val="auto"/>
              </w:rPr>
              <w:t>2 punkty</w:t>
            </w:r>
            <w:r w:rsidRPr="00DE6FD7">
              <w:rPr>
                <w:color w:val="auto"/>
              </w:rPr>
              <w:t xml:space="preserve"> – Wnioskodawca nie posiada infrastruktury przyczyniającej się do włączenia społecznego</w:t>
            </w:r>
            <w:r>
              <w:rPr>
                <w:color w:val="auto"/>
              </w:rPr>
              <w:t>.</w:t>
            </w:r>
          </w:p>
        </w:tc>
        <w:tc>
          <w:tcPr>
            <w:tcW w:w="1417" w:type="dxa"/>
            <w:vAlign w:val="center"/>
          </w:tcPr>
          <w:p w14:paraId="2FDA4A76" w14:textId="77777777" w:rsidR="00DE6FD7" w:rsidRPr="00741294" w:rsidRDefault="00DE6FD7" w:rsidP="00DE6FD7">
            <w:pPr>
              <w:spacing w:line="360" w:lineRule="auto"/>
              <w:jc w:val="center"/>
              <w:rPr>
                <w:rFonts w:ascii="Arial" w:hAnsi="Arial" w:cs="Arial"/>
                <w:sz w:val="24"/>
                <w:szCs w:val="24"/>
              </w:rPr>
            </w:pPr>
            <w:r w:rsidRPr="00741294">
              <w:rPr>
                <w:rFonts w:ascii="Arial" w:hAnsi="Arial" w:cs="Arial"/>
                <w:sz w:val="24"/>
                <w:szCs w:val="24"/>
              </w:rPr>
              <w:t xml:space="preserve">0 – 2 </w:t>
            </w:r>
          </w:p>
        </w:tc>
        <w:tc>
          <w:tcPr>
            <w:tcW w:w="1134" w:type="dxa"/>
            <w:vAlign w:val="center"/>
          </w:tcPr>
          <w:p w14:paraId="646758F2" w14:textId="77777777" w:rsidR="00DE6FD7" w:rsidRPr="00741294" w:rsidRDefault="00DE6FD7" w:rsidP="00DE6FD7">
            <w:pPr>
              <w:spacing w:line="360" w:lineRule="auto"/>
              <w:jc w:val="center"/>
              <w:rPr>
                <w:rFonts w:ascii="Arial" w:hAnsi="Arial" w:cs="Arial"/>
                <w:sz w:val="24"/>
                <w:szCs w:val="24"/>
              </w:rPr>
            </w:pPr>
            <w:r w:rsidRPr="00741294">
              <w:rPr>
                <w:rFonts w:ascii="Arial" w:hAnsi="Arial" w:cs="Arial"/>
                <w:sz w:val="24"/>
                <w:szCs w:val="24"/>
              </w:rPr>
              <w:t>4</w:t>
            </w:r>
          </w:p>
        </w:tc>
        <w:tc>
          <w:tcPr>
            <w:tcW w:w="1701" w:type="dxa"/>
            <w:vAlign w:val="center"/>
          </w:tcPr>
          <w:p w14:paraId="6BCC3213" w14:textId="77777777" w:rsidR="00DE6FD7" w:rsidRPr="00741294" w:rsidRDefault="00DE6FD7" w:rsidP="00DE6FD7">
            <w:pPr>
              <w:spacing w:line="360" w:lineRule="auto"/>
              <w:jc w:val="center"/>
              <w:rPr>
                <w:rFonts w:ascii="Arial" w:hAnsi="Arial" w:cs="Arial"/>
                <w:sz w:val="24"/>
                <w:szCs w:val="24"/>
              </w:rPr>
            </w:pPr>
            <w:r w:rsidRPr="00741294">
              <w:rPr>
                <w:rFonts w:ascii="Arial" w:hAnsi="Arial" w:cs="Arial"/>
                <w:sz w:val="24"/>
                <w:szCs w:val="24"/>
              </w:rPr>
              <w:t xml:space="preserve">8 </w:t>
            </w:r>
          </w:p>
        </w:tc>
      </w:tr>
      <w:tr w:rsidR="00DE6FD7" w:rsidRPr="00995E62" w14:paraId="5A4EC109" w14:textId="77777777" w:rsidTr="00B618C9">
        <w:tc>
          <w:tcPr>
            <w:tcW w:w="851" w:type="dxa"/>
          </w:tcPr>
          <w:p w14:paraId="79187914" w14:textId="77777777" w:rsidR="00DE6FD7" w:rsidRPr="00741294" w:rsidRDefault="00DE6FD7" w:rsidP="00DE6FD7">
            <w:pPr>
              <w:spacing w:line="360" w:lineRule="auto"/>
              <w:rPr>
                <w:rFonts w:ascii="Arial" w:hAnsi="Arial" w:cs="Arial"/>
                <w:sz w:val="24"/>
                <w:szCs w:val="24"/>
              </w:rPr>
            </w:pPr>
            <w:r w:rsidRPr="00741294">
              <w:rPr>
                <w:rFonts w:ascii="Arial" w:hAnsi="Arial" w:cs="Arial"/>
                <w:sz w:val="24"/>
                <w:szCs w:val="24"/>
              </w:rPr>
              <w:t>3.</w:t>
            </w:r>
          </w:p>
        </w:tc>
        <w:tc>
          <w:tcPr>
            <w:tcW w:w="3260" w:type="dxa"/>
          </w:tcPr>
          <w:p w14:paraId="3AE9DD04" w14:textId="77777777" w:rsidR="00DE6FD7" w:rsidRPr="00741294" w:rsidRDefault="00DE6FD7" w:rsidP="00DE6FD7">
            <w:pPr>
              <w:spacing w:line="360" w:lineRule="auto"/>
              <w:rPr>
                <w:rFonts w:ascii="Arial" w:hAnsi="Arial" w:cs="Arial"/>
                <w:sz w:val="24"/>
                <w:szCs w:val="24"/>
              </w:rPr>
            </w:pPr>
            <w:r w:rsidRPr="00741294">
              <w:rPr>
                <w:rFonts w:ascii="Arial" w:hAnsi="Arial" w:cs="Arial"/>
                <w:sz w:val="24"/>
                <w:szCs w:val="24"/>
              </w:rPr>
              <w:t>Stopień przygotowania projektu do realizacji</w:t>
            </w:r>
          </w:p>
        </w:tc>
        <w:tc>
          <w:tcPr>
            <w:tcW w:w="5812" w:type="dxa"/>
          </w:tcPr>
          <w:p w14:paraId="17736EDB" w14:textId="77777777" w:rsidR="00DE6FD7" w:rsidRPr="00986B88" w:rsidRDefault="00DE6FD7" w:rsidP="00986B88">
            <w:pPr>
              <w:pStyle w:val="Default"/>
              <w:spacing w:line="360" w:lineRule="auto"/>
              <w:rPr>
                <w:color w:val="auto"/>
                <w:u w:val="single"/>
              </w:rPr>
            </w:pPr>
            <w:r w:rsidRPr="00986B88">
              <w:rPr>
                <w:color w:val="auto"/>
                <w:u w:val="single"/>
              </w:rPr>
              <w:t>Punktacja:</w:t>
            </w:r>
          </w:p>
          <w:p w14:paraId="427085C0" w14:textId="2F7A1398" w:rsidR="00DE6FD7" w:rsidRPr="00986B88" w:rsidRDefault="00DE6FD7" w:rsidP="00986B88">
            <w:pPr>
              <w:pStyle w:val="Default"/>
              <w:spacing w:line="360" w:lineRule="auto"/>
              <w:rPr>
                <w:color w:val="auto"/>
              </w:rPr>
            </w:pPr>
            <w:r w:rsidRPr="00986B88">
              <w:rPr>
                <w:b/>
                <w:bCs/>
                <w:color w:val="auto"/>
              </w:rPr>
              <w:t>3 punkty</w:t>
            </w:r>
            <w:r w:rsidRPr="00986B88">
              <w:rPr>
                <w:color w:val="auto"/>
              </w:rPr>
              <w:t xml:space="preserve"> – projekt posiada wszystkie wymagane prawem polskim ostateczne decyzje administracyjne, pozwalające na realizację całości </w:t>
            </w:r>
            <w:r w:rsidRPr="00986B88">
              <w:rPr>
                <w:color w:val="auto"/>
              </w:rPr>
              <w:lastRenderedPageBreak/>
              <w:t>inwestycji wraz z kompletnym projektem budowlanym</w:t>
            </w:r>
            <w:r w:rsidR="00986B88">
              <w:rPr>
                <w:color w:val="auto"/>
              </w:rPr>
              <w:t>;</w:t>
            </w:r>
          </w:p>
          <w:p w14:paraId="71C7E772" w14:textId="794E77B8" w:rsidR="00DE6FD7" w:rsidRPr="00986B88" w:rsidRDefault="00DE6FD7" w:rsidP="00986B88">
            <w:pPr>
              <w:pStyle w:val="Default"/>
              <w:spacing w:line="360" w:lineRule="auto"/>
              <w:rPr>
                <w:color w:val="auto"/>
              </w:rPr>
            </w:pPr>
            <w:r w:rsidRPr="00986B88">
              <w:rPr>
                <w:b/>
                <w:bCs/>
                <w:color w:val="auto"/>
              </w:rPr>
              <w:t>2 punkty</w:t>
            </w:r>
            <w:r w:rsidRPr="00986B88">
              <w:rPr>
                <w:color w:val="auto"/>
              </w:rPr>
              <w:t xml:space="preserve"> – projekt posiada decyzje administracyjne wymagane prawem polskim w celu realizacji inwestycji wraz z kompletnym projektem budowlanym bez uzyskania pozwolenia na budowę lub dokumentu równoważnego</w:t>
            </w:r>
            <w:r w:rsidR="00986B88">
              <w:rPr>
                <w:color w:val="auto"/>
              </w:rPr>
              <w:t>;</w:t>
            </w:r>
          </w:p>
          <w:p w14:paraId="1D06F24F" w14:textId="5253D550" w:rsidR="00DE6FD7" w:rsidRPr="00986B88" w:rsidRDefault="00DE6FD7" w:rsidP="00986B88">
            <w:pPr>
              <w:pStyle w:val="Default"/>
              <w:spacing w:line="360" w:lineRule="auto"/>
              <w:rPr>
                <w:color w:val="auto"/>
              </w:rPr>
            </w:pPr>
            <w:r w:rsidRPr="00986B88">
              <w:rPr>
                <w:b/>
                <w:bCs/>
                <w:color w:val="auto"/>
              </w:rPr>
              <w:t>1 punkt</w:t>
            </w:r>
            <w:r w:rsidRPr="00986B88">
              <w:rPr>
                <w:color w:val="auto"/>
              </w:rPr>
              <w:t xml:space="preserve"> – projekt posiada część decyzji administracyjnych, nie posiada projektu budowlanego</w:t>
            </w:r>
            <w:r w:rsidR="00986B88">
              <w:rPr>
                <w:color w:val="auto"/>
              </w:rPr>
              <w:t>;</w:t>
            </w:r>
          </w:p>
          <w:p w14:paraId="1121ADD1" w14:textId="752B477C" w:rsidR="00DE6FD7" w:rsidRPr="00986B88" w:rsidRDefault="00DE6FD7" w:rsidP="00986B88">
            <w:pPr>
              <w:pStyle w:val="Default"/>
              <w:spacing w:line="360" w:lineRule="auto"/>
              <w:rPr>
                <w:color w:val="auto"/>
              </w:rPr>
            </w:pPr>
            <w:r w:rsidRPr="00986B88">
              <w:rPr>
                <w:b/>
                <w:bCs/>
                <w:color w:val="auto"/>
              </w:rPr>
              <w:t>0 punktów</w:t>
            </w:r>
            <w:r w:rsidRPr="00986B88">
              <w:rPr>
                <w:color w:val="auto"/>
              </w:rPr>
              <w:t xml:space="preserve"> – projekt nie posiada żadnej decyzji administracyjnej ani projektu budowlanego.</w:t>
            </w:r>
          </w:p>
          <w:p w14:paraId="650AB236" w14:textId="0E9805A8" w:rsidR="00DE6FD7" w:rsidRPr="00986B88" w:rsidRDefault="00DE6FD7" w:rsidP="00986B88">
            <w:pPr>
              <w:pStyle w:val="Default"/>
              <w:spacing w:line="360" w:lineRule="auto"/>
              <w:rPr>
                <w:color w:val="auto"/>
              </w:rPr>
            </w:pPr>
            <w:r w:rsidRPr="00986B88">
              <w:rPr>
                <w:color w:val="auto"/>
              </w:rPr>
              <w:t xml:space="preserve">W przypadku projektów realizowanych w formule „zaprojektuj i wybuduj”, projekt otrzymuje również </w:t>
            </w:r>
            <w:r w:rsidR="00986B88">
              <w:rPr>
                <w:color w:val="auto"/>
              </w:rPr>
              <w:br/>
            </w:r>
            <w:r w:rsidRPr="00986B88">
              <w:rPr>
                <w:b/>
                <w:bCs/>
                <w:color w:val="auto"/>
              </w:rPr>
              <w:t>0 punktów</w:t>
            </w:r>
            <w:r w:rsidRPr="00986B88">
              <w:rPr>
                <w:color w:val="auto"/>
              </w:rPr>
              <w:t xml:space="preserve"> jeżeli posiada jedynie PFU.</w:t>
            </w:r>
          </w:p>
          <w:p w14:paraId="6663A425" w14:textId="77777777" w:rsidR="00DE6FD7" w:rsidRPr="00986B88" w:rsidRDefault="00DE6FD7" w:rsidP="00986B88">
            <w:pPr>
              <w:pStyle w:val="Default"/>
              <w:spacing w:line="360" w:lineRule="auto"/>
              <w:rPr>
                <w:color w:val="auto"/>
              </w:rPr>
            </w:pPr>
            <w:r w:rsidRPr="00986B88">
              <w:rPr>
                <w:color w:val="auto"/>
              </w:rPr>
              <w:t>Otrzymanie przez projekt 0 punktów w kryterium nie oznacza jego odrzucenia.</w:t>
            </w:r>
          </w:p>
          <w:p w14:paraId="33B52705" w14:textId="051045BB" w:rsidR="00DE6FD7" w:rsidRPr="00A44A2D" w:rsidRDefault="00DE6FD7" w:rsidP="00986B88">
            <w:pPr>
              <w:pStyle w:val="Default"/>
              <w:spacing w:line="360" w:lineRule="auto"/>
              <w:rPr>
                <w:color w:val="auto"/>
                <w:u w:val="single"/>
              </w:rPr>
            </w:pPr>
            <w:r w:rsidRPr="00A44A2D">
              <w:rPr>
                <w:color w:val="auto"/>
                <w:u w:val="single"/>
              </w:rPr>
              <w:t>Punkty za poszczególne elementy podlegające ocenie w ramach przedmiotowego kryterium nie sumują się.</w:t>
            </w:r>
          </w:p>
        </w:tc>
        <w:tc>
          <w:tcPr>
            <w:tcW w:w="1417" w:type="dxa"/>
            <w:vAlign w:val="center"/>
          </w:tcPr>
          <w:p w14:paraId="47A6BE10" w14:textId="083DA8BA" w:rsidR="00DE6FD7" w:rsidRPr="00741294" w:rsidRDefault="00DE6FD7" w:rsidP="00DE6FD7">
            <w:pPr>
              <w:spacing w:line="360" w:lineRule="auto"/>
              <w:jc w:val="center"/>
              <w:rPr>
                <w:rFonts w:ascii="Arial" w:hAnsi="Arial" w:cs="Arial"/>
                <w:sz w:val="24"/>
                <w:szCs w:val="24"/>
              </w:rPr>
            </w:pPr>
            <w:r w:rsidRPr="00741294">
              <w:rPr>
                <w:rFonts w:ascii="Arial" w:hAnsi="Arial" w:cs="Arial"/>
                <w:sz w:val="24"/>
                <w:szCs w:val="24"/>
              </w:rPr>
              <w:lastRenderedPageBreak/>
              <w:t>0</w:t>
            </w:r>
            <w:r w:rsidR="00A44A2D">
              <w:rPr>
                <w:rFonts w:ascii="Arial" w:hAnsi="Arial" w:cs="Arial"/>
                <w:sz w:val="24"/>
                <w:szCs w:val="24"/>
              </w:rPr>
              <w:t xml:space="preserve"> </w:t>
            </w:r>
            <w:r w:rsidRPr="00741294">
              <w:rPr>
                <w:rFonts w:ascii="Arial" w:hAnsi="Arial" w:cs="Arial"/>
                <w:sz w:val="24"/>
                <w:szCs w:val="24"/>
              </w:rPr>
              <w:t>-</w:t>
            </w:r>
            <w:r w:rsidR="00A44A2D">
              <w:rPr>
                <w:rFonts w:ascii="Arial" w:hAnsi="Arial" w:cs="Arial"/>
                <w:sz w:val="24"/>
                <w:szCs w:val="24"/>
              </w:rPr>
              <w:t xml:space="preserve"> </w:t>
            </w:r>
            <w:r w:rsidRPr="00741294">
              <w:rPr>
                <w:rFonts w:ascii="Arial" w:hAnsi="Arial" w:cs="Arial"/>
                <w:sz w:val="24"/>
                <w:szCs w:val="24"/>
              </w:rPr>
              <w:t>3</w:t>
            </w:r>
          </w:p>
        </w:tc>
        <w:tc>
          <w:tcPr>
            <w:tcW w:w="1134" w:type="dxa"/>
            <w:vAlign w:val="center"/>
          </w:tcPr>
          <w:p w14:paraId="62D63E15" w14:textId="77777777" w:rsidR="00DE6FD7" w:rsidRPr="00741294" w:rsidRDefault="00DE6FD7" w:rsidP="00DE6FD7">
            <w:pPr>
              <w:spacing w:line="360" w:lineRule="auto"/>
              <w:jc w:val="center"/>
              <w:rPr>
                <w:rFonts w:ascii="Arial" w:hAnsi="Arial" w:cs="Arial"/>
                <w:sz w:val="24"/>
                <w:szCs w:val="24"/>
              </w:rPr>
            </w:pPr>
            <w:r w:rsidRPr="00741294">
              <w:rPr>
                <w:rFonts w:ascii="Arial" w:hAnsi="Arial" w:cs="Arial"/>
                <w:sz w:val="24"/>
                <w:szCs w:val="24"/>
              </w:rPr>
              <w:t>4</w:t>
            </w:r>
          </w:p>
        </w:tc>
        <w:tc>
          <w:tcPr>
            <w:tcW w:w="1701" w:type="dxa"/>
            <w:vAlign w:val="center"/>
          </w:tcPr>
          <w:p w14:paraId="50189667" w14:textId="77777777" w:rsidR="00DE6FD7" w:rsidRPr="00741294" w:rsidRDefault="00DE6FD7" w:rsidP="00DE6FD7">
            <w:pPr>
              <w:spacing w:line="360" w:lineRule="auto"/>
              <w:jc w:val="center"/>
              <w:rPr>
                <w:rFonts w:ascii="Arial" w:hAnsi="Arial" w:cs="Arial"/>
                <w:sz w:val="24"/>
                <w:szCs w:val="24"/>
              </w:rPr>
            </w:pPr>
            <w:r w:rsidRPr="00741294">
              <w:rPr>
                <w:rFonts w:ascii="Arial" w:hAnsi="Arial" w:cs="Arial"/>
                <w:sz w:val="24"/>
                <w:szCs w:val="24"/>
              </w:rPr>
              <w:t>12</w:t>
            </w:r>
          </w:p>
        </w:tc>
      </w:tr>
      <w:tr w:rsidR="00986B88" w:rsidRPr="00995E62" w14:paraId="75A0CF65" w14:textId="77777777" w:rsidTr="00B618C9">
        <w:tc>
          <w:tcPr>
            <w:tcW w:w="851" w:type="dxa"/>
          </w:tcPr>
          <w:p w14:paraId="1A506B63" w14:textId="77777777" w:rsidR="00986B88" w:rsidRPr="00A52BFA" w:rsidRDefault="00986B88" w:rsidP="00986B88">
            <w:pPr>
              <w:spacing w:line="360" w:lineRule="auto"/>
              <w:rPr>
                <w:rFonts w:ascii="Arial" w:hAnsi="Arial" w:cs="Arial"/>
                <w:sz w:val="24"/>
                <w:szCs w:val="24"/>
              </w:rPr>
            </w:pPr>
            <w:r w:rsidRPr="00A52BFA">
              <w:rPr>
                <w:rFonts w:ascii="Arial" w:hAnsi="Arial" w:cs="Arial"/>
                <w:sz w:val="24"/>
                <w:szCs w:val="24"/>
              </w:rPr>
              <w:lastRenderedPageBreak/>
              <w:t>4.</w:t>
            </w:r>
          </w:p>
        </w:tc>
        <w:tc>
          <w:tcPr>
            <w:tcW w:w="3260" w:type="dxa"/>
          </w:tcPr>
          <w:p w14:paraId="1A3464C6" w14:textId="131D56E2" w:rsidR="00986B88" w:rsidRPr="00986B88" w:rsidRDefault="00986B88" w:rsidP="00986B88">
            <w:pPr>
              <w:pStyle w:val="Default"/>
              <w:spacing w:line="360" w:lineRule="auto"/>
            </w:pPr>
            <w:r w:rsidRPr="00986B88">
              <w:rPr>
                <w:color w:val="auto"/>
              </w:rPr>
              <w:t>Poziom wkładu własnego</w:t>
            </w:r>
          </w:p>
        </w:tc>
        <w:tc>
          <w:tcPr>
            <w:tcW w:w="5812" w:type="dxa"/>
          </w:tcPr>
          <w:p w14:paraId="7B24E50F" w14:textId="44416C2C" w:rsidR="00986B88" w:rsidRPr="00986B88" w:rsidRDefault="00986B88" w:rsidP="00986B88">
            <w:pPr>
              <w:pStyle w:val="Default"/>
              <w:spacing w:line="360" w:lineRule="auto"/>
              <w:rPr>
                <w:color w:val="auto"/>
              </w:rPr>
            </w:pPr>
            <w:r w:rsidRPr="00986B88">
              <w:rPr>
                <w:color w:val="auto"/>
              </w:rPr>
              <w:t>Ocenie podlega zadeklarowany przez Wnioskodawcę poziom wkładu własnego</w:t>
            </w:r>
            <w:r>
              <w:rPr>
                <w:color w:val="auto"/>
              </w:rPr>
              <w:t>.</w:t>
            </w:r>
            <w:r w:rsidRPr="00986B88">
              <w:rPr>
                <w:color w:val="auto"/>
              </w:rPr>
              <w:t xml:space="preserve"> </w:t>
            </w:r>
          </w:p>
          <w:p w14:paraId="51745E71" w14:textId="1CDFBD90" w:rsidR="00986B88" w:rsidRPr="00986B88" w:rsidRDefault="00986B88" w:rsidP="00986B88">
            <w:pPr>
              <w:pStyle w:val="Default"/>
              <w:spacing w:line="360" w:lineRule="auto"/>
              <w:rPr>
                <w:color w:val="auto"/>
              </w:rPr>
            </w:pPr>
            <w:r w:rsidRPr="00986B88">
              <w:rPr>
                <w:b/>
                <w:bCs/>
                <w:color w:val="auto"/>
              </w:rPr>
              <w:t>0 punktów</w:t>
            </w:r>
            <w:r w:rsidRPr="00986B88">
              <w:rPr>
                <w:color w:val="auto"/>
              </w:rPr>
              <w:t xml:space="preserve"> – 15 – 16 % wkładu własnego</w:t>
            </w:r>
            <w:r>
              <w:rPr>
                <w:color w:val="auto"/>
              </w:rPr>
              <w:t>;</w:t>
            </w:r>
          </w:p>
          <w:p w14:paraId="785807C3" w14:textId="4E77EE2A" w:rsidR="00986B88" w:rsidRPr="00986B88" w:rsidRDefault="00986B88" w:rsidP="00986B88">
            <w:pPr>
              <w:pStyle w:val="Default"/>
              <w:spacing w:line="360" w:lineRule="auto"/>
              <w:rPr>
                <w:color w:val="auto"/>
              </w:rPr>
            </w:pPr>
            <w:r w:rsidRPr="00986B88">
              <w:rPr>
                <w:b/>
                <w:bCs/>
                <w:color w:val="auto"/>
              </w:rPr>
              <w:t>1 punkt</w:t>
            </w:r>
            <w:r w:rsidRPr="00986B88">
              <w:rPr>
                <w:color w:val="auto"/>
              </w:rPr>
              <w:t xml:space="preserve"> - pow. 16 do. 20 % wkładu własnego</w:t>
            </w:r>
            <w:r>
              <w:rPr>
                <w:color w:val="auto"/>
              </w:rPr>
              <w:t>;</w:t>
            </w:r>
          </w:p>
          <w:p w14:paraId="34F9D0DF" w14:textId="69F8AB94" w:rsidR="00986B88" w:rsidRPr="00986B88" w:rsidRDefault="00986B88" w:rsidP="00986B88">
            <w:pPr>
              <w:pStyle w:val="Default"/>
              <w:spacing w:line="360" w:lineRule="auto"/>
              <w:rPr>
                <w:color w:val="auto"/>
              </w:rPr>
            </w:pPr>
            <w:r w:rsidRPr="00986B88">
              <w:rPr>
                <w:b/>
                <w:bCs/>
                <w:color w:val="auto"/>
              </w:rPr>
              <w:t>2 punkty</w:t>
            </w:r>
            <w:r w:rsidRPr="00986B88">
              <w:rPr>
                <w:color w:val="auto"/>
              </w:rPr>
              <w:t xml:space="preserve"> – pow.  20 % wkładu własnego</w:t>
            </w:r>
            <w:r>
              <w:rPr>
                <w:color w:val="auto"/>
              </w:rPr>
              <w:t>.</w:t>
            </w:r>
          </w:p>
        </w:tc>
        <w:tc>
          <w:tcPr>
            <w:tcW w:w="1417" w:type="dxa"/>
            <w:vAlign w:val="center"/>
          </w:tcPr>
          <w:p w14:paraId="6ECED333" w14:textId="4E6A4CBC" w:rsidR="00986B88" w:rsidRPr="00986B88" w:rsidRDefault="00986B88" w:rsidP="00986B88">
            <w:pPr>
              <w:spacing w:line="360" w:lineRule="auto"/>
              <w:jc w:val="center"/>
              <w:rPr>
                <w:rFonts w:ascii="Arial" w:hAnsi="Arial" w:cs="Arial"/>
                <w:sz w:val="24"/>
                <w:szCs w:val="24"/>
              </w:rPr>
            </w:pPr>
            <w:r w:rsidRPr="0064490A">
              <w:rPr>
                <w:rFonts w:ascii="Arial" w:hAnsi="Arial" w:cs="Arial"/>
              </w:rPr>
              <w:t xml:space="preserve">0 – 2 </w:t>
            </w:r>
          </w:p>
        </w:tc>
        <w:tc>
          <w:tcPr>
            <w:tcW w:w="1134" w:type="dxa"/>
            <w:vAlign w:val="center"/>
          </w:tcPr>
          <w:p w14:paraId="0F8943B7" w14:textId="509F9CAD" w:rsidR="00986B88" w:rsidRPr="00986B88" w:rsidRDefault="00986B88" w:rsidP="00986B88">
            <w:pPr>
              <w:spacing w:line="360" w:lineRule="auto"/>
              <w:jc w:val="center"/>
              <w:rPr>
                <w:rFonts w:ascii="Arial" w:hAnsi="Arial" w:cs="Arial"/>
                <w:sz w:val="24"/>
                <w:szCs w:val="24"/>
              </w:rPr>
            </w:pPr>
            <w:r w:rsidRPr="0064490A">
              <w:rPr>
                <w:rFonts w:ascii="Arial" w:hAnsi="Arial" w:cs="Arial"/>
              </w:rPr>
              <w:t>2</w:t>
            </w:r>
          </w:p>
        </w:tc>
        <w:tc>
          <w:tcPr>
            <w:tcW w:w="1701" w:type="dxa"/>
            <w:vAlign w:val="center"/>
          </w:tcPr>
          <w:p w14:paraId="1FF78472" w14:textId="4493F3C7" w:rsidR="00986B88" w:rsidRPr="00986B88" w:rsidRDefault="00986B88" w:rsidP="00986B88">
            <w:pPr>
              <w:spacing w:line="360" w:lineRule="auto"/>
              <w:jc w:val="center"/>
              <w:rPr>
                <w:rFonts w:ascii="Arial" w:hAnsi="Arial" w:cs="Arial"/>
                <w:sz w:val="24"/>
                <w:szCs w:val="24"/>
              </w:rPr>
            </w:pPr>
            <w:r w:rsidRPr="0064490A">
              <w:rPr>
                <w:rFonts w:ascii="Arial" w:hAnsi="Arial" w:cs="Arial"/>
              </w:rPr>
              <w:t>4</w:t>
            </w:r>
          </w:p>
        </w:tc>
      </w:tr>
      <w:tr w:rsidR="00823D19" w:rsidRPr="00995E62" w14:paraId="407146DF" w14:textId="77777777" w:rsidTr="00B618C9">
        <w:tc>
          <w:tcPr>
            <w:tcW w:w="851" w:type="dxa"/>
          </w:tcPr>
          <w:p w14:paraId="3541488F" w14:textId="77777777" w:rsidR="00823D19" w:rsidRPr="00A52BFA" w:rsidRDefault="00823D19" w:rsidP="00823D19">
            <w:pPr>
              <w:spacing w:line="360" w:lineRule="auto"/>
              <w:rPr>
                <w:rFonts w:ascii="Arial" w:hAnsi="Arial" w:cs="Arial"/>
                <w:sz w:val="24"/>
                <w:szCs w:val="24"/>
              </w:rPr>
            </w:pPr>
            <w:r w:rsidRPr="00A52BFA">
              <w:rPr>
                <w:rFonts w:ascii="Arial" w:hAnsi="Arial" w:cs="Arial"/>
                <w:sz w:val="24"/>
                <w:szCs w:val="24"/>
              </w:rPr>
              <w:t>5.</w:t>
            </w:r>
          </w:p>
        </w:tc>
        <w:tc>
          <w:tcPr>
            <w:tcW w:w="3260" w:type="dxa"/>
          </w:tcPr>
          <w:p w14:paraId="24895AF6" w14:textId="3C78CCC6" w:rsidR="00823D19" w:rsidRPr="00823D19" w:rsidRDefault="00823D19" w:rsidP="00823D19">
            <w:pPr>
              <w:spacing w:line="360" w:lineRule="auto"/>
              <w:rPr>
                <w:rFonts w:ascii="Arial" w:hAnsi="Arial" w:cs="Arial"/>
                <w:sz w:val="24"/>
                <w:szCs w:val="24"/>
              </w:rPr>
            </w:pPr>
            <w:r w:rsidRPr="00823D19">
              <w:rPr>
                <w:rFonts w:ascii="Arial" w:hAnsi="Arial" w:cs="Arial"/>
                <w:sz w:val="24"/>
                <w:szCs w:val="24"/>
              </w:rPr>
              <w:t>Strategiczne znaczenie projektu dla danego obszaru</w:t>
            </w:r>
          </w:p>
        </w:tc>
        <w:tc>
          <w:tcPr>
            <w:tcW w:w="5812" w:type="dxa"/>
          </w:tcPr>
          <w:p w14:paraId="3772D25E" w14:textId="577BC870" w:rsidR="00823D19" w:rsidRPr="00823D19" w:rsidRDefault="00823D19" w:rsidP="00823D19">
            <w:pPr>
              <w:pStyle w:val="Default"/>
              <w:spacing w:line="360" w:lineRule="auto"/>
              <w:rPr>
                <w:color w:val="auto"/>
              </w:rPr>
            </w:pPr>
            <w:r w:rsidRPr="00823D19">
              <w:rPr>
                <w:color w:val="auto"/>
              </w:rPr>
              <w:t xml:space="preserve">W ramach kryterium pod uwagę brane będą uwarunkowania makroekonomiczne na danym obszarze, tj. stopa bezrobocia, poziom przedsiębiorczości, dochody na 1 mieszkańca ogółem, centra integracji społecznej, zakłady aktywności zawodowej i warsztaty terapii zajęciowej na 100 tys. </w:t>
            </w:r>
            <w:r w:rsidR="002D3C19" w:rsidRPr="00823D19">
              <w:rPr>
                <w:color w:val="auto"/>
              </w:rPr>
              <w:t>M</w:t>
            </w:r>
            <w:r w:rsidRPr="00823D19">
              <w:rPr>
                <w:color w:val="auto"/>
              </w:rPr>
              <w:t>ieszkańców</w:t>
            </w:r>
            <w:r w:rsidR="002D3C19">
              <w:rPr>
                <w:color w:val="auto"/>
              </w:rPr>
              <w:t>.</w:t>
            </w:r>
            <w:r w:rsidRPr="00823D19">
              <w:rPr>
                <w:color w:val="auto"/>
              </w:rPr>
              <w:t xml:space="preserve"> Analiza oparta będzie </w:t>
            </w:r>
            <w:r>
              <w:rPr>
                <w:color w:val="auto"/>
              </w:rPr>
              <w:br/>
            </w:r>
            <w:r w:rsidRPr="00823D19">
              <w:rPr>
                <w:color w:val="auto"/>
              </w:rPr>
              <w:t xml:space="preserve">o dostępne dane statystyczne GUS/WUS. </w:t>
            </w:r>
          </w:p>
          <w:p w14:paraId="4AFD326C" w14:textId="77777777" w:rsidR="00823D19" w:rsidRPr="00823D19" w:rsidRDefault="00823D19" w:rsidP="00823D19">
            <w:pPr>
              <w:pStyle w:val="Default"/>
              <w:spacing w:line="360" w:lineRule="auto"/>
              <w:rPr>
                <w:color w:val="auto"/>
              </w:rPr>
            </w:pPr>
            <w:r w:rsidRPr="00823D19">
              <w:rPr>
                <w:color w:val="auto"/>
              </w:rPr>
              <w:t>Jeden punkt będzie przyznawany za każdy wskaźnik gorszy niż średnia dla województwa.</w:t>
            </w:r>
          </w:p>
          <w:p w14:paraId="5C18F808" w14:textId="25AA54BD" w:rsidR="00823D19" w:rsidRPr="00823D19" w:rsidRDefault="00823D19" w:rsidP="00823D19">
            <w:pPr>
              <w:spacing w:line="360" w:lineRule="auto"/>
              <w:rPr>
                <w:rFonts w:ascii="Arial" w:hAnsi="Arial" w:cs="Arial"/>
                <w:sz w:val="24"/>
                <w:szCs w:val="24"/>
              </w:rPr>
            </w:pPr>
            <w:r w:rsidRPr="002D3C19">
              <w:rPr>
                <w:rFonts w:ascii="Arial" w:hAnsi="Arial" w:cs="Arial"/>
                <w:sz w:val="24"/>
                <w:szCs w:val="24"/>
                <w:u w:val="single"/>
              </w:rPr>
              <w:t>Punkty podlegają sumowaniu</w:t>
            </w:r>
            <w:r w:rsidRPr="00823D19">
              <w:rPr>
                <w:rFonts w:ascii="Arial" w:hAnsi="Arial" w:cs="Arial"/>
                <w:sz w:val="24"/>
                <w:szCs w:val="24"/>
              </w:rPr>
              <w:t>.</w:t>
            </w:r>
          </w:p>
        </w:tc>
        <w:tc>
          <w:tcPr>
            <w:tcW w:w="1417" w:type="dxa"/>
            <w:vAlign w:val="center"/>
          </w:tcPr>
          <w:p w14:paraId="44F02319" w14:textId="724D2615"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0</w:t>
            </w:r>
            <w:r>
              <w:rPr>
                <w:rFonts w:ascii="Arial" w:hAnsi="Arial" w:cs="Arial"/>
                <w:sz w:val="24"/>
                <w:szCs w:val="24"/>
              </w:rPr>
              <w:t xml:space="preserve"> </w:t>
            </w:r>
            <w:r w:rsidRPr="00823D19">
              <w:rPr>
                <w:rFonts w:ascii="Arial" w:hAnsi="Arial" w:cs="Arial"/>
                <w:sz w:val="24"/>
                <w:szCs w:val="24"/>
              </w:rPr>
              <w:t>-</w:t>
            </w:r>
            <w:r>
              <w:rPr>
                <w:rFonts w:ascii="Arial" w:hAnsi="Arial" w:cs="Arial"/>
                <w:sz w:val="24"/>
                <w:szCs w:val="24"/>
              </w:rPr>
              <w:t xml:space="preserve"> </w:t>
            </w:r>
            <w:r w:rsidRPr="00823D19">
              <w:rPr>
                <w:rFonts w:ascii="Arial" w:hAnsi="Arial" w:cs="Arial"/>
                <w:sz w:val="24"/>
                <w:szCs w:val="24"/>
              </w:rPr>
              <w:t>4</w:t>
            </w:r>
          </w:p>
        </w:tc>
        <w:tc>
          <w:tcPr>
            <w:tcW w:w="1134" w:type="dxa"/>
            <w:vAlign w:val="center"/>
          </w:tcPr>
          <w:p w14:paraId="4B7F47E7" w14:textId="23E5FB3E"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1</w:t>
            </w:r>
          </w:p>
        </w:tc>
        <w:tc>
          <w:tcPr>
            <w:tcW w:w="1701" w:type="dxa"/>
            <w:vAlign w:val="center"/>
          </w:tcPr>
          <w:p w14:paraId="6CF6503E" w14:textId="760C3A3F"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4</w:t>
            </w:r>
          </w:p>
        </w:tc>
      </w:tr>
      <w:tr w:rsidR="00823D19" w:rsidRPr="00995E62" w14:paraId="6107331B" w14:textId="77777777" w:rsidTr="00B618C9">
        <w:tc>
          <w:tcPr>
            <w:tcW w:w="851" w:type="dxa"/>
          </w:tcPr>
          <w:p w14:paraId="54B8A5AA" w14:textId="77777777" w:rsidR="00823D19" w:rsidRPr="00A52BFA" w:rsidRDefault="00823D19" w:rsidP="00823D19">
            <w:pPr>
              <w:spacing w:line="360" w:lineRule="auto"/>
              <w:rPr>
                <w:rFonts w:ascii="Arial" w:hAnsi="Arial" w:cs="Arial"/>
                <w:sz w:val="24"/>
                <w:szCs w:val="24"/>
              </w:rPr>
            </w:pPr>
            <w:r w:rsidRPr="00A52BFA">
              <w:rPr>
                <w:rFonts w:ascii="Arial" w:hAnsi="Arial" w:cs="Arial"/>
                <w:sz w:val="24"/>
                <w:szCs w:val="24"/>
              </w:rPr>
              <w:t>6.</w:t>
            </w:r>
          </w:p>
        </w:tc>
        <w:tc>
          <w:tcPr>
            <w:tcW w:w="3260" w:type="dxa"/>
          </w:tcPr>
          <w:p w14:paraId="4AB83DA1" w14:textId="1EF6C0DD" w:rsidR="00823D19" w:rsidRPr="00823D19" w:rsidRDefault="00823D19" w:rsidP="00823D19">
            <w:pPr>
              <w:spacing w:line="360" w:lineRule="auto"/>
              <w:rPr>
                <w:rFonts w:ascii="Arial" w:hAnsi="Arial" w:cs="Arial"/>
                <w:sz w:val="24"/>
                <w:szCs w:val="24"/>
              </w:rPr>
            </w:pPr>
            <w:r w:rsidRPr="00823D19">
              <w:rPr>
                <w:rFonts w:ascii="Arial" w:hAnsi="Arial" w:cs="Arial"/>
                <w:sz w:val="24"/>
                <w:szCs w:val="24"/>
              </w:rPr>
              <w:t>Czy w projekcie przewidziano rozwiązania proekologiczne</w:t>
            </w:r>
          </w:p>
        </w:tc>
        <w:tc>
          <w:tcPr>
            <w:tcW w:w="5812" w:type="dxa"/>
            <w:vAlign w:val="center"/>
          </w:tcPr>
          <w:p w14:paraId="59183CE1" w14:textId="77777777" w:rsidR="00823D19" w:rsidRPr="00823D19" w:rsidRDefault="00823D19" w:rsidP="00823D19">
            <w:pPr>
              <w:pStyle w:val="Default"/>
              <w:spacing w:line="360" w:lineRule="auto"/>
              <w:rPr>
                <w:color w:val="auto"/>
              </w:rPr>
            </w:pPr>
            <w:r w:rsidRPr="00823D19">
              <w:rPr>
                <w:color w:val="auto"/>
              </w:rPr>
              <w:t xml:space="preserve">W ramach tego kryterium premiowane będą inwestycje, w których przewidziano proekologiczne rozwiązania. </w:t>
            </w:r>
          </w:p>
          <w:p w14:paraId="11E47170" w14:textId="167F858C" w:rsidR="00823D19" w:rsidRPr="00823D19" w:rsidRDefault="00823D19" w:rsidP="00823D19">
            <w:pPr>
              <w:pStyle w:val="Default"/>
              <w:spacing w:line="360" w:lineRule="auto"/>
              <w:rPr>
                <w:color w:val="auto"/>
              </w:rPr>
            </w:pPr>
            <w:r w:rsidRPr="00823D19">
              <w:rPr>
                <w:color w:val="auto"/>
              </w:rPr>
              <w:lastRenderedPageBreak/>
              <w:t xml:space="preserve">– w projekcie przewidziano proekologiczne rozwiązania - </w:t>
            </w:r>
            <w:r w:rsidRPr="00823D19">
              <w:rPr>
                <w:b/>
                <w:bCs/>
                <w:color w:val="auto"/>
              </w:rPr>
              <w:t>1 punkt</w:t>
            </w:r>
            <w:r>
              <w:rPr>
                <w:color w:val="auto"/>
              </w:rPr>
              <w:t>;</w:t>
            </w:r>
          </w:p>
          <w:p w14:paraId="44BFF7BB" w14:textId="533D042A" w:rsidR="00823D19" w:rsidRPr="00823D19" w:rsidRDefault="00823D19" w:rsidP="00823D19">
            <w:pPr>
              <w:pStyle w:val="Default"/>
              <w:spacing w:line="360" w:lineRule="auto"/>
              <w:rPr>
                <w:color w:val="auto"/>
              </w:rPr>
            </w:pPr>
            <w:r w:rsidRPr="00823D19">
              <w:rPr>
                <w:color w:val="auto"/>
              </w:rPr>
              <w:t xml:space="preserve">– w projekcie nie przewidziano proekologicznych rozwiązań – </w:t>
            </w:r>
            <w:r w:rsidRPr="00823D19">
              <w:rPr>
                <w:b/>
                <w:bCs/>
                <w:color w:val="auto"/>
              </w:rPr>
              <w:t>0 punkt</w:t>
            </w:r>
            <w:r w:rsidR="00E73395">
              <w:rPr>
                <w:b/>
                <w:bCs/>
                <w:color w:val="auto"/>
              </w:rPr>
              <w:t>ów</w:t>
            </w:r>
            <w:r w:rsidRPr="00823D19">
              <w:rPr>
                <w:color w:val="auto"/>
              </w:rPr>
              <w:t>.</w:t>
            </w:r>
          </w:p>
        </w:tc>
        <w:tc>
          <w:tcPr>
            <w:tcW w:w="1417" w:type="dxa"/>
            <w:vAlign w:val="center"/>
          </w:tcPr>
          <w:p w14:paraId="138FA14B" w14:textId="14BAE047"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lastRenderedPageBreak/>
              <w:t>0</w:t>
            </w:r>
            <w:r>
              <w:rPr>
                <w:rFonts w:ascii="Arial" w:hAnsi="Arial" w:cs="Arial"/>
                <w:sz w:val="24"/>
                <w:szCs w:val="24"/>
              </w:rPr>
              <w:t xml:space="preserve"> </w:t>
            </w:r>
            <w:r w:rsidRPr="00823D19">
              <w:rPr>
                <w:rFonts w:ascii="Arial" w:hAnsi="Arial" w:cs="Arial"/>
                <w:sz w:val="24"/>
                <w:szCs w:val="24"/>
              </w:rPr>
              <w:t>-1</w:t>
            </w:r>
          </w:p>
        </w:tc>
        <w:tc>
          <w:tcPr>
            <w:tcW w:w="1134" w:type="dxa"/>
            <w:vAlign w:val="center"/>
          </w:tcPr>
          <w:p w14:paraId="082B845B" w14:textId="75B17AFD"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4</w:t>
            </w:r>
          </w:p>
        </w:tc>
        <w:tc>
          <w:tcPr>
            <w:tcW w:w="1701" w:type="dxa"/>
            <w:vAlign w:val="center"/>
          </w:tcPr>
          <w:p w14:paraId="08813CD3" w14:textId="01385064"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4</w:t>
            </w:r>
          </w:p>
        </w:tc>
      </w:tr>
      <w:tr w:rsidR="00823D19" w:rsidRPr="00995E62" w14:paraId="2C054E57" w14:textId="77777777" w:rsidTr="00B618C9">
        <w:tc>
          <w:tcPr>
            <w:tcW w:w="851" w:type="dxa"/>
          </w:tcPr>
          <w:p w14:paraId="6C408572" w14:textId="77777777" w:rsidR="00823D19" w:rsidRPr="00A52BFA" w:rsidRDefault="00823D19" w:rsidP="00823D19">
            <w:pPr>
              <w:spacing w:line="360" w:lineRule="auto"/>
              <w:rPr>
                <w:rFonts w:ascii="Arial" w:hAnsi="Arial" w:cs="Arial"/>
                <w:sz w:val="24"/>
                <w:szCs w:val="24"/>
              </w:rPr>
            </w:pPr>
            <w:r w:rsidRPr="00A52BFA">
              <w:rPr>
                <w:rFonts w:ascii="Arial" w:hAnsi="Arial" w:cs="Arial"/>
                <w:sz w:val="24"/>
                <w:szCs w:val="24"/>
              </w:rPr>
              <w:t>7.</w:t>
            </w:r>
          </w:p>
        </w:tc>
        <w:tc>
          <w:tcPr>
            <w:tcW w:w="3260" w:type="dxa"/>
          </w:tcPr>
          <w:p w14:paraId="024C632C" w14:textId="3C62F471" w:rsidR="00823D19" w:rsidRPr="00823D19" w:rsidRDefault="00823D19" w:rsidP="00823D19">
            <w:pPr>
              <w:spacing w:line="360" w:lineRule="auto"/>
              <w:rPr>
                <w:rFonts w:ascii="Arial" w:hAnsi="Arial" w:cs="Arial"/>
                <w:sz w:val="24"/>
                <w:szCs w:val="24"/>
              </w:rPr>
            </w:pPr>
            <w:r w:rsidRPr="00823D19">
              <w:rPr>
                <w:rFonts w:ascii="Arial" w:hAnsi="Arial" w:cs="Arial"/>
                <w:sz w:val="24"/>
                <w:szCs w:val="24"/>
              </w:rPr>
              <w:t>Czy projekt zakłada usamodzielnienie się ekonomiczne osób zagrożonych wykluczeniem społecznym</w:t>
            </w:r>
          </w:p>
        </w:tc>
        <w:tc>
          <w:tcPr>
            <w:tcW w:w="5812" w:type="dxa"/>
          </w:tcPr>
          <w:p w14:paraId="0F3DB6CD" w14:textId="25EB6D2A" w:rsidR="00823D19" w:rsidRPr="00823D19" w:rsidRDefault="00823D19" w:rsidP="00823D19">
            <w:pPr>
              <w:pStyle w:val="Default"/>
              <w:spacing w:line="360" w:lineRule="auto"/>
              <w:rPr>
                <w:color w:val="auto"/>
              </w:rPr>
            </w:pPr>
            <w:r w:rsidRPr="00823D19">
              <w:rPr>
                <w:color w:val="auto"/>
              </w:rPr>
              <w:t>Ocenie podlega czy Wnioskodawca przewiduje, że efektem projektu będzie usamodzielnienie się ekonomiczne ostatecznych odbiorców projektu</w:t>
            </w:r>
            <w:r w:rsidR="002D3C19">
              <w:rPr>
                <w:color w:val="auto"/>
              </w:rPr>
              <w:t>.</w:t>
            </w:r>
          </w:p>
          <w:p w14:paraId="4D9A8574" w14:textId="42C54B6D" w:rsidR="00823D19" w:rsidRPr="00823D19" w:rsidRDefault="00823D19" w:rsidP="00823D19">
            <w:pPr>
              <w:pStyle w:val="Default"/>
              <w:spacing w:line="360" w:lineRule="auto"/>
              <w:rPr>
                <w:color w:val="auto"/>
              </w:rPr>
            </w:pPr>
            <w:r w:rsidRPr="00823D19">
              <w:rPr>
                <w:b/>
                <w:bCs/>
                <w:color w:val="auto"/>
              </w:rPr>
              <w:t>0 punktów</w:t>
            </w:r>
            <w:r w:rsidRPr="00823D19">
              <w:rPr>
                <w:color w:val="auto"/>
              </w:rPr>
              <w:t xml:space="preserve"> – Wnioskodawca nie przewiduje usamodzielnienia</w:t>
            </w:r>
            <w:r w:rsidR="002D3C19">
              <w:rPr>
                <w:color w:val="auto"/>
              </w:rPr>
              <w:t>;</w:t>
            </w:r>
          </w:p>
          <w:p w14:paraId="64A0C440" w14:textId="4C12051F" w:rsidR="00823D19" w:rsidRPr="00823D19" w:rsidRDefault="00823D19" w:rsidP="00823D19">
            <w:pPr>
              <w:spacing w:line="360" w:lineRule="auto"/>
              <w:rPr>
                <w:rFonts w:ascii="Arial" w:hAnsi="Arial" w:cs="Arial"/>
                <w:sz w:val="24"/>
                <w:szCs w:val="24"/>
              </w:rPr>
            </w:pPr>
            <w:r w:rsidRPr="00823D19">
              <w:rPr>
                <w:rFonts w:ascii="Arial" w:hAnsi="Arial" w:cs="Arial"/>
                <w:b/>
                <w:bCs/>
                <w:sz w:val="24"/>
                <w:szCs w:val="24"/>
              </w:rPr>
              <w:t>1 punkt</w:t>
            </w:r>
            <w:r w:rsidRPr="00823D19">
              <w:rPr>
                <w:rFonts w:ascii="Arial" w:hAnsi="Arial" w:cs="Arial"/>
                <w:sz w:val="24"/>
                <w:szCs w:val="24"/>
              </w:rPr>
              <w:t xml:space="preserve"> – Wnioskodawca przewiduje usamodzielnienie</w:t>
            </w:r>
            <w:r>
              <w:rPr>
                <w:rFonts w:ascii="Arial" w:hAnsi="Arial" w:cs="Arial"/>
                <w:sz w:val="24"/>
                <w:szCs w:val="24"/>
              </w:rPr>
              <w:t>.</w:t>
            </w:r>
          </w:p>
        </w:tc>
        <w:tc>
          <w:tcPr>
            <w:tcW w:w="1417" w:type="dxa"/>
            <w:vAlign w:val="center"/>
          </w:tcPr>
          <w:p w14:paraId="0695BD38" w14:textId="47A59D41"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 xml:space="preserve">0 – 1 </w:t>
            </w:r>
          </w:p>
        </w:tc>
        <w:tc>
          <w:tcPr>
            <w:tcW w:w="1134" w:type="dxa"/>
            <w:vAlign w:val="center"/>
          </w:tcPr>
          <w:p w14:paraId="3988CB63" w14:textId="732A70C7"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3</w:t>
            </w:r>
          </w:p>
        </w:tc>
        <w:tc>
          <w:tcPr>
            <w:tcW w:w="1701" w:type="dxa"/>
            <w:vAlign w:val="center"/>
          </w:tcPr>
          <w:p w14:paraId="4FEF57BA" w14:textId="2626D086"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3</w:t>
            </w:r>
          </w:p>
        </w:tc>
      </w:tr>
      <w:tr w:rsidR="00823D19" w:rsidRPr="00995E62" w14:paraId="7A7FE68A" w14:textId="77777777" w:rsidTr="00B618C9">
        <w:tc>
          <w:tcPr>
            <w:tcW w:w="851" w:type="dxa"/>
          </w:tcPr>
          <w:p w14:paraId="629B3C4A" w14:textId="77777777" w:rsidR="00823D19" w:rsidRPr="00A52BFA" w:rsidRDefault="00823D19" w:rsidP="00823D19">
            <w:pPr>
              <w:spacing w:line="360" w:lineRule="auto"/>
              <w:rPr>
                <w:rFonts w:ascii="Arial" w:hAnsi="Arial" w:cs="Arial"/>
                <w:sz w:val="24"/>
                <w:szCs w:val="24"/>
              </w:rPr>
            </w:pPr>
            <w:r w:rsidRPr="00A52BFA">
              <w:rPr>
                <w:rFonts w:ascii="Arial" w:hAnsi="Arial" w:cs="Arial"/>
                <w:sz w:val="24"/>
                <w:szCs w:val="24"/>
              </w:rPr>
              <w:t>8.</w:t>
            </w:r>
          </w:p>
        </w:tc>
        <w:tc>
          <w:tcPr>
            <w:tcW w:w="3260" w:type="dxa"/>
          </w:tcPr>
          <w:p w14:paraId="7864D72B" w14:textId="1887212E" w:rsidR="00823D19" w:rsidRPr="00823D19" w:rsidRDefault="00823D19" w:rsidP="00823D19">
            <w:pPr>
              <w:spacing w:line="360" w:lineRule="auto"/>
              <w:rPr>
                <w:rFonts w:ascii="Arial" w:hAnsi="Arial" w:cs="Arial"/>
                <w:sz w:val="24"/>
                <w:szCs w:val="24"/>
              </w:rPr>
            </w:pPr>
            <w:r w:rsidRPr="00823D19">
              <w:rPr>
                <w:rFonts w:ascii="Arial" w:hAnsi="Arial" w:cs="Arial"/>
                <w:sz w:val="24"/>
                <w:szCs w:val="24"/>
              </w:rPr>
              <w:t xml:space="preserve">Doświadczenie wnioskodawcy w realizacji projektów w zakresie </w:t>
            </w:r>
            <w:r w:rsidRPr="00823D19">
              <w:rPr>
                <w:rFonts w:ascii="Arial" w:eastAsia="Times New Roman" w:hAnsi="Arial" w:cs="Arial"/>
                <w:sz w:val="24"/>
                <w:szCs w:val="24"/>
                <w:lang w:eastAsia="pl-PL"/>
              </w:rPr>
              <w:t>infrastruktury społecznej przyczyniającej się do włączenia społecznego</w:t>
            </w:r>
          </w:p>
        </w:tc>
        <w:tc>
          <w:tcPr>
            <w:tcW w:w="5812" w:type="dxa"/>
          </w:tcPr>
          <w:p w14:paraId="49EBC73D" w14:textId="6A5B5FE9" w:rsidR="00823D19" w:rsidRPr="00823D19" w:rsidRDefault="00823D19" w:rsidP="00823D19">
            <w:pPr>
              <w:pStyle w:val="Default"/>
              <w:spacing w:line="360" w:lineRule="auto"/>
              <w:rPr>
                <w:color w:val="auto"/>
              </w:rPr>
            </w:pPr>
            <w:r w:rsidRPr="00823D19">
              <w:rPr>
                <w:color w:val="auto"/>
              </w:rPr>
              <w:t>Ocenie podlega, czy Wnioskodawca realizował projekty z zakresu infrastruktury włączenia społecznego</w:t>
            </w:r>
            <w:r>
              <w:rPr>
                <w:color w:val="auto"/>
              </w:rPr>
              <w:t>.</w:t>
            </w:r>
          </w:p>
          <w:p w14:paraId="75474B52" w14:textId="53C7B28F" w:rsidR="00823D19" w:rsidRPr="00823D19" w:rsidRDefault="00823D19" w:rsidP="00823D19">
            <w:pPr>
              <w:pStyle w:val="Default"/>
              <w:spacing w:line="360" w:lineRule="auto"/>
              <w:rPr>
                <w:color w:val="auto"/>
              </w:rPr>
            </w:pPr>
            <w:r w:rsidRPr="00823D19">
              <w:rPr>
                <w:b/>
                <w:bCs/>
                <w:color w:val="auto"/>
              </w:rPr>
              <w:t>0 punktów</w:t>
            </w:r>
            <w:r w:rsidRPr="00823D19">
              <w:rPr>
                <w:color w:val="auto"/>
              </w:rPr>
              <w:t xml:space="preserve"> – Wnioskodawca nie realizował przedmiotowych projektów</w:t>
            </w:r>
            <w:r w:rsidR="002D3C19">
              <w:rPr>
                <w:color w:val="auto"/>
              </w:rPr>
              <w:t>;</w:t>
            </w:r>
          </w:p>
          <w:p w14:paraId="3ADC12F7" w14:textId="7A779BBF" w:rsidR="00823D19" w:rsidRPr="00823D19" w:rsidRDefault="00823D19" w:rsidP="00823D19">
            <w:pPr>
              <w:pStyle w:val="Default"/>
              <w:spacing w:line="360" w:lineRule="auto"/>
              <w:rPr>
                <w:color w:val="auto"/>
              </w:rPr>
            </w:pPr>
            <w:r w:rsidRPr="00823D19">
              <w:rPr>
                <w:b/>
                <w:bCs/>
                <w:color w:val="auto"/>
              </w:rPr>
              <w:t>1 punkt</w:t>
            </w:r>
            <w:r w:rsidRPr="00823D19">
              <w:rPr>
                <w:color w:val="auto"/>
              </w:rPr>
              <w:t xml:space="preserve"> – Wnioskodawca zrealizował co najmniej jeden projekt o podobnym zakresie.</w:t>
            </w:r>
          </w:p>
        </w:tc>
        <w:tc>
          <w:tcPr>
            <w:tcW w:w="1417" w:type="dxa"/>
            <w:vAlign w:val="center"/>
          </w:tcPr>
          <w:p w14:paraId="27D06F5D" w14:textId="29B475D5"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0 - 1</w:t>
            </w:r>
          </w:p>
        </w:tc>
        <w:tc>
          <w:tcPr>
            <w:tcW w:w="1134" w:type="dxa"/>
            <w:vAlign w:val="center"/>
          </w:tcPr>
          <w:p w14:paraId="024D1044" w14:textId="6085A819"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3</w:t>
            </w:r>
          </w:p>
        </w:tc>
        <w:tc>
          <w:tcPr>
            <w:tcW w:w="1701" w:type="dxa"/>
            <w:vAlign w:val="center"/>
          </w:tcPr>
          <w:p w14:paraId="6175AD22" w14:textId="3483F220" w:rsidR="00823D19" w:rsidRPr="00823D19" w:rsidRDefault="00823D19" w:rsidP="00823D19">
            <w:pPr>
              <w:spacing w:line="360" w:lineRule="auto"/>
              <w:jc w:val="center"/>
              <w:rPr>
                <w:rFonts w:ascii="Arial" w:hAnsi="Arial" w:cs="Arial"/>
                <w:sz w:val="24"/>
                <w:szCs w:val="24"/>
              </w:rPr>
            </w:pPr>
            <w:r w:rsidRPr="00823D19">
              <w:rPr>
                <w:rFonts w:ascii="Arial" w:hAnsi="Arial" w:cs="Arial"/>
                <w:sz w:val="24"/>
                <w:szCs w:val="24"/>
              </w:rPr>
              <w:t>3</w:t>
            </w:r>
          </w:p>
        </w:tc>
      </w:tr>
      <w:tr w:rsidR="00823D19" w:rsidRPr="00995E62" w14:paraId="491291BE" w14:textId="77777777" w:rsidTr="00B618C9">
        <w:tc>
          <w:tcPr>
            <w:tcW w:w="12474" w:type="dxa"/>
            <w:gridSpan w:val="5"/>
          </w:tcPr>
          <w:p w14:paraId="17BC3046" w14:textId="77777777" w:rsidR="00823D19" w:rsidRPr="00823D19" w:rsidRDefault="00823D19" w:rsidP="00823D19">
            <w:pPr>
              <w:spacing w:before="120" w:line="360" w:lineRule="auto"/>
              <w:jc w:val="right"/>
              <w:rPr>
                <w:rFonts w:ascii="Arial" w:hAnsi="Arial" w:cs="Arial"/>
                <w:b/>
                <w:bCs/>
                <w:sz w:val="24"/>
                <w:szCs w:val="24"/>
              </w:rPr>
            </w:pPr>
            <w:r w:rsidRPr="00823D19">
              <w:rPr>
                <w:rFonts w:ascii="Arial" w:hAnsi="Arial" w:cs="Arial"/>
                <w:b/>
                <w:bCs/>
                <w:sz w:val="24"/>
                <w:szCs w:val="24"/>
              </w:rPr>
              <w:t>Suma punktów</w:t>
            </w:r>
          </w:p>
        </w:tc>
        <w:tc>
          <w:tcPr>
            <w:tcW w:w="1701" w:type="dxa"/>
            <w:vAlign w:val="center"/>
          </w:tcPr>
          <w:p w14:paraId="2994B5E3" w14:textId="77777777" w:rsidR="00823D19" w:rsidRPr="00823D19" w:rsidRDefault="00823D19" w:rsidP="00823D19">
            <w:pPr>
              <w:spacing w:line="360" w:lineRule="auto"/>
              <w:jc w:val="center"/>
              <w:rPr>
                <w:rFonts w:ascii="Arial" w:hAnsi="Arial" w:cs="Arial"/>
                <w:b/>
                <w:bCs/>
                <w:sz w:val="24"/>
                <w:szCs w:val="24"/>
              </w:rPr>
            </w:pPr>
            <w:r w:rsidRPr="00823D19">
              <w:rPr>
                <w:rFonts w:ascii="Arial" w:hAnsi="Arial" w:cs="Arial"/>
                <w:b/>
                <w:bCs/>
                <w:sz w:val="24"/>
                <w:szCs w:val="24"/>
              </w:rPr>
              <w:t>46</w:t>
            </w:r>
          </w:p>
        </w:tc>
      </w:tr>
    </w:tbl>
    <w:p w14:paraId="41D8F4EF" w14:textId="77777777" w:rsidR="007F63A3" w:rsidRDefault="007F63A3" w:rsidP="00D34E16"/>
    <w:p w14:paraId="401FF505" w14:textId="77777777" w:rsidR="00823D19" w:rsidRDefault="00823D19" w:rsidP="00D34E16"/>
    <w:p w14:paraId="793A1A32" w14:textId="77777777" w:rsidR="007F63A3" w:rsidRDefault="007F63A3" w:rsidP="00D34E16"/>
    <w:tbl>
      <w:tblPr>
        <w:tblStyle w:val="Tabela-Siatka"/>
        <w:tblW w:w="14175" w:type="dxa"/>
        <w:tblInd w:w="-5" w:type="dxa"/>
        <w:tblLayout w:type="fixed"/>
        <w:tblLook w:val="04A0" w:firstRow="1" w:lastRow="0" w:firstColumn="1" w:lastColumn="0" w:noHBand="0" w:noVBand="1"/>
      </w:tblPr>
      <w:tblGrid>
        <w:gridCol w:w="14175"/>
      </w:tblGrid>
      <w:tr w:rsidR="002D3C19" w:rsidRPr="002D3C19" w14:paraId="2BCF40B6" w14:textId="77777777" w:rsidTr="00B618C9">
        <w:trPr>
          <w:trHeight w:val="585"/>
        </w:trPr>
        <w:tc>
          <w:tcPr>
            <w:tcW w:w="14175" w:type="dxa"/>
            <w:shd w:val="clear" w:color="auto" w:fill="BDD6EE" w:themeFill="accent5" w:themeFillTint="66"/>
          </w:tcPr>
          <w:p w14:paraId="66D59C04" w14:textId="77777777" w:rsidR="00E73395" w:rsidRPr="002D3C19" w:rsidRDefault="00E73395" w:rsidP="00B618C9">
            <w:pPr>
              <w:spacing w:before="120" w:after="120" w:line="360" w:lineRule="auto"/>
              <w:jc w:val="center"/>
              <w:rPr>
                <w:rFonts w:ascii="Arial" w:hAnsi="Arial" w:cs="Arial"/>
                <w:b/>
                <w:bCs/>
                <w:color w:val="000000" w:themeColor="text1"/>
                <w:sz w:val="24"/>
                <w:szCs w:val="24"/>
                <w:lang w:eastAsia="pl-PL"/>
              </w:rPr>
            </w:pPr>
            <w:r w:rsidRPr="002D3C19">
              <w:rPr>
                <w:rFonts w:ascii="Arial" w:hAnsi="Arial" w:cs="Arial"/>
                <w:b/>
                <w:bCs/>
                <w:color w:val="000000" w:themeColor="text1"/>
                <w:sz w:val="24"/>
                <w:szCs w:val="24"/>
                <w:lang w:eastAsia="pl-PL"/>
              </w:rPr>
              <w:t xml:space="preserve">KRYTERIA MERYTORYCZNE </w:t>
            </w:r>
            <w:r w:rsidRPr="002D3C19">
              <w:rPr>
                <w:rFonts w:ascii="Arial" w:eastAsia="Calibri" w:hAnsi="Arial" w:cs="Arial"/>
                <w:b/>
                <w:bCs/>
                <w:color w:val="000000" w:themeColor="text1"/>
                <w:sz w:val="24"/>
                <w:szCs w:val="24"/>
                <w:lang w:val="x-none"/>
              </w:rPr>
              <w:t>ROZSTRZYGAJĄCE</w:t>
            </w:r>
            <w:r w:rsidRPr="002D3C19">
              <w:rPr>
                <w:rFonts w:ascii="Arial" w:eastAsia="Calibri" w:hAnsi="Arial" w:cs="Arial"/>
                <w:b/>
                <w:bCs/>
                <w:color w:val="000000" w:themeColor="text1"/>
                <w:sz w:val="24"/>
                <w:szCs w:val="24"/>
              </w:rPr>
              <w:t xml:space="preserve"> DLA DZIAŁANIA 5.2 </w:t>
            </w:r>
            <w:r w:rsidRPr="002D3C19">
              <w:rPr>
                <w:rStyle w:val="Odwoanieprzypisudolnego"/>
                <w:rFonts w:ascii="Arial" w:eastAsia="Calibri" w:hAnsi="Arial" w:cs="Arial"/>
                <w:b/>
                <w:bCs/>
                <w:color w:val="000000" w:themeColor="text1"/>
                <w:sz w:val="24"/>
                <w:szCs w:val="24"/>
                <w:lang w:val="x-none"/>
              </w:rPr>
              <w:footnoteReference w:id="132"/>
            </w:r>
          </w:p>
        </w:tc>
      </w:tr>
      <w:tr w:rsidR="002D3C19" w:rsidRPr="002D3C19" w14:paraId="3097CB75" w14:textId="77777777" w:rsidTr="00B618C9">
        <w:trPr>
          <w:trHeight w:val="699"/>
        </w:trPr>
        <w:tc>
          <w:tcPr>
            <w:tcW w:w="14175" w:type="dxa"/>
            <w:shd w:val="clear" w:color="auto" w:fill="FFFFFF" w:themeFill="background1"/>
            <w:vAlign w:val="center"/>
          </w:tcPr>
          <w:p w14:paraId="48F2583D" w14:textId="233D5C11" w:rsidR="00E73395" w:rsidRPr="002D3C19" w:rsidRDefault="00E73395" w:rsidP="00B618C9">
            <w:pPr>
              <w:spacing w:line="360" w:lineRule="auto"/>
              <w:rPr>
                <w:rFonts w:ascii="Arial" w:eastAsia="Calibri" w:hAnsi="Arial" w:cs="Arial"/>
                <w:color w:val="000000" w:themeColor="text1"/>
                <w:sz w:val="24"/>
                <w:szCs w:val="24"/>
                <w:lang w:val="x-none"/>
              </w:rPr>
            </w:pPr>
            <w:r w:rsidRPr="002D3C19">
              <w:rPr>
                <w:rFonts w:ascii="Arial" w:eastAsia="Calibri" w:hAnsi="Arial" w:cs="Arial"/>
                <w:color w:val="000000" w:themeColor="text1"/>
                <w:sz w:val="24"/>
                <w:szCs w:val="24"/>
                <w:lang w:val="x-none"/>
              </w:rPr>
              <w:t>W sytuacji uzyskania przez projekty w wyniku oceny jednakowej liczby punktów, o ich kolejności na liście rankingowej przesądza wyższa liczba punktów uzyskana w kolejnych kryteriach wskazanych jako rozstrzygające.</w:t>
            </w:r>
          </w:p>
          <w:p w14:paraId="142FF900" w14:textId="77777777" w:rsidR="00E73395" w:rsidRPr="002D3C19" w:rsidRDefault="00E73395" w:rsidP="00B618C9">
            <w:pPr>
              <w:spacing w:line="360" w:lineRule="auto"/>
              <w:rPr>
                <w:rFonts w:ascii="Arial" w:eastAsia="Calibri" w:hAnsi="Arial" w:cs="Arial"/>
                <w:color w:val="000000" w:themeColor="text1"/>
                <w:sz w:val="24"/>
                <w:szCs w:val="24"/>
                <w:lang w:val="x-none"/>
              </w:rPr>
            </w:pPr>
            <w:r w:rsidRPr="002D3C19">
              <w:rPr>
                <w:rFonts w:ascii="Arial" w:eastAsia="Calibri" w:hAnsi="Arial" w:cs="Arial"/>
                <w:color w:val="000000" w:themeColor="text1"/>
                <w:sz w:val="24"/>
                <w:szCs w:val="24"/>
                <w:lang w:val="x-none"/>
              </w:rPr>
              <w:t xml:space="preserve">W przypadku jednakowej liczby punktów uzyskanych w kryterium rozstrzygającym nr 1 decyduje liczba punktów uzyskana </w:t>
            </w:r>
            <w:r w:rsidRPr="002D3C19">
              <w:rPr>
                <w:rFonts w:ascii="Arial" w:eastAsia="Calibri" w:hAnsi="Arial" w:cs="Arial"/>
                <w:color w:val="000000" w:themeColor="text1"/>
                <w:sz w:val="24"/>
                <w:szCs w:val="24"/>
                <w:lang w:val="x-none"/>
              </w:rPr>
              <w:br/>
              <w:t xml:space="preserve">w kryterium nr 2. </w:t>
            </w:r>
          </w:p>
          <w:p w14:paraId="0F702A81" w14:textId="77777777" w:rsidR="00E73395" w:rsidRDefault="00E73395" w:rsidP="00B618C9">
            <w:pPr>
              <w:spacing w:line="360" w:lineRule="auto"/>
              <w:rPr>
                <w:rFonts w:ascii="Arial" w:eastAsia="Calibri" w:hAnsi="Arial" w:cs="Arial"/>
                <w:color w:val="000000" w:themeColor="text1"/>
                <w:sz w:val="24"/>
                <w:szCs w:val="24"/>
                <w:lang w:val="x-none"/>
              </w:rPr>
            </w:pPr>
            <w:r w:rsidRPr="002D3C19">
              <w:rPr>
                <w:rFonts w:ascii="Arial" w:eastAsia="Calibri" w:hAnsi="Arial" w:cs="Arial"/>
                <w:color w:val="000000" w:themeColor="text1"/>
                <w:sz w:val="24"/>
                <w:szCs w:val="24"/>
                <w:lang w:val="x-none"/>
              </w:rPr>
              <w:t xml:space="preserve">W przypadku jednakowej liczby punktów uzyskanych w kryterium nr 1 i </w:t>
            </w:r>
            <w:r w:rsidRPr="002D3C19">
              <w:rPr>
                <w:rFonts w:ascii="Arial" w:eastAsia="Calibri" w:hAnsi="Arial" w:cs="Arial"/>
                <w:color w:val="000000" w:themeColor="text1"/>
                <w:sz w:val="24"/>
                <w:szCs w:val="24"/>
              </w:rPr>
              <w:t xml:space="preserve">nr </w:t>
            </w:r>
            <w:r w:rsidRPr="002D3C19">
              <w:rPr>
                <w:rFonts w:ascii="Arial" w:eastAsia="Calibri" w:hAnsi="Arial" w:cs="Arial"/>
                <w:color w:val="000000" w:themeColor="text1"/>
                <w:sz w:val="24"/>
                <w:szCs w:val="24"/>
                <w:lang w:val="x-none"/>
              </w:rPr>
              <w:t xml:space="preserve">2, decyduje liczba punktów uzyskana w kryterium rozstrzygającym nr 3. </w:t>
            </w:r>
          </w:p>
          <w:p w14:paraId="55A80505" w14:textId="77777777" w:rsidR="002D3C19" w:rsidRPr="002D3C19" w:rsidRDefault="002D3C19" w:rsidP="00B618C9">
            <w:pPr>
              <w:spacing w:line="360" w:lineRule="auto"/>
              <w:rPr>
                <w:rFonts w:ascii="Arial" w:eastAsia="Calibri" w:hAnsi="Arial" w:cs="Arial"/>
                <w:color w:val="000000" w:themeColor="text1"/>
                <w:sz w:val="24"/>
                <w:szCs w:val="24"/>
                <w:lang w:val="x-none"/>
              </w:rPr>
            </w:pPr>
          </w:p>
          <w:p w14:paraId="5D1B3E80" w14:textId="77777777" w:rsidR="00E73395" w:rsidRPr="002D3C19" w:rsidRDefault="00E73395" w:rsidP="00B618C9">
            <w:pPr>
              <w:spacing w:line="360" w:lineRule="auto"/>
              <w:rPr>
                <w:rFonts w:ascii="Arial" w:hAnsi="Arial" w:cs="Arial"/>
                <w:color w:val="000000" w:themeColor="text1"/>
                <w:spacing w:val="-4"/>
                <w:sz w:val="24"/>
                <w:szCs w:val="24"/>
              </w:rPr>
            </w:pPr>
            <w:r w:rsidRPr="002D3C19">
              <w:rPr>
                <w:rFonts w:ascii="Arial" w:hAnsi="Arial" w:cs="Arial"/>
                <w:b/>
                <w:color w:val="000000" w:themeColor="text1"/>
                <w:spacing w:val="-4"/>
                <w:sz w:val="24"/>
                <w:szCs w:val="24"/>
              </w:rPr>
              <w:t>Kryterium rozstrzygające nr 1:</w:t>
            </w:r>
            <w:r w:rsidRPr="002D3C19">
              <w:rPr>
                <w:rFonts w:ascii="Arial" w:hAnsi="Arial" w:cs="Arial"/>
                <w:bCs/>
                <w:color w:val="000000" w:themeColor="text1"/>
                <w:spacing w:val="-4"/>
                <w:sz w:val="24"/>
                <w:szCs w:val="24"/>
              </w:rPr>
              <w:t xml:space="preserve"> </w:t>
            </w:r>
            <w:r w:rsidRPr="002D3C19">
              <w:rPr>
                <w:rFonts w:ascii="Arial" w:hAnsi="Arial" w:cs="Arial"/>
                <w:b/>
                <w:color w:val="000000" w:themeColor="text1"/>
                <w:spacing w:val="-4"/>
                <w:sz w:val="24"/>
                <w:szCs w:val="24"/>
              </w:rPr>
              <w:t>Kryterium punktowe nr 1</w:t>
            </w:r>
            <w:r w:rsidRPr="002D3C19">
              <w:rPr>
                <w:rFonts w:ascii="Arial" w:hAnsi="Arial" w:cs="Arial"/>
                <w:color w:val="000000" w:themeColor="text1"/>
                <w:spacing w:val="-4"/>
                <w:sz w:val="24"/>
                <w:szCs w:val="24"/>
              </w:rPr>
              <w:t xml:space="preserve"> – Miejsce realizacji projektu na obszarach o wysokim poziomie osób korzystających ze środowiskowej pomocy społecznej;</w:t>
            </w:r>
          </w:p>
          <w:p w14:paraId="793991B5" w14:textId="77777777" w:rsidR="00E73395" w:rsidRPr="002D3C19" w:rsidRDefault="00E73395" w:rsidP="00B618C9">
            <w:pPr>
              <w:spacing w:line="360" w:lineRule="auto"/>
              <w:rPr>
                <w:rFonts w:ascii="Arial" w:hAnsi="Arial" w:cs="Arial"/>
                <w:color w:val="000000" w:themeColor="text1"/>
                <w:sz w:val="24"/>
                <w:szCs w:val="24"/>
              </w:rPr>
            </w:pPr>
            <w:r w:rsidRPr="002D3C19">
              <w:rPr>
                <w:rFonts w:ascii="Arial" w:hAnsi="Arial" w:cs="Arial"/>
                <w:b/>
                <w:color w:val="000000" w:themeColor="text1"/>
                <w:sz w:val="24"/>
                <w:szCs w:val="24"/>
              </w:rPr>
              <w:t>Kryterium rozstrzygające nr 2: Kryterium punktowe nr 2</w:t>
            </w:r>
            <w:r w:rsidRPr="002D3C19">
              <w:rPr>
                <w:rFonts w:ascii="Arial" w:hAnsi="Arial" w:cs="Arial"/>
                <w:color w:val="000000" w:themeColor="text1"/>
                <w:sz w:val="24"/>
                <w:szCs w:val="24"/>
              </w:rPr>
              <w:t xml:space="preserve"> – Projekt zakłada utworzenie infrastruktury na terenie, na którym placówka nie funkcjonuje;</w:t>
            </w:r>
            <w:r w:rsidRPr="002D3C19">
              <w:rPr>
                <w:rFonts w:ascii="Arial" w:hAnsi="Arial" w:cs="Arial"/>
                <w:color w:val="000000" w:themeColor="text1"/>
                <w:sz w:val="24"/>
                <w:szCs w:val="24"/>
              </w:rPr>
              <w:br/>
            </w:r>
            <w:r w:rsidRPr="002D3C19">
              <w:rPr>
                <w:rFonts w:ascii="Arial" w:hAnsi="Arial" w:cs="Arial"/>
                <w:b/>
                <w:color w:val="000000" w:themeColor="text1"/>
                <w:sz w:val="24"/>
                <w:szCs w:val="24"/>
              </w:rPr>
              <w:t>Kryterium rozstrzygające nr 3:</w:t>
            </w:r>
            <w:r w:rsidRPr="002D3C19">
              <w:rPr>
                <w:rFonts w:ascii="Arial" w:hAnsi="Arial" w:cs="Arial"/>
                <w:bCs/>
                <w:color w:val="000000" w:themeColor="text1"/>
                <w:sz w:val="24"/>
                <w:szCs w:val="24"/>
              </w:rPr>
              <w:t xml:space="preserve"> </w:t>
            </w:r>
            <w:r w:rsidRPr="002D3C19">
              <w:rPr>
                <w:rFonts w:ascii="Arial" w:hAnsi="Arial" w:cs="Arial"/>
                <w:b/>
                <w:color w:val="000000" w:themeColor="text1"/>
                <w:sz w:val="24"/>
                <w:szCs w:val="24"/>
              </w:rPr>
              <w:t>Kryterium punktowe nr 3</w:t>
            </w:r>
            <w:r w:rsidRPr="002D3C19">
              <w:rPr>
                <w:rFonts w:ascii="Arial" w:hAnsi="Arial" w:cs="Arial"/>
                <w:color w:val="000000" w:themeColor="text1"/>
                <w:sz w:val="24"/>
                <w:szCs w:val="24"/>
              </w:rPr>
              <w:t xml:space="preserve"> – Stopień przygotowania projektu do realizacji.</w:t>
            </w:r>
          </w:p>
        </w:tc>
      </w:tr>
    </w:tbl>
    <w:p w14:paraId="4AFDF805" w14:textId="77777777" w:rsidR="007F63A3" w:rsidRDefault="007F63A3" w:rsidP="00D34E16"/>
    <w:p w14:paraId="2FD908E9" w14:textId="77777777" w:rsidR="007F63A3" w:rsidRDefault="007F63A3" w:rsidP="00D34E16"/>
    <w:p w14:paraId="27BCCD21" w14:textId="77777777" w:rsidR="007F63A3" w:rsidRDefault="007F63A3" w:rsidP="00D34E16"/>
    <w:p w14:paraId="3EFC5A36" w14:textId="77777777" w:rsidR="007F63A3" w:rsidRDefault="007F63A3" w:rsidP="00D34E16"/>
    <w:p w14:paraId="5FAC9D19" w14:textId="77777777" w:rsidR="00B71016" w:rsidRDefault="00B71016" w:rsidP="00D34E16"/>
    <w:p w14:paraId="0D57D340" w14:textId="57563D92" w:rsidR="00B71016" w:rsidRDefault="00B71016" w:rsidP="00D1702F">
      <w:pPr>
        <w:pStyle w:val="Nagwek2"/>
        <w:numPr>
          <w:ilvl w:val="1"/>
          <w:numId w:val="178"/>
        </w:numPr>
        <w:rPr>
          <w:rFonts w:ascii="Arial" w:hAnsi="Arial" w:cs="Arial"/>
          <w:b/>
          <w:bCs/>
        </w:rPr>
      </w:pPr>
      <w:bookmarkStart w:id="467" w:name="_Toc178160268"/>
      <w:r w:rsidRPr="0052687A">
        <w:rPr>
          <w:rFonts w:ascii="Arial" w:hAnsi="Arial" w:cs="Arial"/>
          <w:b/>
          <w:bCs/>
        </w:rPr>
        <w:lastRenderedPageBreak/>
        <w:t>Działanie 5.</w:t>
      </w:r>
      <w:r>
        <w:rPr>
          <w:rFonts w:ascii="Arial" w:hAnsi="Arial" w:cs="Arial"/>
          <w:b/>
          <w:bCs/>
        </w:rPr>
        <w:t>4</w:t>
      </w:r>
      <w:r w:rsidRPr="0052687A">
        <w:rPr>
          <w:rFonts w:ascii="Arial" w:hAnsi="Arial" w:cs="Arial"/>
          <w:b/>
          <w:bCs/>
        </w:rPr>
        <w:t xml:space="preserve"> Infrastruktura </w:t>
      </w:r>
      <w:r>
        <w:rPr>
          <w:rFonts w:ascii="Arial" w:hAnsi="Arial" w:cs="Arial"/>
          <w:b/>
          <w:bCs/>
        </w:rPr>
        <w:t>w kulturze i turystyce</w:t>
      </w:r>
      <w:bookmarkEnd w:id="467"/>
    </w:p>
    <w:p w14:paraId="7D4FE822" w14:textId="77777777" w:rsidR="00B71016" w:rsidRPr="00D34E16" w:rsidRDefault="00B71016" w:rsidP="00B71016">
      <w:pPr>
        <w:pStyle w:val="Akapitzlist"/>
        <w:ind w:left="585"/>
      </w:pPr>
    </w:p>
    <w:p w14:paraId="58E66CD4" w14:textId="2A25EF2C" w:rsidR="00B71016" w:rsidRPr="00B71016" w:rsidRDefault="00B71016" w:rsidP="00B71016">
      <w:pPr>
        <w:pStyle w:val="Nagwek3"/>
        <w:spacing w:line="360" w:lineRule="auto"/>
        <w:rPr>
          <w:rFonts w:ascii="Arial" w:eastAsia="Times New Roman" w:hAnsi="Arial" w:cs="Arial"/>
          <w:lang w:eastAsia="pl-PL"/>
        </w:rPr>
      </w:pPr>
      <w:bookmarkStart w:id="468" w:name="_Toc178160269"/>
      <w:r w:rsidRPr="00DA40EB">
        <w:rPr>
          <w:rFonts w:ascii="Arial" w:hAnsi="Arial" w:cs="Arial"/>
        </w:rPr>
        <w:t>Typ projektu</w:t>
      </w:r>
      <w:r w:rsidRPr="00B71016">
        <w:rPr>
          <w:rFonts w:ascii="Arial" w:hAnsi="Arial" w:cs="Arial"/>
        </w:rPr>
        <w:t xml:space="preserve">: </w:t>
      </w:r>
      <w:r w:rsidRPr="00B71016">
        <w:rPr>
          <w:rFonts w:ascii="Arial" w:eastAsia="Times New Roman" w:hAnsi="Arial" w:cs="Arial"/>
          <w:lang w:eastAsia="pl-PL"/>
        </w:rPr>
        <w:t>Ochrona, rozwój i promowanie publicznych walorów turystycznych i usług turystycznych - kat. interwencji 165; Ochrona, rozwój i promowanie dziedzictwa kulturowego i usług w dziedzinie kultury -</w:t>
      </w:r>
      <w:r w:rsidRPr="00B71016">
        <w:rPr>
          <w:rFonts w:ascii="Arial" w:hAnsi="Arial" w:cs="Arial"/>
        </w:rPr>
        <w:t xml:space="preserve"> </w:t>
      </w:r>
      <w:r w:rsidRPr="00B71016">
        <w:rPr>
          <w:rFonts w:ascii="Arial" w:eastAsia="Times New Roman" w:hAnsi="Arial" w:cs="Arial"/>
          <w:lang w:eastAsia="pl-PL"/>
        </w:rPr>
        <w:t>kat. interwencji 166</w:t>
      </w:r>
      <w:r>
        <w:rPr>
          <w:rStyle w:val="Odwoanieprzypisudolnego"/>
          <w:rFonts w:ascii="Arial" w:eastAsia="Times New Roman" w:hAnsi="Arial" w:cs="Arial"/>
          <w:lang w:eastAsia="pl-PL"/>
        </w:rPr>
        <w:footnoteReference w:id="133"/>
      </w:r>
      <w:bookmarkEnd w:id="468"/>
    </w:p>
    <w:p w14:paraId="760EA03B" w14:textId="77777777" w:rsidR="00B71016" w:rsidRPr="00B71016" w:rsidRDefault="00B71016" w:rsidP="00B71016">
      <w:pPr>
        <w:rPr>
          <w:lang w:eastAsia="pl-PL"/>
        </w:rPr>
      </w:pPr>
    </w:p>
    <w:p w14:paraId="1A067796" w14:textId="25AA2387" w:rsidR="00B71016" w:rsidRPr="005047C6" w:rsidRDefault="00B71016" w:rsidP="005047C6">
      <w:pPr>
        <w:spacing w:line="276" w:lineRule="auto"/>
        <w:rPr>
          <w:rFonts w:ascii="Arial" w:hAnsi="Arial" w:cs="Arial"/>
          <w:b/>
          <w:bCs/>
          <w:i/>
          <w:iCs/>
          <w:sz w:val="24"/>
          <w:szCs w:val="24"/>
        </w:rPr>
      </w:pPr>
      <w:r>
        <w:rPr>
          <w:rFonts w:ascii="Arial" w:eastAsia="Times New Roman" w:hAnsi="Arial" w:cs="Arial"/>
          <w:i/>
          <w:iCs/>
          <w:sz w:val="24"/>
          <w:szCs w:val="24"/>
          <w:lang w:eastAsia="pl-PL"/>
        </w:rPr>
        <w:t>N</w:t>
      </w:r>
      <w:r w:rsidRPr="00D655EF">
        <w:rPr>
          <w:rFonts w:ascii="Arial" w:eastAsia="Times New Roman" w:hAnsi="Arial" w:cs="Arial"/>
          <w:i/>
          <w:iCs/>
          <w:sz w:val="24"/>
          <w:szCs w:val="24"/>
          <w:lang w:eastAsia="pl-PL"/>
        </w:rPr>
        <w:t>a wezwanie Instytucji Zarządzającej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175" w:type="dxa"/>
        <w:tblInd w:w="-5" w:type="dxa"/>
        <w:tblLayout w:type="fixed"/>
        <w:tblLook w:val="04A0" w:firstRow="1" w:lastRow="0" w:firstColumn="1" w:lastColumn="0" w:noHBand="0" w:noVBand="1"/>
      </w:tblPr>
      <w:tblGrid>
        <w:gridCol w:w="851"/>
        <w:gridCol w:w="3260"/>
        <w:gridCol w:w="5954"/>
        <w:gridCol w:w="1417"/>
        <w:gridCol w:w="992"/>
        <w:gridCol w:w="1701"/>
      </w:tblGrid>
      <w:tr w:rsidR="00B71016" w:rsidRPr="00995E62" w14:paraId="29FFB8B2" w14:textId="77777777" w:rsidTr="00B618C9">
        <w:trPr>
          <w:tblHeader/>
        </w:trPr>
        <w:tc>
          <w:tcPr>
            <w:tcW w:w="14175" w:type="dxa"/>
            <w:gridSpan w:val="6"/>
            <w:shd w:val="clear" w:color="auto" w:fill="BDD6EE" w:themeFill="accent5" w:themeFillTint="66"/>
          </w:tcPr>
          <w:p w14:paraId="38302F30" w14:textId="2328491D" w:rsidR="00B71016" w:rsidRDefault="00B71016" w:rsidP="00B618C9">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5.4</w:t>
            </w:r>
          </w:p>
          <w:p w14:paraId="2B8F0D58" w14:textId="5D0F0E72" w:rsidR="00B71016" w:rsidRPr="00D34E16" w:rsidRDefault="00B71016" w:rsidP="00B618C9">
            <w:pPr>
              <w:spacing w:before="120" w:after="120"/>
              <w:jc w:val="center"/>
              <w:rPr>
                <w:rFonts w:ascii="Arial" w:eastAsia="Times New Roman" w:hAnsi="Arial" w:cs="Arial"/>
                <w:b/>
                <w:sz w:val="24"/>
                <w:szCs w:val="24"/>
                <w:lang w:eastAsia="pl-PL"/>
              </w:rPr>
            </w:pPr>
            <w:r w:rsidRPr="00D34E16">
              <w:rPr>
                <w:rFonts w:ascii="Arial" w:hAnsi="Arial" w:cs="Arial"/>
                <w:sz w:val="24"/>
                <w:szCs w:val="24"/>
              </w:rPr>
              <w:t xml:space="preserve">Typ projektu: </w:t>
            </w:r>
            <w:r w:rsidR="005047C6" w:rsidRPr="00B71016">
              <w:rPr>
                <w:rFonts w:ascii="Arial" w:eastAsia="Times New Roman" w:hAnsi="Arial" w:cs="Arial"/>
                <w:sz w:val="24"/>
                <w:szCs w:val="24"/>
                <w:lang w:eastAsia="pl-PL"/>
              </w:rPr>
              <w:t>Ochrona, rozwój i promowanie publicznych walorów turystycznych i usług turystycznych - kat. interwencji 165; Ochrona, rozwój i promowanie dziedzictwa kulturowego i usług w dziedzinie kultury -</w:t>
            </w:r>
            <w:r w:rsidR="005047C6" w:rsidRPr="00B71016">
              <w:rPr>
                <w:rFonts w:ascii="Arial" w:hAnsi="Arial" w:cs="Arial"/>
                <w:sz w:val="24"/>
                <w:szCs w:val="24"/>
              </w:rPr>
              <w:t xml:space="preserve"> </w:t>
            </w:r>
            <w:r w:rsidR="005047C6" w:rsidRPr="00B71016">
              <w:rPr>
                <w:rFonts w:ascii="Arial" w:eastAsia="Times New Roman" w:hAnsi="Arial" w:cs="Arial"/>
                <w:sz w:val="24"/>
                <w:szCs w:val="24"/>
                <w:lang w:eastAsia="pl-PL"/>
              </w:rPr>
              <w:t>kat. interwencji 166</w:t>
            </w:r>
          </w:p>
        </w:tc>
      </w:tr>
      <w:tr w:rsidR="00B71016" w:rsidRPr="00995E62" w14:paraId="3247B8A4" w14:textId="77777777" w:rsidTr="002D3C19">
        <w:tc>
          <w:tcPr>
            <w:tcW w:w="851" w:type="dxa"/>
            <w:shd w:val="clear" w:color="auto" w:fill="FFFFFF" w:themeFill="background1"/>
            <w:vAlign w:val="center"/>
          </w:tcPr>
          <w:p w14:paraId="525D4254" w14:textId="77777777" w:rsidR="00B71016" w:rsidRPr="003E0B23" w:rsidRDefault="00B71016" w:rsidP="00B618C9">
            <w:pPr>
              <w:rPr>
                <w:rFonts w:ascii="Arial" w:hAnsi="Arial" w:cs="Arial"/>
                <w:b/>
                <w:bCs/>
                <w:sz w:val="24"/>
                <w:szCs w:val="24"/>
              </w:rPr>
            </w:pPr>
            <w:r w:rsidRPr="003E0B23">
              <w:rPr>
                <w:rFonts w:ascii="Arial" w:hAnsi="Arial" w:cs="Arial"/>
                <w:b/>
                <w:bCs/>
                <w:sz w:val="24"/>
                <w:szCs w:val="24"/>
              </w:rPr>
              <w:t>L.p.</w:t>
            </w:r>
          </w:p>
        </w:tc>
        <w:tc>
          <w:tcPr>
            <w:tcW w:w="3260" w:type="dxa"/>
            <w:shd w:val="clear" w:color="auto" w:fill="FFFFFF" w:themeFill="background1"/>
            <w:vAlign w:val="center"/>
          </w:tcPr>
          <w:p w14:paraId="5EC67D29" w14:textId="77777777" w:rsidR="00B71016" w:rsidRPr="003E0B23" w:rsidRDefault="00B71016" w:rsidP="00B618C9">
            <w:pPr>
              <w:rPr>
                <w:rFonts w:ascii="Arial" w:hAnsi="Arial" w:cs="Arial"/>
                <w:b/>
                <w:bCs/>
                <w:sz w:val="24"/>
                <w:szCs w:val="24"/>
              </w:rPr>
            </w:pPr>
            <w:r w:rsidRPr="003E0B23">
              <w:rPr>
                <w:rFonts w:ascii="Arial" w:hAnsi="Arial" w:cs="Arial"/>
                <w:b/>
                <w:bCs/>
                <w:sz w:val="24"/>
                <w:szCs w:val="24"/>
              </w:rPr>
              <w:t>Nazwa kryterium</w:t>
            </w:r>
          </w:p>
        </w:tc>
        <w:tc>
          <w:tcPr>
            <w:tcW w:w="5954" w:type="dxa"/>
            <w:shd w:val="clear" w:color="auto" w:fill="FFFFFF" w:themeFill="background1"/>
            <w:vAlign w:val="center"/>
          </w:tcPr>
          <w:p w14:paraId="7FBC7644" w14:textId="77777777" w:rsidR="00B71016" w:rsidRPr="003E0B23" w:rsidRDefault="00B71016" w:rsidP="00B618C9">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7C120FE0" w14:textId="77777777" w:rsidR="00B71016" w:rsidRPr="003E0B23" w:rsidRDefault="00B71016" w:rsidP="00B618C9">
            <w:pPr>
              <w:rPr>
                <w:rFonts w:ascii="Arial" w:hAnsi="Arial" w:cs="Arial"/>
                <w:b/>
                <w:bCs/>
                <w:sz w:val="24"/>
                <w:szCs w:val="24"/>
              </w:rPr>
            </w:pPr>
            <w:r w:rsidRPr="003E0B23">
              <w:rPr>
                <w:rFonts w:ascii="Arial" w:hAnsi="Arial" w:cs="Arial"/>
                <w:b/>
                <w:bCs/>
                <w:sz w:val="24"/>
                <w:szCs w:val="24"/>
              </w:rPr>
              <w:t>Punktacja</w:t>
            </w:r>
          </w:p>
        </w:tc>
        <w:tc>
          <w:tcPr>
            <w:tcW w:w="992" w:type="dxa"/>
            <w:shd w:val="clear" w:color="auto" w:fill="FFFFFF" w:themeFill="background1"/>
            <w:vAlign w:val="center"/>
          </w:tcPr>
          <w:p w14:paraId="5BF80A45" w14:textId="5B2168E2" w:rsidR="00B71016" w:rsidRPr="003E0B23" w:rsidRDefault="00B71016" w:rsidP="001026DB">
            <w:pPr>
              <w:ind w:hanging="102"/>
              <w:jc w:val="center"/>
              <w:rPr>
                <w:rFonts w:ascii="Arial" w:hAnsi="Arial" w:cs="Arial"/>
                <w:b/>
                <w:bCs/>
                <w:sz w:val="24"/>
                <w:szCs w:val="24"/>
              </w:rPr>
            </w:pPr>
            <w:r w:rsidRPr="003E0B23">
              <w:rPr>
                <w:rFonts w:ascii="Arial" w:eastAsia="Times New Roman" w:hAnsi="Arial" w:cs="Arial"/>
                <w:b/>
                <w:sz w:val="24"/>
                <w:szCs w:val="24"/>
                <w:lang w:eastAsia="pl-PL"/>
              </w:rPr>
              <w:t>Waga</w:t>
            </w:r>
          </w:p>
        </w:tc>
        <w:tc>
          <w:tcPr>
            <w:tcW w:w="1701" w:type="dxa"/>
            <w:shd w:val="clear" w:color="auto" w:fill="FFFFFF" w:themeFill="background1"/>
            <w:vAlign w:val="center"/>
          </w:tcPr>
          <w:p w14:paraId="55AEE9AF" w14:textId="77777777" w:rsidR="00B71016" w:rsidRPr="003E0B23" w:rsidRDefault="00B71016" w:rsidP="00B618C9">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5047C6" w:rsidRPr="00995E62" w14:paraId="5DEFE667" w14:textId="77777777" w:rsidTr="002D3C19">
        <w:tc>
          <w:tcPr>
            <w:tcW w:w="851" w:type="dxa"/>
          </w:tcPr>
          <w:p w14:paraId="04832BCC" w14:textId="77777777" w:rsidR="005047C6" w:rsidRPr="003024B3" w:rsidRDefault="005047C6" w:rsidP="005047C6">
            <w:pPr>
              <w:rPr>
                <w:rFonts w:ascii="Arial" w:hAnsi="Arial" w:cs="Arial"/>
                <w:sz w:val="24"/>
                <w:szCs w:val="24"/>
              </w:rPr>
            </w:pPr>
            <w:r>
              <w:rPr>
                <w:rFonts w:ascii="Arial" w:hAnsi="Arial" w:cs="Arial"/>
                <w:sz w:val="24"/>
                <w:szCs w:val="24"/>
              </w:rPr>
              <w:t>1.</w:t>
            </w:r>
          </w:p>
        </w:tc>
        <w:tc>
          <w:tcPr>
            <w:tcW w:w="3260" w:type="dxa"/>
          </w:tcPr>
          <w:p w14:paraId="3733D7C6" w14:textId="61C1CE5E" w:rsidR="005047C6" w:rsidRPr="001026DB" w:rsidRDefault="005047C6" w:rsidP="005047C6">
            <w:pPr>
              <w:spacing w:line="360" w:lineRule="auto"/>
              <w:rPr>
                <w:rFonts w:ascii="Arial" w:hAnsi="Arial" w:cs="Arial"/>
                <w:sz w:val="24"/>
                <w:szCs w:val="24"/>
              </w:rPr>
            </w:pPr>
            <w:r w:rsidRPr="001026DB">
              <w:rPr>
                <w:rFonts w:ascii="Arial" w:hAnsi="Arial" w:cs="Arial"/>
                <w:sz w:val="24"/>
                <w:szCs w:val="24"/>
              </w:rPr>
              <w:t xml:space="preserve">Stopień przygotowania projektu do realizacji Kategoria interwencji </w:t>
            </w:r>
            <w:r w:rsidR="001026DB">
              <w:rPr>
                <w:rFonts w:ascii="Arial" w:hAnsi="Arial" w:cs="Arial"/>
                <w:sz w:val="24"/>
                <w:szCs w:val="24"/>
              </w:rPr>
              <w:br/>
            </w:r>
            <w:r w:rsidRPr="001026DB">
              <w:rPr>
                <w:rFonts w:ascii="Arial" w:hAnsi="Arial" w:cs="Arial"/>
                <w:sz w:val="24"/>
                <w:szCs w:val="24"/>
              </w:rPr>
              <w:t>165 i 166</w:t>
            </w:r>
          </w:p>
        </w:tc>
        <w:tc>
          <w:tcPr>
            <w:tcW w:w="5954" w:type="dxa"/>
            <w:vAlign w:val="center"/>
          </w:tcPr>
          <w:p w14:paraId="0252040B" w14:textId="77777777" w:rsidR="005047C6" w:rsidRPr="000853A1" w:rsidRDefault="005047C6" w:rsidP="005047C6">
            <w:pPr>
              <w:pStyle w:val="Default"/>
              <w:spacing w:line="360" w:lineRule="auto"/>
              <w:ind w:right="-284"/>
              <w:rPr>
                <w:color w:val="auto"/>
              </w:rPr>
            </w:pPr>
            <w:r w:rsidRPr="000853A1">
              <w:rPr>
                <w:color w:val="auto"/>
              </w:rPr>
              <w:t xml:space="preserve">Ocena uzależniona będzie od stanu przygotowania przedsięwzięcia do realizacji (projekt w fazie pomysłu/koncepcji otrzyma 0 punktów, co nie oznacza jego odrzucenia). </w:t>
            </w:r>
            <w:r w:rsidRPr="000853A1">
              <w:rPr>
                <w:color w:val="auto"/>
              </w:rPr>
              <w:br/>
              <w:t xml:space="preserve">Sposób przyznawania punktów: </w:t>
            </w:r>
          </w:p>
          <w:p w14:paraId="1F71CB87" w14:textId="77777777" w:rsidR="005047C6" w:rsidRPr="000853A1" w:rsidRDefault="005047C6" w:rsidP="005047C6">
            <w:pPr>
              <w:pStyle w:val="Default"/>
              <w:spacing w:line="360" w:lineRule="auto"/>
              <w:ind w:right="-284"/>
              <w:rPr>
                <w:color w:val="auto"/>
                <w:u w:val="single"/>
              </w:rPr>
            </w:pPr>
            <w:r w:rsidRPr="000853A1">
              <w:rPr>
                <w:color w:val="auto"/>
              </w:rPr>
              <w:t>1.</w:t>
            </w:r>
            <w:r w:rsidRPr="000853A1">
              <w:rPr>
                <w:color w:val="auto"/>
                <w:u w:val="single"/>
              </w:rPr>
              <w:t xml:space="preserve">W przypadku projektu infrastrukturalnego </w:t>
            </w:r>
          </w:p>
          <w:p w14:paraId="6B99AFFE" w14:textId="6ED75742" w:rsidR="005047C6" w:rsidRPr="000853A1" w:rsidRDefault="005047C6" w:rsidP="005047C6">
            <w:pPr>
              <w:pStyle w:val="Default"/>
              <w:spacing w:line="360" w:lineRule="auto"/>
              <w:rPr>
                <w:color w:val="auto"/>
              </w:rPr>
            </w:pPr>
            <w:r w:rsidRPr="000853A1">
              <w:rPr>
                <w:b/>
                <w:bCs/>
                <w:color w:val="auto"/>
              </w:rPr>
              <w:t>3 punkty</w:t>
            </w:r>
            <w:r w:rsidRPr="000853A1">
              <w:rPr>
                <w:color w:val="auto"/>
              </w:rPr>
              <w:t xml:space="preserve"> – projekt posiada wszystkie wymagane prawem polskim ostateczne decyzje administracyjne, </w:t>
            </w:r>
            <w:r w:rsidRPr="000853A1">
              <w:rPr>
                <w:color w:val="auto"/>
              </w:rPr>
              <w:lastRenderedPageBreak/>
              <w:t xml:space="preserve">pozwalające na realizację całości inwestycji wraz </w:t>
            </w:r>
            <w:r w:rsidR="002C3BE2">
              <w:rPr>
                <w:color w:val="auto"/>
              </w:rPr>
              <w:br/>
            </w:r>
            <w:r w:rsidRPr="000853A1">
              <w:rPr>
                <w:color w:val="auto"/>
              </w:rPr>
              <w:t>z kompletnym projektem budowlanym</w:t>
            </w:r>
            <w:r>
              <w:rPr>
                <w:color w:val="auto"/>
              </w:rPr>
              <w:t>;</w:t>
            </w:r>
          </w:p>
          <w:p w14:paraId="02018BBA" w14:textId="6CE009FE" w:rsidR="005047C6" w:rsidRPr="000853A1" w:rsidRDefault="005047C6" w:rsidP="005047C6">
            <w:pPr>
              <w:pStyle w:val="Default"/>
              <w:spacing w:line="360" w:lineRule="auto"/>
              <w:rPr>
                <w:color w:val="auto"/>
              </w:rPr>
            </w:pPr>
            <w:r w:rsidRPr="000853A1">
              <w:rPr>
                <w:b/>
                <w:bCs/>
                <w:color w:val="auto"/>
              </w:rPr>
              <w:t>2 punkty</w:t>
            </w:r>
            <w:r w:rsidRPr="000853A1">
              <w:rPr>
                <w:color w:val="auto"/>
              </w:rPr>
              <w:t xml:space="preserve"> – projekt posiada decyzje administracyjne wymagane prawem polskim w celu realizacji inwestycji wraz z kompletnym projektem budowlanym bez uzyskania pozwolenia na budowę lub dokumentu równoważnego</w:t>
            </w:r>
            <w:r>
              <w:rPr>
                <w:color w:val="auto"/>
              </w:rPr>
              <w:t>;</w:t>
            </w:r>
          </w:p>
          <w:p w14:paraId="105A1A24" w14:textId="69EC4C7B" w:rsidR="005047C6" w:rsidRPr="000853A1" w:rsidRDefault="005047C6" w:rsidP="005047C6">
            <w:pPr>
              <w:pStyle w:val="Default"/>
              <w:spacing w:line="360" w:lineRule="auto"/>
              <w:rPr>
                <w:color w:val="auto"/>
              </w:rPr>
            </w:pPr>
            <w:r w:rsidRPr="000853A1">
              <w:rPr>
                <w:b/>
                <w:bCs/>
                <w:color w:val="auto"/>
              </w:rPr>
              <w:t>1 punkt</w:t>
            </w:r>
            <w:r w:rsidRPr="000853A1">
              <w:rPr>
                <w:color w:val="auto"/>
              </w:rPr>
              <w:t xml:space="preserve"> – projekt posiada część decyzji administracyjnych, nie posiada projektu budowlanego</w:t>
            </w:r>
            <w:r>
              <w:rPr>
                <w:color w:val="auto"/>
              </w:rPr>
              <w:t>;</w:t>
            </w:r>
          </w:p>
          <w:p w14:paraId="6488577D" w14:textId="293F0A97" w:rsidR="005047C6" w:rsidRPr="005047C6" w:rsidRDefault="005047C6" w:rsidP="005047C6">
            <w:pPr>
              <w:pStyle w:val="Default"/>
              <w:spacing w:line="360" w:lineRule="auto"/>
              <w:rPr>
                <w:color w:val="auto"/>
              </w:rPr>
            </w:pPr>
            <w:r w:rsidRPr="000853A1">
              <w:rPr>
                <w:b/>
                <w:bCs/>
                <w:color w:val="auto"/>
              </w:rPr>
              <w:t>0 punktów</w:t>
            </w:r>
            <w:r w:rsidRPr="000853A1">
              <w:rPr>
                <w:color w:val="auto"/>
              </w:rPr>
              <w:t xml:space="preserve"> – projekt nie posiada żadnej decyzji administracyjnej ani projektu budowlanego.</w:t>
            </w:r>
          </w:p>
          <w:p w14:paraId="28EBB6C8" w14:textId="18A1088B" w:rsidR="005047C6" w:rsidRPr="000853A1" w:rsidRDefault="005047C6" w:rsidP="005047C6">
            <w:pPr>
              <w:pStyle w:val="Default"/>
              <w:spacing w:line="360" w:lineRule="auto"/>
              <w:ind w:right="-284"/>
              <w:rPr>
                <w:color w:val="auto"/>
              </w:rPr>
            </w:pPr>
            <w:r w:rsidRPr="000853A1">
              <w:rPr>
                <w:color w:val="auto"/>
              </w:rPr>
              <w:t xml:space="preserve">W przypadku projektów realizowanych w formule „zaprojektuj i wybuduj”, projekt otrzymuje również </w:t>
            </w:r>
            <w:r>
              <w:rPr>
                <w:color w:val="auto"/>
              </w:rPr>
              <w:br/>
            </w:r>
            <w:r w:rsidRPr="005047C6">
              <w:rPr>
                <w:b/>
                <w:bCs/>
                <w:color w:val="auto"/>
              </w:rPr>
              <w:t xml:space="preserve">0 punktów </w:t>
            </w:r>
            <w:r w:rsidRPr="000853A1">
              <w:rPr>
                <w:color w:val="auto"/>
              </w:rPr>
              <w:t>jeżeli posiada jedynie PFU.</w:t>
            </w:r>
          </w:p>
          <w:p w14:paraId="75CFE242" w14:textId="77777777" w:rsidR="005047C6" w:rsidRPr="000853A1" w:rsidRDefault="005047C6" w:rsidP="005047C6">
            <w:pPr>
              <w:pStyle w:val="Default"/>
              <w:spacing w:line="360" w:lineRule="auto"/>
              <w:ind w:right="-284"/>
              <w:rPr>
                <w:color w:val="auto"/>
              </w:rPr>
            </w:pPr>
            <w:r w:rsidRPr="000853A1">
              <w:rPr>
                <w:color w:val="auto"/>
              </w:rPr>
              <w:t xml:space="preserve">Otrzymanie przez projekt </w:t>
            </w:r>
            <w:r w:rsidRPr="005047C6">
              <w:rPr>
                <w:b/>
                <w:bCs/>
                <w:color w:val="auto"/>
              </w:rPr>
              <w:t>0 punktów</w:t>
            </w:r>
            <w:r w:rsidRPr="000853A1">
              <w:rPr>
                <w:color w:val="auto"/>
              </w:rPr>
              <w:t xml:space="preserve"> w kryterium nie oznacza jego odrzucenia.</w:t>
            </w:r>
          </w:p>
          <w:p w14:paraId="6C248C5C" w14:textId="3EF32E6D" w:rsidR="005047C6" w:rsidRPr="005047C6" w:rsidRDefault="005047C6" w:rsidP="005047C6">
            <w:pPr>
              <w:pStyle w:val="Default"/>
              <w:spacing w:line="360" w:lineRule="auto"/>
              <w:ind w:right="-284"/>
              <w:rPr>
                <w:color w:val="auto"/>
              </w:rPr>
            </w:pPr>
            <w:r w:rsidRPr="001026DB">
              <w:rPr>
                <w:color w:val="auto"/>
                <w:u w:val="single"/>
              </w:rPr>
              <w:t xml:space="preserve">Punkty za poszczególne elementy podlegające ocenie w </w:t>
            </w:r>
            <w:r w:rsidR="002C3BE2" w:rsidRPr="001026DB">
              <w:rPr>
                <w:color w:val="auto"/>
                <w:u w:val="single"/>
              </w:rPr>
              <w:t xml:space="preserve">w </w:t>
            </w:r>
            <w:r w:rsidRPr="001026DB">
              <w:rPr>
                <w:color w:val="auto"/>
                <w:u w:val="single"/>
              </w:rPr>
              <w:t>ramach przedmiotowego kryterium nie sumują się</w:t>
            </w:r>
            <w:r w:rsidRPr="000853A1">
              <w:rPr>
                <w:color w:val="auto"/>
              </w:rPr>
              <w:t>.</w:t>
            </w:r>
          </w:p>
          <w:p w14:paraId="51299F8E" w14:textId="1248F074" w:rsidR="005047C6" w:rsidRPr="000853A1" w:rsidRDefault="005047C6" w:rsidP="005047C6">
            <w:pPr>
              <w:pStyle w:val="Default"/>
              <w:spacing w:line="360" w:lineRule="auto"/>
              <w:ind w:right="-284"/>
              <w:rPr>
                <w:color w:val="auto"/>
              </w:rPr>
            </w:pPr>
            <w:r w:rsidRPr="000853A1">
              <w:rPr>
                <w:color w:val="auto"/>
              </w:rPr>
              <w:lastRenderedPageBreak/>
              <w:t>2</w:t>
            </w:r>
            <w:r w:rsidRPr="000853A1">
              <w:rPr>
                <w:color w:val="auto"/>
                <w:u w:val="single"/>
              </w:rPr>
              <w:t>. W przypadku projektu nieinfrastrukturalnego</w:t>
            </w:r>
            <w:r w:rsidRPr="000853A1">
              <w:rPr>
                <w:color w:val="auto"/>
              </w:rPr>
              <w:t xml:space="preserve">, dla którego wyżej wymienione dokumenty nie są </w:t>
            </w:r>
            <w:r w:rsidR="002C3BE2">
              <w:rPr>
                <w:color w:val="auto"/>
              </w:rPr>
              <w:br/>
            </w:r>
            <w:r w:rsidRPr="000853A1">
              <w:rPr>
                <w:color w:val="auto"/>
              </w:rPr>
              <w:t xml:space="preserve">konieczne, punkty będą przyznawane za: </w:t>
            </w:r>
          </w:p>
          <w:p w14:paraId="44DAE76C" w14:textId="7FE67C57" w:rsidR="005047C6" w:rsidRPr="005047C6" w:rsidRDefault="005047C6" w:rsidP="00D1702F">
            <w:pPr>
              <w:pStyle w:val="Default"/>
              <w:numPr>
                <w:ilvl w:val="0"/>
                <w:numId w:val="156"/>
              </w:numPr>
              <w:spacing w:line="360" w:lineRule="auto"/>
              <w:ind w:left="464" w:right="-284"/>
              <w:rPr>
                <w:color w:val="auto"/>
              </w:rPr>
            </w:pPr>
            <w:r w:rsidRPr="000853A1">
              <w:rPr>
                <w:color w:val="auto"/>
              </w:rPr>
              <w:t xml:space="preserve">posiadanie specyfikacji technicznych </w:t>
            </w:r>
            <w:r w:rsidR="001026DB">
              <w:rPr>
                <w:color w:val="auto"/>
              </w:rPr>
              <w:br/>
            </w:r>
            <w:r w:rsidRPr="000853A1">
              <w:rPr>
                <w:color w:val="auto"/>
              </w:rPr>
              <w:t xml:space="preserve">obejmujących zakres całego projektu (opis przedmiotu zamówienia dla przeprowadzenia poszczególnych postępowań) – </w:t>
            </w:r>
            <w:r w:rsidRPr="000853A1">
              <w:rPr>
                <w:b/>
                <w:bCs/>
                <w:color w:val="auto"/>
              </w:rPr>
              <w:t>1 punkt</w:t>
            </w:r>
            <w:r>
              <w:rPr>
                <w:b/>
                <w:bCs/>
                <w:color w:val="auto"/>
              </w:rPr>
              <w:t>;</w:t>
            </w:r>
          </w:p>
          <w:p w14:paraId="1CECF619" w14:textId="6316E1EF" w:rsidR="005047C6" w:rsidRPr="005047C6" w:rsidRDefault="005047C6" w:rsidP="00D1702F">
            <w:pPr>
              <w:pStyle w:val="Default"/>
              <w:numPr>
                <w:ilvl w:val="0"/>
                <w:numId w:val="156"/>
              </w:numPr>
              <w:spacing w:line="360" w:lineRule="auto"/>
              <w:ind w:left="464" w:right="-284"/>
              <w:rPr>
                <w:color w:val="auto"/>
              </w:rPr>
            </w:pPr>
            <w:r w:rsidRPr="005047C6">
              <w:rPr>
                <w:color w:val="auto"/>
              </w:rPr>
              <w:t>posiadanie Specyfikacji Warunków Zamówienia obejmujących zakres całego projektu (dla przeprowadzenia poszczególnych postępowań)</w:t>
            </w:r>
            <w:r w:rsidR="001026DB">
              <w:rPr>
                <w:color w:val="auto"/>
              </w:rPr>
              <w:br/>
            </w:r>
            <w:r w:rsidRPr="005047C6">
              <w:rPr>
                <w:color w:val="auto"/>
              </w:rPr>
              <w:t xml:space="preserve"> – </w:t>
            </w:r>
            <w:r w:rsidRPr="005047C6">
              <w:rPr>
                <w:b/>
                <w:bCs/>
                <w:color w:val="auto"/>
              </w:rPr>
              <w:t>1 punkt</w:t>
            </w:r>
            <w:r>
              <w:rPr>
                <w:b/>
                <w:bCs/>
                <w:color w:val="auto"/>
              </w:rPr>
              <w:t>;</w:t>
            </w:r>
          </w:p>
          <w:p w14:paraId="49A9EB15" w14:textId="483D12BC" w:rsidR="005047C6" w:rsidRPr="005047C6" w:rsidRDefault="005047C6" w:rsidP="00D1702F">
            <w:pPr>
              <w:pStyle w:val="Default"/>
              <w:numPr>
                <w:ilvl w:val="0"/>
                <w:numId w:val="156"/>
              </w:numPr>
              <w:spacing w:line="360" w:lineRule="auto"/>
              <w:ind w:left="464" w:right="-284"/>
              <w:rPr>
                <w:color w:val="auto"/>
              </w:rPr>
            </w:pPr>
            <w:r w:rsidRPr="005047C6">
              <w:rPr>
                <w:color w:val="auto"/>
              </w:rPr>
              <w:t>posiadanie pełnej dokumentacji niezbędnej do wszczęcia postępowania o udzielenie zamówienia publicznego (gotowa dokumentacja przetargowa)</w:t>
            </w:r>
            <w:r w:rsidR="001026DB">
              <w:rPr>
                <w:color w:val="auto"/>
              </w:rPr>
              <w:br/>
            </w:r>
            <w:r w:rsidRPr="005047C6">
              <w:rPr>
                <w:color w:val="auto"/>
              </w:rPr>
              <w:t xml:space="preserve"> – </w:t>
            </w:r>
            <w:r w:rsidRPr="005047C6">
              <w:rPr>
                <w:b/>
                <w:bCs/>
                <w:color w:val="auto"/>
              </w:rPr>
              <w:t>1 punkt</w:t>
            </w:r>
            <w:r>
              <w:rPr>
                <w:b/>
                <w:bCs/>
                <w:color w:val="auto"/>
              </w:rPr>
              <w:t>.</w:t>
            </w:r>
          </w:p>
          <w:p w14:paraId="6D9117F5" w14:textId="6A049D52" w:rsidR="005047C6" w:rsidRPr="005047C6" w:rsidRDefault="005047C6" w:rsidP="005047C6">
            <w:pPr>
              <w:pStyle w:val="Default"/>
              <w:spacing w:line="360" w:lineRule="auto"/>
              <w:ind w:right="-284"/>
              <w:rPr>
                <w:color w:val="auto"/>
              </w:rPr>
            </w:pPr>
            <w:r w:rsidRPr="000853A1">
              <w:rPr>
                <w:color w:val="auto"/>
              </w:rPr>
              <w:t xml:space="preserve">Punkty podlegają sumowaniu w przypadku projektu nieinfrastrukturalnego. </w:t>
            </w:r>
            <w:r>
              <w:rPr>
                <w:color w:val="auto"/>
              </w:rPr>
              <w:br/>
            </w:r>
            <w:r w:rsidRPr="000853A1">
              <w:rPr>
                <w:color w:val="auto"/>
              </w:rPr>
              <w:t xml:space="preserve">Projekt może uzyskać maksymalnie </w:t>
            </w:r>
            <w:r w:rsidRPr="000853A1">
              <w:rPr>
                <w:b/>
                <w:color w:val="auto"/>
              </w:rPr>
              <w:t xml:space="preserve">3 punkty, </w:t>
            </w:r>
            <w:r w:rsidRPr="002C3BE2">
              <w:rPr>
                <w:bCs/>
                <w:color w:val="auto"/>
              </w:rPr>
              <w:t>a po zważeniu</w:t>
            </w:r>
            <w:r w:rsidRPr="000853A1">
              <w:rPr>
                <w:b/>
                <w:color w:val="auto"/>
              </w:rPr>
              <w:t xml:space="preserve"> 12 punktów</w:t>
            </w:r>
            <w:r w:rsidRPr="000853A1">
              <w:rPr>
                <w:color w:val="auto"/>
              </w:rPr>
              <w:t xml:space="preserve">. </w:t>
            </w:r>
          </w:p>
          <w:p w14:paraId="1AD1EE2D" w14:textId="77777777" w:rsidR="005047C6" w:rsidRPr="000853A1" w:rsidRDefault="005047C6" w:rsidP="005047C6">
            <w:pPr>
              <w:pStyle w:val="Default"/>
              <w:spacing w:line="360" w:lineRule="auto"/>
              <w:ind w:right="-284"/>
              <w:rPr>
                <w:color w:val="auto"/>
                <w:u w:val="single"/>
              </w:rPr>
            </w:pPr>
            <w:r w:rsidRPr="000853A1">
              <w:rPr>
                <w:color w:val="auto"/>
                <w:u w:val="single"/>
              </w:rPr>
              <w:t xml:space="preserve">Uwagi: </w:t>
            </w:r>
          </w:p>
          <w:p w14:paraId="29027C81" w14:textId="64FB4498" w:rsidR="005047C6" w:rsidRDefault="005047C6" w:rsidP="00D1702F">
            <w:pPr>
              <w:pStyle w:val="Default"/>
              <w:numPr>
                <w:ilvl w:val="0"/>
                <w:numId w:val="157"/>
              </w:numPr>
              <w:spacing w:line="360" w:lineRule="auto"/>
              <w:ind w:left="322" w:right="-284"/>
              <w:rPr>
                <w:color w:val="auto"/>
              </w:rPr>
            </w:pPr>
            <w:r w:rsidRPr="000853A1">
              <w:rPr>
                <w:color w:val="auto"/>
              </w:rPr>
              <w:lastRenderedPageBreak/>
              <w:t xml:space="preserve">W przypadku, gdy któryś z wymienionych etapów przygotowania projektu nie jest konieczny, </w:t>
            </w:r>
            <w:r>
              <w:rPr>
                <w:color w:val="auto"/>
              </w:rPr>
              <w:br/>
            </w:r>
            <w:r w:rsidRPr="000853A1">
              <w:rPr>
                <w:color w:val="auto"/>
              </w:rPr>
              <w:t xml:space="preserve">a projekt jest gotowy do realizacji otrzymuje on maksymalną liczbę punktów możliwych do </w:t>
            </w:r>
            <w:r w:rsidR="002C3BE2">
              <w:rPr>
                <w:color w:val="auto"/>
              </w:rPr>
              <w:br/>
            </w:r>
            <w:r w:rsidRPr="000853A1">
              <w:rPr>
                <w:color w:val="auto"/>
              </w:rPr>
              <w:t>uzyskania</w:t>
            </w:r>
            <w:r w:rsidR="002C3BE2">
              <w:rPr>
                <w:color w:val="auto"/>
              </w:rPr>
              <w:t>;</w:t>
            </w:r>
          </w:p>
          <w:p w14:paraId="725B5203" w14:textId="482F08F0" w:rsidR="005047C6" w:rsidRPr="005047C6" w:rsidRDefault="005047C6" w:rsidP="00D1702F">
            <w:pPr>
              <w:pStyle w:val="Default"/>
              <w:numPr>
                <w:ilvl w:val="0"/>
                <w:numId w:val="157"/>
              </w:numPr>
              <w:spacing w:line="360" w:lineRule="auto"/>
              <w:ind w:left="322" w:right="-284"/>
              <w:rPr>
                <w:color w:val="auto"/>
              </w:rPr>
            </w:pPr>
            <w:r w:rsidRPr="000853A1">
              <w:rPr>
                <w:color w:val="auto"/>
              </w:rPr>
              <w:t xml:space="preserve"> </w:t>
            </w:r>
            <w:r w:rsidRPr="005047C6">
              <w:t>W przypadku, gdy projekt jest zarówno infrastrukturalny jak i nieinfrastrukturalny</w:t>
            </w:r>
            <w:r w:rsidRPr="000853A1">
              <w:rPr>
                <w:rStyle w:val="Odwoanieprzypisudolnego"/>
              </w:rPr>
              <w:footnoteReference w:id="134"/>
            </w:r>
            <w:r w:rsidRPr="005047C6">
              <w:t xml:space="preserve"> wniosek będzie oceniany tak jak projekt infrastrukturalny</w:t>
            </w:r>
            <w:r w:rsidR="002C3BE2">
              <w:t>;</w:t>
            </w:r>
          </w:p>
          <w:p w14:paraId="4AA49755" w14:textId="44A30438" w:rsidR="005047C6" w:rsidRPr="005047C6" w:rsidRDefault="005047C6" w:rsidP="00D1702F">
            <w:pPr>
              <w:pStyle w:val="Default"/>
              <w:numPr>
                <w:ilvl w:val="0"/>
                <w:numId w:val="157"/>
              </w:numPr>
              <w:spacing w:line="360" w:lineRule="auto"/>
              <w:ind w:left="322" w:right="-284"/>
              <w:rPr>
                <w:color w:val="auto"/>
              </w:rPr>
            </w:pPr>
            <w:r w:rsidRPr="005047C6">
              <w:t>W przypadku niestosowania przez Wnioskodawcę ustawy PZP zapisy odnoszące się do trybu konkurencyjnego stosuje się odpowiednio.</w:t>
            </w:r>
          </w:p>
        </w:tc>
        <w:tc>
          <w:tcPr>
            <w:tcW w:w="1417" w:type="dxa"/>
            <w:vAlign w:val="center"/>
          </w:tcPr>
          <w:p w14:paraId="274E6CA0" w14:textId="09D5EC4F" w:rsidR="005047C6" w:rsidRPr="00741294" w:rsidRDefault="005047C6" w:rsidP="005047C6">
            <w:pPr>
              <w:spacing w:line="360" w:lineRule="auto"/>
              <w:jc w:val="center"/>
              <w:rPr>
                <w:rFonts w:ascii="Arial" w:hAnsi="Arial" w:cs="Arial"/>
                <w:sz w:val="24"/>
                <w:szCs w:val="24"/>
              </w:rPr>
            </w:pPr>
            <w:r w:rsidRPr="000853A1">
              <w:rPr>
                <w:rFonts w:ascii="Arial" w:hAnsi="Arial" w:cs="Arial"/>
                <w:sz w:val="24"/>
                <w:szCs w:val="24"/>
              </w:rPr>
              <w:lastRenderedPageBreak/>
              <w:t>0</w:t>
            </w:r>
            <w:r w:rsidR="002C3BE2">
              <w:rPr>
                <w:rFonts w:ascii="Arial" w:hAnsi="Arial" w:cs="Arial"/>
                <w:sz w:val="24"/>
                <w:szCs w:val="24"/>
              </w:rPr>
              <w:t xml:space="preserve"> </w:t>
            </w:r>
            <w:r w:rsidRPr="000853A1">
              <w:rPr>
                <w:rFonts w:ascii="Arial" w:hAnsi="Arial" w:cs="Arial"/>
                <w:sz w:val="24"/>
                <w:szCs w:val="24"/>
              </w:rPr>
              <w:t>-</w:t>
            </w:r>
            <w:r w:rsidR="002C3BE2">
              <w:rPr>
                <w:rFonts w:ascii="Arial" w:hAnsi="Arial" w:cs="Arial"/>
                <w:sz w:val="24"/>
                <w:szCs w:val="24"/>
              </w:rPr>
              <w:t xml:space="preserve"> </w:t>
            </w:r>
            <w:r w:rsidRPr="005047C6">
              <w:rPr>
                <w:rFonts w:ascii="Arial" w:hAnsi="Arial" w:cs="Arial"/>
                <w:sz w:val="24"/>
                <w:szCs w:val="24"/>
              </w:rPr>
              <w:t>3</w:t>
            </w:r>
          </w:p>
        </w:tc>
        <w:tc>
          <w:tcPr>
            <w:tcW w:w="992" w:type="dxa"/>
            <w:vAlign w:val="center"/>
          </w:tcPr>
          <w:p w14:paraId="06A9FA50" w14:textId="27EECBC3" w:rsidR="005047C6" w:rsidRPr="00741294" w:rsidRDefault="005047C6" w:rsidP="005047C6">
            <w:pPr>
              <w:spacing w:line="360" w:lineRule="auto"/>
              <w:jc w:val="center"/>
              <w:rPr>
                <w:rFonts w:ascii="Arial" w:hAnsi="Arial" w:cs="Arial"/>
                <w:sz w:val="24"/>
                <w:szCs w:val="24"/>
              </w:rPr>
            </w:pPr>
            <w:r w:rsidRPr="000853A1">
              <w:rPr>
                <w:rFonts w:ascii="Arial" w:hAnsi="Arial" w:cs="Arial"/>
                <w:sz w:val="24"/>
                <w:szCs w:val="24"/>
              </w:rPr>
              <w:t xml:space="preserve"> </w:t>
            </w:r>
            <w:r w:rsidRPr="000853A1">
              <w:rPr>
                <w:rFonts w:ascii="Arial" w:hAnsi="Arial" w:cs="Arial"/>
                <w:strike/>
                <w:sz w:val="24"/>
                <w:szCs w:val="24"/>
              </w:rPr>
              <w:t>4</w:t>
            </w:r>
          </w:p>
        </w:tc>
        <w:tc>
          <w:tcPr>
            <w:tcW w:w="1701" w:type="dxa"/>
            <w:vAlign w:val="center"/>
          </w:tcPr>
          <w:p w14:paraId="41F48DC7" w14:textId="524FBF34" w:rsidR="005047C6" w:rsidRPr="00741294" w:rsidRDefault="005047C6" w:rsidP="005047C6">
            <w:pPr>
              <w:spacing w:line="360" w:lineRule="auto"/>
              <w:jc w:val="center"/>
              <w:rPr>
                <w:rFonts w:ascii="Arial" w:hAnsi="Arial" w:cs="Arial"/>
                <w:sz w:val="24"/>
                <w:szCs w:val="24"/>
              </w:rPr>
            </w:pPr>
            <w:r w:rsidRPr="000853A1">
              <w:rPr>
                <w:rFonts w:ascii="Arial" w:hAnsi="Arial" w:cs="Arial"/>
                <w:sz w:val="24"/>
                <w:szCs w:val="24"/>
              </w:rPr>
              <w:t>12</w:t>
            </w:r>
          </w:p>
        </w:tc>
      </w:tr>
      <w:tr w:rsidR="005047C6" w:rsidRPr="00995E62" w14:paraId="21DBFA5D" w14:textId="77777777" w:rsidTr="002D3C19">
        <w:tc>
          <w:tcPr>
            <w:tcW w:w="851" w:type="dxa"/>
          </w:tcPr>
          <w:p w14:paraId="5766F8D3" w14:textId="77777777" w:rsidR="005047C6" w:rsidRPr="008C764B" w:rsidRDefault="005047C6" w:rsidP="008C764B">
            <w:pPr>
              <w:spacing w:line="360" w:lineRule="auto"/>
              <w:rPr>
                <w:rFonts w:ascii="Arial" w:hAnsi="Arial" w:cs="Arial"/>
                <w:sz w:val="24"/>
                <w:szCs w:val="24"/>
              </w:rPr>
            </w:pPr>
            <w:r w:rsidRPr="008C764B">
              <w:rPr>
                <w:rFonts w:ascii="Arial" w:hAnsi="Arial" w:cs="Arial"/>
                <w:sz w:val="24"/>
                <w:szCs w:val="24"/>
              </w:rPr>
              <w:lastRenderedPageBreak/>
              <w:t>2.</w:t>
            </w:r>
          </w:p>
        </w:tc>
        <w:tc>
          <w:tcPr>
            <w:tcW w:w="3260" w:type="dxa"/>
          </w:tcPr>
          <w:p w14:paraId="246496B6" w14:textId="07582CA3" w:rsidR="005047C6" w:rsidRPr="008C764B" w:rsidRDefault="005047C6" w:rsidP="008C764B">
            <w:pPr>
              <w:spacing w:line="360" w:lineRule="auto"/>
              <w:rPr>
                <w:rFonts w:ascii="Arial" w:hAnsi="Arial" w:cs="Arial"/>
                <w:sz w:val="24"/>
                <w:szCs w:val="24"/>
              </w:rPr>
            </w:pPr>
            <w:r w:rsidRPr="008C764B">
              <w:rPr>
                <w:rFonts w:ascii="Arial" w:hAnsi="Arial" w:cs="Arial"/>
                <w:sz w:val="24"/>
                <w:szCs w:val="24"/>
              </w:rPr>
              <w:t>Wysokość wkładu własnego Wnioskodawcy Kategoria interwencji 165 i 166</w:t>
            </w:r>
          </w:p>
        </w:tc>
        <w:tc>
          <w:tcPr>
            <w:tcW w:w="5954" w:type="dxa"/>
            <w:vAlign w:val="center"/>
          </w:tcPr>
          <w:p w14:paraId="56D5DA2E" w14:textId="77777777" w:rsidR="005047C6" w:rsidRPr="008C764B" w:rsidRDefault="005047C6" w:rsidP="008C764B">
            <w:pPr>
              <w:pStyle w:val="Default"/>
              <w:spacing w:line="360" w:lineRule="auto"/>
              <w:rPr>
                <w:color w:val="auto"/>
              </w:rPr>
            </w:pPr>
            <w:r w:rsidRPr="008C764B">
              <w:rPr>
                <w:color w:val="auto"/>
              </w:rPr>
              <w:t xml:space="preserve">Ocenie podlega zadeklarowany przez Wnioskodawcę poziom wkładu własnego </w:t>
            </w:r>
          </w:p>
          <w:p w14:paraId="651FF7F7" w14:textId="79463064" w:rsidR="005047C6" w:rsidRPr="008C764B" w:rsidRDefault="005047C6" w:rsidP="008C764B">
            <w:pPr>
              <w:pStyle w:val="Default"/>
              <w:spacing w:line="360" w:lineRule="auto"/>
              <w:rPr>
                <w:color w:val="auto"/>
              </w:rPr>
            </w:pPr>
            <w:r w:rsidRPr="002C3BE2">
              <w:rPr>
                <w:b/>
                <w:bCs/>
                <w:color w:val="auto"/>
              </w:rPr>
              <w:t>0 p</w:t>
            </w:r>
            <w:r w:rsidR="002C3BE2" w:rsidRPr="002C3BE2">
              <w:rPr>
                <w:b/>
                <w:bCs/>
                <w:color w:val="auto"/>
              </w:rPr>
              <w:t>unktów</w:t>
            </w:r>
            <w:r w:rsidRPr="008C764B">
              <w:rPr>
                <w:color w:val="auto"/>
              </w:rPr>
              <w:t xml:space="preserve"> – 15 – 16 % wkładu własnego</w:t>
            </w:r>
            <w:r w:rsidR="002C3BE2">
              <w:rPr>
                <w:color w:val="auto"/>
              </w:rPr>
              <w:t>;</w:t>
            </w:r>
          </w:p>
          <w:p w14:paraId="1678B618" w14:textId="14BB626B" w:rsidR="005047C6" w:rsidRPr="008C764B" w:rsidRDefault="005047C6" w:rsidP="008C764B">
            <w:pPr>
              <w:pStyle w:val="Default"/>
              <w:spacing w:line="360" w:lineRule="auto"/>
              <w:rPr>
                <w:color w:val="auto"/>
              </w:rPr>
            </w:pPr>
            <w:r w:rsidRPr="002C3BE2">
              <w:rPr>
                <w:b/>
                <w:bCs/>
                <w:color w:val="auto"/>
              </w:rPr>
              <w:t>1 p</w:t>
            </w:r>
            <w:r w:rsidR="002C3BE2" w:rsidRPr="002C3BE2">
              <w:rPr>
                <w:b/>
                <w:bCs/>
                <w:color w:val="auto"/>
              </w:rPr>
              <w:t>unkt</w:t>
            </w:r>
            <w:r w:rsidRPr="008C764B">
              <w:rPr>
                <w:color w:val="auto"/>
              </w:rPr>
              <w:t xml:space="preserve"> - pow. 16 do. 20 % wkładu własnego</w:t>
            </w:r>
            <w:r w:rsidR="002C3BE2">
              <w:rPr>
                <w:color w:val="auto"/>
              </w:rPr>
              <w:t>;</w:t>
            </w:r>
          </w:p>
          <w:p w14:paraId="2FEE77C2" w14:textId="73BB6089" w:rsidR="005047C6" w:rsidRPr="008C764B" w:rsidRDefault="005047C6" w:rsidP="008C764B">
            <w:pPr>
              <w:pStyle w:val="Default"/>
              <w:spacing w:line="360" w:lineRule="auto"/>
              <w:rPr>
                <w:color w:val="auto"/>
              </w:rPr>
            </w:pPr>
            <w:r w:rsidRPr="002C3BE2">
              <w:rPr>
                <w:b/>
                <w:bCs/>
                <w:color w:val="auto"/>
              </w:rPr>
              <w:t>2 p</w:t>
            </w:r>
            <w:r w:rsidR="002C3BE2" w:rsidRPr="002C3BE2">
              <w:rPr>
                <w:b/>
                <w:bCs/>
                <w:color w:val="auto"/>
              </w:rPr>
              <w:t>unkty</w:t>
            </w:r>
            <w:r w:rsidRPr="008C764B">
              <w:rPr>
                <w:color w:val="auto"/>
              </w:rPr>
              <w:t xml:space="preserve"> – pow.  20 % wkładu własnego</w:t>
            </w:r>
            <w:r w:rsidR="002C3BE2">
              <w:rPr>
                <w:color w:val="auto"/>
              </w:rPr>
              <w:t>.</w:t>
            </w:r>
            <w:r w:rsidRPr="008C764B">
              <w:rPr>
                <w:color w:val="auto"/>
              </w:rPr>
              <w:t xml:space="preserve"> </w:t>
            </w:r>
          </w:p>
          <w:p w14:paraId="2E9E7EE4" w14:textId="03B63052" w:rsidR="005047C6" w:rsidRPr="008C764B" w:rsidRDefault="005047C6" w:rsidP="008C764B">
            <w:pPr>
              <w:pStyle w:val="Default"/>
              <w:spacing w:line="360" w:lineRule="auto"/>
              <w:rPr>
                <w:color w:val="auto"/>
              </w:rPr>
            </w:pPr>
          </w:p>
        </w:tc>
        <w:tc>
          <w:tcPr>
            <w:tcW w:w="1417" w:type="dxa"/>
            <w:vAlign w:val="center"/>
          </w:tcPr>
          <w:p w14:paraId="1176CB32" w14:textId="57F50BF6" w:rsidR="005047C6" w:rsidRPr="008C764B" w:rsidRDefault="005047C6" w:rsidP="008C764B">
            <w:pPr>
              <w:spacing w:line="360" w:lineRule="auto"/>
              <w:jc w:val="center"/>
              <w:rPr>
                <w:rFonts w:ascii="Arial" w:hAnsi="Arial" w:cs="Arial"/>
                <w:sz w:val="24"/>
                <w:szCs w:val="24"/>
              </w:rPr>
            </w:pPr>
            <w:r w:rsidRPr="008C764B">
              <w:rPr>
                <w:rFonts w:ascii="Arial" w:hAnsi="Arial" w:cs="Arial"/>
                <w:sz w:val="24"/>
                <w:szCs w:val="24"/>
              </w:rPr>
              <w:t>0</w:t>
            </w:r>
            <w:r w:rsidR="002C3BE2">
              <w:rPr>
                <w:rFonts w:ascii="Arial" w:hAnsi="Arial" w:cs="Arial"/>
                <w:sz w:val="24"/>
                <w:szCs w:val="24"/>
              </w:rPr>
              <w:t xml:space="preserve"> </w:t>
            </w:r>
            <w:r w:rsidRPr="008C764B">
              <w:rPr>
                <w:rFonts w:ascii="Arial" w:hAnsi="Arial" w:cs="Arial"/>
                <w:sz w:val="24"/>
                <w:szCs w:val="24"/>
              </w:rPr>
              <w:t>-</w:t>
            </w:r>
            <w:r w:rsidR="002C3BE2">
              <w:rPr>
                <w:rFonts w:ascii="Arial" w:hAnsi="Arial" w:cs="Arial"/>
                <w:sz w:val="24"/>
                <w:szCs w:val="24"/>
              </w:rPr>
              <w:t xml:space="preserve"> </w:t>
            </w:r>
            <w:r w:rsidRPr="008C764B">
              <w:rPr>
                <w:rFonts w:ascii="Arial" w:hAnsi="Arial" w:cs="Arial"/>
                <w:sz w:val="24"/>
                <w:szCs w:val="24"/>
              </w:rPr>
              <w:t>2</w:t>
            </w:r>
          </w:p>
        </w:tc>
        <w:tc>
          <w:tcPr>
            <w:tcW w:w="992" w:type="dxa"/>
            <w:vAlign w:val="center"/>
          </w:tcPr>
          <w:p w14:paraId="155DF2E4" w14:textId="42B3EACC" w:rsidR="005047C6" w:rsidRPr="008C764B" w:rsidRDefault="005047C6" w:rsidP="008C764B">
            <w:pPr>
              <w:spacing w:line="360" w:lineRule="auto"/>
              <w:jc w:val="center"/>
              <w:rPr>
                <w:rFonts w:ascii="Arial" w:hAnsi="Arial" w:cs="Arial"/>
                <w:sz w:val="24"/>
                <w:szCs w:val="24"/>
              </w:rPr>
            </w:pPr>
            <w:r w:rsidRPr="008C764B">
              <w:rPr>
                <w:rFonts w:ascii="Arial" w:hAnsi="Arial" w:cs="Arial"/>
                <w:sz w:val="24"/>
                <w:szCs w:val="24"/>
              </w:rPr>
              <w:t>2</w:t>
            </w:r>
          </w:p>
        </w:tc>
        <w:tc>
          <w:tcPr>
            <w:tcW w:w="1701" w:type="dxa"/>
            <w:vAlign w:val="center"/>
          </w:tcPr>
          <w:p w14:paraId="503BD15F" w14:textId="3484B8F6" w:rsidR="005047C6" w:rsidRPr="008C764B" w:rsidRDefault="005047C6" w:rsidP="008C764B">
            <w:pPr>
              <w:spacing w:line="360" w:lineRule="auto"/>
              <w:jc w:val="center"/>
              <w:rPr>
                <w:rFonts w:ascii="Arial" w:hAnsi="Arial" w:cs="Arial"/>
                <w:sz w:val="24"/>
                <w:szCs w:val="24"/>
              </w:rPr>
            </w:pPr>
            <w:r w:rsidRPr="008C764B">
              <w:rPr>
                <w:rFonts w:ascii="Arial" w:hAnsi="Arial" w:cs="Arial"/>
                <w:sz w:val="24"/>
                <w:szCs w:val="24"/>
              </w:rPr>
              <w:t>4</w:t>
            </w:r>
          </w:p>
        </w:tc>
      </w:tr>
      <w:tr w:rsidR="005047C6" w:rsidRPr="00995E62" w14:paraId="117F4181" w14:textId="77777777" w:rsidTr="002D3C19">
        <w:tc>
          <w:tcPr>
            <w:tcW w:w="851" w:type="dxa"/>
          </w:tcPr>
          <w:p w14:paraId="0F2074E4" w14:textId="77777777" w:rsidR="005047C6" w:rsidRPr="008C764B" w:rsidRDefault="005047C6" w:rsidP="008C764B">
            <w:pPr>
              <w:spacing w:line="360" w:lineRule="auto"/>
              <w:rPr>
                <w:rFonts w:ascii="Arial" w:hAnsi="Arial" w:cs="Arial"/>
                <w:sz w:val="24"/>
                <w:szCs w:val="24"/>
              </w:rPr>
            </w:pPr>
            <w:r w:rsidRPr="008C764B">
              <w:rPr>
                <w:rFonts w:ascii="Arial" w:hAnsi="Arial" w:cs="Arial"/>
                <w:sz w:val="24"/>
                <w:szCs w:val="24"/>
              </w:rPr>
              <w:lastRenderedPageBreak/>
              <w:t>3.</w:t>
            </w:r>
          </w:p>
        </w:tc>
        <w:tc>
          <w:tcPr>
            <w:tcW w:w="3260" w:type="dxa"/>
          </w:tcPr>
          <w:p w14:paraId="6B30FDA8" w14:textId="287BF755" w:rsidR="005047C6" w:rsidRPr="008C764B" w:rsidRDefault="005047C6" w:rsidP="008C764B">
            <w:pPr>
              <w:spacing w:line="360" w:lineRule="auto"/>
              <w:rPr>
                <w:rFonts w:ascii="Arial" w:hAnsi="Arial" w:cs="Arial"/>
                <w:sz w:val="24"/>
                <w:szCs w:val="24"/>
              </w:rPr>
            </w:pPr>
            <w:r w:rsidRPr="008C764B">
              <w:rPr>
                <w:rFonts w:ascii="Arial" w:eastAsia="Calibri" w:hAnsi="Arial" w:cs="Arial"/>
                <w:sz w:val="24"/>
                <w:szCs w:val="24"/>
              </w:rPr>
              <w:t xml:space="preserve">Projekt przygotowany </w:t>
            </w:r>
            <w:r w:rsidR="002C3BE2">
              <w:rPr>
                <w:rFonts w:ascii="Arial" w:eastAsia="Calibri" w:hAnsi="Arial" w:cs="Arial"/>
                <w:sz w:val="24"/>
                <w:szCs w:val="24"/>
              </w:rPr>
              <w:br/>
            </w:r>
            <w:r w:rsidRPr="008C764B">
              <w:rPr>
                <w:rFonts w:ascii="Arial" w:eastAsia="Calibri" w:hAnsi="Arial" w:cs="Arial"/>
                <w:sz w:val="24"/>
                <w:szCs w:val="24"/>
              </w:rPr>
              <w:t xml:space="preserve">w oparciu </w:t>
            </w:r>
            <w:r w:rsidR="002C3BE2">
              <w:rPr>
                <w:rFonts w:ascii="Arial" w:eastAsia="Calibri" w:hAnsi="Arial" w:cs="Arial"/>
                <w:sz w:val="24"/>
                <w:szCs w:val="24"/>
              </w:rPr>
              <w:br/>
            </w:r>
            <w:r w:rsidRPr="008C764B">
              <w:rPr>
                <w:rFonts w:ascii="Arial" w:eastAsia="Calibri" w:hAnsi="Arial" w:cs="Arial"/>
                <w:sz w:val="24"/>
                <w:szCs w:val="24"/>
              </w:rPr>
              <w:t xml:space="preserve">o wielosektorowe (społeczne, publiczne) konsultacje. </w:t>
            </w:r>
            <w:r w:rsidRPr="008C764B">
              <w:rPr>
                <w:rFonts w:ascii="Arial" w:hAnsi="Arial" w:cs="Arial"/>
                <w:sz w:val="24"/>
                <w:szCs w:val="24"/>
              </w:rPr>
              <w:t>Kategoria interwencji 165 i 166</w:t>
            </w:r>
          </w:p>
        </w:tc>
        <w:tc>
          <w:tcPr>
            <w:tcW w:w="5954" w:type="dxa"/>
          </w:tcPr>
          <w:p w14:paraId="55865E69" w14:textId="0C36CEBC" w:rsidR="005047C6" w:rsidRPr="008C764B" w:rsidRDefault="005047C6" w:rsidP="008C764B">
            <w:pPr>
              <w:tabs>
                <w:tab w:val="left" w:pos="502"/>
              </w:tabs>
              <w:spacing w:line="360" w:lineRule="auto"/>
              <w:ind w:right="-284"/>
              <w:rPr>
                <w:rFonts w:ascii="Arial" w:eastAsia="Calibri" w:hAnsi="Arial" w:cs="Arial"/>
                <w:sz w:val="24"/>
                <w:szCs w:val="24"/>
              </w:rPr>
            </w:pPr>
            <w:r w:rsidRPr="008C764B">
              <w:rPr>
                <w:rFonts w:ascii="Arial" w:eastAsia="Calibri" w:hAnsi="Arial" w:cs="Arial"/>
                <w:sz w:val="24"/>
                <w:szCs w:val="24"/>
              </w:rPr>
              <w:t xml:space="preserve">Realizacja projektów poddanych wcześniejszym konsultacjom przynosi korzyści zarówno w aspektach jakościowych jak i związanych ze sprawnością zarządzania i wdrażania. </w:t>
            </w:r>
            <w:r w:rsidR="002C3BE2">
              <w:rPr>
                <w:rFonts w:ascii="Arial" w:eastAsia="Calibri" w:hAnsi="Arial" w:cs="Arial"/>
                <w:sz w:val="24"/>
                <w:szCs w:val="24"/>
              </w:rPr>
              <w:br/>
            </w:r>
            <w:r w:rsidRPr="008C764B">
              <w:rPr>
                <w:rFonts w:ascii="Arial" w:hAnsi="Arial" w:cs="Arial"/>
                <w:sz w:val="24"/>
                <w:szCs w:val="24"/>
              </w:rPr>
              <w:t>Konsultacje z przedstawicielami różnych sektorów wpływa na zwiększenie efektywności rezultatów proponowanego w projekcie wsparcia.</w:t>
            </w:r>
            <w:r w:rsidRPr="008C764B" w:rsidDel="00086558">
              <w:rPr>
                <w:rFonts w:ascii="Arial" w:eastAsia="Calibri" w:hAnsi="Arial" w:cs="Arial"/>
                <w:sz w:val="24"/>
                <w:szCs w:val="24"/>
              </w:rPr>
              <w:t xml:space="preserve"> </w:t>
            </w:r>
          </w:p>
          <w:p w14:paraId="1EE0CDE5" w14:textId="49E4D6F9" w:rsidR="005047C6" w:rsidRPr="008C764B" w:rsidRDefault="005047C6" w:rsidP="008C764B">
            <w:pPr>
              <w:tabs>
                <w:tab w:val="left" w:pos="502"/>
              </w:tabs>
              <w:spacing w:line="360" w:lineRule="auto"/>
              <w:ind w:right="-284"/>
              <w:rPr>
                <w:rFonts w:ascii="Arial" w:eastAsia="Calibri" w:hAnsi="Arial" w:cs="Arial"/>
                <w:sz w:val="24"/>
                <w:szCs w:val="24"/>
              </w:rPr>
            </w:pPr>
            <w:r w:rsidRPr="008C764B">
              <w:rPr>
                <w:rFonts w:ascii="Arial" w:eastAsia="Calibri" w:hAnsi="Arial" w:cs="Arial"/>
                <w:b/>
                <w:sz w:val="24"/>
                <w:szCs w:val="24"/>
              </w:rPr>
              <w:t xml:space="preserve">0 </w:t>
            </w:r>
            <w:r w:rsidRPr="008C764B">
              <w:rPr>
                <w:rFonts w:ascii="Arial" w:hAnsi="Arial" w:cs="Arial"/>
                <w:b/>
                <w:sz w:val="24"/>
                <w:szCs w:val="24"/>
              </w:rPr>
              <w:t xml:space="preserve">punktów </w:t>
            </w:r>
            <w:r w:rsidRPr="008C764B">
              <w:rPr>
                <w:rFonts w:ascii="Arial" w:eastAsia="Calibri" w:hAnsi="Arial" w:cs="Arial"/>
                <w:sz w:val="24"/>
                <w:szCs w:val="24"/>
              </w:rPr>
              <w:t>– brak konsultacji</w:t>
            </w:r>
            <w:r w:rsidR="002C3BE2">
              <w:rPr>
                <w:rFonts w:ascii="Arial" w:eastAsia="Calibri" w:hAnsi="Arial" w:cs="Arial"/>
                <w:sz w:val="24"/>
                <w:szCs w:val="24"/>
              </w:rPr>
              <w:t>;</w:t>
            </w:r>
          </w:p>
          <w:p w14:paraId="31478550" w14:textId="0D34F46F" w:rsidR="005047C6" w:rsidRPr="008C764B" w:rsidRDefault="005047C6" w:rsidP="008C764B">
            <w:pPr>
              <w:tabs>
                <w:tab w:val="left" w:pos="502"/>
              </w:tabs>
              <w:spacing w:line="360" w:lineRule="auto"/>
              <w:ind w:right="-284"/>
              <w:rPr>
                <w:rFonts w:ascii="Arial" w:eastAsia="Calibri" w:hAnsi="Arial" w:cs="Arial"/>
                <w:sz w:val="24"/>
                <w:szCs w:val="24"/>
              </w:rPr>
            </w:pPr>
            <w:r w:rsidRPr="008C764B">
              <w:rPr>
                <w:rFonts w:ascii="Arial" w:eastAsia="Calibri" w:hAnsi="Arial" w:cs="Arial"/>
                <w:b/>
                <w:sz w:val="24"/>
                <w:szCs w:val="24"/>
              </w:rPr>
              <w:t xml:space="preserve">1 </w:t>
            </w:r>
            <w:r w:rsidRPr="008C764B">
              <w:rPr>
                <w:rFonts w:ascii="Arial" w:hAnsi="Arial" w:cs="Arial"/>
                <w:b/>
                <w:sz w:val="24"/>
                <w:szCs w:val="24"/>
              </w:rPr>
              <w:t>punkt</w:t>
            </w:r>
            <w:r w:rsidRPr="008C764B">
              <w:rPr>
                <w:rFonts w:ascii="Arial" w:eastAsia="Calibri" w:hAnsi="Arial" w:cs="Arial"/>
                <w:sz w:val="24"/>
                <w:szCs w:val="24"/>
              </w:rPr>
              <w:t xml:space="preserve"> – konsultacje jednosektorowe</w:t>
            </w:r>
            <w:r w:rsidR="002C3BE2">
              <w:rPr>
                <w:rFonts w:ascii="Arial" w:eastAsia="Calibri" w:hAnsi="Arial" w:cs="Arial"/>
                <w:sz w:val="24"/>
                <w:szCs w:val="24"/>
              </w:rPr>
              <w:t>;</w:t>
            </w:r>
          </w:p>
          <w:p w14:paraId="1FD20D9B" w14:textId="77777777" w:rsidR="005047C6" w:rsidRPr="008C764B" w:rsidRDefault="005047C6" w:rsidP="008C764B">
            <w:pPr>
              <w:tabs>
                <w:tab w:val="left" w:pos="502"/>
              </w:tabs>
              <w:spacing w:line="360" w:lineRule="auto"/>
              <w:ind w:right="-284"/>
              <w:rPr>
                <w:rFonts w:ascii="Arial" w:eastAsia="Calibri" w:hAnsi="Arial" w:cs="Arial"/>
                <w:sz w:val="24"/>
                <w:szCs w:val="24"/>
              </w:rPr>
            </w:pPr>
            <w:r w:rsidRPr="008C764B">
              <w:rPr>
                <w:rFonts w:ascii="Arial" w:eastAsia="Calibri" w:hAnsi="Arial" w:cs="Arial"/>
                <w:b/>
                <w:sz w:val="24"/>
                <w:szCs w:val="24"/>
              </w:rPr>
              <w:t xml:space="preserve">2 </w:t>
            </w:r>
            <w:r w:rsidRPr="008C764B">
              <w:rPr>
                <w:rFonts w:ascii="Arial" w:hAnsi="Arial" w:cs="Arial"/>
                <w:b/>
                <w:sz w:val="24"/>
                <w:szCs w:val="24"/>
              </w:rPr>
              <w:t>punkty</w:t>
            </w:r>
            <w:r w:rsidRPr="008C764B">
              <w:rPr>
                <w:rFonts w:ascii="Arial" w:eastAsia="Calibri" w:hAnsi="Arial" w:cs="Arial"/>
                <w:sz w:val="24"/>
                <w:szCs w:val="24"/>
              </w:rPr>
              <w:t xml:space="preserve"> – konsultacje dwusektorowe.</w:t>
            </w:r>
          </w:p>
          <w:p w14:paraId="0F745C4E" w14:textId="4E1449A0" w:rsidR="005047C6" w:rsidRPr="008C764B" w:rsidRDefault="005047C6" w:rsidP="008C764B">
            <w:pPr>
              <w:pStyle w:val="Default"/>
              <w:spacing w:line="360" w:lineRule="auto"/>
              <w:rPr>
                <w:color w:val="auto"/>
              </w:rPr>
            </w:pPr>
            <w:r w:rsidRPr="008C764B">
              <w:rPr>
                <w:rFonts w:eastAsia="Calibri"/>
              </w:rPr>
              <w:t xml:space="preserve">Kryterium jest weryfikowane na podstawie zapisów wniosku o dofinansowanie projektu. </w:t>
            </w:r>
            <w:r w:rsidR="001026DB">
              <w:rPr>
                <w:rFonts w:eastAsia="Calibri"/>
              </w:rPr>
              <w:br/>
            </w:r>
            <w:r w:rsidRPr="008C764B">
              <w:t xml:space="preserve">Projekt może uzyskać maksymalnie </w:t>
            </w:r>
            <w:r w:rsidRPr="008C764B">
              <w:rPr>
                <w:b/>
              </w:rPr>
              <w:t>2 punkty</w:t>
            </w:r>
            <w:r w:rsidRPr="008C764B">
              <w:t>.</w:t>
            </w:r>
          </w:p>
        </w:tc>
        <w:tc>
          <w:tcPr>
            <w:tcW w:w="1417" w:type="dxa"/>
            <w:vAlign w:val="center"/>
          </w:tcPr>
          <w:p w14:paraId="7E05D551" w14:textId="19208DB5" w:rsidR="005047C6" w:rsidRPr="008C764B" w:rsidRDefault="005047C6" w:rsidP="008C764B">
            <w:pPr>
              <w:spacing w:line="360" w:lineRule="auto"/>
              <w:jc w:val="center"/>
              <w:rPr>
                <w:rFonts w:ascii="Arial" w:hAnsi="Arial" w:cs="Arial"/>
                <w:sz w:val="24"/>
                <w:szCs w:val="24"/>
              </w:rPr>
            </w:pPr>
            <w:r w:rsidRPr="008C764B">
              <w:rPr>
                <w:rFonts w:ascii="Arial" w:hAnsi="Arial" w:cs="Arial"/>
                <w:sz w:val="24"/>
                <w:szCs w:val="24"/>
              </w:rPr>
              <w:t>0</w:t>
            </w:r>
            <w:r w:rsidR="002C3BE2">
              <w:rPr>
                <w:rFonts w:ascii="Arial" w:hAnsi="Arial" w:cs="Arial"/>
                <w:sz w:val="24"/>
                <w:szCs w:val="24"/>
              </w:rPr>
              <w:t xml:space="preserve"> </w:t>
            </w:r>
            <w:r w:rsidRPr="008C764B">
              <w:rPr>
                <w:rFonts w:ascii="Arial" w:hAnsi="Arial" w:cs="Arial"/>
                <w:sz w:val="24"/>
                <w:szCs w:val="24"/>
              </w:rPr>
              <w:t>-</w:t>
            </w:r>
            <w:r w:rsidR="002C3BE2">
              <w:rPr>
                <w:rFonts w:ascii="Arial" w:hAnsi="Arial" w:cs="Arial"/>
                <w:sz w:val="24"/>
                <w:szCs w:val="24"/>
              </w:rPr>
              <w:t xml:space="preserve"> </w:t>
            </w:r>
            <w:r w:rsidRPr="008C764B">
              <w:rPr>
                <w:rFonts w:ascii="Arial" w:hAnsi="Arial" w:cs="Arial"/>
                <w:sz w:val="24"/>
                <w:szCs w:val="24"/>
              </w:rPr>
              <w:t>2</w:t>
            </w:r>
          </w:p>
        </w:tc>
        <w:tc>
          <w:tcPr>
            <w:tcW w:w="992" w:type="dxa"/>
            <w:vAlign w:val="center"/>
          </w:tcPr>
          <w:p w14:paraId="40D576BB" w14:textId="3965120C" w:rsidR="005047C6" w:rsidRPr="008C764B" w:rsidRDefault="005047C6" w:rsidP="008C764B">
            <w:pPr>
              <w:spacing w:line="360" w:lineRule="auto"/>
              <w:jc w:val="center"/>
              <w:rPr>
                <w:rFonts w:ascii="Arial" w:hAnsi="Arial" w:cs="Arial"/>
                <w:sz w:val="24"/>
                <w:szCs w:val="24"/>
              </w:rPr>
            </w:pPr>
            <w:r w:rsidRPr="008C764B">
              <w:rPr>
                <w:rFonts w:ascii="Arial" w:hAnsi="Arial" w:cs="Arial"/>
                <w:sz w:val="24"/>
                <w:szCs w:val="24"/>
              </w:rPr>
              <w:t>2</w:t>
            </w:r>
          </w:p>
        </w:tc>
        <w:tc>
          <w:tcPr>
            <w:tcW w:w="1701" w:type="dxa"/>
            <w:vAlign w:val="center"/>
          </w:tcPr>
          <w:p w14:paraId="5838AE30" w14:textId="39DAD8C0" w:rsidR="005047C6" w:rsidRPr="008C764B" w:rsidRDefault="005047C6" w:rsidP="008C764B">
            <w:pPr>
              <w:spacing w:line="360" w:lineRule="auto"/>
              <w:jc w:val="center"/>
              <w:rPr>
                <w:rFonts w:ascii="Arial" w:hAnsi="Arial" w:cs="Arial"/>
                <w:sz w:val="24"/>
                <w:szCs w:val="24"/>
              </w:rPr>
            </w:pPr>
            <w:r w:rsidRPr="008C764B">
              <w:rPr>
                <w:rFonts w:ascii="Arial" w:hAnsi="Arial" w:cs="Arial"/>
                <w:sz w:val="24"/>
                <w:szCs w:val="24"/>
              </w:rPr>
              <w:t>4</w:t>
            </w:r>
          </w:p>
        </w:tc>
      </w:tr>
      <w:tr w:rsidR="008E6104" w:rsidRPr="00995E62" w14:paraId="4D9340B8" w14:textId="77777777" w:rsidTr="002D3C19">
        <w:tc>
          <w:tcPr>
            <w:tcW w:w="851" w:type="dxa"/>
          </w:tcPr>
          <w:p w14:paraId="5A00B213" w14:textId="77777777"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4.</w:t>
            </w:r>
          </w:p>
        </w:tc>
        <w:tc>
          <w:tcPr>
            <w:tcW w:w="3260" w:type="dxa"/>
          </w:tcPr>
          <w:p w14:paraId="67BC764A" w14:textId="2F29D09A" w:rsidR="008E6104" w:rsidRPr="008C764B" w:rsidRDefault="008E6104" w:rsidP="008C764B">
            <w:pPr>
              <w:pStyle w:val="Default"/>
              <w:spacing w:line="360" w:lineRule="auto"/>
            </w:pPr>
            <w:r w:rsidRPr="008C764B">
              <w:rPr>
                <w:rStyle w:val="markedcontent"/>
                <w:color w:val="auto"/>
              </w:rPr>
              <w:t>Doświadczenie</w:t>
            </w:r>
            <w:r w:rsidRPr="008C764B">
              <w:rPr>
                <w:color w:val="auto"/>
              </w:rPr>
              <w:br/>
            </w:r>
            <w:r w:rsidRPr="008C764B">
              <w:rPr>
                <w:rStyle w:val="markedcontent"/>
                <w:color w:val="auto"/>
              </w:rPr>
              <w:t>beneficjenta w</w:t>
            </w:r>
            <w:r w:rsidRPr="008C764B">
              <w:rPr>
                <w:color w:val="auto"/>
              </w:rPr>
              <w:t xml:space="preserve"> </w:t>
            </w:r>
            <w:r w:rsidRPr="008C764B">
              <w:rPr>
                <w:rStyle w:val="markedcontent"/>
                <w:color w:val="auto"/>
              </w:rPr>
              <w:t>realizacji projektów w sektorze</w:t>
            </w:r>
            <w:r w:rsidRPr="008C764B">
              <w:rPr>
                <w:color w:val="auto"/>
              </w:rPr>
              <w:br/>
            </w:r>
            <w:r w:rsidRPr="008C764B">
              <w:rPr>
                <w:rStyle w:val="markedcontent"/>
                <w:color w:val="auto"/>
              </w:rPr>
              <w:t xml:space="preserve">kultury lub turystyki lub ochrony dziedzictwa kulturowego. </w:t>
            </w:r>
            <w:r w:rsidRPr="008C764B">
              <w:rPr>
                <w:color w:val="auto"/>
              </w:rPr>
              <w:t>Kategoria interwencji 165 i 166</w:t>
            </w:r>
          </w:p>
        </w:tc>
        <w:tc>
          <w:tcPr>
            <w:tcW w:w="5954" w:type="dxa"/>
          </w:tcPr>
          <w:p w14:paraId="35DAD9E4" w14:textId="77777777" w:rsidR="008E6104" w:rsidRPr="008C764B" w:rsidRDefault="008E6104" w:rsidP="008C764B">
            <w:pPr>
              <w:spacing w:line="360" w:lineRule="auto"/>
              <w:ind w:right="-284"/>
              <w:rPr>
                <w:rStyle w:val="markedcontent"/>
                <w:rFonts w:ascii="Arial" w:hAnsi="Arial" w:cs="Arial"/>
                <w:sz w:val="24"/>
                <w:szCs w:val="24"/>
              </w:rPr>
            </w:pPr>
            <w:r w:rsidRPr="008C764B">
              <w:rPr>
                <w:rStyle w:val="markedcontent"/>
                <w:rFonts w:ascii="Arial" w:hAnsi="Arial" w:cs="Arial"/>
                <w:sz w:val="24"/>
                <w:szCs w:val="24"/>
              </w:rPr>
              <w:t>Przy ocenie pod uwagę brane będzie doświadczenie beneficjenta w realizacji projektów</w:t>
            </w:r>
            <w:r w:rsidRPr="008C764B">
              <w:rPr>
                <w:rFonts w:ascii="Arial" w:hAnsi="Arial" w:cs="Arial"/>
                <w:sz w:val="24"/>
                <w:szCs w:val="24"/>
              </w:rPr>
              <w:t xml:space="preserve"> </w:t>
            </w:r>
            <w:r w:rsidRPr="008C764B">
              <w:rPr>
                <w:rStyle w:val="markedcontent"/>
                <w:rFonts w:ascii="Arial" w:hAnsi="Arial" w:cs="Arial"/>
                <w:sz w:val="24"/>
                <w:szCs w:val="24"/>
              </w:rPr>
              <w:t>w sektorze kultury, turystyki i ochrony dziedzictwa kulturowego.</w:t>
            </w:r>
          </w:p>
          <w:p w14:paraId="27E5DFE3" w14:textId="536AF0A9" w:rsidR="008E6104" w:rsidRPr="008C764B" w:rsidRDefault="008E6104" w:rsidP="008C764B">
            <w:pPr>
              <w:spacing w:line="360" w:lineRule="auto"/>
              <w:ind w:right="-284"/>
              <w:rPr>
                <w:rStyle w:val="markedcontent"/>
                <w:rFonts w:ascii="Arial" w:hAnsi="Arial" w:cs="Arial"/>
                <w:sz w:val="24"/>
                <w:szCs w:val="24"/>
              </w:rPr>
            </w:pPr>
            <w:r w:rsidRPr="008C764B">
              <w:rPr>
                <w:rFonts w:ascii="Arial" w:hAnsi="Arial" w:cs="Arial"/>
                <w:b/>
                <w:sz w:val="24"/>
                <w:szCs w:val="24"/>
              </w:rPr>
              <w:t>0 punktów</w:t>
            </w:r>
            <w:r w:rsidRPr="008C764B">
              <w:rPr>
                <w:rStyle w:val="markedcontent"/>
                <w:rFonts w:ascii="Arial" w:hAnsi="Arial" w:cs="Arial"/>
                <w:sz w:val="24"/>
                <w:szCs w:val="24"/>
              </w:rPr>
              <w:t xml:space="preserve"> – brak doświadczenia</w:t>
            </w:r>
            <w:r w:rsidR="002C3BE2">
              <w:rPr>
                <w:rStyle w:val="markedcontent"/>
                <w:rFonts w:ascii="Arial" w:hAnsi="Arial" w:cs="Arial"/>
                <w:sz w:val="24"/>
                <w:szCs w:val="24"/>
              </w:rPr>
              <w:t>;</w:t>
            </w:r>
          </w:p>
          <w:p w14:paraId="1FD4A700" w14:textId="77777777" w:rsidR="001026DB" w:rsidRDefault="008E6104" w:rsidP="008C764B">
            <w:pPr>
              <w:spacing w:line="360" w:lineRule="auto"/>
              <w:ind w:right="-284"/>
            </w:pPr>
            <w:r w:rsidRPr="008C764B">
              <w:rPr>
                <w:rFonts w:ascii="Arial" w:hAnsi="Arial" w:cs="Arial"/>
                <w:b/>
                <w:sz w:val="24"/>
                <w:szCs w:val="24"/>
              </w:rPr>
              <w:t>1 punkt</w:t>
            </w:r>
            <w:r w:rsidRPr="008C764B">
              <w:rPr>
                <w:rStyle w:val="markedcontent"/>
                <w:rFonts w:ascii="Arial" w:hAnsi="Arial" w:cs="Arial"/>
                <w:sz w:val="24"/>
                <w:szCs w:val="24"/>
              </w:rPr>
              <w:t xml:space="preserve"> –doświadczenie w realizacji 1 do 3 projektów </w:t>
            </w:r>
            <w:r w:rsidR="002C3BE2">
              <w:rPr>
                <w:rStyle w:val="markedcontent"/>
                <w:rFonts w:ascii="Arial" w:hAnsi="Arial" w:cs="Arial"/>
                <w:sz w:val="24"/>
                <w:szCs w:val="24"/>
              </w:rPr>
              <w:br/>
            </w:r>
            <w:r w:rsidRPr="008C764B">
              <w:rPr>
                <w:rStyle w:val="markedcontent"/>
                <w:rFonts w:ascii="Arial" w:hAnsi="Arial" w:cs="Arial"/>
                <w:sz w:val="24"/>
                <w:szCs w:val="24"/>
              </w:rPr>
              <w:t xml:space="preserve">ze środków UE; </w:t>
            </w:r>
          </w:p>
          <w:p w14:paraId="38CADC0F" w14:textId="7E8718F0" w:rsidR="008E6104" w:rsidRPr="008C764B" w:rsidRDefault="008E6104" w:rsidP="008C764B">
            <w:pPr>
              <w:spacing w:line="360" w:lineRule="auto"/>
              <w:ind w:right="-284"/>
              <w:rPr>
                <w:rStyle w:val="markedcontent"/>
                <w:rFonts w:ascii="Arial" w:hAnsi="Arial" w:cs="Arial"/>
                <w:sz w:val="24"/>
                <w:szCs w:val="24"/>
              </w:rPr>
            </w:pPr>
            <w:r w:rsidRPr="008C764B">
              <w:rPr>
                <w:rFonts w:ascii="Arial" w:hAnsi="Arial" w:cs="Arial"/>
                <w:b/>
                <w:sz w:val="24"/>
                <w:szCs w:val="24"/>
              </w:rPr>
              <w:lastRenderedPageBreak/>
              <w:t>2 punkty</w:t>
            </w:r>
            <w:r w:rsidRPr="008C764B">
              <w:rPr>
                <w:rStyle w:val="markedcontent"/>
                <w:rFonts w:ascii="Arial" w:hAnsi="Arial" w:cs="Arial"/>
                <w:sz w:val="24"/>
                <w:szCs w:val="24"/>
              </w:rPr>
              <w:t xml:space="preserve"> –</w:t>
            </w:r>
            <w:r w:rsidR="002C3BE2">
              <w:rPr>
                <w:rStyle w:val="markedcontent"/>
                <w:rFonts w:ascii="Arial" w:hAnsi="Arial" w:cs="Arial"/>
                <w:sz w:val="24"/>
                <w:szCs w:val="24"/>
              </w:rPr>
              <w:t xml:space="preserve"> </w:t>
            </w:r>
            <w:r w:rsidRPr="008C764B">
              <w:rPr>
                <w:rStyle w:val="markedcontent"/>
                <w:rFonts w:ascii="Arial" w:hAnsi="Arial" w:cs="Arial"/>
                <w:sz w:val="24"/>
                <w:szCs w:val="24"/>
              </w:rPr>
              <w:t xml:space="preserve">doświadczenie w realizacji więcej niż </w:t>
            </w:r>
            <w:r w:rsidR="008C764B">
              <w:rPr>
                <w:rStyle w:val="markedcontent"/>
                <w:rFonts w:ascii="Arial" w:hAnsi="Arial" w:cs="Arial"/>
                <w:sz w:val="24"/>
                <w:szCs w:val="24"/>
              </w:rPr>
              <w:br/>
            </w:r>
            <w:r w:rsidRPr="008C764B">
              <w:rPr>
                <w:rStyle w:val="markedcontent"/>
                <w:rFonts w:ascii="Arial" w:hAnsi="Arial" w:cs="Arial"/>
                <w:sz w:val="24"/>
                <w:szCs w:val="24"/>
              </w:rPr>
              <w:t>3 projektów ze środków UE)</w:t>
            </w:r>
            <w:r w:rsidR="002C3BE2">
              <w:rPr>
                <w:rStyle w:val="markedcontent"/>
                <w:rFonts w:ascii="Arial" w:hAnsi="Arial" w:cs="Arial"/>
                <w:sz w:val="24"/>
                <w:szCs w:val="24"/>
              </w:rPr>
              <w:t>.</w:t>
            </w:r>
          </w:p>
          <w:p w14:paraId="356B58A5" w14:textId="5969080F" w:rsidR="008E6104" w:rsidRPr="008C764B" w:rsidRDefault="008E6104" w:rsidP="008C764B">
            <w:pPr>
              <w:pStyle w:val="Default"/>
              <w:spacing w:line="360" w:lineRule="auto"/>
              <w:rPr>
                <w:color w:val="auto"/>
              </w:rPr>
            </w:pPr>
            <w:r w:rsidRPr="008C764B">
              <w:t xml:space="preserve">Projekt może uzyskać maksymalnie </w:t>
            </w:r>
            <w:r w:rsidRPr="008C764B">
              <w:rPr>
                <w:b/>
              </w:rPr>
              <w:t>2 punkty.</w:t>
            </w:r>
          </w:p>
        </w:tc>
        <w:tc>
          <w:tcPr>
            <w:tcW w:w="1417" w:type="dxa"/>
            <w:vAlign w:val="center"/>
          </w:tcPr>
          <w:p w14:paraId="723477FF" w14:textId="5ACE5F57"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lastRenderedPageBreak/>
              <w:t>0</w:t>
            </w:r>
            <w:r w:rsidR="002C3BE2">
              <w:rPr>
                <w:rFonts w:ascii="Arial" w:hAnsi="Arial" w:cs="Arial"/>
                <w:sz w:val="24"/>
                <w:szCs w:val="24"/>
              </w:rPr>
              <w:t xml:space="preserve"> </w:t>
            </w:r>
            <w:r w:rsidRPr="008C764B">
              <w:rPr>
                <w:rFonts w:ascii="Arial" w:hAnsi="Arial" w:cs="Arial"/>
                <w:sz w:val="24"/>
                <w:szCs w:val="24"/>
              </w:rPr>
              <w:t>-</w:t>
            </w:r>
            <w:r w:rsidR="002C3BE2">
              <w:rPr>
                <w:rFonts w:ascii="Arial" w:hAnsi="Arial" w:cs="Arial"/>
                <w:sz w:val="24"/>
                <w:szCs w:val="24"/>
              </w:rPr>
              <w:t xml:space="preserve"> </w:t>
            </w:r>
            <w:r w:rsidRPr="008C764B">
              <w:rPr>
                <w:rFonts w:ascii="Arial" w:hAnsi="Arial" w:cs="Arial"/>
                <w:sz w:val="24"/>
                <w:szCs w:val="24"/>
              </w:rPr>
              <w:t>2</w:t>
            </w:r>
          </w:p>
        </w:tc>
        <w:tc>
          <w:tcPr>
            <w:tcW w:w="992" w:type="dxa"/>
            <w:vAlign w:val="center"/>
          </w:tcPr>
          <w:p w14:paraId="61EC6B78" w14:textId="2ADDA56B"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1</w:t>
            </w:r>
          </w:p>
        </w:tc>
        <w:tc>
          <w:tcPr>
            <w:tcW w:w="1701" w:type="dxa"/>
            <w:vAlign w:val="center"/>
          </w:tcPr>
          <w:p w14:paraId="45E3C1EB" w14:textId="23B6628B"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2</w:t>
            </w:r>
          </w:p>
        </w:tc>
      </w:tr>
      <w:tr w:rsidR="008E6104" w:rsidRPr="00995E62" w14:paraId="36503E78" w14:textId="77777777" w:rsidTr="002D3C19">
        <w:tc>
          <w:tcPr>
            <w:tcW w:w="851" w:type="dxa"/>
          </w:tcPr>
          <w:p w14:paraId="25269F59" w14:textId="77777777"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5.</w:t>
            </w:r>
          </w:p>
        </w:tc>
        <w:tc>
          <w:tcPr>
            <w:tcW w:w="3260" w:type="dxa"/>
          </w:tcPr>
          <w:p w14:paraId="466B0836" w14:textId="77777777" w:rsidR="008E6104" w:rsidRPr="008C764B" w:rsidRDefault="008E6104" w:rsidP="008C764B">
            <w:pPr>
              <w:pStyle w:val="Default"/>
              <w:spacing w:line="360" w:lineRule="auto"/>
              <w:ind w:right="-425"/>
              <w:rPr>
                <w:rStyle w:val="markedcontent"/>
                <w:color w:val="auto"/>
              </w:rPr>
            </w:pPr>
            <w:r w:rsidRPr="008C764B">
              <w:rPr>
                <w:rStyle w:val="markedcontent"/>
                <w:color w:val="auto"/>
              </w:rPr>
              <w:t xml:space="preserve">Wspieranie konkurencyjności i odporności sektora turystycznego </w:t>
            </w:r>
          </w:p>
          <w:p w14:paraId="55BBDE44" w14:textId="1326D09E" w:rsidR="008E6104" w:rsidRPr="008C764B" w:rsidRDefault="008E6104" w:rsidP="008C764B">
            <w:pPr>
              <w:spacing w:line="360" w:lineRule="auto"/>
              <w:rPr>
                <w:rFonts w:ascii="Arial" w:hAnsi="Arial" w:cs="Arial"/>
                <w:sz w:val="24"/>
                <w:szCs w:val="24"/>
              </w:rPr>
            </w:pPr>
            <w:r w:rsidRPr="008C764B">
              <w:rPr>
                <w:rStyle w:val="markedcontent"/>
                <w:rFonts w:ascii="Arial" w:hAnsi="Arial" w:cs="Arial"/>
                <w:sz w:val="24"/>
                <w:szCs w:val="24"/>
              </w:rPr>
              <w:t xml:space="preserve">oraz inwestycje </w:t>
            </w:r>
            <w:r w:rsidRPr="008C764B">
              <w:rPr>
                <w:rStyle w:val="markedcontent"/>
                <w:rFonts w:ascii="Arial" w:hAnsi="Arial" w:cs="Arial"/>
                <w:sz w:val="24"/>
                <w:szCs w:val="24"/>
              </w:rPr>
              <w:br/>
              <w:t>w obiekty/ miejsca tworzące turystyczne szlaki tematyczne lub turystyczne szlaki rodzajowe (dotyczy wyłącznie projektów objętych wsparciem z kategorii interwencji 165)</w:t>
            </w:r>
          </w:p>
        </w:tc>
        <w:tc>
          <w:tcPr>
            <w:tcW w:w="5954" w:type="dxa"/>
          </w:tcPr>
          <w:p w14:paraId="6C845CAB" w14:textId="10A606C6" w:rsidR="008E6104" w:rsidRPr="008C764B" w:rsidRDefault="008E6104" w:rsidP="008C764B">
            <w:pPr>
              <w:spacing w:line="360" w:lineRule="auto"/>
              <w:ind w:right="-284"/>
              <w:rPr>
                <w:rFonts w:ascii="Arial" w:hAnsi="Arial" w:cs="Arial"/>
                <w:sz w:val="24"/>
                <w:szCs w:val="24"/>
              </w:rPr>
            </w:pPr>
            <w:r w:rsidRPr="008C764B">
              <w:rPr>
                <w:rStyle w:val="markedcontent"/>
                <w:rFonts w:ascii="Arial" w:hAnsi="Arial" w:cs="Arial"/>
                <w:sz w:val="24"/>
                <w:szCs w:val="24"/>
              </w:rPr>
              <w:t xml:space="preserve">Projekt prowadzi do zwiększenia konkurencyjności </w:t>
            </w:r>
            <w:r w:rsidR="002C3BE2">
              <w:rPr>
                <w:rStyle w:val="markedcontent"/>
                <w:rFonts w:ascii="Arial" w:hAnsi="Arial" w:cs="Arial"/>
                <w:sz w:val="24"/>
                <w:szCs w:val="24"/>
              </w:rPr>
              <w:br/>
            </w:r>
            <w:r w:rsidRPr="008C764B">
              <w:rPr>
                <w:rStyle w:val="markedcontent"/>
                <w:rFonts w:ascii="Arial" w:hAnsi="Arial" w:cs="Arial"/>
                <w:sz w:val="24"/>
                <w:szCs w:val="24"/>
              </w:rPr>
              <w:t xml:space="preserve">i odporności sektora turystycznego (rozumianej, jako ulepszenie infrastruktury turystycznej, </w:t>
            </w:r>
            <w:r w:rsidRPr="008C764B">
              <w:rPr>
                <w:rFonts w:ascii="Arial" w:hAnsi="Arial" w:cs="Arial"/>
                <w:sz w:val="24"/>
                <w:szCs w:val="24"/>
              </w:rPr>
              <w:t xml:space="preserve">dywersyfikacja produktów, czy zastosowanie modeli biznesowych) poprzez tworzenie nowych, rozbudowę istniejących miejsc atrakcyjnych turystycznie (roboty budowlane, modernizację, wyposażenie infrastruktury ułatwiającej dostęp do miejsc i obszarów atrakcyjnych turystycznie) – </w:t>
            </w:r>
            <w:r w:rsidRPr="008C764B">
              <w:rPr>
                <w:rFonts w:ascii="Arial" w:hAnsi="Arial" w:cs="Arial"/>
                <w:b/>
                <w:sz w:val="24"/>
                <w:szCs w:val="24"/>
              </w:rPr>
              <w:t>1 punkt.</w:t>
            </w:r>
            <w:r w:rsidRPr="008C764B">
              <w:rPr>
                <w:rFonts w:ascii="Arial" w:hAnsi="Arial" w:cs="Arial"/>
                <w:sz w:val="24"/>
                <w:szCs w:val="24"/>
              </w:rPr>
              <w:t xml:space="preserve"> </w:t>
            </w:r>
          </w:p>
          <w:p w14:paraId="3F6CAF5B" w14:textId="24895B51" w:rsidR="008E6104" w:rsidRPr="008C764B" w:rsidRDefault="008E6104" w:rsidP="008C764B">
            <w:pPr>
              <w:spacing w:line="360" w:lineRule="auto"/>
              <w:ind w:right="-284"/>
              <w:rPr>
                <w:rFonts w:ascii="Arial" w:hAnsi="Arial" w:cs="Arial"/>
                <w:sz w:val="24"/>
                <w:szCs w:val="24"/>
              </w:rPr>
            </w:pPr>
            <w:r w:rsidRPr="008C764B">
              <w:rPr>
                <w:rFonts w:ascii="Arial" w:hAnsi="Arial" w:cs="Arial"/>
                <w:sz w:val="24"/>
                <w:szCs w:val="24"/>
              </w:rPr>
              <w:t xml:space="preserve">W ramach projektu prowadzona będzie inwestycja/ inwestycje w obiekty/miejsca tworzące turystyczne szlaki tematyczne (obiekty/miejsca odwołujące się do walorów historycznych, kulturowych, przyrodniczych) </w:t>
            </w:r>
            <w:r w:rsidR="008C764B">
              <w:rPr>
                <w:rFonts w:ascii="Arial" w:hAnsi="Arial" w:cs="Arial"/>
                <w:sz w:val="24"/>
                <w:szCs w:val="24"/>
              </w:rPr>
              <w:br/>
            </w:r>
            <w:r w:rsidRPr="008C764B">
              <w:rPr>
                <w:rFonts w:ascii="Arial" w:hAnsi="Arial" w:cs="Arial"/>
                <w:sz w:val="24"/>
                <w:szCs w:val="24"/>
              </w:rPr>
              <w:t xml:space="preserve">lub turystyczne szlaki rodzajowe (np. kajakowe, rowerowe, kamperowe), w tym poprawę ich </w:t>
            </w:r>
            <w:r w:rsidR="008C764B">
              <w:rPr>
                <w:rFonts w:ascii="Arial" w:hAnsi="Arial" w:cs="Arial"/>
                <w:sz w:val="24"/>
                <w:szCs w:val="24"/>
              </w:rPr>
              <w:br/>
            </w:r>
            <w:r w:rsidRPr="008C764B">
              <w:rPr>
                <w:rFonts w:ascii="Arial" w:hAnsi="Arial" w:cs="Arial"/>
                <w:sz w:val="24"/>
                <w:szCs w:val="24"/>
              </w:rPr>
              <w:t xml:space="preserve">dostępności dla osób ze szczególnymi potrzebami, </w:t>
            </w:r>
            <w:r w:rsidR="008C764B">
              <w:rPr>
                <w:rFonts w:ascii="Arial" w:hAnsi="Arial" w:cs="Arial"/>
                <w:sz w:val="24"/>
                <w:szCs w:val="24"/>
              </w:rPr>
              <w:br/>
            </w:r>
            <w:r w:rsidRPr="008C764B">
              <w:rPr>
                <w:rFonts w:ascii="Arial" w:hAnsi="Arial" w:cs="Arial"/>
                <w:sz w:val="24"/>
                <w:szCs w:val="24"/>
              </w:rPr>
              <w:t xml:space="preserve">w tym z niepełnosprawnościami – </w:t>
            </w:r>
            <w:r w:rsidRPr="008C764B">
              <w:rPr>
                <w:rFonts w:ascii="Arial" w:hAnsi="Arial" w:cs="Arial"/>
                <w:b/>
                <w:sz w:val="24"/>
                <w:szCs w:val="24"/>
              </w:rPr>
              <w:t>1 punkt</w:t>
            </w:r>
            <w:r w:rsidR="002C3BE2">
              <w:rPr>
                <w:rFonts w:ascii="Arial" w:hAnsi="Arial" w:cs="Arial"/>
                <w:b/>
                <w:sz w:val="24"/>
                <w:szCs w:val="24"/>
              </w:rPr>
              <w:t>.</w:t>
            </w:r>
          </w:p>
          <w:p w14:paraId="479014EB" w14:textId="561AF133" w:rsidR="008E6104" w:rsidRPr="008C764B" w:rsidRDefault="008E6104" w:rsidP="00D1702F">
            <w:pPr>
              <w:pStyle w:val="Akapitzlist"/>
              <w:numPr>
                <w:ilvl w:val="0"/>
                <w:numId w:val="158"/>
              </w:numPr>
              <w:spacing w:line="360" w:lineRule="auto"/>
              <w:ind w:left="322" w:right="-284"/>
              <w:rPr>
                <w:rFonts w:ascii="Arial" w:hAnsi="Arial" w:cs="Arial"/>
                <w:sz w:val="24"/>
                <w:szCs w:val="24"/>
              </w:rPr>
            </w:pPr>
            <w:r w:rsidRPr="008C764B">
              <w:rPr>
                <w:rFonts w:ascii="Arial" w:hAnsi="Arial" w:cs="Arial"/>
                <w:b/>
                <w:sz w:val="24"/>
                <w:szCs w:val="24"/>
              </w:rPr>
              <w:lastRenderedPageBreak/>
              <w:t xml:space="preserve">punktów </w:t>
            </w:r>
            <w:r w:rsidRPr="008C764B">
              <w:rPr>
                <w:rFonts w:ascii="Arial" w:hAnsi="Arial" w:cs="Arial"/>
                <w:sz w:val="24"/>
                <w:szCs w:val="24"/>
              </w:rPr>
              <w:t xml:space="preserve">- projekt nie spełnia żadnego </w:t>
            </w:r>
            <w:r w:rsidR="008C764B" w:rsidRPr="008C764B">
              <w:rPr>
                <w:rFonts w:ascii="Arial" w:hAnsi="Arial" w:cs="Arial"/>
                <w:sz w:val="24"/>
                <w:szCs w:val="24"/>
              </w:rPr>
              <w:br/>
            </w:r>
            <w:r w:rsidRPr="008C764B">
              <w:rPr>
                <w:rFonts w:ascii="Arial" w:hAnsi="Arial" w:cs="Arial"/>
                <w:sz w:val="24"/>
                <w:szCs w:val="24"/>
              </w:rPr>
              <w:t xml:space="preserve">z powyższych. </w:t>
            </w:r>
          </w:p>
          <w:p w14:paraId="3DEBF2E3" w14:textId="7D7F538F"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 xml:space="preserve">Projekt może uzyskać maksymalnie </w:t>
            </w:r>
            <w:r w:rsidRPr="008C764B">
              <w:rPr>
                <w:rFonts w:ascii="Arial" w:hAnsi="Arial" w:cs="Arial"/>
                <w:b/>
                <w:sz w:val="24"/>
                <w:szCs w:val="24"/>
              </w:rPr>
              <w:t>2 punkty.</w:t>
            </w:r>
          </w:p>
        </w:tc>
        <w:tc>
          <w:tcPr>
            <w:tcW w:w="1417" w:type="dxa"/>
            <w:vAlign w:val="center"/>
          </w:tcPr>
          <w:p w14:paraId="1FD1D1AC" w14:textId="64070D7D"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lastRenderedPageBreak/>
              <w:t>0</w:t>
            </w:r>
            <w:r w:rsidR="001026DB">
              <w:rPr>
                <w:rFonts w:ascii="Arial" w:hAnsi="Arial" w:cs="Arial"/>
                <w:sz w:val="24"/>
                <w:szCs w:val="24"/>
              </w:rPr>
              <w:t xml:space="preserve"> </w:t>
            </w:r>
            <w:r w:rsidRPr="008C764B">
              <w:rPr>
                <w:rFonts w:ascii="Arial" w:hAnsi="Arial" w:cs="Arial"/>
                <w:sz w:val="24"/>
                <w:szCs w:val="24"/>
              </w:rPr>
              <w:t>-</w:t>
            </w:r>
            <w:r w:rsidR="001026DB">
              <w:rPr>
                <w:rFonts w:ascii="Arial" w:hAnsi="Arial" w:cs="Arial"/>
                <w:sz w:val="24"/>
                <w:szCs w:val="24"/>
              </w:rPr>
              <w:t xml:space="preserve"> </w:t>
            </w:r>
            <w:r w:rsidRPr="008C764B">
              <w:rPr>
                <w:rFonts w:ascii="Arial" w:hAnsi="Arial" w:cs="Arial"/>
                <w:sz w:val="24"/>
                <w:szCs w:val="24"/>
              </w:rPr>
              <w:t>2</w:t>
            </w:r>
          </w:p>
        </w:tc>
        <w:tc>
          <w:tcPr>
            <w:tcW w:w="992" w:type="dxa"/>
            <w:vAlign w:val="center"/>
          </w:tcPr>
          <w:p w14:paraId="4F6579D7" w14:textId="3AF7534C"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2</w:t>
            </w:r>
          </w:p>
        </w:tc>
        <w:tc>
          <w:tcPr>
            <w:tcW w:w="1701" w:type="dxa"/>
            <w:vAlign w:val="center"/>
          </w:tcPr>
          <w:p w14:paraId="03001C74" w14:textId="5C8B6BCB"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4</w:t>
            </w:r>
          </w:p>
        </w:tc>
      </w:tr>
      <w:tr w:rsidR="008E6104" w:rsidRPr="00995E62" w14:paraId="324DE21F" w14:textId="77777777" w:rsidTr="002D3C19">
        <w:tc>
          <w:tcPr>
            <w:tcW w:w="851" w:type="dxa"/>
          </w:tcPr>
          <w:p w14:paraId="3F796181" w14:textId="77777777"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6.</w:t>
            </w:r>
          </w:p>
        </w:tc>
        <w:tc>
          <w:tcPr>
            <w:tcW w:w="3260" w:type="dxa"/>
          </w:tcPr>
          <w:p w14:paraId="2E9E6F86" w14:textId="3F604811"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 xml:space="preserve">Wykorzystanie technologii cyfrowych w projekcie </w:t>
            </w:r>
            <w:r w:rsidRPr="008C764B">
              <w:rPr>
                <w:rStyle w:val="markedcontent"/>
                <w:rFonts w:ascii="Arial" w:hAnsi="Arial" w:cs="Arial"/>
                <w:sz w:val="24"/>
                <w:szCs w:val="24"/>
              </w:rPr>
              <w:t>(dotyczy wyłącznie projektów objętych wsparciem z kategorii interwencji 166)</w:t>
            </w:r>
          </w:p>
        </w:tc>
        <w:tc>
          <w:tcPr>
            <w:tcW w:w="5954" w:type="dxa"/>
            <w:vAlign w:val="center"/>
          </w:tcPr>
          <w:p w14:paraId="4CF2F1EF" w14:textId="6B8AF901" w:rsidR="008E6104" w:rsidRPr="008C764B" w:rsidRDefault="008E6104" w:rsidP="008C764B">
            <w:pPr>
              <w:pStyle w:val="Default"/>
              <w:spacing w:line="360" w:lineRule="auto"/>
              <w:ind w:right="-284"/>
              <w:rPr>
                <w:color w:val="auto"/>
              </w:rPr>
            </w:pPr>
            <w:r w:rsidRPr="008C764B">
              <w:rPr>
                <w:color w:val="auto"/>
              </w:rPr>
              <w:t xml:space="preserve">Ocenie podlega wykorzystanie cyfrowych technologii </w:t>
            </w:r>
            <w:r w:rsidR="008C764B">
              <w:rPr>
                <w:color w:val="auto"/>
              </w:rPr>
              <w:br/>
            </w:r>
            <w:r w:rsidRPr="008C764B">
              <w:rPr>
                <w:color w:val="auto"/>
              </w:rPr>
              <w:t xml:space="preserve">w projekcie. </w:t>
            </w:r>
            <w:r w:rsidRPr="008C764B">
              <w:rPr>
                <w:color w:val="auto"/>
                <w:u w:val="single"/>
              </w:rPr>
              <w:t xml:space="preserve">Dzięki realizacji inwestycji i zastosowaniu zaawansowanych technologicznie rozwiązań możliwe będzie podejmowanie nowatorskich rozwiązań </w:t>
            </w:r>
            <w:r w:rsidR="008C764B">
              <w:rPr>
                <w:color w:val="auto"/>
                <w:u w:val="single"/>
              </w:rPr>
              <w:br/>
            </w:r>
            <w:r w:rsidRPr="008C764B">
              <w:rPr>
                <w:color w:val="auto"/>
                <w:u w:val="single"/>
              </w:rPr>
              <w:t>w zakresie świadczenia oferty</w:t>
            </w:r>
            <w:r w:rsidRPr="008C764B">
              <w:rPr>
                <w:color w:val="auto"/>
              </w:rPr>
              <w:t xml:space="preserve">. Ocenie podlega czy projekt wspiera proces transformacji cyfrowej, który zapewni warunki dla tworzenia ciekawej oferty, dostępnej dla zróżnicowanych grup odbiorców. </w:t>
            </w:r>
            <w:r w:rsidR="008C764B">
              <w:rPr>
                <w:color w:val="auto"/>
              </w:rPr>
              <w:br/>
            </w:r>
            <w:r w:rsidRPr="008C764B">
              <w:rPr>
                <w:color w:val="auto"/>
              </w:rPr>
              <w:t xml:space="preserve">Punkty w ramach kryterium przyznaje się za wdrożenie: </w:t>
            </w:r>
          </w:p>
          <w:p w14:paraId="1F382B4D" w14:textId="329861CB" w:rsidR="008E6104" w:rsidRPr="008C764B" w:rsidRDefault="008E6104" w:rsidP="008C764B">
            <w:pPr>
              <w:pStyle w:val="Default"/>
              <w:spacing w:line="360" w:lineRule="auto"/>
              <w:ind w:right="-284"/>
              <w:rPr>
                <w:color w:val="auto"/>
              </w:rPr>
            </w:pPr>
            <w:r w:rsidRPr="008C764B">
              <w:rPr>
                <w:b/>
                <w:color w:val="auto"/>
              </w:rPr>
              <w:t>1 punkt</w:t>
            </w:r>
            <w:r w:rsidRPr="008C764B">
              <w:rPr>
                <w:color w:val="auto"/>
              </w:rPr>
              <w:t xml:space="preserve"> – cyfrowych technologii w projekcie w tym zastosowanie innowacyjnych rozwiązań technicznych </w:t>
            </w:r>
            <w:r w:rsidR="008C764B">
              <w:rPr>
                <w:color w:val="auto"/>
              </w:rPr>
              <w:br/>
            </w:r>
            <w:r w:rsidRPr="008C764B">
              <w:rPr>
                <w:color w:val="auto"/>
              </w:rPr>
              <w:t xml:space="preserve">i technologicznych w miejscu realizacji inwestycji </w:t>
            </w:r>
            <w:r w:rsidR="008C764B">
              <w:rPr>
                <w:color w:val="auto"/>
              </w:rPr>
              <w:br/>
            </w:r>
            <w:r w:rsidRPr="008C764B">
              <w:rPr>
                <w:color w:val="auto"/>
              </w:rPr>
              <w:t xml:space="preserve">(w obiekcie), które zapewnią warunki dla tworzenia ciekawej oferty (np. ekrany dotykowe, tablice interaktywne, aplikacje, wirtualne okulary, w których istnieje możliwość obserwowania pomieszczeń </w:t>
            </w:r>
            <w:r w:rsidR="008C764B">
              <w:rPr>
                <w:color w:val="auto"/>
              </w:rPr>
              <w:br/>
            </w:r>
            <w:r w:rsidRPr="008C764B">
              <w:rPr>
                <w:color w:val="auto"/>
              </w:rPr>
              <w:t xml:space="preserve">i oglądania ekspozycji w danym obiekcie itp.); </w:t>
            </w:r>
          </w:p>
          <w:p w14:paraId="48E1FBC5" w14:textId="22060950" w:rsidR="008E6104" w:rsidRPr="008C764B" w:rsidRDefault="008E6104" w:rsidP="008C764B">
            <w:pPr>
              <w:pStyle w:val="Default"/>
              <w:spacing w:line="360" w:lineRule="auto"/>
              <w:ind w:right="-284"/>
              <w:rPr>
                <w:color w:val="auto"/>
              </w:rPr>
            </w:pPr>
            <w:r w:rsidRPr="008C764B">
              <w:rPr>
                <w:b/>
                <w:color w:val="auto"/>
              </w:rPr>
              <w:lastRenderedPageBreak/>
              <w:t>1 punkt</w:t>
            </w:r>
            <w:r w:rsidRPr="008C764B">
              <w:rPr>
                <w:color w:val="auto"/>
              </w:rPr>
              <w:t xml:space="preserve"> – cyfrowych technologii w projekcie w formie </w:t>
            </w:r>
            <w:r w:rsidRPr="008C764B">
              <w:rPr>
                <w:color w:val="auto"/>
              </w:rPr>
              <w:br/>
              <w:t>on-line np. zaplanowano wirtualne spacery po obiekcie zabytkowym, zaplanowano wydarzenia on-line, które będą miały miejsce w zabytkowym obiekcie, udostępniono zbiory zwiedzającym on-line, stworzono ofertę edukacyjną dla dzieci, młodzieży, rodziców, nauczycieli z propozycją publikacji w wersji elektronicznej, gier i filmów (np. propozycje lekcji, warsztatów manualnych, filmy oraz ciekawostki oparte na zbiorach danej instytucji) itp., cyfrowych rozwiązań organizacyjnych tj. np. możliwość zakupu/ rezerwacji biletu on- line/ możliwość rezerwacji wejścia</w:t>
            </w:r>
            <w:r w:rsidR="002C3BE2">
              <w:rPr>
                <w:color w:val="auto"/>
              </w:rPr>
              <w:t>.</w:t>
            </w:r>
            <w:r w:rsidRPr="008C764B">
              <w:rPr>
                <w:color w:val="auto"/>
              </w:rPr>
              <w:t xml:space="preserve"> </w:t>
            </w:r>
          </w:p>
          <w:p w14:paraId="20848365" w14:textId="1A272C22" w:rsidR="008E6104" w:rsidRPr="008C764B" w:rsidRDefault="008E6104" w:rsidP="008C764B">
            <w:pPr>
              <w:pStyle w:val="Default"/>
              <w:spacing w:line="360" w:lineRule="auto"/>
              <w:ind w:right="-284"/>
              <w:rPr>
                <w:color w:val="auto"/>
              </w:rPr>
            </w:pPr>
            <w:r w:rsidRPr="008C764B">
              <w:rPr>
                <w:b/>
                <w:color w:val="auto"/>
              </w:rPr>
              <w:t>0 punktów</w:t>
            </w:r>
            <w:r w:rsidRPr="008C764B">
              <w:rPr>
                <w:color w:val="auto"/>
              </w:rPr>
              <w:t xml:space="preserve"> - projekt nie spełnia powyższych warunków lub jeśli takie usługi były wcześniej dostępne.</w:t>
            </w:r>
          </w:p>
          <w:p w14:paraId="60F9F075" w14:textId="16B17078" w:rsidR="008E6104" w:rsidRPr="008C764B" w:rsidRDefault="008E6104" w:rsidP="008C764B">
            <w:pPr>
              <w:pStyle w:val="Default"/>
              <w:spacing w:line="360" w:lineRule="auto"/>
              <w:rPr>
                <w:color w:val="auto"/>
              </w:rPr>
            </w:pPr>
            <w:r w:rsidRPr="008C764B">
              <w:rPr>
                <w:color w:val="auto"/>
              </w:rPr>
              <w:t xml:space="preserve">Projekt może uzyskać maksymalnie </w:t>
            </w:r>
            <w:r w:rsidRPr="008C764B">
              <w:rPr>
                <w:b/>
                <w:color w:val="auto"/>
              </w:rPr>
              <w:t>2 punkty.</w:t>
            </w:r>
          </w:p>
        </w:tc>
        <w:tc>
          <w:tcPr>
            <w:tcW w:w="1417" w:type="dxa"/>
            <w:vAlign w:val="center"/>
          </w:tcPr>
          <w:p w14:paraId="6F8A9078" w14:textId="7EFE5ECA"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lastRenderedPageBreak/>
              <w:t>0</w:t>
            </w:r>
            <w:r w:rsidR="008C764B">
              <w:rPr>
                <w:rFonts w:ascii="Arial" w:hAnsi="Arial" w:cs="Arial"/>
                <w:sz w:val="24"/>
                <w:szCs w:val="24"/>
              </w:rPr>
              <w:t xml:space="preserve"> </w:t>
            </w:r>
            <w:r w:rsidRPr="008C764B">
              <w:rPr>
                <w:rFonts w:ascii="Arial" w:hAnsi="Arial" w:cs="Arial"/>
                <w:sz w:val="24"/>
                <w:szCs w:val="24"/>
              </w:rPr>
              <w:t>-</w:t>
            </w:r>
            <w:r w:rsidR="008C764B">
              <w:rPr>
                <w:rFonts w:ascii="Arial" w:hAnsi="Arial" w:cs="Arial"/>
                <w:sz w:val="24"/>
                <w:szCs w:val="24"/>
              </w:rPr>
              <w:t xml:space="preserve"> </w:t>
            </w:r>
            <w:r w:rsidRPr="008C764B">
              <w:rPr>
                <w:rFonts w:ascii="Arial" w:hAnsi="Arial" w:cs="Arial"/>
                <w:sz w:val="24"/>
                <w:szCs w:val="24"/>
              </w:rPr>
              <w:t>2</w:t>
            </w:r>
          </w:p>
        </w:tc>
        <w:tc>
          <w:tcPr>
            <w:tcW w:w="992" w:type="dxa"/>
            <w:vAlign w:val="center"/>
          </w:tcPr>
          <w:p w14:paraId="31D52EE0" w14:textId="1DFB3F0A"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2</w:t>
            </w:r>
          </w:p>
        </w:tc>
        <w:tc>
          <w:tcPr>
            <w:tcW w:w="1701" w:type="dxa"/>
            <w:vAlign w:val="center"/>
          </w:tcPr>
          <w:p w14:paraId="5A7414C6" w14:textId="148A36BA"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4</w:t>
            </w:r>
          </w:p>
        </w:tc>
      </w:tr>
      <w:tr w:rsidR="008E6104" w:rsidRPr="00995E62" w14:paraId="37E4A2C7" w14:textId="77777777" w:rsidTr="002D3C19">
        <w:tc>
          <w:tcPr>
            <w:tcW w:w="851" w:type="dxa"/>
          </w:tcPr>
          <w:p w14:paraId="70E89234" w14:textId="77777777"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7.</w:t>
            </w:r>
          </w:p>
        </w:tc>
        <w:tc>
          <w:tcPr>
            <w:tcW w:w="3260" w:type="dxa"/>
          </w:tcPr>
          <w:p w14:paraId="253DD804" w14:textId="4EE1F94A"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 xml:space="preserve">Czy wsparcie dotyczy inwestycji zlokalizowanych na terenie powiatów zachodnich i północnych </w:t>
            </w:r>
            <w:r w:rsidRPr="008C764B">
              <w:rPr>
                <w:rFonts w:ascii="Arial" w:hAnsi="Arial" w:cs="Arial"/>
                <w:sz w:val="24"/>
                <w:szCs w:val="24"/>
              </w:rPr>
              <w:lastRenderedPageBreak/>
              <w:t>Kategoria interwencji 165 i 166</w:t>
            </w:r>
          </w:p>
        </w:tc>
        <w:tc>
          <w:tcPr>
            <w:tcW w:w="5954" w:type="dxa"/>
          </w:tcPr>
          <w:p w14:paraId="1BE198A4" w14:textId="77777777" w:rsidR="008E6104" w:rsidRPr="008C764B" w:rsidRDefault="008E6104" w:rsidP="008C764B">
            <w:pPr>
              <w:spacing w:line="360" w:lineRule="auto"/>
              <w:ind w:right="-284"/>
              <w:rPr>
                <w:rFonts w:ascii="Arial" w:hAnsi="Arial" w:cs="Arial"/>
                <w:sz w:val="24"/>
                <w:szCs w:val="24"/>
              </w:rPr>
            </w:pPr>
            <w:r w:rsidRPr="008C764B">
              <w:rPr>
                <w:rFonts w:ascii="Arial" w:hAnsi="Arial" w:cs="Arial"/>
                <w:sz w:val="24"/>
                <w:szCs w:val="24"/>
              </w:rPr>
              <w:lastRenderedPageBreak/>
              <w:t>Oczekiwanym rezultatem wsparcia jest zmniejszenie dysproporcji pomiędzy lepiej rozwiniętym obszarami województwa (KOF, powiaty południowe) a powiatami zachodnimi i północnymi*, pod względem atrakcyjności dla mieszkańców województwa;</w:t>
            </w:r>
          </w:p>
          <w:p w14:paraId="38A99216" w14:textId="77777777" w:rsidR="008E6104" w:rsidRPr="008C764B" w:rsidRDefault="008E6104" w:rsidP="008C764B">
            <w:pPr>
              <w:spacing w:line="360" w:lineRule="auto"/>
              <w:ind w:right="-284"/>
              <w:rPr>
                <w:rFonts w:ascii="Arial" w:hAnsi="Arial" w:cs="Arial"/>
                <w:sz w:val="24"/>
                <w:szCs w:val="24"/>
                <w:u w:val="single"/>
              </w:rPr>
            </w:pPr>
            <w:r w:rsidRPr="008C764B">
              <w:rPr>
                <w:rFonts w:ascii="Arial" w:hAnsi="Arial" w:cs="Arial"/>
                <w:sz w:val="24"/>
                <w:szCs w:val="24"/>
                <w:u w:val="single"/>
              </w:rPr>
              <w:lastRenderedPageBreak/>
              <w:t xml:space="preserve">Dotyczy powiatów: </w:t>
            </w:r>
          </w:p>
          <w:p w14:paraId="5C562CE8" w14:textId="2D3979E8" w:rsidR="008E6104" w:rsidRPr="008C764B" w:rsidRDefault="008E6104" w:rsidP="008C764B">
            <w:pPr>
              <w:pStyle w:val="Default"/>
              <w:spacing w:line="360" w:lineRule="auto"/>
              <w:ind w:right="-284"/>
              <w:rPr>
                <w:color w:val="auto"/>
              </w:rPr>
            </w:pPr>
            <w:r w:rsidRPr="008C764B">
              <w:rPr>
                <w:color w:val="auto"/>
              </w:rPr>
              <w:t xml:space="preserve">włoszczowskiego, jędrzejowskiego i pińczowskiego </w:t>
            </w:r>
            <w:r w:rsidR="00987C6A">
              <w:rPr>
                <w:color w:val="auto"/>
              </w:rPr>
              <w:br/>
            </w:r>
            <w:r w:rsidRPr="008C764B">
              <w:rPr>
                <w:color w:val="auto"/>
              </w:rPr>
              <w:t>oraz koneckiego, skarżyskiego</w:t>
            </w:r>
            <w:r w:rsidR="00987C6A">
              <w:rPr>
                <w:color w:val="auto"/>
              </w:rPr>
              <w:t xml:space="preserve"> i</w:t>
            </w:r>
            <w:r w:rsidRPr="008C764B">
              <w:rPr>
                <w:color w:val="auto"/>
              </w:rPr>
              <w:t xml:space="preserve"> starachowickiego</w:t>
            </w:r>
            <w:r w:rsidR="008C764B">
              <w:rPr>
                <w:color w:val="auto"/>
              </w:rPr>
              <w:t>.</w:t>
            </w:r>
            <w:r w:rsidRPr="008C764B">
              <w:rPr>
                <w:color w:val="auto"/>
              </w:rPr>
              <w:t xml:space="preserve"> </w:t>
            </w:r>
          </w:p>
          <w:p w14:paraId="7105B517" w14:textId="77777777" w:rsidR="008E6104" w:rsidRPr="008C764B" w:rsidRDefault="008E6104" w:rsidP="008C764B">
            <w:pPr>
              <w:pStyle w:val="Default"/>
              <w:spacing w:line="360" w:lineRule="auto"/>
              <w:ind w:right="-284"/>
              <w:rPr>
                <w:color w:val="auto"/>
              </w:rPr>
            </w:pPr>
            <w:r w:rsidRPr="008C764B">
              <w:rPr>
                <w:color w:val="auto"/>
              </w:rPr>
              <w:t xml:space="preserve">W ramach kryterium projekt może uzyskać </w:t>
            </w:r>
            <w:r w:rsidRPr="008C764B">
              <w:rPr>
                <w:b/>
                <w:color w:val="auto"/>
              </w:rPr>
              <w:t>1 punkt.</w:t>
            </w:r>
          </w:p>
          <w:p w14:paraId="7ED230C1" w14:textId="03013A61"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 xml:space="preserve">*Zgodnie z rekomendacją Projektu: </w:t>
            </w:r>
            <w:r w:rsidRPr="008C764B">
              <w:rPr>
                <w:rFonts w:ascii="Arial" w:hAnsi="Arial" w:cs="Arial"/>
                <w:i/>
                <w:sz w:val="24"/>
                <w:szCs w:val="24"/>
              </w:rPr>
              <w:t>KEEP ON</w:t>
            </w:r>
            <w:r w:rsidRPr="008C764B">
              <w:rPr>
                <w:rFonts w:ascii="Arial" w:hAnsi="Arial" w:cs="Arial"/>
                <w:sz w:val="24"/>
                <w:szCs w:val="24"/>
              </w:rPr>
              <w:t xml:space="preserve"> („Skuteczna polityka regionu dla zapewnienia trwałości oraz efektywności projektów sektora dziedzictwa kulturowego”).</w:t>
            </w:r>
          </w:p>
        </w:tc>
        <w:tc>
          <w:tcPr>
            <w:tcW w:w="1417" w:type="dxa"/>
            <w:vAlign w:val="center"/>
          </w:tcPr>
          <w:p w14:paraId="60A55F29" w14:textId="691D0A75"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lastRenderedPageBreak/>
              <w:t>0</w:t>
            </w:r>
            <w:r w:rsidR="008C764B">
              <w:rPr>
                <w:rFonts w:ascii="Arial" w:hAnsi="Arial" w:cs="Arial"/>
                <w:sz w:val="24"/>
                <w:szCs w:val="24"/>
              </w:rPr>
              <w:t xml:space="preserve"> </w:t>
            </w:r>
            <w:r w:rsidRPr="008C764B">
              <w:rPr>
                <w:rFonts w:ascii="Arial" w:hAnsi="Arial" w:cs="Arial"/>
                <w:sz w:val="24"/>
                <w:szCs w:val="24"/>
              </w:rPr>
              <w:t>-</w:t>
            </w:r>
            <w:r w:rsidR="008C764B">
              <w:rPr>
                <w:rFonts w:ascii="Arial" w:hAnsi="Arial" w:cs="Arial"/>
                <w:sz w:val="24"/>
                <w:szCs w:val="24"/>
              </w:rPr>
              <w:t xml:space="preserve"> </w:t>
            </w:r>
            <w:r w:rsidRPr="008C764B">
              <w:rPr>
                <w:rFonts w:ascii="Arial" w:hAnsi="Arial" w:cs="Arial"/>
                <w:sz w:val="24"/>
                <w:szCs w:val="24"/>
              </w:rPr>
              <w:t>1</w:t>
            </w:r>
          </w:p>
        </w:tc>
        <w:tc>
          <w:tcPr>
            <w:tcW w:w="992" w:type="dxa"/>
            <w:vAlign w:val="center"/>
          </w:tcPr>
          <w:p w14:paraId="43409C42" w14:textId="7D8C82E6"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4</w:t>
            </w:r>
          </w:p>
        </w:tc>
        <w:tc>
          <w:tcPr>
            <w:tcW w:w="1701" w:type="dxa"/>
            <w:vAlign w:val="center"/>
          </w:tcPr>
          <w:p w14:paraId="20B76D31" w14:textId="54559189"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4</w:t>
            </w:r>
          </w:p>
        </w:tc>
      </w:tr>
      <w:tr w:rsidR="008E6104" w:rsidRPr="00995E62" w14:paraId="006DB9D7" w14:textId="77777777" w:rsidTr="002D3C19">
        <w:tc>
          <w:tcPr>
            <w:tcW w:w="851" w:type="dxa"/>
          </w:tcPr>
          <w:p w14:paraId="59458C0D" w14:textId="77777777"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8.</w:t>
            </w:r>
          </w:p>
        </w:tc>
        <w:tc>
          <w:tcPr>
            <w:tcW w:w="3260" w:type="dxa"/>
          </w:tcPr>
          <w:p w14:paraId="5C1AADCE" w14:textId="272DF60D"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 xml:space="preserve">Projekt należy do tzw. nowego typu projektów wskazanych w SZOP </w:t>
            </w:r>
            <w:r w:rsidRPr="008C764B">
              <w:rPr>
                <w:rStyle w:val="markedcontent"/>
                <w:rFonts w:ascii="Arial" w:hAnsi="Arial" w:cs="Arial"/>
                <w:sz w:val="24"/>
                <w:szCs w:val="24"/>
              </w:rPr>
              <w:t>(dotyczy wyłącznie projektów objętych wsparciem z kategorii interwencji 166)</w:t>
            </w:r>
          </w:p>
        </w:tc>
        <w:tc>
          <w:tcPr>
            <w:tcW w:w="5954" w:type="dxa"/>
          </w:tcPr>
          <w:p w14:paraId="07F7AF5D" w14:textId="26CF47C2" w:rsidR="008E6104" w:rsidRPr="008C764B" w:rsidRDefault="008E6104" w:rsidP="008C764B">
            <w:pPr>
              <w:pStyle w:val="Default"/>
              <w:spacing w:line="360" w:lineRule="auto"/>
              <w:ind w:right="-284"/>
              <w:rPr>
                <w:color w:val="auto"/>
              </w:rPr>
            </w:pPr>
            <w:r w:rsidRPr="008C764B">
              <w:rPr>
                <w:color w:val="auto"/>
              </w:rPr>
              <w:t>Ocenie podlega czy projekt należy do tzw. Nowych typów projektów</w:t>
            </w:r>
            <w:r w:rsidR="002C3BE2">
              <w:rPr>
                <w:color w:val="auto"/>
              </w:rPr>
              <w:t>,</w:t>
            </w:r>
            <w:r w:rsidRPr="008C764B">
              <w:rPr>
                <w:color w:val="auto"/>
              </w:rPr>
              <w:t xml:space="preserve"> tj. dotyczy wsparcia zabytków przemysłowych, zabytkowych zespołów parkowych, dziedzictwa obszarów wiejskich</w:t>
            </w:r>
            <w:r w:rsidR="002C3BE2">
              <w:rPr>
                <w:color w:val="auto"/>
              </w:rPr>
              <w:t>;</w:t>
            </w:r>
            <w:r w:rsidRPr="008C764B">
              <w:rPr>
                <w:color w:val="auto"/>
              </w:rPr>
              <w:t xml:space="preserve"> </w:t>
            </w:r>
          </w:p>
          <w:p w14:paraId="440F2F71" w14:textId="026EA126" w:rsidR="008E6104" w:rsidRPr="008C764B" w:rsidRDefault="008E6104" w:rsidP="008C764B">
            <w:pPr>
              <w:pStyle w:val="Default"/>
              <w:spacing w:line="360" w:lineRule="auto"/>
              <w:ind w:right="-284"/>
              <w:rPr>
                <w:color w:val="auto"/>
              </w:rPr>
            </w:pPr>
            <w:r w:rsidRPr="008C764B">
              <w:rPr>
                <w:b/>
                <w:color w:val="auto"/>
              </w:rPr>
              <w:t>0 punktów</w:t>
            </w:r>
            <w:r w:rsidRPr="008C764B">
              <w:rPr>
                <w:color w:val="auto"/>
              </w:rPr>
              <w:t xml:space="preserve"> – projekt nie obejmuje nowych typów</w:t>
            </w:r>
            <w:r w:rsidR="008C764B">
              <w:rPr>
                <w:color w:val="auto"/>
              </w:rPr>
              <w:t>;</w:t>
            </w:r>
            <w:r w:rsidRPr="008C764B">
              <w:rPr>
                <w:color w:val="auto"/>
              </w:rPr>
              <w:t xml:space="preserve"> </w:t>
            </w:r>
          </w:p>
          <w:p w14:paraId="159BE5C9" w14:textId="6928E3A0" w:rsidR="008E6104" w:rsidRPr="008C764B" w:rsidRDefault="008E6104" w:rsidP="008C764B">
            <w:pPr>
              <w:pStyle w:val="Default"/>
              <w:spacing w:line="360" w:lineRule="auto"/>
              <w:ind w:right="-284"/>
              <w:rPr>
                <w:bCs/>
                <w:color w:val="auto"/>
              </w:rPr>
            </w:pPr>
            <w:r w:rsidRPr="008C764B">
              <w:rPr>
                <w:b/>
                <w:color w:val="auto"/>
              </w:rPr>
              <w:t xml:space="preserve">1 punkt – </w:t>
            </w:r>
            <w:r w:rsidRPr="008C764B">
              <w:rPr>
                <w:bCs/>
                <w:color w:val="auto"/>
              </w:rPr>
              <w:t>projekt obejmuje przynajmniej 1 nowy typ</w:t>
            </w:r>
            <w:r w:rsidR="008C764B">
              <w:rPr>
                <w:bCs/>
                <w:color w:val="auto"/>
              </w:rPr>
              <w:t>.</w:t>
            </w:r>
            <w:r w:rsidRPr="008C764B">
              <w:rPr>
                <w:bCs/>
                <w:color w:val="auto"/>
              </w:rPr>
              <w:t xml:space="preserve"> </w:t>
            </w:r>
          </w:p>
          <w:p w14:paraId="0BF0F49C" w14:textId="42A6DD5E" w:rsidR="008E6104" w:rsidRPr="008C764B" w:rsidRDefault="008E6104" w:rsidP="008C764B">
            <w:pPr>
              <w:pStyle w:val="Default"/>
              <w:spacing w:line="360" w:lineRule="auto"/>
              <w:rPr>
                <w:color w:val="auto"/>
              </w:rPr>
            </w:pPr>
          </w:p>
        </w:tc>
        <w:tc>
          <w:tcPr>
            <w:tcW w:w="1417" w:type="dxa"/>
            <w:vAlign w:val="center"/>
          </w:tcPr>
          <w:p w14:paraId="35E4C017" w14:textId="0D2F42A9"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0</w:t>
            </w:r>
            <w:r w:rsidR="008C764B">
              <w:rPr>
                <w:rFonts w:ascii="Arial" w:hAnsi="Arial" w:cs="Arial"/>
                <w:sz w:val="24"/>
                <w:szCs w:val="24"/>
              </w:rPr>
              <w:t xml:space="preserve"> </w:t>
            </w:r>
            <w:r w:rsidRPr="008C764B">
              <w:rPr>
                <w:rFonts w:ascii="Arial" w:hAnsi="Arial" w:cs="Arial"/>
                <w:sz w:val="24"/>
                <w:szCs w:val="24"/>
              </w:rPr>
              <w:t>-</w:t>
            </w:r>
            <w:r w:rsidR="008C764B">
              <w:rPr>
                <w:rFonts w:ascii="Arial" w:hAnsi="Arial" w:cs="Arial"/>
                <w:sz w:val="24"/>
                <w:szCs w:val="24"/>
              </w:rPr>
              <w:t xml:space="preserve"> </w:t>
            </w:r>
            <w:r w:rsidRPr="008C764B">
              <w:rPr>
                <w:rFonts w:ascii="Arial" w:hAnsi="Arial" w:cs="Arial"/>
                <w:sz w:val="24"/>
                <w:szCs w:val="24"/>
              </w:rPr>
              <w:t>1</w:t>
            </w:r>
          </w:p>
        </w:tc>
        <w:tc>
          <w:tcPr>
            <w:tcW w:w="992" w:type="dxa"/>
            <w:vAlign w:val="center"/>
          </w:tcPr>
          <w:p w14:paraId="23AA0DC5" w14:textId="6DED8CB9"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3</w:t>
            </w:r>
          </w:p>
        </w:tc>
        <w:tc>
          <w:tcPr>
            <w:tcW w:w="1701" w:type="dxa"/>
            <w:vAlign w:val="center"/>
          </w:tcPr>
          <w:p w14:paraId="4DDF091F" w14:textId="26204735"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3</w:t>
            </w:r>
          </w:p>
        </w:tc>
      </w:tr>
      <w:tr w:rsidR="008E6104" w:rsidRPr="00995E62" w14:paraId="519E9E09" w14:textId="77777777" w:rsidTr="002D3C19">
        <w:tc>
          <w:tcPr>
            <w:tcW w:w="851" w:type="dxa"/>
          </w:tcPr>
          <w:p w14:paraId="1CD68828" w14:textId="1FFDF630"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9.</w:t>
            </w:r>
          </w:p>
        </w:tc>
        <w:tc>
          <w:tcPr>
            <w:tcW w:w="3260" w:type="dxa"/>
          </w:tcPr>
          <w:p w14:paraId="6D321775" w14:textId="40FE9A34" w:rsidR="008E6104" w:rsidRPr="008C764B" w:rsidRDefault="008E6104" w:rsidP="008C764B">
            <w:pPr>
              <w:spacing w:line="360" w:lineRule="auto"/>
              <w:rPr>
                <w:rFonts w:ascii="Arial" w:hAnsi="Arial" w:cs="Arial"/>
                <w:sz w:val="24"/>
                <w:szCs w:val="24"/>
              </w:rPr>
            </w:pPr>
            <w:r w:rsidRPr="008C764B">
              <w:rPr>
                <w:rFonts w:ascii="Arial" w:hAnsi="Arial" w:cs="Arial"/>
                <w:sz w:val="24"/>
                <w:szCs w:val="24"/>
              </w:rPr>
              <w:t xml:space="preserve">Dywersyfikacja źródeł finansowania i poprawa samowystarczalności finansowej obiektu </w:t>
            </w:r>
            <w:r w:rsidRPr="008C764B">
              <w:rPr>
                <w:rFonts w:ascii="Arial" w:hAnsi="Arial" w:cs="Arial"/>
                <w:sz w:val="24"/>
                <w:szCs w:val="24"/>
              </w:rPr>
              <w:lastRenderedPageBreak/>
              <w:t xml:space="preserve">Kategoria interwencji 165 </w:t>
            </w:r>
            <w:r w:rsidR="008C764B">
              <w:rPr>
                <w:rFonts w:ascii="Arial" w:hAnsi="Arial" w:cs="Arial"/>
                <w:sz w:val="24"/>
                <w:szCs w:val="24"/>
              </w:rPr>
              <w:br/>
            </w:r>
            <w:r w:rsidRPr="008C764B">
              <w:rPr>
                <w:rFonts w:ascii="Arial" w:hAnsi="Arial" w:cs="Arial"/>
                <w:sz w:val="24"/>
                <w:szCs w:val="24"/>
              </w:rPr>
              <w:t>i 166</w:t>
            </w:r>
          </w:p>
        </w:tc>
        <w:tc>
          <w:tcPr>
            <w:tcW w:w="5954" w:type="dxa"/>
          </w:tcPr>
          <w:p w14:paraId="2F95A1C4" w14:textId="60B17380" w:rsidR="008E6104" w:rsidRPr="008C764B" w:rsidRDefault="008E6104" w:rsidP="008C764B">
            <w:pPr>
              <w:pStyle w:val="Default"/>
              <w:spacing w:line="360" w:lineRule="auto"/>
              <w:ind w:right="-284"/>
              <w:rPr>
                <w:color w:val="auto"/>
                <w:u w:val="single"/>
              </w:rPr>
            </w:pPr>
            <w:r w:rsidRPr="008C764B">
              <w:rPr>
                <w:color w:val="auto"/>
              </w:rPr>
              <w:lastRenderedPageBreak/>
              <w:t xml:space="preserve">Realizowane projekty powinny przyczyniać się do dywersyfikacji źródeł przychodów własnych i poprawy efektywności funkcjonowania infrastruktury. </w:t>
            </w:r>
            <w:r w:rsidR="008C764B">
              <w:rPr>
                <w:color w:val="auto"/>
              </w:rPr>
              <w:br/>
            </w:r>
            <w:r w:rsidRPr="008C764B">
              <w:rPr>
                <w:color w:val="auto"/>
                <w:u w:val="single"/>
              </w:rPr>
              <w:t xml:space="preserve">Punkty przyznaje się: </w:t>
            </w:r>
          </w:p>
          <w:p w14:paraId="1A6B97EC" w14:textId="5A35BD8A" w:rsidR="008E6104" w:rsidRPr="008C764B" w:rsidRDefault="008E6104" w:rsidP="008C764B">
            <w:pPr>
              <w:pStyle w:val="Default"/>
              <w:spacing w:line="360" w:lineRule="auto"/>
              <w:ind w:right="-284"/>
              <w:rPr>
                <w:color w:val="auto"/>
              </w:rPr>
            </w:pPr>
            <w:r w:rsidRPr="008C764B">
              <w:rPr>
                <w:b/>
                <w:color w:val="auto"/>
              </w:rPr>
              <w:lastRenderedPageBreak/>
              <w:t>1 punkt</w:t>
            </w:r>
            <w:r w:rsidRPr="008C764B">
              <w:rPr>
                <w:color w:val="auto"/>
              </w:rPr>
              <w:t xml:space="preserve"> –Wnioskodawca wykazał doświadczanie </w:t>
            </w:r>
            <w:r w:rsidR="008C764B">
              <w:rPr>
                <w:color w:val="auto"/>
              </w:rPr>
              <w:br/>
            </w:r>
            <w:r w:rsidRPr="008C764B">
              <w:rPr>
                <w:color w:val="auto"/>
              </w:rPr>
              <w:t xml:space="preserve">w pozyskiwaniu zewnętrznych źródeł finansowania </w:t>
            </w:r>
            <w:r w:rsidR="008C764B">
              <w:rPr>
                <w:color w:val="auto"/>
              </w:rPr>
              <w:br/>
            </w:r>
            <w:r w:rsidRPr="008C764B">
              <w:rPr>
                <w:color w:val="auto"/>
              </w:rPr>
              <w:t>w trybie konkurencyjnym na prowadzenie działalności, rozwój i funkcjonowanie infrastruktury (otrzymał wsparcie w otwartych konkursach, grantach, programach m.in. ze środków europejskich, krajowych np. EFS, fundusze norweskie, środki programów transgranicznych, programy KE, program Inwestycji Strategicznych, programy rządowe itp.);</w:t>
            </w:r>
          </w:p>
          <w:p w14:paraId="2CB009A9" w14:textId="12A8E871" w:rsidR="008E6104" w:rsidRPr="008C764B" w:rsidRDefault="008E6104" w:rsidP="008C764B">
            <w:pPr>
              <w:pStyle w:val="Default"/>
              <w:spacing w:line="360" w:lineRule="auto"/>
              <w:ind w:right="-284"/>
              <w:rPr>
                <w:color w:val="auto"/>
              </w:rPr>
            </w:pPr>
            <w:r w:rsidRPr="008C764B">
              <w:rPr>
                <w:b/>
                <w:color w:val="auto"/>
              </w:rPr>
              <w:t>1 punkt</w:t>
            </w:r>
            <w:r w:rsidRPr="008C764B">
              <w:rPr>
                <w:color w:val="auto"/>
              </w:rPr>
              <w:t xml:space="preserve"> –Wnioskodawca deklaruje dywersyfikację źródeł finansowania w odniesieniu do infrastruktury realizowanej w ramach projektu i jest ona uzasadniona stwierdzonymi potrzebami, wskazanymi we wniosku </w:t>
            </w:r>
            <w:r w:rsidR="008C764B">
              <w:rPr>
                <w:color w:val="auto"/>
              </w:rPr>
              <w:br/>
            </w:r>
            <w:r w:rsidRPr="008C764B">
              <w:rPr>
                <w:color w:val="auto"/>
              </w:rPr>
              <w:t>o dofinasowanie oraz dodatkowo Wnioskodawca wskazuje źródło finansowania przez wskazanie odpowiednio: funduszu, programu komponentu, działania itp.</w:t>
            </w:r>
            <w:r w:rsidR="008C764B">
              <w:rPr>
                <w:color w:val="auto"/>
              </w:rPr>
              <w:t>;</w:t>
            </w:r>
            <w:r w:rsidRPr="008C764B">
              <w:rPr>
                <w:color w:val="auto"/>
              </w:rPr>
              <w:t xml:space="preserve"> </w:t>
            </w:r>
          </w:p>
          <w:p w14:paraId="786F5276" w14:textId="77777777" w:rsidR="008E6104" w:rsidRPr="008C764B" w:rsidRDefault="008E6104" w:rsidP="008C764B">
            <w:pPr>
              <w:pStyle w:val="Default"/>
              <w:spacing w:line="360" w:lineRule="auto"/>
              <w:ind w:right="-284"/>
              <w:rPr>
                <w:color w:val="auto"/>
              </w:rPr>
            </w:pPr>
            <w:r w:rsidRPr="008C764B">
              <w:rPr>
                <w:b/>
                <w:color w:val="auto"/>
              </w:rPr>
              <w:t>1 punkt</w:t>
            </w:r>
            <w:r w:rsidRPr="008C764B">
              <w:rPr>
                <w:color w:val="auto"/>
              </w:rPr>
              <w:t xml:space="preserve"> – Wnioskodawca deklaruje poprawę samowystarczalności finansowej (w wyniku realizacji projektu wystąpią przychody);</w:t>
            </w:r>
          </w:p>
          <w:p w14:paraId="61BB704D" w14:textId="5080248E" w:rsidR="008E6104" w:rsidRPr="008C764B" w:rsidRDefault="008E6104" w:rsidP="008C764B">
            <w:pPr>
              <w:pStyle w:val="Default"/>
              <w:spacing w:line="360" w:lineRule="auto"/>
              <w:ind w:right="-284"/>
              <w:rPr>
                <w:color w:val="auto"/>
              </w:rPr>
            </w:pPr>
            <w:r w:rsidRPr="008C764B">
              <w:rPr>
                <w:b/>
                <w:color w:val="auto"/>
              </w:rPr>
              <w:lastRenderedPageBreak/>
              <w:t>0</w:t>
            </w:r>
            <w:r w:rsidRPr="008C764B">
              <w:rPr>
                <w:color w:val="auto"/>
              </w:rPr>
              <w:t xml:space="preserve"> </w:t>
            </w:r>
            <w:r w:rsidRPr="008C764B">
              <w:rPr>
                <w:b/>
                <w:color w:val="auto"/>
              </w:rPr>
              <w:t>punktów</w:t>
            </w:r>
            <w:r w:rsidRPr="008C764B">
              <w:rPr>
                <w:color w:val="auto"/>
              </w:rPr>
              <w:t xml:space="preserve"> – projekt nie spełnia żadnego powyższego warunku</w:t>
            </w:r>
            <w:r w:rsidR="008C764B">
              <w:rPr>
                <w:color w:val="auto"/>
              </w:rPr>
              <w:t>.</w:t>
            </w:r>
          </w:p>
          <w:p w14:paraId="35BAD4CC" w14:textId="6ED0287D" w:rsidR="008E6104" w:rsidRPr="008C764B" w:rsidRDefault="008E6104" w:rsidP="008C764B">
            <w:pPr>
              <w:pStyle w:val="Default"/>
              <w:spacing w:line="360" w:lineRule="auto"/>
              <w:ind w:right="-284"/>
              <w:rPr>
                <w:color w:val="auto"/>
              </w:rPr>
            </w:pPr>
            <w:r w:rsidRPr="008C764B">
              <w:rPr>
                <w:color w:val="auto"/>
              </w:rPr>
              <w:t xml:space="preserve">Projekt może uzyskać maksymalnie </w:t>
            </w:r>
            <w:r w:rsidRPr="008C764B">
              <w:rPr>
                <w:b/>
                <w:color w:val="auto"/>
              </w:rPr>
              <w:t>3 punkty.</w:t>
            </w:r>
          </w:p>
        </w:tc>
        <w:tc>
          <w:tcPr>
            <w:tcW w:w="1417" w:type="dxa"/>
            <w:vAlign w:val="center"/>
          </w:tcPr>
          <w:p w14:paraId="5B826229" w14:textId="5ED11B72"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lastRenderedPageBreak/>
              <w:t>0</w:t>
            </w:r>
            <w:r w:rsidR="008C764B">
              <w:rPr>
                <w:rFonts w:ascii="Arial" w:hAnsi="Arial" w:cs="Arial"/>
                <w:sz w:val="24"/>
                <w:szCs w:val="24"/>
              </w:rPr>
              <w:t xml:space="preserve"> </w:t>
            </w:r>
            <w:r w:rsidRPr="008C764B">
              <w:rPr>
                <w:rFonts w:ascii="Arial" w:hAnsi="Arial" w:cs="Arial"/>
                <w:sz w:val="24"/>
                <w:szCs w:val="24"/>
              </w:rPr>
              <w:t>-</w:t>
            </w:r>
            <w:r w:rsidR="008C764B">
              <w:rPr>
                <w:rFonts w:ascii="Arial" w:hAnsi="Arial" w:cs="Arial"/>
                <w:sz w:val="24"/>
                <w:szCs w:val="24"/>
              </w:rPr>
              <w:t xml:space="preserve"> </w:t>
            </w:r>
            <w:r w:rsidRPr="008C764B">
              <w:rPr>
                <w:rFonts w:ascii="Arial" w:hAnsi="Arial" w:cs="Arial"/>
                <w:sz w:val="24"/>
                <w:szCs w:val="24"/>
              </w:rPr>
              <w:t>3</w:t>
            </w:r>
          </w:p>
        </w:tc>
        <w:tc>
          <w:tcPr>
            <w:tcW w:w="992" w:type="dxa"/>
            <w:vAlign w:val="center"/>
          </w:tcPr>
          <w:p w14:paraId="33FCA6BF" w14:textId="0EE2B8C5"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1</w:t>
            </w:r>
          </w:p>
        </w:tc>
        <w:tc>
          <w:tcPr>
            <w:tcW w:w="1701" w:type="dxa"/>
            <w:vAlign w:val="center"/>
          </w:tcPr>
          <w:p w14:paraId="7E95BDC8" w14:textId="2AD70A26" w:rsidR="008E6104" w:rsidRPr="008C764B" w:rsidRDefault="008E6104" w:rsidP="008C764B">
            <w:pPr>
              <w:spacing w:line="360" w:lineRule="auto"/>
              <w:jc w:val="center"/>
              <w:rPr>
                <w:rFonts w:ascii="Arial" w:hAnsi="Arial" w:cs="Arial"/>
                <w:sz w:val="24"/>
                <w:szCs w:val="24"/>
              </w:rPr>
            </w:pPr>
            <w:r w:rsidRPr="008C764B">
              <w:rPr>
                <w:rFonts w:ascii="Arial" w:hAnsi="Arial" w:cs="Arial"/>
                <w:sz w:val="24"/>
                <w:szCs w:val="24"/>
              </w:rPr>
              <w:t>3</w:t>
            </w:r>
          </w:p>
        </w:tc>
      </w:tr>
      <w:tr w:rsidR="000D12D2" w:rsidRPr="00995E62" w14:paraId="5F9E6F26" w14:textId="77777777" w:rsidTr="002D3C19">
        <w:tc>
          <w:tcPr>
            <w:tcW w:w="851" w:type="dxa"/>
          </w:tcPr>
          <w:p w14:paraId="0ABA9321" w14:textId="0A9AF0ED" w:rsidR="000D12D2" w:rsidRPr="008C764B" w:rsidRDefault="000D12D2" w:rsidP="008C764B">
            <w:pPr>
              <w:spacing w:line="360" w:lineRule="auto"/>
              <w:rPr>
                <w:rFonts w:ascii="Arial" w:hAnsi="Arial" w:cs="Arial"/>
                <w:sz w:val="24"/>
                <w:szCs w:val="24"/>
              </w:rPr>
            </w:pPr>
            <w:r w:rsidRPr="008C764B">
              <w:rPr>
                <w:rFonts w:ascii="Arial" w:hAnsi="Arial" w:cs="Arial"/>
                <w:sz w:val="24"/>
                <w:szCs w:val="24"/>
              </w:rPr>
              <w:lastRenderedPageBreak/>
              <w:t>10.</w:t>
            </w:r>
          </w:p>
        </w:tc>
        <w:tc>
          <w:tcPr>
            <w:tcW w:w="3260" w:type="dxa"/>
          </w:tcPr>
          <w:p w14:paraId="32AB02E0" w14:textId="6CDD8A98" w:rsidR="000D12D2" w:rsidRPr="008C764B" w:rsidRDefault="000D12D2" w:rsidP="008C764B">
            <w:pPr>
              <w:spacing w:line="360" w:lineRule="auto"/>
              <w:rPr>
                <w:rFonts w:ascii="Arial" w:hAnsi="Arial" w:cs="Arial"/>
                <w:sz w:val="24"/>
                <w:szCs w:val="24"/>
              </w:rPr>
            </w:pPr>
            <w:r w:rsidRPr="008C764B">
              <w:rPr>
                <w:rFonts w:ascii="Arial" w:hAnsi="Arial" w:cs="Arial"/>
                <w:sz w:val="24"/>
                <w:szCs w:val="24"/>
              </w:rPr>
              <w:t xml:space="preserve">Czy projekt jest realizowany na terenach cennych przyrodniczo lub krajobrazowo </w:t>
            </w:r>
            <w:r w:rsidRPr="008C764B">
              <w:rPr>
                <w:rStyle w:val="markedcontent"/>
                <w:rFonts w:ascii="Arial" w:hAnsi="Arial" w:cs="Arial"/>
                <w:sz w:val="24"/>
                <w:szCs w:val="24"/>
              </w:rPr>
              <w:t>(dotyczy wyłącznie projektów objętych wsparciem z kategorii interwencji 165)</w:t>
            </w:r>
          </w:p>
        </w:tc>
        <w:tc>
          <w:tcPr>
            <w:tcW w:w="5954" w:type="dxa"/>
          </w:tcPr>
          <w:p w14:paraId="247D1BBB" w14:textId="11068F4D" w:rsidR="000D12D2" w:rsidRPr="008C764B" w:rsidRDefault="000D12D2" w:rsidP="008C764B">
            <w:pPr>
              <w:pStyle w:val="Default"/>
              <w:spacing w:line="360" w:lineRule="auto"/>
              <w:ind w:right="-284"/>
              <w:rPr>
                <w:color w:val="auto"/>
              </w:rPr>
            </w:pPr>
            <w:r w:rsidRPr="008C764B">
              <w:rPr>
                <w:color w:val="auto"/>
              </w:rPr>
              <w:t xml:space="preserve">Ocenie podlega czy projekt jest realizowany na obszarze zidentyfikowanym w Diagnozie stanu </w:t>
            </w:r>
            <w:r w:rsidR="00987C6A">
              <w:rPr>
                <w:color w:val="auto"/>
              </w:rPr>
              <w:br/>
            </w:r>
            <w:r w:rsidRPr="008C764B">
              <w:rPr>
                <w:color w:val="auto"/>
              </w:rPr>
              <w:t>turystyki w województwie świętokrzyskim (podrozdział 1.2.3 Walory Przyrodnicze)</w:t>
            </w:r>
            <w:r w:rsidR="008C764B">
              <w:rPr>
                <w:color w:val="auto"/>
              </w:rPr>
              <w:t>:</w:t>
            </w:r>
          </w:p>
          <w:p w14:paraId="6E9D9AC4" w14:textId="70DC418E" w:rsidR="000D12D2" w:rsidRPr="008C764B" w:rsidRDefault="000D12D2" w:rsidP="008C764B">
            <w:pPr>
              <w:pStyle w:val="Default"/>
              <w:spacing w:line="360" w:lineRule="auto"/>
              <w:ind w:right="-284"/>
              <w:rPr>
                <w:color w:val="auto"/>
              </w:rPr>
            </w:pPr>
            <w:r w:rsidRPr="008C764B">
              <w:rPr>
                <w:b/>
                <w:color w:val="auto"/>
              </w:rPr>
              <w:t>0 punktów</w:t>
            </w:r>
            <w:r w:rsidRPr="008C764B">
              <w:rPr>
                <w:color w:val="auto"/>
              </w:rPr>
              <w:t xml:space="preserve"> – projekt nie jest usytuowany na zdefiniowanym obszarze</w:t>
            </w:r>
            <w:r w:rsidR="008C764B">
              <w:rPr>
                <w:color w:val="auto"/>
              </w:rPr>
              <w:t>;</w:t>
            </w:r>
          </w:p>
          <w:p w14:paraId="659A1374" w14:textId="5F578EE2" w:rsidR="000D12D2" w:rsidRPr="008C764B" w:rsidRDefault="000D12D2" w:rsidP="008C764B">
            <w:pPr>
              <w:pStyle w:val="Default"/>
              <w:spacing w:line="360" w:lineRule="auto"/>
              <w:ind w:right="-284"/>
              <w:rPr>
                <w:color w:val="auto"/>
              </w:rPr>
            </w:pPr>
            <w:r w:rsidRPr="008C764B">
              <w:rPr>
                <w:b/>
                <w:color w:val="auto"/>
              </w:rPr>
              <w:t xml:space="preserve">1 punkt – </w:t>
            </w:r>
            <w:r w:rsidRPr="008C764B">
              <w:rPr>
                <w:bCs/>
                <w:color w:val="auto"/>
              </w:rPr>
              <w:t xml:space="preserve">projekt </w:t>
            </w:r>
            <w:r w:rsidRPr="008C764B">
              <w:rPr>
                <w:color w:val="auto"/>
              </w:rPr>
              <w:t>jest usytuowany na zdefiniowanym obszarze.</w:t>
            </w:r>
          </w:p>
        </w:tc>
        <w:tc>
          <w:tcPr>
            <w:tcW w:w="1417" w:type="dxa"/>
            <w:vAlign w:val="center"/>
          </w:tcPr>
          <w:p w14:paraId="62E93F4D" w14:textId="0F790A94"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0</w:t>
            </w:r>
            <w:r w:rsidR="004B16D6">
              <w:rPr>
                <w:rFonts w:ascii="Arial" w:hAnsi="Arial" w:cs="Arial"/>
                <w:sz w:val="24"/>
                <w:szCs w:val="24"/>
              </w:rPr>
              <w:t xml:space="preserve"> </w:t>
            </w:r>
            <w:r w:rsidRPr="008C764B">
              <w:rPr>
                <w:rFonts w:ascii="Arial" w:hAnsi="Arial" w:cs="Arial"/>
                <w:sz w:val="24"/>
                <w:szCs w:val="24"/>
              </w:rPr>
              <w:t>-1</w:t>
            </w:r>
          </w:p>
        </w:tc>
        <w:tc>
          <w:tcPr>
            <w:tcW w:w="992" w:type="dxa"/>
            <w:vAlign w:val="center"/>
          </w:tcPr>
          <w:p w14:paraId="292E57F9" w14:textId="0D4218B8"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3</w:t>
            </w:r>
          </w:p>
        </w:tc>
        <w:tc>
          <w:tcPr>
            <w:tcW w:w="1701" w:type="dxa"/>
            <w:vAlign w:val="center"/>
          </w:tcPr>
          <w:p w14:paraId="71F1AD9E" w14:textId="3BBB10D4"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3</w:t>
            </w:r>
          </w:p>
        </w:tc>
      </w:tr>
      <w:tr w:rsidR="000D12D2" w:rsidRPr="00995E62" w14:paraId="2D697DA5" w14:textId="77777777" w:rsidTr="002D3C19">
        <w:tc>
          <w:tcPr>
            <w:tcW w:w="851" w:type="dxa"/>
          </w:tcPr>
          <w:p w14:paraId="4DD100DC" w14:textId="141BFF6E" w:rsidR="000D12D2" w:rsidRPr="008C764B" w:rsidRDefault="000D12D2" w:rsidP="008C764B">
            <w:pPr>
              <w:spacing w:line="360" w:lineRule="auto"/>
              <w:rPr>
                <w:rFonts w:ascii="Arial" w:hAnsi="Arial" w:cs="Arial"/>
                <w:sz w:val="24"/>
                <w:szCs w:val="24"/>
              </w:rPr>
            </w:pPr>
            <w:r w:rsidRPr="008C764B">
              <w:rPr>
                <w:rFonts w:ascii="Arial" w:hAnsi="Arial" w:cs="Arial"/>
                <w:sz w:val="24"/>
                <w:szCs w:val="24"/>
              </w:rPr>
              <w:t>11.</w:t>
            </w:r>
          </w:p>
        </w:tc>
        <w:tc>
          <w:tcPr>
            <w:tcW w:w="3260" w:type="dxa"/>
          </w:tcPr>
          <w:p w14:paraId="661ACC10" w14:textId="19AA5BD8" w:rsidR="000D12D2" w:rsidRPr="008C764B" w:rsidRDefault="000D12D2" w:rsidP="008C764B">
            <w:pPr>
              <w:spacing w:line="360" w:lineRule="auto"/>
              <w:rPr>
                <w:rFonts w:ascii="Arial" w:hAnsi="Arial" w:cs="Arial"/>
                <w:sz w:val="24"/>
                <w:szCs w:val="24"/>
              </w:rPr>
            </w:pPr>
            <w:r w:rsidRPr="008C764B">
              <w:rPr>
                <w:rStyle w:val="markedcontent"/>
                <w:rFonts w:ascii="Arial" w:hAnsi="Arial" w:cs="Arial"/>
                <w:sz w:val="24"/>
                <w:szCs w:val="24"/>
              </w:rPr>
              <w:t xml:space="preserve">Preferencje wsparcia dla istniejącej infrastruktury </w:t>
            </w:r>
            <w:r w:rsidRPr="008C764B">
              <w:rPr>
                <w:rFonts w:ascii="Arial" w:hAnsi="Arial" w:cs="Arial"/>
                <w:sz w:val="24"/>
                <w:szCs w:val="24"/>
              </w:rPr>
              <w:t xml:space="preserve">Kategoria interwencji 165 </w:t>
            </w:r>
            <w:r w:rsidR="008C764B">
              <w:rPr>
                <w:rFonts w:ascii="Arial" w:hAnsi="Arial" w:cs="Arial"/>
                <w:sz w:val="24"/>
                <w:szCs w:val="24"/>
              </w:rPr>
              <w:br/>
            </w:r>
            <w:r w:rsidRPr="008C764B">
              <w:rPr>
                <w:rFonts w:ascii="Arial" w:hAnsi="Arial" w:cs="Arial"/>
                <w:sz w:val="24"/>
                <w:szCs w:val="24"/>
              </w:rPr>
              <w:t>i 166</w:t>
            </w:r>
          </w:p>
        </w:tc>
        <w:tc>
          <w:tcPr>
            <w:tcW w:w="5954" w:type="dxa"/>
          </w:tcPr>
          <w:p w14:paraId="2050488D" w14:textId="4CCBC984" w:rsidR="000D12D2" w:rsidRPr="008C764B" w:rsidRDefault="000D12D2" w:rsidP="008C764B">
            <w:pPr>
              <w:spacing w:line="360" w:lineRule="auto"/>
              <w:ind w:right="-284"/>
              <w:rPr>
                <w:rStyle w:val="markedcontent"/>
                <w:rFonts w:ascii="Arial" w:hAnsi="Arial" w:cs="Arial"/>
                <w:sz w:val="24"/>
                <w:szCs w:val="24"/>
              </w:rPr>
            </w:pPr>
            <w:r w:rsidRPr="008C764B">
              <w:rPr>
                <w:rFonts w:ascii="Arial" w:hAnsi="Arial" w:cs="Arial"/>
                <w:b/>
                <w:sz w:val="24"/>
                <w:szCs w:val="24"/>
              </w:rPr>
              <w:t>0 punktów</w:t>
            </w:r>
            <w:r w:rsidRPr="008C764B">
              <w:rPr>
                <w:rStyle w:val="markedcontent"/>
                <w:rFonts w:ascii="Arial" w:hAnsi="Arial" w:cs="Arial"/>
                <w:sz w:val="24"/>
                <w:szCs w:val="24"/>
              </w:rPr>
              <w:t xml:space="preserve"> - projekt polega na nowej inwestycji</w:t>
            </w:r>
            <w:r w:rsidR="008C764B">
              <w:rPr>
                <w:rStyle w:val="markedcontent"/>
                <w:rFonts w:ascii="Arial" w:hAnsi="Arial" w:cs="Arial"/>
                <w:sz w:val="24"/>
                <w:szCs w:val="24"/>
              </w:rPr>
              <w:t>;</w:t>
            </w:r>
          </w:p>
          <w:p w14:paraId="42FC1905" w14:textId="75B5DAC9" w:rsidR="000D12D2" w:rsidRPr="008C764B" w:rsidRDefault="000D12D2" w:rsidP="008C764B">
            <w:pPr>
              <w:spacing w:line="360" w:lineRule="auto"/>
              <w:ind w:right="-284"/>
              <w:rPr>
                <w:rStyle w:val="markedcontent"/>
                <w:rFonts w:ascii="Arial" w:hAnsi="Arial" w:cs="Arial"/>
                <w:sz w:val="24"/>
                <w:szCs w:val="24"/>
              </w:rPr>
            </w:pPr>
            <w:r w:rsidRPr="008C764B">
              <w:rPr>
                <w:rFonts w:ascii="Arial" w:hAnsi="Arial" w:cs="Arial"/>
                <w:b/>
                <w:sz w:val="24"/>
                <w:szCs w:val="24"/>
              </w:rPr>
              <w:t>1 punkt</w:t>
            </w:r>
            <w:r w:rsidRPr="008C764B">
              <w:rPr>
                <w:rStyle w:val="markedcontent"/>
                <w:rFonts w:ascii="Arial" w:hAnsi="Arial" w:cs="Arial"/>
                <w:sz w:val="24"/>
                <w:szCs w:val="24"/>
              </w:rPr>
              <w:t xml:space="preserve"> - projekt polega na adaptacji i przystosowaniu istniejącej już infrastruktury do potrzeb </w:t>
            </w:r>
            <w:r w:rsidR="00987C6A">
              <w:rPr>
                <w:rStyle w:val="markedcontent"/>
                <w:rFonts w:ascii="Arial" w:hAnsi="Arial" w:cs="Arial"/>
                <w:sz w:val="24"/>
                <w:szCs w:val="24"/>
              </w:rPr>
              <w:br/>
            </w:r>
            <w:r w:rsidRPr="008C764B">
              <w:rPr>
                <w:rStyle w:val="markedcontent"/>
                <w:rFonts w:ascii="Arial" w:hAnsi="Arial" w:cs="Arial"/>
                <w:sz w:val="24"/>
                <w:szCs w:val="24"/>
              </w:rPr>
              <w:t>przedsięwzięcia</w:t>
            </w:r>
            <w:r w:rsidR="00987C6A">
              <w:rPr>
                <w:rStyle w:val="markedcontent"/>
                <w:rFonts w:ascii="Arial" w:hAnsi="Arial" w:cs="Arial"/>
                <w:sz w:val="24"/>
                <w:szCs w:val="24"/>
              </w:rPr>
              <w:t>.</w:t>
            </w:r>
          </w:p>
          <w:p w14:paraId="2D138158" w14:textId="7900A840" w:rsidR="000D12D2" w:rsidRPr="002C3BE2" w:rsidRDefault="000D12D2" w:rsidP="002C3BE2">
            <w:pPr>
              <w:spacing w:line="360" w:lineRule="auto"/>
              <w:ind w:right="-284"/>
              <w:rPr>
                <w:rFonts w:ascii="Arial" w:hAnsi="Arial" w:cs="Arial"/>
                <w:b/>
                <w:sz w:val="24"/>
                <w:szCs w:val="24"/>
              </w:rPr>
            </w:pPr>
            <w:r w:rsidRPr="008C764B">
              <w:rPr>
                <w:rFonts w:ascii="Arial" w:eastAsia="Calibri" w:hAnsi="Arial" w:cs="Arial"/>
                <w:sz w:val="24"/>
                <w:szCs w:val="24"/>
              </w:rPr>
              <w:t>Kryterium jest weryfikowane na podstawie zapisów wniosku o dofinansowanie projektu oraz dokumentacji.</w:t>
            </w:r>
            <w:r w:rsidRPr="008C764B">
              <w:rPr>
                <w:rFonts w:ascii="Arial" w:hAnsi="Arial" w:cs="Arial"/>
                <w:b/>
                <w:sz w:val="24"/>
                <w:szCs w:val="24"/>
              </w:rPr>
              <w:t xml:space="preserve"> </w:t>
            </w:r>
          </w:p>
        </w:tc>
        <w:tc>
          <w:tcPr>
            <w:tcW w:w="1417" w:type="dxa"/>
            <w:vAlign w:val="center"/>
          </w:tcPr>
          <w:p w14:paraId="6055C64A" w14:textId="5C9758DD"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0</w:t>
            </w:r>
            <w:r w:rsidR="004B16D6">
              <w:rPr>
                <w:rFonts w:ascii="Arial" w:hAnsi="Arial" w:cs="Arial"/>
                <w:sz w:val="24"/>
                <w:szCs w:val="24"/>
              </w:rPr>
              <w:t xml:space="preserve"> </w:t>
            </w:r>
            <w:r w:rsidRPr="008C764B">
              <w:rPr>
                <w:rFonts w:ascii="Arial" w:hAnsi="Arial" w:cs="Arial"/>
                <w:sz w:val="24"/>
                <w:szCs w:val="24"/>
              </w:rPr>
              <w:t>-</w:t>
            </w:r>
            <w:r w:rsidR="00987C6A">
              <w:rPr>
                <w:rFonts w:ascii="Arial" w:hAnsi="Arial" w:cs="Arial"/>
                <w:sz w:val="24"/>
                <w:szCs w:val="24"/>
              </w:rPr>
              <w:t xml:space="preserve"> </w:t>
            </w:r>
            <w:r w:rsidRPr="008C764B">
              <w:rPr>
                <w:rFonts w:ascii="Arial" w:hAnsi="Arial" w:cs="Arial"/>
                <w:sz w:val="24"/>
                <w:szCs w:val="24"/>
              </w:rPr>
              <w:t>1</w:t>
            </w:r>
          </w:p>
        </w:tc>
        <w:tc>
          <w:tcPr>
            <w:tcW w:w="992" w:type="dxa"/>
            <w:vAlign w:val="center"/>
          </w:tcPr>
          <w:p w14:paraId="55A4DCFF" w14:textId="11A9523B"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3</w:t>
            </w:r>
          </w:p>
        </w:tc>
        <w:tc>
          <w:tcPr>
            <w:tcW w:w="1701" w:type="dxa"/>
            <w:vAlign w:val="center"/>
          </w:tcPr>
          <w:p w14:paraId="30BF13DB" w14:textId="27C45297"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3</w:t>
            </w:r>
          </w:p>
        </w:tc>
      </w:tr>
      <w:tr w:rsidR="000D12D2" w:rsidRPr="00995E62" w14:paraId="3A9F2C90" w14:textId="77777777" w:rsidTr="002D3C19">
        <w:tc>
          <w:tcPr>
            <w:tcW w:w="851" w:type="dxa"/>
          </w:tcPr>
          <w:p w14:paraId="33E08956" w14:textId="73DF6F4F" w:rsidR="000D12D2" w:rsidRPr="008C764B" w:rsidRDefault="000D12D2" w:rsidP="008C764B">
            <w:pPr>
              <w:spacing w:line="360" w:lineRule="auto"/>
              <w:rPr>
                <w:rFonts w:ascii="Arial" w:hAnsi="Arial" w:cs="Arial"/>
                <w:sz w:val="24"/>
                <w:szCs w:val="24"/>
              </w:rPr>
            </w:pPr>
            <w:r w:rsidRPr="008C764B">
              <w:rPr>
                <w:rFonts w:ascii="Arial" w:hAnsi="Arial" w:cs="Arial"/>
                <w:sz w:val="24"/>
                <w:szCs w:val="24"/>
              </w:rPr>
              <w:t>12.</w:t>
            </w:r>
          </w:p>
        </w:tc>
        <w:tc>
          <w:tcPr>
            <w:tcW w:w="3260" w:type="dxa"/>
          </w:tcPr>
          <w:p w14:paraId="5BF6DD1F" w14:textId="77777777" w:rsidR="000D12D2" w:rsidRPr="008C764B" w:rsidRDefault="000D12D2" w:rsidP="008C764B">
            <w:pPr>
              <w:pStyle w:val="Default"/>
              <w:spacing w:line="360" w:lineRule="auto"/>
              <w:rPr>
                <w:rStyle w:val="markedcontent"/>
                <w:color w:val="auto"/>
              </w:rPr>
            </w:pPr>
            <w:r w:rsidRPr="008C764B">
              <w:rPr>
                <w:rStyle w:val="markedcontent"/>
                <w:color w:val="auto"/>
              </w:rPr>
              <w:t>Inicjatywa Nowy Europejski</w:t>
            </w:r>
          </w:p>
          <w:p w14:paraId="4801718E" w14:textId="288DD0B8" w:rsidR="000D12D2" w:rsidRPr="008C764B" w:rsidRDefault="000D12D2" w:rsidP="008C764B">
            <w:pPr>
              <w:spacing w:line="360" w:lineRule="auto"/>
              <w:rPr>
                <w:rStyle w:val="markedcontent"/>
                <w:rFonts w:ascii="Arial" w:hAnsi="Arial" w:cs="Arial"/>
                <w:sz w:val="24"/>
                <w:szCs w:val="24"/>
              </w:rPr>
            </w:pPr>
            <w:r w:rsidRPr="008C764B">
              <w:rPr>
                <w:rStyle w:val="markedcontent"/>
                <w:rFonts w:ascii="Arial" w:hAnsi="Arial" w:cs="Arial"/>
                <w:sz w:val="24"/>
                <w:szCs w:val="24"/>
              </w:rPr>
              <w:t>Bauhaus (NEB)</w:t>
            </w:r>
          </w:p>
        </w:tc>
        <w:tc>
          <w:tcPr>
            <w:tcW w:w="5954" w:type="dxa"/>
          </w:tcPr>
          <w:p w14:paraId="64FF3314" w14:textId="77777777" w:rsidR="000D12D2" w:rsidRPr="008C764B" w:rsidRDefault="000D12D2" w:rsidP="008C764B">
            <w:pPr>
              <w:pStyle w:val="Default"/>
              <w:spacing w:line="360" w:lineRule="auto"/>
              <w:rPr>
                <w:color w:val="auto"/>
              </w:rPr>
            </w:pPr>
            <w:r w:rsidRPr="008C764B">
              <w:rPr>
                <w:color w:val="auto"/>
              </w:rPr>
              <w:t xml:space="preserve">Czy zamierzenia wskazane do realizacji w ramach projektu wpisują się w inicjatywę Komisji Europejskiej </w:t>
            </w:r>
            <w:r w:rsidRPr="008C764B">
              <w:rPr>
                <w:color w:val="auto"/>
              </w:rPr>
              <w:lastRenderedPageBreak/>
              <w:t xml:space="preserve">NEB, łącząc elementy zrównoważonego rozwoju, włączenia społecznego i estetyki? </w:t>
            </w:r>
          </w:p>
          <w:p w14:paraId="2D575FCE" w14:textId="0F42FF4D" w:rsidR="000D12D2" w:rsidRPr="008C764B" w:rsidRDefault="000D12D2" w:rsidP="008C764B">
            <w:pPr>
              <w:pStyle w:val="Default"/>
              <w:spacing w:line="360" w:lineRule="auto"/>
              <w:rPr>
                <w:color w:val="auto"/>
              </w:rPr>
            </w:pPr>
            <w:r w:rsidRPr="008C764B">
              <w:rPr>
                <w:b/>
                <w:bCs/>
                <w:color w:val="auto"/>
              </w:rPr>
              <w:t>0 punktów</w:t>
            </w:r>
            <w:r w:rsidRPr="008C764B">
              <w:rPr>
                <w:color w:val="auto"/>
              </w:rPr>
              <w:t xml:space="preserve"> – zamierzenia wskazane do realizacji </w:t>
            </w:r>
            <w:r w:rsidR="002C3BE2">
              <w:rPr>
                <w:color w:val="auto"/>
              </w:rPr>
              <w:br/>
            </w:r>
            <w:r w:rsidRPr="008C764B">
              <w:rPr>
                <w:color w:val="auto"/>
              </w:rPr>
              <w:t xml:space="preserve">w projekcie nie wpisują się w idee wskazane </w:t>
            </w:r>
            <w:r w:rsidR="002C3BE2">
              <w:rPr>
                <w:color w:val="auto"/>
              </w:rPr>
              <w:br/>
            </w:r>
            <w:r w:rsidRPr="008C764B">
              <w:rPr>
                <w:color w:val="auto"/>
              </w:rPr>
              <w:t>w inicjatywie NEB</w:t>
            </w:r>
            <w:r w:rsidR="002C3BE2">
              <w:rPr>
                <w:color w:val="auto"/>
              </w:rPr>
              <w:t>;</w:t>
            </w:r>
            <w:r w:rsidRPr="008C764B">
              <w:rPr>
                <w:color w:val="auto"/>
              </w:rPr>
              <w:t xml:space="preserve"> </w:t>
            </w:r>
          </w:p>
          <w:p w14:paraId="7A6E2FCF" w14:textId="3EB4EF00" w:rsidR="000D12D2" w:rsidRPr="008C764B" w:rsidRDefault="000D12D2" w:rsidP="008C764B">
            <w:pPr>
              <w:pStyle w:val="Default"/>
              <w:spacing w:line="360" w:lineRule="auto"/>
              <w:ind w:right="-284"/>
              <w:rPr>
                <w:color w:val="auto"/>
              </w:rPr>
            </w:pPr>
            <w:r w:rsidRPr="008C764B">
              <w:rPr>
                <w:b/>
                <w:bCs/>
              </w:rPr>
              <w:t>1 punkt</w:t>
            </w:r>
            <w:r w:rsidRPr="008C764B">
              <w:t xml:space="preserve"> – zamierzenia wskazane do realizacji </w:t>
            </w:r>
            <w:r w:rsidR="002C3BE2">
              <w:br/>
            </w:r>
            <w:r w:rsidRPr="008C764B">
              <w:t>w projekcie wpisują się w idee wskazane w inicjatywie NEB</w:t>
            </w:r>
            <w:r w:rsidR="002C3BE2">
              <w:t>.</w:t>
            </w:r>
          </w:p>
        </w:tc>
        <w:tc>
          <w:tcPr>
            <w:tcW w:w="1417" w:type="dxa"/>
            <w:vAlign w:val="center"/>
          </w:tcPr>
          <w:p w14:paraId="702D0AD6" w14:textId="3538FC43"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lastRenderedPageBreak/>
              <w:t>0</w:t>
            </w:r>
            <w:r w:rsidR="004B16D6">
              <w:rPr>
                <w:rFonts w:ascii="Arial" w:hAnsi="Arial" w:cs="Arial"/>
                <w:sz w:val="24"/>
                <w:szCs w:val="24"/>
              </w:rPr>
              <w:t xml:space="preserve"> </w:t>
            </w:r>
            <w:r w:rsidRPr="008C764B">
              <w:rPr>
                <w:rFonts w:ascii="Arial" w:hAnsi="Arial" w:cs="Arial"/>
                <w:sz w:val="24"/>
                <w:szCs w:val="24"/>
              </w:rPr>
              <w:t>-</w:t>
            </w:r>
            <w:r w:rsidR="00987C6A">
              <w:rPr>
                <w:rFonts w:ascii="Arial" w:hAnsi="Arial" w:cs="Arial"/>
                <w:sz w:val="24"/>
                <w:szCs w:val="24"/>
              </w:rPr>
              <w:t xml:space="preserve"> </w:t>
            </w:r>
            <w:r w:rsidRPr="008C764B">
              <w:rPr>
                <w:rFonts w:ascii="Arial" w:hAnsi="Arial" w:cs="Arial"/>
                <w:sz w:val="24"/>
                <w:szCs w:val="24"/>
              </w:rPr>
              <w:t>1</w:t>
            </w:r>
          </w:p>
        </w:tc>
        <w:tc>
          <w:tcPr>
            <w:tcW w:w="992" w:type="dxa"/>
            <w:vAlign w:val="center"/>
          </w:tcPr>
          <w:p w14:paraId="0B05B0A7" w14:textId="036695AB"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1</w:t>
            </w:r>
          </w:p>
        </w:tc>
        <w:tc>
          <w:tcPr>
            <w:tcW w:w="1701" w:type="dxa"/>
            <w:vAlign w:val="center"/>
          </w:tcPr>
          <w:p w14:paraId="7456A259" w14:textId="1188713A"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1</w:t>
            </w:r>
          </w:p>
        </w:tc>
      </w:tr>
      <w:tr w:rsidR="000D12D2" w:rsidRPr="00995E62" w14:paraId="49BEF718" w14:textId="77777777" w:rsidTr="002D3C19">
        <w:tc>
          <w:tcPr>
            <w:tcW w:w="851" w:type="dxa"/>
          </w:tcPr>
          <w:p w14:paraId="1B523F12" w14:textId="6F783690" w:rsidR="000D12D2" w:rsidRPr="008C764B" w:rsidRDefault="000D12D2" w:rsidP="008C764B">
            <w:pPr>
              <w:spacing w:line="360" w:lineRule="auto"/>
              <w:rPr>
                <w:rFonts w:ascii="Arial" w:hAnsi="Arial" w:cs="Arial"/>
                <w:sz w:val="24"/>
                <w:szCs w:val="24"/>
              </w:rPr>
            </w:pPr>
            <w:r w:rsidRPr="008C764B">
              <w:rPr>
                <w:rFonts w:ascii="Arial" w:hAnsi="Arial" w:cs="Arial"/>
                <w:sz w:val="24"/>
                <w:szCs w:val="24"/>
              </w:rPr>
              <w:t>13.</w:t>
            </w:r>
          </w:p>
        </w:tc>
        <w:tc>
          <w:tcPr>
            <w:tcW w:w="3260" w:type="dxa"/>
          </w:tcPr>
          <w:p w14:paraId="3D4A5BD3" w14:textId="60740746" w:rsidR="000D12D2" w:rsidRPr="008C764B" w:rsidRDefault="000D12D2" w:rsidP="008C764B">
            <w:pPr>
              <w:pStyle w:val="Default"/>
              <w:spacing w:line="360" w:lineRule="auto"/>
              <w:rPr>
                <w:rStyle w:val="markedcontent"/>
                <w:color w:val="auto"/>
              </w:rPr>
            </w:pPr>
            <w:r w:rsidRPr="008C764B">
              <w:rPr>
                <w:color w:val="auto"/>
              </w:rPr>
              <w:t>Czy projekt jest komplementarny z projektami realizowanymi/zrealizowanymi w ramach interwencji/celów szczegółowych EFS+?</w:t>
            </w:r>
          </w:p>
        </w:tc>
        <w:tc>
          <w:tcPr>
            <w:tcW w:w="5954" w:type="dxa"/>
          </w:tcPr>
          <w:p w14:paraId="7CA43D28" w14:textId="0CE2D2E0" w:rsidR="000D12D2" w:rsidRPr="008C764B" w:rsidRDefault="000D12D2" w:rsidP="008C764B">
            <w:pPr>
              <w:spacing w:line="360" w:lineRule="auto"/>
              <w:ind w:right="-284"/>
              <w:rPr>
                <w:rFonts w:ascii="Arial" w:hAnsi="Arial" w:cs="Arial"/>
                <w:b/>
                <w:sz w:val="24"/>
                <w:szCs w:val="24"/>
              </w:rPr>
            </w:pPr>
            <w:r w:rsidRPr="008C764B">
              <w:rPr>
                <w:rFonts w:ascii="Arial" w:hAnsi="Arial" w:cs="Arial"/>
                <w:b/>
                <w:sz w:val="24"/>
                <w:szCs w:val="24"/>
              </w:rPr>
              <w:t xml:space="preserve">1 punkt – </w:t>
            </w:r>
            <w:r w:rsidRPr="008C764B">
              <w:rPr>
                <w:rFonts w:ascii="Arial" w:hAnsi="Arial" w:cs="Arial"/>
                <w:bCs/>
                <w:sz w:val="24"/>
                <w:szCs w:val="24"/>
              </w:rPr>
              <w:t xml:space="preserve">projekt </w:t>
            </w:r>
            <w:r w:rsidRPr="008C764B">
              <w:rPr>
                <w:rStyle w:val="cf01"/>
                <w:rFonts w:ascii="Arial" w:hAnsi="Arial" w:cs="Arial"/>
                <w:sz w:val="24"/>
                <w:szCs w:val="24"/>
              </w:rPr>
              <w:t>będzie komplementarny w stosunku do działań EFS+, w szczególności w zakresie budowania kompetencji kadr kultury, a także promowania oferty kulturalnej i innowacji społecznych</w:t>
            </w:r>
            <w:r w:rsidR="004B16D6">
              <w:rPr>
                <w:rStyle w:val="cf01"/>
                <w:rFonts w:ascii="Arial" w:hAnsi="Arial" w:cs="Arial"/>
                <w:sz w:val="24"/>
                <w:szCs w:val="24"/>
              </w:rPr>
              <w:t>;</w:t>
            </w:r>
          </w:p>
          <w:p w14:paraId="68B16FA9" w14:textId="66327858" w:rsidR="000D12D2" w:rsidRPr="008C764B" w:rsidRDefault="000D12D2" w:rsidP="008C764B">
            <w:pPr>
              <w:pStyle w:val="Default"/>
              <w:spacing w:line="360" w:lineRule="auto"/>
              <w:rPr>
                <w:color w:val="auto"/>
              </w:rPr>
            </w:pPr>
            <w:r w:rsidRPr="008C764B">
              <w:rPr>
                <w:b/>
              </w:rPr>
              <w:t xml:space="preserve">0 punktów – </w:t>
            </w:r>
            <w:r w:rsidRPr="008C764B">
              <w:rPr>
                <w:bCs/>
              </w:rPr>
              <w:t>brak komplementarności</w:t>
            </w:r>
            <w:r w:rsidR="00987C6A">
              <w:rPr>
                <w:bCs/>
              </w:rPr>
              <w:t>.</w:t>
            </w:r>
          </w:p>
        </w:tc>
        <w:tc>
          <w:tcPr>
            <w:tcW w:w="1417" w:type="dxa"/>
            <w:vAlign w:val="center"/>
          </w:tcPr>
          <w:p w14:paraId="7A15A791" w14:textId="1A6BB06A"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0</w:t>
            </w:r>
            <w:r w:rsidR="004B16D6">
              <w:rPr>
                <w:rFonts w:ascii="Arial" w:hAnsi="Arial" w:cs="Arial"/>
                <w:sz w:val="24"/>
                <w:szCs w:val="24"/>
              </w:rPr>
              <w:t xml:space="preserve"> </w:t>
            </w:r>
            <w:r w:rsidRPr="008C764B">
              <w:rPr>
                <w:rFonts w:ascii="Arial" w:hAnsi="Arial" w:cs="Arial"/>
                <w:sz w:val="24"/>
                <w:szCs w:val="24"/>
              </w:rPr>
              <w:t>-</w:t>
            </w:r>
            <w:r w:rsidR="004B16D6">
              <w:rPr>
                <w:rFonts w:ascii="Arial" w:hAnsi="Arial" w:cs="Arial"/>
                <w:sz w:val="24"/>
                <w:szCs w:val="24"/>
              </w:rPr>
              <w:t xml:space="preserve"> </w:t>
            </w:r>
            <w:r w:rsidRPr="008C764B">
              <w:rPr>
                <w:rFonts w:ascii="Arial" w:hAnsi="Arial" w:cs="Arial"/>
                <w:sz w:val="24"/>
                <w:szCs w:val="24"/>
              </w:rPr>
              <w:t>1</w:t>
            </w:r>
          </w:p>
        </w:tc>
        <w:tc>
          <w:tcPr>
            <w:tcW w:w="992" w:type="dxa"/>
            <w:vAlign w:val="center"/>
          </w:tcPr>
          <w:p w14:paraId="2BCA6B93" w14:textId="16827C28"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1</w:t>
            </w:r>
          </w:p>
        </w:tc>
        <w:tc>
          <w:tcPr>
            <w:tcW w:w="1701" w:type="dxa"/>
            <w:vAlign w:val="center"/>
          </w:tcPr>
          <w:p w14:paraId="0F8DB0A9" w14:textId="26E1CCFF" w:rsidR="000D12D2" w:rsidRPr="008C764B" w:rsidRDefault="000D12D2" w:rsidP="008C764B">
            <w:pPr>
              <w:spacing w:line="360" w:lineRule="auto"/>
              <w:jc w:val="center"/>
              <w:rPr>
                <w:rFonts w:ascii="Arial" w:hAnsi="Arial" w:cs="Arial"/>
                <w:sz w:val="24"/>
                <w:szCs w:val="24"/>
              </w:rPr>
            </w:pPr>
            <w:r w:rsidRPr="008C764B">
              <w:rPr>
                <w:rFonts w:ascii="Arial" w:hAnsi="Arial" w:cs="Arial"/>
                <w:sz w:val="24"/>
                <w:szCs w:val="24"/>
              </w:rPr>
              <w:t>1</w:t>
            </w:r>
          </w:p>
        </w:tc>
      </w:tr>
      <w:tr w:rsidR="008C764B" w:rsidRPr="00995E62" w14:paraId="2F1D7FD5" w14:textId="72E648CE" w:rsidTr="008C764B">
        <w:tc>
          <w:tcPr>
            <w:tcW w:w="10065" w:type="dxa"/>
            <w:gridSpan w:val="3"/>
          </w:tcPr>
          <w:p w14:paraId="2B285077" w14:textId="77777777" w:rsidR="008C764B" w:rsidRPr="008C764B" w:rsidRDefault="008C764B" w:rsidP="008C764B">
            <w:pPr>
              <w:spacing w:before="120" w:line="360" w:lineRule="auto"/>
              <w:jc w:val="right"/>
              <w:rPr>
                <w:rFonts w:ascii="Arial" w:hAnsi="Arial" w:cs="Arial"/>
                <w:b/>
                <w:bCs/>
                <w:sz w:val="24"/>
                <w:szCs w:val="24"/>
              </w:rPr>
            </w:pPr>
          </w:p>
          <w:p w14:paraId="03820C46" w14:textId="44A3ABAA" w:rsidR="008C764B" w:rsidRPr="008C764B" w:rsidRDefault="008C764B" w:rsidP="008C764B">
            <w:pPr>
              <w:spacing w:before="120" w:line="360" w:lineRule="auto"/>
              <w:jc w:val="right"/>
              <w:rPr>
                <w:rFonts w:ascii="Arial" w:hAnsi="Arial" w:cs="Arial"/>
                <w:b/>
                <w:bCs/>
                <w:sz w:val="24"/>
                <w:szCs w:val="24"/>
              </w:rPr>
            </w:pPr>
            <w:r w:rsidRPr="008C764B">
              <w:rPr>
                <w:rFonts w:ascii="Arial" w:hAnsi="Arial" w:cs="Arial"/>
                <w:b/>
                <w:bCs/>
                <w:sz w:val="24"/>
                <w:szCs w:val="24"/>
              </w:rPr>
              <w:t>Suma punktów</w:t>
            </w:r>
          </w:p>
        </w:tc>
        <w:tc>
          <w:tcPr>
            <w:tcW w:w="4110" w:type="dxa"/>
            <w:gridSpan w:val="3"/>
          </w:tcPr>
          <w:p w14:paraId="5EBA2F82" w14:textId="77777777" w:rsidR="008C764B" w:rsidRPr="008C764B" w:rsidRDefault="008C764B" w:rsidP="008C764B">
            <w:pPr>
              <w:spacing w:line="360" w:lineRule="auto"/>
              <w:rPr>
                <w:rFonts w:ascii="Arial" w:hAnsi="Arial" w:cs="Arial"/>
                <w:b/>
                <w:bCs/>
                <w:sz w:val="24"/>
                <w:szCs w:val="24"/>
              </w:rPr>
            </w:pPr>
          </w:p>
          <w:p w14:paraId="7EA9B7AC" w14:textId="009B3E85" w:rsidR="008C764B" w:rsidRPr="008C764B" w:rsidRDefault="008C764B" w:rsidP="008C764B">
            <w:pPr>
              <w:spacing w:line="360" w:lineRule="auto"/>
              <w:rPr>
                <w:rFonts w:ascii="Arial" w:hAnsi="Arial" w:cs="Arial"/>
                <w:b/>
                <w:bCs/>
                <w:sz w:val="24"/>
                <w:szCs w:val="24"/>
              </w:rPr>
            </w:pPr>
            <w:r w:rsidRPr="008C764B">
              <w:rPr>
                <w:rFonts w:ascii="Arial" w:hAnsi="Arial" w:cs="Arial"/>
                <w:b/>
                <w:bCs/>
                <w:sz w:val="24"/>
                <w:szCs w:val="24"/>
              </w:rPr>
              <w:t>41 dla kategorii interwencji 165</w:t>
            </w:r>
          </w:p>
          <w:p w14:paraId="0783F489" w14:textId="4FF83878" w:rsidR="008C764B" w:rsidRPr="008C764B" w:rsidRDefault="008C764B" w:rsidP="008C764B">
            <w:pPr>
              <w:spacing w:before="120" w:line="360" w:lineRule="auto"/>
              <w:rPr>
                <w:rFonts w:ascii="Arial" w:hAnsi="Arial" w:cs="Arial"/>
                <w:b/>
                <w:bCs/>
                <w:sz w:val="24"/>
                <w:szCs w:val="24"/>
              </w:rPr>
            </w:pPr>
            <w:r w:rsidRPr="008C764B">
              <w:rPr>
                <w:rFonts w:ascii="Arial" w:hAnsi="Arial" w:cs="Arial"/>
                <w:b/>
                <w:bCs/>
                <w:sz w:val="24"/>
                <w:szCs w:val="24"/>
              </w:rPr>
              <w:t>41 dla kategorii interwencji 166</w:t>
            </w:r>
          </w:p>
        </w:tc>
      </w:tr>
    </w:tbl>
    <w:p w14:paraId="39DA5861" w14:textId="77777777" w:rsidR="00B71016" w:rsidRDefault="00B71016" w:rsidP="00D34E16"/>
    <w:p w14:paraId="5B3D05F9" w14:textId="77777777" w:rsidR="00B71016" w:rsidRDefault="00B71016" w:rsidP="00D34E16"/>
    <w:p w14:paraId="4D5D045A" w14:textId="77777777" w:rsidR="00B71016" w:rsidRDefault="00B71016" w:rsidP="00D34E16"/>
    <w:p w14:paraId="10461138" w14:textId="77777777" w:rsidR="00B71016" w:rsidRDefault="00B71016" w:rsidP="00D34E16"/>
    <w:p w14:paraId="1731B222" w14:textId="77777777" w:rsidR="004B16D6" w:rsidRDefault="004B16D6" w:rsidP="00D34E16"/>
    <w:p w14:paraId="48E22B5F" w14:textId="77777777" w:rsidR="004B16D6" w:rsidRDefault="004B16D6" w:rsidP="00D34E16"/>
    <w:tbl>
      <w:tblPr>
        <w:tblStyle w:val="Tabela-Siatka"/>
        <w:tblW w:w="14175" w:type="dxa"/>
        <w:tblInd w:w="-5" w:type="dxa"/>
        <w:tblLayout w:type="fixed"/>
        <w:tblLook w:val="04A0" w:firstRow="1" w:lastRow="0" w:firstColumn="1" w:lastColumn="0" w:noHBand="0" w:noVBand="1"/>
      </w:tblPr>
      <w:tblGrid>
        <w:gridCol w:w="14175"/>
      </w:tblGrid>
      <w:tr w:rsidR="00987C6A" w:rsidRPr="00987C6A" w14:paraId="230377B8" w14:textId="77777777" w:rsidTr="00B618C9">
        <w:trPr>
          <w:trHeight w:val="585"/>
        </w:trPr>
        <w:tc>
          <w:tcPr>
            <w:tcW w:w="14175" w:type="dxa"/>
            <w:shd w:val="clear" w:color="auto" w:fill="BDD6EE" w:themeFill="accent5" w:themeFillTint="66"/>
          </w:tcPr>
          <w:p w14:paraId="4531CFF3" w14:textId="77777777" w:rsidR="004B16D6" w:rsidRPr="00987C6A" w:rsidRDefault="004B16D6" w:rsidP="00B618C9">
            <w:pPr>
              <w:spacing w:before="120" w:after="120" w:line="360" w:lineRule="auto"/>
              <w:jc w:val="center"/>
              <w:rPr>
                <w:rFonts w:ascii="Arial" w:hAnsi="Arial" w:cs="Arial"/>
                <w:b/>
                <w:bCs/>
                <w:color w:val="000000" w:themeColor="text1"/>
                <w:sz w:val="24"/>
                <w:szCs w:val="24"/>
                <w:lang w:eastAsia="pl-PL"/>
              </w:rPr>
            </w:pPr>
            <w:r w:rsidRPr="00987C6A">
              <w:rPr>
                <w:rFonts w:ascii="Arial" w:hAnsi="Arial" w:cs="Arial"/>
                <w:b/>
                <w:bCs/>
                <w:color w:val="000000" w:themeColor="text1"/>
                <w:sz w:val="24"/>
                <w:szCs w:val="24"/>
                <w:lang w:eastAsia="pl-PL"/>
              </w:rPr>
              <w:t xml:space="preserve">KRYTERIA MERYTORYCZNE </w:t>
            </w:r>
            <w:r w:rsidRPr="00987C6A">
              <w:rPr>
                <w:rFonts w:ascii="Arial" w:eastAsia="Calibri" w:hAnsi="Arial" w:cs="Arial"/>
                <w:b/>
                <w:bCs/>
                <w:color w:val="000000" w:themeColor="text1"/>
                <w:sz w:val="24"/>
                <w:szCs w:val="24"/>
                <w:lang w:val="x-none"/>
              </w:rPr>
              <w:t>ROZSTRZYGAJĄCE</w:t>
            </w:r>
            <w:r w:rsidRPr="00987C6A">
              <w:rPr>
                <w:rFonts w:ascii="Arial" w:eastAsia="Calibri" w:hAnsi="Arial" w:cs="Arial"/>
                <w:b/>
                <w:bCs/>
                <w:color w:val="000000" w:themeColor="text1"/>
                <w:sz w:val="24"/>
                <w:szCs w:val="24"/>
              </w:rPr>
              <w:t xml:space="preserve"> DLA DZIAŁANIA 5.2 </w:t>
            </w:r>
            <w:r w:rsidRPr="00987C6A">
              <w:rPr>
                <w:rStyle w:val="Odwoanieprzypisudolnego"/>
                <w:rFonts w:ascii="Arial" w:eastAsia="Calibri" w:hAnsi="Arial" w:cs="Arial"/>
                <w:b/>
                <w:bCs/>
                <w:color w:val="000000" w:themeColor="text1"/>
                <w:sz w:val="24"/>
                <w:szCs w:val="24"/>
                <w:lang w:val="x-none"/>
              </w:rPr>
              <w:footnoteReference w:id="135"/>
            </w:r>
          </w:p>
        </w:tc>
      </w:tr>
      <w:tr w:rsidR="00987C6A" w:rsidRPr="00987C6A" w14:paraId="0B2E0B6A" w14:textId="77777777" w:rsidTr="00B618C9">
        <w:trPr>
          <w:trHeight w:val="699"/>
        </w:trPr>
        <w:tc>
          <w:tcPr>
            <w:tcW w:w="14175" w:type="dxa"/>
            <w:shd w:val="clear" w:color="auto" w:fill="FFFFFF" w:themeFill="background1"/>
            <w:vAlign w:val="center"/>
          </w:tcPr>
          <w:p w14:paraId="57148A89" w14:textId="40D8F53F" w:rsidR="004B16D6" w:rsidRPr="00987C6A" w:rsidRDefault="004B16D6" w:rsidP="00B618C9">
            <w:pPr>
              <w:spacing w:line="360" w:lineRule="auto"/>
              <w:rPr>
                <w:rFonts w:ascii="Arial" w:eastAsia="Calibri" w:hAnsi="Arial" w:cs="Arial"/>
                <w:color w:val="000000" w:themeColor="text1"/>
                <w:sz w:val="24"/>
                <w:szCs w:val="24"/>
                <w:lang w:val="x-none"/>
              </w:rPr>
            </w:pPr>
            <w:r w:rsidRPr="00987C6A">
              <w:rPr>
                <w:rFonts w:ascii="Arial" w:eastAsia="Calibri" w:hAnsi="Arial" w:cs="Arial"/>
                <w:color w:val="000000" w:themeColor="text1"/>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4A13888E" w14:textId="77777777" w:rsidR="004B16D6" w:rsidRPr="00987C6A" w:rsidRDefault="004B16D6" w:rsidP="00B618C9">
            <w:pPr>
              <w:spacing w:line="360" w:lineRule="auto"/>
              <w:rPr>
                <w:rFonts w:ascii="Arial" w:eastAsia="Calibri" w:hAnsi="Arial" w:cs="Arial"/>
                <w:color w:val="000000" w:themeColor="text1"/>
                <w:sz w:val="24"/>
                <w:szCs w:val="24"/>
                <w:lang w:val="x-none"/>
              </w:rPr>
            </w:pPr>
            <w:r w:rsidRPr="00987C6A">
              <w:rPr>
                <w:rFonts w:ascii="Arial" w:eastAsia="Calibri" w:hAnsi="Arial" w:cs="Arial"/>
                <w:color w:val="000000" w:themeColor="text1"/>
                <w:sz w:val="24"/>
                <w:szCs w:val="24"/>
                <w:lang w:val="x-none"/>
              </w:rPr>
              <w:t xml:space="preserve">W przypadku jednakowej liczby punktów uzyskanych w kryterium rozstrzygającym nr 1 decyduje liczba punktów uzyskana </w:t>
            </w:r>
            <w:r w:rsidRPr="00987C6A">
              <w:rPr>
                <w:rFonts w:ascii="Arial" w:eastAsia="Calibri" w:hAnsi="Arial" w:cs="Arial"/>
                <w:color w:val="000000" w:themeColor="text1"/>
                <w:sz w:val="24"/>
                <w:szCs w:val="24"/>
                <w:lang w:val="x-none"/>
              </w:rPr>
              <w:br/>
              <w:t xml:space="preserve">w kryterium nr 2. </w:t>
            </w:r>
          </w:p>
          <w:p w14:paraId="6A6A80CE" w14:textId="77777777" w:rsidR="004B16D6" w:rsidRDefault="004B16D6" w:rsidP="00B618C9">
            <w:pPr>
              <w:spacing w:line="360" w:lineRule="auto"/>
              <w:rPr>
                <w:rFonts w:ascii="Arial" w:eastAsia="Calibri" w:hAnsi="Arial" w:cs="Arial"/>
                <w:color w:val="000000" w:themeColor="text1"/>
                <w:sz w:val="24"/>
                <w:szCs w:val="24"/>
                <w:lang w:val="x-none"/>
              </w:rPr>
            </w:pPr>
            <w:r w:rsidRPr="00987C6A">
              <w:rPr>
                <w:rFonts w:ascii="Arial" w:eastAsia="Calibri" w:hAnsi="Arial" w:cs="Arial"/>
                <w:color w:val="000000" w:themeColor="text1"/>
                <w:sz w:val="24"/>
                <w:szCs w:val="24"/>
                <w:lang w:val="x-none"/>
              </w:rPr>
              <w:t xml:space="preserve">W przypadku jednakowej liczby punktów uzyskanych w kryterium nr 1 i </w:t>
            </w:r>
            <w:r w:rsidRPr="00987C6A">
              <w:rPr>
                <w:rFonts w:ascii="Arial" w:eastAsia="Calibri" w:hAnsi="Arial" w:cs="Arial"/>
                <w:color w:val="000000" w:themeColor="text1"/>
                <w:sz w:val="24"/>
                <w:szCs w:val="24"/>
              </w:rPr>
              <w:t xml:space="preserve">nr </w:t>
            </w:r>
            <w:r w:rsidRPr="00987C6A">
              <w:rPr>
                <w:rFonts w:ascii="Arial" w:eastAsia="Calibri" w:hAnsi="Arial" w:cs="Arial"/>
                <w:color w:val="000000" w:themeColor="text1"/>
                <w:sz w:val="24"/>
                <w:szCs w:val="24"/>
                <w:lang w:val="x-none"/>
              </w:rPr>
              <w:t xml:space="preserve">2, decyduje liczba punktów uzyskana w kryterium rozstrzygającym nr 3. </w:t>
            </w:r>
          </w:p>
          <w:p w14:paraId="3AE5C156" w14:textId="77777777" w:rsidR="00987C6A" w:rsidRPr="00987C6A" w:rsidRDefault="00987C6A" w:rsidP="00B618C9">
            <w:pPr>
              <w:spacing w:line="360" w:lineRule="auto"/>
              <w:rPr>
                <w:rFonts w:ascii="Arial" w:eastAsia="Calibri" w:hAnsi="Arial" w:cs="Arial"/>
                <w:color w:val="000000" w:themeColor="text1"/>
                <w:sz w:val="24"/>
                <w:szCs w:val="24"/>
                <w:lang w:val="x-none"/>
              </w:rPr>
            </w:pPr>
          </w:p>
          <w:p w14:paraId="12DC5B25" w14:textId="79AACFAA" w:rsidR="004B16D6" w:rsidRPr="00987C6A" w:rsidRDefault="004B16D6" w:rsidP="00B618C9">
            <w:pPr>
              <w:spacing w:line="360" w:lineRule="auto"/>
              <w:rPr>
                <w:rFonts w:ascii="Arial" w:hAnsi="Arial" w:cs="Arial"/>
                <w:color w:val="000000" w:themeColor="text1"/>
                <w:spacing w:val="-4"/>
                <w:sz w:val="24"/>
                <w:szCs w:val="24"/>
              </w:rPr>
            </w:pPr>
            <w:r w:rsidRPr="00987C6A">
              <w:rPr>
                <w:rFonts w:ascii="Arial" w:hAnsi="Arial" w:cs="Arial"/>
                <w:b/>
                <w:color w:val="000000" w:themeColor="text1"/>
                <w:spacing w:val="-4"/>
                <w:sz w:val="24"/>
                <w:szCs w:val="24"/>
              </w:rPr>
              <w:t>Kryterium rozstrzygające nr 1:</w:t>
            </w:r>
            <w:r w:rsidRPr="00987C6A">
              <w:rPr>
                <w:rFonts w:ascii="Arial" w:hAnsi="Arial" w:cs="Arial"/>
                <w:bCs/>
                <w:color w:val="000000" w:themeColor="text1"/>
                <w:spacing w:val="-4"/>
                <w:sz w:val="24"/>
                <w:szCs w:val="24"/>
              </w:rPr>
              <w:t xml:space="preserve"> </w:t>
            </w:r>
            <w:r w:rsidRPr="00987C6A">
              <w:rPr>
                <w:rFonts w:ascii="Arial" w:hAnsi="Arial" w:cs="Arial"/>
                <w:b/>
                <w:color w:val="000000" w:themeColor="text1"/>
                <w:spacing w:val="-4"/>
                <w:sz w:val="24"/>
                <w:szCs w:val="24"/>
              </w:rPr>
              <w:t>Kryterium punktowe nr 1</w:t>
            </w:r>
            <w:r w:rsidRPr="00987C6A">
              <w:rPr>
                <w:rFonts w:ascii="Arial" w:hAnsi="Arial" w:cs="Arial"/>
                <w:color w:val="000000" w:themeColor="text1"/>
                <w:spacing w:val="-4"/>
                <w:sz w:val="24"/>
                <w:szCs w:val="24"/>
              </w:rPr>
              <w:t xml:space="preserve"> – </w:t>
            </w:r>
            <w:r w:rsidRPr="00987C6A">
              <w:rPr>
                <w:rFonts w:ascii="Arial" w:hAnsi="Arial" w:cs="Arial"/>
                <w:color w:val="000000" w:themeColor="text1"/>
                <w:sz w:val="24"/>
                <w:szCs w:val="24"/>
              </w:rPr>
              <w:t>Stopień przygotowania projektu do realizacji.</w:t>
            </w:r>
          </w:p>
          <w:p w14:paraId="2AA15B08" w14:textId="605F0517" w:rsidR="004B16D6" w:rsidRPr="00987C6A" w:rsidRDefault="004B16D6" w:rsidP="00B618C9">
            <w:pPr>
              <w:spacing w:line="360" w:lineRule="auto"/>
              <w:rPr>
                <w:rFonts w:ascii="Arial" w:hAnsi="Arial" w:cs="Arial"/>
                <w:color w:val="000000" w:themeColor="text1"/>
                <w:sz w:val="24"/>
                <w:szCs w:val="24"/>
              </w:rPr>
            </w:pPr>
            <w:r w:rsidRPr="00987C6A">
              <w:rPr>
                <w:rFonts w:ascii="Arial" w:hAnsi="Arial" w:cs="Arial"/>
                <w:b/>
                <w:color w:val="000000" w:themeColor="text1"/>
                <w:sz w:val="24"/>
                <w:szCs w:val="24"/>
              </w:rPr>
              <w:t>Kryterium rozstrzygające nr 2: Kryterium punktowe nr 2</w:t>
            </w:r>
            <w:r w:rsidRPr="00987C6A">
              <w:rPr>
                <w:rFonts w:ascii="Arial" w:hAnsi="Arial" w:cs="Arial"/>
                <w:color w:val="000000" w:themeColor="text1"/>
                <w:sz w:val="24"/>
                <w:szCs w:val="24"/>
              </w:rPr>
              <w:t xml:space="preserve"> – Wysokość wkładu własnego Wnioskodawcy.</w:t>
            </w:r>
            <w:r w:rsidRPr="00987C6A">
              <w:rPr>
                <w:rFonts w:ascii="Arial" w:hAnsi="Arial" w:cs="Arial"/>
                <w:color w:val="000000" w:themeColor="text1"/>
                <w:sz w:val="24"/>
                <w:szCs w:val="24"/>
              </w:rPr>
              <w:br/>
            </w:r>
            <w:r w:rsidRPr="00987C6A">
              <w:rPr>
                <w:rFonts w:ascii="Arial" w:hAnsi="Arial" w:cs="Arial"/>
                <w:b/>
                <w:color w:val="000000" w:themeColor="text1"/>
                <w:sz w:val="24"/>
                <w:szCs w:val="24"/>
              </w:rPr>
              <w:t>Kryterium rozstrzygające nr 3:</w:t>
            </w:r>
            <w:r w:rsidRPr="00987C6A">
              <w:rPr>
                <w:rFonts w:ascii="Arial" w:hAnsi="Arial" w:cs="Arial"/>
                <w:bCs/>
                <w:color w:val="000000" w:themeColor="text1"/>
                <w:sz w:val="24"/>
                <w:szCs w:val="24"/>
              </w:rPr>
              <w:t xml:space="preserve"> </w:t>
            </w:r>
            <w:r w:rsidRPr="00987C6A">
              <w:rPr>
                <w:rFonts w:ascii="Arial" w:hAnsi="Arial" w:cs="Arial"/>
                <w:b/>
                <w:color w:val="000000" w:themeColor="text1"/>
                <w:sz w:val="24"/>
                <w:szCs w:val="24"/>
              </w:rPr>
              <w:t>Kryterium punktowe nr 3</w:t>
            </w:r>
            <w:r w:rsidRPr="00987C6A">
              <w:rPr>
                <w:rFonts w:ascii="Arial" w:hAnsi="Arial" w:cs="Arial"/>
                <w:color w:val="000000" w:themeColor="text1"/>
                <w:sz w:val="24"/>
                <w:szCs w:val="24"/>
              </w:rPr>
              <w:t xml:space="preserve"> - </w:t>
            </w:r>
            <w:r w:rsidRPr="00987C6A">
              <w:rPr>
                <w:rFonts w:ascii="Arial" w:eastAsia="Calibri" w:hAnsi="Arial" w:cs="Arial"/>
                <w:color w:val="000000" w:themeColor="text1"/>
                <w:sz w:val="24"/>
                <w:szCs w:val="24"/>
              </w:rPr>
              <w:t xml:space="preserve">Projekt przygotowany w oparciu o wielosektorowe (społeczne,  </w:t>
            </w:r>
            <w:r w:rsidRPr="00987C6A">
              <w:rPr>
                <w:rFonts w:ascii="Arial" w:eastAsia="Calibri" w:hAnsi="Arial" w:cs="Arial"/>
                <w:color w:val="000000" w:themeColor="text1"/>
                <w:sz w:val="24"/>
                <w:szCs w:val="24"/>
              </w:rPr>
              <w:br/>
              <w:t xml:space="preserve">                                                                                                   publiczne) konsultacje.</w:t>
            </w:r>
          </w:p>
        </w:tc>
      </w:tr>
    </w:tbl>
    <w:p w14:paraId="4739D6A5" w14:textId="77777777" w:rsidR="00B71016" w:rsidRDefault="00B71016" w:rsidP="00D34E16"/>
    <w:p w14:paraId="56F8A115" w14:textId="77777777" w:rsidR="00B71016" w:rsidRDefault="00B71016" w:rsidP="00D34E16"/>
    <w:p w14:paraId="16AE5942" w14:textId="77777777" w:rsidR="00B11A3D" w:rsidRDefault="00B11A3D" w:rsidP="00D34E16"/>
    <w:p w14:paraId="779131EC" w14:textId="77777777" w:rsidR="00B11A3D" w:rsidRDefault="00B11A3D" w:rsidP="00D34E16"/>
    <w:p w14:paraId="41923C3B" w14:textId="664EC775" w:rsidR="00B11A3D" w:rsidRDefault="006E46FA" w:rsidP="00E44E72">
      <w:pPr>
        <w:pStyle w:val="Nagwek2"/>
        <w:rPr>
          <w:rFonts w:ascii="Arial" w:hAnsi="Arial" w:cs="Arial"/>
          <w:b/>
          <w:bCs/>
        </w:rPr>
      </w:pPr>
      <w:bookmarkStart w:id="469" w:name="_Toc178160270"/>
      <w:r>
        <w:rPr>
          <w:rFonts w:ascii="Arial" w:hAnsi="Arial" w:cs="Arial"/>
          <w:b/>
          <w:bCs/>
        </w:rPr>
        <w:t>4.2</w:t>
      </w:r>
      <w:r w:rsidR="00041B68">
        <w:rPr>
          <w:rFonts w:ascii="Arial" w:hAnsi="Arial" w:cs="Arial"/>
          <w:b/>
          <w:bCs/>
        </w:rPr>
        <w:t>5</w:t>
      </w:r>
      <w:r>
        <w:rPr>
          <w:rFonts w:ascii="Arial" w:hAnsi="Arial" w:cs="Arial"/>
          <w:b/>
          <w:bCs/>
        </w:rPr>
        <w:t xml:space="preserve"> </w:t>
      </w:r>
      <w:r w:rsidR="00E44E72" w:rsidRPr="00E44E72">
        <w:rPr>
          <w:rFonts w:ascii="Arial" w:hAnsi="Arial" w:cs="Arial"/>
          <w:b/>
          <w:bCs/>
        </w:rPr>
        <w:t xml:space="preserve">Działanie 6.2 </w:t>
      </w:r>
      <w:r w:rsidR="00E44E72">
        <w:rPr>
          <w:rFonts w:ascii="Arial" w:hAnsi="Arial" w:cs="Arial"/>
          <w:b/>
          <w:bCs/>
        </w:rPr>
        <w:t>Rewitalizacja miast</w:t>
      </w:r>
      <w:bookmarkEnd w:id="469"/>
      <w:r w:rsidR="00E44E72">
        <w:rPr>
          <w:rFonts w:ascii="Arial" w:hAnsi="Arial" w:cs="Arial"/>
          <w:b/>
          <w:bCs/>
        </w:rPr>
        <w:t xml:space="preserve"> </w:t>
      </w:r>
    </w:p>
    <w:p w14:paraId="01DD517F" w14:textId="77777777" w:rsidR="00E44E72" w:rsidRDefault="00E44E72" w:rsidP="00E44E72"/>
    <w:p w14:paraId="3839D7B2" w14:textId="0EB972DE" w:rsidR="00E44E72" w:rsidRDefault="00E44E72" w:rsidP="00CD7C5F">
      <w:pPr>
        <w:pStyle w:val="KryteriaNag1"/>
      </w:pPr>
      <w:bookmarkStart w:id="470" w:name="_Toc178160271"/>
      <w:r w:rsidRPr="00AD1670">
        <w:t>Typ projektu: Fizyczna regeneracja i bezpieczeństwo przestrzeni publicznych (kat. interwencji 168)</w:t>
      </w:r>
      <w:r>
        <w:rPr>
          <w:rStyle w:val="Odwoanieprzypisudolnego"/>
        </w:rPr>
        <w:footnoteReference w:id="136"/>
      </w:r>
      <w:bookmarkEnd w:id="470"/>
    </w:p>
    <w:p w14:paraId="7A9719DF" w14:textId="5D779B9F" w:rsidR="00E44E72" w:rsidRPr="00E44E72" w:rsidRDefault="00E44E72" w:rsidP="00E44E72">
      <w:pPr>
        <w:spacing w:line="276" w:lineRule="auto"/>
        <w:rPr>
          <w:rFonts w:ascii="Arial" w:hAnsi="Arial" w:cs="Arial"/>
          <w:b/>
          <w:bCs/>
          <w:i/>
          <w:iCs/>
          <w:sz w:val="24"/>
          <w:szCs w:val="24"/>
        </w:rPr>
      </w:pPr>
      <w:r>
        <w:rPr>
          <w:rFonts w:ascii="Arial" w:eastAsia="Times New Roman" w:hAnsi="Arial" w:cs="Arial"/>
          <w:i/>
          <w:iCs/>
          <w:sz w:val="24"/>
          <w:szCs w:val="24"/>
          <w:lang w:eastAsia="pl-PL"/>
        </w:rPr>
        <w:t>N</w:t>
      </w:r>
      <w:r w:rsidRPr="00D655EF">
        <w:rPr>
          <w:rFonts w:ascii="Arial" w:eastAsia="Times New Roman" w:hAnsi="Arial" w:cs="Arial"/>
          <w:i/>
          <w:iCs/>
          <w:sz w:val="24"/>
          <w:szCs w:val="24"/>
          <w:lang w:eastAsia="pl-PL"/>
        </w:rPr>
        <w:t>a wezwanie Instytucji Zarządzającej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175" w:type="dxa"/>
        <w:tblInd w:w="-5" w:type="dxa"/>
        <w:tblLayout w:type="fixed"/>
        <w:tblLook w:val="04A0" w:firstRow="1" w:lastRow="0" w:firstColumn="1" w:lastColumn="0" w:noHBand="0" w:noVBand="1"/>
      </w:tblPr>
      <w:tblGrid>
        <w:gridCol w:w="851"/>
        <w:gridCol w:w="3260"/>
        <w:gridCol w:w="5954"/>
        <w:gridCol w:w="1417"/>
        <w:gridCol w:w="992"/>
        <w:gridCol w:w="1701"/>
      </w:tblGrid>
      <w:tr w:rsidR="00E44E72" w:rsidRPr="00995E62" w14:paraId="4CC3B65C" w14:textId="77777777" w:rsidTr="00030317">
        <w:trPr>
          <w:tblHeader/>
        </w:trPr>
        <w:tc>
          <w:tcPr>
            <w:tcW w:w="14175" w:type="dxa"/>
            <w:gridSpan w:val="6"/>
            <w:shd w:val="clear" w:color="auto" w:fill="BDD6EE" w:themeFill="accent5" w:themeFillTint="66"/>
          </w:tcPr>
          <w:p w14:paraId="70E0C28C" w14:textId="27D4B822" w:rsidR="00E44E72" w:rsidRDefault="00E44E72" w:rsidP="00030317">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6.2</w:t>
            </w:r>
          </w:p>
          <w:p w14:paraId="799463C0" w14:textId="55BB5505" w:rsidR="00E44E72" w:rsidRPr="00D34E16" w:rsidRDefault="00E44E72" w:rsidP="00030317">
            <w:pPr>
              <w:spacing w:before="120" w:after="120"/>
              <w:jc w:val="center"/>
              <w:rPr>
                <w:rFonts w:ascii="Arial" w:eastAsia="Times New Roman" w:hAnsi="Arial" w:cs="Arial"/>
                <w:b/>
                <w:sz w:val="24"/>
                <w:szCs w:val="24"/>
                <w:lang w:eastAsia="pl-PL"/>
              </w:rPr>
            </w:pPr>
            <w:r w:rsidRPr="00D34E16">
              <w:rPr>
                <w:rFonts w:ascii="Arial" w:hAnsi="Arial" w:cs="Arial"/>
                <w:sz w:val="24"/>
                <w:szCs w:val="24"/>
              </w:rPr>
              <w:t xml:space="preserve">Typ projektu: </w:t>
            </w:r>
            <w:r>
              <w:rPr>
                <w:rFonts w:ascii="Arial" w:hAnsi="Arial" w:cs="Arial"/>
                <w:sz w:val="24"/>
                <w:szCs w:val="24"/>
              </w:rPr>
              <w:t>Fizyczna regeneracja i bezpieczeństwo przestrzeni publicznych (kat. Interwencji 168)</w:t>
            </w:r>
          </w:p>
        </w:tc>
      </w:tr>
      <w:tr w:rsidR="00E44E72" w:rsidRPr="00995E62" w14:paraId="4C4B988C" w14:textId="77777777" w:rsidTr="00987C6A">
        <w:tc>
          <w:tcPr>
            <w:tcW w:w="851" w:type="dxa"/>
            <w:shd w:val="clear" w:color="auto" w:fill="FFFFFF" w:themeFill="background1"/>
            <w:vAlign w:val="center"/>
          </w:tcPr>
          <w:p w14:paraId="0B37B9C6" w14:textId="77777777" w:rsidR="00E44E72" w:rsidRPr="003E0B23" w:rsidRDefault="00E44E72" w:rsidP="00030317">
            <w:pPr>
              <w:rPr>
                <w:rFonts w:ascii="Arial" w:hAnsi="Arial" w:cs="Arial"/>
                <w:b/>
                <w:bCs/>
                <w:sz w:val="24"/>
                <w:szCs w:val="24"/>
              </w:rPr>
            </w:pPr>
            <w:r w:rsidRPr="003E0B23">
              <w:rPr>
                <w:rFonts w:ascii="Arial" w:hAnsi="Arial" w:cs="Arial"/>
                <w:b/>
                <w:bCs/>
                <w:sz w:val="24"/>
                <w:szCs w:val="24"/>
              </w:rPr>
              <w:t>L.p.</w:t>
            </w:r>
          </w:p>
        </w:tc>
        <w:tc>
          <w:tcPr>
            <w:tcW w:w="3260" w:type="dxa"/>
            <w:shd w:val="clear" w:color="auto" w:fill="FFFFFF" w:themeFill="background1"/>
            <w:vAlign w:val="center"/>
          </w:tcPr>
          <w:p w14:paraId="73DE85F1" w14:textId="77777777" w:rsidR="00E44E72" w:rsidRPr="003E0B23" w:rsidRDefault="00E44E72" w:rsidP="00030317">
            <w:pPr>
              <w:rPr>
                <w:rFonts w:ascii="Arial" w:hAnsi="Arial" w:cs="Arial"/>
                <w:b/>
                <w:bCs/>
                <w:sz w:val="24"/>
                <w:szCs w:val="24"/>
              </w:rPr>
            </w:pPr>
            <w:r w:rsidRPr="003E0B23">
              <w:rPr>
                <w:rFonts w:ascii="Arial" w:hAnsi="Arial" w:cs="Arial"/>
                <w:b/>
                <w:bCs/>
                <w:sz w:val="24"/>
                <w:szCs w:val="24"/>
              </w:rPr>
              <w:t>Nazwa kryterium</w:t>
            </w:r>
          </w:p>
        </w:tc>
        <w:tc>
          <w:tcPr>
            <w:tcW w:w="5954" w:type="dxa"/>
            <w:shd w:val="clear" w:color="auto" w:fill="FFFFFF" w:themeFill="background1"/>
            <w:vAlign w:val="center"/>
          </w:tcPr>
          <w:p w14:paraId="3AC5646A" w14:textId="77777777" w:rsidR="00E44E72" w:rsidRPr="003E0B23" w:rsidRDefault="00E44E72" w:rsidP="00030317">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41AA05B5" w14:textId="77777777" w:rsidR="00E44E72" w:rsidRPr="003E0B23" w:rsidRDefault="00E44E72" w:rsidP="00030317">
            <w:pPr>
              <w:rPr>
                <w:rFonts w:ascii="Arial" w:hAnsi="Arial" w:cs="Arial"/>
                <w:b/>
                <w:bCs/>
                <w:sz w:val="24"/>
                <w:szCs w:val="24"/>
              </w:rPr>
            </w:pPr>
            <w:r w:rsidRPr="003E0B23">
              <w:rPr>
                <w:rFonts w:ascii="Arial" w:hAnsi="Arial" w:cs="Arial"/>
                <w:b/>
                <w:bCs/>
                <w:sz w:val="24"/>
                <w:szCs w:val="24"/>
              </w:rPr>
              <w:t>Punktacja</w:t>
            </w:r>
          </w:p>
        </w:tc>
        <w:tc>
          <w:tcPr>
            <w:tcW w:w="992" w:type="dxa"/>
            <w:shd w:val="clear" w:color="auto" w:fill="FFFFFF" w:themeFill="background1"/>
            <w:vAlign w:val="center"/>
          </w:tcPr>
          <w:p w14:paraId="32A9CA5F" w14:textId="46CE8DD7" w:rsidR="00E44E72" w:rsidRPr="003E0B23" w:rsidRDefault="00E44E72" w:rsidP="00987C6A">
            <w:pPr>
              <w:ind w:hanging="102"/>
              <w:jc w:val="center"/>
              <w:rPr>
                <w:rFonts w:ascii="Arial" w:hAnsi="Arial" w:cs="Arial"/>
                <w:b/>
                <w:bCs/>
                <w:sz w:val="24"/>
                <w:szCs w:val="24"/>
              </w:rPr>
            </w:pPr>
            <w:r w:rsidRPr="003E0B23">
              <w:rPr>
                <w:rFonts w:ascii="Arial" w:eastAsia="Times New Roman" w:hAnsi="Arial" w:cs="Arial"/>
                <w:b/>
                <w:sz w:val="24"/>
                <w:szCs w:val="24"/>
                <w:lang w:eastAsia="pl-PL"/>
              </w:rPr>
              <w:t>Waga</w:t>
            </w:r>
          </w:p>
        </w:tc>
        <w:tc>
          <w:tcPr>
            <w:tcW w:w="1701" w:type="dxa"/>
            <w:shd w:val="clear" w:color="auto" w:fill="FFFFFF" w:themeFill="background1"/>
            <w:vAlign w:val="center"/>
          </w:tcPr>
          <w:p w14:paraId="36C55B48" w14:textId="77777777" w:rsidR="00E44E72" w:rsidRPr="003E0B23" w:rsidRDefault="00E44E72" w:rsidP="00030317">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C55FA7" w:rsidRPr="00995E62" w14:paraId="785A93BB" w14:textId="77777777" w:rsidTr="00987C6A">
        <w:tc>
          <w:tcPr>
            <w:tcW w:w="851" w:type="dxa"/>
          </w:tcPr>
          <w:p w14:paraId="0B27FFF7" w14:textId="77777777" w:rsidR="00C55FA7" w:rsidRPr="003024B3" w:rsidRDefault="00C55FA7" w:rsidP="00C55FA7">
            <w:pPr>
              <w:rPr>
                <w:rFonts w:ascii="Arial" w:hAnsi="Arial" w:cs="Arial"/>
                <w:sz w:val="24"/>
                <w:szCs w:val="24"/>
              </w:rPr>
            </w:pPr>
            <w:r>
              <w:rPr>
                <w:rFonts w:ascii="Arial" w:hAnsi="Arial" w:cs="Arial"/>
                <w:sz w:val="24"/>
                <w:szCs w:val="24"/>
              </w:rPr>
              <w:t>1.</w:t>
            </w:r>
          </w:p>
        </w:tc>
        <w:tc>
          <w:tcPr>
            <w:tcW w:w="3260" w:type="dxa"/>
          </w:tcPr>
          <w:p w14:paraId="4D127A31" w14:textId="77777777" w:rsidR="00C55FA7" w:rsidRPr="00E44E72" w:rsidRDefault="00C55FA7" w:rsidP="00C55FA7">
            <w:pPr>
              <w:spacing w:line="360" w:lineRule="auto"/>
              <w:rPr>
                <w:rFonts w:ascii="Arial" w:hAnsi="Arial" w:cs="Arial"/>
                <w:sz w:val="24"/>
                <w:szCs w:val="24"/>
              </w:rPr>
            </w:pPr>
          </w:p>
          <w:p w14:paraId="189356B0" w14:textId="58E69625" w:rsidR="00C55FA7" w:rsidRPr="00E44E72" w:rsidRDefault="00C55FA7" w:rsidP="00C55FA7">
            <w:pPr>
              <w:spacing w:line="360" w:lineRule="auto"/>
              <w:rPr>
                <w:rFonts w:ascii="Arial" w:hAnsi="Arial" w:cs="Arial"/>
                <w:sz w:val="24"/>
                <w:szCs w:val="24"/>
              </w:rPr>
            </w:pPr>
            <w:r w:rsidRPr="00E44E72">
              <w:rPr>
                <w:rFonts w:ascii="Arial" w:hAnsi="Arial" w:cs="Arial"/>
                <w:sz w:val="24"/>
                <w:szCs w:val="24"/>
              </w:rPr>
              <w:t>Stopień przygotowania projektu do realizacji</w:t>
            </w:r>
          </w:p>
        </w:tc>
        <w:tc>
          <w:tcPr>
            <w:tcW w:w="5954" w:type="dxa"/>
            <w:vAlign w:val="center"/>
          </w:tcPr>
          <w:p w14:paraId="1169F349" w14:textId="77777777" w:rsidR="00C55FA7" w:rsidRPr="00E44E72" w:rsidRDefault="00C55FA7" w:rsidP="00C55FA7">
            <w:pPr>
              <w:pStyle w:val="Default"/>
              <w:spacing w:line="360" w:lineRule="auto"/>
              <w:rPr>
                <w:color w:val="auto"/>
              </w:rPr>
            </w:pPr>
            <w:r w:rsidRPr="00E44E72">
              <w:rPr>
                <w:color w:val="auto"/>
              </w:rPr>
              <w:t>Ocena uzależniona będzie od stanu przygotowania przedsięwzięcia do realizacji (projekt w fazie pomysłu/koncepcji otrzyma 0 punktów, co nie oznacza jego odrzucenia).</w:t>
            </w:r>
          </w:p>
          <w:p w14:paraId="28A70260" w14:textId="77777777" w:rsidR="00C55FA7" w:rsidRPr="00C55FA7" w:rsidRDefault="00C55FA7" w:rsidP="00C55FA7">
            <w:pPr>
              <w:pStyle w:val="Default"/>
              <w:spacing w:line="360" w:lineRule="auto"/>
              <w:rPr>
                <w:color w:val="auto"/>
                <w:u w:val="single"/>
              </w:rPr>
            </w:pPr>
            <w:r w:rsidRPr="00C55FA7">
              <w:rPr>
                <w:color w:val="auto"/>
                <w:u w:val="single"/>
              </w:rPr>
              <w:t>Sposób przyznawania punktów:</w:t>
            </w:r>
          </w:p>
          <w:p w14:paraId="2A12E1F6" w14:textId="77777777" w:rsidR="00C55FA7" w:rsidRPr="00E44E72" w:rsidRDefault="00C55FA7" w:rsidP="00C55FA7">
            <w:pPr>
              <w:pStyle w:val="Default"/>
              <w:spacing w:line="360" w:lineRule="auto"/>
              <w:ind w:right="-41"/>
              <w:rPr>
                <w:color w:val="auto"/>
              </w:rPr>
            </w:pPr>
            <w:r w:rsidRPr="00E44E72">
              <w:rPr>
                <w:color w:val="auto"/>
              </w:rPr>
              <w:t xml:space="preserve">W przypadku projektu infrastrukturalnego </w:t>
            </w:r>
          </w:p>
          <w:p w14:paraId="31735FFA" w14:textId="0B8608B1" w:rsidR="00C55FA7" w:rsidRPr="00E44E72" w:rsidRDefault="00C55FA7" w:rsidP="00C55FA7">
            <w:pPr>
              <w:pStyle w:val="Default"/>
              <w:spacing w:line="360" w:lineRule="auto"/>
              <w:rPr>
                <w:color w:val="auto"/>
              </w:rPr>
            </w:pPr>
            <w:r w:rsidRPr="00E44E72">
              <w:rPr>
                <w:b/>
                <w:bCs/>
                <w:color w:val="auto"/>
              </w:rPr>
              <w:t>3 punkty</w:t>
            </w:r>
            <w:r w:rsidRPr="00E44E72">
              <w:rPr>
                <w:color w:val="auto"/>
              </w:rPr>
              <w:t xml:space="preserve"> – projekt posiada wszystkie wymagane prawem polskim ostateczne decyzje administracyjne, </w:t>
            </w:r>
            <w:r w:rsidRPr="00E44E72">
              <w:rPr>
                <w:color w:val="auto"/>
              </w:rPr>
              <w:lastRenderedPageBreak/>
              <w:t xml:space="preserve">pozwalające na realizację całości inwestycji wraz </w:t>
            </w:r>
            <w:r>
              <w:rPr>
                <w:color w:val="auto"/>
              </w:rPr>
              <w:br/>
            </w:r>
            <w:r w:rsidRPr="00E44E72">
              <w:rPr>
                <w:color w:val="auto"/>
              </w:rPr>
              <w:t>z kompletnym projektem budowlanym</w:t>
            </w:r>
            <w:r>
              <w:rPr>
                <w:color w:val="auto"/>
              </w:rPr>
              <w:t>;</w:t>
            </w:r>
          </w:p>
          <w:p w14:paraId="3235C9D8" w14:textId="41699375" w:rsidR="00C55FA7" w:rsidRPr="00E44E72" w:rsidRDefault="00C55FA7" w:rsidP="00C55FA7">
            <w:pPr>
              <w:pStyle w:val="Default"/>
              <w:spacing w:line="360" w:lineRule="auto"/>
              <w:rPr>
                <w:color w:val="auto"/>
              </w:rPr>
            </w:pPr>
            <w:r w:rsidRPr="00E44E72">
              <w:rPr>
                <w:b/>
                <w:bCs/>
                <w:color w:val="auto"/>
              </w:rPr>
              <w:t>2 punkty</w:t>
            </w:r>
            <w:r w:rsidRPr="00E44E72">
              <w:rPr>
                <w:color w:val="auto"/>
              </w:rPr>
              <w:t xml:space="preserve"> – projekt posiada decyzje administracyjne wymagane prawem polskim w celu realizacji inwestycji wraz z kompletnym projektem budowlanym bez uzyskania pozwolenia na budowę lub dokumentu równoważnego</w:t>
            </w:r>
            <w:r>
              <w:rPr>
                <w:color w:val="auto"/>
              </w:rPr>
              <w:t>;</w:t>
            </w:r>
          </w:p>
          <w:p w14:paraId="548D3D02" w14:textId="741D8F7D" w:rsidR="00C55FA7" w:rsidRPr="00E44E72" w:rsidRDefault="00C55FA7" w:rsidP="00C55FA7">
            <w:pPr>
              <w:pStyle w:val="Default"/>
              <w:spacing w:line="360" w:lineRule="auto"/>
              <w:rPr>
                <w:color w:val="auto"/>
              </w:rPr>
            </w:pPr>
            <w:r w:rsidRPr="00E44E72">
              <w:rPr>
                <w:b/>
                <w:bCs/>
                <w:color w:val="auto"/>
              </w:rPr>
              <w:t>1 punkt</w:t>
            </w:r>
            <w:r w:rsidRPr="00E44E72">
              <w:rPr>
                <w:color w:val="auto"/>
              </w:rPr>
              <w:t xml:space="preserve"> – projekt posiada część decyzji administracyjnych, nie posiada projektu budowlanego</w:t>
            </w:r>
            <w:r>
              <w:rPr>
                <w:color w:val="auto"/>
              </w:rPr>
              <w:t>;</w:t>
            </w:r>
          </w:p>
          <w:p w14:paraId="0ED45B58" w14:textId="5292DA6A" w:rsidR="00C55FA7" w:rsidRPr="00E44E72" w:rsidRDefault="00C55FA7" w:rsidP="00C55FA7">
            <w:pPr>
              <w:pStyle w:val="Default"/>
              <w:spacing w:line="360" w:lineRule="auto"/>
              <w:rPr>
                <w:color w:val="auto"/>
              </w:rPr>
            </w:pPr>
            <w:r w:rsidRPr="00E44E72">
              <w:rPr>
                <w:b/>
                <w:bCs/>
                <w:color w:val="auto"/>
              </w:rPr>
              <w:t>0 punktów</w:t>
            </w:r>
            <w:r w:rsidRPr="00E44E72">
              <w:rPr>
                <w:color w:val="auto"/>
              </w:rPr>
              <w:t xml:space="preserve"> – projekt nie posiada żadnej decyzji administracyjnej ani projektu budowlanego.</w:t>
            </w:r>
          </w:p>
          <w:p w14:paraId="03C0E556" w14:textId="77777777" w:rsidR="00C55FA7" w:rsidRPr="00E44E72" w:rsidRDefault="00C55FA7" w:rsidP="00C55FA7">
            <w:pPr>
              <w:pStyle w:val="Default"/>
              <w:spacing w:line="360" w:lineRule="auto"/>
              <w:ind w:right="-284"/>
              <w:rPr>
                <w:color w:val="auto"/>
                <w:u w:val="single"/>
              </w:rPr>
            </w:pPr>
            <w:r w:rsidRPr="00E44E72">
              <w:rPr>
                <w:color w:val="auto"/>
                <w:u w:val="single"/>
              </w:rPr>
              <w:t xml:space="preserve">Uwagi: </w:t>
            </w:r>
          </w:p>
          <w:p w14:paraId="1A2AC7B8" w14:textId="57DBAE97" w:rsidR="00C55FA7" w:rsidRDefault="00C55FA7" w:rsidP="00D1702F">
            <w:pPr>
              <w:pStyle w:val="Default"/>
              <w:numPr>
                <w:ilvl w:val="0"/>
                <w:numId w:val="167"/>
              </w:numPr>
              <w:spacing w:line="360" w:lineRule="auto"/>
              <w:ind w:right="-284"/>
              <w:rPr>
                <w:color w:val="auto"/>
              </w:rPr>
            </w:pPr>
            <w:r w:rsidRPr="00E44E72">
              <w:rPr>
                <w:color w:val="auto"/>
              </w:rPr>
              <w:t xml:space="preserve">Projekt może uzyskać maksymalnie </w:t>
            </w:r>
            <w:r w:rsidRPr="00E44E72">
              <w:rPr>
                <w:b/>
                <w:bCs/>
                <w:color w:val="auto"/>
              </w:rPr>
              <w:t>3 punkty przed zważeniem</w:t>
            </w:r>
            <w:r w:rsidRPr="00E44E72">
              <w:rPr>
                <w:color w:val="auto"/>
              </w:rPr>
              <w:t xml:space="preserve">. </w:t>
            </w:r>
          </w:p>
          <w:p w14:paraId="763CAF83" w14:textId="37E2FF2D" w:rsidR="00C55FA7" w:rsidRDefault="00C55FA7" w:rsidP="00D1702F">
            <w:pPr>
              <w:pStyle w:val="Default"/>
              <w:numPr>
                <w:ilvl w:val="0"/>
                <w:numId w:val="167"/>
              </w:numPr>
              <w:spacing w:line="360" w:lineRule="auto"/>
              <w:ind w:right="-284"/>
              <w:rPr>
                <w:color w:val="auto"/>
              </w:rPr>
            </w:pPr>
            <w:r w:rsidRPr="00C55FA7">
              <w:rPr>
                <w:color w:val="auto"/>
              </w:rPr>
              <w:t xml:space="preserve">W przypadku, gdy któryś z wymienionych etapów przygotowania projektu nie jest konieczny, </w:t>
            </w:r>
            <w:r>
              <w:rPr>
                <w:color w:val="auto"/>
              </w:rPr>
              <w:br/>
            </w:r>
            <w:r w:rsidRPr="00C55FA7">
              <w:rPr>
                <w:color w:val="auto"/>
              </w:rPr>
              <w:t xml:space="preserve">a projekt jest gotowy do realizacji otrzymuje on maksymalną liczbę punktów możliwych do uzyskania. </w:t>
            </w:r>
          </w:p>
          <w:p w14:paraId="11263459" w14:textId="48CE40EA" w:rsidR="00C55FA7" w:rsidRPr="00C55FA7" w:rsidRDefault="00C55FA7" w:rsidP="00D1702F">
            <w:pPr>
              <w:pStyle w:val="Default"/>
              <w:numPr>
                <w:ilvl w:val="0"/>
                <w:numId w:val="167"/>
              </w:numPr>
              <w:spacing w:line="360" w:lineRule="auto"/>
              <w:ind w:right="-284"/>
              <w:rPr>
                <w:color w:val="auto"/>
              </w:rPr>
            </w:pPr>
            <w:r w:rsidRPr="00C55FA7">
              <w:lastRenderedPageBreak/>
              <w:t>W przypadku, gdy projekt jest zarówno infrastrukturalny jak i nieinfrastrukturalny</w:t>
            </w:r>
            <w:r w:rsidRPr="00E44E72">
              <w:rPr>
                <w:rStyle w:val="Odwoanieprzypisudolnego"/>
              </w:rPr>
              <w:footnoteReference w:id="137"/>
            </w:r>
            <w:r w:rsidRPr="00C55FA7">
              <w:t xml:space="preserve"> wniosek będzie oceniany tak jak projekt infrastrukturalny.</w:t>
            </w:r>
          </w:p>
          <w:p w14:paraId="01B2E246" w14:textId="6A8DA7CD" w:rsidR="00C55FA7" w:rsidRPr="00C55FA7" w:rsidRDefault="00C55FA7" w:rsidP="00D1702F">
            <w:pPr>
              <w:pStyle w:val="Default"/>
              <w:numPr>
                <w:ilvl w:val="0"/>
                <w:numId w:val="167"/>
              </w:numPr>
              <w:spacing w:line="360" w:lineRule="auto"/>
              <w:ind w:right="-284"/>
              <w:rPr>
                <w:color w:val="auto"/>
              </w:rPr>
            </w:pPr>
            <w:r w:rsidRPr="00E44E72">
              <w:t>W przypadku niestosowania przez Wnioskodawcę ustawy PZP zapisy odnoszące się do trybu konkurencyjnego stosuje się odpowiednio.</w:t>
            </w:r>
          </w:p>
          <w:p w14:paraId="469F43CA" w14:textId="66081B53" w:rsidR="00C55FA7" w:rsidRPr="00C55FA7" w:rsidRDefault="00C55FA7" w:rsidP="00D1702F">
            <w:pPr>
              <w:pStyle w:val="Default"/>
              <w:numPr>
                <w:ilvl w:val="0"/>
                <w:numId w:val="167"/>
              </w:numPr>
              <w:spacing w:line="360" w:lineRule="auto"/>
              <w:ind w:right="-284"/>
              <w:rPr>
                <w:color w:val="auto"/>
              </w:rPr>
            </w:pPr>
            <w:r w:rsidRPr="00C55FA7">
              <w:rPr>
                <w:color w:val="auto"/>
              </w:rPr>
              <w:t>W przypadku projektów realizowanych w formule „zaprojektuj i wybuduj”, projekt otrzymuje również 0 punktów, jeżeli posiada jedynie PFU.</w:t>
            </w:r>
          </w:p>
          <w:p w14:paraId="053E5F56" w14:textId="66F8643D" w:rsidR="00C55FA7" w:rsidRPr="00E44E72" w:rsidRDefault="00C55FA7" w:rsidP="00C55FA7">
            <w:pPr>
              <w:pStyle w:val="Default"/>
              <w:spacing w:line="360" w:lineRule="auto"/>
              <w:ind w:right="-284"/>
              <w:rPr>
                <w:color w:val="auto"/>
              </w:rPr>
            </w:pPr>
            <w:r w:rsidRPr="00E44E72">
              <w:rPr>
                <w:color w:val="auto"/>
              </w:rPr>
              <w:t xml:space="preserve">Otrzymanie przez projekt </w:t>
            </w:r>
            <w:r w:rsidRPr="00C55FA7">
              <w:rPr>
                <w:b/>
                <w:bCs/>
                <w:color w:val="auto"/>
              </w:rPr>
              <w:t>0 punktów</w:t>
            </w:r>
            <w:r w:rsidRPr="00E44E72">
              <w:rPr>
                <w:color w:val="auto"/>
              </w:rPr>
              <w:t xml:space="preserve"> w kryterium nie oznacza jego odrzucenia.</w:t>
            </w:r>
          </w:p>
        </w:tc>
        <w:tc>
          <w:tcPr>
            <w:tcW w:w="1417" w:type="dxa"/>
            <w:vAlign w:val="center"/>
          </w:tcPr>
          <w:p w14:paraId="44DC2854" w14:textId="1519E264" w:rsidR="00C55FA7" w:rsidRPr="00741294" w:rsidRDefault="00C55FA7" w:rsidP="00C55FA7">
            <w:pPr>
              <w:spacing w:line="360" w:lineRule="auto"/>
              <w:jc w:val="center"/>
              <w:rPr>
                <w:rFonts w:ascii="Arial" w:hAnsi="Arial" w:cs="Arial"/>
                <w:sz w:val="24"/>
                <w:szCs w:val="24"/>
              </w:rPr>
            </w:pPr>
            <w:r w:rsidRPr="00AD1670">
              <w:rPr>
                <w:rFonts w:ascii="Arial" w:hAnsi="Arial" w:cs="Arial"/>
                <w:sz w:val="24"/>
                <w:szCs w:val="24"/>
              </w:rPr>
              <w:lastRenderedPageBreak/>
              <w:t>0</w:t>
            </w:r>
            <w:r w:rsidR="000E4666">
              <w:rPr>
                <w:rFonts w:ascii="Arial" w:hAnsi="Arial" w:cs="Arial"/>
                <w:sz w:val="24"/>
                <w:szCs w:val="24"/>
              </w:rPr>
              <w:t xml:space="preserve"> </w:t>
            </w:r>
            <w:r w:rsidRPr="00AD1670">
              <w:rPr>
                <w:rFonts w:ascii="Arial" w:hAnsi="Arial" w:cs="Arial"/>
                <w:sz w:val="24"/>
                <w:szCs w:val="24"/>
              </w:rPr>
              <w:t>-</w:t>
            </w:r>
            <w:r w:rsidR="000E4666">
              <w:rPr>
                <w:rFonts w:ascii="Arial" w:hAnsi="Arial" w:cs="Arial"/>
                <w:sz w:val="24"/>
                <w:szCs w:val="24"/>
              </w:rPr>
              <w:t xml:space="preserve"> </w:t>
            </w:r>
            <w:r w:rsidRPr="00AD1670">
              <w:rPr>
                <w:rFonts w:ascii="Arial" w:hAnsi="Arial" w:cs="Arial"/>
                <w:sz w:val="24"/>
                <w:szCs w:val="24"/>
              </w:rPr>
              <w:t>3</w:t>
            </w:r>
          </w:p>
        </w:tc>
        <w:tc>
          <w:tcPr>
            <w:tcW w:w="992" w:type="dxa"/>
            <w:vAlign w:val="center"/>
          </w:tcPr>
          <w:p w14:paraId="4D04004C" w14:textId="4BC6789E" w:rsidR="00C55FA7" w:rsidRPr="00741294" w:rsidRDefault="00C55FA7" w:rsidP="00C55FA7">
            <w:pPr>
              <w:spacing w:line="360" w:lineRule="auto"/>
              <w:jc w:val="center"/>
              <w:rPr>
                <w:rFonts w:ascii="Arial" w:hAnsi="Arial" w:cs="Arial"/>
                <w:sz w:val="24"/>
                <w:szCs w:val="24"/>
              </w:rPr>
            </w:pPr>
            <w:r w:rsidRPr="00AD1670">
              <w:rPr>
                <w:rFonts w:ascii="Arial" w:hAnsi="Arial" w:cs="Arial"/>
                <w:sz w:val="24"/>
                <w:szCs w:val="24"/>
              </w:rPr>
              <w:t>4</w:t>
            </w:r>
          </w:p>
        </w:tc>
        <w:tc>
          <w:tcPr>
            <w:tcW w:w="1701" w:type="dxa"/>
            <w:vAlign w:val="center"/>
          </w:tcPr>
          <w:p w14:paraId="2D8C3F06" w14:textId="72160A37" w:rsidR="00C55FA7" w:rsidRPr="00741294" w:rsidRDefault="00C55FA7" w:rsidP="00C55FA7">
            <w:pPr>
              <w:spacing w:line="360" w:lineRule="auto"/>
              <w:jc w:val="center"/>
              <w:rPr>
                <w:rFonts w:ascii="Arial" w:hAnsi="Arial" w:cs="Arial"/>
                <w:sz w:val="24"/>
                <w:szCs w:val="24"/>
              </w:rPr>
            </w:pPr>
            <w:r w:rsidRPr="00AD1670">
              <w:rPr>
                <w:rFonts w:ascii="Arial" w:hAnsi="Arial" w:cs="Arial"/>
                <w:sz w:val="24"/>
                <w:szCs w:val="24"/>
              </w:rPr>
              <w:t>12</w:t>
            </w:r>
          </w:p>
        </w:tc>
      </w:tr>
      <w:tr w:rsidR="00C55FA7" w:rsidRPr="00995E62" w14:paraId="0E36DE54" w14:textId="77777777" w:rsidTr="00987C6A">
        <w:tc>
          <w:tcPr>
            <w:tcW w:w="851" w:type="dxa"/>
          </w:tcPr>
          <w:p w14:paraId="45E262DF" w14:textId="77777777" w:rsidR="00C55FA7" w:rsidRPr="008C764B" w:rsidRDefault="00C55FA7" w:rsidP="00C55FA7">
            <w:pPr>
              <w:spacing w:line="360" w:lineRule="auto"/>
              <w:rPr>
                <w:rFonts w:ascii="Arial" w:hAnsi="Arial" w:cs="Arial"/>
                <w:sz w:val="24"/>
                <w:szCs w:val="24"/>
              </w:rPr>
            </w:pPr>
            <w:r w:rsidRPr="008C764B">
              <w:rPr>
                <w:rFonts w:ascii="Arial" w:hAnsi="Arial" w:cs="Arial"/>
                <w:sz w:val="24"/>
                <w:szCs w:val="24"/>
              </w:rPr>
              <w:lastRenderedPageBreak/>
              <w:t>2.</w:t>
            </w:r>
          </w:p>
        </w:tc>
        <w:tc>
          <w:tcPr>
            <w:tcW w:w="3260" w:type="dxa"/>
          </w:tcPr>
          <w:p w14:paraId="18F7DB42" w14:textId="164425D1" w:rsidR="00C55FA7" w:rsidRPr="00C55FA7" w:rsidRDefault="00C55FA7" w:rsidP="00C55FA7">
            <w:pPr>
              <w:spacing w:line="360" w:lineRule="auto"/>
              <w:rPr>
                <w:rFonts w:ascii="Arial" w:hAnsi="Arial" w:cs="Arial"/>
                <w:sz w:val="24"/>
                <w:szCs w:val="24"/>
              </w:rPr>
            </w:pPr>
            <w:r w:rsidRPr="00C55FA7">
              <w:rPr>
                <w:rFonts w:ascii="Arial" w:hAnsi="Arial" w:cs="Arial"/>
                <w:sz w:val="24"/>
                <w:szCs w:val="24"/>
              </w:rPr>
              <w:t>Wpływ projektu na obszar rewitalizacyjny</w:t>
            </w:r>
          </w:p>
        </w:tc>
        <w:tc>
          <w:tcPr>
            <w:tcW w:w="5954" w:type="dxa"/>
            <w:vAlign w:val="center"/>
          </w:tcPr>
          <w:p w14:paraId="15E3D841" w14:textId="02619BF2" w:rsidR="00C55FA7" w:rsidRPr="00AD1670" w:rsidRDefault="00C55FA7" w:rsidP="00C55FA7">
            <w:pPr>
              <w:pStyle w:val="Default"/>
              <w:spacing w:line="360" w:lineRule="auto"/>
              <w:rPr>
                <w:color w:val="auto"/>
              </w:rPr>
            </w:pPr>
            <w:r w:rsidRPr="00AD1670">
              <w:rPr>
                <w:color w:val="auto"/>
              </w:rPr>
              <w:t xml:space="preserve">Maksymalną liczbę punktów będą mogły otrzymać projekty, które wykażą największy wpływ na obszar rewitalizowany oraz na przezwyciężenie </w:t>
            </w:r>
            <w:r>
              <w:rPr>
                <w:color w:val="auto"/>
              </w:rPr>
              <w:br/>
            </w:r>
            <w:r w:rsidRPr="00AD1670">
              <w:rPr>
                <w:color w:val="auto"/>
              </w:rPr>
              <w:t xml:space="preserve">i rozwiązywanie negatywnych zjawisk zdefiniowanych w Gminnym Programie Rewitalizacji w postaci następujących efektów: </w:t>
            </w:r>
          </w:p>
          <w:p w14:paraId="60EC04D0" w14:textId="4F6109F6" w:rsidR="00C55FA7" w:rsidRDefault="00C55FA7" w:rsidP="00D1702F">
            <w:pPr>
              <w:pStyle w:val="Default"/>
              <w:numPr>
                <w:ilvl w:val="0"/>
                <w:numId w:val="168"/>
              </w:numPr>
              <w:spacing w:line="360" w:lineRule="auto"/>
              <w:rPr>
                <w:color w:val="auto"/>
              </w:rPr>
            </w:pPr>
            <w:r w:rsidRPr="00AD1670">
              <w:rPr>
                <w:color w:val="auto"/>
              </w:rPr>
              <w:lastRenderedPageBreak/>
              <w:t xml:space="preserve">poprawa bezpieczeństwa publicznego </w:t>
            </w:r>
            <w:r w:rsidR="000E4666">
              <w:rPr>
                <w:color w:val="auto"/>
              </w:rPr>
              <w:br/>
            </w:r>
            <w:r w:rsidRPr="00AD1670">
              <w:rPr>
                <w:color w:val="auto"/>
              </w:rPr>
              <w:t xml:space="preserve">– </w:t>
            </w:r>
            <w:r w:rsidRPr="00AD1670">
              <w:rPr>
                <w:b/>
                <w:bCs/>
                <w:color w:val="auto"/>
              </w:rPr>
              <w:t>1 punkt</w:t>
            </w:r>
            <w:r>
              <w:rPr>
                <w:color w:val="auto"/>
              </w:rPr>
              <w:t>;</w:t>
            </w:r>
          </w:p>
          <w:p w14:paraId="5981792D" w14:textId="58C80AD1" w:rsidR="00C55FA7" w:rsidRPr="00C55FA7" w:rsidRDefault="00C55FA7" w:rsidP="00D1702F">
            <w:pPr>
              <w:pStyle w:val="Default"/>
              <w:numPr>
                <w:ilvl w:val="0"/>
                <w:numId w:val="168"/>
              </w:numPr>
              <w:spacing w:line="360" w:lineRule="auto"/>
              <w:rPr>
                <w:color w:val="auto"/>
              </w:rPr>
            </w:pPr>
            <w:r w:rsidRPr="00C55FA7">
              <w:rPr>
                <w:color w:val="auto"/>
              </w:rPr>
              <w:t xml:space="preserve">zwiększenie potencjału turystycznego </w:t>
            </w:r>
            <w:r w:rsidR="000E4666">
              <w:rPr>
                <w:color w:val="auto"/>
              </w:rPr>
              <w:br/>
            </w:r>
            <w:r w:rsidRPr="00C55FA7">
              <w:rPr>
                <w:color w:val="auto"/>
              </w:rPr>
              <w:t xml:space="preserve">– </w:t>
            </w:r>
            <w:r w:rsidRPr="00C55FA7">
              <w:rPr>
                <w:b/>
                <w:bCs/>
                <w:color w:val="auto"/>
              </w:rPr>
              <w:t>1 punkt</w:t>
            </w:r>
            <w:r>
              <w:rPr>
                <w:b/>
                <w:bCs/>
                <w:color w:val="auto"/>
              </w:rPr>
              <w:t>;</w:t>
            </w:r>
          </w:p>
          <w:p w14:paraId="5712967A" w14:textId="688D2657" w:rsidR="00C55FA7" w:rsidRDefault="00C55FA7" w:rsidP="00D1702F">
            <w:pPr>
              <w:pStyle w:val="Default"/>
              <w:numPr>
                <w:ilvl w:val="0"/>
                <w:numId w:val="168"/>
              </w:numPr>
              <w:spacing w:line="360" w:lineRule="auto"/>
              <w:rPr>
                <w:color w:val="auto"/>
              </w:rPr>
            </w:pPr>
            <w:r w:rsidRPr="00C55FA7">
              <w:rPr>
                <w:color w:val="auto"/>
              </w:rPr>
              <w:t xml:space="preserve">wpływ na zachowanie obiektów zabytkowych wpisanych do rejestru zabytków/ewidencji zabytków – </w:t>
            </w:r>
            <w:r w:rsidRPr="00C55FA7">
              <w:rPr>
                <w:b/>
                <w:bCs/>
                <w:color w:val="auto"/>
              </w:rPr>
              <w:t>1 punkt</w:t>
            </w:r>
            <w:r>
              <w:rPr>
                <w:color w:val="auto"/>
              </w:rPr>
              <w:t>;</w:t>
            </w:r>
          </w:p>
          <w:p w14:paraId="7F23AC12" w14:textId="77777777" w:rsidR="00C55FA7" w:rsidRPr="00C55FA7" w:rsidRDefault="00C55FA7" w:rsidP="00D1702F">
            <w:pPr>
              <w:pStyle w:val="Default"/>
              <w:numPr>
                <w:ilvl w:val="0"/>
                <w:numId w:val="168"/>
              </w:numPr>
              <w:spacing w:line="360" w:lineRule="auto"/>
              <w:rPr>
                <w:color w:val="auto"/>
              </w:rPr>
            </w:pPr>
            <w:r w:rsidRPr="00C55FA7">
              <w:rPr>
                <w:color w:val="auto"/>
              </w:rPr>
              <w:t xml:space="preserve">poprawa estetyki i funkcjonalności przestrzeni publicznej na rzecz przywrócenia i utrwalenia ładu przestrzennego, który podniesie atrakcyjność rewitalizowanego obszaru, w tym ożywienie gospodarcze – </w:t>
            </w:r>
            <w:r w:rsidRPr="00C55FA7">
              <w:rPr>
                <w:b/>
                <w:bCs/>
                <w:color w:val="auto"/>
              </w:rPr>
              <w:t>1 punkt.</w:t>
            </w:r>
          </w:p>
          <w:p w14:paraId="2FC33B35" w14:textId="58AC6365" w:rsidR="00C55FA7" w:rsidRPr="008C764B" w:rsidRDefault="00C55FA7" w:rsidP="00C55FA7">
            <w:pPr>
              <w:pStyle w:val="Default"/>
              <w:spacing w:line="360" w:lineRule="auto"/>
              <w:rPr>
                <w:color w:val="auto"/>
              </w:rPr>
            </w:pPr>
            <w:r w:rsidRPr="00A463F5">
              <w:rPr>
                <w:color w:val="auto"/>
                <w:u w:val="single"/>
              </w:rPr>
              <w:t>Punkty podlegają sumowaniu.</w:t>
            </w:r>
            <w:r w:rsidRPr="00AD1670">
              <w:rPr>
                <w:color w:val="auto"/>
              </w:rPr>
              <w:t xml:space="preserve"> </w:t>
            </w:r>
            <w:r>
              <w:rPr>
                <w:color w:val="auto"/>
              </w:rPr>
              <w:br/>
            </w:r>
            <w:r w:rsidRPr="00AD1670">
              <w:rPr>
                <w:color w:val="auto"/>
              </w:rPr>
              <w:t xml:space="preserve">Projekt może uzyskać maksymalnie </w:t>
            </w:r>
            <w:r w:rsidRPr="00AD1670">
              <w:rPr>
                <w:b/>
                <w:bCs/>
                <w:color w:val="auto"/>
              </w:rPr>
              <w:t>4 punkty przed zważeniem</w:t>
            </w:r>
            <w:r>
              <w:rPr>
                <w:b/>
                <w:bCs/>
                <w:color w:val="auto"/>
              </w:rPr>
              <w:t>.</w:t>
            </w:r>
          </w:p>
        </w:tc>
        <w:tc>
          <w:tcPr>
            <w:tcW w:w="1417" w:type="dxa"/>
            <w:vAlign w:val="center"/>
          </w:tcPr>
          <w:p w14:paraId="6FC33452" w14:textId="5C29EC74" w:rsidR="00C55FA7" w:rsidRPr="008C764B" w:rsidRDefault="00C55FA7" w:rsidP="00C55FA7">
            <w:pPr>
              <w:spacing w:line="360" w:lineRule="auto"/>
              <w:jc w:val="center"/>
              <w:rPr>
                <w:rFonts w:ascii="Arial" w:hAnsi="Arial" w:cs="Arial"/>
                <w:sz w:val="24"/>
                <w:szCs w:val="24"/>
              </w:rPr>
            </w:pPr>
            <w:r w:rsidRPr="00AD1670">
              <w:rPr>
                <w:rFonts w:ascii="Arial" w:hAnsi="Arial" w:cs="Arial"/>
                <w:sz w:val="24"/>
                <w:szCs w:val="24"/>
              </w:rPr>
              <w:lastRenderedPageBreak/>
              <w:t>1</w:t>
            </w:r>
            <w:r w:rsidR="000E4666">
              <w:rPr>
                <w:rFonts w:ascii="Arial" w:hAnsi="Arial" w:cs="Arial"/>
                <w:sz w:val="24"/>
                <w:szCs w:val="24"/>
              </w:rPr>
              <w:t xml:space="preserve"> </w:t>
            </w:r>
            <w:r w:rsidRPr="00AD1670">
              <w:rPr>
                <w:rFonts w:ascii="Arial" w:hAnsi="Arial" w:cs="Arial"/>
                <w:sz w:val="24"/>
                <w:szCs w:val="24"/>
              </w:rPr>
              <w:t>-</w:t>
            </w:r>
            <w:r w:rsidR="000E4666">
              <w:rPr>
                <w:rFonts w:ascii="Arial" w:hAnsi="Arial" w:cs="Arial"/>
                <w:sz w:val="24"/>
                <w:szCs w:val="24"/>
              </w:rPr>
              <w:t xml:space="preserve"> </w:t>
            </w:r>
            <w:r w:rsidRPr="00AD1670">
              <w:rPr>
                <w:rFonts w:ascii="Arial" w:hAnsi="Arial" w:cs="Arial"/>
                <w:sz w:val="24"/>
                <w:szCs w:val="24"/>
              </w:rPr>
              <w:t>4</w:t>
            </w:r>
          </w:p>
        </w:tc>
        <w:tc>
          <w:tcPr>
            <w:tcW w:w="992" w:type="dxa"/>
            <w:vAlign w:val="center"/>
          </w:tcPr>
          <w:p w14:paraId="2EBB265A" w14:textId="7A627785" w:rsidR="00C55FA7" w:rsidRPr="008C764B" w:rsidRDefault="00C55FA7" w:rsidP="00C55FA7">
            <w:pPr>
              <w:spacing w:line="360" w:lineRule="auto"/>
              <w:jc w:val="center"/>
              <w:rPr>
                <w:rFonts w:ascii="Arial" w:hAnsi="Arial" w:cs="Arial"/>
                <w:sz w:val="24"/>
                <w:szCs w:val="24"/>
              </w:rPr>
            </w:pPr>
            <w:r w:rsidRPr="00AD1670">
              <w:rPr>
                <w:rFonts w:ascii="Arial" w:hAnsi="Arial" w:cs="Arial"/>
                <w:sz w:val="24"/>
                <w:szCs w:val="24"/>
              </w:rPr>
              <w:t>3</w:t>
            </w:r>
          </w:p>
        </w:tc>
        <w:tc>
          <w:tcPr>
            <w:tcW w:w="1701" w:type="dxa"/>
            <w:vAlign w:val="center"/>
          </w:tcPr>
          <w:p w14:paraId="5CBB0836" w14:textId="6C227EA6" w:rsidR="00C55FA7" w:rsidRPr="008C764B" w:rsidRDefault="00C55FA7" w:rsidP="00C55FA7">
            <w:pPr>
              <w:spacing w:line="360" w:lineRule="auto"/>
              <w:jc w:val="center"/>
              <w:rPr>
                <w:rFonts w:ascii="Arial" w:hAnsi="Arial" w:cs="Arial"/>
                <w:sz w:val="24"/>
                <w:szCs w:val="24"/>
              </w:rPr>
            </w:pPr>
            <w:r w:rsidRPr="00AD1670">
              <w:rPr>
                <w:rFonts w:ascii="Arial" w:hAnsi="Arial" w:cs="Arial"/>
                <w:sz w:val="24"/>
                <w:szCs w:val="24"/>
              </w:rPr>
              <w:t>12</w:t>
            </w:r>
          </w:p>
        </w:tc>
      </w:tr>
      <w:tr w:rsidR="00C55FA7" w:rsidRPr="00995E62" w14:paraId="179085E3" w14:textId="77777777" w:rsidTr="00987C6A">
        <w:tc>
          <w:tcPr>
            <w:tcW w:w="851" w:type="dxa"/>
          </w:tcPr>
          <w:p w14:paraId="69FC06C4" w14:textId="77777777" w:rsidR="00C55FA7" w:rsidRPr="008C764B" w:rsidRDefault="00C55FA7" w:rsidP="00C55FA7">
            <w:pPr>
              <w:spacing w:line="360" w:lineRule="auto"/>
              <w:rPr>
                <w:rFonts w:ascii="Arial" w:hAnsi="Arial" w:cs="Arial"/>
                <w:sz w:val="24"/>
                <w:szCs w:val="24"/>
              </w:rPr>
            </w:pPr>
            <w:r w:rsidRPr="008C764B">
              <w:rPr>
                <w:rFonts w:ascii="Arial" w:hAnsi="Arial" w:cs="Arial"/>
                <w:sz w:val="24"/>
                <w:szCs w:val="24"/>
              </w:rPr>
              <w:t>3.</w:t>
            </w:r>
          </w:p>
        </w:tc>
        <w:tc>
          <w:tcPr>
            <w:tcW w:w="3260" w:type="dxa"/>
          </w:tcPr>
          <w:p w14:paraId="049C8DA2" w14:textId="23DC0FD6" w:rsidR="00C55FA7" w:rsidRPr="00A27388" w:rsidRDefault="00C55FA7" w:rsidP="00A27388">
            <w:pPr>
              <w:spacing w:line="360" w:lineRule="auto"/>
              <w:rPr>
                <w:rFonts w:ascii="Arial" w:hAnsi="Arial" w:cs="Arial"/>
                <w:sz w:val="24"/>
                <w:szCs w:val="24"/>
              </w:rPr>
            </w:pPr>
            <w:r w:rsidRPr="00A27388">
              <w:rPr>
                <w:rFonts w:ascii="Arial" w:hAnsi="Arial" w:cs="Arial"/>
                <w:sz w:val="24"/>
                <w:szCs w:val="24"/>
              </w:rPr>
              <w:t>Poziom wkładu własnego</w:t>
            </w:r>
          </w:p>
        </w:tc>
        <w:tc>
          <w:tcPr>
            <w:tcW w:w="5954" w:type="dxa"/>
            <w:vAlign w:val="center"/>
          </w:tcPr>
          <w:p w14:paraId="755692A4" w14:textId="7F979E47" w:rsidR="00C55FA7" w:rsidRPr="00A27388" w:rsidRDefault="00C55FA7" w:rsidP="00A27388">
            <w:pPr>
              <w:pStyle w:val="Default"/>
              <w:spacing w:line="360" w:lineRule="auto"/>
              <w:rPr>
                <w:color w:val="auto"/>
              </w:rPr>
            </w:pPr>
            <w:r w:rsidRPr="00A27388">
              <w:rPr>
                <w:color w:val="auto"/>
              </w:rPr>
              <w:t>Ocenie podlega zadeklarowany przez Wnioskodawcę poziom wkładu własnego</w:t>
            </w:r>
            <w:r w:rsidR="00A27388">
              <w:rPr>
                <w:color w:val="auto"/>
              </w:rPr>
              <w:t>:</w:t>
            </w:r>
          </w:p>
          <w:p w14:paraId="15448282" w14:textId="76A011EF" w:rsidR="00C55FA7" w:rsidRPr="00A27388" w:rsidRDefault="00C55FA7" w:rsidP="00A27388">
            <w:pPr>
              <w:pStyle w:val="Default"/>
              <w:spacing w:line="360" w:lineRule="auto"/>
              <w:rPr>
                <w:color w:val="auto"/>
              </w:rPr>
            </w:pPr>
            <w:r w:rsidRPr="00A27388">
              <w:rPr>
                <w:b/>
                <w:bCs/>
                <w:color w:val="auto"/>
              </w:rPr>
              <w:t>0 punktów</w:t>
            </w:r>
            <w:r w:rsidRPr="00A27388">
              <w:rPr>
                <w:color w:val="auto"/>
              </w:rPr>
              <w:t xml:space="preserve"> – 15 – 16 % wkładu własnego</w:t>
            </w:r>
            <w:r w:rsidR="00A27388">
              <w:rPr>
                <w:color w:val="auto"/>
              </w:rPr>
              <w:t>;</w:t>
            </w:r>
          </w:p>
          <w:p w14:paraId="004F827B" w14:textId="75DCFFAC" w:rsidR="00C55FA7" w:rsidRPr="00A27388" w:rsidRDefault="00C55FA7" w:rsidP="00A27388">
            <w:pPr>
              <w:pStyle w:val="Default"/>
              <w:spacing w:line="360" w:lineRule="auto"/>
              <w:rPr>
                <w:color w:val="auto"/>
              </w:rPr>
            </w:pPr>
            <w:r w:rsidRPr="00A27388">
              <w:rPr>
                <w:b/>
                <w:bCs/>
                <w:color w:val="auto"/>
              </w:rPr>
              <w:t>1 punkt</w:t>
            </w:r>
            <w:r w:rsidRPr="00A27388">
              <w:rPr>
                <w:color w:val="auto"/>
              </w:rPr>
              <w:t xml:space="preserve"> - pow. 16 do. 20 % wkładu własnego</w:t>
            </w:r>
            <w:r w:rsidR="00A27388">
              <w:rPr>
                <w:color w:val="auto"/>
              </w:rPr>
              <w:t>;</w:t>
            </w:r>
          </w:p>
          <w:p w14:paraId="78060701" w14:textId="3A496172" w:rsidR="00C55FA7" w:rsidRPr="00A27388" w:rsidRDefault="00C55FA7" w:rsidP="00A27388">
            <w:pPr>
              <w:pStyle w:val="Default"/>
              <w:spacing w:line="360" w:lineRule="auto"/>
              <w:rPr>
                <w:color w:val="auto"/>
              </w:rPr>
            </w:pPr>
            <w:r w:rsidRPr="00A27388">
              <w:rPr>
                <w:b/>
                <w:bCs/>
                <w:color w:val="auto"/>
              </w:rPr>
              <w:t>2 punkty</w:t>
            </w:r>
            <w:r w:rsidRPr="00A27388">
              <w:rPr>
                <w:color w:val="auto"/>
              </w:rPr>
              <w:t>. – pow.  20 % wkładu własnego</w:t>
            </w:r>
            <w:r w:rsidR="00A27388">
              <w:rPr>
                <w:color w:val="auto"/>
              </w:rPr>
              <w:t>.</w:t>
            </w:r>
            <w:r w:rsidRPr="00A27388">
              <w:rPr>
                <w:color w:val="auto"/>
              </w:rPr>
              <w:t xml:space="preserve"> </w:t>
            </w:r>
          </w:p>
        </w:tc>
        <w:tc>
          <w:tcPr>
            <w:tcW w:w="1417" w:type="dxa"/>
            <w:vAlign w:val="center"/>
          </w:tcPr>
          <w:p w14:paraId="1A4797DE" w14:textId="5DD72995" w:rsidR="00C55FA7" w:rsidRPr="00A27388" w:rsidRDefault="00C55FA7" w:rsidP="00A27388">
            <w:pPr>
              <w:spacing w:line="360" w:lineRule="auto"/>
              <w:jc w:val="center"/>
              <w:rPr>
                <w:rFonts w:ascii="Arial" w:hAnsi="Arial" w:cs="Arial"/>
                <w:sz w:val="24"/>
                <w:szCs w:val="24"/>
              </w:rPr>
            </w:pPr>
            <w:r w:rsidRPr="00A27388">
              <w:rPr>
                <w:rFonts w:ascii="Arial" w:hAnsi="Arial" w:cs="Arial"/>
                <w:sz w:val="24"/>
                <w:szCs w:val="24"/>
              </w:rPr>
              <w:t xml:space="preserve">0 – 2 </w:t>
            </w:r>
          </w:p>
        </w:tc>
        <w:tc>
          <w:tcPr>
            <w:tcW w:w="992" w:type="dxa"/>
            <w:vAlign w:val="center"/>
          </w:tcPr>
          <w:p w14:paraId="4799E5B5" w14:textId="50389A81" w:rsidR="00C55FA7" w:rsidRPr="00A27388" w:rsidRDefault="00C55FA7" w:rsidP="00A27388">
            <w:pPr>
              <w:spacing w:line="360" w:lineRule="auto"/>
              <w:jc w:val="center"/>
              <w:rPr>
                <w:rFonts w:ascii="Arial" w:hAnsi="Arial" w:cs="Arial"/>
                <w:sz w:val="24"/>
                <w:szCs w:val="24"/>
              </w:rPr>
            </w:pPr>
            <w:r w:rsidRPr="00A27388">
              <w:rPr>
                <w:rFonts w:ascii="Arial" w:hAnsi="Arial" w:cs="Arial"/>
                <w:sz w:val="24"/>
                <w:szCs w:val="24"/>
              </w:rPr>
              <w:t>3</w:t>
            </w:r>
          </w:p>
        </w:tc>
        <w:tc>
          <w:tcPr>
            <w:tcW w:w="1701" w:type="dxa"/>
            <w:vAlign w:val="center"/>
          </w:tcPr>
          <w:p w14:paraId="760E2439" w14:textId="6A73182E" w:rsidR="00C55FA7" w:rsidRPr="00A27388" w:rsidRDefault="00C55FA7" w:rsidP="00A27388">
            <w:pPr>
              <w:spacing w:line="360" w:lineRule="auto"/>
              <w:jc w:val="center"/>
              <w:rPr>
                <w:rFonts w:ascii="Arial" w:hAnsi="Arial" w:cs="Arial"/>
                <w:sz w:val="24"/>
                <w:szCs w:val="24"/>
              </w:rPr>
            </w:pPr>
            <w:r w:rsidRPr="00A27388">
              <w:rPr>
                <w:rFonts w:ascii="Arial" w:hAnsi="Arial" w:cs="Arial"/>
                <w:sz w:val="24"/>
                <w:szCs w:val="24"/>
              </w:rPr>
              <w:t>6</w:t>
            </w:r>
          </w:p>
        </w:tc>
      </w:tr>
      <w:tr w:rsidR="00A27388" w:rsidRPr="00995E62" w14:paraId="36014FD4" w14:textId="77777777" w:rsidTr="00987C6A">
        <w:tc>
          <w:tcPr>
            <w:tcW w:w="851" w:type="dxa"/>
          </w:tcPr>
          <w:p w14:paraId="1E6D0D97" w14:textId="77777777" w:rsidR="00A27388" w:rsidRPr="008C764B" w:rsidRDefault="00A27388" w:rsidP="00A27388">
            <w:pPr>
              <w:spacing w:line="360" w:lineRule="auto"/>
              <w:rPr>
                <w:rFonts w:ascii="Arial" w:hAnsi="Arial" w:cs="Arial"/>
                <w:sz w:val="24"/>
                <w:szCs w:val="24"/>
              </w:rPr>
            </w:pPr>
            <w:r w:rsidRPr="008C764B">
              <w:rPr>
                <w:rFonts w:ascii="Arial" w:hAnsi="Arial" w:cs="Arial"/>
                <w:sz w:val="24"/>
                <w:szCs w:val="24"/>
              </w:rPr>
              <w:lastRenderedPageBreak/>
              <w:t>4.</w:t>
            </w:r>
          </w:p>
        </w:tc>
        <w:tc>
          <w:tcPr>
            <w:tcW w:w="3260" w:type="dxa"/>
          </w:tcPr>
          <w:p w14:paraId="58AF0F34" w14:textId="33B9BFA0" w:rsidR="00A27388" w:rsidRPr="008C764B" w:rsidRDefault="00A27388" w:rsidP="00A27388">
            <w:pPr>
              <w:pStyle w:val="Default"/>
              <w:spacing w:line="360" w:lineRule="auto"/>
            </w:pPr>
            <w:r w:rsidRPr="00AD1670">
              <w:rPr>
                <w:color w:val="auto"/>
              </w:rPr>
              <w:t>Zorientowanie projektu na efektywne wykorzystanie energii</w:t>
            </w:r>
          </w:p>
        </w:tc>
        <w:tc>
          <w:tcPr>
            <w:tcW w:w="5954" w:type="dxa"/>
          </w:tcPr>
          <w:p w14:paraId="2BBBD621" w14:textId="77777777" w:rsidR="00A27388" w:rsidRPr="00AD1670" w:rsidRDefault="00A27388" w:rsidP="00A27388">
            <w:pPr>
              <w:spacing w:line="360" w:lineRule="auto"/>
              <w:rPr>
                <w:rFonts w:ascii="Arial" w:hAnsi="Arial" w:cs="Arial"/>
                <w:sz w:val="24"/>
                <w:szCs w:val="24"/>
              </w:rPr>
            </w:pPr>
            <w:r w:rsidRPr="00AD1670">
              <w:rPr>
                <w:rFonts w:ascii="Arial" w:hAnsi="Arial" w:cs="Arial"/>
                <w:sz w:val="24"/>
                <w:szCs w:val="24"/>
              </w:rPr>
              <w:t>Największą liczbę punktów otrzymają projekty, które uwzględniają rozwiązania przyczyniające się do efektywnego wykorzystania energii (EWE) oraz uwzględniają wykorzystanie odnawialnych źródeł energii (OZE)</w:t>
            </w:r>
          </w:p>
          <w:p w14:paraId="6012870E" w14:textId="194EA0C3" w:rsidR="00A27388" w:rsidRPr="00AD1670" w:rsidRDefault="00A27388" w:rsidP="00A27388">
            <w:pPr>
              <w:spacing w:line="360" w:lineRule="auto"/>
              <w:rPr>
                <w:rFonts w:ascii="Arial" w:hAnsi="Arial" w:cs="Arial"/>
                <w:sz w:val="24"/>
                <w:szCs w:val="24"/>
              </w:rPr>
            </w:pPr>
            <w:r w:rsidRPr="00AD1670">
              <w:rPr>
                <w:rFonts w:ascii="Arial" w:hAnsi="Arial" w:cs="Arial"/>
                <w:b/>
                <w:bCs/>
                <w:sz w:val="24"/>
                <w:szCs w:val="24"/>
              </w:rPr>
              <w:t>0 punktów</w:t>
            </w:r>
            <w:r w:rsidRPr="00AD1670">
              <w:rPr>
                <w:rFonts w:ascii="Arial" w:hAnsi="Arial" w:cs="Arial"/>
                <w:sz w:val="24"/>
                <w:szCs w:val="24"/>
              </w:rPr>
              <w:t xml:space="preserve"> – projekt nie uwzględnia rozwiązań EWE </w:t>
            </w:r>
            <w:r>
              <w:rPr>
                <w:rFonts w:ascii="Arial" w:hAnsi="Arial" w:cs="Arial"/>
                <w:sz w:val="24"/>
                <w:szCs w:val="24"/>
              </w:rPr>
              <w:br/>
            </w:r>
            <w:r w:rsidRPr="00AD1670">
              <w:rPr>
                <w:rFonts w:ascii="Arial" w:hAnsi="Arial" w:cs="Arial"/>
                <w:sz w:val="24"/>
                <w:szCs w:val="24"/>
              </w:rPr>
              <w:t>i OZE</w:t>
            </w:r>
            <w:r>
              <w:rPr>
                <w:rFonts w:ascii="Arial" w:hAnsi="Arial" w:cs="Arial"/>
                <w:sz w:val="24"/>
                <w:szCs w:val="24"/>
              </w:rPr>
              <w:t>;</w:t>
            </w:r>
          </w:p>
          <w:p w14:paraId="41D40079" w14:textId="787A08DE" w:rsidR="00A27388" w:rsidRPr="00AD1670" w:rsidRDefault="00A27388" w:rsidP="00A27388">
            <w:pPr>
              <w:spacing w:line="360" w:lineRule="auto"/>
              <w:rPr>
                <w:rFonts w:ascii="Arial" w:hAnsi="Arial" w:cs="Arial"/>
                <w:sz w:val="24"/>
                <w:szCs w:val="24"/>
              </w:rPr>
            </w:pPr>
            <w:r w:rsidRPr="00AD1670">
              <w:rPr>
                <w:rFonts w:ascii="Arial" w:hAnsi="Arial" w:cs="Arial"/>
                <w:b/>
                <w:bCs/>
                <w:sz w:val="24"/>
                <w:szCs w:val="24"/>
              </w:rPr>
              <w:t>1 punkt</w:t>
            </w:r>
            <w:r w:rsidRPr="00AD1670">
              <w:rPr>
                <w:rFonts w:ascii="Arial" w:hAnsi="Arial" w:cs="Arial"/>
                <w:sz w:val="24"/>
                <w:szCs w:val="24"/>
              </w:rPr>
              <w:t xml:space="preserve"> - projekt uwzględnia rozwiązania EWE lub OZE</w:t>
            </w:r>
            <w:r>
              <w:rPr>
                <w:rFonts w:ascii="Arial" w:hAnsi="Arial" w:cs="Arial"/>
                <w:sz w:val="24"/>
                <w:szCs w:val="24"/>
              </w:rPr>
              <w:t>;</w:t>
            </w:r>
          </w:p>
          <w:p w14:paraId="68706C51" w14:textId="7D87FE7F" w:rsidR="00A27388" w:rsidRPr="008C764B" w:rsidRDefault="00A27388" w:rsidP="00A27388">
            <w:pPr>
              <w:pStyle w:val="Default"/>
              <w:spacing w:line="360" w:lineRule="auto"/>
              <w:rPr>
                <w:color w:val="auto"/>
              </w:rPr>
            </w:pPr>
            <w:r w:rsidRPr="00AD1670">
              <w:rPr>
                <w:b/>
                <w:bCs/>
              </w:rPr>
              <w:t>2 punkty</w:t>
            </w:r>
            <w:r w:rsidRPr="00AD1670">
              <w:t xml:space="preserve"> - projekt uwzględnia rozwiązania EWE </w:t>
            </w:r>
            <w:r>
              <w:br/>
            </w:r>
            <w:r w:rsidRPr="00AD1670">
              <w:t>i OZE</w:t>
            </w:r>
            <w:r>
              <w:t>.</w:t>
            </w:r>
          </w:p>
        </w:tc>
        <w:tc>
          <w:tcPr>
            <w:tcW w:w="1417" w:type="dxa"/>
            <w:vAlign w:val="center"/>
          </w:tcPr>
          <w:p w14:paraId="3BF8415C" w14:textId="56D69EFB" w:rsidR="00A27388" w:rsidRPr="008C764B" w:rsidRDefault="00A27388" w:rsidP="00A27388">
            <w:pPr>
              <w:spacing w:line="360" w:lineRule="auto"/>
              <w:jc w:val="center"/>
              <w:rPr>
                <w:rFonts w:ascii="Arial" w:hAnsi="Arial" w:cs="Arial"/>
                <w:sz w:val="24"/>
                <w:szCs w:val="24"/>
              </w:rPr>
            </w:pPr>
            <w:r w:rsidRPr="00AD1670">
              <w:rPr>
                <w:rFonts w:ascii="Arial" w:hAnsi="Arial" w:cs="Arial"/>
                <w:sz w:val="24"/>
                <w:szCs w:val="24"/>
              </w:rPr>
              <w:t>0</w:t>
            </w:r>
            <w:r w:rsidR="00A463F5">
              <w:rPr>
                <w:rFonts w:ascii="Arial" w:hAnsi="Arial" w:cs="Arial"/>
                <w:sz w:val="24"/>
                <w:szCs w:val="24"/>
              </w:rPr>
              <w:t xml:space="preserve"> </w:t>
            </w:r>
            <w:r w:rsidRPr="00AD1670">
              <w:rPr>
                <w:rFonts w:ascii="Arial" w:hAnsi="Arial" w:cs="Arial"/>
                <w:sz w:val="24"/>
                <w:szCs w:val="24"/>
              </w:rPr>
              <w:t>-</w:t>
            </w:r>
            <w:r w:rsidR="00A463F5">
              <w:rPr>
                <w:rFonts w:ascii="Arial" w:hAnsi="Arial" w:cs="Arial"/>
                <w:sz w:val="24"/>
                <w:szCs w:val="24"/>
              </w:rPr>
              <w:t xml:space="preserve"> </w:t>
            </w:r>
            <w:r w:rsidRPr="00AD1670">
              <w:rPr>
                <w:rFonts w:ascii="Arial" w:hAnsi="Arial" w:cs="Arial"/>
                <w:sz w:val="24"/>
                <w:szCs w:val="24"/>
              </w:rPr>
              <w:t>2</w:t>
            </w:r>
          </w:p>
        </w:tc>
        <w:tc>
          <w:tcPr>
            <w:tcW w:w="992" w:type="dxa"/>
            <w:vAlign w:val="center"/>
          </w:tcPr>
          <w:p w14:paraId="3DF02969" w14:textId="3C6EDE9D" w:rsidR="00A27388" w:rsidRPr="008C764B" w:rsidRDefault="00A27388" w:rsidP="00A27388">
            <w:pPr>
              <w:spacing w:line="360" w:lineRule="auto"/>
              <w:jc w:val="center"/>
              <w:rPr>
                <w:rFonts w:ascii="Arial" w:hAnsi="Arial" w:cs="Arial"/>
                <w:sz w:val="24"/>
                <w:szCs w:val="24"/>
              </w:rPr>
            </w:pPr>
            <w:r w:rsidRPr="00AD1670">
              <w:rPr>
                <w:rFonts w:ascii="Arial" w:hAnsi="Arial" w:cs="Arial"/>
                <w:sz w:val="24"/>
                <w:szCs w:val="24"/>
              </w:rPr>
              <w:t>2</w:t>
            </w:r>
          </w:p>
        </w:tc>
        <w:tc>
          <w:tcPr>
            <w:tcW w:w="1701" w:type="dxa"/>
            <w:vAlign w:val="center"/>
          </w:tcPr>
          <w:p w14:paraId="41716375" w14:textId="4A8988B7" w:rsidR="00A27388" w:rsidRPr="008C764B" w:rsidRDefault="00A27388" w:rsidP="00A27388">
            <w:pPr>
              <w:spacing w:line="360" w:lineRule="auto"/>
              <w:jc w:val="center"/>
              <w:rPr>
                <w:rFonts w:ascii="Arial" w:hAnsi="Arial" w:cs="Arial"/>
                <w:sz w:val="24"/>
                <w:szCs w:val="24"/>
              </w:rPr>
            </w:pPr>
            <w:r w:rsidRPr="00AD1670">
              <w:rPr>
                <w:rFonts w:ascii="Arial" w:hAnsi="Arial" w:cs="Arial"/>
                <w:sz w:val="24"/>
                <w:szCs w:val="24"/>
              </w:rPr>
              <w:t>4</w:t>
            </w:r>
          </w:p>
        </w:tc>
      </w:tr>
      <w:tr w:rsidR="00A27388" w:rsidRPr="00995E62" w14:paraId="1FB77960" w14:textId="77777777" w:rsidTr="00987C6A">
        <w:tc>
          <w:tcPr>
            <w:tcW w:w="851" w:type="dxa"/>
          </w:tcPr>
          <w:p w14:paraId="6B604710" w14:textId="77777777" w:rsidR="00A27388" w:rsidRPr="008C764B" w:rsidRDefault="00A27388" w:rsidP="00A27388">
            <w:pPr>
              <w:spacing w:line="360" w:lineRule="auto"/>
              <w:rPr>
                <w:rFonts w:ascii="Arial" w:hAnsi="Arial" w:cs="Arial"/>
                <w:sz w:val="24"/>
                <w:szCs w:val="24"/>
              </w:rPr>
            </w:pPr>
            <w:r w:rsidRPr="008C764B">
              <w:rPr>
                <w:rFonts w:ascii="Arial" w:hAnsi="Arial" w:cs="Arial"/>
                <w:sz w:val="24"/>
                <w:szCs w:val="24"/>
              </w:rPr>
              <w:t>5.</w:t>
            </w:r>
          </w:p>
        </w:tc>
        <w:tc>
          <w:tcPr>
            <w:tcW w:w="3260" w:type="dxa"/>
          </w:tcPr>
          <w:p w14:paraId="12ACF0B8" w14:textId="32AFAAF1" w:rsidR="00A27388" w:rsidRPr="00A27388" w:rsidRDefault="00A27388" w:rsidP="00A27388">
            <w:pPr>
              <w:spacing w:line="360" w:lineRule="auto"/>
              <w:rPr>
                <w:rFonts w:ascii="Arial" w:hAnsi="Arial" w:cs="Arial"/>
                <w:sz w:val="24"/>
                <w:szCs w:val="24"/>
              </w:rPr>
            </w:pPr>
            <w:r w:rsidRPr="00A27388">
              <w:rPr>
                <w:rFonts w:ascii="Arial" w:hAnsi="Arial" w:cs="Arial"/>
                <w:sz w:val="24"/>
                <w:szCs w:val="24"/>
              </w:rPr>
              <w:t>Lokalizacja projektu</w:t>
            </w:r>
          </w:p>
        </w:tc>
        <w:tc>
          <w:tcPr>
            <w:tcW w:w="5954" w:type="dxa"/>
          </w:tcPr>
          <w:p w14:paraId="7E62B247" w14:textId="77777777" w:rsidR="00A27388" w:rsidRPr="00A27388" w:rsidRDefault="00A27388" w:rsidP="00A27388">
            <w:pPr>
              <w:spacing w:line="360" w:lineRule="auto"/>
              <w:rPr>
                <w:rFonts w:ascii="Arial" w:hAnsi="Arial" w:cs="Arial"/>
                <w:sz w:val="24"/>
                <w:szCs w:val="24"/>
              </w:rPr>
            </w:pPr>
            <w:r w:rsidRPr="00A27388">
              <w:rPr>
                <w:rFonts w:ascii="Arial" w:hAnsi="Arial" w:cs="Arial"/>
                <w:sz w:val="24"/>
                <w:szCs w:val="24"/>
              </w:rPr>
              <w:t>Preferowane będą projekty obejmujące działania rewitalizacyjne na obszarach miast średnich tracących funkcje społeczno-gospodarcze delimitowanych w KSRR 2030.</w:t>
            </w:r>
          </w:p>
          <w:p w14:paraId="2B5E5869" w14:textId="77777777" w:rsidR="00A27388" w:rsidRPr="00A27388" w:rsidRDefault="00A27388" w:rsidP="00A27388">
            <w:pPr>
              <w:spacing w:line="360" w:lineRule="auto"/>
              <w:rPr>
                <w:rFonts w:ascii="Arial" w:hAnsi="Arial" w:cs="Arial"/>
                <w:sz w:val="24"/>
                <w:szCs w:val="24"/>
              </w:rPr>
            </w:pPr>
            <w:r w:rsidRPr="00A27388">
              <w:rPr>
                <w:rFonts w:ascii="Arial" w:hAnsi="Arial" w:cs="Arial"/>
                <w:sz w:val="24"/>
                <w:szCs w:val="24"/>
              </w:rPr>
              <w:t>Punkty będą przyznawane w następujący sposób:</w:t>
            </w:r>
          </w:p>
          <w:p w14:paraId="5D728F7B" w14:textId="7CEAF7BB" w:rsidR="00A27388" w:rsidRPr="00A27388" w:rsidRDefault="00A27388" w:rsidP="00A27388">
            <w:pPr>
              <w:spacing w:line="360" w:lineRule="auto"/>
              <w:rPr>
                <w:rFonts w:ascii="Arial" w:hAnsi="Arial" w:cs="Arial"/>
                <w:sz w:val="24"/>
                <w:szCs w:val="24"/>
              </w:rPr>
            </w:pPr>
            <w:r w:rsidRPr="00A27388">
              <w:rPr>
                <w:rFonts w:ascii="Arial" w:hAnsi="Arial" w:cs="Arial"/>
                <w:b/>
                <w:bCs/>
                <w:sz w:val="24"/>
                <w:szCs w:val="24"/>
              </w:rPr>
              <w:t>0 punktów</w:t>
            </w:r>
            <w:r w:rsidRPr="00A27388">
              <w:rPr>
                <w:rFonts w:ascii="Arial" w:hAnsi="Arial" w:cs="Arial"/>
                <w:sz w:val="24"/>
                <w:szCs w:val="24"/>
              </w:rPr>
              <w:t xml:space="preserve"> – gmina nie uwzględniona na liście gmin zagrożonych trwałą marginalizacją</w:t>
            </w:r>
            <w:r w:rsidR="00A463F5">
              <w:rPr>
                <w:rFonts w:ascii="Arial" w:hAnsi="Arial" w:cs="Arial"/>
                <w:sz w:val="24"/>
                <w:szCs w:val="24"/>
              </w:rPr>
              <w:t>;</w:t>
            </w:r>
          </w:p>
          <w:p w14:paraId="47198F21" w14:textId="29445CD1" w:rsidR="00A27388" w:rsidRPr="00A27388" w:rsidRDefault="00A27388" w:rsidP="00A27388">
            <w:pPr>
              <w:spacing w:line="360" w:lineRule="auto"/>
              <w:rPr>
                <w:rFonts w:ascii="Arial" w:hAnsi="Arial" w:cs="Arial"/>
                <w:sz w:val="24"/>
                <w:szCs w:val="24"/>
              </w:rPr>
            </w:pPr>
            <w:r w:rsidRPr="00A27388">
              <w:rPr>
                <w:rFonts w:ascii="Arial" w:hAnsi="Arial" w:cs="Arial"/>
                <w:b/>
                <w:bCs/>
                <w:sz w:val="24"/>
                <w:szCs w:val="24"/>
              </w:rPr>
              <w:t>2 punkty</w:t>
            </w:r>
            <w:r w:rsidRPr="00A27388">
              <w:rPr>
                <w:rFonts w:ascii="Arial" w:hAnsi="Arial" w:cs="Arial"/>
                <w:sz w:val="24"/>
                <w:szCs w:val="24"/>
              </w:rPr>
              <w:t xml:space="preserve"> - gmina uwzględniona na liście gmin zagrożonych trwałą marginalizacją.</w:t>
            </w:r>
          </w:p>
        </w:tc>
        <w:tc>
          <w:tcPr>
            <w:tcW w:w="1417" w:type="dxa"/>
            <w:vAlign w:val="center"/>
          </w:tcPr>
          <w:p w14:paraId="3A94BA42" w14:textId="7F8DC5D2" w:rsidR="00A27388" w:rsidRPr="00A27388" w:rsidRDefault="00A27388" w:rsidP="00A27388">
            <w:pPr>
              <w:spacing w:line="360" w:lineRule="auto"/>
              <w:jc w:val="center"/>
              <w:rPr>
                <w:rFonts w:ascii="Arial" w:hAnsi="Arial" w:cs="Arial"/>
                <w:sz w:val="24"/>
                <w:szCs w:val="24"/>
              </w:rPr>
            </w:pPr>
            <w:r w:rsidRPr="00A27388">
              <w:rPr>
                <w:rFonts w:ascii="Arial" w:hAnsi="Arial" w:cs="Arial"/>
                <w:sz w:val="24"/>
                <w:szCs w:val="24"/>
              </w:rPr>
              <w:t>0</w:t>
            </w:r>
            <w:r w:rsidR="00A463F5">
              <w:rPr>
                <w:rFonts w:ascii="Arial" w:hAnsi="Arial" w:cs="Arial"/>
                <w:sz w:val="24"/>
                <w:szCs w:val="24"/>
              </w:rPr>
              <w:t xml:space="preserve"> </w:t>
            </w:r>
            <w:r w:rsidRPr="00A27388">
              <w:rPr>
                <w:rFonts w:ascii="Arial" w:hAnsi="Arial" w:cs="Arial"/>
                <w:sz w:val="24"/>
                <w:szCs w:val="24"/>
              </w:rPr>
              <w:t>-</w:t>
            </w:r>
            <w:r w:rsidR="00A463F5">
              <w:rPr>
                <w:rFonts w:ascii="Arial" w:hAnsi="Arial" w:cs="Arial"/>
                <w:sz w:val="24"/>
                <w:szCs w:val="24"/>
              </w:rPr>
              <w:t xml:space="preserve"> </w:t>
            </w:r>
            <w:r w:rsidRPr="00A27388">
              <w:rPr>
                <w:rFonts w:ascii="Arial" w:hAnsi="Arial" w:cs="Arial"/>
                <w:sz w:val="24"/>
                <w:szCs w:val="24"/>
              </w:rPr>
              <w:t>2</w:t>
            </w:r>
          </w:p>
        </w:tc>
        <w:tc>
          <w:tcPr>
            <w:tcW w:w="992" w:type="dxa"/>
            <w:vAlign w:val="center"/>
          </w:tcPr>
          <w:p w14:paraId="76BA4493" w14:textId="5204118B" w:rsidR="00A27388" w:rsidRPr="00A27388" w:rsidRDefault="00A27388" w:rsidP="00A27388">
            <w:pPr>
              <w:spacing w:line="360" w:lineRule="auto"/>
              <w:jc w:val="center"/>
              <w:rPr>
                <w:rFonts w:ascii="Arial" w:hAnsi="Arial" w:cs="Arial"/>
                <w:sz w:val="24"/>
                <w:szCs w:val="24"/>
              </w:rPr>
            </w:pPr>
            <w:r w:rsidRPr="00A27388">
              <w:rPr>
                <w:rFonts w:ascii="Arial" w:hAnsi="Arial" w:cs="Arial"/>
                <w:sz w:val="24"/>
                <w:szCs w:val="24"/>
              </w:rPr>
              <w:t>2</w:t>
            </w:r>
          </w:p>
        </w:tc>
        <w:tc>
          <w:tcPr>
            <w:tcW w:w="1701" w:type="dxa"/>
            <w:vAlign w:val="center"/>
          </w:tcPr>
          <w:p w14:paraId="62E5A9FF" w14:textId="0B557F01" w:rsidR="00A27388" w:rsidRPr="00A27388" w:rsidRDefault="00A27388" w:rsidP="00A27388">
            <w:pPr>
              <w:spacing w:line="360" w:lineRule="auto"/>
              <w:jc w:val="center"/>
              <w:rPr>
                <w:rFonts w:ascii="Arial" w:hAnsi="Arial" w:cs="Arial"/>
                <w:sz w:val="24"/>
                <w:szCs w:val="24"/>
              </w:rPr>
            </w:pPr>
            <w:r w:rsidRPr="00A27388">
              <w:rPr>
                <w:rFonts w:ascii="Arial" w:hAnsi="Arial" w:cs="Arial"/>
                <w:sz w:val="24"/>
                <w:szCs w:val="24"/>
              </w:rPr>
              <w:t>4</w:t>
            </w:r>
          </w:p>
        </w:tc>
      </w:tr>
      <w:tr w:rsidR="00A27388" w:rsidRPr="00995E62" w14:paraId="6B8B2F5F" w14:textId="77777777" w:rsidTr="00987C6A">
        <w:tc>
          <w:tcPr>
            <w:tcW w:w="851" w:type="dxa"/>
          </w:tcPr>
          <w:p w14:paraId="5CB81444" w14:textId="77777777" w:rsidR="00A27388" w:rsidRPr="008C764B" w:rsidRDefault="00A27388" w:rsidP="00A27388">
            <w:pPr>
              <w:spacing w:line="360" w:lineRule="auto"/>
              <w:rPr>
                <w:rFonts w:ascii="Arial" w:hAnsi="Arial" w:cs="Arial"/>
                <w:sz w:val="24"/>
                <w:szCs w:val="24"/>
              </w:rPr>
            </w:pPr>
            <w:r w:rsidRPr="008C764B">
              <w:rPr>
                <w:rFonts w:ascii="Arial" w:hAnsi="Arial" w:cs="Arial"/>
                <w:sz w:val="24"/>
                <w:szCs w:val="24"/>
              </w:rPr>
              <w:lastRenderedPageBreak/>
              <w:t>6.</w:t>
            </w:r>
          </w:p>
        </w:tc>
        <w:tc>
          <w:tcPr>
            <w:tcW w:w="3260" w:type="dxa"/>
          </w:tcPr>
          <w:p w14:paraId="1CEE5DFB" w14:textId="3C920792" w:rsidR="00A27388" w:rsidRPr="00A27388" w:rsidRDefault="00A27388" w:rsidP="00A27388">
            <w:pPr>
              <w:spacing w:line="360" w:lineRule="auto"/>
              <w:rPr>
                <w:rFonts w:ascii="Arial" w:hAnsi="Arial" w:cs="Arial"/>
                <w:sz w:val="24"/>
                <w:szCs w:val="24"/>
              </w:rPr>
            </w:pPr>
            <w:r w:rsidRPr="00A27388">
              <w:rPr>
                <w:rFonts w:ascii="Arial" w:hAnsi="Arial" w:cs="Arial"/>
                <w:sz w:val="24"/>
                <w:szCs w:val="24"/>
              </w:rPr>
              <w:t>Doświadczenie beneficjenta w realizacji projektów rewitalizacyjnych</w:t>
            </w:r>
          </w:p>
        </w:tc>
        <w:tc>
          <w:tcPr>
            <w:tcW w:w="5954" w:type="dxa"/>
            <w:vAlign w:val="center"/>
          </w:tcPr>
          <w:p w14:paraId="3BE7BE2E" w14:textId="342B3766" w:rsidR="00A27388" w:rsidRPr="00AD1670" w:rsidRDefault="00A27388" w:rsidP="00A27388">
            <w:pPr>
              <w:pStyle w:val="Default"/>
              <w:spacing w:line="360" w:lineRule="auto"/>
              <w:rPr>
                <w:color w:val="auto"/>
              </w:rPr>
            </w:pPr>
            <w:r w:rsidRPr="00AD1670">
              <w:rPr>
                <w:color w:val="auto"/>
              </w:rPr>
              <w:t xml:space="preserve">Ocenie podlega doświadczenie Wnioskodawcy </w:t>
            </w:r>
            <w:r>
              <w:rPr>
                <w:color w:val="auto"/>
              </w:rPr>
              <w:br/>
            </w:r>
            <w:r w:rsidRPr="00AD1670">
              <w:rPr>
                <w:color w:val="auto"/>
              </w:rPr>
              <w:t>w realizacji projektów współfinansowanych ze środków</w:t>
            </w:r>
            <w:r>
              <w:rPr>
                <w:color w:val="auto"/>
              </w:rPr>
              <w:t xml:space="preserve"> </w:t>
            </w:r>
            <w:r w:rsidRPr="00AD1670">
              <w:rPr>
                <w:color w:val="auto"/>
              </w:rPr>
              <w:t xml:space="preserve">UE (dotyczy również lat 2007-2013, </w:t>
            </w:r>
            <w:r>
              <w:rPr>
                <w:color w:val="auto"/>
              </w:rPr>
              <w:br/>
            </w:r>
            <w:r w:rsidRPr="00AD1670">
              <w:rPr>
                <w:color w:val="auto"/>
              </w:rPr>
              <w:t>2014-2020)</w:t>
            </w:r>
            <w:r>
              <w:rPr>
                <w:color w:val="auto"/>
              </w:rPr>
              <w:t>,</w:t>
            </w:r>
            <w:r w:rsidRPr="00AD1670">
              <w:rPr>
                <w:color w:val="auto"/>
              </w:rPr>
              <w:t xml:space="preserve"> dotyczących projektów rewitalizacyjnych </w:t>
            </w:r>
          </w:p>
          <w:p w14:paraId="4477C214" w14:textId="77777777" w:rsidR="00A27388" w:rsidRPr="00AD1670" w:rsidRDefault="00A27388" w:rsidP="00A27388">
            <w:pPr>
              <w:pStyle w:val="Default"/>
              <w:spacing w:line="360" w:lineRule="auto"/>
              <w:rPr>
                <w:color w:val="auto"/>
              </w:rPr>
            </w:pPr>
            <w:r w:rsidRPr="00AD1670">
              <w:rPr>
                <w:color w:val="auto"/>
              </w:rPr>
              <w:t>wg</w:t>
            </w:r>
            <w:r w:rsidRPr="00AD1670">
              <w:rPr>
                <w:strike/>
                <w:color w:val="auto"/>
              </w:rPr>
              <w:t xml:space="preserve"> </w:t>
            </w:r>
            <w:r w:rsidRPr="00AD1670">
              <w:rPr>
                <w:color w:val="auto"/>
              </w:rPr>
              <w:t>następującej punktacji:</w:t>
            </w:r>
          </w:p>
          <w:p w14:paraId="415D4B2A" w14:textId="10E73BEC" w:rsidR="00A27388" w:rsidRPr="00A27388" w:rsidRDefault="00A27388" w:rsidP="00A27388">
            <w:pPr>
              <w:pStyle w:val="Default"/>
              <w:spacing w:line="360" w:lineRule="auto"/>
              <w:rPr>
                <w:b/>
                <w:bCs/>
                <w:color w:val="auto"/>
              </w:rPr>
            </w:pPr>
            <w:r w:rsidRPr="00AD1670">
              <w:rPr>
                <w:color w:val="auto"/>
              </w:rPr>
              <w:t xml:space="preserve">brak doświadczenia – </w:t>
            </w:r>
            <w:r w:rsidRPr="00A27388">
              <w:rPr>
                <w:b/>
                <w:bCs/>
                <w:color w:val="auto"/>
              </w:rPr>
              <w:t>0 punktów;</w:t>
            </w:r>
          </w:p>
          <w:p w14:paraId="05B30076" w14:textId="16DC85B4" w:rsidR="00A27388" w:rsidRPr="008C764B" w:rsidRDefault="00A27388" w:rsidP="00A27388">
            <w:pPr>
              <w:pStyle w:val="Default"/>
              <w:spacing w:line="360" w:lineRule="auto"/>
              <w:rPr>
                <w:color w:val="auto"/>
              </w:rPr>
            </w:pPr>
            <w:r w:rsidRPr="00AD1670">
              <w:rPr>
                <w:color w:val="auto"/>
              </w:rPr>
              <w:t xml:space="preserve">udokumentowane doświadczenie – </w:t>
            </w:r>
            <w:r w:rsidRPr="00A27388">
              <w:rPr>
                <w:b/>
                <w:bCs/>
                <w:color w:val="auto"/>
              </w:rPr>
              <w:t>1 punkt.</w:t>
            </w:r>
          </w:p>
        </w:tc>
        <w:tc>
          <w:tcPr>
            <w:tcW w:w="1417" w:type="dxa"/>
            <w:vAlign w:val="center"/>
          </w:tcPr>
          <w:p w14:paraId="3F255395" w14:textId="1B02ACAD" w:rsidR="00A27388" w:rsidRPr="008C764B" w:rsidRDefault="00A27388" w:rsidP="00A27388">
            <w:pPr>
              <w:spacing w:line="360" w:lineRule="auto"/>
              <w:jc w:val="center"/>
              <w:rPr>
                <w:rFonts w:ascii="Arial" w:hAnsi="Arial" w:cs="Arial"/>
                <w:sz w:val="24"/>
                <w:szCs w:val="24"/>
              </w:rPr>
            </w:pPr>
            <w:r w:rsidRPr="00AD1670">
              <w:rPr>
                <w:rFonts w:ascii="Arial" w:hAnsi="Arial" w:cs="Arial"/>
                <w:sz w:val="24"/>
                <w:szCs w:val="24"/>
              </w:rPr>
              <w:t xml:space="preserve">0 – 1 </w:t>
            </w:r>
          </w:p>
        </w:tc>
        <w:tc>
          <w:tcPr>
            <w:tcW w:w="992" w:type="dxa"/>
            <w:vAlign w:val="center"/>
          </w:tcPr>
          <w:p w14:paraId="1604551F" w14:textId="3601ED4F" w:rsidR="00A27388" w:rsidRPr="008C764B" w:rsidRDefault="00A27388" w:rsidP="00A27388">
            <w:pPr>
              <w:spacing w:line="360" w:lineRule="auto"/>
              <w:jc w:val="center"/>
              <w:rPr>
                <w:rFonts w:ascii="Arial" w:hAnsi="Arial" w:cs="Arial"/>
                <w:sz w:val="24"/>
                <w:szCs w:val="24"/>
              </w:rPr>
            </w:pPr>
            <w:r w:rsidRPr="00AD1670">
              <w:rPr>
                <w:rFonts w:ascii="Arial" w:hAnsi="Arial" w:cs="Arial"/>
                <w:sz w:val="24"/>
                <w:szCs w:val="24"/>
              </w:rPr>
              <w:t>2</w:t>
            </w:r>
          </w:p>
        </w:tc>
        <w:tc>
          <w:tcPr>
            <w:tcW w:w="1701" w:type="dxa"/>
            <w:vAlign w:val="center"/>
          </w:tcPr>
          <w:p w14:paraId="3F423F82" w14:textId="412BE208" w:rsidR="00A27388" w:rsidRPr="008C764B" w:rsidRDefault="00A27388" w:rsidP="00A27388">
            <w:pPr>
              <w:spacing w:line="360" w:lineRule="auto"/>
              <w:jc w:val="center"/>
              <w:rPr>
                <w:rFonts w:ascii="Arial" w:hAnsi="Arial" w:cs="Arial"/>
                <w:sz w:val="24"/>
                <w:szCs w:val="24"/>
              </w:rPr>
            </w:pPr>
            <w:r w:rsidRPr="00AD1670">
              <w:rPr>
                <w:rFonts w:ascii="Arial" w:hAnsi="Arial" w:cs="Arial"/>
                <w:sz w:val="24"/>
                <w:szCs w:val="24"/>
              </w:rPr>
              <w:t>2</w:t>
            </w:r>
          </w:p>
        </w:tc>
      </w:tr>
      <w:tr w:rsidR="00B24CC8" w:rsidRPr="00995E62" w14:paraId="0FAC5663" w14:textId="77777777" w:rsidTr="00987C6A">
        <w:tc>
          <w:tcPr>
            <w:tcW w:w="851" w:type="dxa"/>
          </w:tcPr>
          <w:p w14:paraId="55A544D9" w14:textId="77777777" w:rsidR="00B24CC8" w:rsidRPr="008C764B" w:rsidRDefault="00B24CC8" w:rsidP="00B24CC8">
            <w:pPr>
              <w:spacing w:line="360" w:lineRule="auto"/>
              <w:rPr>
                <w:rFonts w:ascii="Arial" w:hAnsi="Arial" w:cs="Arial"/>
                <w:sz w:val="24"/>
                <w:szCs w:val="24"/>
              </w:rPr>
            </w:pPr>
            <w:r w:rsidRPr="008C764B">
              <w:rPr>
                <w:rFonts w:ascii="Arial" w:hAnsi="Arial" w:cs="Arial"/>
                <w:sz w:val="24"/>
                <w:szCs w:val="24"/>
              </w:rPr>
              <w:t>7.</w:t>
            </w:r>
          </w:p>
        </w:tc>
        <w:tc>
          <w:tcPr>
            <w:tcW w:w="3260" w:type="dxa"/>
          </w:tcPr>
          <w:p w14:paraId="404F240E" w14:textId="09A7BEBD" w:rsidR="00B24CC8" w:rsidRPr="00B24CC8" w:rsidRDefault="00B24CC8" w:rsidP="00B24CC8">
            <w:pPr>
              <w:spacing w:line="360" w:lineRule="auto"/>
              <w:rPr>
                <w:rFonts w:ascii="Arial" w:hAnsi="Arial" w:cs="Arial"/>
                <w:sz w:val="24"/>
                <w:szCs w:val="24"/>
              </w:rPr>
            </w:pPr>
            <w:r w:rsidRPr="00B24CC8">
              <w:rPr>
                <w:rFonts w:ascii="Arial" w:hAnsi="Arial" w:cs="Arial"/>
                <w:sz w:val="24"/>
                <w:szCs w:val="24"/>
              </w:rPr>
              <w:t>Realizacja projektu za pomocą formuły konkursu architektonicznego, architektoniczno-urbanistycznego lub urbanistycznego</w:t>
            </w:r>
          </w:p>
        </w:tc>
        <w:tc>
          <w:tcPr>
            <w:tcW w:w="5954" w:type="dxa"/>
          </w:tcPr>
          <w:p w14:paraId="2ACDB1BF" w14:textId="77777777" w:rsidR="00B24CC8" w:rsidRPr="00B24CC8" w:rsidRDefault="00B24CC8" w:rsidP="00B24CC8">
            <w:pPr>
              <w:spacing w:line="360" w:lineRule="auto"/>
              <w:rPr>
                <w:rFonts w:ascii="Arial" w:hAnsi="Arial" w:cs="Arial"/>
                <w:sz w:val="24"/>
                <w:szCs w:val="24"/>
                <w:u w:val="single"/>
              </w:rPr>
            </w:pPr>
            <w:r w:rsidRPr="00B24CC8">
              <w:rPr>
                <w:rFonts w:ascii="Arial" w:hAnsi="Arial" w:cs="Arial"/>
                <w:sz w:val="24"/>
                <w:szCs w:val="24"/>
                <w:u w:val="single"/>
              </w:rPr>
              <w:t>Punkty będą przyznawane w następujący sposób:</w:t>
            </w:r>
          </w:p>
          <w:p w14:paraId="3028B152" w14:textId="77777777" w:rsidR="00B24CC8" w:rsidRPr="00B24CC8" w:rsidRDefault="00B24CC8" w:rsidP="00B24CC8">
            <w:pPr>
              <w:spacing w:line="360" w:lineRule="auto"/>
              <w:rPr>
                <w:rFonts w:ascii="Arial" w:hAnsi="Arial" w:cs="Arial"/>
                <w:sz w:val="24"/>
                <w:szCs w:val="24"/>
              </w:rPr>
            </w:pPr>
            <w:r w:rsidRPr="00B24CC8">
              <w:rPr>
                <w:rFonts w:ascii="Arial" w:hAnsi="Arial" w:cs="Arial"/>
                <w:b/>
                <w:bCs/>
                <w:sz w:val="24"/>
                <w:szCs w:val="24"/>
              </w:rPr>
              <w:t>0 punktów</w:t>
            </w:r>
            <w:r w:rsidRPr="00B24CC8">
              <w:rPr>
                <w:rFonts w:ascii="Arial" w:hAnsi="Arial" w:cs="Arial"/>
                <w:sz w:val="24"/>
                <w:szCs w:val="24"/>
              </w:rPr>
              <w:t xml:space="preserve"> – projekt nie jest realizowany za pomocą formuły konkursu architektonicznego, architektoniczno-urbanistycznego lub urbanistycznego;</w:t>
            </w:r>
          </w:p>
          <w:p w14:paraId="71DB3088" w14:textId="71DF99DA" w:rsidR="00B24CC8" w:rsidRPr="00B24CC8" w:rsidRDefault="00B24CC8" w:rsidP="00B24CC8">
            <w:pPr>
              <w:spacing w:line="360" w:lineRule="auto"/>
              <w:rPr>
                <w:rFonts w:ascii="Arial" w:hAnsi="Arial" w:cs="Arial"/>
                <w:sz w:val="24"/>
                <w:szCs w:val="24"/>
              </w:rPr>
            </w:pPr>
            <w:r w:rsidRPr="00B24CC8">
              <w:rPr>
                <w:rFonts w:ascii="Arial" w:hAnsi="Arial" w:cs="Arial"/>
                <w:b/>
                <w:bCs/>
                <w:sz w:val="24"/>
                <w:szCs w:val="24"/>
              </w:rPr>
              <w:t>1 punkt</w:t>
            </w:r>
            <w:r w:rsidRPr="00B24CC8">
              <w:rPr>
                <w:rFonts w:ascii="Arial" w:hAnsi="Arial" w:cs="Arial"/>
                <w:sz w:val="24"/>
                <w:szCs w:val="24"/>
              </w:rPr>
              <w:t xml:space="preserve"> - projekt jest realizowany za pomocą formuły konkursu architektonicznego, architektoniczno-urbanistycznego lub urbanistycznego</w:t>
            </w:r>
            <w:r>
              <w:rPr>
                <w:rFonts w:ascii="Arial" w:hAnsi="Arial" w:cs="Arial"/>
                <w:sz w:val="24"/>
                <w:szCs w:val="24"/>
              </w:rPr>
              <w:t>.</w:t>
            </w:r>
          </w:p>
        </w:tc>
        <w:tc>
          <w:tcPr>
            <w:tcW w:w="1417" w:type="dxa"/>
            <w:vAlign w:val="center"/>
          </w:tcPr>
          <w:p w14:paraId="00E1BEE1" w14:textId="244E3766" w:rsidR="00B24CC8" w:rsidRPr="00B24CC8" w:rsidRDefault="00B24CC8" w:rsidP="00B24CC8">
            <w:pPr>
              <w:spacing w:line="360" w:lineRule="auto"/>
              <w:jc w:val="center"/>
              <w:rPr>
                <w:rFonts w:ascii="Arial" w:hAnsi="Arial" w:cs="Arial"/>
                <w:sz w:val="24"/>
                <w:szCs w:val="24"/>
              </w:rPr>
            </w:pPr>
            <w:r w:rsidRPr="00B24CC8">
              <w:rPr>
                <w:rFonts w:ascii="Arial" w:hAnsi="Arial" w:cs="Arial"/>
                <w:sz w:val="24"/>
                <w:szCs w:val="24"/>
              </w:rPr>
              <w:t xml:space="preserve">0 – 1 </w:t>
            </w:r>
          </w:p>
        </w:tc>
        <w:tc>
          <w:tcPr>
            <w:tcW w:w="992" w:type="dxa"/>
            <w:vAlign w:val="center"/>
          </w:tcPr>
          <w:p w14:paraId="6F647FBF" w14:textId="663BFC9E" w:rsidR="00B24CC8" w:rsidRPr="00B24CC8" w:rsidRDefault="00B24CC8" w:rsidP="00B24CC8">
            <w:pPr>
              <w:spacing w:line="360" w:lineRule="auto"/>
              <w:jc w:val="center"/>
              <w:rPr>
                <w:rFonts w:ascii="Arial" w:hAnsi="Arial" w:cs="Arial"/>
                <w:sz w:val="24"/>
                <w:szCs w:val="24"/>
              </w:rPr>
            </w:pPr>
            <w:r w:rsidRPr="00B24CC8">
              <w:rPr>
                <w:rFonts w:ascii="Arial" w:hAnsi="Arial" w:cs="Arial"/>
                <w:sz w:val="24"/>
                <w:szCs w:val="24"/>
              </w:rPr>
              <w:t>2</w:t>
            </w:r>
          </w:p>
        </w:tc>
        <w:tc>
          <w:tcPr>
            <w:tcW w:w="1701" w:type="dxa"/>
            <w:vAlign w:val="center"/>
          </w:tcPr>
          <w:p w14:paraId="7D85C390" w14:textId="78559CA0" w:rsidR="00B24CC8" w:rsidRPr="00B24CC8" w:rsidRDefault="00B24CC8" w:rsidP="00B24CC8">
            <w:pPr>
              <w:spacing w:line="360" w:lineRule="auto"/>
              <w:jc w:val="center"/>
              <w:rPr>
                <w:rFonts w:ascii="Arial" w:hAnsi="Arial" w:cs="Arial"/>
                <w:sz w:val="24"/>
                <w:szCs w:val="24"/>
              </w:rPr>
            </w:pPr>
            <w:r w:rsidRPr="00B24CC8">
              <w:rPr>
                <w:rFonts w:ascii="Arial" w:hAnsi="Arial" w:cs="Arial"/>
                <w:sz w:val="24"/>
                <w:szCs w:val="24"/>
              </w:rPr>
              <w:t>2</w:t>
            </w:r>
          </w:p>
        </w:tc>
      </w:tr>
      <w:tr w:rsidR="00B24CC8" w:rsidRPr="00995E62" w14:paraId="2CE1F689" w14:textId="77777777" w:rsidTr="00987C6A">
        <w:tc>
          <w:tcPr>
            <w:tcW w:w="851" w:type="dxa"/>
          </w:tcPr>
          <w:p w14:paraId="617ADD2B" w14:textId="77777777" w:rsidR="00B24CC8" w:rsidRPr="008C764B" w:rsidRDefault="00B24CC8" w:rsidP="00B24CC8">
            <w:pPr>
              <w:spacing w:line="360" w:lineRule="auto"/>
              <w:rPr>
                <w:rFonts w:ascii="Arial" w:hAnsi="Arial" w:cs="Arial"/>
                <w:sz w:val="24"/>
                <w:szCs w:val="24"/>
              </w:rPr>
            </w:pPr>
            <w:r w:rsidRPr="008C764B">
              <w:rPr>
                <w:rFonts w:ascii="Arial" w:hAnsi="Arial" w:cs="Arial"/>
                <w:sz w:val="24"/>
                <w:szCs w:val="24"/>
              </w:rPr>
              <w:t>8.</w:t>
            </w:r>
          </w:p>
        </w:tc>
        <w:tc>
          <w:tcPr>
            <w:tcW w:w="3260" w:type="dxa"/>
          </w:tcPr>
          <w:p w14:paraId="4183A638" w14:textId="26BFC91F" w:rsidR="00B24CC8" w:rsidRPr="00B24CC8" w:rsidRDefault="00B24CC8" w:rsidP="00B24CC8">
            <w:pPr>
              <w:spacing w:line="360" w:lineRule="auto"/>
              <w:rPr>
                <w:rFonts w:ascii="Arial" w:hAnsi="Arial" w:cs="Arial"/>
                <w:sz w:val="24"/>
                <w:szCs w:val="24"/>
              </w:rPr>
            </w:pPr>
            <w:r w:rsidRPr="00B24CC8">
              <w:rPr>
                <w:rFonts w:ascii="Arial" w:hAnsi="Arial" w:cs="Arial"/>
                <w:sz w:val="24"/>
                <w:szCs w:val="24"/>
              </w:rPr>
              <w:t xml:space="preserve">Zastosowanie w projekcie elementów dotyczących infrastruktury związanej </w:t>
            </w:r>
            <w:r w:rsidRPr="00B24CC8">
              <w:rPr>
                <w:rFonts w:ascii="Arial" w:hAnsi="Arial" w:cs="Arial"/>
                <w:sz w:val="24"/>
                <w:szCs w:val="24"/>
              </w:rPr>
              <w:br/>
              <w:t xml:space="preserve">z dostępnością dla osób </w:t>
            </w:r>
            <w:r w:rsidRPr="00B24CC8">
              <w:rPr>
                <w:rFonts w:ascii="Arial" w:hAnsi="Arial" w:cs="Arial"/>
                <w:sz w:val="24"/>
                <w:szCs w:val="24"/>
              </w:rPr>
              <w:br/>
              <w:t>z niepełnosprawnościami</w:t>
            </w:r>
          </w:p>
        </w:tc>
        <w:tc>
          <w:tcPr>
            <w:tcW w:w="5954" w:type="dxa"/>
          </w:tcPr>
          <w:p w14:paraId="35164879" w14:textId="401CE133" w:rsidR="00B24CC8" w:rsidRPr="00B24CC8" w:rsidRDefault="00B24CC8" w:rsidP="00B24CC8">
            <w:pPr>
              <w:pStyle w:val="Style2"/>
              <w:widowControl/>
              <w:spacing w:line="360" w:lineRule="auto"/>
              <w:rPr>
                <w:rFonts w:ascii="Arial" w:hAnsi="Arial" w:cs="Arial"/>
              </w:rPr>
            </w:pPr>
            <w:r w:rsidRPr="00B24CC8">
              <w:rPr>
                <w:rFonts w:ascii="Arial" w:hAnsi="Arial" w:cs="Arial"/>
              </w:rPr>
              <w:t xml:space="preserve">W ramach realizowanego projektu premiowane będzie zastosowanie elementów infrastruktury poprawiającej dostępność dla osób </w:t>
            </w:r>
            <w:r>
              <w:rPr>
                <w:rFonts w:ascii="Arial" w:hAnsi="Arial" w:cs="Arial"/>
              </w:rPr>
              <w:br/>
            </w:r>
            <w:r w:rsidRPr="00B24CC8">
              <w:rPr>
                <w:rFonts w:ascii="Arial" w:hAnsi="Arial" w:cs="Arial"/>
              </w:rPr>
              <w:t>z niepełnosprawnościami wg następującej punktacji:</w:t>
            </w:r>
          </w:p>
          <w:p w14:paraId="32E71B55" w14:textId="6F4012CE" w:rsidR="00B24CC8" w:rsidRPr="00B24CC8" w:rsidRDefault="00B24CC8" w:rsidP="00B24CC8">
            <w:pPr>
              <w:pStyle w:val="Style2"/>
              <w:widowControl/>
              <w:spacing w:line="360" w:lineRule="auto"/>
              <w:rPr>
                <w:rFonts w:ascii="Arial" w:hAnsi="Arial" w:cs="Arial"/>
              </w:rPr>
            </w:pPr>
            <w:r w:rsidRPr="00B24CC8">
              <w:rPr>
                <w:rFonts w:ascii="Arial" w:hAnsi="Arial" w:cs="Arial"/>
                <w:b/>
              </w:rPr>
              <w:lastRenderedPageBreak/>
              <w:t>2 punkty</w:t>
            </w:r>
            <w:r w:rsidRPr="00B24CC8">
              <w:rPr>
                <w:rFonts w:ascii="Arial" w:hAnsi="Arial" w:cs="Arial"/>
              </w:rPr>
              <w:t xml:space="preserve"> – zakres rzeczowy projektu uwzględnia </w:t>
            </w:r>
            <w:r>
              <w:rPr>
                <w:rFonts w:ascii="Arial" w:hAnsi="Arial" w:cs="Arial"/>
              </w:rPr>
              <w:br/>
            </w:r>
            <w:r w:rsidRPr="00B24CC8">
              <w:rPr>
                <w:rFonts w:ascii="Arial" w:hAnsi="Arial" w:cs="Arial"/>
              </w:rPr>
              <w:t>w znacznym stopniu elementy infrastruktury na rzecz osób z niepełnosprawnością, to znaczy zastosowane zostaną w projekcie więcej niż trzy rodzaje usprawnień</w:t>
            </w:r>
            <w:r>
              <w:rPr>
                <w:rFonts w:ascii="Arial" w:hAnsi="Arial" w:cs="Arial"/>
              </w:rPr>
              <w:t>;</w:t>
            </w:r>
          </w:p>
          <w:p w14:paraId="0A291F3B" w14:textId="081E691E" w:rsidR="00B24CC8" w:rsidRPr="00B24CC8" w:rsidRDefault="00B24CC8" w:rsidP="00B24CC8">
            <w:pPr>
              <w:pStyle w:val="Default"/>
              <w:spacing w:line="360" w:lineRule="auto"/>
              <w:ind w:right="-284"/>
              <w:rPr>
                <w:color w:val="auto"/>
              </w:rPr>
            </w:pPr>
            <w:r w:rsidRPr="00B24CC8">
              <w:rPr>
                <w:b/>
              </w:rPr>
              <w:t>1 punkt</w:t>
            </w:r>
            <w:r w:rsidRPr="00B24CC8">
              <w:t xml:space="preserve"> – zakres rzeczowy projektu częściowo uwzględnia elementy infrastruktury na rzecz osób </w:t>
            </w:r>
            <w:r>
              <w:br/>
            </w:r>
            <w:r w:rsidRPr="00B24CC8">
              <w:t>z niepełnosprawnością, to znaczy zastosowane zostaną w projekcie trzy lub mniej rodzajów usprawnień OzN.</w:t>
            </w:r>
          </w:p>
        </w:tc>
        <w:tc>
          <w:tcPr>
            <w:tcW w:w="1417" w:type="dxa"/>
            <w:vAlign w:val="center"/>
          </w:tcPr>
          <w:p w14:paraId="669FD2DA" w14:textId="67A856F5" w:rsidR="00B24CC8" w:rsidRPr="00B24CC8" w:rsidRDefault="00B24CC8" w:rsidP="00B24CC8">
            <w:pPr>
              <w:spacing w:line="360" w:lineRule="auto"/>
              <w:jc w:val="center"/>
              <w:rPr>
                <w:rFonts w:ascii="Arial" w:hAnsi="Arial" w:cs="Arial"/>
                <w:sz w:val="24"/>
                <w:szCs w:val="24"/>
              </w:rPr>
            </w:pPr>
            <w:r w:rsidRPr="00B24CC8">
              <w:rPr>
                <w:rFonts w:ascii="Arial" w:hAnsi="Arial" w:cs="Arial"/>
                <w:sz w:val="24"/>
                <w:szCs w:val="24"/>
              </w:rPr>
              <w:lastRenderedPageBreak/>
              <w:t>1</w:t>
            </w:r>
            <w:r w:rsidR="00A463F5">
              <w:rPr>
                <w:rFonts w:ascii="Arial" w:hAnsi="Arial" w:cs="Arial"/>
                <w:sz w:val="24"/>
                <w:szCs w:val="24"/>
              </w:rPr>
              <w:t xml:space="preserve"> </w:t>
            </w:r>
            <w:r w:rsidRPr="00B24CC8">
              <w:rPr>
                <w:rFonts w:ascii="Arial" w:hAnsi="Arial" w:cs="Arial"/>
                <w:sz w:val="24"/>
                <w:szCs w:val="24"/>
              </w:rPr>
              <w:t>-</w:t>
            </w:r>
            <w:r w:rsidR="00A463F5">
              <w:rPr>
                <w:rFonts w:ascii="Arial" w:hAnsi="Arial" w:cs="Arial"/>
                <w:sz w:val="24"/>
                <w:szCs w:val="24"/>
              </w:rPr>
              <w:t xml:space="preserve"> </w:t>
            </w:r>
            <w:r w:rsidRPr="00B24CC8">
              <w:rPr>
                <w:rFonts w:ascii="Arial" w:hAnsi="Arial" w:cs="Arial"/>
                <w:sz w:val="24"/>
                <w:szCs w:val="24"/>
              </w:rPr>
              <w:t>2</w:t>
            </w:r>
          </w:p>
        </w:tc>
        <w:tc>
          <w:tcPr>
            <w:tcW w:w="992" w:type="dxa"/>
            <w:vAlign w:val="center"/>
          </w:tcPr>
          <w:p w14:paraId="1C68ECC9" w14:textId="56A3C42B" w:rsidR="00B24CC8" w:rsidRPr="00B24CC8" w:rsidRDefault="00B24CC8" w:rsidP="00B24CC8">
            <w:pPr>
              <w:spacing w:line="360" w:lineRule="auto"/>
              <w:jc w:val="center"/>
              <w:rPr>
                <w:rFonts w:ascii="Arial" w:hAnsi="Arial" w:cs="Arial"/>
                <w:sz w:val="24"/>
                <w:szCs w:val="24"/>
              </w:rPr>
            </w:pPr>
            <w:r w:rsidRPr="00B24CC8">
              <w:rPr>
                <w:rFonts w:ascii="Arial" w:hAnsi="Arial" w:cs="Arial"/>
                <w:sz w:val="24"/>
                <w:szCs w:val="24"/>
              </w:rPr>
              <w:t>1</w:t>
            </w:r>
          </w:p>
        </w:tc>
        <w:tc>
          <w:tcPr>
            <w:tcW w:w="1701" w:type="dxa"/>
            <w:vAlign w:val="center"/>
          </w:tcPr>
          <w:p w14:paraId="00508A9A" w14:textId="7AB94A72" w:rsidR="00B24CC8" w:rsidRPr="00B24CC8" w:rsidRDefault="00B24CC8" w:rsidP="00B24CC8">
            <w:pPr>
              <w:spacing w:line="360" w:lineRule="auto"/>
              <w:jc w:val="center"/>
              <w:rPr>
                <w:rFonts w:ascii="Arial" w:hAnsi="Arial" w:cs="Arial"/>
                <w:sz w:val="24"/>
                <w:szCs w:val="24"/>
              </w:rPr>
            </w:pPr>
            <w:r w:rsidRPr="00B24CC8">
              <w:rPr>
                <w:rFonts w:ascii="Arial" w:hAnsi="Arial" w:cs="Arial"/>
                <w:sz w:val="24"/>
                <w:szCs w:val="24"/>
              </w:rPr>
              <w:t>2</w:t>
            </w:r>
          </w:p>
        </w:tc>
      </w:tr>
      <w:tr w:rsidR="00B24CC8" w:rsidRPr="00995E62" w14:paraId="6139FDA3" w14:textId="77777777" w:rsidTr="00030317">
        <w:tc>
          <w:tcPr>
            <w:tcW w:w="10065" w:type="dxa"/>
            <w:gridSpan w:val="3"/>
          </w:tcPr>
          <w:p w14:paraId="02C8C9CF" w14:textId="77777777" w:rsidR="00B24CC8" w:rsidRPr="008C764B" w:rsidRDefault="00B24CC8" w:rsidP="00B24CC8">
            <w:pPr>
              <w:spacing w:before="120" w:line="360" w:lineRule="auto"/>
              <w:rPr>
                <w:rFonts w:ascii="Arial" w:hAnsi="Arial" w:cs="Arial"/>
                <w:b/>
                <w:bCs/>
                <w:sz w:val="24"/>
                <w:szCs w:val="24"/>
              </w:rPr>
            </w:pPr>
          </w:p>
          <w:p w14:paraId="6BF2BF2C" w14:textId="77777777" w:rsidR="00B24CC8" w:rsidRPr="008C764B" w:rsidRDefault="00B24CC8" w:rsidP="00B24CC8">
            <w:pPr>
              <w:spacing w:before="120" w:line="360" w:lineRule="auto"/>
              <w:jc w:val="right"/>
              <w:rPr>
                <w:rFonts w:ascii="Arial" w:hAnsi="Arial" w:cs="Arial"/>
                <w:b/>
                <w:bCs/>
                <w:sz w:val="24"/>
                <w:szCs w:val="24"/>
              </w:rPr>
            </w:pPr>
            <w:r w:rsidRPr="008C764B">
              <w:rPr>
                <w:rFonts w:ascii="Arial" w:hAnsi="Arial" w:cs="Arial"/>
                <w:b/>
                <w:bCs/>
                <w:sz w:val="24"/>
                <w:szCs w:val="24"/>
              </w:rPr>
              <w:t>Suma punktów</w:t>
            </w:r>
          </w:p>
        </w:tc>
        <w:tc>
          <w:tcPr>
            <w:tcW w:w="4110" w:type="dxa"/>
            <w:gridSpan w:val="3"/>
          </w:tcPr>
          <w:p w14:paraId="77CBFF89" w14:textId="77777777" w:rsidR="00B24CC8" w:rsidRDefault="00B24CC8" w:rsidP="00B24CC8">
            <w:pPr>
              <w:spacing w:before="120" w:line="360" w:lineRule="auto"/>
              <w:rPr>
                <w:rFonts w:ascii="Arial" w:hAnsi="Arial" w:cs="Arial"/>
                <w:b/>
                <w:bCs/>
                <w:sz w:val="24"/>
                <w:szCs w:val="24"/>
              </w:rPr>
            </w:pPr>
          </w:p>
          <w:p w14:paraId="4D1CB434" w14:textId="57E491BA" w:rsidR="00B24CC8" w:rsidRPr="008C764B" w:rsidRDefault="00B24CC8" w:rsidP="00B24CC8">
            <w:pPr>
              <w:spacing w:before="120" w:line="360" w:lineRule="auto"/>
              <w:rPr>
                <w:rFonts w:ascii="Arial" w:hAnsi="Arial" w:cs="Arial"/>
                <w:b/>
                <w:bCs/>
                <w:sz w:val="24"/>
                <w:szCs w:val="24"/>
              </w:rPr>
            </w:pPr>
            <w:r>
              <w:rPr>
                <w:rFonts w:ascii="Arial" w:hAnsi="Arial" w:cs="Arial"/>
                <w:b/>
                <w:bCs/>
                <w:sz w:val="24"/>
                <w:szCs w:val="24"/>
              </w:rPr>
              <w:t>44</w:t>
            </w:r>
          </w:p>
        </w:tc>
      </w:tr>
    </w:tbl>
    <w:p w14:paraId="76A87913" w14:textId="77777777" w:rsidR="00E44E72" w:rsidRPr="00E44E72" w:rsidRDefault="00E44E72" w:rsidP="00E44E72"/>
    <w:p w14:paraId="7BC6228A" w14:textId="77777777" w:rsidR="00B11A3D" w:rsidRDefault="00B11A3D" w:rsidP="00D34E16"/>
    <w:p w14:paraId="7B71589E" w14:textId="77777777" w:rsidR="00B24CC8" w:rsidRDefault="00B24CC8" w:rsidP="00D34E16"/>
    <w:p w14:paraId="2AFE17FD" w14:textId="77777777" w:rsidR="00B24CC8" w:rsidRDefault="00B24CC8" w:rsidP="00D34E16"/>
    <w:p w14:paraId="7B8E74F0" w14:textId="77777777" w:rsidR="00B24CC8" w:rsidRDefault="00B24CC8" w:rsidP="00D34E16"/>
    <w:p w14:paraId="686DA6F6" w14:textId="77777777" w:rsidR="00B24CC8" w:rsidRDefault="00B24CC8" w:rsidP="00D34E16"/>
    <w:p w14:paraId="2CE1FFA9" w14:textId="77777777" w:rsidR="00B24CC8" w:rsidRDefault="00B24CC8" w:rsidP="00D34E16"/>
    <w:p w14:paraId="2C378E38" w14:textId="77777777" w:rsidR="00CC73C5" w:rsidRDefault="00CC73C5" w:rsidP="00D34E16"/>
    <w:p w14:paraId="4420DB84" w14:textId="77777777" w:rsidR="00CC73C5" w:rsidRDefault="00CC73C5" w:rsidP="00D34E16"/>
    <w:p w14:paraId="73B13E8B" w14:textId="77777777" w:rsidR="00CC73C5" w:rsidRDefault="00CC73C5" w:rsidP="00D34E16"/>
    <w:tbl>
      <w:tblPr>
        <w:tblStyle w:val="Tabela-Siatka"/>
        <w:tblW w:w="14175" w:type="dxa"/>
        <w:tblInd w:w="-5" w:type="dxa"/>
        <w:tblLayout w:type="fixed"/>
        <w:tblLook w:val="04A0" w:firstRow="1" w:lastRow="0" w:firstColumn="1" w:lastColumn="0" w:noHBand="0" w:noVBand="1"/>
      </w:tblPr>
      <w:tblGrid>
        <w:gridCol w:w="14175"/>
      </w:tblGrid>
      <w:tr w:rsidR="00CC73C5" w:rsidRPr="004B16D6" w14:paraId="4758D587" w14:textId="77777777" w:rsidTr="00030317">
        <w:trPr>
          <w:trHeight w:val="585"/>
        </w:trPr>
        <w:tc>
          <w:tcPr>
            <w:tcW w:w="14175" w:type="dxa"/>
            <w:shd w:val="clear" w:color="auto" w:fill="BDD6EE" w:themeFill="accent5" w:themeFillTint="66"/>
          </w:tcPr>
          <w:p w14:paraId="13F2093B" w14:textId="0016191B" w:rsidR="00CC73C5" w:rsidRPr="004B16D6" w:rsidRDefault="00CC73C5" w:rsidP="00030317">
            <w:pPr>
              <w:spacing w:before="120" w:after="120" w:line="360" w:lineRule="auto"/>
              <w:jc w:val="center"/>
              <w:rPr>
                <w:rFonts w:ascii="Arial" w:hAnsi="Arial" w:cs="Arial"/>
                <w:b/>
                <w:bCs/>
                <w:sz w:val="24"/>
                <w:szCs w:val="24"/>
                <w:lang w:eastAsia="pl-PL"/>
              </w:rPr>
            </w:pPr>
            <w:r w:rsidRPr="004B16D6">
              <w:rPr>
                <w:rFonts w:ascii="Arial" w:hAnsi="Arial" w:cs="Arial"/>
                <w:b/>
                <w:bCs/>
                <w:sz w:val="24"/>
                <w:szCs w:val="24"/>
                <w:lang w:eastAsia="pl-PL"/>
              </w:rPr>
              <w:t xml:space="preserve">KRYTERIA MERYTORYCZNE </w:t>
            </w:r>
            <w:r w:rsidRPr="004B16D6">
              <w:rPr>
                <w:rFonts w:ascii="Arial" w:eastAsia="Calibri" w:hAnsi="Arial" w:cs="Arial"/>
                <w:b/>
                <w:bCs/>
                <w:sz w:val="24"/>
                <w:szCs w:val="24"/>
                <w:lang w:val="x-none"/>
              </w:rPr>
              <w:t>ROZSTRZYGAJĄCE</w:t>
            </w:r>
            <w:r w:rsidRPr="004B16D6">
              <w:rPr>
                <w:rFonts w:ascii="Arial" w:eastAsia="Calibri" w:hAnsi="Arial" w:cs="Arial"/>
                <w:b/>
                <w:bCs/>
                <w:sz w:val="24"/>
                <w:szCs w:val="24"/>
              </w:rPr>
              <w:t xml:space="preserve"> DLA DZIAŁANIA </w:t>
            </w:r>
            <w:r>
              <w:rPr>
                <w:rFonts w:ascii="Arial" w:eastAsia="Calibri" w:hAnsi="Arial" w:cs="Arial"/>
                <w:b/>
                <w:bCs/>
                <w:sz w:val="24"/>
                <w:szCs w:val="24"/>
              </w:rPr>
              <w:t>6</w:t>
            </w:r>
            <w:r w:rsidRPr="004B16D6">
              <w:rPr>
                <w:rFonts w:ascii="Arial" w:eastAsia="Calibri" w:hAnsi="Arial" w:cs="Arial"/>
                <w:b/>
                <w:bCs/>
                <w:sz w:val="24"/>
                <w:szCs w:val="24"/>
              </w:rPr>
              <w:t xml:space="preserve">.2 </w:t>
            </w:r>
            <w:r w:rsidRPr="004B16D6">
              <w:rPr>
                <w:rStyle w:val="Odwoanieprzypisudolnego"/>
                <w:rFonts w:ascii="Arial" w:eastAsia="Calibri" w:hAnsi="Arial" w:cs="Arial"/>
                <w:b/>
                <w:bCs/>
                <w:sz w:val="24"/>
                <w:szCs w:val="24"/>
                <w:lang w:val="x-none"/>
              </w:rPr>
              <w:footnoteReference w:id="138"/>
            </w:r>
          </w:p>
        </w:tc>
      </w:tr>
      <w:tr w:rsidR="00CC73C5" w:rsidRPr="00CC73C5" w14:paraId="0B8DF196" w14:textId="77777777" w:rsidTr="00030317">
        <w:trPr>
          <w:trHeight w:val="699"/>
        </w:trPr>
        <w:tc>
          <w:tcPr>
            <w:tcW w:w="14175" w:type="dxa"/>
            <w:shd w:val="clear" w:color="auto" w:fill="FFFFFF" w:themeFill="background1"/>
            <w:vAlign w:val="center"/>
          </w:tcPr>
          <w:p w14:paraId="792ECDA7" w14:textId="77777777" w:rsidR="00CC73C5" w:rsidRPr="00CC73C5" w:rsidRDefault="00CC73C5" w:rsidP="00030317">
            <w:pPr>
              <w:spacing w:line="360" w:lineRule="auto"/>
              <w:rPr>
                <w:rFonts w:ascii="Arial" w:eastAsia="Calibri" w:hAnsi="Arial" w:cs="Arial"/>
                <w:color w:val="000000" w:themeColor="text1"/>
                <w:sz w:val="24"/>
                <w:szCs w:val="24"/>
                <w:lang w:val="x-none"/>
              </w:rPr>
            </w:pPr>
          </w:p>
          <w:p w14:paraId="3604859E" w14:textId="047AE1A3" w:rsidR="00CC73C5" w:rsidRPr="00CC73C5" w:rsidRDefault="00CC73C5" w:rsidP="00030317">
            <w:pPr>
              <w:spacing w:line="360" w:lineRule="auto"/>
              <w:rPr>
                <w:rFonts w:ascii="Arial" w:eastAsia="Calibri" w:hAnsi="Arial" w:cs="Arial"/>
                <w:color w:val="000000" w:themeColor="text1"/>
                <w:sz w:val="24"/>
                <w:szCs w:val="24"/>
                <w:lang w:val="x-none"/>
              </w:rPr>
            </w:pPr>
            <w:r w:rsidRPr="00CC73C5">
              <w:rPr>
                <w:rFonts w:ascii="Arial" w:eastAsia="Calibri" w:hAnsi="Arial" w:cs="Arial"/>
                <w:color w:val="000000" w:themeColor="text1"/>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6686D59D" w14:textId="77777777" w:rsidR="00CC73C5" w:rsidRPr="00CC73C5" w:rsidRDefault="00CC73C5" w:rsidP="00030317">
            <w:pPr>
              <w:spacing w:line="360" w:lineRule="auto"/>
              <w:rPr>
                <w:rFonts w:ascii="Arial" w:eastAsia="Calibri" w:hAnsi="Arial" w:cs="Arial"/>
                <w:color w:val="000000" w:themeColor="text1"/>
                <w:sz w:val="24"/>
                <w:szCs w:val="24"/>
                <w:lang w:val="x-none"/>
              </w:rPr>
            </w:pPr>
            <w:r w:rsidRPr="00CC73C5">
              <w:rPr>
                <w:rFonts w:ascii="Arial" w:eastAsia="Calibri" w:hAnsi="Arial" w:cs="Arial"/>
                <w:color w:val="000000" w:themeColor="text1"/>
                <w:sz w:val="24"/>
                <w:szCs w:val="24"/>
                <w:lang w:val="x-none"/>
              </w:rPr>
              <w:t xml:space="preserve">W przypadku jednakowej liczby punktów uzyskanych w kryterium rozstrzygającym nr 1 decyduje liczba punktów uzyskana </w:t>
            </w:r>
            <w:r w:rsidRPr="00CC73C5">
              <w:rPr>
                <w:rFonts w:ascii="Arial" w:eastAsia="Calibri" w:hAnsi="Arial" w:cs="Arial"/>
                <w:color w:val="000000" w:themeColor="text1"/>
                <w:sz w:val="24"/>
                <w:szCs w:val="24"/>
                <w:lang w:val="x-none"/>
              </w:rPr>
              <w:br/>
              <w:t xml:space="preserve">w kryterium nr 2. </w:t>
            </w:r>
          </w:p>
          <w:p w14:paraId="5DBDD25B" w14:textId="77777777" w:rsidR="00CC73C5" w:rsidRDefault="00CC73C5" w:rsidP="00030317">
            <w:pPr>
              <w:spacing w:line="360" w:lineRule="auto"/>
              <w:rPr>
                <w:rFonts w:ascii="Arial" w:eastAsia="Calibri" w:hAnsi="Arial" w:cs="Arial"/>
                <w:color w:val="000000" w:themeColor="text1"/>
                <w:sz w:val="24"/>
                <w:szCs w:val="24"/>
                <w:lang w:val="x-none"/>
              </w:rPr>
            </w:pPr>
            <w:r w:rsidRPr="00CC73C5">
              <w:rPr>
                <w:rFonts w:ascii="Arial" w:eastAsia="Calibri" w:hAnsi="Arial" w:cs="Arial"/>
                <w:color w:val="000000" w:themeColor="text1"/>
                <w:sz w:val="24"/>
                <w:szCs w:val="24"/>
                <w:lang w:val="x-none"/>
              </w:rPr>
              <w:t xml:space="preserve">W przypadku jednakowej liczby punktów uzyskanych w kryterium nr 1 i </w:t>
            </w:r>
            <w:r w:rsidRPr="00CC73C5">
              <w:rPr>
                <w:rFonts w:ascii="Arial" w:eastAsia="Calibri" w:hAnsi="Arial" w:cs="Arial"/>
                <w:color w:val="000000" w:themeColor="text1"/>
                <w:sz w:val="24"/>
                <w:szCs w:val="24"/>
              </w:rPr>
              <w:t xml:space="preserve">nr </w:t>
            </w:r>
            <w:r w:rsidRPr="00CC73C5">
              <w:rPr>
                <w:rFonts w:ascii="Arial" w:eastAsia="Calibri" w:hAnsi="Arial" w:cs="Arial"/>
                <w:color w:val="000000" w:themeColor="text1"/>
                <w:sz w:val="24"/>
                <w:szCs w:val="24"/>
                <w:lang w:val="x-none"/>
              </w:rPr>
              <w:t xml:space="preserve">2, decyduje liczba punktów uzyskana w kryterium rozstrzygającym nr 3. </w:t>
            </w:r>
          </w:p>
          <w:p w14:paraId="37C6A142" w14:textId="77777777" w:rsidR="00A463F5" w:rsidRPr="00CC73C5" w:rsidRDefault="00A463F5" w:rsidP="00030317">
            <w:pPr>
              <w:spacing w:line="360" w:lineRule="auto"/>
              <w:rPr>
                <w:rFonts w:ascii="Arial" w:eastAsia="Calibri" w:hAnsi="Arial" w:cs="Arial"/>
                <w:color w:val="000000" w:themeColor="text1"/>
                <w:sz w:val="24"/>
                <w:szCs w:val="24"/>
                <w:lang w:val="x-none"/>
              </w:rPr>
            </w:pPr>
          </w:p>
          <w:p w14:paraId="563BE398" w14:textId="77777777" w:rsidR="00CC73C5" w:rsidRPr="00CC73C5" w:rsidRDefault="00CC73C5" w:rsidP="00030317">
            <w:pPr>
              <w:spacing w:line="360" w:lineRule="auto"/>
              <w:rPr>
                <w:rFonts w:ascii="Arial" w:hAnsi="Arial" w:cs="Arial"/>
                <w:color w:val="000000" w:themeColor="text1"/>
                <w:spacing w:val="-4"/>
                <w:sz w:val="24"/>
                <w:szCs w:val="24"/>
              </w:rPr>
            </w:pPr>
            <w:r w:rsidRPr="00CC73C5">
              <w:rPr>
                <w:rFonts w:ascii="Arial" w:hAnsi="Arial" w:cs="Arial"/>
                <w:b/>
                <w:color w:val="000000" w:themeColor="text1"/>
                <w:spacing w:val="-4"/>
                <w:sz w:val="24"/>
                <w:szCs w:val="24"/>
              </w:rPr>
              <w:t>Kryterium rozstrzygające nr 1:</w:t>
            </w:r>
            <w:r w:rsidRPr="00CC73C5">
              <w:rPr>
                <w:rFonts w:ascii="Arial" w:hAnsi="Arial" w:cs="Arial"/>
                <w:bCs/>
                <w:color w:val="000000" w:themeColor="text1"/>
                <w:spacing w:val="-4"/>
                <w:sz w:val="24"/>
                <w:szCs w:val="24"/>
              </w:rPr>
              <w:t xml:space="preserve"> </w:t>
            </w:r>
            <w:r w:rsidRPr="00CC73C5">
              <w:rPr>
                <w:rFonts w:ascii="Arial" w:hAnsi="Arial" w:cs="Arial"/>
                <w:b/>
                <w:color w:val="000000" w:themeColor="text1"/>
                <w:spacing w:val="-4"/>
                <w:sz w:val="24"/>
                <w:szCs w:val="24"/>
              </w:rPr>
              <w:t>Kryterium punktowe nr 1</w:t>
            </w:r>
            <w:r w:rsidRPr="00CC73C5">
              <w:rPr>
                <w:rFonts w:ascii="Arial" w:hAnsi="Arial" w:cs="Arial"/>
                <w:color w:val="000000" w:themeColor="text1"/>
                <w:spacing w:val="-4"/>
                <w:sz w:val="24"/>
                <w:szCs w:val="24"/>
              </w:rPr>
              <w:t xml:space="preserve"> – </w:t>
            </w:r>
            <w:r w:rsidRPr="00CC73C5">
              <w:rPr>
                <w:rFonts w:ascii="Arial" w:hAnsi="Arial" w:cs="Arial"/>
                <w:color w:val="000000" w:themeColor="text1"/>
                <w:sz w:val="24"/>
                <w:szCs w:val="24"/>
              </w:rPr>
              <w:t>Stopień przygotowania projektu do realizacji.</w:t>
            </w:r>
          </w:p>
          <w:p w14:paraId="529725B2" w14:textId="17BE27DE" w:rsidR="00CC73C5" w:rsidRPr="00CC73C5" w:rsidRDefault="00CC73C5" w:rsidP="00030317">
            <w:pPr>
              <w:spacing w:line="360" w:lineRule="auto"/>
              <w:rPr>
                <w:rFonts w:ascii="Arial" w:hAnsi="Arial" w:cs="Arial"/>
                <w:color w:val="000000" w:themeColor="text1"/>
                <w:sz w:val="24"/>
                <w:szCs w:val="24"/>
              </w:rPr>
            </w:pPr>
            <w:r w:rsidRPr="00CC73C5">
              <w:rPr>
                <w:rFonts w:ascii="Arial" w:hAnsi="Arial" w:cs="Arial"/>
                <w:b/>
                <w:color w:val="000000" w:themeColor="text1"/>
                <w:sz w:val="24"/>
                <w:szCs w:val="24"/>
              </w:rPr>
              <w:t>Kryterium rozstrzygające nr 2: Kryterium punktowe nr 2</w:t>
            </w:r>
            <w:r w:rsidRPr="00CC73C5">
              <w:rPr>
                <w:rFonts w:ascii="Arial" w:hAnsi="Arial" w:cs="Arial"/>
                <w:color w:val="000000" w:themeColor="text1"/>
                <w:sz w:val="24"/>
                <w:szCs w:val="24"/>
              </w:rPr>
              <w:t xml:space="preserve"> – Wpływ projektu na obszar rewitalizacyjny.</w:t>
            </w:r>
            <w:r w:rsidRPr="00CC73C5">
              <w:rPr>
                <w:rFonts w:ascii="Arial" w:hAnsi="Arial" w:cs="Arial"/>
                <w:color w:val="000000" w:themeColor="text1"/>
                <w:sz w:val="24"/>
                <w:szCs w:val="24"/>
              </w:rPr>
              <w:br/>
            </w:r>
            <w:r w:rsidRPr="00CC73C5">
              <w:rPr>
                <w:rFonts w:ascii="Arial" w:hAnsi="Arial" w:cs="Arial"/>
                <w:b/>
                <w:color w:val="000000" w:themeColor="text1"/>
                <w:sz w:val="24"/>
                <w:szCs w:val="24"/>
              </w:rPr>
              <w:t>Kryterium rozstrzygające nr 3:</w:t>
            </w:r>
            <w:r w:rsidRPr="00CC73C5">
              <w:rPr>
                <w:rFonts w:ascii="Arial" w:hAnsi="Arial" w:cs="Arial"/>
                <w:bCs/>
                <w:color w:val="000000" w:themeColor="text1"/>
                <w:sz w:val="24"/>
                <w:szCs w:val="24"/>
              </w:rPr>
              <w:t xml:space="preserve"> </w:t>
            </w:r>
            <w:r w:rsidRPr="00CC73C5">
              <w:rPr>
                <w:rFonts w:ascii="Arial" w:hAnsi="Arial" w:cs="Arial"/>
                <w:b/>
                <w:color w:val="000000" w:themeColor="text1"/>
                <w:sz w:val="24"/>
                <w:szCs w:val="24"/>
              </w:rPr>
              <w:t>Kryterium punktowe nr 3</w:t>
            </w:r>
            <w:r w:rsidRPr="00CC73C5">
              <w:rPr>
                <w:rFonts w:ascii="Arial" w:hAnsi="Arial" w:cs="Arial"/>
                <w:color w:val="000000" w:themeColor="text1"/>
                <w:sz w:val="24"/>
                <w:szCs w:val="24"/>
              </w:rPr>
              <w:t xml:space="preserve"> – </w:t>
            </w:r>
            <w:r w:rsidRPr="00CC73C5">
              <w:rPr>
                <w:rFonts w:ascii="Arial" w:eastAsia="Calibri" w:hAnsi="Arial" w:cs="Arial"/>
                <w:color w:val="000000" w:themeColor="text1"/>
                <w:sz w:val="24"/>
                <w:szCs w:val="24"/>
              </w:rPr>
              <w:t>Poziom wkładu własnego.</w:t>
            </w:r>
          </w:p>
        </w:tc>
      </w:tr>
    </w:tbl>
    <w:p w14:paraId="27FDD19E" w14:textId="77777777" w:rsidR="00B24CC8" w:rsidRPr="00CC73C5" w:rsidRDefault="00B24CC8" w:rsidP="00D34E16">
      <w:pPr>
        <w:rPr>
          <w:color w:val="000000" w:themeColor="text1"/>
        </w:rPr>
      </w:pPr>
    </w:p>
    <w:p w14:paraId="1A4BED3C" w14:textId="77777777" w:rsidR="00B24CC8" w:rsidRDefault="00B24CC8" w:rsidP="00D34E16"/>
    <w:p w14:paraId="3067ADF9" w14:textId="77777777" w:rsidR="00B24CC8" w:rsidRDefault="00B24CC8" w:rsidP="00D34E16"/>
    <w:p w14:paraId="2A8F6EC3" w14:textId="77777777" w:rsidR="00B24CC8" w:rsidRDefault="00B24CC8" w:rsidP="00D34E16"/>
    <w:p w14:paraId="6CA1204F" w14:textId="77777777" w:rsidR="00CF1955" w:rsidRDefault="00CF1955" w:rsidP="00D34E16"/>
    <w:p w14:paraId="421B4DAA" w14:textId="77777777" w:rsidR="00CF1955" w:rsidRDefault="00CF1955" w:rsidP="00D34E16"/>
    <w:p w14:paraId="77580EDB" w14:textId="77777777" w:rsidR="00CF1955" w:rsidRDefault="00CF1955" w:rsidP="00D34E16"/>
    <w:p w14:paraId="3C4D49C7" w14:textId="6EA58CEE" w:rsidR="00CF1955" w:rsidRPr="00CF1955" w:rsidRDefault="006E46FA" w:rsidP="00CF1955">
      <w:pPr>
        <w:pStyle w:val="Nagwek2"/>
        <w:rPr>
          <w:rFonts w:ascii="Arial" w:hAnsi="Arial" w:cs="Arial"/>
          <w:b/>
          <w:bCs/>
        </w:rPr>
      </w:pPr>
      <w:bookmarkStart w:id="471" w:name="_Toc178160272"/>
      <w:r>
        <w:rPr>
          <w:rFonts w:ascii="Arial" w:hAnsi="Arial" w:cs="Arial"/>
          <w:b/>
          <w:bCs/>
        </w:rPr>
        <w:t>4.2</w:t>
      </w:r>
      <w:r w:rsidR="00041B68">
        <w:rPr>
          <w:rFonts w:ascii="Arial" w:hAnsi="Arial" w:cs="Arial"/>
          <w:b/>
          <w:bCs/>
        </w:rPr>
        <w:t>6</w:t>
      </w:r>
      <w:r>
        <w:rPr>
          <w:rFonts w:ascii="Arial" w:hAnsi="Arial" w:cs="Arial"/>
          <w:b/>
          <w:bCs/>
        </w:rPr>
        <w:t xml:space="preserve"> </w:t>
      </w:r>
      <w:r w:rsidR="00CF1955" w:rsidRPr="00CF1955">
        <w:rPr>
          <w:rFonts w:ascii="Arial" w:hAnsi="Arial" w:cs="Arial"/>
          <w:b/>
          <w:bCs/>
        </w:rPr>
        <w:t>Działanie 6.5 Rewitalizacja obszarów innych niż miasta</w:t>
      </w:r>
      <w:bookmarkEnd w:id="471"/>
    </w:p>
    <w:p w14:paraId="0C5D153A" w14:textId="77777777" w:rsidR="00CF1955" w:rsidRDefault="00CF1955" w:rsidP="00CF1955"/>
    <w:p w14:paraId="1F925D7A" w14:textId="73D08FA1" w:rsidR="00CF1955" w:rsidRPr="00CF1955" w:rsidRDefault="00CF1955" w:rsidP="00CD7C5F">
      <w:pPr>
        <w:pStyle w:val="KryteriaNag1"/>
      </w:pPr>
      <w:bookmarkStart w:id="472" w:name="_Toc178160273"/>
      <w:r w:rsidRPr="00CF1955">
        <w:t>Typ projektu: Fizyczna regeneracja i bezpieczeństwo przestrzeni publicznych (kat. interwencji 168)</w:t>
      </w:r>
      <w:r w:rsidR="008C14C6">
        <w:rPr>
          <w:rStyle w:val="Odwoanieprzypisudolnego"/>
        </w:rPr>
        <w:footnoteReference w:id="139"/>
      </w:r>
      <w:bookmarkEnd w:id="472"/>
    </w:p>
    <w:p w14:paraId="6DF9B49A" w14:textId="700539CB" w:rsidR="00CF1955" w:rsidRPr="008C14C6" w:rsidRDefault="008C14C6" w:rsidP="008C14C6">
      <w:pPr>
        <w:spacing w:line="276" w:lineRule="auto"/>
        <w:rPr>
          <w:rFonts w:ascii="Arial" w:hAnsi="Arial" w:cs="Arial"/>
          <w:b/>
          <w:bCs/>
          <w:i/>
          <w:iCs/>
          <w:sz w:val="24"/>
          <w:szCs w:val="24"/>
        </w:rPr>
      </w:pPr>
      <w:r>
        <w:rPr>
          <w:rFonts w:ascii="Arial" w:eastAsia="Times New Roman" w:hAnsi="Arial" w:cs="Arial"/>
          <w:i/>
          <w:iCs/>
          <w:sz w:val="24"/>
          <w:szCs w:val="24"/>
          <w:lang w:eastAsia="pl-PL"/>
        </w:rPr>
        <w:t>N</w:t>
      </w:r>
      <w:r w:rsidRPr="00D655EF">
        <w:rPr>
          <w:rFonts w:ascii="Arial" w:eastAsia="Times New Roman" w:hAnsi="Arial" w:cs="Arial"/>
          <w:i/>
          <w:iCs/>
          <w:sz w:val="24"/>
          <w:szCs w:val="24"/>
          <w:lang w:eastAsia="pl-PL"/>
        </w:rPr>
        <w:t>a wezwanie Instytucji Zarządzającej FEŚ 2021-2027 wnioskodawca może uzupełnić lub poprawić wniosek o dofinansowanie projektu i/lub załączniki w zakresie określonym w wezwaniu, zgodnie z regulaminem wyboru projektów.</w:t>
      </w:r>
      <w:r w:rsidRPr="00D655EF">
        <w:rPr>
          <w:rFonts w:ascii="Arial" w:hAnsi="Arial" w:cs="Arial"/>
          <w:b/>
          <w:bCs/>
        </w:rPr>
        <w:t xml:space="preserve"> </w:t>
      </w:r>
    </w:p>
    <w:tbl>
      <w:tblPr>
        <w:tblStyle w:val="Tabela-Siatka"/>
        <w:tblW w:w="14175" w:type="dxa"/>
        <w:tblInd w:w="-5" w:type="dxa"/>
        <w:tblLayout w:type="fixed"/>
        <w:tblLook w:val="04A0" w:firstRow="1" w:lastRow="0" w:firstColumn="1" w:lastColumn="0" w:noHBand="0" w:noVBand="1"/>
      </w:tblPr>
      <w:tblGrid>
        <w:gridCol w:w="851"/>
        <w:gridCol w:w="3260"/>
        <w:gridCol w:w="5954"/>
        <w:gridCol w:w="1417"/>
        <w:gridCol w:w="992"/>
        <w:gridCol w:w="1701"/>
      </w:tblGrid>
      <w:tr w:rsidR="00CF1955" w:rsidRPr="00995E62" w14:paraId="784F8BE8" w14:textId="77777777" w:rsidTr="00030317">
        <w:trPr>
          <w:tblHeader/>
        </w:trPr>
        <w:tc>
          <w:tcPr>
            <w:tcW w:w="14175" w:type="dxa"/>
            <w:gridSpan w:val="6"/>
            <w:shd w:val="clear" w:color="auto" w:fill="BDD6EE" w:themeFill="accent5" w:themeFillTint="66"/>
          </w:tcPr>
          <w:p w14:paraId="66366204" w14:textId="41EB1D51" w:rsidR="00CF1955" w:rsidRDefault="00CF1955" w:rsidP="00030317">
            <w:pPr>
              <w:spacing w:before="120" w:after="120"/>
              <w:jc w:val="center"/>
              <w:rPr>
                <w:rFonts w:ascii="Arial" w:eastAsia="Times New Roman" w:hAnsi="Arial" w:cs="Arial"/>
                <w:b/>
                <w:sz w:val="24"/>
                <w:szCs w:val="24"/>
                <w:lang w:eastAsia="pl-PL"/>
              </w:rPr>
            </w:pPr>
            <w:r w:rsidRPr="00995E62">
              <w:rPr>
                <w:rFonts w:ascii="Arial" w:eastAsia="Times New Roman" w:hAnsi="Arial" w:cs="Arial"/>
                <w:b/>
                <w:bCs/>
                <w:color w:val="2F5496" w:themeColor="accent1" w:themeShade="BF"/>
                <w:sz w:val="24"/>
                <w:szCs w:val="24"/>
                <w:lang w:eastAsia="pl-PL"/>
              </w:rPr>
              <w:t xml:space="preserve">  </w:t>
            </w:r>
            <w:r w:rsidRPr="00995E62">
              <w:rPr>
                <w:rFonts w:ascii="Arial" w:eastAsia="Times New Roman" w:hAnsi="Arial" w:cs="Arial"/>
                <w:b/>
                <w:sz w:val="24"/>
                <w:szCs w:val="24"/>
                <w:lang w:eastAsia="pl-PL"/>
              </w:rPr>
              <w:t>KRYTERIA MERYTORYCZNE PUNKTOWE</w:t>
            </w:r>
            <w:r>
              <w:rPr>
                <w:rFonts w:ascii="Arial" w:eastAsia="Times New Roman" w:hAnsi="Arial" w:cs="Arial"/>
                <w:b/>
                <w:sz w:val="24"/>
                <w:szCs w:val="24"/>
                <w:lang w:eastAsia="pl-PL"/>
              </w:rPr>
              <w:t xml:space="preserve"> DLA DZIAŁANIA 6.</w:t>
            </w:r>
            <w:r w:rsidR="008C14C6">
              <w:rPr>
                <w:rFonts w:ascii="Arial" w:eastAsia="Times New Roman" w:hAnsi="Arial" w:cs="Arial"/>
                <w:b/>
                <w:sz w:val="24"/>
                <w:szCs w:val="24"/>
                <w:lang w:eastAsia="pl-PL"/>
              </w:rPr>
              <w:t>5</w:t>
            </w:r>
          </w:p>
          <w:p w14:paraId="4F5B300F" w14:textId="77777777" w:rsidR="00CF1955" w:rsidRPr="00D34E16" w:rsidRDefault="00CF1955" w:rsidP="00030317">
            <w:pPr>
              <w:spacing w:before="120" w:after="120"/>
              <w:jc w:val="center"/>
              <w:rPr>
                <w:rFonts w:ascii="Arial" w:eastAsia="Times New Roman" w:hAnsi="Arial" w:cs="Arial"/>
                <w:b/>
                <w:sz w:val="24"/>
                <w:szCs w:val="24"/>
                <w:lang w:eastAsia="pl-PL"/>
              </w:rPr>
            </w:pPr>
            <w:r w:rsidRPr="00D34E16">
              <w:rPr>
                <w:rFonts w:ascii="Arial" w:hAnsi="Arial" w:cs="Arial"/>
                <w:sz w:val="24"/>
                <w:szCs w:val="24"/>
              </w:rPr>
              <w:t xml:space="preserve">Typ projektu: </w:t>
            </w:r>
            <w:r>
              <w:rPr>
                <w:rFonts w:ascii="Arial" w:hAnsi="Arial" w:cs="Arial"/>
                <w:sz w:val="24"/>
                <w:szCs w:val="24"/>
              </w:rPr>
              <w:t>Fizyczna regeneracja i bezpieczeństwo przestrzeni publicznych (kat. Interwencji 168)</w:t>
            </w:r>
          </w:p>
        </w:tc>
      </w:tr>
      <w:tr w:rsidR="00CF1955" w:rsidRPr="00995E62" w14:paraId="4E64ED6F" w14:textId="77777777" w:rsidTr="00A463F5">
        <w:tc>
          <w:tcPr>
            <w:tcW w:w="851" w:type="dxa"/>
            <w:shd w:val="clear" w:color="auto" w:fill="FFFFFF" w:themeFill="background1"/>
            <w:vAlign w:val="center"/>
          </w:tcPr>
          <w:p w14:paraId="1EB74908" w14:textId="77777777" w:rsidR="00CF1955" w:rsidRPr="003E0B23" w:rsidRDefault="00CF1955" w:rsidP="00030317">
            <w:pPr>
              <w:rPr>
                <w:rFonts w:ascii="Arial" w:hAnsi="Arial" w:cs="Arial"/>
                <w:b/>
                <w:bCs/>
                <w:sz w:val="24"/>
                <w:szCs w:val="24"/>
              </w:rPr>
            </w:pPr>
            <w:r w:rsidRPr="003E0B23">
              <w:rPr>
                <w:rFonts w:ascii="Arial" w:hAnsi="Arial" w:cs="Arial"/>
                <w:b/>
                <w:bCs/>
                <w:sz w:val="24"/>
                <w:szCs w:val="24"/>
              </w:rPr>
              <w:t>L.p.</w:t>
            </w:r>
          </w:p>
        </w:tc>
        <w:tc>
          <w:tcPr>
            <w:tcW w:w="3260" w:type="dxa"/>
            <w:shd w:val="clear" w:color="auto" w:fill="FFFFFF" w:themeFill="background1"/>
            <w:vAlign w:val="center"/>
          </w:tcPr>
          <w:p w14:paraId="78797438" w14:textId="77777777" w:rsidR="00CF1955" w:rsidRPr="003E0B23" w:rsidRDefault="00CF1955" w:rsidP="00030317">
            <w:pPr>
              <w:rPr>
                <w:rFonts w:ascii="Arial" w:hAnsi="Arial" w:cs="Arial"/>
                <w:b/>
                <w:bCs/>
                <w:sz w:val="24"/>
                <w:szCs w:val="24"/>
              </w:rPr>
            </w:pPr>
            <w:r w:rsidRPr="003E0B23">
              <w:rPr>
                <w:rFonts w:ascii="Arial" w:hAnsi="Arial" w:cs="Arial"/>
                <w:b/>
                <w:bCs/>
                <w:sz w:val="24"/>
                <w:szCs w:val="24"/>
              </w:rPr>
              <w:t>Nazwa kryterium</w:t>
            </w:r>
          </w:p>
        </w:tc>
        <w:tc>
          <w:tcPr>
            <w:tcW w:w="5954" w:type="dxa"/>
            <w:shd w:val="clear" w:color="auto" w:fill="FFFFFF" w:themeFill="background1"/>
            <w:vAlign w:val="center"/>
          </w:tcPr>
          <w:p w14:paraId="666C9103" w14:textId="77777777" w:rsidR="00CF1955" w:rsidRPr="003E0B23" w:rsidRDefault="00CF1955" w:rsidP="00030317">
            <w:pPr>
              <w:rPr>
                <w:rFonts w:ascii="Arial" w:hAnsi="Arial" w:cs="Arial"/>
                <w:b/>
                <w:bCs/>
                <w:sz w:val="24"/>
                <w:szCs w:val="24"/>
              </w:rPr>
            </w:pPr>
            <w:r w:rsidRPr="003E0B23">
              <w:rPr>
                <w:rFonts w:ascii="Arial" w:hAnsi="Arial" w:cs="Arial"/>
                <w:b/>
                <w:bCs/>
                <w:sz w:val="24"/>
                <w:szCs w:val="24"/>
              </w:rPr>
              <w:t>Definicja kryterium</w:t>
            </w:r>
          </w:p>
        </w:tc>
        <w:tc>
          <w:tcPr>
            <w:tcW w:w="1417" w:type="dxa"/>
            <w:shd w:val="clear" w:color="auto" w:fill="FFFFFF" w:themeFill="background1"/>
            <w:vAlign w:val="center"/>
          </w:tcPr>
          <w:p w14:paraId="6E0405EA" w14:textId="77777777" w:rsidR="00CF1955" w:rsidRPr="003E0B23" w:rsidRDefault="00CF1955" w:rsidP="00030317">
            <w:pPr>
              <w:rPr>
                <w:rFonts w:ascii="Arial" w:hAnsi="Arial" w:cs="Arial"/>
                <w:b/>
                <w:bCs/>
                <w:sz w:val="24"/>
                <w:szCs w:val="24"/>
              </w:rPr>
            </w:pPr>
            <w:r w:rsidRPr="003E0B23">
              <w:rPr>
                <w:rFonts w:ascii="Arial" w:hAnsi="Arial" w:cs="Arial"/>
                <w:b/>
                <w:bCs/>
                <w:sz w:val="24"/>
                <w:szCs w:val="24"/>
              </w:rPr>
              <w:t>Punktacja</w:t>
            </w:r>
          </w:p>
        </w:tc>
        <w:tc>
          <w:tcPr>
            <w:tcW w:w="992" w:type="dxa"/>
            <w:shd w:val="clear" w:color="auto" w:fill="FFFFFF" w:themeFill="background1"/>
            <w:vAlign w:val="center"/>
          </w:tcPr>
          <w:p w14:paraId="2B63DC71" w14:textId="32C0CB9E" w:rsidR="00CF1955" w:rsidRPr="003E0B23" w:rsidRDefault="00CF1955" w:rsidP="00A463F5">
            <w:pPr>
              <w:ind w:hanging="102"/>
              <w:jc w:val="center"/>
              <w:rPr>
                <w:rFonts w:ascii="Arial" w:hAnsi="Arial" w:cs="Arial"/>
                <w:b/>
                <w:bCs/>
                <w:sz w:val="24"/>
                <w:szCs w:val="24"/>
              </w:rPr>
            </w:pPr>
            <w:r w:rsidRPr="003E0B23">
              <w:rPr>
                <w:rFonts w:ascii="Arial" w:eastAsia="Times New Roman" w:hAnsi="Arial" w:cs="Arial"/>
                <w:b/>
                <w:sz w:val="24"/>
                <w:szCs w:val="24"/>
                <w:lang w:eastAsia="pl-PL"/>
              </w:rPr>
              <w:t>Waga</w:t>
            </w:r>
          </w:p>
        </w:tc>
        <w:tc>
          <w:tcPr>
            <w:tcW w:w="1701" w:type="dxa"/>
            <w:shd w:val="clear" w:color="auto" w:fill="FFFFFF" w:themeFill="background1"/>
            <w:vAlign w:val="center"/>
          </w:tcPr>
          <w:p w14:paraId="310CAD66" w14:textId="77777777" w:rsidR="00CF1955" w:rsidRPr="003E0B23" w:rsidRDefault="00CF1955" w:rsidP="00030317">
            <w:pPr>
              <w:rPr>
                <w:rFonts w:ascii="Arial" w:hAnsi="Arial" w:cs="Arial"/>
                <w:b/>
                <w:bCs/>
                <w:sz w:val="24"/>
                <w:szCs w:val="24"/>
              </w:rPr>
            </w:pPr>
            <w:r w:rsidRPr="003E0B23">
              <w:rPr>
                <w:rFonts w:ascii="Arial" w:eastAsia="Times New Roman" w:hAnsi="Arial" w:cs="Arial"/>
                <w:b/>
                <w:sz w:val="24"/>
                <w:szCs w:val="24"/>
                <w:lang w:eastAsia="pl-PL"/>
              </w:rPr>
              <w:t>Maksymalna liczba punktów</w:t>
            </w:r>
          </w:p>
        </w:tc>
      </w:tr>
      <w:tr w:rsidR="008C14C6" w:rsidRPr="00995E62" w14:paraId="17B78D75" w14:textId="77777777" w:rsidTr="00A463F5">
        <w:tc>
          <w:tcPr>
            <w:tcW w:w="851" w:type="dxa"/>
          </w:tcPr>
          <w:p w14:paraId="10F58AD4" w14:textId="77777777" w:rsidR="008C14C6" w:rsidRPr="003024B3" w:rsidRDefault="008C14C6" w:rsidP="008C14C6">
            <w:pPr>
              <w:rPr>
                <w:rFonts w:ascii="Arial" w:hAnsi="Arial" w:cs="Arial"/>
                <w:sz w:val="24"/>
                <w:szCs w:val="24"/>
              </w:rPr>
            </w:pPr>
            <w:r>
              <w:rPr>
                <w:rFonts w:ascii="Arial" w:hAnsi="Arial" w:cs="Arial"/>
                <w:sz w:val="24"/>
                <w:szCs w:val="24"/>
              </w:rPr>
              <w:t>1.</w:t>
            </w:r>
          </w:p>
        </w:tc>
        <w:tc>
          <w:tcPr>
            <w:tcW w:w="3260" w:type="dxa"/>
          </w:tcPr>
          <w:p w14:paraId="36DB8FC7" w14:textId="77777777" w:rsidR="008C14C6" w:rsidRPr="008C14C6" w:rsidRDefault="008C14C6" w:rsidP="008C14C6">
            <w:pPr>
              <w:spacing w:line="360" w:lineRule="auto"/>
              <w:rPr>
                <w:rFonts w:ascii="Arial" w:hAnsi="Arial" w:cs="Arial"/>
                <w:sz w:val="24"/>
                <w:szCs w:val="24"/>
              </w:rPr>
            </w:pPr>
          </w:p>
          <w:p w14:paraId="202797F1" w14:textId="42B4DB93" w:rsidR="008C14C6" w:rsidRPr="008C14C6" w:rsidRDefault="008C14C6" w:rsidP="008C14C6">
            <w:pPr>
              <w:spacing w:line="360" w:lineRule="auto"/>
              <w:rPr>
                <w:rFonts w:ascii="Arial" w:hAnsi="Arial" w:cs="Arial"/>
                <w:sz w:val="24"/>
                <w:szCs w:val="24"/>
              </w:rPr>
            </w:pPr>
            <w:r w:rsidRPr="008C14C6">
              <w:rPr>
                <w:rFonts w:ascii="Arial" w:hAnsi="Arial" w:cs="Arial"/>
                <w:sz w:val="24"/>
                <w:szCs w:val="24"/>
              </w:rPr>
              <w:t>Stopień przygotowania projektu do realizacji</w:t>
            </w:r>
          </w:p>
        </w:tc>
        <w:tc>
          <w:tcPr>
            <w:tcW w:w="5954" w:type="dxa"/>
            <w:vAlign w:val="center"/>
          </w:tcPr>
          <w:p w14:paraId="6B7AD78C" w14:textId="77777777" w:rsidR="008C14C6" w:rsidRPr="008C14C6" w:rsidRDefault="008C14C6" w:rsidP="008C14C6">
            <w:pPr>
              <w:pStyle w:val="Default"/>
              <w:spacing w:line="360" w:lineRule="auto"/>
              <w:rPr>
                <w:color w:val="auto"/>
              </w:rPr>
            </w:pPr>
            <w:r w:rsidRPr="008C14C6">
              <w:rPr>
                <w:color w:val="auto"/>
              </w:rPr>
              <w:t>Ocena uzależniona będzie od stanu przygotowania przedsięwzięcia do realizacji (projekt w fazie pomysłu/koncepcji otrzyma 0 punktów, co nie oznacza jego odrzucenia).</w:t>
            </w:r>
          </w:p>
          <w:p w14:paraId="62AC0460" w14:textId="77777777" w:rsidR="008C14C6" w:rsidRPr="008C14C6" w:rsidRDefault="008C14C6" w:rsidP="008C14C6">
            <w:pPr>
              <w:pStyle w:val="Default"/>
              <w:spacing w:line="360" w:lineRule="auto"/>
              <w:rPr>
                <w:color w:val="auto"/>
                <w:u w:val="single"/>
              </w:rPr>
            </w:pPr>
            <w:r w:rsidRPr="008C14C6">
              <w:rPr>
                <w:color w:val="auto"/>
                <w:u w:val="single"/>
              </w:rPr>
              <w:t>Sposób przyznawania punktów:</w:t>
            </w:r>
          </w:p>
          <w:p w14:paraId="7C30D414" w14:textId="77777777" w:rsidR="008C14C6" w:rsidRPr="008C14C6" w:rsidRDefault="008C14C6" w:rsidP="00D1702F">
            <w:pPr>
              <w:pStyle w:val="Default"/>
              <w:numPr>
                <w:ilvl w:val="0"/>
                <w:numId w:val="172"/>
              </w:numPr>
              <w:spacing w:line="360" w:lineRule="auto"/>
              <w:ind w:right="-41"/>
              <w:rPr>
                <w:color w:val="auto"/>
              </w:rPr>
            </w:pPr>
            <w:r w:rsidRPr="008C14C6">
              <w:rPr>
                <w:color w:val="auto"/>
              </w:rPr>
              <w:t xml:space="preserve">W przypadku projektu infrastrukturalnego </w:t>
            </w:r>
          </w:p>
          <w:p w14:paraId="7844F11B" w14:textId="3CC7AA72" w:rsidR="008C14C6" w:rsidRPr="008C14C6" w:rsidRDefault="008C14C6" w:rsidP="008C14C6">
            <w:pPr>
              <w:pStyle w:val="Default"/>
              <w:spacing w:line="360" w:lineRule="auto"/>
              <w:rPr>
                <w:color w:val="auto"/>
              </w:rPr>
            </w:pPr>
            <w:r w:rsidRPr="008C14C6">
              <w:rPr>
                <w:b/>
                <w:bCs/>
                <w:color w:val="auto"/>
              </w:rPr>
              <w:t>3 punkty</w:t>
            </w:r>
            <w:r w:rsidRPr="008C14C6">
              <w:rPr>
                <w:color w:val="auto"/>
              </w:rPr>
              <w:t xml:space="preserve"> – projekt posiada wszystkie wymagane prawem polskim ostateczne decyzje administracyjne, </w:t>
            </w:r>
            <w:r w:rsidRPr="008C14C6">
              <w:rPr>
                <w:color w:val="auto"/>
              </w:rPr>
              <w:lastRenderedPageBreak/>
              <w:t xml:space="preserve">pozwalające na realizację całości inwestycji wraz </w:t>
            </w:r>
            <w:r>
              <w:rPr>
                <w:color w:val="auto"/>
              </w:rPr>
              <w:br/>
            </w:r>
            <w:r w:rsidRPr="008C14C6">
              <w:rPr>
                <w:color w:val="auto"/>
              </w:rPr>
              <w:t>z kompletnym projektem budowlanym</w:t>
            </w:r>
            <w:r>
              <w:rPr>
                <w:color w:val="auto"/>
              </w:rPr>
              <w:t>;</w:t>
            </w:r>
          </w:p>
          <w:p w14:paraId="07E2A41B" w14:textId="5EF5EDEE" w:rsidR="008C14C6" w:rsidRPr="008C14C6" w:rsidRDefault="008C14C6" w:rsidP="008C14C6">
            <w:pPr>
              <w:pStyle w:val="Default"/>
              <w:spacing w:line="360" w:lineRule="auto"/>
              <w:rPr>
                <w:color w:val="auto"/>
              </w:rPr>
            </w:pPr>
            <w:r w:rsidRPr="008C14C6">
              <w:rPr>
                <w:b/>
                <w:bCs/>
                <w:color w:val="auto"/>
              </w:rPr>
              <w:t>2 punkty</w:t>
            </w:r>
            <w:r w:rsidRPr="008C14C6">
              <w:rPr>
                <w:color w:val="auto"/>
              </w:rPr>
              <w:t xml:space="preserve"> – projekt posiada decyzje administracyjne wymagane prawem polskim w celu realizacji inwestycji wraz z kompletnym projektem budowlanym bez uzyskania pozwolenia na budowę lub dokumentu równoważnego</w:t>
            </w:r>
            <w:r>
              <w:rPr>
                <w:color w:val="auto"/>
              </w:rPr>
              <w:t>;</w:t>
            </w:r>
          </w:p>
          <w:p w14:paraId="1CBE46B3" w14:textId="21BF4061" w:rsidR="008C14C6" w:rsidRPr="008C14C6" w:rsidRDefault="008C14C6" w:rsidP="008C14C6">
            <w:pPr>
              <w:pStyle w:val="Default"/>
              <w:spacing w:line="360" w:lineRule="auto"/>
              <w:rPr>
                <w:color w:val="auto"/>
              </w:rPr>
            </w:pPr>
            <w:r w:rsidRPr="008C14C6">
              <w:rPr>
                <w:b/>
                <w:bCs/>
                <w:color w:val="auto"/>
              </w:rPr>
              <w:t>1 punkt</w:t>
            </w:r>
            <w:r w:rsidRPr="008C14C6">
              <w:rPr>
                <w:color w:val="auto"/>
              </w:rPr>
              <w:t xml:space="preserve"> – projekt posiada część decyzji administracyjnych, nie posiada projektu budowlanego</w:t>
            </w:r>
            <w:r>
              <w:rPr>
                <w:color w:val="auto"/>
              </w:rPr>
              <w:t>;</w:t>
            </w:r>
          </w:p>
          <w:p w14:paraId="1D025890" w14:textId="41158DB9" w:rsidR="008C14C6" w:rsidRPr="008C14C6" w:rsidRDefault="008C14C6" w:rsidP="008C14C6">
            <w:pPr>
              <w:pStyle w:val="Default"/>
              <w:spacing w:line="360" w:lineRule="auto"/>
              <w:rPr>
                <w:color w:val="auto"/>
              </w:rPr>
            </w:pPr>
            <w:r w:rsidRPr="008C14C6">
              <w:rPr>
                <w:b/>
                <w:bCs/>
                <w:color w:val="auto"/>
              </w:rPr>
              <w:t>0 punktów</w:t>
            </w:r>
            <w:r w:rsidRPr="008C14C6">
              <w:rPr>
                <w:color w:val="auto"/>
              </w:rPr>
              <w:t xml:space="preserve"> – projekt nie posiada żadnej decyzji administracyjnej ani projektu budowlanego.</w:t>
            </w:r>
          </w:p>
          <w:p w14:paraId="7E0C41F5" w14:textId="77777777" w:rsidR="008C14C6" w:rsidRPr="008C14C6" w:rsidRDefault="008C14C6" w:rsidP="008C14C6">
            <w:pPr>
              <w:pStyle w:val="Default"/>
              <w:spacing w:line="360" w:lineRule="auto"/>
              <w:ind w:right="-284"/>
              <w:rPr>
                <w:color w:val="auto"/>
                <w:u w:val="single"/>
              </w:rPr>
            </w:pPr>
            <w:r w:rsidRPr="008C14C6">
              <w:rPr>
                <w:color w:val="auto"/>
                <w:u w:val="single"/>
              </w:rPr>
              <w:t xml:space="preserve">Uwagi: </w:t>
            </w:r>
          </w:p>
          <w:p w14:paraId="374B564E" w14:textId="3087C134" w:rsidR="008C14C6" w:rsidRDefault="008C14C6" w:rsidP="00D1702F">
            <w:pPr>
              <w:pStyle w:val="Default"/>
              <w:numPr>
                <w:ilvl w:val="0"/>
                <w:numId w:val="173"/>
              </w:numPr>
              <w:spacing w:line="360" w:lineRule="auto"/>
              <w:ind w:right="-284"/>
              <w:rPr>
                <w:color w:val="auto"/>
              </w:rPr>
            </w:pPr>
            <w:r w:rsidRPr="008C14C6">
              <w:rPr>
                <w:color w:val="auto"/>
              </w:rPr>
              <w:t xml:space="preserve">Projekt może uzyskać maksymalnie </w:t>
            </w:r>
            <w:r w:rsidRPr="008C14C6">
              <w:rPr>
                <w:b/>
                <w:bCs/>
                <w:color w:val="auto"/>
              </w:rPr>
              <w:t>3 punkty przed zważeniem</w:t>
            </w:r>
            <w:r w:rsidRPr="008C14C6">
              <w:rPr>
                <w:color w:val="auto"/>
              </w:rPr>
              <w:t xml:space="preserve">. </w:t>
            </w:r>
          </w:p>
          <w:p w14:paraId="603AC361" w14:textId="5D6648B2" w:rsidR="008C14C6" w:rsidRDefault="008C14C6" w:rsidP="00D1702F">
            <w:pPr>
              <w:pStyle w:val="Default"/>
              <w:numPr>
                <w:ilvl w:val="0"/>
                <w:numId w:val="173"/>
              </w:numPr>
              <w:spacing w:line="360" w:lineRule="auto"/>
              <w:ind w:right="-284"/>
              <w:rPr>
                <w:color w:val="auto"/>
              </w:rPr>
            </w:pPr>
            <w:r w:rsidRPr="008C14C6">
              <w:rPr>
                <w:color w:val="auto"/>
              </w:rPr>
              <w:t xml:space="preserve">W przypadku, gdy któryś z wymienionych etapów przygotowania projektu nie jest konieczny, </w:t>
            </w:r>
            <w:r>
              <w:rPr>
                <w:color w:val="auto"/>
              </w:rPr>
              <w:br/>
            </w:r>
            <w:r w:rsidRPr="008C14C6">
              <w:rPr>
                <w:color w:val="auto"/>
              </w:rPr>
              <w:t xml:space="preserve">a projekt jest gotowy do realizacji otrzymuje on maksymalną liczbę punktów możliwych do uzyskania. </w:t>
            </w:r>
          </w:p>
          <w:p w14:paraId="4966404C" w14:textId="6C6BB9F7" w:rsidR="008C14C6" w:rsidRPr="008C14C6" w:rsidRDefault="008C14C6" w:rsidP="00D1702F">
            <w:pPr>
              <w:pStyle w:val="Default"/>
              <w:numPr>
                <w:ilvl w:val="0"/>
                <w:numId w:val="173"/>
              </w:numPr>
              <w:spacing w:line="360" w:lineRule="auto"/>
              <w:ind w:right="-284"/>
              <w:rPr>
                <w:color w:val="auto"/>
              </w:rPr>
            </w:pPr>
            <w:r w:rsidRPr="008C14C6">
              <w:lastRenderedPageBreak/>
              <w:t>W przypadku, gdy projekt jest zarówno infrastrukturalny jak i nieinfrastrukturalny</w:t>
            </w:r>
            <w:r w:rsidRPr="008C14C6">
              <w:rPr>
                <w:rStyle w:val="Odwoanieprzypisudolnego"/>
              </w:rPr>
              <w:footnoteReference w:id="140"/>
            </w:r>
            <w:r w:rsidRPr="008C14C6">
              <w:t xml:space="preserve"> wniosek będzie oceniany tak jak projekt infrastrukturalny.</w:t>
            </w:r>
          </w:p>
          <w:p w14:paraId="72BD7833" w14:textId="1F4B82D3" w:rsidR="008C14C6" w:rsidRPr="008C14C6" w:rsidRDefault="008C14C6" w:rsidP="00D1702F">
            <w:pPr>
              <w:pStyle w:val="Default"/>
              <w:numPr>
                <w:ilvl w:val="0"/>
                <w:numId w:val="173"/>
              </w:numPr>
              <w:spacing w:line="360" w:lineRule="auto"/>
              <w:ind w:right="-284"/>
              <w:rPr>
                <w:color w:val="auto"/>
              </w:rPr>
            </w:pPr>
            <w:r w:rsidRPr="008C14C6">
              <w:t>W przypadku niestosowania przez Wnioskodawcę ustawy PZP zapisy odnoszące się do trybu konkurencyjnego stosuje się odpowiednio.</w:t>
            </w:r>
          </w:p>
          <w:p w14:paraId="69B93F80" w14:textId="0DF8CCEA" w:rsidR="008C14C6" w:rsidRPr="008C14C6" w:rsidRDefault="008C14C6" w:rsidP="00D1702F">
            <w:pPr>
              <w:pStyle w:val="Default"/>
              <w:numPr>
                <w:ilvl w:val="0"/>
                <w:numId w:val="173"/>
              </w:numPr>
              <w:spacing w:line="360" w:lineRule="auto"/>
              <w:ind w:right="-284"/>
              <w:rPr>
                <w:color w:val="auto"/>
              </w:rPr>
            </w:pPr>
            <w:r w:rsidRPr="008C14C6">
              <w:rPr>
                <w:color w:val="auto"/>
              </w:rPr>
              <w:t xml:space="preserve">W przypadku projektów realizowanych </w:t>
            </w:r>
            <w:r>
              <w:rPr>
                <w:color w:val="auto"/>
              </w:rPr>
              <w:br/>
            </w:r>
            <w:r w:rsidRPr="008C14C6">
              <w:rPr>
                <w:color w:val="auto"/>
              </w:rPr>
              <w:t xml:space="preserve">w formule „zaprojektuj i wybuduj”, projekt otrzymuje również </w:t>
            </w:r>
            <w:r w:rsidRPr="008C14C6">
              <w:rPr>
                <w:b/>
                <w:bCs/>
                <w:color w:val="auto"/>
              </w:rPr>
              <w:t>0 punktów</w:t>
            </w:r>
            <w:r w:rsidRPr="008C14C6">
              <w:rPr>
                <w:color w:val="auto"/>
              </w:rPr>
              <w:t>, jeżeli posiada jedynie PFU.</w:t>
            </w:r>
          </w:p>
          <w:p w14:paraId="02A0F777" w14:textId="02C5FED3" w:rsidR="008C14C6" w:rsidRPr="008C14C6" w:rsidRDefault="008C14C6" w:rsidP="008C14C6">
            <w:pPr>
              <w:pStyle w:val="Default"/>
              <w:spacing w:line="360" w:lineRule="auto"/>
              <w:ind w:right="-284"/>
              <w:rPr>
                <w:color w:val="auto"/>
              </w:rPr>
            </w:pPr>
            <w:r w:rsidRPr="008C14C6">
              <w:rPr>
                <w:color w:val="auto"/>
              </w:rPr>
              <w:t xml:space="preserve">Otrzymanie przez projekt </w:t>
            </w:r>
            <w:r w:rsidRPr="008C14C6">
              <w:rPr>
                <w:b/>
                <w:bCs/>
                <w:color w:val="auto"/>
              </w:rPr>
              <w:t>0 punktów</w:t>
            </w:r>
            <w:r w:rsidRPr="008C14C6">
              <w:rPr>
                <w:color w:val="auto"/>
              </w:rPr>
              <w:t xml:space="preserve"> w kryterium nie oznacza jego odrzucenia.</w:t>
            </w:r>
          </w:p>
        </w:tc>
        <w:tc>
          <w:tcPr>
            <w:tcW w:w="1417" w:type="dxa"/>
            <w:vAlign w:val="center"/>
          </w:tcPr>
          <w:p w14:paraId="74423791" w14:textId="0A5A1BCB" w:rsidR="008C14C6" w:rsidRPr="00741294" w:rsidRDefault="008C14C6" w:rsidP="008C14C6">
            <w:pPr>
              <w:spacing w:line="360" w:lineRule="auto"/>
              <w:jc w:val="center"/>
              <w:rPr>
                <w:rFonts w:ascii="Arial" w:hAnsi="Arial" w:cs="Arial"/>
                <w:sz w:val="24"/>
                <w:szCs w:val="24"/>
              </w:rPr>
            </w:pPr>
            <w:r w:rsidRPr="00EC713A">
              <w:rPr>
                <w:rFonts w:ascii="Arial" w:hAnsi="Arial" w:cs="Arial"/>
                <w:sz w:val="24"/>
                <w:szCs w:val="24"/>
              </w:rPr>
              <w:lastRenderedPageBreak/>
              <w:t>0</w:t>
            </w:r>
            <w:r w:rsidR="009C15A3">
              <w:rPr>
                <w:rFonts w:ascii="Arial" w:hAnsi="Arial" w:cs="Arial"/>
                <w:sz w:val="24"/>
                <w:szCs w:val="24"/>
              </w:rPr>
              <w:t xml:space="preserve"> </w:t>
            </w:r>
            <w:r w:rsidRPr="00EC713A">
              <w:rPr>
                <w:rFonts w:ascii="Arial" w:hAnsi="Arial" w:cs="Arial"/>
                <w:sz w:val="24"/>
                <w:szCs w:val="24"/>
              </w:rPr>
              <w:t>-</w:t>
            </w:r>
            <w:r w:rsidR="009C15A3">
              <w:rPr>
                <w:rFonts w:ascii="Arial" w:hAnsi="Arial" w:cs="Arial"/>
                <w:sz w:val="24"/>
                <w:szCs w:val="24"/>
              </w:rPr>
              <w:t xml:space="preserve"> </w:t>
            </w:r>
            <w:r w:rsidRPr="00EC713A">
              <w:rPr>
                <w:rFonts w:ascii="Arial" w:hAnsi="Arial" w:cs="Arial"/>
                <w:sz w:val="24"/>
                <w:szCs w:val="24"/>
              </w:rPr>
              <w:t>3</w:t>
            </w:r>
          </w:p>
        </w:tc>
        <w:tc>
          <w:tcPr>
            <w:tcW w:w="992" w:type="dxa"/>
            <w:vAlign w:val="center"/>
          </w:tcPr>
          <w:p w14:paraId="2B5A9D61" w14:textId="21DFAE84" w:rsidR="008C14C6" w:rsidRPr="00741294" w:rsidRDefault="008C14C6" w:rsidP="008C14C6">
            <w:pPr>
              <w:spacing w:line="360" w:lineRule="auto"/>
              <w:jc w:val="center"/>
              <w:rPr>
                <w:rFonts w:ascii="Arial" w:hAnsi="Arial" w:cs="Arial"/>
                <w:sz w:val="24"/>
                <w:szCs w:val="24"/>
              </w:rPr>
            </w:pPr>
            <w:r w:rsidRPr="00EC713A">
              <w:rPr>
                <w:rFonts w:ascii="Arial" w:hAnsi="Arial" w:cs="Arial"/>
                <w:sz w:val="24"/>
                <w:szCs w:val="24"/>
              </w:rPr>
              <w:t>4</w:t>
            </w:r>
          </w:p>
        </w:tc>
        <w:tc>
          <w:tcPr>
            <w:tcW w:w="1701" w:type="dxa"/>
            <w:vAlign w:val="center"/>
          </w:tcPr>
          <w:p w14:paraId="4E546BC7" w14:textId="5A384CFB" w:rsidR="008C14C6" w:rsidRPr="00741294" w:rsidRDefault="008C14C6" w:rsidP="008C14C6">
            <w:pPr>
              <w:spacing w:line="360" w:lineRule="auto"/>
              <w:jc w:val="center"/>
              <w:rPr>
                <w:rFonts w:ascii="Arial" w:hAnsi="Arial" w:cs="Arial"/>
                <w:sz w:val="24"/>
                <w:szCs w:val="24"/>
              </w:rPr>
            </w:pPr>
            <w:r w:rsidRPr="00EC713A">
              <w:rPr>
                <w:rFonts w:ascii="Arial" w:hAnsi="Arial" w:cs="Arial"/>
                <w:sz w:val="24"/>
                <w:szCs w:val="24"/>
              </w:rPr>
              <w:t>12</w:t>
            </w:r>
          </w:p>
        </w:tc>
      </w:tr>
      <w:tr w:rsidR="008C14C6" w:rsidRPr="00995E62" w14:paraId="768A2698" w14:textId="77777777" w:rsidTr="00A463F5">
        <w:tc>
          <w:tcPr>
            <w:tcW w:w="851" w:type="dxa"/>
          </w:tcPr>
          <w:p w14:paraId="77BA8503" w14:textId="77777777" w:rsidR="008C14C6" w:rsidRPr="008C764B" w:rsidRDefault="008C14C6" w:rsidP="008C14C6">
            <w:pPr>
              <w:spacing w:line="360" w:lineRule="auto"/>
              <w:rPr>
                <w:rFonts w:ascii="Arial" w:hAnsi="Arial" w:cs="Arial"/>
                <w:sz w:val="24"/>
                <w:szCs w:val="24"/>
              </w:rPr>
            </w:pPr>
            <w:r w:rsidRPr="008C764B">
              <w:rPr>
                <w:rFonts w:ascii="Arial" w:hAnsi="Arial" w:cs="Arial"/>
                <w:sz w:val="24"/>
                <w:szCs w:val="24"/>
              </w:rPr>
              <w:lastRenderedPageBreak/>
              <w:t>2.</w:t>
            </w:r>
          </w:p>
        </w:tc>
        <w:tc>
          <w:tcPr>
            <w:tcW w:w="3260" w:type="dxa"/>
          </w:tcPr>
          <w:p w14:paraId="498DB72E" w14:textId="39B5FF67" w:rsidR="008C14C6" w:rsidRPr="00C55FA7" w:rsidRDefault="008C14C6" w:rsidP="008C14C6">
            <w:pPr>
              <w:spacing w:line="360" w:lineRule="auto"/>
              <w:rPr>
                <w:rFonts w:ascii="Arial" w:hAnsi="Arial" w:cs="Arial"/>
                <w:sz w:val="24"/>
                <w:szCs w:val="24"/>
              </w:rPr>
            </w:pPr>
            <w:r w:rsidRPr="00EC713A">
              <w:rPr>
                <w:rFonts w:ascii="Arial" w:hAnsi="Arial" w:cs="Arial"/>
              </w:rPr>
              <w:t>Wpływ projektu na obszar rewitalizacyjny</w:t>
            </w:r>
          </w:p>
        </w:tc>
        <w:tc>
          <w:tcPr>
            <w:tcW w:w="5954" w:type="dxa"/>
            <w:vAlign w:val="center"/>
          </w:tcPr>
          <w:p w14:paraId="3374CB41" w14:textId="77777777" w:rsidR="008C14C6" w:rsidRPr="00EC713A" w:rsidRDefault="008C14C6" w:rsidP="008C14C6">
            <w:pPr>
              <w:pStyle w:val="Default"/>
              <w:spacing w:line="360" w:lineRule="auto"/>
              <w:rPr>
                <w:color w:val="auto"/>
              </w:rPr>
            </w:pPr>
            <w:r w:rsidRPr="00EC713A">
              <w:rPr>
                <w:color w:val="auto"/>
              </w:rPr>
              <w:t xml:space="preserve">Maksymalną liczbę punktów będą mogły otrzymać projekty, które wykażą największy wpływ na obszar rewitalizowany oraz na przezwyciężenie i rozwiązywanie negatywnych zjawisk zdefiniowanych </w:t>
            </w:r>
            <w:r w:rsidRPr="00EC713A">
              <w:rPr>
                <w:color w:val="auto"/>
              </w:rPr>
              <w:lastRenderedPageBreak/>
              <w:t xml:space="preserve">w Gminnym Programie Rewitalizacji w postaci następujących efektów: </w:t>
            </w:r>
          </w:p>
          <w:p w14:paraId="22A656AE" w14:textId="4A00F635" w:rsidR="008C14C6" w:rsidRDefault="008C14C6" w:rsidP="00D1702F">
            <w:pPr>
              <w:pStyle w:val="Default"/>
              <w:numPr>
                <w:ilvl w:val="0"/>
                <w:numId w:val="174"/>
              </w:numPr>
              <w:spacing w:line="360" w:lineRule="auto"/>
              <w:rPr>
                <w:color w:val="auto"/>
              </w:rPr>
            </w:pPr>
            <w:r w:rsidRPr="00EC713A">
              <w:rPr>
                <w:color w:val="auto"/>
              </w:rPr>
              <w:t xml:space="preserve">poprawa bezpieczeństwa publicznego </w:t>
            </w:r>
            <w:r>
              <w:rPr>
                <w:color w:val="auto"/>
              </w:rPr>
              <w:br/>
            </w:r>
            <w:r w:rsidRPr="00EC713A">
              <w:rPr>
                <w:color w:val="auto"/>
              </w:rPr>
              <w:t xml:space="preserve">– </w:t>
            </w:r>
            <w:r w:rsidRPr="00EC713A">
              <w:rPr>
                <w:b/>
                <w:bCs/>
                <w:color w:val="auto"/>
              </w:rPr>
              <w:t>1 punkt</w:t>
            </w:r>
            <w:r>
              <w:rPr>
                <w:color w:val="auto"/>
              </w:rPr>
              <w:t>;</w:t>
            </w:r>
          </w:p>
          <w:p w14:paraId="6258116C" w14:textId="21F23888" w:rsidR="008C14C6" w:rsidRPr="008C14C6" w:rsidRDefault="008C14C6" w:rsidP="00D1702F">
            <w:pPr>
              <w:pStyle w:val="Default"/>
              <w:numPr>
                <w:ilvl w:val="0"/>
                <w:numId w:val="174"/>
              </w:numPr>
              <w:spacing w:line="360" w:lineRule="auto"/>
              <w:rPr>
                <w:color w:val="auto"/>
              </w:rPr>
            </w:pPr>
            <w:r w:rsidRPr="008C14C6">
              <w:rPr>
                <w:color w:val="auto"/>
              </w:rPr>
              <w:t xml:space="preserve">zwiększenie potencjału turystycznego </w:t>
            </w:r>
            <w:r>
              <w:rPr>
                <w:color w:val="auto"/>
              </w:rPr>
              <w:br/>
            </w:r>
            <w:r w:rsidRPr="008C14C6">
              <w:rPr>
                <w:color w:val="auto"/>
              </w:rPr>
              <w:t xml:space="preserve">– </w:t>
            </w:r>
            <w:r w:rsidRPr="008C14C6">
              <w:rPr>
                <w:b/>
                <w:bCs/>
                <w:color w:val="auto"/>
              </w:rPr>
              <w:t>1 punkt</w:t>
            </w:r>
            <w:r>
              <w:rPr>
                <w:b/>
                <w:bCs/>
                <w:color w:val="auto"/>
              </w:rPr>
              <w:t>;</w:t>
            </w:r>
          </w:p>
          <w:p w14:paraId="67A14F9F" w14:textId="2083FDDA" w:rsidR="008C14C6" w:rsidRDefault="008C14C6" w:rsidP="00D1702F">
            <w:pPr>
              <w:pStyle w:val="Default"/>
              <w:numPr>
                <w:ilvl w:val="0"/>
                <w:numId w:val="174"/>
              </w:numPr>
              <w:spacing w:line="360" w:lineRule="auto"/>
              <w:rPr>
                <w:color w:val="auto"/>
              </w:rPr>
            </w:pPr>
            <w:r w:rsidRPr="008C14C6">
              <w:rPr>
                <w:color w:val="auto"/>
              </w:rPr>
              <w:t xml:space="preserve">wpływ na zachowanie obiektów zabytkowych wpisanych do rejestru zabytków/ewidencji zabytków – </w:t>
            </w:r>
            <w:r w:rsidRPr="008C14C6">
              <w:rPr>
                <w:b/>
                <w:bCs/>
                <w:color w:val="auto"/>
              </w:rPr>
              <w:t>1 punkt</w:t>
            </w:r>
            <w:r>
              <w:rPr>
                <w:color w:val="auto"/>
              </w:rPr>
              <w:t>;</w:t>
            </w:r>
          </w:p>
          <w:p w14:paraId="32787C7A" w14:textId="77777777" w:rsidR="008C14C6" w:rsidRPr="008C14C6" w:rsidRDefault="008C14C6" w:rsidP="00D1702F">
            <w:pPr>
              <w:pStyle w:val="Default"/>
              <w:numPr>
                <w:ilvl w:val="0"/>
                <w:numId w:val="174"/>
              </w:numPr>
              <w:spacing w:line="360" w:lineRule="auto"/>
              <w:rPr>
                <w:color w:val="auto"/>
              </w:rPr>
            </w:pPr>
            <w:r w:rsidRPr="008C14C6">
              <w:rPr>
                <w:color w:val="auto"/>
              </w:rPr>
              <w:t>poprawa estetyki i funkcjonalności przestrzeni publicznej na rzecz przywrócenia i utrwalenia ładu przestrzennego, który podniesie atrakcyjność rewitalizowanego obszaru,</w:t>
            </w:r>
            <w:r w:rsidRPr="008C14C6">
              <w:rPr>
                <w:color w:val="auto"/>
              </w:rPr>
              <w:br/>
              <w:t xml:space="preserve">w tym ożywienie gospodarcze – </w:t>
            </w:r>
            <w:r w:rsidRPr="008C14C6">
              <w:rPr>
                <w:b/>
                <w:bCs/>
                <w:color w:val="auto"/>
              </w:rPr>
              <w:t>1 punkt.</w:t>
            </w:r>
          </w:p>
          <w:p w14:paraId="30A4FE55" w14:textId="77777777" w:rsidR="00891AF0" w:rsidRPr="009C15A3" w:rsidRDefault="008C14C6" w:rsidP="008C14C6">
            <w:pPr>
              <w:pStyle w:val="Default"/>
              <w:spacing w:line="360" w:lineRule="auto"/>
              <w:rPr>
                <w:color w:val="auto"/>
                <w:u w:val="single"/>
              </w:rPr>
            </w:pPr>
            <w:r w:rsidRPr="009C15A3">
              <w:rPr>
                <w:color w:val="auto"/>
                <w:u w:val="single"/>
              </w:rPr>
              <w:t xml:space="preserve">Punkty podlegają sumowaniu. </w:t>
            </w:r>
          </w:p>
          <w:p w14:paraId="25EFC88B" w14:textId="44BDD839" w:rsidR="008C14C6" w:rsidRPr="008C764B" w:rsidRDefault="008C14C6" w:rsidP="008C14C6">
            <w:pPr>
              <w:pStyle w:val="Default"/>
              <w:spacing w:line="360" w:lineRule="auto"/>
              <w:rPr>
                <w:color w:val="auto"/>
              </w:rPr>
            </w:pPr>
            <w:r w:rsidRPr="00EC713A">
              <w:rPr>
                <w:color w:val="auto"/>
              </w:rPr>
              <w:t xml:space="preserve">Projekt może uzyskać maksymalnie </w:t>
            </w:r>
            <w:r w:rsidRPr="00EC713A">
              <w:rPr>
                <w:b/>
                <w:bCs/>
                <w:color w:val="auto"/>
              </w:rPr>
              <w:t>4 punkty przed zważeniem</w:t>
            </w:r>
            <w:r w:rsidR="00891AF0">
              <w:rPr>
                <w:b/>
                <w:bCs/>
                <w:color w:val="auto"/>
              </w:rPr>
              <w:t>.</w:t>
            </w:r>
          </w:p>
        </w:tc>
        <w:tc>
          <w:tcPr>
            <w:tcW w:w="1417" w:type="dxa"/>
            <w:vAlign w:val="center"/>
          </w:tcPr>
          <w:p w14:paraId="7AED3703" w14:textId="690593E6" w:rsidR="008C14C6" w:rsidRPr="008C764B" w:rsidRDefault="008C14C6" w:rsidP="008C14C6">
            <w:pPr>
              <w:spacing w:line="360" w:lineRule="auto"/>
              <w:jc w:val="center"/>
              <w:rPr>
                <w:rFonts w:ascii="Arial" w:hAnsi="Arial" w:cs="Arial"/>
                <w:sz w:val="24"/>
                <w:szCs w:val="24"/>
              </w:rPr>
            </w:pPr>
            <w:r w:rsidRPr="00AD1670">
              <w:rPr>
                <w:rFonts w:ascii="Arial" w:hAnsi="Arial" w:cs="Arial"/>
                <w:sz w:val="24"/>
                <w:szCs w:val="24"/>
              </w:rPr>
              <w:lastRenderedPageBreak/>
              <w:t>1</w:t>
            </w:r>
            <w:r w:rsidR="009C15A3">
              <w:rPr>
                <w:rFonts w:ascii="Arial" w:hAnsi="Arial" w:cs="Arial"/>
                <w:sz w:val="24"/>
                <w:szCs w:val="24"/>
              </w:rPr>
              <w:t xml:space="preserve"> </w:t>
            </w:r>
            <w:r w:rsidRPr="00AD1670">
              <w:rPr>
                <w:rFonts w:ascii="Arial" w:hAnsi="Arial" w:cs="Arial"/>
                <w:sz w:val="24"/>
                <w:szCs w:val="24"/>
              </w:rPr>
              <w:t>-</w:t>
            </w:r>
            <w:r w:rsidR="009C15A3">
              <w:rPr>
                <w:rFonts w:ascii="Arial" w:hAnsi="Arial" w:cs="Arial"/>
                <w:sz w:val="24"/>
                <w:szCs w:val="24"/>
              </w:rPr>
              <w:t xml:space="preserve"> </w:t>
            </w:r>
            <w:r w:rsidRPr="00AD1670">
              <w:rPr>
                <w:rFonts w:ascii="Arial" w:hAnsi="Arial" w:cs="Arial"/>
                <w:sz w:val="24"/>
                <w:szCs w:val="24"/>
              </w:rPr>
              <w:t>4</w:t>
            </w:r>
          </w:p>
        </w:tc>
        <w:tc>
          <w:tcPr>
            <w:tcW w:w="992" w:type="dxa"/>
            <w:vAlign w:val="center"/>
          </w:tcPr>
          <w:p w14:paraId="796468F8" w14:textId="77777777" w:rsidR="008C14C6" w:rsidRPr="008C764B" w:rsidRDefault="008C14C6" w:rsidP="008C14C6">
            <w:pPr>
              <w:spacing w:line="360" w:lineRule="auto"/>
              <w:jc w:val="center"/>
              <w:rPr>
                <w:rFonts w:ascii="Arial" w:hAnsi="Arial" w:cs="Arial"/>
                <w:sz w:val="24"/>
                <w:szCs w:val="24"/>
              </w:rPr>
            </w:pPr>
            <w:r w:rsidRPr="00AD1670">
              <w:rPr>
                <w:rFonts w:ascii="Arial" w:hAnsi="Arial" w:cs="Arial"/>
                <w:sz w:val="24"/>
                <w:szCs w:val="24"/>
              </w:rPr>
              <w:t>3</w:t>
            </w:r>
          </w:p>
        </w:tc>
        <w:tc>
          <w:tcPr>
            <w:tcW w:w="1701" w:type="dxa"/>
            <w:vAlign w:val="center"/>
          </w:tcPr>
          <w:p w14:paraId="1C1BEE1A" w14:textId="77777777" w:rsidR="008C14C6" w:rsidRPr="008C764B" w:rsidRDefault="008C14C6" w:rsidP="008C14C6">
            <w:pPr>
              <w:spacing w:line="360" w:lineRule="auto"/>
              <w:jc w:val="center"/>
              <w:rPr>
                <w:rFonts w:ascii="Arial" w:hAnsi="Arial" w:cs="Arial"/>
                <w:sz w:val="24"/>
                <w:szCs w:val="24"/>
              </w:rPr>
            </w:pPr>
            <w:r w:rsidRPr="00AD1670">
              <w:rPr>
                <w:rFonts w:ascii="Arial" w:hAnsi="Arial" w:cs="Arial"/>
                <w:sz w:val="24"/>
                <w:szCs w:val="24"/>
              </w:rPr>
              <w:t>12</w:t>
            </w:r>
          </w:p>
        </w:tc>
      </w:tr>
      <w:tr w:rsidR="00891AF0" w:rsidRPr="00995E62" w14:paraId="7DFC81A5" w14:textId="77777777" w:rsidTr="00A463F5">
        <w:tc>
          <w:tcPr>
            <w:tcW w:w="851" w:type="dxa"/>
          </w:tcPr>
          <w:p w14:paraId="2CF79C8A" w14:textId="77777777" w:rsidR="00891AF0" w:rsidRPr="008C764B" w:rsidRDefault="00891AF0" w:rsidP="00891AF0">
            <w:pPr>
              <w:spacing w:line="360" w:lineRule="auto"/>
              <w:rPr>
                <w:rFonts w:ascii="Arial" w:hAnsi="Arial" w:cs="Arial"/>
                <w:sz w:val="24"/>
                <w:szCs w:val="24"/>
              </w:rPr>
            </w:pPr>
            <w:r w:rsidRPr="008C764B">
              <w:rPr>
                <w:rFonts w:ascii="Arial" w:hAnsi="Arial" w:cs="Arial"/>
                <w:sz w:val="24"/>
                <w:szCs w:val="24"/>
              </w:rPr>
              <w:t>3.</w:t>
            </w:r>
          </w:p>
        </w:tc>
        <w:tc>
          <w:tcPr>
            <w:tcW w:w="3260" w:type="dxa"/>
          </w:tcPr>
          <w:p w14:paraId="323D35C5" w14:textId="48710EC7" w:rsidR="00891AF0" w:rsidRPr="00891AF0" w:rsidRDefault="00891AF0" w:rsidP="00891AF0">
            <w:pPr>
              <w:spacing w:line="360" w:lineRule="auto"/>
              <w:rPr>
                <w:rFonts w:ascii="Arial" w:hAnsi="Arial" w:cs="Arial"/>
                <w:sz w:val="24"/>
                <w:szCs w:val="24"/>
              </w:rPr>
            </w:pPr>
            <w:r w:rsidRPr="00891AF0">
              <w:rPr>
                <w:rFonts w:ascii="Arial" w:hAnsi="Arial" w:cs="Arial"/>
                <w:sz w:val="24"/>
                <w:szCs w:val="24"/>
              </w:rPr>
              <w:t>Strategiczne znaczenie projektu dla danego obszaru</w:t>
            </w:r>
          </w:p>
        </w:tc>
        <w:tc>
          <w:tcPr>
            <w:tcW w:w="5954" w:type="dxa"/>
            <w:vAlign w:val="center"/>
          </w:tcPr>
          <w:p w14:paraId="6AC2EF61" w14:textId="77777777" w:rsidR="00891AF0" w:rsidRPr="00891AF0" w:rsidRDefault="00891AF0" w:rsidP="00891AF0">
            <w:pPr>
              <w:pStyle w:val="Default"/>
              <w:spacing w:line="360" w:lineRule="auto"/>
              <w:rPr>
                <w:color w:val="auto"/>
              </w:rPr>
            </w:pPr>
            <w:r w:rsidRPr="00891AF0">
              <w:rPr>
                <w:color w:val="auto"/>
              </w:rPr>
              <w:t xml:space="preserve">W ramach kryterium pod uwagę brane będą uwarunkowania makroekonomiczne na danym obszarze, tj. stopa bezrobocia, poziom </w:t>
            </w:r>
            <w:r w:rsidRPr="00891AF0">
              <w:rPr>
                <w:color w:val="auto"/>
              </w:rPr>
              <w:lastRenderedPageBreak/>
              <w:t xml:space="preserve">przedsiębiorczości, przyrost naturalny. Analiza oparta będzie o dostępne dane statystyczne GUS/Urząd Statystyczny w Kielcach. </w:t>
            </w:r>
          </w:p>
          <w:p w14:paraId="5366436A" w14:textId="77777777" w:rsidR="00891AF0" w:rsidRPr="00891AF0" w:rsidRDefault="00891AF0" w:rsidP="00891AF0">
            <w:pPr>
              <w:pStyle w:val="Default"/>
              <w:spacing w:line="360" w:lineRule="auto"/>
              <w:rPr>
                <w:color w:val="auto"/>
              </w:rPr>
            </w:pPr>
            <w:r w:rsidRPr="00891AF0">
              <w:rPr>
                <w:color w:val="auto"/>
              </w:rPr>
              <w:t>Jeden punkt będzie przyznawany za każdy wskaźnik gorszy niż średnia dla województwa.</w:t>
            </w:r>
          </w:p>
          <w:p w14:paraId="706F2034" w14:textId="77777777" w:rsidR="00891AF0" w:rsidRPr="009C15A3" w:rsidRDefault="00891AF0" w:rsidP="00891AF0">
            <w:pPr>
              <w:pStyle w:val="Default"/>
              <w:spacing w:line="360" w:lineRule="auto"/>
              <w:rPr>
                <w:u w:val="single"/>
              </w:rPr>
            </w:pPr>
            <w:r w:rsidRPr="009C15A3">
              <w:rPr>
                <w:u w:val="single"/>
              </w:rPr>
              <w:t xml:space="preserve">Punkty podlegają sumowaniu. </w:t>
            </w:r>
          </w:p>
          <w:p w14:paraId="36EBFCC9" w14:textId="72335CB4" w:rsidR="00891AF0" w:rsidRPr="00891AF0" w:rsidRDefault="00891AF0" w:rsidP="00891AF0">
            <w:pPr>
              <w:pStyle w:val="Default"/>
              <w:spacing w:line="360" w:lineRule="auto"/>
              <w:rPr>
                <w:color w:val="auto"/>
              </w:rPr>
            </w:pPr>
            <w:r w:rsidRPr="00891AF0">
              <w:t xml:space="preserve">Projekt może uzyskać maksymalnie </w:t>
            </w:r>
            <w:r w:rsidRPr="00891AF0">
              <w:rPr>
                <w:b/>
                <w:bCs/>
              </w:rPr>
              <w:t>3 punkty przed zważeniem</w:t>
            </w:r>
            <w:r>
              <w:rPr>
                <w:b/>
                <w:bCs/>
              </w:rPr>
              <w:t>.</w:t>
            </w:r>
            <w:r w:rsidRPr="00891AF0">
              <w:rPr>
                <w:color w:val="auto"/>
              </w:rPr>
              <w:t xml:space="preserve"> </w:t>
            </w:r>
          </w:p>
        </w:tc>
        <w:tc>
          <w:tcPr>
            <w:tcW w:w="1417" w:type="dxa"/>
            <w:vAlign w:val="center"/>
          </w:tcPr>
          <w:p w14:paraId="164D7E1E" w14:textId="450E0043" w:rsidR="00891AF0" w:rsidRPr="00891AF0" w:rsidRDefault="00891AF0" w:rsidP="00891AF0">
            <w:pPr>
              <w:spacing w:line="360" w:lineRule="auto"/>
              <w:jc w:val="center"/>
              <w:rPr>
                <w:rFonts w:ascii="Arial" w:hAnsi="Arial" w:cs="Arial"/>
                <w:sz w:val="24"/>
                <w:szCs w:val="24"/>
              </w:rPr>
            </w:pPr>
            <w:r w:rsidRPr="00891AF0">
              <w:rPr>
                <w:rFonts w:ascii="Arial" w:hAnsi="Arial" w:cs="Arial"/>
                <w:sz w:val="24"/>
                <w:szCs w:val="24"/>
              </w:rPr>
              <w:lastRenderedPageBreak/>
              <w:t>0</w:t>
            </w:r>
            <w:r w:rsidR="009C15A3">
              <w:rPr>
                <w:rFonts w:ascii="Arial" w:hAnsi="Arial" w:cs="Arial"/>
                <w:sz w:val="24"/>
                <w:szCs w:val="24"/>
              </w:rPr>
              <w:t xml:space="preserve"> </w:t>
            </w:r>
            <w:r w:rsidRPr="00891AF0">
              <w:rPr>
                <w:rFonts w:ascii="Arial" w:hAnsi="Arial" w:cs="Arial"/>
                <w:sz w:val="24"/>
                <w:szCs w:val="24"/>
              </w:rPr>
              <w:t>-</w:t>
            </w:r>
            <w:r w:rsidR="009C15A3">
              <w:rPr>
                <w:rFonts w:ascii="Arial" w:hAnsi="Arial" w:cs="Arial"/>
                <w:sz w:val="24"/>
                <w:szCs w:val="24"/>
              </w:rPr>
              <w:t xml:space="preserve"> </w:t>
            </w:r>
            <w:r w:rsidRPr="00891AF0">
              <w:rPr>
                <w:rFonts w:ascii="Arial" w:hAnsi="Arial" w:cs="Arial"/>
                <w:sz w:val="24"/>
                <w:szCs w:val="24"/>
              </w:rPr>
              <w:t>3</w:t>
            </w:r>
          </w:p>
        </w:tc>
        <w:tc>
          <w:tcPr>
            <w:tcW w:w="992" w:type="dxa"/>
            <w:vAlign w:val="center"/>
          </w:tcPr>
          <w:p w14:paraId="35EC093C" w14:textId="3582EF7F" w:rsidR="00891AF0" w:rsidRPr="00891AF0" w:rsidRDefault="00891AF0" w:rsidP="00891AF0">
            <w:pPr>
              <w:spacing w:line="360" w:lineRule="auto"/>
              <w:jc w:val="center"/>
              <w:rPr>
                <w:rFonts w:ascii="Arial" w:hAnsi="Arial" w:cs="Arial"/>
                <w:sz w:val="24"/>
                <w:szCs w:val="24"/>
              </w:rPr>
            </w:pPr>
            <w:r w:rsidRPr="00891AF0">
              <w:rPr>
                <w:rFonts w:ascii="Arial" w:hAnsi="Arial" w:cs="Arial"/>
                <w:sz w:val="24"/>
                <w:szCs w:val="24"/>
              </w:rPr>
              <w:t>2</w:t>
            </w:r>
          </w:p>
        </w:tc>
        <w:tc>
          <w:tcPr>
            <w:tcW w:w="1701" w:type="dxa"/>
            <w:vAlign w:val="center"/>
          </w:tcPr>
          <w:p w14:paraId="3B2B0F73" w14:textId="31DD9BF1" w:rsidR="00891AF0" w:rsidRPr="00891AF0" w:rsidRDefault="00891AF0" w:rsidP="00891AF0">
            <w:pPr>
              <w:spacing w:line="360" w:lineRule="auto"/>
              <w:jc w:val="center"/>
              <w:rPr>
                <w:rFonts w:ascii="Arial" w:hAnsi="Arial" w:cs="Arial"/>
                <w:sz w:val="24"/>
                <w:szCs w:val="24"/>
              </w:rPr>
            </w:pPr>
            <w:r w:rsidRPr="00891AF0">
              <w:rPr>
                <w:rFonts w:ascii="Arial" w:hAnsi="Arial" w:cs="Arial"/>
                <w:sz w:val="24"/>
                <w:szCs w:val="24"/>
              </w:rPr>
              <w:t>6</w:t>
            </w:r>
          </w:p>
        </w:tc>
      </w:tr>
      <w:tr w:rsidR="00891AF0" w:rsidRPr="00995E62" w14:paraId="296ADE05" w14:textId="77777777" w:rsidTr="00A463F5">
        <w:tc>
          <w:tcPr>
            <w:tcW w:w="851" w:type="dxa"/>
          </w:tcPr>
          <w:p w14:paraId="5B069319" w14:textId="77777777" w:rsidR="00891AF0" w:rsidRPr="008C764B" w:rsidRDefault="00891AF0" w:rsidP="00891AF0">
            <w:pPr>
              <w:spacing w:line="360" w:lineRule="auto"/>
              <w:rPr>
                <w:rFonts w:ascii="Arial" w:hAnsi="Arial" w:cs="Arial"/>
                <w:sz w:val="24"/>
                <w:szCs w:val="24"/>
              </w:rPr>
            </w:pPr>
            <w:r w:rsidRPr="008C764B">
              <w:rPr>
                <w:rFonts w:ascii="Arial" w:hAnsi="Arial" w:cs="Arial"/>
                <w:sz w:val="24"/>
                <w:szCs w:val="24"/>
              </w:rPr>
              <w:t>4.</w:t>
            </w:r>
          </w:p>
        </w:tc>
        <w:tc>
          <w:tcPr>
            <w:tcW w:w="3260" w:type="dxa"/>
          </w:tcPr>
          <w:p w14:paraId="2645FF2C" w14:textId="163B27D1" w:rsidR="00891AF0" w:rsidRPr="00891AF0" w:rsidRDefault="00891AF0" w:rsidP="00891AF0">
            <w:pPr>
              <w:pStyle w:val="Default"/>
              <w:spacing w:line="360" w:lineRule="auto"/>
            </w:pPr>
            <w:r w:rsidRPr="00891AF0">
              <w:rPr>
                <w:color w:val="auto"/>
              </w:rPr>
              <w:t>Zorientowanie projektu na efektywne wykorzystanie energii</w:t>
            </w:r>
          </w:p>
        </w:tc>
        <w:tc>
          <w:tcPr>
            <w:tcW w:w="5954" w:type="dxa"/>
          </w:tcPr>
          <w:p w14:paraId="4C5F584D" w14:textId="3778624C" w:rsidR="00891AF0" w:rsidRPr="00891AF0" w:rsidRDefault="00891AF0" w:rsidP="00891AF0">
            <w:pPr>
              <w:spacing w:line="360" w:lineRule="auto"/>
              <w:rPr>
                <w:rFonts w:ascii="Arial" w:hAnsi="Arial" w:cs="Arial"/>
                <w:sz w:val="24"/>
                <w:szCs w:val="24"/>
              </w:rPr>
            </w:pPr>
            <w:r w:rsidRPr="00891AF0">
              <w:rPr>
                <w:rFonts w:ascii="Arial" w:hAnsi="Arial" w:cs="Arial"/>
                <w:sz w:val="24"/>
                <w:szCs w:val="24"/>
              </w:rPr>
              <w:t>Największą liczbę punktów otrzymają projekty, które uwzględniają rozwiązania przyczyniające się do efektywnego wykorzystania energii (EWE) oraz uwzględniają wykorzystanie odnawialnych źródeł energii (OZE)</w:t>
            </w:r>
            <w:r>
              <w:rPr>
                <w:rFonts w:ascii="Arial" w:hAnsi="Arial" w:cs="Arial"/>
                <w:sz w:val="24"/>
                <w:szCs w:val="24"/>
              </w:rPr>
              <w:t>.</w:t>
            </w:r>
          </w:p>
          <w:p w14:paraId="00CB590B" w14:textId="16AE35E7" w:rsidR="00891AF0" w:rsidRPr="00891AF0" w:rsidRDefault="00891AF0" w:rsidP="00D1702F">
            <w:pPr>
              <w:pStyle w:val="Akapitzlist"/>
              <w:numPr>
                <w:ilvl w:val="0"/>
                <w:numId w:val="175"/>
              </w:numPr>
              <w:spacing w:line="360" w:lineRule="auto"/>
              <w:rPr>
                <w:rFonts w:ascii="Arial" w:hAnsi="Arial" w:cs="Arial"/>
                <w:sz w:val="24"/>
                <w:szCs w:val="24"/>
              </w:rPr>
            </w:pPr>
            <w:r w:rsidRPr="00891AF0">
              <w:rPr>
                <w:rFonts w:ascii="Arial" w:hAnsi="Arial" w:cs="Arial"/>
                <w:b/>
                <w:bCs/>
                <w:sz w:val="24"/>
                <w:szCs w:val="24"/>
              </w:rPr>
              <w:t>0 punktów</w:t>
            </w:r>
            <w:r w:rsidRPr="00891AF0">
              <w:rPr>
                <w:rFonts w:ascii="Arial" w:hAnsi="Arial" w:cs="Arial"/>
                <w:sz w:val="24"/>
                <w:szCs w:val="24"/>
              </w:rPr>
              <w:t xml:space="preserve"> – projekt nie uwzględnia rozwiązań </w:t>
            </w:r>
            <w:r w:rsidRPr="00891AF0">
              <w:rPr>
                <w:rFonts w:ascii="Arial" w:hAnsi="Arial" w:cs="Arial"/>
                <w:sz w:val="24"/>
                <w:szCs w:val="24"/>
              </w:rPr>
              <w:br/>
              <w:t>EWE i OZE;</w:t>
            </w:r>
          </w:p>
          <w:p w14:paraId="1423B106" w14:textId="2165AAF2" w:rsidR="00891AF0" w:rsidRPr="00891AF0" w:rsidRDefault="00891AF0" w:rsidP="00D1702F">
            <w:pPr>
              <w:pStyle w:val="Akapitzlist"/>
              <w:numPr>
                <w:ilvl w:val="0"/>
                <w:numId w:val="175"/>
              </w:numPr>
              <w:spacing w:line="360" w:lineRule="auto"/>
              <w:rPr>
                <w:rFonts w:ascii="Arial" w:hAnsi="Arial" w:cs="Arial"/>
                <w:sz w:val="24"/>
                <w:szCs w:val="24"/>
              </w:rPr>
            </w:pPr>
            <w:r w:rsidRPr="00891AF0">
              <w:rPr>
                <w:rFonts w:ascii="Arial" w:hAnsi="Arial" w:cs="Arial"/>
                <w:b/>
                <w:bCs/>
                <w:sz w:val="24"/>
                <w:szCs w:val="24"/>
              </w:rPr>
              <w:t>punkt</w:t>
            </w:r>
            <w:r w:rsidRPr="00891AF0">
              <w:rPr>
                <w:rFonts w:ascii="Arial" w:hAnsi="Arial" w:cs="Arial"/>
                <w:sz w:val="24"/>
                <w:szCs w:val="24"/>
              </w:rPr>
              <w:t xml:space="preserve"> - projekt uwzględnia rozwiązania </w:t>
            </w:r>
            <w:r w:rsidRPr="00891AF0">
              <w:rPr>
                <w:rFonts w:ascii="Arial" w:hAnsi="Arial" w:cs="Arial"/>
                <w:sz w:val="24"/>
                <w:szCs w:val="24"/>
              </w:rPr>
              <w:br/>
              <w:t>EWE lub OZE;</w:t>
            </w:r>
          </w:p>
          <w:p w14:paraId="5AA9C8AE" w14:textId="71EDB046" w:rsidR="00891AF0" w:rsidRPr="00891AF0" w:rsidRDefault="00891AF0" w:rsidP="00D1702F">
            <w:pPr>
              <w:pStyle w:val="Default"/>
              <w:numPr>
                <w:ilvl w:val="0"/>
                <w:numId w:val="175"/>
              </w:numPr>
              <w:spacing w:line="360" w:lineRule="auto"/>
              <w:rPr>
                <w:color w:val="auto"/>
              </w:rPr>
            </w:pPr>
            <w:r w:rsidRPr="00891AF0">
              <w:rPr>
                <w:b/>
                <w:bCs/>
              </w:rPr>
              <w:t>2 punkty</w:t>
            </w:r>
            <w:r w:rsidRPr="00891AF0">
              <w:t xml:space="preserve"> - projekt uwzględnia rozwiązania </w:t>
            </w:r>
            <w:r>
              <w:br/>
            </w:r>
            <w:r w:rsidRPr="00891AF0">
              <w:t>EWE i OZE</w:t>
            </w:r>
            <w:r>
              <w:t>.</w:t>
            </w:r>
          </w:p>
        </w:tc>
        <w:tc>
          <w:tcPr>
            <w:tcW w:w="1417" w:type="dxa"/>
            <w:vAlign w:val="center"/>
          </w:tcPr>
          <w:p w14:paraId="3E84956D" w14:textId="684892B7" w:rsidR="00891AF0" w:rsidRPr="00891AF0" w:rsidRDefault="00891AF0" w:rsidP="00891AF0">
            <w:pPr>
              <w:spacing w:line="360" w:lineRule="auto"/>
              <w:jc w:val="center"/>
              <w:rPr>
                <w:rFonts w:ascii="Arial" w:hAnsi="Arial" w:cs="Arial"/>
                <w:sz w:val="24"/>
                <w:szCs w:val="24"/>
              </w:rPr>
            </w:pPr>
            <w:r w:rsidRPr="00891AF0">
              <w:rPr>
                <w:rFonts w:ascii="Arial" w:hAnsi="Arial" w:cs="Arial"/>
                <w:sz w:val="24"/>
                <w:szCs w:val="24"/>
              </w:rPr>
              <w:t>0</w:t>
            </w:r>
            <w:r w:rsidR="009C15A3">
              <w:rPr>
                <w:rFonts w:ascii="Arial" w:hAnsi="Arial" w:cs="Arial"/>
                <w:sz w:val="24"/>
                <w:szCs w:val="24"/>
              </w:rPr>
              <w:t xml:space="preserve"> </w:t>
            </w:r>
            <w:r w:rsidRPr="00891AF0">
              <w:rPr>
                <w:rFonts w:ascii="Arial" w:hAnsi="Arial" w:cs="Arial"/>
                <w:sz w:val="24"/>
                <w:szCs w:val="24"/>
              </w:rPr>
              <w:t>-</w:t>
            </w:r>
            <w:r w:rsidR="009C15A3">
              <w:rPr>
                <w:rFonts w:ascii="Arial" w:hAnsi="Arial" w:cs="Arial"/>
                <w:sz w:val="24"/>
                <w:szCs w:val="24"/>
              </w:rPr>
              <w:t xml:space="preserve"> </w:t>
            </w:r>
            <w:r w:rsidRPr="00891AF0">
              <w:rPr>
                <w:rFonts w:ascii="Arial" w:hAnsi="Arial" w:cs="Arial"/>
                <w:sz w:val="24"/>
                <w:szCs w:val="24"/>
              </w:rPr>
              <w:t>2</w:t>
            </w:r>
          </w:p>
        </w:tc>
        <w:tc>
          <w:tcPr>
            <w:tcW w:w="992" w:type="dxa"/>
            <w:vAlign w:val="center"/>
          </w:tcPr>
          <w:p w14:paraId="7F6544BF" w14:textId="19B2D303" w:rsidR="00891AF0" w:rsidRPr="00891AF0" w:rsidRDefault="00891AF0" w:rsidP="00891AF0">
            <w:pPr>
              <w:spacing w:line="360" w:lineRule="auto"/>
              <w:jc w:val="center"/>
              <w:rPr>
                <w:rFonts w:ascii="Arial" w:hAnsi="Arial" w:cs="Arial"/>
                <w:sz w:val="24"/>
                <w:szCs w:val="24"/>
              </w:rPr>
            </w:pPr>
            <w:r w:rsidRPr="00891AF0">
              <w:rPr>
                <w:rFonts w:ascii="Arial" w:hAnsi="Arial" w:cs="Arial"/>
                <w:sz w:val="24"/>
                <w:szCs w:val="24"/>
              </w:rPr>
              <w:t>2</w:t>
            </w:r>
          </w:p>
        </w:tc>
        <w:tc>
          <w:tcPr>
            <w:tcW w:w="1701" w:type="dxa"/>
            <w:vAlign w:val="center"/>
          </w:tcPr>
          <w:p w14:paraId="6B0B3E88" w14:textId="02434AC9" w:rsidR="00891AF0" w:rsidRPr="00891AF0" w:rsidRDefault="00891AF0" w:rsidP="00891AF0">
            <w:pPr>
              <w:spacing w:line="360" w:lineRule="auto"/>
              <w:jc w:val="center"/>
              <w:rPr>
                <w:rFonts w:ascii="Arial" w:hAnsi="Arial" w:cs="Arial"/>
                <w:sz w:val="24"/>
                <w:szCs w:val="24"/>
              </w:rPr>
            </w:pPr>
            <w:r w:rsidRPr="00891AF0">
              <w:rPr>
                <w:rFonts w:ascii="Arial" w:hAnsi="Arial" w:cs="Arial"/>
                <w:sz w:val="24"/>
                <w:szCs w:val="24"/>
              </w:rPr>
              <w:t>4</w:t>
            </w:r>
          </w:p>
        </w:tc>
      </w:tr>
      <w:tr w:rsidR="00891AF0" w:rsidRPr="00995E62" w14:paraId="613C4989" w14:textId="77777777" w:rsidTr="00A463F5">
        <w:tc>
          <w:tcPr>
            <w:tcW w:w="851" w:type="dxa"/>
          </w:tcPr>
          <w:p w14:paraId="03D42DFA" w14:textId="77777777" w:rsidR="00891AF0" w:rsidRPr="008C764B" w:rsidRDefault="00891AF0" w:rsidP="00891AF0">
            <w:pPr>
              <w:spacing w:line="360" w:lineRule="auto"/>
              <w:rPr>
                <w:rFonts w:ascii="Arial" w:hAnsi="Arial" w:cs="Arial"/>
                <w:sz w:val="24"/>
                <w:szCs w:val="24"/>
              </w:rPr>
            </w:pPr>
            <w:r w:rsidRPr="008C764B">
              <w:rPr>
                <w:rFonts w:ascii="Arial" w:hAnsi="Arial" w:cs="Arial"/>
                <w:sz w:val="24"/>
                <w:szCs w:val="24"/>
              </w:rPr>
              <w:lastRenderedPageBreak/>
              <w:t>5.</w:t>
            </w:r>
          </w:p>
        </w:tc>
        <w:tc>
          <w:tcPr>
            <w:tcW w:w="3260" w:type="dxa"/>
          </w:tcPr>
          <w:p w14:paraId="7DF48038" w14:textId="77777777" w:rsidR="00891AF0" w:rsidRPr="00A27388" w:rsidRDefault="00891AF0" w:rsidP="00891AF0">
            <w:pPr>
              <w:spacing w:line="360" w:lineRule="auto"/>
              <w:rPr>
                <w:rFonts w:ascii="Arial" w:hAnsi="Arial" w:cs="Arial"/>
                <w:sz w:val="24"/>
                <w:szCs w:val="24"/>
              </w:rPr>
            </w:pPr>
            <w:r w:rsidRPr="00A27388">
              <w:rPr>
                <w:rFonts w:ascii="Arial" w:hAnsi="Arial" w:cs="Arial"/>
                <w:sz w:val="24"/>
                <w:szCs w:val="24"/>
              </w:rPr>
              <w:t>Lokalizacja projektu</w:t>
            </w:r>
          </w:p>
        </w:tc>
        <w:tc>
          <w:tcPr>
            <w:tcW w:w="5954" w:type="dxa"/>
          </w:tcPr>
          <w:p w14:paraId="27E7F196" w14:textId="77777777" w:rsidR="00891AF0" w:rsidRPr="00A27388" w:rsidRDefault="00891AF0" w:rsidP="00891AF0">
            <w:pPr>
              <w:spacing w:line="360" w:lineRule="auto"/>
              <w:rPr>
                <w:rFonts w:ascii="Arial" w:hAnsi="Arial" w:cs="Arial"/>
                <w:sz w:val="24"/>
                <w:szCs w:val="24"/>
              </w:rPr>
            </w:pPr>
            <w:r w:rsidRPr="00A27388">
              <w:rPr>
                <w:rFonts w:ascii="Arial" w:hAnsi="Arial" w:cs="Arial"/>
                <w:sz w:val="24"/>
                <w:szCs w:val="24"/>
              </w:rPr>
              <w:t>Preferowane będą projekty obejmujące działania rewitalizacyjne na obszarach miast średnich tracących funkcje społeczno-gospodarcze delimitowanych w KSRR 2030.</w:t>
            </w:r>
          </w:p>
          <w:p w14:paraId="082BCA1B" w14:textId="77777777" w:rsidR="00891AF0" w:rsidRPr="00A27388" w:rsidRDefault="00891AF0" w:rsidP="00891AF0">
            <w:pPr>
              <w:spacing w:line="360" w:lineRule="auto"/>
              <w:rPr>
                <w:rFonts w:ascii="Arial" w:hAnsi="Arial" w:cs="Arial"/>
                <w:sz w:val="24"/>
                <w:szCs w:val="24"/>
              </w:rPr>
            </w:pPr>
            <w:r w:rsidRPr="00A27388">
              <w:rPr>
                <w:rFonts w:ascii="Arial" w:hAnsi="Arial" w:cs="Arial"/>
                <w:sz w:val="24"/>
                <w:szCs w:val="24"/>
              </w:rPr>
              <w:t>Punkty będą przyznawane w następujący sposób:</w:t>
            </w:r>
          </w:p>
          <w:p w14:paraId="12F533A5" w14:textId="53830EC7" w:rsidR="00891AF0" w:rsidRPr="00A27388" w:rsidRDefault="00891AF0" w:rsidP="00891AF0">
            <w:pPr>
              <w:spacing w:line="360" w:lineRule="auto"/>
              <w:rPr>
                <w:rFonts w:ascii="Arial" w:hAnsi="Arial" w:cs="Arial"/>
                <w:sz w:val="24"/>
                <w:szCs w:val="24"/>
              </w:rPr>
            </w:pPr>
            <w:r w:rsidRPr="00A27388">
              <w:rPr>
                <w:rFonts w:ascii="Arial" w:hAnsi="Arial" w:cs="Arial"/>
                <w:b/>
                <w:bCs/>
                <w:sz w:val="24"/>
                <w:szCs w:val="24"/>
              </w:rPr>
              <w:t>0 punktów</w:t>
            </w:r>
            <w:r w:rsidRPr="00A27388">
              <w:rPr>
                <w:rFonts w:ascii="Arial" w:hAnsi="Arial" w:cs="Arial"/>
                <w:sz w:val="24"/>
                <w:szCs w:val="24"/>
              </w:rPr>
              <w:t xml:space="preserve"> – gmina nie uwzględniona na liście gmin zagrożonych trwałą marginalizacją</w:t>
            </w:r>
            <w:r w:rsidR="009C15A3">
              <w:rPr>
                <w:rFonts w:ascii="Arial" w:hAnsi="Arial" w:cs="Arial"/>
                <w:sz w:val="24"/>
                <w:szCs w:val="24"/>
              </w:rPr>
              <w:t>;</w:t>
            </w:r>
          </w:p>
          <w:p w14:paraId="63CAFF81" w14:textId="77777777" w:rsidR="00891AF0" w:rsidRPr="00A27388" w:rsidRDefault="00891AF0" w:rsidP="00891AF0">
            <w:pPr>
              <w:spacing w:line="360" w:lineRule="auto"/>
              <w:rPr>
                <w:rFonts w:ascii="Arial" w:hAnsi="Arial" w:cs="Arial"/>
                <w:sz w:val="24"/>
                <w:szCs w:val="24"/>
              </w:rPr>
            </w:pPr>
            <w:r w:rsidRPr="00A27388">
              <w:rPr>
                <w:rFonts w:ascii="Arial" w:hAnsi="Arial" w:cs="Arial"/>
                <w:b/>
                <w:bCs/>
                <w:sz w:val="24"/>
                <w:szCs w:val="24"/>
              </w:rPr>
              <w:t>2 punkty</w:t>
            </w:r>
            <w:r w:rsidRPr="00A27388">
              <w:rPr>
                <w:rFonts w:ascii="Arial" w:hAnsi="Arial" w:cs="Arial"/>
                <w:sz w:val="24"/>
                <w:szCs w:val="24"/>
              </w:rPr>
              <w:t xml:space="preserve"> - gmina uwzględniona na liście gmin zagrożonych trwałą marginalizacją.</w:t>
            </w:r>
          </w:p>
        </w:tc>
        <w:tc>
          <w:tcPr>
            <w:tcW w:w="1417" w:type="dxa"/>
            <w:vAlign w:val="center"/>
          </w:tcPr>
          <w:p w14:paraId="7DB8EB66" w14:textId="57C8F59B" w:rsidR="00891AF0" w:rsidRPr="00A27388" w:rsidRDefault="00891AF0" w:rsidP="00891AF0">
            <w:pPr>
              <w:spacing w:line="360" w:lineRule="auto"/>
              <w:jc w:val="center"/>
              <w:rPr>
                <w:rFonts w:ascii="Arial" w:hAnsi="Arial" w:cs="Arial"/>
                <w:sz w:val="24"/>
                <w:szCs w:val="24"/>
              </w:rPr>
            </w:pPr>
            <w:r w:rsidRPr="00A27388">
              <w:rPr>
                <w:rFonts w:ascii="Arial" w:hAnsi="Arial" w:cs="Arial"/>
                <w:sz w:val="24"/>
                <w:szCs w:val="24"/>
              </w:rPr>
              <w:t>0</w:t>
            </w:r>
            <w:r w:rsidR="009C15A3">
              <w:rPr>
                <w:rFonts w:ascii="Arial" w:hAnsi="Arial" w:cs="Arial"/>
                <w:sz w:val="24"/>
                <w:szCs w:val="24"/>
              </w:rPr>
              <w:t xml:space="preserve"> </w:t>
            </w:r>
            <w:r w:rsidRPr="00A27388">
              <w:rPr>
                <w:rFonts w:ascii="Arial" w:hAnsi="Arial" w:cs="Arial"/>
                <w:sz w:val="24"/>
                <w:szCs w:val="24"/>
              </w:rPr>
              <w:t>-</w:t>
            </w:r>
            <w:r w:rsidR="009C15A3">
              <w:rPr>
                <w:rFonts w:ascii="Arial" w:hAnsi="Arial" w:cs="Arial"/>
                <w:sz w:val="24"/>
                <w:szCs w:val="24"/>
              </w:rPr>
              <w:t xml:space="preserve"> </w:t>
            </w:r>
            <w:r w:rsidRPr="00A27388">
              <w:rPr>
                <w:rFonts w:ascii="Arial" w:hAnsi="Arial" w:cs="Arial"/>
                <w:sz w:val="24"/>
                <w:szCs w:val="24"/>
              </w:rPr>
              <w:t>2</w:t>
            </w:r>
          </w:p>
        </w:tc>
        <w:tc>
          <w:tcPr>
            <w:tcW w:w="992" w:type="dxa"/>
            <w:vAlign w:val="center"/>
          </w:tcPr>
          <w:p w14:paraId="3A2BABB4" w14:textId="77777777" w:rsidR="00891AF0" w:rsidRPr="00A27388" w:rsidRDefault="00891AF0" w:rsidP="00891AF0">
            <w:pPr>
              <w:spacing w:line="360" w:lineRule="auto"/>
              <w:jc w:val="center"/>
              <w:rPr>
                <w:rFonts w:ascii="Arial" w:hAnsi="Arial" w:cs="Arial"/>
                <w:sz w:val="24"/>
                <w:szCs w:val="24"/>
              </w:rPr>
            </w:pPr>
            <w:r w:rsidRPr="00A27388">
              <w:rPr>
                <w:rFonts w:ascii="Arial" w:hAnsi="Arial" w:cs="Arial"/>
                <w:sz w:val="24"/>
                <w:szCs w:val="24"/>
              </w:rPr>
              <w:t>2</w:t>
            </w:r>
          </w:p>
        </w:tc>
        <w:tc>
          <w:tcPr>
            <w:tcW w:w="1701" w:type="dxa"/>
            <w:vAlign w:val="center"/>
          </w:tcPr>
          <w:p w14:paraId="3866F7C6" w14:textId="77777777" w:rsidR="00891AF0" w:rsidRPr="00A27388" w:rsidRDefault="00891AF0" w:rsidP="00891AF0">
            <w:pPr>
              <w:spacing w:line="360" w:lineRule="auto"/>
              <w:jc w:val="center"/>
              <w:rPr>
                <w:rFonts w:ascii="Arial" w:hAnsi="Arial" w:cs="Arial"/>
                <w:sz w:val="24"/>
                <w:szCs w:val="24"/>
              </w:rPr>
            </w:pPr>
            <w:r w:rsidRPr="00A27388">
              <w:rPr>
                <w:rFonts w:ascii="Arial" w:hAnsi="Arial" w:cs="Arial"/>
                <w:sz w:val="24"/>
                <w:szCs w:val="24"/>
              </w:rPr>
              <w:t>4</w:t>
            </w:r>
          </w:p>
        </w:tc>
      </w:tr>
      <w:tr w:rsidR="00891AF0" w:rsidRPr="00995E62" w14:paraId="25B700CE" w14:textId="77777777" w:rsidTr="00A463F5">
        <w:tc>
          <w:tcPr>
            <w:tcW w:w="851" w:type="dxa"/>
          </w:tcPr>
          <w:p w14:paraId="60DDE81B" w14:textId="77777777" w:rsidR="00891AF0" w:rsidRPr="008C764B" w:rsidRDefault="00891AF0" w:rsidP="00891AF0">
            <w:pPr>
              <w:spacing w:line="360" w:lineRule="auto"/>
              <w:rPr>
                <w:rFonts w:ascii="Arial" w:hAnsi="Arial" w:cs="Arial"/>
                <w:sz w:val="24"/>
                <w:szCs w:val="24"/>
              </w:rPr>
            </w:pPr>
            <w:r w:rsidRPr="008C764B">
              <w:rPr>
                <w:rFonts w:ascii="Arial" w:hAnsi="Arial" w:cs="Arial"/>
                <w:sz w:val="24"/>
                <w:szCs w:val="24"/>
              </w:rPr>
              <w:t>6.</w:t>
            </w:r>
          </w:p>
        </w:tc>
        <w:tc>
          <w:tcPr>
            <w:tcW w:w="3260" w:type="dxa"/>
          </w:tcPr>
          <w:p w14:paraId="3C1E3DC2" w14:textId="77777777" w:rsidR="00891AF0" w:rsidRPr="00A27388" w:rsidRDefault="00891AF0" w:rsidP="00891AF0">
            <w:pPr>
              <w:spacing w:line="360" w:lineRule="auto"/>
              <w:rPr>
                <w:rFonts w:ascii="Arial" w:hAnsi="Arial" w:cs="Arial"/>
                <w:sz w:val="24"/>
                <w:szCs w:val="24"/>
              </w:rPr>
            </w:pPr>
            <w:r w:rsidRPr="00A27388">
              <w:rPr>
                <w:rFonts w:ascii="Arial" w:hAnsi="Arial" w:cs="Arial"/>
                <w:sz w:val="24"/>
                <w:szCs w:val="24"/>
              </w:rPr>
              <w:t>Doświadczenie beneficjenta w realizacji projektów rewitalizacyjnych</w:t>
            </w:r>
          </w:p>
        </w:tc>
        <w:tc>
          <w:tcPr>
            <w:tcW w:w="5954" w:type="dxa"/>
            <w:vAlign w:val="center"/>
          </w:tcPr>
          <w:p w14:paraId="6F340F2B" w14:textId="77777777" w:rsidR="00891AF0" w:rsidRPr="00AD1670" w:rsidRDefault="00891AF0" w:rsidP="00891AF0">
            <w:pPr>
              <w:pStyle w:val="Default"/>
              <w:spacing w:line="360" w:lineRule="auto"/>
              <w:rPr>
                <w:color w:val="auto"/>
              </w:rPr>
            </w:pPr>
            <w:r w:rsidRPr="00AD1670">
              <w:rPr>
                <w:color w:val="auto"/>
              </w:rPr>
              <w:t xml:space="preserve">Ocenie podlega doświadczenie Wnioskodawcy </w:t>
            </w:r>
            <w:r>
              <w:rPr>
                <w:color w:val="auto"/>
              </w:rPr>
              <w:br/>
            </w:r>
            <w:r w:rsidRPr="00AD1670">
              <w:rPr>
                <w:color w:val="auto"/>
              </w:rPr>
              <w:t>w realizacji projektów współfinansowanych ze środków</w:t>
            </w:r>
            <w:r>
              <w:rPr>
                <w:color w:val="auto"/>
              </w:rPr>
              <w:t xml:space="preserve"> </w:t>
            </w:r>
            <w:r w:rsidRPr="00AD1670">
              <w:rPr>
                <w:color w:val="auto"/>
              </w:rPr>
              <w:t xml:space="preserve">UE (dotyczy również lat 2007-2013, </w:t>
            </w:r>
            <w:r>
              <w:rPr>
                <w:color w:val="auto"/>
              </w:rPr>
              <w:br/>
            </w:r>
            <w:r w:rsidRPr="00AD1670">
              <w:rPr>
                <w:color w:val="auto"/>
              </w:rPr>
              <w:t>2014-2020)</w:t>
            </w:r>
            <w:r>
              <w:rPr>
                <w:color w:val="auto"/>
              </w:rPr>
              <w:t>,</w:t>
            </w:r>
            <w:r w:rsidRPr="00AD1670">
              <w:rPr>
                <w:color w:val="auto"/>
              </w:rPr>
              <w:t xml:space="preserve"> dotyczących projektów rewitalizacyjnych </w:t>
            </w:r>
          </w:p>
          <w:p w14:paraId="3B36E0B4" w14:textId="5D558574" w:rsidR="00891AF0" w:rsidRPr="00AD1670" w:rsidRDefault="00891AF0" w:rsidP="00891AF0">
            <w:pPr>
              <w:pStyle w:val="Default"/>
              <w:spacing w:line="360" w:lineRule="auto"/>
              <w:rPr>
                <w:color w:val="auto"/>
              </w:rPr>
            </w:pPr>
            <w:r>
              <w:rPr>
                <w:color w:val="auto"/>
              </w:rPr>
              <w:t xml:space="preserve">wg </w:t>
            </w:r>
            <w:r w:rsidRPr="00AD1670">
              <w:rPr>
                <w:color w:val="auto"/>
              </w:rPr>
              <w:t>następującej punktacji:</w:t>
            </w:r>
          </w:p>
          <w:p w14:paraId="43572B70" w14:textId="77777777" w:rsidR="00891AF0" w:rsidRPr="00A27388" w:rsidRDefault="00891AF0" w:rsidP="00891AF0">
            <w:pPr>
              <w:pStyle w:val="Default"/>
              <w:spacing w:line="360" w:lineRule="auto"/>
              <w:rPr>
                <w:b/>
                <w:bCs/>
                <w:color w:val="auto"/>
              </w:rPr>
            </w:pPr>
            <w:r w:rsidRPr="00AD1670">
              <w:rPr>
                <w:color w:val="auto"/>
              </w:rPr>
              <w:t xml:space="preserve">brak doświadczenia – </w:t>
            </w:r>
            <w:r w:rsidRPr="00A27388">
              <w:rPr>
                <w:b/>
                <w:bCs/>
                <w:color w:val="auto"/>
              </w:rPr>
              <w:t>0 punktów;</w:t>
            </w:r>
          </w:p>
          <w:p w14:paraId="022A3D8F" w14:textId="77777777" w:rsidR="00891AF0" w:rsidRPr="008C764B" w:rsidRDefault="00891AF0" w:rsidP="00891AF0">
            <w:pPr>
              <w:pStyle w:val="Default"/>
              <w:spacing w:line="360" w:lineRule="auto"/>
              <w:rPr>
                <w:color w:val="auto"/>
              </w:rPr>
            </w:pPr>
            <w:r w:rsidRPr="00AD1670">
              <w:rPr>
                <w:color w:val="auto"/>
              </w:rPr>
              <w:t xml:space="preserve">udokumentowane doświadczenie – </w:t>
            </w:r>
            <w:r w:rsidRPr="00A27388">
              <w:rPr>
                <w:b/>
                <w:bCs/>
                <w:color w:val="auto"/>
              </w:rPr>
              <w:t>1 punkt.</w:t>
            </w:r>
          </w:p>
        </w:tc>
        <w:tc>
          <w:tcPr>
            <w:tcW w:w="1417" w:type="dxa"/>
            <w:vAlign w:val="center"/>
          </w:tcPr>
          <w:p w14:paraId="29885092" w14:textId="77777777" w:rsidR="00891AF0" w:rsidRPr="008C764B" w:rsidRDefault="00891AF0" w:rsidP="00891AF0">
            <w:pPr>
              <w:spacing w:line="360" w:lineRule="auto"/>
              <w:jc w:val="center"/>
              <w:rPr>
                <w:rFonts w:ascii="Arial" w:hAnsi="Arial" w:cs="Arial"/>
                <w:sz w:val="24"/>
                <w:szCs w:val="24"/>
              </w:rPr>
            </w:pPr>
            <w:r w:rsidRPr="00AD1670">
              <w:rPr>
                <w:rFonts w:ascii="Arial" w:hAnsi="Arial" w:cs="Arial"/>
                <w:sz w:val="24"/>
                <w:szCs w:val="24"/>
              </w:rPr>
              <w:t xml:space="preserve">0 – 1 </w:t>
            </w:r>
          </w:p>
        </w:tc>
        <w:tc>
          <w:tcPr>
            <w:tcW w:w="992" w:type="dxa"/>
            <w:vAlign w:val="center"/>
          </w:tcPr>
          <w:p w14:paraId="6D87BEAA" w14:textId="77777777" w:rsidR="00891AF0" w:rsidRPr="008C764B" w:rsidRDefault="00891AF0" w:rsidP="00891AF0">
            <w:pPr>
              <w:spacing w:line="360" w:lineRule="auto"/>
              <w:jc w:val="center"/>
              <w:rPr>
                <w:rFonts w:ascii="Arial" w:hAnsi="Arial" w:cs="Arial"/>
                <w:sz w:val="24"/>
                <w:szCs w:val="24"/>
              </w:rPr>
            </w:pPr>
            <w:r w:rsidRPr="00AD1670">
              <w:rPr>
                <w:rFonts w:ascii="Arial" w:hAnsi="Arial" w:cs="Arial"/>
                <w:sz w:val="24"/>
                <w:szCs w:val="24"/>
              </w:rPr>
              <w:t>2</w:t>
            </w:r>
          </w:p>
        </w:tc>
        <w:tc>
          <w:tcPr>
            <w:tcW w:w="1701" w:type="dxa"/>
            <w:vAlign w:val="center"/>
          </w:tcPr>
          <w:p w14:paraId="0BAA777F" w14:textId="77777777" w:rsidR="00891AF0" w:rsidRPr="008C764B" w:rsidRDefault="00891AF0" w:rsidP="00891AF0">
            <w:pPr>
              <w:spacing w:line="360" w:lineRule="auto"/>
              <w:jc w:val="center"/>
              <w:rPr>
                <w:rFonts w:ascii="Arial" w:hAnsi="Arial" w:cs="Arial"/>
                <w:sz w:val="24"/>
                <w:szCs w:val="24"/>
              </w:rPr>
            </w:pPr>
            <w:r w:rsidRPr="00AD1670">
              <w:rPr>
                <w:rFonts w:ascii="Arial" w:hAnsi="Arial" w:cs="Arial"/>
                <w:sz w:val="24"/>
                <w:szCs w:val="24"/>
              </w:rPr>
              <w:t>2</w:t>
            </w:r>
          </w:p>
        </w:tc>
      </w:tr>
      <w:tr w:rsidR="00891AF0" w:rsidRPr="00995E62" w14:paraId="463A5825" w14:textId="77777777" w:rsidTr="00A463F5">
        <w:tc>
          <w:tcPr>
            <w:tcW w:w="851" w:type="dxa"/>
          </w:tcPr>
          <w:p w14:paraId="78A6A51E" w14:textId="77777777" w:rsidR="00891AF0" w:rsidRPr="008C764B" w:rsidRDefault="00891AF0" w:rsidP="00891AF0">
            <w:pPr>
              <w:spacing w:line="360" w:lineRule="auto"/>
              <w:rPr>
                <w:rFonts w:ascii="Arial" w:hAnsi="Arial" w:cs="Arial"/>
                <w:sz w:val="24"/>
                <w:szCs w:val="24"/>
              </w:rPr>
            </w:pPr>
            <w:r w:rsidRPr="008C764B">
              <w:rPr>
                <w:rFonts w:ascii="Arial" w:hAnsi="Arial" w:cs="Arial"/>
                <w:sz w:val="24"/>
                <w:szCs w:val="24"/>
              </w:rPr>
              <w:t>7.</w:t>
            </w:r>
          </w:p>
        </w:tc>
        <w:tc>
          <w:tcPr>
            <w:tcW w:w="3260" w:type="dxa"/>
          </w:tcPr>
          <w:p w14:paraId="2C195846" w14:textId="30275C0C" w:rsidR="00891AF0" w:rsidRPr="00891AF0" w:rsidRDefault="00891AF0" w:rsidP="00891AF0">
            <w:pPr>
              <w:spacing w:line="360" w:lineRule="auto"/>
              <w:rPr>
                <w:rFonts w:ascii="Arial" w:hAnsi="Arial" w:cs="Arial"/>
                <w:sz w:val="24"/>
                <w:szCs w:val="24"/>
              </w:rPr>
            </w:pPr>
            <w:r w:rsidRPr="00891AF0">
              <w:rPr>
                <w:rFonts w:ascii="Arial" w:hAnsi="Arial" w:cs="Arial"/>
                <w:sz w:val="24"/>
                <w:szCs w:val="24"/>
              </w:rPr>
              <w:t xml:space="preserve">Zastosowanie w projekcie elementów dotyczących infrastruktury związanej </w:t>
            </w:r>
            <w:r w:rsidRPr="00891AF0">
              <w:rPr>
                <w:rFonts w:ascii="Arial" w:hAnsi="Arial" w:cs="Arial"/>
                <w:sz w:val="24"/>
                <w:szCs w:val="24"/>
              </w:rPr>
              <w:br/>
            </w:r>
            <w:r w:rsidRPr="00891AF0">
              <w:rPr>
                <w:rFonts w:ascii="Arial" w:hAnsi="Arial" w:cs="Arial"/>
                <w:sz w:val="24"/>
                <w:szCs w:val="24"/>
              </w:rPr>
              <w:lastRenderedPageBreak/>
              <w:t xml:space="preserve">z dostępnością dla osób </w:t>
            </w:r>
            <w:r w:rsidRPr="00891AF0">
              <w:rPr>
                <w:rFonts w:ascii="Arial" w:hAnsi="Arial" w:cs="Arial"/>
                <w:sz w:val="24"/>
                <w:szCs w:val="24"/>
              </w:rPr>
              <w:br/>
              <w:t>z niepełnosprawnościami</w:t>
            </w:r>
          </w:p>
        </w:tc>
        <w:tc>
          <w:tcPr>
            <w:tcW w:w="5954" w:type="dxa"/>
          </w:tcPr>
          <w:p w14:paraId="0C350A53" w14:textId="533D954E" w:rsidR="00891AF0" w:rsidRPr="00891AF0" w:rsidRDefault="00891AF0" w:rsidP="00891AF0">
            <w:pPr>
              <w:pStyle w:val="Style2"/>
              <w:widowControl/>
              <w:spacing w:line="360" w:lineRule="auto"/>
              <w:rPr>
                <w:rFonts w:ascii="Arial" w:hAnsi="Arial" w:cs="Arial"/>
              </w:rPr>
            </w:pPr>
            <w:r w:rsidRPr="00891AF0">
              <w:rPr>
                <w:rFonts w:ascii="Arial" w:hAnsi="Arial" w:cs="Arial"/>
              </w:rPr>
              <w:lastRenderedPageBreak/>
              <w:t xml:space="preserve">W ramach realizowanego projektu premiowane będzie zastosowanie elementów infrastruktury poprawiającej dostępność dla osób </w:t>
            </w:r>
            <w:r>
              <w:rPr>
                <w:rFonts w:ascii="Arial" w:hAnsi="Arial" w:cs="Arial"/>
              </w:rPr>
              <w:br/>
            </w:r>
            <w:r w:rsidRPr="00891AF0">
              <w:rPr>
                <w:rFonts w:ascii="Arial" w:hAnsi="Arial" w:cs="Arial"/>
              </w:rPr>
              <w:t>z niepełnosprawnościami wg następującej punktacji:</w:t>
            </w:r>
          </w:p>
          <w:p w14:paraId="69D9BD62" w14:textId="164D3E15" w:rsidR="00891AF0" w:rsidRPr="00891AF0" w:rsidRDefault="00891AF0" w:rsidP="00891AF0">
            <w:pPr>
              <w:pStyle w:val="Style2"/>
              <w:widowControl/>
              <w:spacing w:line="360" w:lineRule="auto"/>
              <w:rPr>
                <w:rFonts w:ascii="Arial" w:hAnsi="Arial" w:cs="Arial"/>
              </w:rPr>
            </w:pPr>
            <w:r w:rsidRPr="00891AF0">
              <w:rPr>
                <w:rFonts w:ascii="Arial" w:hAnsi="Arial" w:cs="Arial"/>
                <w:b/>
              </w:rPr>
              <w:lastRenderedPageBreak/>
              <w:t xml:space="preserve"> 2 punkty</w:t>
            </w:r>
            <w:r w:rsidRPr="00891AF0">
              <w:rPr>
                <w:rFonts w:ascii="Arial" w:hAnsi="Arial" w:cs="Arial"/>
              </w:rPr>
              <w:t xml:space="preserve"> – zakres rzeczowy projektu uwzględnia </w:t>
            </w:r>
            <w:r>
              <w:rPr>
                <w:rFonts w:ascii="Arial" w:hAnsi="Arial" w:cs="Arial"/>
              </w:rPr>
              <w:br/>
            </w:r>
            <w:r w:rsidRPr="00891AF0">
              <w:rPr>
                <w:rFonts w:ascii="Arial" w:hAnsi="Arial" w:cs="Arial"/>
              </w:rPr>
              <w:t>w znacznym  stopniu elementy infrastruktury na rzecz osób z niepełnosprawnością, to znaczy zastosowane zostaną w projekcie więcej niż trzy rodzaje usprawnień</w:t>
            </w:r>
            <w:r>
              <w:rPr>
                <w:rFonts w:ascii="Arial" w:hAnsi="Arial" w:cs="Arial"/>
              </w:rPr>
              <w:t>;</w:t>
            </w:r>
          </w:p>
          <w:p w14:paraId="05298586" w14:textId="1518C8AB" w:rsidR="00891AF0" w:rsidRPr="00891AF0" w:rsidRDefault="00891AF0" w:rsidP="00891AF0">
            <w:pPr>
              <w:spacing w:line="360" w:lineRule="auto"/>
              <w:rPr>
                <w:rFonts w:ascii="Arial" w:hAnsi="Arial" w:cs="Arial"/>
                <w:sz w:val="24"/>
                <w:szCs w:val="24"/>
              </w:rPr>
            </w:pPr>
            <w:r w:rsidRPr="00891AF0">
              <w:rPr>
                <w:rFonts w:ascii="Arial" w:hAnsi="Arial" w:cs="Arial"/>
                <w:b/>
                <w:sz w:val="24"/>
                <w:szCs w:val="24"/>
              </w:rPr>
              <w:t>1 punkt</w:t>
            </w:r>
            <w:r w:rsidRPr="00891AF0">
              <w:rPr>
                <w:rFonts w:ascii="Arial" w:hAnsi="Arial" w:cs="Arial"/>
                <w:sz w:val="24"/>
                <w:szCs w:val="24"/>
              </w:rPr>
              <w:t xml:space="preserve"> – zakres rzeczowy projektu częściowo uwzględnia elementy infrastruktury na rzecz osób </w:t>
            </w:r>
            <w:r>
              <w:rPr>
                <w:rFonts w:ascii="Arial" w:hAnsi="Arial" w:cs="Arial"/>
                <w:sz w:val="24"/>
                <w:szCs w:val="24"/>
              </w:rPr>
              <w:br/>
            </w:r>
            <w:r w:rsidRPr="00891AF0">
              <w:rPr>
                <w:rFonts w:ascii="Arial" w:hAnsi="Arial" w:cs="Arial"/>
                <w:sz w:val="24"/>
                <w:szCs w:val="24"/>
              </w:rPr>
              <w:t>z niepełnosprawnością, to znaczy zastosowane zostaną w projekcie trzy lub mniej rodzajów usprawnień OzN</w:t>
            </w:r>
            <w:r>
              <w:rPr>
                <w:rFonts w:ascii="Arial" w:hAnsi="Arial" w:cs="Arial"/>
                <w:sz w:val="24"/>
                <w:szCs w:val="24"/>
              </w:rPr>
              <w:t>.</w:t>
            </w:r>
          </w:p>
        </w:tc>
        <w:tc>
          <w:tcPr>
            <w:tcW w:w="1417" w:type="dxa"/>
            <w:vAlign w:val="center"/>
          </w:tcPr>
          <w:p w14:paraId="24F412CA" w14:textId="3B647014" w:rsidR="00891AF0" w:rsidRPr="00B24CC8" w:rsidRDefault="00891AF0" w:rsidP="00891AF0">
            <w:pPr>
              <w:spacing w:line="360" w:lineRule="auto"/>
              <w:jc w:val="center"/>
              <w:rPr>
                <w:rFonts w:ascii="Arial" w:hAnsi="Arial" w:cs="Arial"/>
                <w:sz w:val="24"/>
                <w:szCs w:val="24"/>
              </w:rPr>
            </w:pPr>
            <w:r w:rsidRPr="00EC713A">
              <w:rPr>
                <w:rFonts w:ascii="Arial" w:hAnsi="Arial" w:cs="Arial"/>
                <w:sz w:val="24"/>
                <w:szCs w:val="24"/>
              </w:rPr>
              <w:lastRenderedPageBreak/>
              <w:t>1-2</w:t>
            </w:r>
          </w:p>
        </w:tc>
        <w:tc>
          <w:tcPr>
            <w:tcW w:w="992" w:type="dxa"/>
            <w:vAlign w:val="center"/>
          </w:tcPr>
          <w:p w14:paraId="42819032" w14:textId="21EDE9FC" w:rsidR="00891AF0" w:rsidRPr="00B24CC8" w:rsidRDefault="00891AF0" w:rsidP="00891AF0">
            <w:pPr>
              <w:spacing w:line="360" w:lineRule="auto"/>
              <w:jc w:val="center"/>
              <w:rPr>
                <w:rFonts w:ascii="Arial" w:hAnsi="Arial" w:cs="Arial"/>
                <w:sz w:val="24"/>
                <w:szCs w:val="24"/>
              </w:rPr>
            </w:pPr>
            <w:r w:rsidRPr="00EC713A">
              <w:rPr>
                <w:rFonts w:ascii="Arial" w:hAnsi="Arial" w:cs="Arial"/>
                <w:sz w:val="24"/>
                <w:szCs w:val="24"/>
              </w:rPr>
              <w:t>1</w:t>
            </w:r>
          </w:p>
        </w:tc>
        <w:tc>
          <w:tcPr>
            <w:tcW w:w="1701" w:type="dxa"/>
            <w:vAlign w:val="center"/>
          </w:tcPr>
          <w:p w14:paraId="7F85AC92" w14:textId="1B1FD55F" w:rsidR="00891AF0" w:rsidRPr="00B24CC8" w:rsidRDefault="00891AF0" w:rsidP="00891AF0">
            <w:pPr>
              <w:spacing w:line="360" w:lineRule="auto"/>
              <w:jc w:val="center"/>
              <w:rPr>
                <w:rFonts w:ascii="Arial" w:hAnsi="Arial" w:cs="Arial"/>
                <w:sz w:val="24"/>
                <w:szCs w:val="24"/>
              </w:rPr>
            </w:pPr>
            <w:r w:rsidRPr="00EC713A">
              <w:rPr>
                <w:rFonts w:ascii="Arial" w:hAnsi="Arial" w:cs="Arial"/>
                <w:sz w:val="24"/>
                <w:szCs w:val="24"/>
              </w:rPr>
              <w:t>2</w:t>
            </w:r>
          </w:p>
        </w:tc>
      </w:tr>
      <w:tr w:rsidR="00891AF0" w:rsidRPr="00995E62" w14:paraId="0ACD3CC7" w14:textId="77777777" w:rsidTr="00030317">
        <w:tc>
          <w:tcPr>
            <w:tcW w:w="10065" w:type="dxa"/>
            <w:gridSpan w:val="3"/>
          </w:tcPr>
          <w:p w14:paraId="7A1D8B52" w14:textId="77777777" w:rsidR="00891AF0" w:rsidRPr="008C764B" w:rsidRDefault="00891AF0" w:rsidP="00891AF0">
            <w:pPr>
              <w:spacing w:before="120" w:line="360" w:lineRule="auto"/>
              <w:rPr>
                <w:rFonts w:ascii="Arial" w:hAnsi="Arial" w:cs="Arial"/>
                <w:b/>
                <w:bCs/>
                <w:sz w:val="24"/>
                <w:szCs w:val="24"/>
              </w:rPr>
            </w:pPr>
          </w:p>
          <w:p w14:paraId="5A76C6E4" w14:textId="77777777" w:rsidR="00891AF0" w:rsidRPr="008C764B" w:rsidRDefault="00891AF0" w:rsidP="00891AF0">
            <w:pPr>
              <w:spacing w:before="120" w:line="360" w:lineRule="auto"/>
              <w:jc w:val="right"/>
              <w:rPr>
                <w:rFonts w:ascii="Arial" w:hAnsi="Arial" w:cs="Arial"/>
                <w:b/>
                <w:bCs/>
                <w:sz w:val="24"/>
                <w:szCs w:val="24"/>
              </w:rPr>
            </w:pPr>
            <w:r w:rsidRPr="008C764B">
              <w:rPr>
                <w:rFonts w:ascii="Arial" w:hAnsi="Arial" w:cs="Arial"/>
                <w:b/>
                <w:bCs/>
                <w:sz w:val="24"/>
                <w:szCs w:val="24"/>
              </w:rPr>
              <w:t>Suma punktów</w:t>
            </w:r>
          </w:p>
        </w:tc>
        <w:tc>
          <w:tcPr>
            <w:tcW w:w="4110" w:type="dxa"/>
            <w:gridSpan w:val="3"/>
          </w:tcPr>
          <w:p w14:paraId="19B90DA5" w14:textId="77777777" w:rsidR="00891AF0" w:rsidRDefault="00891AF0" w:rsidP="00891AF0">
            <w:pPr>
              <w:spacing w:before="120" w:line="360" w:lineRule="auto"/>
              <w:rPr>
                <w:rFonts w:ascii="Arial" w:hAnsi="Arial" w:cs="Arial"/>
                <w:b/>
                <w:bCs/>
                <w:sz w:val="24"/>
                <w:szCs w:val="24"/>
              </w:rPr>
            </w:pPr>
          </w:p>
          <w:p w14:paraId="6B4D2D3C" w14:textId="3E257B3E" w:rsidR="00891AF0" w:rsidRPr="008C764B" w:rsidRDefault="00891AF0" w:rsidP="00891AF0">
            <w:pPr>
              <w:spacing w:before="120" w:line="360" w:lineRule="auto"/>
              <w:rPr>
                <w:rFonts w:ascii="Arial" w:hAnsi="Arial" w:cs="Arial"/>
                <w:b/>
                <w:bCs/>
                <w:sz w:val="24"/>
                <w:szCs w:val="24"/>
              </w:rPr>
            </w:pPr>
            <w:r>
              <w:rPr>
                <w:rFonts w:ascii="Arial" w:hAnsi="Arial" w:cs="Arial"/>
                <w:b/>
                <w:bCs/>
                <w:sz w:val="24"/>
                <w:szCs w:val="24"/>
              </w:rPr>
              <w:t>42</w:t>
            </w:r>
          </w:p>
        </w:tc>
      </w:tr>
    </w:tbl>
    <w:p w14:paraId="433C2DC9" w14:textId="77777777" w:rsidR="00CF1955" w:rsidRDefault="00CF1955" w:rsidP="00D34E16"/>
    <w:p w14:paraId="5C5A9FE5" w14:textId="77777777" w:rsidR="00CF1955" w:rsidRDefault="00CF1955" w:rsidP="00D34E16"/>
    <w:p w14:paraId="2A758E6E" w14:textId="77777777" w:rsidR="00891AF0" w:rsidRDefault="00891AF0" w:rsidP="00D34E16"/>
    <w:p w14:paraId="5DD99414" w14:textId="77777777" w:rsidR="00891AF0" w:rsidRDefault="00891AF0" w:rsidP="00D34E16"/>
    <w:p w14:paraId="01A74EE7" w14:textId="77777777" w:rsidR="00891AF0" w:rsidRDefault="00891AF0" w:rsidP="00D34E16"/>
    <w:p w14:paraId="4FF0EE42" w14:textId="77777777" w:rsidR="00891AF0" w:rsidRDefault="00891AF0" w:rsidP="00D34E16"/>
    <w:p w14:paraId="541D155D" w14:textId="77777777" w:rsidR="00891AF0" w:rsidRDefault="00891AF0" w:rsidP="00D34E16"/>
    <w:p w14:paraId="7B882641" w14:textId="77777777" w:rsidR="00891AF0" w:rsidRDefault="00891AF0" w:rsidP="00D34E16"/>
    <w:p w14:paraId="2AD846C9" w14:textId="77777777" w:rsidR="00891AF0" w:rsidRDefault="00891AF0" w:rsidP="00D34E16"/>
    <w:p w14:paraId="5AD0AC5F" w14:textId="77777777" w:rsidR="00891AF0" w:rsidRDefault="00891AF0" w:rsidP="00D34E16"/>
    <w:p w14:paraId="03A82550" w14:textId="77777777" w:rsidR="00891AF0" w:rsidRDefault="00891AF0" w:rsidP="00D34E16"/>
    <w:tbl>
      <w:tblPr>
        <w:tblStyle w:val="Tabela-Siatka"/>
        <w:tblW w:w="14175" w:type="dxa"/>
        <w:tblInd w:w="-5" w:type="dxa"/>
        <w:tblLayout w:type="fixed"/>
        <w:tblLook w:val="04A0" w:firstRow="1" w:lastRow="0" w:firstColumn="1" w:lastColumn="0" w:noHBand="0" w:noVBand="1"/>
      </w:tblPr>
      <w:tblGrid>
        <w:gridCol w:w="14175"/>
      </w:tblGrid>
      <w:tr w:rsidR="00891AF0" w:rsidRPr="004B16D6" w14:paraId="567F01EA" w14:textId="77777777" w:rsidTr="00030317">
        <w:trPr>
          <w:trHeight w:val="585"/>
        </w:trPr>
        <w:tc>
          <w:tcPr>
            <w:tcW w:w="14175" w:type="dxa"/>
            <w:shd w:val="clear" w:color="auto" w:fill="BDD6EE" w:themeFill="accent5" w:themeFillTint="66"/>
          </w:tcPr>
          <w:p w14:paraId="393C39B7" w14:textId="3310464F" w:rsidR="00891AF0" w:rsidRPr="004B16D6" w:rsidRDefault="00891AF0" w:rsidP="00030317">
            <w:pPr>
              <w:spacing w:before="120" w:after="120" w:line="360" w:lineRule="auto"/>
              <w:jc w:val="center"/>
              <w:rPr>
                <w:rFonts w:ascii="Arial" w:hAnsi="Arial" w:cs="Arial"/>
                <w:b/>
                <w:bCs/>
                <w:sz w:val="24"/>
                <w:szCs w:val="24"/>
                <w:lang w:eastAsia="pl-PL"/>
              </w:rPr>
            </w:pPr>
            <w:r w:rsidRPr="004B16D6">
              <w:rPr>
                <w:rFonts w:ascii="Arial" w:hAnsi="Arial" w:cs="Arial"/>
                <w:b/>
                <w:bCs/>
                <w:sz w:val="24"/>
                <w:szCs w:val="24"/>
                <w:lang w:eastAsia="pl-PL"/>
              </w:rPr>
              <w:t xml:space="preserve">KRYTERIA MERYTORYCZNE </w:t>
            </w:r>
            <w:r w:rsidRPr="004B16D6">
              <w:rPr>
                <w:rFonts w:ascii="Arial" w:eastAsia="Calibri" w:hAnsi="Arial" w:cs="Arial"/>
                <w:b/>
                <w:bCs/>
                <w:sz w:val="24"/>
                <w:szCs w:val="24"/>
                <w:lang w:val="x-none"/>
              </w:rPr>
              <w:t>ROZSTRZYGAJĄCE</w:t>
            </w:r>
            <w:r w:rsidRPr="004B16D6">
              <w:rPr>
                <w:rFonts w:ascii="Arial" w:eastAsia="Calibri" w:hAnsi="Arial" w:cs="Arial"/>
                <w:b/>
                <w:bCs/>
                <w:sz w:val="24"/>
                <w:szCs w:val="24"/>
              </w:rPr>
              <w:t xml:space="preserve"> DLA DZIAŁANIA </w:t>
            </w:r>
            <w:r>
              <w:rPr>
                <w:rFonts w:ascii="Arial" w:eastAsia="Calibri" w:hAnsi="Arial" w:cs="Arial"/>
                <w:b/>
                <w:bCs/>
                <w:sz w:val="24"/>
                <w:szCs w:val="24"/>
              </w:rPr>
              <w:t>6</w:t>
            </w:r>
            <w:r w:rsidRPr="004B16D6">
              <w:rPr>
                <w:rFonts w:ascii="Arial" w:eastAsia="Calibri" w:hAnsi="Arial" w:cs="Arial"/>
                <w:b/>
                <w:bCs/>
                <w:sz w:val="24"/>
                <w:szCs w:val="24"/>
              </w:rPr>
              <w:t>.</w:t>
            </w:r>
            <w:r>
              <w:rPr>
                <w:rFonts w:ascii="Arial" w:eastAsia="Calibri" w:hAnsi="Arial" w:cs="Arial"/>
                <w:b/>
                <w:bCs/>
                <w:sz w:val="24"/>
                <w:szCs w:val="24"/>
              </w:rPr>
              <w:t>5</w:t>
            </w:r>
            <w:r w:rsidRPr="004B16D6">
              <w:rPr>
                <w:rFonts w:ascii="Arial" w:eastAsia="Calibri" w:hAnsi="Arial" w:cs="Arial"/>
                <w:b/>
                <w:bCs/>
                <w:sz w:val="24"/>
                <w:szCs w:val="24"/>
              </w:rPr>
              <w:t xml:space="preserve"> </w:t>
            </w:r>
            <w:r w:rsidRPr="004B16D6">
              <w:rPr>
                <w:rStyle w:val="Odwoanieprzypisudolnego"/>
                <w:rFonts w:ascii="Arial" w:eastAsia="Calibri" w:hAnsi="Arial" w:cs="Arial"/>
                <w:b/>
                <w:bCs/>
                <w:sz w:val="24"/>
                <w:szCs w:val="24"/>
                <w:lang w:val="x-none"/>
              </w:rPr>
              <w:footnoteReference w:id="141"/>
            </w:r>
          </w:p>
        </w:tc>
      </w:tr>
      <w:tr w:rsidR="00891AF0" w:rsidRPr="00CC73C5" w14:paraId="3A4C8A5E" w14:textId="77777777" w:rsidTr="00030317">
        <w:trPr>
          <w:trHeight w:val="699"/>
        </w:trPr>
        <w:tc>
          <w:tcPr>
            <w:tcW w:w="14175" w:type="dxa"/>
            <w:shd w:val="clear" w:color="auto" w:fill="FFFFFF" w:themeFill="background1"/>
            <w:vAlign w:val="center"/>
          </w:tcPr>
          <w:p w14:paraId="61793F14" w14:textId="77777777" w:rsidR="00891AF0" w:rsidRPr="00CC73C5" w:rsidRDefault="00891AF0" w:rsidP="00030317">
            <w:pPr>
              <w:spacing w:line="360" w:lineRule="auto"/>
              <w:rPr>
                <w:rFonts w:ascii="Arial" w:eastAsia="Calibri" w:hAnsi="Arial" w:cs="Arial"/>
                <w:color w:val="000000" w:themeColor="text1"/>
                <w:sz w:val="24"/>
                <w:szCs w:val="24"/>
                <w:lang w:val="x-none"/>
              </w:rPr>
            </w:pPr>
          </w:p>
          <w:p w14:paraId="0375D0A4" w14:textId="77777777" w:rsidR="00891AF0" w:rsidRPr="00CC73C5" w:rsidRDefault="00891AF0" w:rsidP="00030317">
            <w:pPr>
              <w:spacing w:line="360" w:lineRule="auto"/>
              <w:rPr>
                <w:rFonts w:ascii="Arial" w:eastAsia="Calibri" w:hAnsi="Arial" w:cs="Arial"/>
                <w:color w:val="000000" w:themeColor="text1"/>
                <w:sz w:val="24"/>
                <w:szCs w:val="24"/>
                <w:lang w:val="x-none"/>
              </w:rPr>
            </w:pPr>
            <w:r w:rsidRPr="00CC73C5">
              <w:rPr>
                <w:rFonts w:ascii="Arial" w:eastAsia="Calibri" w:hAnsi="Arial" w:cs="Arial"/>
                <w:color w:val="000000" w:themeColor="text1"/>
                <w:sz w:val="24"/>
                <w:szCs w:val="24"/>
                <w:lang w:val="x-none"/>
              </w:rPr>
              <w:t>W przypadku uzyskania przez projekty w wyniku oceny jednakowej liczby punktów, o ich kolejności na liście rankingowej przesądza wyższa liczba punktów uzyskana w kolejnych kryteriach wskazanych jako rozstrzygające.</w:t>
            </w:r>
          </w:p>
          <w:p w14:paraId="59D1C60B" w14:textId="77777777" w:rsidR="00891AF0" w:rsidRPr="00CC73C5" w:rsidRDefault="00891AF0" w:rsidP="00030317">
            <w:pPr>
              <w:spacing w:line="360" w:lineRule="auto"/>
              <w:rPr>
                <w:rFonts w:ascii="Arial" w:eastAsia="Calibri" w:hAnsi="Arial" w:cs="Arial"/>
                <w:color w:val="000000" w:themeColor="text1"/>
                <w:sz w:val="24"/>
                <w:szCs w:val="24"/>
                <w:lang w:val="x-none"/>
              </w:rPr>
            </w:pPr>
            <w:r w:rsidRPr="00CC73C5">
              <w:rPr>
                <w:rFonts w:ascii="Arial" w:eastAsia="Calibri" w:hAnsi="Arial" w:cs="Arial"/>
                <w:color w:val="000000" w:themeColor="text1"/>
                <w:sz w:val="24"/>
                <w:szCs w:val="24"/>
                <w:lang w:val="x-none"/>
              </w:rPr>
              <w:t xml:space="preserve">W przypadku jednakowej liczby punktów uzyskanych w kryterium rozstrzygającym nr 1 decyduje liczba punktów uzyskana </w:t>
            </w:r>
            <w:r w:rsidRPr="00CC73C5">
              <w:rPr>
                <w:rFonts w:ascii="Arial" w:eastAsia="Calibri" w:hAnsi="Arial" w:cs="Arial"/>
                <w:color w:val="000000" w:themeColor="text1"/>
                <w:sz w:val="24"/>
                <w:szCs w:val="24"/>
                <w:lang w:val="x-none"/>
              </w:rPr>
              <w:br/>
              <w:t xml:space="preserve">w kryterium nr 2. </w:t>
            </w:r>
          </w:p>
          <w:p w14:paraId="5FA7831D" w14:textId="77777777" w:rsidR="00891AF0" w:rsidRDefault="00891AF0" w:rsidP="00030317">
            <w:pPr>
              <w:spacing w:line="360" w:lineRule="auto"/>
              <w:rPr>
                <w:rFonts w:ascii="Arial" w:eastAsia="Calibri" w:hAnsi="Arial" w:cs="Arial"/>
                <w:color w:val="000000" w:themeColor="text1"/>
                <w:sz w:val="24"/>
                <w:szCs w:val="24"/>
                <w:lang w:val="x-none"/>
              </w:rPr>
            </w:pPr>
            <w:r w:rsidRPr="00CC73C5">
              <w:rPr>
                <w:rFonts w:ascii="Arial" w:eastAsia="Calibri" w:hAnsi="Arial" w:cs="Arial"/>
                <w:color w:val="000000" w:themeColor="text1"/>
                <w:sz w:val="24"/>
                <w:szCs w:val="24"/>
                <w:lang w:val="x-none"/>
              </w:rPr>
              <w:t xml:space="preserve">W przypadku jednakowej liczby punktów uzyskanych w kryterium nr 1 i </w:t>
            </w:r>
            <w:r w:rsidRPr="00CC73C5">
              <w:rPr>
                <w:rFonts w:ascii="Arial" w:eastAsia="Calibri" w:hAnsi="Arial" w:cs="Arial"/>
                <w:color w:val="000000" w:themeColor="text1"/>
                <w:sz w:val="24"/>
                <w:szCs w:val="24"/>
              </w:rPr>
              <w:t xml:space="preserve">nr </w:t>
            </w:r>
            <w:r w:rsidRPr="00CC73C5">
              <w:rPr>
                <w:rFonts w:ascii="Arial" w:eastAsia="Calibri" w:hAnsi="Arial" w:cs="Arial"/>
                <w:color w:val="000000" w:themeColor="text1"/>
                <w:sz w:val="24"/>
                <w:szCs w:val="24"/>
                <w:lang w:val="x-none"/>
              </w:rPr>
              <w:t xml:space="preserve">2, decyduje liczba punktów uzyskana w kryterium rozstrzygającym nr 3. </w:t>
            </w:r>
          </w:p>
          <w:p w14:paraId="16560D02" w14:textId="77777777" w:rsidR="009C15A3" w:rsidRPr="00CC73C5" w:rsidRDefault="009C15A3" w:rsidP="00030317">
            <w:pPr>
              <w:spacing w:line="360" w:lineRule="auto"/>
              <w:rPr>
                <w:rFonts w:ascii="Arial" w:eastAsia="Calibri" w:hAnsi="Arial" w:cs="Arial"/>
                <w:color w:val="000000" w:themeColor="text1"/>
                <w:sz w:val="24"/>
                <w:szCs w:val="24"/>
                <w:lang w:val="x-none"/>
              </w:rPr>
            </w:pPr>
          </w:p>
          <w:p w14:paraId="385DD7B0" w14:textId="77777777" w:rsidR="00891AF0" w:rsidRPr="00CC73C5" w:rsidRDefault="00891AF0" w:rsidP="00030317">
            <w:pPr>
              <w:spacing w:line="360" w:lineRule="auto"/>
              <w:rPr>
                <w:rFonts w:ascii="Arial" w:hAnsi="Arial" w:cs="Arial"/>
                <w:color w:val="000000" w:themeColor="text1"/>
                <w:spacing w:val="-4"/>
                <w:sz w:val="24"/>
                <w:szCs w:val="24"/>
              </w:rPr>
            </w:pPr>
            <w:r w:rsidRPr="00CC73C5">
              <w:rPr>
                <w:rFonts w:ascii="Arial" w:hAnsi="Arial" w:cs="Arial"/>
                <w:b/>
                <w:color w:val="000000" w:themeColor="text1"/>
                <w:spacing w:val="-4"/>
                <w:sz w:val="24"/>
                <w:szCs w:val="24"/>
              </w:rPr>
              <w:t>Kryterium rozstrzygające nr 1:</w:t>
            </w:r>
            <w:r w:rsidRPr="00CC73C5">
              <w:rPr>
                <w:rFonts w:ascii="Arial" w:hAnsi="Arial" w:cs="Arial"/>
                <w:bCs/>
                <w:color w:val="000000" w:themeColor="text1"/>
                <w:spacing w:val="-4"/>
                <w:sz w:val="24"/>
                <w:szCs w:val="24"/>
              </w:rPr>
              <w:t xml:space="preserve"> </w:t>
            </w:r>
            <w:r w:rsidRPr="00CC73C5">
              <w:rPr>
                <w:rFonts w:ascii="Arial" w:hAnsi="Arial" w:cs="Arial"/>
                <w:b/>
                <w:color w:val="000000" w:themeColor="text1"/>
                <w:spacing w:val="-4"/>
                <w:sz w:val="24"/>
                <w:szCs w:val="24"/>
              </w:rPr>
              <w:t>Kryterium punktowe nr 1</w:t>
            </w:r>
            <w:r w:rsidRPr="00CC73C5">
              <w:rPr>
                <w:rFonts w:ascii="Arial" w:hAnsi="Arial" w:cs="Arial"/>
                <w:color w:val="000000" w:themeColor="text1"/>
                <w:spacing w:val="-4"/>
                <w:sz w:val="24"/>
                <w:szCs w:val="24"/>
              </w:rPr>
              <w:t xml:space="preserve"> – </w:t>
            </w:r>
            <w:r w:rsidRPr="00CC73C5">
              <w:rPr>
                <w:rFonts w:ascii="Arial" w:hAnsi="Arial" w:cs="Arial"/>
                <w:color w:val="000000" w:themeColor="text1"/>
                <w:sz w:val="24"/>
                <w:szCs w:val="24"/>
              </w:rPr>
              <w:t>Stopień przygotowania projektu do realizacji.</w:t>
            </w:r>
          </w:p>
          <w:p w14:paraId="032840DA" w14:textId="260A96F0" w:rsidR="00891AF0" w:rsidRPr="00CC73C5" w:rsidRDefault="00891AF0" w:rsidP="00030317">
            <w:pPr>
              <w:spacing w:line="360" w:lineRule="auto"/>
              <w:rPr>
                <w:rFonts w:ascii="Arial" w:hAnsi="Arial" w:cs="Arial"/>
                <w:color w:val="000000" w:themeColor="text1"/>
                <w:sz w:val="24"/>
                <w:szCs w:val="24"/>
              </w:rPr>
            </w:pPr>
            <w:r w:rsidRPr="00CC73C5">
              <w:rPr>
                <w:rFonts w:ascii="Arial" w:hAnsi="Arial" w:cs="Arial"/>
                <w:b/>
                <w:color w:val="000000" w:themeColor="text1"/>
                <w:sz w:val="24"/>
                <w:szCs w:val="24"/>
              </w:rPr>
              <w:t>Kryterium rozstrzygające nr 2: Kryterium punktowe nr 2</w:t>
            </w:r>
            <w:r w:rsidRPr="00CC73C5">
              <w:rPr>
                <w:rFonts w:ascii="Arial" w:hAnsi="Arial" w:cs="Arial"/>
                <w:color w:val="000000" w:themeColor="text1"/>
                <w:sz w:val="24"/>
                <w:szCs w:val="24"/>
              </w:rPr>
              <w:t xml:space="preserve"> – Wpływ projektu na obszar rewitalizacyjny.</w:t>
            </w:r>
            <w:r w:rsidRPr="00CC73C5">
              <w:rPr>
                <w:rFonts w:ascii="Arial" w:hAnsi="Arial" w:cs="Arial"/>
                <w:color w:val="000000" w:themeColor="text1"/>
                <w:sz w:val="24"/>
                <w:szCs w:val="24"/>
              </w:rPr>
              <w:br/>
            </w:r>
            <w:r w:rsidRPr="00CC73C5">
              <w:rPr>
                <w:rFonts w:ascii="Arial" w:hAnsi="Arial" w:cs="Arial"/>
                <w:b/>
                <w:color w:val="000000" w:themeColor="text1"/>
                <w:sz w:val="24"/>
                <w:szCs w:val="24"/>
              </w:rPr>
              <w:t>Kryterium rozstrzygające nr 3:</w:t>
            </w:r>
            <w:r w:rsidRPr="00CC73C5">
              <w:rPr>
                <w:rFonts w:ascii="Arial" w:hAnsi="Arial" w:cs="Arial"/>
                <w:bCs/>
                <w:color w:val="000000" w:themeColor="text1"/>
                <w:sz w:val="24"/>
                <w:szCs w:val="24"/>
              </w:rPr>
              <w:t xml:space="preserve"> </w:t>
            </w:r>
            <w:r w:rsidRPr="00CC73C5">
              <w:rPr>
                <w:rFonts w:ascii="Arial" w:hAnsi="Arial" w:cs="Arial"/>
                <w:b/>
                <w:color w:val="000000" w:themeColor="text1"/>
                <w:sz w:val="24"/>
                <w:szCs w:val="24"/>
              </w:rPr>
              <w:t>Kryterium punktowe nr 3</w:t>
            </w:r>
            <w:r w:rsidRPr="00CC73C5">
              <w:rPr>
                <w:rFonts w:ascii="Arial" w:hAnsi="Arial" w:cs="Arial"/>
                <w:color w:val="000000" w:themeColor="text1"/>
                <w:sz w:val="24"/>
                <w:szCs w:val="24"/>
              </w:rPr>
              <w:t xml:space="preserve"> – </w:t>
            </w:r>
            <w:r w:rsidR="00902A5E" w:rsidRPr="00902A5E">
              <w:rPr>
                <w:rFonts w:ascii="Arial" w:hAnsi="Arial" w:cs="Arial"/>
                <w:sz w:val="24"/>
                <w:szCs w:val="24"/>
              </w:rPr>
              <w:t>Strategiczne znaczenie projektu dla danego obszaru</w:t>
            </w:r>
            <w:r w:rsidR="00902A5E">
              <w:rPr>
                <w:rFonts w:ascii="Arial" w:hAnsi="Arial" w:cs="Arial"/>
                <w:sz w:val="24"/>
                <w:szCs w:val="24"/>
              </w:rPr>
              <w:t>.</w:t>
            </w:r>
          </w:p>
        </w:tc>
      </w:tr>
    </w:tbl>
    <w:p w14:paraId="3C418947" w14:textId="77777777" w:rsidR="00891AF0" w:rsidRDefault="00891AF0" w:rsidP="00D34E16"/>
    <w:p w14:paraId="029D2861" w14:textId="77777777" w:rsidR="00891AF0" w:rsidRDefault="00891AF0" w:rsidP="00D34E16"/>
    <w:p w14:paraId="6E0516DC" w14:textId="77777777" w:rsidR="00891AF0" w:rsidRPr="00D34E16" w:rsidRDefault="00891AF0" w:rsidP="00D34E16"/>
    <w:p w14:paraId="29B25937" w14:textId="0C70C084" w:rsidR="00C56E2D" w:rsidRPr="00376EB7" w:rsidRDefault="00C56E2D" w:rsidP="00DA40EB">
      <w:pPr>
        <w:pStyle w:val="Nagwek1"/>
        <w:rPr>
          <w:sz w:val="26"/>
          <w:szCs w:val="26"/>
        </w:rPr>
      </w:pPr>
      <w:bookmarkStart w:id="473" w:name="_Toc157170579"/>
      <w:bookmarkStart w:id="474" w:name="_Toc156551870"/>
      <w:bookmarkStart w:id="475" w:name="_Toc156551946"/>
      <w:bookmarkStart w:id="476" w:name="_Toc156553440"/>
      <w:bookmarkStart w:id="477" w:name="_Toc156553845"/>
      <w:bookmarkStart w:id="478" w:name="_Toc157170580"/>
      <w:bookmarkStart w:id="479" w:name="_Toc156551871"/>
      <w:bookmarkStart w:id="480" w:name="_Toc156551947"/>
      <w:bookmarkStart w:id="481" w:name="_Toc156553441"/>
      <w:bookmarkStart w:id="482" w:name="_Toc156553846"/>
      <w:bookmarkStart w:id="483" w:name="_Toc157170581"/>
      <w:bookmarkStart w:id="484" w:name="_Toc152923111"/>
      <w:bookmarkStart w:id="485" w:name="_Toc178160274"/>
      <w:bookmarkEnd w:id="473"/>
      <w:bookmarkEnd w:id="474"/>
      <w:bookmarkEnd w:id="475"/>
      <w:bookmarkEnd w:id="476"/>
      <w:bookmarkEnd w:id="477"/>
      <w:bookmarkEnd w:id="478"/>
      <w:bookmarkEnd w:id="479"/>
      <w:bookmarkEnd w:id="480"/>
      <w:bookmarkEnd w:id="481"/>
      <w:bookmarkEnd w:id="482"/>
      <w:bookmarkEnd w:id="483"/>
      <w:r w:rsidRPr="00DA40EB">
        <w:rPr>
          <w:rFonts w:ascii="Arial" w:hAnsi="Arial" w:cs="Arial"/>
          <w:b/>
          <w:bCs/>
          <w:color w:val="000000" w:themeColor="text1"/>
          <w:sz w:val="28"/>
          <w:szCs w:val="28"/>
        </w:rPr>
        <w:lastRenderedPageBreak/>
        <w:t xml:space="preserve">Kryteria wyboru projektów dla projektów realizowanych w ramach Priorytetu 11 Pomoc techniczna EFRR oraz Priorytetu 12 Pomoc Techniczna EFS+ </w:t>
      </w:r>
      <w:r w:rsidRPr="00DA40EB">
        <w:rPr>
          <w:rStyle w:val="Odwoanieprzypisudolnego"/>
          <w:rFonts w:ascii="Arial" w:hAnsi="Arial" w:cs="Arial"/>
          <w:b/>
          <w:bCs/>
          <w:sz w:val="28"/>
          <w:szCs w:val="28"/>
        </w:rPr>
        <w:footnoteReference w:id="142"/>
      </w:r>
      <w:bookmarkEnd w:id="484"/>
      <w:bookmarkEnd w:id="485"/>
      <w:r w:rsidRPr="00DA40EB">
        <w:rPr>
          <w:rFonts w:ascii="Arial" w:hAnsi="Arial" w:cs="Arial"/>
          <w:b/>
          <w:bCs/>
          <w:sz w:val="28"/>
          <w:szCs w:val="28"/>
          <w:vertAlign w:val="superscript"/>
        </w:rPr>
        <w:t xml:space="preserve"> </w:t>
      </w:r>
      <w:r w:rsidRPr="00376EB7">
        <w:rPr>
          <w:sz w:val="26"/>
          <w:szCs w:val="26"/>
        </w:rPr>
        <w:t xml:space="preserve"> </w:t>
      </w:r>
    </w:p>
    <w:p w14:paraId="1C449FF5" w14:textId="0F40F1E9" w:rsidR="005B5653" w:rsidRDefault="005B5653" w:rsidP="005B5653">
      <w:pPr>
        <w:pStyle w:val="Nagwek2"/>
      </w:pPr>
    </w:p>
    <w:tbl>
      <w:tblPr>
        <w:tblStyle w:val="Tabela-Siatka"/>
        <w:tblW w:w="0" w:type="auto"/>
        <w:tblLook w:val="04A0" w:firstRow="1" w:lastRow="0" w:firstColumn="1" w:lastColumn="0" w:noHBand="0" w:noVBand="1"/>
      </w:tblPr>
      <w:tblGrid>
        <w:gridCol w:w="576"/>
        <w:gridCol w:w="2751"/>
        <w:gridCol w:w="5315"/>
        <w:gridCol w:w="2148"/>
        <w:gridCol w:w="3204"/>
      </w:tblGrid>
      <w:tr w:rsidR="005D73BC" w:rsidRPr="00E6626C" w14:paraId="3DC121F1" w14:textId="77777777" w:rsidTr="00DA40EB">
        <w:trPr>
          <w:trHeight w:val="816"/>
          <w:tblHeader/>
        </w:trPr>
        <w:tc>
          <w:tcPr>
            <w:tcW w:w="13994" w:type="dxa"/>
            <w:gridSpan w:val="5"/>
            <w:shd w:val="clear" w:color="auto" w:fill="BDD6EE" w:themeFill="accent5" w:themeFillTint="66"/>
            <w:vAlign w:val="center"/>
          </w:tcPr>
          <w:p w14:paraId="2DA739B5" w14:textId="1376A8AE" w:rsidR="005D73BC" w:rsidRDefault="005D73BC" w:rsidP="00DA40EB">
            <w:pPr>
              <w:pStyle w:val="Bezodstpw"/>
              <w:spacing w:line="300" w:lineRule="atLeast"/>
              <w:jc w:val="center"/>
              <w:rPr>
                <w:rFonts w:ascii="Arial" w:eastAsia="Times New Roman" w:hAnsi="Arial" w:cs="Arial"/>
                <w:b/>
                <w:bCs/>
                <w:sz w:val="24"/>
                <w:szCs w:val="24"/>
              </w:rPr>
            </w:pPr>
            <w:r w:rsidRPr="005D73BC">
              <w:rPr>
                <w:rFonts w:ascii="Arial" w:eastAsia="Times New Roman" w:hAnsi="Arial" w:cs="Arial"/>
                <w:b/>
                <w:bCs/>
                <w:sz w:val="24"/>
                <w:szCs w:val="24"/>
              </w:rPr>
              <w:t>KRYTERIA WYBORU PROJEKTÓW DLA PROJEKTÓW REALIZOWANYCH W RAMACH</w:t>
            </w:r>
          </w:p>
          <w:p w14:paraId="7A0F7324" w14:textId="7A5F1B4C" w:rsidR="005D73BC" w:rsidRPr="006E3BCC" w:rsidRDefault="005D73BC" w:rsidP="00DA40EB">
            <w:pPr>
              <w:pStyle w:val="Bezodstpw"/>
              <w:spacing w:line="300" w:lineRule="atLeast"/>
              <w:jc w:val="center"/>
              <w:rPr>
                <w:rFonts w:ascii="Arial" w:eastAsia="Times New Roman" w:hAnsi="Arial" w:cs="Arial"/>
                <w:b/>
                <w:bCs/>
                <w:sz w:val="24"/>
                <w:szCs w:val="24"/>
              </w:rPr>
            </w:pPr>
            <w:r w:rsidRPr="005D73BC">
              <w:rPr>
                <w:rFonts w:ascii="Arial" w:eastAsia="Times New Roman" w:hAnsi="Arial" w:cs="Arial"/>
                <w:b/>
                <w:bCs/>
                <w:sz w:val="24"/>
                <w:szCs w:val="24"/>
              </w:rPr>
              <w:t>PRIORYTETU 11 POMOC TECHNICZNA EFRR ORAZ PRIORYTETU 12 POMOC TECHNICZNA EFS+</w:t>
            </w:r>
          </w:p>
        </w:tc>
      </w:tr>
      <w:tr w:rsidR="005B5653" w:rsidRPr="00E6626C" w14:paraId="04506D85" w14:textId="77777777" w:rsidTr="00DA40EB">
        <w:tc>
          <w:tcPr>
            <w:tcW w:w="576" w:type="dxa"/>
            <w:shd w:val="clear" w:color="auto" w:fill="FFFFFF" w:themeFill="background1"/>
            <w:vAlign w:val="center"/>
          </w:tcPr>
          <w:p w14:paraId="4D087542"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Lp.</w:t>
            </w:r>
          </w:p>
        </w:tc>
        <w:tc>
          <w:tcPr>
            <w:tcW w:w="2751" w:type="dxa"/>
            <w:shd w:val="clear" w:color="auto" w:fill="FFFFFF" w:themeFill="background1"/>
            <w:vAlign w:val="center"/>
          </w:tcPr>
          <w:p w14:paraId="588742B6"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Nazwa Kryterium</w:t>
            </w:r>
          </w:p>
        </w:tc>
        <w:tc>
          <w:tcPr>
            <w:tcW w:w="5315" w:type="dxa"/>
            <w:shd w:val="clear" w:color="auto" w:fill="FFFFFF" w:themeFill="background1"/>
            <w:vAlign w:val="center"/>
          </w:tcPr>
          <w:p w14:paraId="581722DF"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Metodyka</w:t>
            </w:r>
          </w:p>
        </w:tc>
        <w:tc>
          <w:tcPr>
            <w:tcW w:w="2148" w:type="dxa"/>
            <w:shd w:val="clear" w:color="auto" w:fill="FFFFFF" w:themeFill="background1"/>
            <w:vAlign w:val="center"/>
          </w:tcPr>
          <w:p w14:paraId="0AA1AE4A"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Opis sposobu oceny kryterium</w:t>
            </w:r>
          </w:p>
        </w:tc>
        <w:tc>
          <w:tcPr>
            <w:tcW w:w="3204" w:type="dxa"/>
            <w:shd w:val="clear" w:color="auto" w:fill="FFFFFF" w:themeFill="background1"/>
            <w:vAlign w:val="center"/>
          </w:tcPr>
          <w:p w14:paraId="77A80839" w14:textId="77777777" w:rsidR="005B5653" w:rsidRPr="006E3BCC" w:rsidRDefault="005B5653" w:rsidP="00DA40EB">
            <w:pPr>
              <w:pStyle w:val="Bezodstpw"/>
              <w:spacing w:line="300" w:lineRule="atLeast"/>
              <w:rPr>
                <w:rFonts w:ascii="Arial" w:eastAsia="Times New Roman" w:hAnsi="Arial" w:cs="Arial"/>
                <w:b/>
                <w:bCs/>
                <w:sz w:val="24"/>
                <w:szCs w:val="24"/>
              </w:rPr>
            </w:pPr>
            <w:r w:rsidRPr="006E3BCC">
              <w:rPr>
                <w:rFonts w:ascii="Arial" w:eastAsia="Times New Roman" w:hAnsi="Arial" w:cs="Arial"/>
                <w:b/>
                <w:bCs/>
                <w:sz w:val="24"/>
                <w:szCs w:val="24"/>
              </w:rPr>
              <w:t>Opis znaczenia dla wyniku oceny</w:t>
            </w:r>
          </w:p>
        </w:tc>
      </w:tr>
      <w:tr w:rsidR="005B5653" w:rsidRPr="00DE0800" w14:paraId="2C2B9F36" w14:textId="77777777" w:rsidTr="00DA40EB">
        <w:tc>
          <w:tcPr>
            <w:tcW w:w="576" w:type="dxa"/>
          </w:tcPr>
          <w:p w14:paraId="1C862FB5"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1.</w:t>
            </w:r>
          </w:p>
        </w:tc>
        <w:tc>
          <w:tcPr>
            <w:tcW w:w="2751" w:type="dxa"/>
          </w:tcPr>
          <w:p w14:paraId="62E0E28E"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Terminowość złożenia wniosku </w:t>
            </w:r>
            <w:r w:rsidRPr="00DE0800">
              <w:rPr>
                <w:rFonts w:ascii="Arial" w:hAnsi="Arial" w:cs="Arial"/>
                <w:sz w:val="24"/>
                <w:szCs w:val="24"/>
              </w:rPr>
              <w:br/>
              <w:t>o dofinansowanie</w:t>
            </w:r>
          </w:p>
        </w:tc>
        <w:tc>
          <w:tcPr>
            <w:tcW w:w="5315" w:type="dxa"/>
          </w:tcPr>
          <w:p w14:paraId="68605D7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W ramach oceny zostanie zweryfikowane, czy wniosek został złożony zgodnie z terminami wskazanymi w dokumentach programowych.</w:t>
            </w:r>
          </w:p>
        </w:tc>
        <w:tc>
          <w:tcPr>
            <w:tcW w:w="2148" w:type="dxa"/>
          </w:tcPr>
          <w:p w14:paraId="53ED9B8E"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5D7578D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Tak*– konieczne do wyboru projektu </w:t>
            </w:r>
          </w:p>
          <w:p w14:paraId="7EA8C8C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*Dopuszcza się n/dotyczy </w:t>
            </w:r>
            <w:r w:rsidRPr="00DE0800">
              <w:rPr>
                <w:rFonts w:ascii="Arial" w:hAnsi="Arial" w:cs="Arial"/>
                <w:sz w:val="24"/>
                <w:szCs w:val="24"/>
              </w:rPr>
              <w:br/>
              <w:t>w przypadku aktualizacji dokumentu.</w:t>
            </w:r>
          </w:p>
        </w:tc>
      </w:tr>
      <w:tr w:rsidR="005B5653" w:rsidRPr="00DE0800" w14:paraId="05B23D3E" w14:textId="77777777" w:rsidTr="00DA40EB">
        <w:tc>
          <w:tcPr>
            <w:tcW w:w="576" w:type="dxa"/>
          </w:tcPr>
          <w:p w14:paraId="2087AC8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2.</w:t>
            </w:r>
          </w:p>
        </w:tc>
        <w:tc>
          <w:tcPr>
            <w:tcW w:w="2751" w:type="dxa"/>
          </w:tcPr>
          <w:p w14:paraId="0FF20BE3"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Kompletność wniosku </w:t>
            </w:r>
            <w:r w:rsidRPr="00DE0800">
              <w:rPr>
                <w:rFonts w:ascii="Arial" w:hAnsi="Arial" w:cs="Arial"/>
                <w:sz w:val="24"/>
                <w:szCs w:val="24"/>
              </w:rPr>
              <w:br/>
              <w:t>o dofinansowanie</w:t>
            </w:r>
          </w:p>
        </w:tc>
        <w:tc>
          <w:tcPr>
            <w:tcW w:w="5315" w:type="dxa"/>
          </w:tcPr>
          <w:p w14:paraId="53BEC553" w14:textId="437F938D"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 ramach oceny zostanie </w:t>
            </w:r>
            <w:r w:rsidR="00374333" w:rsidRPr="00DE0800">
              <w:rPr>
                <w:rFonts w:ascii="Arial" w:hAnsi="Arial" w:cs="Arial"/>
                <w:sz w:val="24"/>
                <w:szCs w:val="24"/>
              </w:rPr>
              <w:t>zweryfikowane</w:t>
            </w:r>
            <w:r w:rsidR="001808A2">
              <w:rPr>
                <w:rFonts w:ascii="Arial" w:hAnsi="Arial" w:cs="Arial"/>
                <w:sz w:val="24"/>
                <w:szCs w:val="24"/>
              </w:rPr>
              <w:t>,</w:t>
            </w:r>
            <w:r w:rsidRPr="00DE0800">
              <w:rPr>
                <w:rFonts w:ascii="Arial" w:hAnsi="Arial" w:cs="Arial"/>
                <w:sz w:val="24"/>
                <w:szCs w:val="24"/>
              </w:rPr>
              <w:t xml:space="preserve"> czy wszystkie wymagane pola we wniosku zostały uzupełnione i zawierają informacje wystarczające do oceny projektu w pozostałych kryteriach.</w:t>
            </w:r>
          </w:p>
        </w:tc>
        <w:tc>
          <w:tcPr>
            <w:tcW w:w="2148" w:type="dxa"/>
          </w:tcPr>
          <w:p w14:paraId="58A4F46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4B40881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6DD11BB4" w14:textId="77777777" w:rsidTr="00DA40EB">
        <w:tc>
          <w:tcPr>
            <w:tcW w:w="576" w:type="dxa"/>
          </w:tcPr>
          <w:p w14:paraId="21E4274D" w14:textId="77777777" w:rsidR="005B5653" w:rsidRPr="00DE0800" w:rsidRDefault="005B5653" w:rsidP="00DE0800">
            <w:pPr>
              <w:pStyle w:val="Bezodstpw"/>
              <w:spacing w:line="360" w:lineRule="auto"/>
              <w:rPr>
                <w:rFonts w:ascii="Arial" w:hAnsi="Arial" w:cs="Arial"/>
                <w:sz w:val="24"/>
                <w:szCs w:val="24"/>
              </w:rPr>
            </w:pPr>
            <w:bookmarkStart w:id="486" w:name="_Hlk143255266"/>
            <w:r w:rsidRPr="00DE0800">
              <w:rPr>
                <w:rFonts w:ascii="Arial" w:hAnsi="Arial" w:cs="Arial"/>
                <w:sz w:val="24"/>
                <w:szCs w:val="24"/>
              </w:rPr>
              <w:t>3.</w:t>
            </w:r>
          </w:p>
        </w:tc>
        <w:tc>
          <w:tcPr>
            <w:tcW w:w="2751" w:type="dxa"/>
          </w:tcPr>
          <w:p w14:paraId="48C47C2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Zgodność przedsięwzięcia </w:t>
            </w:r>
            <w:r w:rsidRPr="00DE0800">
              <w:rPr>
                <w:rFonts w:ascii="Arial" w:hAnsi="Arial" w:cs="Arial"/>
                <w:sz w:val="24"/>
                <w:szCs w:val="24"/>
              </w:rPr>
              <w:br/>
              <w:t xml:space="preserve">z dokumentami </w:t>
            </w:r>
            <w:r w:rsidRPr="00DE0800">
              <w:rPr>
                <w:rFonts w:ascii="Arial" w:hAnsi="Arial" w:cs="Arial"/>
                <w:sz w:val="24"/>
                <w:szCs w:val="24"/>
              </w:rPr>
              <w:lastRenderedPageBreak/>
              <w:t xml:space="preserve">programowymi </w:t>
            </w:r>
            <w:r w:rsidRPr="00DE0800">
              <w:rPr>
                <w:rFonts w:ascii="Arial" w:hAnsi="Arial" w:cs="Arial"/>
                <w:sz w:val="24"/>
                <w:szCs w:val="24"/>
              </w:rPr>
              <w:br/>
              <w:t>i finansowymi</w:t>
            </w:r>
          </w:p>
        </w:tc>
        <w:tc>
          <w:tcPr>
            <w:tcW w:w="5315" w:type="dxa"/>
          </w:tcPr>
          <w:p w14:paraId="34DBD37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 xml:space="preserve">W ramach oceny zostanie zweryfikowane, czy zakres projektu jest zgodny z zapisami programu FEŚ 2021-2027, Szczegółowym Opisem Priorytetów FEŚ 2021-2027, </w:t>
            </w:r>
            <w:r w:rsidRPr="00DE0800">
              <w:rPr>
                <w:rFonts w:ascii="Arial" w:hAnsi="Arial" w:cs="Arial"/>
                <w:sz w:val="24"/>
                <w:szCs w:val="24"/>
              </w:rPr>
              <w:lastRenderedPageBreak/>
              <w:t xml:space="preserve">Wytycznymi dotyczącymi wykorzystania środków Pomocy technicznej na lata 2021-2027, Harmonogramem naborów wniosków o dofinansowanie dla programu regionalnego FEŚ 2021-2027 oraz Regulaminem wyboru projektów Pomocy Technicznej programu FEŚ 2021-2027. </w:t>
            </w:r>
          </w:p>
        </w:tc>
        <w:tc>
          <w:tcPr>
            <w:tcW w:w="2148" w:type="dxa"/>
          </w:tcPr>
          <w:p w14:paraId="704B3F69"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11CC832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bookmarkEnd w:id="486"/>
      <w:tr w:rsidR="005B5653" w:rsidRPr="00DE0800" w14:paraId="2BB62A84" w14:textId="77777777" w:rsidTr="00DA40EB">
        <w:tc>
          <w:tcPr>
            <w:tcW w:w="576" w:type="dxa"/>
          </w:tcPr>
          <w:p w14:paraId="0A20B7B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4.</w:t>
            </w:r>
          </w:p>
        </w:tc>
        <w:tc>
          <w:tcPr>
            <w:tcW w:w="2751" w:type="dxa"/>
          </w:tcPr>
          <w:p w14:paraId="24357E2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Poprawność wybranych wskaźników </w:t>
            </w:r>
            <w:r w:rsidRPr="00DE0800">
              <w:rPr>
                <w:rFonts w:ascii="Arial" w:hAnsi="Arial" w:cs="Arial"/>
                <w:sz w:val="24"/>
                <w:szCs w:val="24"/>
              </w:rPr>
              <w:br/>
              <w:t>w stosunku do rodzaju działania</w:t>
            </w:r>
          </w:p>
        </w:tc>
        <w:tc>
          <w:tcPr>
            <w:tcW w:w="5315" w:type="dxa"/>
          </w:tcPr>
          <w:p w14:paraId="3334F29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 ramach oceny zostanie zweryfikowane czy wybrane wskaźniki zostały dobrane prawidłowo </w:t>
            </w:r>
            <w:r w:rsidRPr="00DE0800">
              <w:rPr>
                <w:rFonts w:ascii="Arial" w:hAnsi="Arial" w:cs="Arial"/>
                <w:sz w:val="24"/>
                <w:szCs w:val="24"/>
              </w:rPr>
              <w:br/>
              <w:t>w stosunku do zaplanowanych działań i czy są zgodne ze wskaźnikami wybranymi dla Priorytetu PT FEŚ oraz kodami interwencji.</w:t>
            </w:r>
          </w:p>
        </w:tc>
        <w:tc>
          <w:tcPr>
            <w:tcW w:w="2148" w:type="dxa"/>
          </w:tcPr>
          <w:p w14:paraId="114A3CB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6808912C"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6E9A43DD" w14:textId="77777777" w:rsidTr="00DA40EB">
        <w:tc>
          <w:tcPr>
            <w:tcW w:w="576" w:type="dxa"/>
          </w:tcPr>
          <w:p w14:paraId="0689C227" w14:textId="77777777" w:rsidR="005B5653" w:rsidRPr="00DE0800" w:rsidRDefault="005B5653" w:rsidP="00DE0800">
            <w:pPr>
              <w:pStyle w:val="Bezodstpw"/>
              <w:spacing w:line="360" w:lineRule="auto"/>
              <w:rPr>
                <w:rFonts w:ascii="Arial" w:hAnsi="Arial" w:cs="Arial"/>
                <w:sz w:val="24"/>
                <w:szCs w:val="24"/>
              </w:rPr>
            </w:pPr>
            <w:bookmarkStart w:id="487" w:name="_Hlk143256095"/>
            <w:r w:rsidRPr="00DE0800">
              <w:rPr>
                <w:rFonts w:ascii="Arial" w:hAnsi="Arial" w:cs="Arial"/>
                <w:sz w:val="24"/>
                <w:szCs w:val="24"/>
              </w:rPr>
              <w:t>5.</w:t>
            </w:r>
          </w:p>
        </w:tc>
        <w:tc>
          <w:tcPr>
            <w:tcW w:w="2751" w:type="dxa"/>
          </w:tcPr>
          <w:p w14:paraId="6DEA0E7C"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Zasadność </w:t>
            </w:r>
            <w:r w:rsidRPr="00DE0800">
              <w:rPr>
                <w:rFonts w:ascii="Arial" w:hAnsi="Arial" w:cs="Arial"/>
                <w:sz w:val="24"/>
                <w:szCs w:val="24"/>
              </w:rPr>
              <w:br/>
              <w:t>i odpowiednia wysokość przedstawionych kosztów kwalifikowalnych</w:t>
            </w:r>
          </w:p>
        </w:tc>
        <w:tc>
          <w:tcPr>
            <w:tcW w:w="5315" w:type="dxa"/>
          </w:tcPr>
          <w:p w14:paraId="473A8D5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W ramach oceny zostanie zweryfikowane:</w:t>
            </w:r>
          </w:p>
          <w:p w14:paraId="2C4D9B86" w14:textId="77777777" w:rsidR="005B5653" w:rsidRPr="00DE0800" w:rsidRDefault="005B5653" w:rsidP="006C592C">
            <w:pPr>
              <w:pStyle w:val="Bezodstpw"/>
              <w:numPr>
                <w:ilvl w:val="0"/>
                <w:numId w:val="46"/>
              </w:numPr>
              <w:spacing w:line="360" w:lineRule="auto"/>
              <w:ind w:left="255" w:hanging="284"/>
              <w:rPr>
                <w:rFonts w:ascii="Arial" w:hAnsi="Arial" w:cs="Arial"/>
                <w:sz w:val="24"/>
                <w:szCs w:val="24"/>
              </w:rPr>
            </w:pPr>
            <w:r w:rsidRPr="00DE0800">
              <w:rPr>
                <w:rFonts w:ascii="Arial" w:hAnsi="Arial" w:cs="Arial"/>
                <w:sz w:val="24"/>
                <w:szCs w:val="24"/>
              </w:rPr>
              <w:t>czy zadania w projekcie odzwierciedlają najkorzystniejszą relację między kwotą wsparcia, podejmowanymi działaniami</w:t>
            </w:r>
            <w:r w:rsidRPr="00DE0800">
              <w:rPr>
                <w:rFonts w:ascii="Arial" w:hAnsi="Arial" w:cs="Arial"/>
                <w:sz w:val="24"/>
                <w:szCs w:val="24"/>
              </w:rPr>
              <w:br/>
              <w:t>i osiąganymi celami z uwzględnieniem weryfikacji poprawnego montażu finansowanego dla działań PT,</w:t>
            </w:r>
          </w:p>
          <w:p w14:paraId="385437C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oraz</w:t>
            </w:r>
          </w:p>
          <w:p w14:paraId="11EB92F3" w14:textId="77777777" w:rsidR="005B5653" w:rsidRPr="00DE0800" w:rsidRDefault="005B5653" w:rsidP="006C592C">
            <w:pPr>
              <w:pStyle w:val="Bezodstpw"/>
              <w:numPr>
                <w:ilvl w:val="0"/>
                <w:numId w:val="46"/>
              </w:numPr>
              <w:spacing w:line="360" w:lineRule="auto"/>
              <w:ind w:left="255" w:hanging="284"/>
              <w:rPr>
                <w:rFonts w:ascii="Arial" w:hAnsi="Arial" w:cs="Arial"/>
                <w:sz w:val="24"/>
                <w:szCs w:val="24"/>
              </w:rPr>
            </w:pPr>
            <w:r w:rsidRPr="00DE0800">
              <w:rPr>
                <w:rFonts w:ascii="Arial" w:hAnsi="Arial" w:cs="Arial"/>
                <w:sz w:val="24"/>
                <w:szCs w:val="24"/>
              </w:rPr>
              <w:lastRenderedPageBreak/>
              <w:t>czy planowane wydatki są niezbędne do realizacji projektu, zostały prawidłowo wykazane w budżecie projektu</w:t>
            </w:r>
            <w:r w:rsidRPr="00DE0800">
              <w:rPr>
                <w:rFonts w:ascii="Arial" w:hAnsi="Arial" w:cs="Arial"/>
                <w:sz w:val="24"/>
                <w:szCs w:val="24"/>
              </w:rPr>
              <w:br/>
              <w:t>i wynikają bezpośrednio z zakresu zadań</w:t>
            </w:r>
            <w:r w:rsidRPr="00DE0800">
              <w:rPr>
                <w:rFonts w:ascii="Arial" w:hAnsi="Arial" w:cs="Arial"/>
                <w:sz w:val="24"/>
                <w:szCs w:val="24"/>
              </w:rPr>
              <w:br/>
              <w:t>w projekcie.</w:t>
            </w:r>
          </w:p>
        </w:tc>
        <w:tc>
          <w:tcPr>
            <w:tcW w:w="2148" w:type="dxa"/>
          </w:tcPr>
          <w:p w14:paraId="157131B9"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328D3796"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43BFB727" w14:textId="77777777" w:rsidTr="00DA40EB">
        <w:tc>
          <w:tcPr>
            <w:tcW w:w="576" w:type="dxa"/>
          </w:tcPr>
          <w:p w14:paraId="2F2A7557" w14:textId="77777777" w:rsidR="005B5653" w:rsidRPr="00DE0800" w:rsidRDefault="005B5653" w:rsidP="00DE0800">
            <w:pPr>
              <w:pStyle w:val="Bezodstpw"/>
              <w:spacing w:line="360" w:lineRule="auto"/>
              <w:rPr>
                <w:rFonts w:ascii="Arial" w:hAnsi="Arial" w:cs="Arial"/>
                <w:sz w:val="24"/>
                <w:szCs w:val="24"/>
              </w:rPr>
            </w:pPr>
            <w:bookmarkStart w:id="488" w:name="_Hlk143256539"/>
            <w:bookmarkEnd w:id="487"/>
            <w:r w:rsidRPr="00DE0800">
              <w:rPr>
                <w:rFonts w:ascii="Arial" w:hAnsi="Arial" w:cs="Arial"/>
                <w:sz w:val="24"/>
                <w:szCs w:val="24"/>
              </w:rPr>
              <w:t>6.</w:t>
            </w:r>
          </w:p>
        </w:tc>
        <w:tc>
          <w:tcPr>
            <w:tcW w:w="2751" w:type="dxa"/>
          </w:tcPr>
          <w:p w14:paraId="0AE44E6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Kwalifikowalność wydatków</w:t>
            </w:r>
          </w:p>
        </w:tc>
        <w:tc>
          <w:tcPr>
            <w:tcW w:w="5315" w:type="dxa"/>
          </w:tcPr>
          <w:p w14:paraId="73A1211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W ramach oceny zostanie zweryfikowane, czy projekt jest zgodny z zasadami kwalifikowalności wydatków i realizacji pomocy technicznej opisanymi w Wytycznych dotyczących kwalifikowalności wydatków na lata 2021-2027 oraz w Wytycznych dotyczących wykorzystania środków pomocy technicznej na lata 2021-2027.</w:t>
            </w:r>
          </w:p>
        </w:tc>
        <w:tc>
          <w:tcPr>
            <w:tcW w:w="2148" w:type="dxa"/>
          </w:tcPr>
          <w:p w14:paraId="077FF88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Tak/Nie</w:t>
            </w:r>
          </w:p>
        </w:tc>
        <w:tc>
          <w:tcPr>
            <w:tcW w:w="3204" w:type="dxa"/>
          </w:tcPr>
          <w:p w14:paraId="536E264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tr w:rsidR="005B5653" w:rsidRPr="00DE0800" w14:paraId="1A925C4B" w14:textId="77777777" w:rsidTr="00DA40EB">
        <w:tc>
          <w:tcPr>
            <w:tcW w:w="576" w:type="dxa"/>
          </w:tcPr>
          <w:p w14:paraId="2CE23DF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7.</w:t>
            </w:r>
          </w:p>
        </w:tc>
        <w:tc>
          <w:tcPr>
            <w:tcW w:w="2751" w:type="dxa"/>
          </w:tcPr>
          <w:p w14:paraId="7E6F1A2B"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Zarządzanie projektem</w:t>
            </w:r>
          </w:p>
        </w:tc>
        <w:tc>
          <w:tcPr>
            <w:tcW w:w="5315" w:type="dxa"/>
          </w:tcPr>
          <w:p w14:paraId="074BD8B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Ocenie podlega sposób zarządzania projektem, tj.:</w:t>
            </w:r>
          </w:p>
          <w:p w14:paraId="03C67A8B" w14:textId="77777777" w:rsidR="005B5653" w:rsidRPr="00DE0800" w:rsidRDefault="005B5653" w:rsidP="006C592C">
            <w:pPr>
              <w:pStyle w:val="Bezodstpw"/>
              <w:numPr>
                <w:ilvl w:val="0"/>
                <w:numId w:val="51"/>
              </w:numPr>
              <w:spacing w:line="360" w:lineRule="auto"/>
              <w:ind w:left="255" w:hanging="255"/>
              <w:rPr>
                <w:rFonts w:ascii="Arial" w:hAnsi="Arial" w:cs="Arial"/>
                <w:sz w:val="24"/>
                <w:szCs w:val="24"/>
              </w:rPr>
            </w:pPr>
            <w:r w:rsidRPr="00DE0800">
              <w:rPr>
                <w:rFonts w:ascii="Arial" w:hAnsi="Arial" w:cs="Arial"/>
                <w:sz w:val="24"/>
                <w:szCs w:val="24"/>
              </w:rPr>
              <w:t>czy zaplecze techniczno-administracyjne</w:t>
            </w:r>
            <w:r w:rsidRPr="00DE0800">
              <w:rPr>
                <w:rFonts w:ascii="Arial" w:hAnsi="Arial" w:cs="Arial"/>
                <w:sz w:val="24"/>
                <w:szCs w:val="24"/>
              </w:rPr>
              <w:br/>
              <w:t>i struktura zarządzania projektem, w tym posiadane zasoby ludzkie, zapewniają jego prawidłową realizację i są adekwatne do zakresu rzeczowo-finansowego projektu?</w:t>
            </w:r>
          </w:p>
          <w:p w14:paraId="7057DC97" w14:textId="77777777" w:rsidR="005B5653" w:rsidRPr="00DE0800" w:rsidRDefault="005B5653" w:rsidP="006C592C">
            <w:pPr>
              <w:pStyle w:val="Bezodstpw"/>
              <w:numPr>
                <w:ilvl w:val="0"/>
                <w:numId w:val="46"/>
              </w:numPr>
              <w:spacing w:line="360" w:lineRule="auto"/>
              <w:ind w:left="255" w:hanging="255"/>
              <w:rPr>
                <w:rFonts w:ascii="Arial" w:hAnsi="Arial" w:cs="Arial"/>
                <w:sz w:val="24"/>
                <w:szCs w:val="24"/>
              </w:rPr>
            </w:pPr>
            <w:r w:rsidRPr="00DE0800">
              <w:rPr>
                <w:rFonts w:ascii="Arial" w:hAnsi="Arial" w:cs="Arial"/>
                <w:sz w:val="24"/>
                <w:szCs w:val="24"/>
              </w:rPr>
              <w:lastRenderedPageBreak/>
              <w:t>czy sposoby i narzędzia monitoringu umożliwią kontrolę i ocenę realizacji harmonogramu, budżetu i wskaźników projektu?</w:t>
            </w:r>
          </w:p>
          <w:p w14:paraId="75B69299" w14:textId="77777777" w:rsidR="005B5653" w:rsidRPr="00DE0800" w:rsidRDefault="005B5653" w:rsidP="006C592C">
            <w:pPr>
              <w:pStyle w:val="Bezodstpw"/>
              <w:numPr>
                <w:ilvl w:val="0"/>
                <w:numId w:val="46"/>
              </w:numPr>
              <w:spacing w:line="360" w:lineRule="auto"/>
              <w:ind w:left="255" w:hanging="255"/>
              <w:rPr>
                <w:rFonts w:ascii="Arial" w:hAnsi="Arial" w:cs="Arial"/>
                <w:sz w:val="24"/>
                <w:szCs w:val="24"/>
              </w:rPr>
            </w:pPr>
            <w:r w:rsidRPr="00DE0800">
              <w:rPr>
                <w:rFonts w:ascii="Arial" w:hAnsi="Arial" w:cs="Arial"/>
                <w:sz w:val="24"/>
                <w:szCs w:val="24"/>
              </w:rPr>
              <w:t>czy wnioskodawca posiada narzędzia monitoringu i procedury zapobiegania, wykrywania, korygowania i raportowania</w:t>
            </w:r>
          </w:p>
          <w:p w14:paraId="7823009F" w14:textId="77777777" w:rsidR="005B5653" w:rsidRPr="00DE0800" w:rsidRDefault="005B5653" w:rsidP="00DA40EB">
            <w:pPr>
              <w:pStyle w:val="Bezodstpw"/>
              <w:spacing w:line="360" w:lineRule="auto"/>
              <w:ind w:left="255"/>
              <w:rPr>
                <w:rFonts w:ascii="Arial" w:hAnsi="Arial" w:cs="Arial"/>
                <w:sz w:val="24"/>
                <w:szCs w:val="24"/>
              </w:rPr>
            </w:pPr>
            <w:r w:rsidRPr="00DE0800">
              <w:rPr>
                <w:rFonts w:ascii="Arial" w:hAnsi="Arial" w:cs="Arial"/>
                <w:sz w:val="24"/>
                <w:szCs w:val="24"/>
              </w:rPr>
              <w:t>w obszarze nieprawidłowości i nadużyć finansowych oraz unikania konfliktu interesów dla zadań objętych projektem, uwzględniające wymogi Wytycznych dotyczących kontroli w programach polityki spójności wydatków na lata 2021-2027?</w:t>
            </w:r>
          </w:p>
        </w:tc>
        <w:tc>
          <w:tcPr>
            <w:tcW w:w="2148" w:type="dxa"/>
          </w:tcPr>
          <w:p w14:paraId="71DBDC8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r w:rsidRPr="00DE0800">
              <w:rPr>
                <w:rFonts w:ascii="Arial" w:hAnsi="Arial" w:cs="Arial"/>
                <w:sz w:val="24"/>
                <w:szCs w:val="24"/>
              </w:rPr>
              <w:tab/>
            </w:r>
          </w:p>
        </w:tc>
        <w:tc>
          <w:tcPr>
            <w:tcW w:w="3204" w:type="dxa"/>
          </w:tcPr>
          <w:p w14:paraId="1AA72DBD"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konieczne do wyboru projektu</w:t>
            </w:r>
          </w:p>
        </w:tc>
      </w:tr>
      <w:bookmarkEnd w:id="488"/>
      <w:tr w:rsidR="005B5653" w:rsidRPr="00DE0800" w14:paraId="2265631D" w14:textId="77777777" w:rsidTr="00DA40EB">
        <w:tc>
          <w:tcPr>
            <w:tcW w:w="576" w:type="dxa"/>
          </w:tcPr>
          <w:p w14:paraId="7BEB584C"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8.</w:t>
            </w:r>
          </w:p>
        </w:tc>
        <w:tc>
          <w:tcPr>
            <w:tcW w:w="2751" w:type="dxa"/>
          </w:tcPr>
          <w:p w14:paraId="0EA75E83"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Zgodność projektu </w:t>
            </w:r>
            <w:r w:rsidRPr="00DE0800">
              <w:rPr>
                <w:rFonts w:ascii="Arial" w:hAnsi="Arial" w:cs="Arial"/>
                <w:sz w:val="24"/>
                <w:szCs w:val="24"/>
              </w:rPr>
              <w:br/>
              <w:t xml:space="preserve">z prawem wspólnotowym </w:t>
            </w:r>
            <w:r w:rsidRPr="00DE0800">
              <w:rPr>
                <w:rFonts w:ascii="Arial" w:hAnsi="Arial" w:cs="Arial"/>
                <w:sz w:val="24"/>
                <w:szCs w:val="24"/>
              </w:rPr>
              <w:br/>
              <w:t>i krajowym</w:t>
            </w:r>
          </w:p>
        </w:tc>
        <w:tc>
          <w:tcPr>
            <w:tcW w:w="5315" w:type="dxa"/>
          </w:tcPr>
          <w:p w14:paraId="45E187A7" w14:textId="104C5CF8"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 ramach oceny zostanie zweryfikowane zgodność projektu z prawem krajowym </w:t>
            </w:r>
            <w:r w:rsidR="001808A2">
              <w:rPr>
                <w:rFonts w:ascii="Arial" w:hAnsi="Arial" w:cs="Arial"/>
                <w:sz w:val="24"/>
                <w:szCs w:val="24"/>
              </w:rPr>
              <w:br/>
            </w:r>
            <w:r w:rsidRPr="00DE0800">
              <w:rPr>
                <w:rFonts w:ascii="Arial" w:hAnsi="Arial" w:cs="Arial"/>
                <w:sz w:val="24"/>
                <w:szCs w:val="24"/>
              </w:rPr>
              <w:t>i wspólnotowym w szczególności z:</w:t>
            </w:r>
          </w:p>
          <w:p w14:paraId="781DF71E" w14:textId="356F3ADF" w:rsidR="005B5653" w:rsidRPr="00DE0800" w:rsidRDefault="005B5653" w:rsidP="006C592C">
            <w:pPr>
              <w:pStyle w:val="Bezodstpw"/>
              <w:numPr>
                <w:ilvl w:val="0"/>
                <w:numId w:val="95"/>
              </w:numPr>
              <w:spacing w:line="360" w:lineRule="auto"/>
              <w:ind w:left="252" w:hanging="252"/>
              <w:rPr>
                <w:rFonts w:ascii="Arial" w:hAnsi="Arial" w:cs="Arial"/>
                <w:sz w:val="24"/>
                <w:szCs w:val="24"/>
              </w:rPr>
            </w:pPr>
            <w:r w:rsidRPr="00DE0800">
              <w:rPr>
                <w:rFonts w:ascii="Arial" w:hAnsi="Arial" w:cs="Arial"/>
                <w:sz w:val="24"/>
                <w:szCs w:val="24"/>
              </w:rPr>
              <w:t>Kartą Praw Podstawowych Unii Europejskiej z dnia 26 października 2021 r.</w:t>
            </w:r>
            <w:r w:rsidR="001808A2">
              <w:rPr>
                <w:rFonts w:ascii="Arial" w:hAnsi="Arial" w:cs="Arial"/>
                <w:sz w:val="24"/>
                <w:szCs w:val="24"/>
              </w:rPr>
              <w:t>;</w:t>
            </w:r>
          </w:p>
          <w:p w14:paraId="309E37DB" w14:textId="316B98AB" w:rsidR="005B5653" w:rsidRPr="00DE0800" w:rsidRDefault="005B5653" w:rsidP="006C592C">
            <w:pPr>
              <w:pStyle w:val="Bezodstpw"/>
              <w:numPr>
                <w:ilvl w:val="0"/>
                <w:numId w:val="95"/>
              </w:numPr>
              <w:spacing w:line="360" w:lineRule="auto"/>
              <w:ind w:left="252" w:hanging="252"/>
              <w:rPr>
                <w:rFonts w:ascii="Arial" w:hAnsi="Arial" w:cs="Arial"/>
                <w:sz w:val="24"/>
                <w:szCs w:val="24"/>
              </w:rPr>
            </w:pPr>
            <w:r w:rsidRPr="00DE0800">
              <w:rPr>
                <w:rFonts w:ascii="Arial" w:hAnsi="Arial" w:cs="Arial"/>
                <w:sz w:val="24"/>
                <w:szCs w:val="24"/>
              </w:rPr>
              <w:t xml:space="preserve">Konwencją o Prawach Osób Niepełnosprawnych, sporządzoną dnia </w:t>
            </w:r>
            <w:r w:rsidRPr="00DE0800">
              <w:rPr>
                <w:rFonts w:ascii="Arial" w:hAnsi="Arial" w:cs="Arial"/>
                <w:sz w:val="24"/>
                <w:szCs w:val="24"/>
              </w:rPr>
              <w:br/>
              <w:t>13 grudnia 2006 r.</w:t>
            </w:r>
            <w:r w:rsidR="001808A2">
              <w:rPr>
                <w:rFonts w:ascii="Arial" w:hAnsi="Arial" w:cs="Arial"/>
                <w:sz w:val="24"/>
                <w:szCs w:val="24"/>
              </w:rPr>
              <w:t>;</w:t>
            </w:r>
          </w:p>
          <w:p w14:paraId="40D18D12"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pod kątem braku sprzeczności pomiędzy wymogami ww. dokumentów a zapisami projektu, lub w przypadku stwierdzenia neutralności wobec zakresu projektu;</w:t>
            </w:r>
          </w:p>
          <w:p w14:paraId="421DD470" w14:textId="77777777" w:rsidR="005B5653" w:rsidRPr="00DE0800" w:rsidRDefault="005B5653" w:rsidP="006C592C">
            <w:pPr>
              <w:pStyle w:val="Bezodstpw"/>
              <w:numPr>
                <w:ilvl w:val="0"/>
                <w:numId w:val="96"/>
              </w:numPr>
              <w:spacing w:line="360" w:lineRule="auto"/>
              <w:ind w:left="252" w:hanging="252"/>
              <w:rPr>
                <w:rFonts w:ascii="Arial" w:hAnsi="Arial" w:cs="Arial"/>
                <w:sz w:val="24"/>
                <w:szCs w:val="24"/>
              </w:rPr>
            </w:pPr>
            <w:r w:rsidRPr="00DE0800">
              <w:rPr>
                <w:rFonts w:ascii="Arial" w:hAnsi="Arial" w:cs="Arial"/>
                <w:sz w:val="24"/>
                <w:szCs w:val="24"/>
              </w:rPr>
              <w:t>zasadą równości kobiet i mężczyzn;</w:t>
            </w:r>
          </w:p>
          <w:p w14:paraId="0D6BB1EB" w14:textId="77777777" w:rsidR="005B5653" w:rsidRPr="00DE0800" w:rsidRDefault="005B5653" w:rsidP="006C592C">
            <w:pPr>
              <w:pStyle w:val="Bezodstpw"/>
              <w:numPr>
                <w:ilvl w:val="0"/>
                <w:numId w:val="96"/>
              </w:numPr>
              <w:spacing w:line="360" w:lineRule="auto"/>
              <w:ind w:left="252" w:hanging="252"/>
              <w:rPr>
                <w:rFonts w:ascii="Arial" w:hAnsi="Arial" w:cs="Arial"/>
                <w:sz w:val="24"/>
                <w:szCs w:val="24"/>
              </w:rPr>
            </w:pPr>
            <w:r w:rsidRPr="00DE0800">
              <w:rPr>
                <w:rFonts w:ascii="Arial" w:hAnsi="Arial" w:cs="Arial"/>
                <w:sz w:val="24"/>
                <w:szCs w:val="24"/>
              </w:rPr>
              <w:t>zasadą równości szans i niedyskryminacji</w:t>
            </w:r>
            <w:r w:rsidRPr="00DE0800">
              <w:rPr>
                <w:rFonts w:ascii="Arial" w:hAnsi="Arial" w:cs="Arial"/>
                <w:sz w:val="24"/>
                <w:szCs w:val="24"/>
              </w:rPr>
              <w:br/>
              <w:t xml:space="preserve">w tym dostępności dla osób </w:t>
            </w:r>
            <w:r w:rsidRPr="00DE0800">
              <w:rPr>
                <w:rFonts w:ascii="Arial" w:hAnsi="Arial" w:cs="Arial"/>
                <w:sz w:val="24"/>
                <w:szCs w:val="24"/>
              </w:rPr>
              <w:br/>
              <w:t>z niepełnosprawnościami;</w:t>
            </w:r>
          </w:p>
          <w:p w14:paraId="7795470E" w14:textId="77777777" w:rsidR="005B5653" w:rsidRPr="00DE0800" w:rsidRDefault="005B5653" w:rsidP="006C592C">
            <w:pPr>
              <w:pStyle w:val="Bezodstpw"/>
              <w:numPr>
                <w:ilvl w:val="0"/>
                <w:numId w:val="96"/>
              </w:numPr>
              <w:spacing w:line="360" w:lineRule="auto"/>
              <w:ind w:left="252" w:hanging="252"/>
              <w:rPr>
                <w:rFonts w:ascii="Arial" w:hAnsi="Arial" w:cs="Arial"/>
                <w:sz w:val="24"/>
                <w:szCs w:val="24"/>
              </w:rPr>
            </w:pPr>
            <w:r w:rsidRPr="00DE0800">
              <w:rPr>
                <w:rFonts w:ascii="Arial" w:hAnsi="Arial" w:cs="Arial"/>
                <w:sz w:val="24"/>
                <w:szCs w:val="24"/>
              </w:rPr>
              <w:t>zasadą zrównoważonego rozwoju;</w:t>
            </w:r>
          </w:p>
          <w:p w14:paraId="34D3D740" w14:textId="6A4D39F2" w:rsidR="005B5653" w:rsidRPr="00DE0800" w:rsidRDefault="005B5653" w:rsidP="006C592C">
            <w:pPr>
              <w:pStyle w:val="Bezodstpw"/>
              <w:numPr>
                <w:ilvl w:val="0"/>
                <w:numId w:val="96"/>
              </w:numPr>
              <w:spacing w:line="360" w:lineRule="auto"/>
              <w:ind w:left="252" w:hanging="252"/>
              <w:rPr>
                <w:rFonts w:ascii="Arial" w:hAnsi="Arial" w:cs="Arial"/>
                <w:sz w:val="24"/>
                <w:szCs w:val="24"/>
              </w:rPr>
            </w:pPr>
            <w:r w:rsidRPr="00DE0800">
              <w:rPr>
                <w:rFonts w:ascii="Arial" w:hAnsi="Arial" w:cs="Arial"/>
                <w:sz w:val="24"/>
                <w:szCs w:val="24"/>
              </w:rPr>
              <w:t xml:space="preserve">ustawą PZP lub zasadą konkurencyjności opisaną w Wytycznych dotyczących kwalifikowalności wydatków na lata </w:t>
            </w:r>
            <w:r w:rsidR="001808A2">
              <w:rPr>
                <w:rFonts w:ascii="Arial" w:hAnsi="Arial" w:cs="Arial"/>
                <w:sz w:val="24"/>
                <w:szCs w:val="24"/>
              </w:rPr>
              <w:br/>
            </w:r>
            <w:r w:rsidRPr="00DE0800">
              <w:rPr>
                <w:rFonts w:ascii="Arial" w:hAnsi="Arial" w:cs="Arial"/>
                <w:sz w:val="24"/>
                <w:szCs w:val="24"/>
              </w:rPr>
              <w:t>2021</w:t>
            </w:r>
            <w:r w:rsidR="001808A2">
              <w:rPr>
                <w:rFonts w:ascii="Arial" w:hAnsi="Arial" w:cs="Arial"/>
                <w:sz w:val="24"/>
                <w:szCs w:val="24"/>
              </w:rPr>
              <w:t xml:space="preserve"> </w:t>
            </w:r>
            <w:r w:rsidRPr="00DE0800">
              <w:rPr>
                <w:rFonts w:ascii="Arial" w:hAnsi="Arial" w:cs="Arial"/>
                <w:sz w:val="24"/>
                <w:szCs w:val="24"/>
              </w:rPr>
              <w:t>-</w:t>
            </w:r>
            <w:r w:rsidR="001808A2">
              <w:rPr>
                <w:rFonts w:ascii="Arial" w:hAnsi="Arial" w:cs="Arial"/>
                <w:sz w:val="24"/>
                <w:szCs w:val="24"/>
              </w:rPr>
              <w:t xml:space="preserve"> </w:t>
            </w:r>
            <w:r w:rsidRPr="00DE0800">
              <w:rPr>
                <w:rFonts w:ascii="Arial" w:hAnsi="Arial" w:cs="Arial"/>
                <w:sz w:val="24"/>
                <w:szCs w:val="24"/>
              </w:rPr>
              <w:t>2027.</w:t>
            </w:r>
          </w:p>
        </w:tc>
        <w:tc>
          <w:tcPr>
            <w:tcW w:w="2148" w:type="dxa"/>
          </w:tcPr>
          <w:p w14:paraId="3DF59322"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111A53E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Tak *  – konieczne do wyboru projektu</w:t>
            </w:r>
          </w:p>
          <w:p w14:paraId="3A1067A8" w14:textId="77777777" w:rsidR="005B5653" w:rsidRPr="00DE0800" w:rsidRDefault="005B5653" w:rsidP="00DE0800">
            <w:pPr>
              <w:spacing w:line="360" w:lineRule="auto"/>
              <w:rPr>
                <w:rFonts w:ascii="Arial" w:hAnsi="Arial" w:cs="Arial"/>
                <w:sz w:val="24"/>
                <w:szCs w:val="24"/>
              </w:rPr>
            </w:pPr>
            <w:r w:rsidRPr="00DE0800">
              <w:rPr>
                <w:rFonts w:ascii="Arial" w:hAnsi="Arial" w:cs="Arial"/>
                <w:sz w:val="24"/>
                <w:szCs w:val="24"/>
              </w:rPr>
              <w:t xml:space="preserve">*Dopuszcza się n/dotyczy </w:t>
            </w:r>
            <w:r w:rsidRPr="00DE0800">
              <w:rPr>
                <w:rFonts w:ascii="Arial" w:hAnsi="Arial" w:cs="Arial"/>
                <w:sz w:val="24"/>
                <w:szCs w:val="24"/>
              </w:rPr>
              <w:br/>
              <w:t>w przypadku neutralności względem zakresu projektu.</w:t>
            </w:r>
          </w:p>
        </w:tc>
      </w:tr>
      <w:tr w:rsidR="005B5653" w:rsidRPr="00DE0800" w14:paraId="20594F76" w14:textId="77777777" w:rsidTr="00DA40EB">
        <w:tc>
          <w:tcPr>
            <w:tcW w:w="576" w:type="dxa"/>
          </w:tcPr>
          <w:p w14:paraId="2698032A"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9.</w:t>
            </w:r>
          </w:p>
        </w:tc>
        <w:tc>
          <w:tcPr>
            <w:tcW w:w="2751" w:type="dxa"/>
          </w:tcPr>
          <w:p w14:paraId="30BE1B81" w14:textId="77777777" w:rsidR="005B5653" w:rsidRPr="00DE0800" w:rsidRDefault="005B5653" w:rsidP="00DE0800">
            <w:pPr>
              <w:pStyle w:val="Bezodstpw"/>
              <w:spacing w:line="360" w:lineRule="auto"/>
              <w:rPr>
                <w:rFonts w:ascii="Arial" w:hAnsi="Arial" w:cs="Arial"/>
                <w:color w:val="FF0000"/>
                <w:sz w:val="24"/>
                <w:szCs w:val="24"/>
              </w:rPr>
            </w:pPr>
            <w:r w:rsidRPr="00DE0800">
              <w:rPr>
                <w:rFonts w:ascii="Arial" w:hAnsi="Arial" w:cs="Arial"/>
                <w:sz w:val="24"/>
                <w:szCs w:val="24"/>
              </w:rPr>
              <w:t xml:space="preserve">Działania informacyjne </w:t>
            </w:r>
            <w:r w:rsidRPr="00DE0800">
              <w:rPr>
                <w:rFonts w:ascii="Arial" w:hAnsi="Arial" w:cs="Arial"/>
                <w:sz w:val="24"/>
                <w:szCs w:val="24"/>
              </w:rPr>
              <w:br/>
              <w:t>i promocyjne</w:t>
            </w:r>
          </w:p>
        </w:tc>
        <w:tc>
          <w:tcPr>
            <w:tcW w:w="5315" w:type="dxa"/>
          </w:tcPr>
          <w:p w14:paraId="0831F504"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Zadania przedstawione do realizacji w zakresie promocji i komunikacji są zgodne ze Strategią Komunikacji Fundusze Europejskie dla Świętokrzyskiego na lata 2021-2027. Beneficjent deklaruje, że realizowane przez niego działania:</w:t>
            </w:r>
          </w:p>
          <w:p w14:paraId="7F914310" w14:textId="2FB4E63C" w:rsidR="005B5653" w:rsidRPr="00DE0800" w:rsidRDefault="009E788F" w:rsidP="006C592C">
            <w:pPr>
              <w:pStyle w:val="Bezodstpw"/>
              <w:numPr>
                <w:ilvl w:val="0"/>
                <w:numId w:val="97"/>
              </w:numPr>
              <w:spacing w:line="360" w:lineRule="auto"/>
              <w:ind w:left="252" w:hanging="252"/>
              <w:rPr>
                <w:rFonts w:ascii="Arial" w:hAnsi="Arial" w:cs="Arial"/>
                <w:sz w:val="24"/>
                <w:szCs w:val="24"/>
              </w:rPr>
            </w:pPr>
            <w:r w:rsidRPr="00DE0800">
              <w:rPr>
                <w:rFonts w:ascii="Arial" w:hAnsi="Arial" w:cs="Arial"/>
                <w:sz w:val="24"/>
                <w:szCs w:val="24"/>
              </w:rPr>
              <w:t>podniosą świadomość</w:t>
            </w:r>
            <w:r w:rsidR="005B5653" w:rsidRPr="00DE0800">
              <w:rPr>
                <w:rFonts w:ascii="Arial" w:hAnsi="Arial" w:cs="Arial"/>
                <w:sz w:val="24"/>
                <w:szCs w:val="24"/>
              </w:rPr>
              <w:t xml:space="preserve"> ogółu społeczeństwa o roli i wartości dodanej wsparcia UE oraz </w:t>
            </w:r>
            <w:r w:rsidR="005B5653" w:rsidRPr="00DE0800">
              <w:rPr>
                <w:rFonts w:ascii="Arial" w:hAnsi="Arial" w:cs="Arial"/>
                <w:sz w:val="24"/>
                <w:szCs w:val="24"/>
              </w:rPr>
              <w:lastRenderedPageBreak/>
              <w:t xml:space="preserve">wspólnych dla UE wartościach leżących u podstaw projektów realizowanych </w:t>
            </w:r>
            <w:r w:rsidR="001808A2">
              <w:rPr>
                <w:rFonts w:ascii="Arial" w:hAnsi="Arial" w:cs="Arial"/>
                <w:sz w:val="24"/>
                <w:szCs w:val="24"/>
              </w:rPr>
              <w:br/>
            </w:r>
            <w:r w:rsidR="005B5653" w:rsidRPr="00DE0800">
              <w:rPr>
                <w:rFonts w:ascii="Arial" w:hAnsi="Arial" w:cs="Arial"/>
                <w:sz w:val="24"/>
                <w:szCs w:val="24"/>
              </w:rPr>
              <w:t>z Funduszy Europejskich;</w:t>
            </w:r>
          </w:p>
          <w:p w14:paraId="02C6A7E4" w14:textId="77777777" w:rsidR="005B5653" w:rsidRPr="00DE0800" w:rsidRDefault="005B5653" w:rsidP="006C592C">
            <w:pPr>
              <w:pStyle w:val="Bezodstpw"/>
              <w:numPr>
                <w:ilvl w:val="0"/>
                <w:numId w:val="97"/>
              </w:numPr>
              <w:spacing w:line="360" w:lineRule="auto"/>
              <w:ind w:left="252" w:hanging="252"/>
              <w:rPr>
                <w:rFonts w:ascii="Arial" w:hAnsi="Arial" w:cs="Arial"/>
                <w:sz w:val="24"/>
                <w:szCs w:val="24"/>
              </w:rPr>
            </w:pPr>
            <w:r w:rsidRPr="00DE0800">
              <w:rPr>
                <w:rFonts w:ascii="Arial" w:hAnsi="Arial" w:cs="Arial"/>
                <w:sz w:val="24"/>
                <w:szCs w:val="24"/>
              </w:rPr>
              <w:t>przyczyniają się do podniesienia transparentności wydatków z budżetu UE;</w:t>
            </w:r>
          </w:p>
          <w:p w14:paraId="1A2378AC" w14:textId="77777777" w:rsidR="005B5653" w:rsidRPr="00DE0800" w:rsidRDefault="005B5653" w:rsidP="006C592C">
            <w:pPr>
              <w:pStyle w:val="Bezodstpw"/>
              <w:numPr>
                <w:ilvl w:val="0"/>
                <w:numId w:val="97"/>
              </w:numPr>
              <w:spacing w:line="360" w:lineRule="auto"/>
              <w:ind w:left="252" w:hanging="252"/>
              <w:rPr>
                <w:rFonts w:ascii="Arial" w:hAnsi="Arial" w:cs="Arial"/>
                <w:sz w:val="24"/>
                <w:szCs w:val="24"/>
              </w:rPr>
            </w:pPr>
            <w:r w:rsidRPr="00DE0800">
              <w:rPr>
                <w:rFonts w:ascii="Arial" w:hAnsi="Arial" w:cs="Arial"/>
                <w:sz w:val="24"/>
                <w:szCs w:val="24"/>
              </w:rPr>
              <w:t>przyczynią się do zapewnienia szerokiej akceptacji społecznej dla działań rozwojowych, realizowanych z udziałem FE oraz znaczenia przynależności do UE</w:t>
            </w:r>
            <w:r w:rsidRPr="00DE0800">
              <w:rPr>
                <w:rFonts w:ascii="Arial" w:hAnsi="Arial" w:cs="Arial"/>
                <w:sz w:val="24"/>
                <w:szCs w:val="24"/>
              </w:rPr>
              <w:br/>
              <w:t>i roli w kształtowaniu przyszłości UE;</w:t>
            </w:r>
          </w:p>
          <w:p w14:paraId="5DD923B8" w14:textId="44C68F6E" w:rsidR="005B5653" w:rsidRPr="00DE0800" w:rsidRDefault="009E788F" w:rsidP="006C592C">
            <w:pPr>
              <w:pStyle w:val="Bezodstpw"/>
              <w:numPr>
                <w:ilvl w:val="0"/>
                <w:numId w:val="97"/>
              </w:numPr>
              <w:spacing w:line="360" w:lineRule="auto"/>
              <w:ind w:left="252" w:hanging="252"/>
              <w:rPr>
                <w:rFonts w:ascii="Arial" w:hAnsi="Arial" w:cs="Arial"/>
                <w:sz w:val="24"/>
                <w:szCs w:val="24"/>
              </w:rPr>
            </w:pPr>
            <w:r w:rsidRPr="00DE0800">
              <w:rPr>
                <w:rFonts w:ascii="Arial" w:hAnsi="Arial" w:cs="Arial"/>
                <w:sz w:val="24"/>
                <w:szCs w:val="24"/>
              </w:rPr>
              <w:t>będą określać</w:t>
            </w:r>
            <w:r w:rsidR="005B5653" w:rsidRPr="00DE0800">
              <w:rPr>
                <w:rFonts w:ascii="Arial" w:hAnsi="Arial" w:cs="Arial"/>
                <w:sz w:val="24"/>
                <w:szCs w:val="24"/>
              </w:rPr>
              <w:t xml:space="preserve"> aktualne strategie UE, podkreślając wkład projektów w ich realizację;</w:t>
            </w:r>
          </w:p>
          <w:p w14:paraId="6E3C3464" w14:textId="77777777" w:rsidR="005B5653" w:rsidRPr="00DE0800" w:rsidRDefault="005B5653" w:rsidP="006C592C">
            <w:pPr>
              <w:pStyle w:val="Bezodstpw"/>
              <w:numPr>
                <w:ilvl w:val="0"/>
                <w:numId w:val="97"/>
              </w:numPr>
              <w:spacing w:line="360" w:lineRule="auto"/>
              <w:ind w:left="252" w:hanging="252"/>
              <w:rPr>
                <w:rFonts w:ascii="Arial" w:hAnsi="Arial" w:cs="Arial"/>
                <w:sz w:val="24"/>
                <w:szCs w:val="24"/>
              </w:rPr>
            </w:pPr>
            <w:r w:rsidRPr="00DE0800">
              <w:rPr>
                <w:rFonts w:ascii="Arial" w:hAnsi="Arial" w:cs="Arial"/>
                <w:sz w:val="24"/>
                <w:szCs w:val="24"/>
              </w:rPr>
              <w:t>prowadzone są wyłącznie w obszarze Funduszy Europejskich w zakresie celów Strategii Komunikacji Funduszy Europejskich na lata 2021-2027, z wyłączeniem działań mających inny zakres np.: promowania instytucji lub osób oraz działań o charakterze politycznym;</w:t>
            </w:r>
          </w:p>
          <w:p w14:paraId="16B2C569" w14:textId="77777777" w:rsidR="005B5653" w:rsidRPr="00DE0800" w:rsidRDefault="005B5653" w:rsidP="006C592C">
            <w:pPr>
              <w:pStyle w:val="Bezodstpw"/>
              <w:numPr>
                <w:ilvl w:val="0"/>
                <w:numId w:val="45"/>
              </w:numPr>
              <w:spacing w:line="360" w:lineRule="auto"/>
              <w:ind w:left="397" w:hanging="397"/>
              <w:rPr>
                <w:rFonts w:ascii="Arial" w:hAnsi="Arial" w:cs="Arial"/>
                <w:sz w:val="24"/>
                <w:szCs w:val="24"/>
              </w:rPr>
            </w:pPr>
            <w:r w:rsidRPr="00DE0800">
              <w:rPr>
                <w:rFonts w:ascii="Arial" w:hAnsi="Arial" w:cs="Arial"/>
                <w:sz w:val="24"/>
                <w:szCs w:val="24"/>
              </w:rPr>
              <w:lastRenderedPageBreak/>
              <w:t>przyczynią się do osiągnięcia następujących rezultatów strategicznych:</w:t>
            </w:r>
          </w:p>
          <w:p w14:paraId="634C01F8" w14:textId="77777777" w:rsidR="005B5653" w:rsidRDefault="005B5653" w:rsidP="006C592C">
            <w:pPr>
              <w:pStyle w:val="Bezodstpw"/>
              <w:numPr>
                <w:ilvl w:val="0"/>
                <w:numId w:val="52"/>
              </w:numPr>
              <w:spacing w:line="360" w:lineRule="auto"/>
              <w:ind w:left="538" w:hanging="283"/>
              <w:rPr>
                <w:rFonts w:ascii="Arial" w:hAnsi="Arial" w:cs="Arial"/>
                <w:sz w:val="24"/>
                <w:szCs w:val="24"/>
              </w:rPr>
            </w:pPr>
            <w:r w:rsidRPr="00DE0800">
              <w:rPr>
                <w:rFonts w:ascii="Arial" w:hAnsi="Arial" w:cs="Arial"/>
                <w:sz w:val="24"/>
                <w:szCs w:val="24"/>
              </w:rPr>
              <w:t>odsetek respondentów dostrzegających wpływ FE na rozwój Polski, </w:t>
            </w:r>
          </w:p>
          <w:p w14:paraId="75F4631A" w14:textId="77777777" w:rsidR="005B5653" w:rsidRDefault="005B5653" w:rsidP="006C592C">
            <w:pPr>
              <w:pStyle w:val="Bezodstpw"/>
              <w:numPr>
                <w:ilvl w:val="0"/>
                <w:numId w:val="52"/>
              </w:numPr>
              <w:spacing w:line="360" w:lineRule="auto"/>
              <w:ind w:left="538" w:hanging="283"/>
              <w:rPr>
                <w:rFonts w:ascii="Arial" w:hAnsi="Arial" w:cs="Arial"/>
                <w:sz w:val="24"/>
                <w:szCs w:val="24"/>
              </w:rPr>
            </w:pPr>
            <w:r w:rsidRPr="00DE0800">
              <w:rPr>
                <w:rFonts w:ascii="Arial" w:hAnsi="Arial" w:cs="Arial"/>
                <w:sz w:val="24"/>
                <w:szCs w:val="24"/>
              </w:rPr>
              <w:t xml:space="preserve">znajomość celów, obszarów lub działań, na które przeznaczane są FE w Polsce, </w:t>
            </w:r>
          </w:p>
          <w:p w14:paraId="3B8ADEBF" w14:textId="49F16629" w:rsidR="005B5653" w:rsidRDefault="005B5653" w:rsidP="006C592C">
            <w:pPr>
              <w:pStyle w:val="Bezodstpw"/>
              <w:numPr>
                <w:ilvl w:val="0"/>
                <w:numId w:val="52"/>
              </w:numPr>
              <w:spacing w:line="360" w:lineRule="auto"/>
              <w:ind w:left="538" w:hanging="283"/>
              <w:rPr>
                <w:rFonts w:ascii="Arial" w:hAnsi="Arial" w:cs="Arial"/>
                <w:sz w:val="24"/>
                <w:szCs w:val="24"/>
              </w:rPr>
            </w:pPr>
            <w:r w:rsidRPr="00DE0800">
              <w:rPr>
                <w:rFonts w:ascii="Arial" w:hAnsi="Arial" w:cs="Arial"/>
                <w:sz w:val="24"/>
                <w:szCs w:val="24"/>
              </w:rPr>
              <w:t xml:space="preserve">odsetek mieszkańców </w:t>
            </w:r>
            <w:r w:rsidR="009E788F" w:rsidRPr="00DE0800">
              <w:rPr>
                <w:rFonts w:ascii="Arial" w:hAnsi="Arial" w:cs="Arial"/>
                <w:sz w:val="24"/>
                <w:szCs w:val="24"/>
              </w:rPr>
              <w:t>Polski uważających</w:t>
            </w:r>
            <w:r w:rsidRPr="00DE0800">
              <w:rPr>
                <w:rFonts w:ascii="Arial" w:hAnsi="Arial" w:cs="Arial"/>
                <w:sz w:val="24"/>
                <w:szCs w:val="24"/>
              </w:rPr>
              <w:t xml:space="preserve">, że osobiście korzystają </w:t>
            </w:r>
            <w:r w:rsidR="001808A2">
              <w:rPr>
                <w:rFonts w:ascii="Arial" w:hAnsi="Arial" w:cs="Arial"/>
                <w:sz w:val="24"/>
                <w:szCs w:val="24"/>
              </w:rPr>
              <w:br/>
            </w:r>
            <w:r w:rsidRPr="00DE0800">
              <w:rPr>
                <w:rFonts w:ascii="Arial" w:hAnsi="Arial" w:cs="Arial"/>
                <w:sz w:val="24"/>
                <w:szCs w:val="24"/>
              </w:rPr>
              <w:t>z FE</w:t>
            </w:r>
            <w:r w:rsidR="00DE0800">
              <w:rPr>
                <w:rFonts w:ascii="Arial" w:hAnsi="Arial" w:cs="Arial"/>
                <w:sz w:val="24"/>
                <w:szCs w:val="24"/>
              </w:rPr>
              <w:t>,</w:t>
            </w:r>
          </w:p>
          <w:p w14:paraId="59901A6E" w14:textId="1C133D3D" w:rsidR="005B5653" w:rsidRDefault="005B5653" w:rsidP="006C592C">
            <w:pPr>
              <w:pStyle w:val="Bezodstpw"/>
              <w:numPr>
                <w:ilvl w:val="0"/>
                <w:numId w:val="52"/>
              </w:numPr>
              <w:spacing w:line="360" w:lineRule="auto"/>
              <w:ind w:left="538" w:hanging="283"/>
              <w:rPr>
                <w:rFonts w:ascii="Arial" w:hAnsi="Arial" w:cs="Arial"/>
                <w:sz w:val="24"/>
                <w:szCs w:val="24"/>
              </w:rPr>
            </w:pPr>
            <w:r w:rsidRPr="00DE0800">
              <w:rPr>
                <w:rFonts w:ascii="Arial" w:hAnsi="Arial" w:cs="Arial"/>
                <w:sz w:val="24"/>
                <w:szCs w:val="24"/>
              </w:rPr>
              <w:t>będą spełniać wymogi cyfrowej, ekologicznej i inkluzyjnej komunikacji (zazielenianie, dostępność dla osób niepełnosprawnych, język migowy, audio deskrypcja materiałów audiowizualnych itp.)</w:t>
            </w:r>
            <w:r w:rsidR="00DE0800">
              <w:rPr>
                <w:rFonts w:ascii="Arial" w:hAnsi="Arial" w:cs="Arial"/>
                <w:sz w:val="24"/>
                <w:szCs w:val="24"/>
              </w:rPr>
              <w:t>,</w:t>
            </w:r>
          </w:p>
          <w:p w14:paraId="0852CE06" w14:textId="180D3098" w:rsidR="005B5653" w:rsidRPr="00DE0800" w:rsidRDefault="009E788F" w:rsidP="006C592C">
            <w:pPr>
              <w:pStyle w:val="Bezodstpw"/>
              <w:numPr>
                <w:ilvl w:val="0"/>
                <w:numId w:val="52"/>
              </w:numPr>
              <w:spacing w:line="360" w:lineRule="auto"/>
              <w:ind w:left="538" w:hanging="283"/>
              <w:rPr>
                <w:rFonts w:ascii="Arial" w:hAnsi="Arial" w:cs="Arial"/>
                <w:sz w:val="24"/>
                <w:szCs w:val="24"/>
              </w:rPr>
            </w:pPr>
            <w:r w:rsidRPr="00DE0800">
              <w:rPr>
                <w:rFonts w:ascii="Arial" w:hAnsi="Arial" w:cs="Arial"/>
                <w:sz w:val="24"/>
                <w:szCs w:val="24"/>
              </w:rPr>
              <w:t>przyczynią się</w:t>
            </w:r>
            <w:r w:rsidR="005B5653" w:rsidRPr="00DE0800">
              <w:rPr>
                <w:rFonts w:ascii="Arial" w:hAnsi="Arial" w:cs="Arial"/>
                <w:sz w:val="24"/>
                <w:szCs w:val="24"/>
              </w:rPr>
              <w:t xml:space="preserve"> do redukcji niepożądanych form promocji, tj.: gadżety, ulotki papierowe.</w:t>
            </w:r>
          </w:p>
        </w:tc>
        <w:tc>
          <w:tcPr>
            <w:tcW w:w="2148" w:type="dxa"/>
          </w:tcPr>
          <w:p w14:paraId="6BB66A68"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p w14:paraId="501D1AC1"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Nie dotyczy*</w:t>
            </w:r>
          </w:p>
          <w:p w14:paraId="07984B70" w14:textId="77777777" w:rsidR="005B5653" w:rsidRPr="00DE0800" w:rsidRDefault="005B5653" w:rsidP="00DE0800">
            <w:pPr>
              <w:pStyle w:val="Bezodstpw"/>
              <w:spacing w:line="360" w:lineRule="auto"/>
              <w:rPr>
                <w:rFonts w:ascii="Arial" w:hAnsi="Arial" w:cs="Arial"/>
                <w:sz w:val="24"/>
                <w:szCs w:val="24"/>
              </w:rPr>
            </w:pPr>
          </w:p>
        </w:tc>
        <w:tc>
          <w:tcPr>
            <w:tcW w:w="3204" w:type="dxa"/>
          </w:tcPr>
          <w:p w14:paraId="7892BBAF"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Kryterium musi być spełnione w przypadku realizacji zadań informacyjnych </w:t>
            </w:r>
            <w:r w:rsidRPr="00DE0800">
              <w:rPr>
                <w:rFonts w:ascii="Arial" w:hAnsi="Arial" w:cs="Arial"/>
                <w:sz w:val="24"/>
                <w:szCs w:val="24"/>
              </w:rPr>
              <w:br/>
              <w:t>i promocyjnych przez Beneficjenta*.</w:t>
            </w:r>
          </w:p>
          <w:p w14:paraId="30372B07" w14:textId="4D0E0585"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Weryfikacja kryterium na podstawie </w:t>
            </w:r>
            <w:r w:rsidR="009E788F" w:rsidRPr="00DE0800">
              <w:rPr>
                <w:rFonts w:ascii="Arial" w:hAnsi="Arial" w:cs="Arial"/>
                <w:sz w:val="24"/>
                <w:szCs w:val="24"/>
              </w:rPr>
              <w:t xml:space="preserve">oświadczenia </w:t>
            </w:r>
            <w:r w:rsidR="009E788F" w:rsidRPr="00DE0800">
              <w:rPr>
                <w:rFonts w:ascii="Arial" w:hAnsi="Arial" w:cs="Arial"/>
                <w:sz w:val="24"/>
                <w:szCs w:val="24"/>
              </w:rPr>
              <w:lastRenderedPageBreak/>
              <w:t>zawartego</w:t>
            </w:r>
            <w:r w:rsidRPr="00DE0800">
              <w:rPr>
                <w:rFonts w:ascii="Arial" w:hAnsi="Arial" w:cs="Arial"/>
                <w:sz w:val="24"/>
                <w:szCs w:val="24"/>
              </w:rPr>
              <w:t xml:space="preserve"> we wniosku</w:t>
            </w:r>
            <w:r w:rsidRPr="00DE0800">
              <w:rPr>
                <w:rFonts w:ascii="Arial" w:hAnsi="Arial" w:cs="Arial"/>
                <w:sz w:val="24"/>
                <w:szCs w:val="24"/>
              </w:rPr>
              <w:br/>
              <w:t>o dofinansowanie.</w:t>
            </w:r>
          </w:p>
          <w:p w14:paraId="4F7A6829" w14:textId="77777777" w:rsidR="005B5653" w:rsidRPr="00DE0800" w:rsidRDefault="005B5653" w:rsidP="00DE0800">
            <w:pPr>
              <w:pStyle w:val="Bezodstpw"/>
              <w:spacing w:line="360" w:lineRule="auto"/>
              <w:rPr>
                <w:rFonts w:ascii="Arial" w:hAnsi="Arial" w:cs="Arial"/>
                <w:sz w:val="24"/>
                <w:szCs w:val="24"/>
              </w:rPr>
            </w:pPr>
          </w:p>
          <w:p w14:paraId="25FAC4B6" w14:textId="77777777" w:rsidR="005B5653" w:rsidRPr="00DE0800" w:rsidRDefault="005B5653" w:rsidP="00DE0800">
            <w:pPr>
              <w:pStyle w:val="Bezodstpw"/>
              <w:spacing w:line="360" w:lineRule="auto"/>
              <w:rPr>
                <w:rFonts w:ascii="Arial" w:hAnsi="Arial" w:cs="Arial"/>
                <w:sz w:val="24"/>
                <w:szCs w:val="24"/>
              </w:rPr>
            </w:pPr>
          </w:p>
        </w:tc>
      </w:tr>
      <w:tr w:rsidR="005B5653" w:rsidRPr="00DE0800" w14:paraId="0F1A8EEF" w14:textId="77777777" w:rsidTr="00DA40EB">
        <w:tc>
          <w:tcPr>
            <w:tcW w:w="576" w:type="dxa"/>
          </w:tcPr>
          <w:p w14:paraId="1D4A3770"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10.</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433D87CC" w14:textId="77777777" w:rsidR="005B5653" w:rsidRPr="00DE0800" w:rsidRDefault="005B5653" w:rsidP="00DE0800">
            <w:pPr>
              <w:spacing w:line="360" w:lineRule="auto"/>
              <w:rPr>
                <w:rFonts w:ascii="Arial" w:hAnsi="Arial" w:cs="Arial"/>
                <w:b/>
                <w:bCs/>
                <w:sz w:val="24"/>
                <w:szCs w:val="24"/>
              </w:rPr>
            </w:pPr>
            <w:r w:rsidRPr="00DE0800">
              <w:rPr>
                <w:rFonts w:ascii="Arial" w:hAnsi="Arial" w:cs="Arial"/>
                <w:sz w:val="24"/>
                <w:szCs w:val="24"/>
              </w:rPr>
              <w:t>Wsparcie polityki spójności będzie udzielane wyłącznie projektom</w:t>
            </w:r>
            <w:r w:rsidRPr="00DE0800">
              <w:rPr>
                <w:rFonts w:ascii="Arial" w:hAnsi="Arial" w:cs="Arial"/>
                <w:sz w:val="24"/>
                <w:szCs w:val="24"/>
              </w:rPr>
              <w:br/>
              <w:t>i beneficjentom, którzy przestrzegają przepisów antydyskryminacyjnych, o których mowa w art. 9 ust. 3 Rozporządzenia ogólnego</w:t>
            </w:r>
            <w:r w:rsidRPr="00DE0800">
              <w:rPr>
                <w:rStyle w:val="Odwoanieprzypisudolnego"/>
                <w:rFonts w:ascii="Arial" w:hAnsi="Arial" w:cs="Arial"/>
                <w:sz w:val="24"/>
                <w:szCs w:val="24"/>
              </w:rPr>
              <w:footnoteReference w:id="143"/>
            </w:r>
            <w:r w:rsidRPr="00DE0800">
              <w:rPr>
                <w:rFonts w:ascii="Arial" w:hAnsi="Arial" w:cs="Arial"/>
                <w:sz w:val="24"/>
                <w:szCs w:val="24"/>
              </w:rPr>
              <w:t xml:space="preserve">. </w:t>
            </w:r>
            <w:r w:rsidRPr="00DE0800">
              <w:rPr>
                <w:rFonts w:ascii="Arial" w:hAnsi="Arial" w:cs="Arial"/>
                <w:sz w:val="24"/>
                <w:szCs w:val="24"/>
              </w:rPr>
              <w:br/>
              <w:t xml:space="preserve">W przypadku, gdy beneficjentem jest jednostka samorządu terytorialnego (lub podmiot przez nią kontrolowany lub od niej zależny), która </w:t>
            </w:r>
            <w:r w:rsidRPr="00DE0800">
              <w:rPr>
                <w:rFonts w:ascii="Arial" w:hAnsi="Arial" w:cs="Arial"/>
                <w:sz w:val="24"/>
                <w:szCs w:val="24"/>
              </w:rPr>
              <w:lastRenderedPageBreak/>
              <w:t xml:space="preserve">podjęła jakiekolwiek działania dyskryminujące, sprzeczne z zasadami, o których mowa w art. 9 ust. 3 Rozporządzenia ogólnego, wsparcie </w:t>
            </w:r>
            <w:r w:rsidRPr="00DE0800">
              <w:rPr>
                <w:rFonts w:ascii="Arial" w:hAnsi="Arial" w:cs="Arial"/>
                <w:sz w:val="24"/>
                <w:szCs w:val="24"/>
              </w:rPr>
              <w:br/>
              <w:t>w ramach polityki spójności nie może być udzielone</w:t>
            </w:r>
          </w:p>
          <w:p w14:paraId="2A8F7B39" w14:textId="77777777" w:rsidR="005B5653" w:rsidRPr="00DE0800" w:rsidRDefault="005B5653" w:rsidP="00DE0800">
            <w:pPr>
              <w:pStyle w:val="Bezodstpw"/>
              <w:spacing w:line="360" w:lineRule="auto"/>
              <w:rPr>
                <w:rFonts w:ascii="Arial" w:hAnsi="Arial" w:cs="Arial"/>
                <w:sz w:val="24"/>
                <w:szCs w:val="24"/>
              </w:rPr>
            </w:pPr>
          </w:p>
        </w:tc>
        <w:tc>
          <w:tcPr>
            <w:tcW w:w="5315" w:type="dxa"/>
            <w:tcBorders>
              <w:top w:val="single" w:sz="4" w:space="0" w:color="auto"/>
              <w:left w:val="single" w:sz="4" w:space="0" w:color="auto"/>
              <w:bottom w:val="single" w:sz="4" w:space="0" w:color="auto"/>
              <w:right w:val="single" w:sz="4" w:space="0" w:color="auto"/>
            </w:tcBorders>
            <w:shd w:val="clear" w:color="auto" w:fill="auto"/>
          </w:tcPr>
          <w:p w14:paraId="5D76F293" w14:textId="77777777" w:rsidR="005B5653" w:rsidRPr="00DE0800" w:rsidRDefault="005B5653" w:rsidP="00DE0800">
            <w:pPr>
              <w:spacing w:line="360" w:lineRule="auto"/>
              <w:ind w:right="140"/>
              <w:rPr>
                <w:rFonts w:ascii="Arial" w:hAnsi="Arial" w:cs="Arial"/>
                <w:sz w:val="24"/>
                <w:szCs w:val="24"/>
              </w:rPr>
            </w:pPr>
            <w:r w:rsidRPr="00DE0800">
              <w:rPr>
                <w:rFonts w:ascii="Arial" w:hAnsi="Arial" w:cs="Arial"/>
                <w:sz w:val="24"/>
                <w:szCs w:val="24"/>
              </w:rPr>
              <w:lastRenderedPageBreak/>
              <w:t>Zgodnie z Umową Partnerstwa</w:t>
            </w:r>
            <w:r w:rsidRPr="00DE0800">
              <w:rPr>
                <w:rStyle w:val="Odwoanieprzypisudolnego"/>
                <w:rFonts w:ascii="Arial" w:hAnsi="Arial" w:cs="Arial"/>
                <w:sz w:val="24"/>
                <w:szCs w:val="24"/>
              </w:rPr>
              <w:footnoteReference w:id="144"/>
            </w:r>
            <w:r w:rsidRPr="00DE0800">
              <w:rPr>
                <w:rFonts w:ascii="Arial" w:hAnsi="Arial" w:cs="Arial"/>
                <w:sz w:val="24"/>
                <w:szCs w:val="24"/>
              </w:rPr>
              <w:t xml:space="preserve"> wsparcie może być udzielane wyłącznie projektom</w:t>
            </w:r>
            <w:r w:rsidRPr="00DE0800">
              <w:rPr>
                <w:rFonts w:ascii="Arial" w:hAnsi="Arial" w:cs="Arial"/>
                <w:sz w:val="24"/>
                <w:szCs w:val="24"/>
              </w:rPr>
              <w:br/>
              <w:t xml:space="preserve">i beneficjentom, którzy przestrzegają przepisów antydyskryminacyjnych, o których mowa w art. 9 ust. 3 Rozporządzenia ogólnego. </w:t>
            </w:r>
          </w:p>
          <w:p w14:paraId="3744EC6F" w14:textId="4868DBA5" w:rsidR="005B5653" w:rsidRPr="00DE0800" w:rsidRDefault="005B5653" w:rsidP="00DE0800">
            <w:pPr>
              <w:spacing w:line="360" w:lineRule="auto"/>
              <w:ind w:right="142"/>
              <w:rPr>
                <w:rFonts w:ascii="Arial" w:hAnsi="Arial" w:cs="Arial"/>
                <w:sz w:val="24"/>
                <w:szCs w:val="24"/>
              </w:rPr>
            </w:pPr>
            <w:r w:rsidRPr="00DE0800">
              <w:rPr>
                <w:rFonts w:ascii="Arial" w:hAnsi="Arial" w:cs="Arial"/>
                <w:sz w:val="24"/>
                <w:szCs w:val="24"/>
              </w:rPr>
              <w:t xml:space="preserve">W przypadku, gdy beneficjentem/partnerem (jeśli dotyczy) jest jednostka samorządu terytorialnego - JST (lub podmiot przez nią kontrolowany lub od niej zależny), która podjęła jakiekolwiek działania dyskryminujące, sprzeczne z </w:t>
            </w:r>
            <w:r w:rsidRPr="00DE0800">
              <w:rPr>
                <w:rFonts w:ascii="Arial" w:hAnsi="Arial" w:cs="Arial"/>
                <w:spacing w:val="-4"/>
                <w:sz w:val="24"/>
                <w:szCs w:val="24"/>
              </w:rPr>
              <w:t xml:space="preserve">zasadami, o których mowa </w:t>
            </w:r>
            <w:r w:rsidR="0052687A">
              <w:rPr>
                <w:rFonts w:ascii="Arial" w:hAnsi="Arial" w:cs="Arial"/>
                <w:spacing w:val="-4"/>
                <w:sz w:val="24"/>
                <w:szCs w:val="24"/>
              </w:rPr>
              <w:br/>
            </w:r>
            <w:r w:rsidRPr="00DE0800">
              <w:rPr>
                <w:rFonts w:ascii="Arial" w:hAnsi="Arial" w:cs="Arial"/>
                <w:spacing w:val="-4"/>
                <w:sz w:val="24"/>
                <w:szCs w:val="24"/>
              </w:rPr>
              <w:t>w art. 9 ust. 3 Rozporządzenia</w:t>
            </w:r>
            <w:r w:rsidRPr="00DE0800">
              <w:rPr>
                <w:rFonts w:ascii="Arial" w:hAnsi="Arial" w:cs="Arial"/>
                <w:sz w:val="24"/>
                <w:szCs w:val="24"/>
              </w:rPr>
              <w:t xml:space="preserve"> ogólnego, wsparcie w ramach polityki spójności nie może być udzielone. </w:t>
            </w:r>
          </w:p>
          <w:p w14:paraId="6A2F41E7" w14:textId="77777777" w:rsidR="005B5653" w:rsidRPr="00DE0800" w:rsidRDefault="005B5653" w:rsidP="00DE0800">
            <w:pPr>
              <w:spacing w:line="360" w:lineRule="auto"/>
              <w:ind w:left="27"/>
              <w:rPr>
                <w:rFonts w:ascii="Arial" w:hAnsi="Arial" w:cs="Arial"/>
                <w:sz w:val="24"/>
                <w:szCs w:val="24"/>
              </w:rPr>
            </w:pPr>
            <w:r w:rsidRPr="00DE0800">
              <w:rPr>
                <w:rFonts w:ascii="Arial" w:hAnsi="Arial" w:cs="Arial"/>
                <w:sz w:val="24"/>
                <w:szCs w:val="24"/>
              </w:rPr>
              <w:t xml:space="preserve">Weryfikowane będzie, czy na terenie JST, która jest wnioskodawcą/partnerem (jeśli dotyczy) nie są prowadzone działania mogące mieć </w:t>
            </w:r>
            <w:r w:rsidRPr="00DE0800">
              <w:rPr>
                <w:rFonts w:ascii="Arial" w:hAnsi="Arial" w:cs="Arial"/>
                <w:sz w:val="24"/>
                <w:szCs w:val="24"/>
              </w:rPr>
              <w:lastRenderedPageBreak/>
              <w:t xml:space="preserve">charakter lub skutek dyskryminujący, w tym nie obowiązują dyskryminujące akty prawne przyjęte przez tę JST, np. tzw. uchwały lub rezolucje anty-LGBT. </w:t>
            </w:r>
          </w:p>
          <w:p w14:paraId="3200241E" w14:textId="23F09617" w:rsidR="005B5653" w:rsidRPr="00DE0800" w:rsidRDefault="005B5653" w:rsidP="00DE0800">
            <w:pPr>
              <w:spacing w:line="360" w:lineRule="auto"/>
              <w:ind w:left="27"/>
              <w:rPr>
                <w:rFonts w:ascii="Arial" w:hAnsi="Arial" w:cs="Arial"/>
                <w:sz w:val="24"/>
                <w:szCs w:val="24"/>
              </w:rPr>
            </w:pPr>
            <w:r w:rsidRPr="00DE0800">
              <w:rPr>
                <w:rFonts w:ascii="Arial" w:hAnsi="Arial" w:cs="Arial"/>
                <w:sz w:val="24"/>
                <w:szCs w:val="24"/>
              </w:rPr>
              <w:t>A w przypadku wnioskodawcy/partnera (jeśli dotyczy)</w:t>
            </w:r>
            <w:r w:rsidR="001808A2">
              <w:rPr>
                <w:rFonts w:ascii="Arial" w:hAnsi="Arial" w:cs="Arial"/>
                <w:sz w:val="24"/>
                <w:szCs w:val="24"/>
              </w:rPr>
              <w:t>,</w:t>
            </w:r>
            <w:r w:rsidRPr="00DE0800">
              <w:rPr>
                <w:rFonts w:ascii="Arial" w:hAnsi="Arial" w:cs="Arial"/>
                <w:sz w:val="24"/>
                <w:szCs w:val="24"/>
              </w:rPr>
              <w:t xml:space="preserve"> który jest podmiotem zależnym od danej JST lub kontrolowanym przez daną JST - weryfikowane będzie, czy na terenie JST, </w:t>
            </w:r>
            <w:r w:rsidR="001808A2">
              <w:rPr>
                <w:rFonts w:ascii="Arial" w:hAnsi="Arial" w:cs="Arial"/>
                <w:sz w:val="24"/>
                <w:szCs w:val="24"/>
              </w:rPr>
              <w:br/>
            </w:r>
            <w:r w:rsidRPr="00DE0800">
              <w:rPr>
                <w:rFonts w:ascii="Arial" w:hAnsi="Arial" w:cs="Arial"/>
                <w:sz w:val="24"/>
                <w:szCs w:val="24"/>
              </w:rPr>
              <w:t xml:space="preserve">w której siedzibę ma podmiot zależny od danej JST lub kontrolowany przez daną JST nie są prowadzone działania mogące mieć charakter lub skutek dyskryminujący, w tym nie obowiązują dyskryminujące akty prawne przyjęte przez tę JST, np. tzw. uchwały lub rezolucje anty-LGBT. </w:t>
            </w:r>
          </w:p>
          <w:p w14:paraId="4A766DA3" w14:textId="77777777" w:rsidR="005B5653" w:rsidRPr="00DE0800" w:rsidRDefault="005B5653" w:rsidP="00DE0800">
            <w:pPr>
              <w:spacing w:line="360" w:lineRule="auto"/>
              <w:ind w:right="142"/>
              <w:rPr>
                <w:rFonts w:ascii="Arial" w:hAnsi="Arial" w:cs="Arial"/>
                <w:sz w:val="24"/>
                <w:szCs w:val="24"/>
              </w:rPr>
            </w:pPr>
            <w:r w:rsidRPr="00DE0800">
              <w:rPr>
                <w:rFonts w:ascii="Arial" w:hAnsi="Arial" w:cs="Arial"/>
                <w:sz w:val="24"/>
                <w:szCs w:val="24"/>
              </w:rPr>
              <w:t>Spełnienie kryterium będzie oceniane na podstawie:</w:t>
            </w:r>
          </w:p>
          <w:p w14:paraId="3C58DEC8" w14:textId="1A92C15C" w:rsidR="005B5653" w:rsidRPr="00DE0800" w:rsidRDefault="005B5653" w:rsidP="00DE0800">
            <w:pPr>
              <w:tabs>
                <w:tab w:val="left" w:pos="452"/>
              </w:tabs>
              <w:spacing w:line="360" w:lineRule="auto"/>
              <w:ind w:left="310" w:right="142" w:hanging="283"/>
              <w:rPr>
                <w:rFonts w:ascii="Arial" w:hAnsi="Arial" w:cs="Arial"/>
                <w:sz w:val="24"/>
                <w:szCs w:val="24"/>
              </w:rPr>
            </w:pPr>
            <w:r w:rsidRPr="00DE0800">
              <w:rPr>
                <w:rFonts w:ascii="Arial" w:hAnsi="Arial" w:cs="Arial"/>
                <w:sz w:val="24"/>
                <w:szCs w:val="24"/>
              </w:rPr>
              <w:t>1.</w:t>
            </w:r>
            <w:r w:rsidRPr="00DE0800">
              <w:rPr>
                <w:rFonts w:ascii="Arial" w:hAnsi="Arial" w:cs="Arial"/>
                <w:sz w:val="24"/>
                <w:szCs w:val="24"/>
              </w:rPr>
              <w:tab/>
            </w:r>
            <w:r w:rsidR="007F33B1">
              <w:rPr>
                <w:rFonts w:ascii="Arial" w:hAnsi="Arial" w:cs="Arial"/>
                <w:sz w:val="24"/>
                <w:szCs w:val="24"/>
              </w:rPr>
              <w:t>O</w:t>
            </w:r>
            <w:r w:rsidRPr="00DE0800">
              <w:rPr>
                <w:rFonts w:ascii="Arial" w:hAnsi="Arial" w:cs="Arial"/>
                <w:sz w:val="24"/>
                <w:szCs w:val="24"/>
              </w:rPr>
              <w:t xml:space="preserve">świadczenia wnioskodawcy/partnera (jeśli dotyczy), złożonego w formularzu wniosku </w:t>
            </w:r>
            <w:r w:rsidRPr="00DE0800">
              <w:rPr>
                <w:rFonts w:ascii="Arial" w:hAnsi="Arial" w:cs="Arial"/>
                <w:sz w:val="24"/>
                <w:szCs w:val="24"/>
              </w:rPr>
              <w:br/>
              <w:t xml:space="preserve">o dofinansowanie lub jako załącznik do </w:t>
            </w:r>
            <w:r w:rsidRPr="00DE0800">
              <w:rPr>
                <w:rFonts w:ascii="Arial" w:hAnsi="Arial" w:cs="Arial"/>
                <w:sz w:val="24"/>
                <w:szCs w:val="24"/>
              </w:rPr>
              <w:lastRenderedPageBreak/>
              <w:t>tego wniosku – zgodnie z regulaminem wyboru projektów</w:t>
            </w:r>
            <w:r w:rsidR="001808A2">
              <w:rPr>
                <w:rFonts w:ascii="Arial" w:hAnsi="Arial" w:cs="Arial"/>
                <w:sz w:val="24"/>
                <w:szCs w:val="24"/>
              </w:rPr>
              <w:t>.</w:t>
            </w:r>
            <w:r w:rsidRPr="00DE0800">
              <w:rPr>
                <w:rFonts w:ascii="Arial" w:hAnsi="Arial" w:cs="Arial"/>
                <w:sz w:val="24"/>
                <w:szCs w:val="24"/>
              </w:rPr>
              <w:t xml:space="preserve"> </w:t>
            </w:r>
          </w:p>
          <w:p w14:paraId="38676CF5" w14:textId="41FAB8C0" w:rsidR="005B5653" w:rsidRPr="00DE0800" w:rsidRDefault="005B5653" w:rsidP="00DE0800">
            <w:pPr>
              <w:pStyle w:val="Bezodstpw"/>
              <w:spacing w:line="360" w:lineRule="auto"/>
              <w:ind w:left="252" w:hanging="252"/>
              <w:rPr>
                <w:rFonts w:ascii="Arial" w:hAnsi="Arial" w:cs="Arial"/>
                <w:sz w:val="24"/>
                <w:szCs w:val="24"/>
              </w:rPr>
            </w:pPr>
            <w:r w:rsidRPr="00DE0800">
              <w:rPr>
                <w:rFonts w:ascii="Arial" w:hAnsi="Arial" w:cs="Arial"/>
                <w:sz w:val="24"/>
                <w:szCs w:val="24"/>
              </w:rPr>
              <w:t>2.</w:t>
            </w:r>
            <w:r w:rsidRPr="00DE0800">
              <w:rPr>
                <w:rFonts w:ascii="Arial" w:hAnsi="Arial" w:cs="Arial"/>
                <w:sz w:val="24"/>
                <w:szCs w:val="24"/>
              </w:rPr>
              <w:tab/>
            </w:r>
            <w:r w:rsidR="007F33B1">
              <w:rPr>
                <w:rFonts w:ascii="Arial" w:hAnsi="Arial" w:cs="Arial"/>
                <w:sz w:val="24"/>
                <w:szCs w:val="24"/>
              </w:rPr>
              <w:t>I</w:t>
            </w:r>
            <w:r w:rsidRPr="00DE0800">
              <w:rPr>
                <w:rFonts w:ascii="Arial" w:hAnsi="Arial" w:cs="Arial"/>
                <w:sz w:val="24"/>
                <w:szCs w:val="24"/>
              </w:rPr>
              <w:t xml:space="preserve">nnych źródeł informacji, znanych na etapie oceny i wyboru projektu, na podstawie których IZ może stwierdzić podejmowanie działań dyskryminacyjnych (np. wyników kontroli, prawomocnych wyroków sądu, opinii Rzecznika Praw Obywatelskich). </w:t>
            </w:r>
          </w:p>
        </w:tc>
        <w:tc>
          <w:tcPr>
            <w:tcW w:w="2148" w:type="dxa"/>
          </w:tcPr>
          <w:p w14:paraId="72CBC5B9" w14:textId="77777777"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lastRenderedPageBreak/>
              <w:t>Tak/Nie</w:t>
            </w:r>
          </w:p>
        </w:tc>
        <w:tc>
          <w:tcPr>
            <w:tcW w:w="3204" w:type="dxa"/>
          </w:tcPr>
          <w:p w14:paraId="0E6D386E" w14:textId="2DF6920A" w:rsidR="005B5653" w:rsidRPr="00DE0800" w:rsidRDefault="005B5653" w:rsidP="00DE0800">
            <w:pPr>
              <w:pStyle w:val="Bezodstpw"/>
              <w:spacing w:line="360" w:lineRule="auto"/>
              <w:rPr>
                <w:rFonts w:ascii="Arial" w:hAnsi="Arial" w:cs="Arial"/>
                <w:sz w:val="24"/>
                <w:szCs w:val="24"/>
              </w:rPr>
            </w:pPr>
            <w:r w:rsidRPr="00DE0800">
              <w:rPr>
                <w:rFonts w:ascii="Arial" w:hAnsi="Arial" w:cs="Arial"/>
                <w:sz w:val="24"/>
                <w:szCs w:val="24"/>
              </w:rPr>
              <w:t xml:space="preserve">Tak </w:t>
            </w:r>
            <w:r w:rsidR="009E788F" w:rsidRPr="00DE0800">
              <w:rPr>
                <w:rFonts w:ascii="Arial" w:hAnsi="Arial" w:cs="Arial"/>
                <w:sz w:val="24"/>
                <w:szCs w:val="24"/>
              </w:rPr>
              <w:t>* –</w:t>
            </w:r>
            <w:r w:rsidRPr="00DE0800">
              <w:rPr>
                <w:rFonts w:ascii="Arial" w:hAnsi="Arial" w:cs="Arial"/>
                <w:sz w:val="24"/>
                <w:szCs w:val="24"/>
              </w:rPr>
              <w:t xml:space="preserve"> konieczne do wyboru projektu</w:t>
            </w:r>
          </w:p>
        </w:tc>
      </w:tr>
    </w:tbl>
    <w:p w14:paraId="7262A2B2" w14:textId="77777777" w:rsidR="005B5653" w:rsidRPr="00DE0800" w:rsidRDefault="005B5653" w:rsidP="00DE0800">
      <w:pPr>
        <w:spacing w:line="360" w:lineRule="auto"/>
        <w:rPr>
          <w:rFonts w:ascii="Arial" w:hAnsi="Arial" w:cs="Arial"/>
          <w:sz w:val="24"/>
          <w:szCs w:val="24"/>
        </w:rPr>
      </w:pPr>
    </w:p>
    <w:sectPr w:rsidR="005B5653" w:rsidRPr="00DE0800" w:rsidSect="00A24130">
      <w:footerReference w:type="default" r:id="rId12"/>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5A337" w14:textId="77777777" w:rsidR="00A24130" w:rsidRDefault="00A24130" w:rsidP="00DF3EA0">
      <w:pPr>
        <w:spacing w:after="0" w:line="240" w:lineRule="auto"/>
      </w:pPr>
      <w:r>
        <w:separator/>
      </w:r>
    </w:p>
  </w:endnote>
  <w:endnote w:type="continuationSeparator" w:id="0">
    <w:p w14:paraId="165908C3" w14:textId="77777777" w:rsidR="00A24130" w:rsidRDefault="00A24130" w:rsidP="00DF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030260"/>
      <w:docPartObj>
        <w:docPartGallery w:val="Page Numbers (Bottom of Page)"/>
        <w:docPartUnique/>
      </w:docPartObj>
    </w:sdtPr>
    <w:sdtEndPr>
      <w:rPr>
        <w:color w:val="000000" w:themeColor="text1"/>
        <w:spacing w:val="60"/>
      </w:rPr>
    </w:sdtEndPr>
    <w:sdtContent>
      <w:p w14:paraId="75753C14" w14:textId="1DB0B58D" w:rsidR="006946AA" w:rsidRDefault="006946AA">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sidRPr="0017730B">
          <w:rPr>
            <w:color w:val="000000" w:themeColor="text1"/>
            <w:spacing w:val="60"/>
          </w:rPr>
          <w:t>Strona</w:t>
        </w:r>
      </w:p>
    </w:sdtContent>
  </w:sdt>
  <w:p w14:paraId="1FB66A64" w14:textId="77777777" w:rsidR="006946AA" w:rsidRDefault="006946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CEA6" w14:textId="77777777" w:rsidR="00A24130" w:rsidRDefault="00A24130" w:rsidP="00DF3EA0">
      <w:pPr>
        <w:spacing w:after="0" w:line="240" w:lineRule="auto"/>
      </w:pPr>
      <w:r>
        <w:separator/>
      </w:r>
    </w:p>
  </w:footnote>
  <w:footnote w:type="continuationSeparator" w:id="0">
    <w:p w14:paraId="3737E0D8" w14:textId="77777777" w:rsidR="00A24130" w:rsidRDefault="00A24130" w:rsidP="00DF3EA0">
      <w:pPr>
        <w:spacing w:after="0" w:line="240" w:lineRule="auto"/>
      </w:pPr>
      <w:r>
        <w:continuationSeparator/>
      </w:r>
    </w:p>
  </w:footnote>
  <w:footnote w:id="1">
    <w:p w14:paraId="1E376BB2" w14:textId="5D955BAE" w:rsidR="004B527B" w:rsidRPr="00244F86" w:rsidRDefault="004B527B" w:rsidP="00DA40EB">
      <w:pPr>
        <w:spacing w:after="0" w:line="276" w:lineRule="auto"/>
        <w:ind w:left="142" w:hanging="142"/>
        <w:contextualSpacing/>
        <w:rPr>
          <w:rFonts w:ascii="Arial" w:hAnsi="Arial" w:cs="Arial"/>
          <w:sz w:val="24"/>
          <w:szCs w:val="24"/>
        </w:rPr>
      </w:pPr>
      <w:r w:rsidRPr="000909A0">
        <w:rPr>
          <w:rStyle w:val="Odwoanieprzypisudolnego"/>
          <w:rFonts w:ascii="Arial" w:hAnsi="Arial" w:cs="Arial"/>
          <w:sz w:val="24"/>
          <w:szCs w:val="24"/>
        </w:rPr>
        <w:footnoteRef/>
      </w:r>
      <w:r w:rsidRPr="000909A0">
        <w:rPr>
          <w:rFonts w:ascii="Arial" w:hAnsi="Arial" w:cs="Arial"/>
          <w:sz w:val="24"/>
          <w:szCs w:val="24"/>
        </w:rPr>
        <w:t xml:space="preserve"> </w:t>
      </w:r>
      <w:r w:rsidRPr="00244F86">
        <w:rPr>
          <w:rFonts w:ascii="Arial" w:hAnsi="Arial" w:cs="Arial"/>
          <w:sz w:val="24"/>
          <w:szCs w:val="24"/>
        </w:rPr>
        <w:t xml:space="preserve">Przyjęte Uchwałą nr 2/23 Komitetu Monitorującego program regionalny Fundusze Europejskie dla Świętokrzyskiego 2021-2027 </w:t>
      </w:r>
      <w:r w:rsidR="00623D9C" w:rsidRPr="00244F86">
        <w:rPr>
          <w:rFonts w:ascii="Arial" w:hAnsi="Arial" w:cs="Arial"/>
          <w:sz w:val="24"/>
          <w:szCs w:val="24"/>
        </w:rPr>
        <w:br/>
      </w:r>
      <w:r w:rsidRPr="00244F86">
        <w:rPr>
          <w:rFonts w:ascii="Arial" w:hAnsi="Arial" w:cs="Arial"/>
          <w:sz w:val="24"/>
          <w:szCs w:val="24"/>
        </w:rPr>
        <w:t>z dnia 30 marca 2023 r.</w:t>
      </w:r>
      <w:r w:rsidR="00946250" w:rsidRPr="00244F86">
        <w:rPr>
          <w:rFonts w:ascii="Arial" w:hAnsi="Arial" w:cs="Arial"/>
          <w:sz w:val="24"/>
          <w:szCs w:val="24"/>
        </w:rPr>
        <w:t>, zaktualizowane Uchwałą nr 50/23 Komitetu Monitorującego program regionalny Fundusze Europejskie dla Świętokrzyskiego 2021-2027 z dnia 23 listopada 2023 r.</w:t>
      </w:r>
    </w:p>
  </w:footnote>
  <w:footnote w:id="2">
    <w:p w14:paraId="0FA5952D" w14:textId="433347D9" w:rsidR="005E7066" w:rsidRPr="00312DF4" w:rsidRDefault="005E7066" w:rsidP="00DA40EB">
      <w:pPr>
        <w:spacing w:line="276" w:lineRule="auto"/>
        <w:ind w:left="142" w:hanging="142"/>
      </w:pPr>
      <w:r w:rsidRPr="00244F86">
        <w:rPr>
          <w:rStyle w:val="Odwoanieprzypisudolnego"/>
          <w:rFonts w:ascii="Arial" w:hAnsi="Arial" w:cs="Arial"/>
          <w:color w:val="000000" w:themeColor="text1"/>
          <w:sz w:val="24"/>
          <w:szCs w:val="24"/>
        </w:rPr>
        <w:footnoteRef/>
      </w:r>
      <w:r w:rsidRPr="00244F86">
        <w:rPr>
          <w:rFonts w:ascii="Arial" w:hAnsi="Arial" w:cs="Arial"/>
          <w:color w:val="000000" w:themeColor="text1"/>
          <w:sz w:val="24"/>
          <w:szCs w:val="24"/>
        </w:rPr>
        <w:t xml:space="preserve"> </w:t>
      </w:r>
      <w:r w:rsidRPr="00244F86">
        <w:rPr>
          <w:rFonts w:ascii="Arial" w:eastAsia="Calibri" w:hAnsi="Arial" w:cs="Arial"/>
          <w:color w:val="000000" w:themeColor="text1"/>
          <w:sz w:val="24"/>
          <w:szCs w:val="24"/>
        </w:rPr>
        <w:t>Kryteria merytoryczne punktowe i rozstrzygające</w:t>
      </w:r>
      <w:r w:rsidR="00DD6451" w:rsidRPr="00244F86">
        <w:rPr>
          <w:rFonts w:ascii="Arial" w:eastAsia="Calibri" w:hAnsi="Arial" w:cs="Arial"/>
          <w:color w:val="000000" w:themeColor="text1"/>
          <w:sz w:val="24"/>
          <w:szCs w:val="24"/>
        </w:rPr>
        <w:t>, co do zasady</w:t>
      </w:r>
      <w:r w:rsidR="000D1187" w:rsidRPr="00244F86">
        <w:rPr>
          <w:rFonts w:ascii="Arial" w:eastAsia="Calibri" w:hAnsi="Arial" w:cs="Arial"/>
          <w:color w:val="FF0000"/>
          <w:sz w:val="24"/>
          <w:szCs w:val="24"/>
        </w:rPr>
        <w:t xml:space="preserve"> </w:t>
      </w:r>
      <w:r w:rsidRPr="00244F86">
        <w:rPr>
          <w:rFonts w:ascii="Arial" w:eastAsia="Calibri" w:hAnsi="Arial" w:cs="Arial"/>
          <w:color w:val="000000" w:themeColor="text1"/>
          <w:sz w:val="24"/>
          <w:szCs w:val="24"/>
        </w:rPr>
        <w:t>nie mają zastosowania</w:t>
      </w:r>
      <w:r w:rsidRPr="00244F86">
        <w:rPr>
          <w:rFonts w:ascii="Arial" w:eastAsia="Calibri" w:hAnsi="Arial" w:cs="Arial"/>
          <w:color w:val="00B0F0"/>
          <w:sz w:val="24"/>
          <w:szCs w:val="24"/>
        </w:rPr>
        <w:t xml:space="preserve"> </w:t>
      </w:r>
      <w:r w:rsidR="00F24C05" w:rsidRPr="00244F86">
        <w:rPr>
          <w:rFonts w:ascii="Arial" w:eastAsia="Calibri" w:hAnsi="Arial" w:cs="Arial"/>
          <w:sz w:val="24"/>
          <w:szCs w:val="24"/>
        </w:rPr>
        <w:t xml:space="preserve">do </w:t>
      </w:r>
      <w:r w:rsidRPr="00244F86">
        <w:rPr>
          <w:rFonts w:ascii="Arial" w:eastAsia="Calibri" w:hAnsi="Arial" w:cs="Arial"/>
          <w:color w:val="000000" w:themeColor="text1"/>
          <w:sz w:val="24"/>
          <w:szCs w:val="24"/>
        </w:rPr>
        <w:t xml:space="preserve">projektów wybieranych w </w:t>
      </w:r>
      <w:r w:rsidR="006F32CF" w:rsidRPr="00244F86">
        <w:rPr>
          <w:rFonts w:ascii="Arial" w:eastAsia="Calibri" w:hAnsi="Arial" w:cs="Arial"/>
          <w:color w:val="000000" w:themeColor="text1"/>
          <w:sz w:val="24"/>
          <w:szCs w:val="24"/>
        </w:rPr>
        <w:t xml:space="preserve">sposób </w:t>
      </w:r>
      <w:r w:rsidRPr="00244F86">
        <w:rPr>
          <w:rFonts w:ascii="Arial" w:eastAsia="Calibri" w:hAnsi="Arial" w:cs="Arial"/>
          <w:color w:val="000000" w:themeColor="text1"/>
          <w:sz w:val="24"/>
          <w:szCs w:val="24"/>
        </w:rPr>
        <w:t>niekonkurencyjny, które będą oceniane w dwóch etapach, to jest: na podstawie kryteriów formalnych (ocena formalna) oraz merytorycznych dopuszczających ogólnych i specyficznych (ocena merytoryczna).</w:t>
      </w:r>
    </w:p>
  </w:footnote>
  <w:footnote w:id="3">
    <w:p w14:paraId="5E4E72C1" w14:textId="77777777" w:rsidR="007E2464" w:rsidRPr="00946250" w:rsidRDefault="007E2464" w:rsidP="00DA40EB">
      <w:pPr>
        <w:spacing w:after="0" w:line="276" w:lineRule="auto"/>
        <w:ind w:left="142" w:hanging="142"/>
        <w:contextualSpacing/>
        <w:rPr>
          <w:rFonts w:ascii="Arial" w:hAnsi="Arial" w:cs="Arial"/>
          <w:sz w:val="24"/>
          <w:szCs w:val="24"/>
        </w:rPr>
      </w:pPr>
      <w:r>
        <w:rPr>
          <w:rStyle w:val="Odwoanieprzypisudolnego"/>
        </w:rPr>
        <w:footnoteRef/>
      </w:r>
      <w:r>
        <w:rPr>
          <w:rFonts w:ascii="Arial" w:hAnsi="Arial" w:cs="Arial"/>
          <w:sz w:val="24"/>
          <w:szCs w:val="24"/>
        </w:rPr>
        <w:t xml:space="preserve"> </w:t>
      </w:r>
      <w:r w:rsidRPr="00946250">
        <w:rPr>
          <w:rFonts w:ascii="Arial" w:hAnsi="Arial" w:cs="Arial"/>
          <w:sz w:val="24"/>
          <w:szCs w:val="24"/>
        </w:rPr>
        <w:t xml:space="preserve">Przyjęte Uchwałą nr 2/23 Komitetu Monitorującego program regionalny Fundusze Europejskie dla Świętokrzyskiego 2021-2027 </w:t>
      </w:r>
      <w:r>
        <w:rPr>
          <w:rFonts w:ascii="Arial" w:hAnsi="Arial" w:cs="Arial"/>
          <w:sz w:val="24"/>
          <w:szCs w:val="24"/>
        </w:rPr>
        <w:br/>
      </w:r>
      <w:r w:rsidRPr="00946250">
        <w:rPr>
          <w:rFonts w:ascii="Arial" w:hAnsi="Arial" w:cs="Arial"/>
          <w:sz w:val="24"/>
          <w:szCs w:val="24"/>
        </w:rPr>
        <w:t xml:space="preserve">z dnia 30 marca 2023 r., zaktualizowane Uchwałą nr </w:t>
      </w:r>
      <w:r>
        <w:rPr>
          <w:rFonts w:ascii="Arial" w:hAnsi="Arial" w:cs="Arial"/>
          <w:sz w:val="24"/>
          <w:szCs w:val="24"/>
        </w:rPr>
        <w:t>50</w:t>
      </w:r>
      <w:r w:rsidRPr="00946250">
        <w:rPr>
          <w:rFonts w:ascii="Arial" w:hAnsi="Arial" w:cs="Arial"/>
          <w:sz w:val="24"/>
          <w:szCs w:val="24"/>
        </w:rPr>
        <w:t xml:space="preserve">/23 Komitetu Monitorującego program regionalny Fundusze Europejskie dla Świętokrzyskiego 2021-2027 z dnia </w:t>
      </w:r>
      <w:r>
        <w:rPr>
          <w:rFonts w:ascii="Arial" w:hAnsi="Arial" w:cs="Arial"/>
          <w:sz w:val="24"/>
          <w:szCs w:val="24"/>
        </w:rPr>
        <w:t>23</w:t>
      </w:r>
      <w:r w:rsidRPr="00946250">
        <w:rPr>
          <w:rFonts w:ascii="Arial" w:hAnsi="Arial" w:cs="Arial"/>
          <w:sz w:val="24"/>
          <w:szCs w:val="24"/>
        </w:rPr>
        <w:t xml:space="preserve"> </w:t>
      </w:r>
      <w:r>
        <w:rPr>
          <w:rFonts w:ascii="Arial" w:hAnsi="Arial" w:cs="Arial"/>
          <w:sz w:val="24"/>
          <w:szCs w:val="24"/>
        </w:rPr>
        <w:t>listopada</w:t>
      </w:r>
      <w:r w:rsidRPr="00946250">
        <w:rPr>
          <w:rFonts w:ascii="Arial" w:hAnsi="Arial" w:cs="Arial"/>
          <w:sz w:val="24"/>
          <w:szCs w:val="24"/>
        </w:rPr>
        <w:t xml:space="preserve"> 2023 r.</w:t>
      </w:r>
    </w:p>
    <w:p w14:paraId="029544DD" w14:textId="77777777" w:rsidR="007E2464" w:rsidRPr="000909A0" w:rsidRDefault="007E2464" w:rsidP="007E2464">
      <w:pPr>
        <w:pStyle w:val="Nagwek"/>
        <w:spacing w:line="276" w:lineRule="auto"/>
        <w:rPr>
          <w:rFonts w:ascii="Arial" w:hAnsi="Arial" w:cs="Arial"/>
          <w:sz w:val="24"/>
          <w:szCs w:val="24"/>
        </w:rPr>
      </w:pPr>
    </w:p>
    <w:p w14:paraId="337F713B" w14:textId="77777777" w:rsidR="007E2464" w:rsidRDefault="007E2464" w:rsidP="007E2464">
      <w:pPr>
        <w:pStyle w:val="Tekstprzypisudolnego"/>
      </w:pPr>
    </w:p>
  </w:footnote>
  <w:footnote w:id="4">
    <w:p w14:paraId="2370F2AF" w14:textId="1619EA3E" w:rsidR="007E3BB9" w:rsidRPr="009B3AAF" w:rsidRDefault="007E3BB9" w:rsidP="007E3BB9">
      <w:pPr>
        <w:pStyle w:val="Tekstprzypisudolnego"/>
        <w:rPr>
          <w:rFonts w:ascii="Arial" w:hAnsi="Arial" w:cs="Arial"/>
        </w:rPr>
      </w:pPr>
      <w:r w:rsidRPr="009B3AAF">
        <w:rPr>
          <w:rStyle w:val="Odwoanieprzypisudolnego"/>
          <w:rFonts w:ascii="Arial" w:hAnsi="Arial" w:cs="Arial"/>
          <w:sz w:val="24"/>
          <w:szCs w:val="24"/>
        </w:rPr>
        <w:footnoteRef/>
      </w:r>
      <w:r w:rsidRPr="009B3AAF">
        <w:rPr>
          <w:rFonts w:ascii="Arial" w:hAnsi="Arial" w:cs="Arial"/>
          <w:sz w:val="24"/>
          <w:szCs w:val="24"/>
        </w:rPr>
        <w:t xml:space="preserve"> FEŚ 2021 – </w:t>
      </w:r>
      <w:r w:rsidR="00DB294D" w:rsidRPr="009B3AAF">
        <w:rPr>
          <w:rFonts w:ascii="Arial" w:hAnsi="Arial" w:cs="Arial"/>
          <w:sz w:val="24"/>
          <w:szCs w:val="24"/>
        </w:rPr>
        <w:t>2027 –</w:t>
      </w:r>
      <w:r w:rsidRPr="009B3AAF">
        <w:rPr>
          <w:rFonts w:ascii="Arial" w:hAnsi="Arial" w:cs="Arial"/>
          <w:sz w:val="24"/>
          <w:szCs w:val="24"/>
        </w:rPr>
        <w:t xml:space="preserve"> program regionalny Fundusze Europejskie dla Świętokrzyskiego 2021 </w:t>
      </w:r>
      <w:r w:rsidR="00CD5628">
        <w:rPr>
          <w:rFonts w:ascii="Arial" w:hAnsi="Arial" w:cs="Arial"/>
          <w:sz w:val="24"/>
          <w:szCs w:val="24"/>
        </w:rPr>
        <w:t>–</w:t>
      </w:r>
      <w:r w:rsidRPr="009B3AAF">
        <w:rPr>
          <w:rFonts w:ascii="Arial" w:hAnsi="Arial" w:cs="Arial"/>
          <w:sz w:val="24"/>
          <w:szCs w:val="24"/>
        </w:rPr>
        <w:t xml:space="preserve"> 2027</w:t>
      </w:r>
      <w:r w:rsidR="00CD5628">
        <w:rPr>
          <w:rFonts w:ascii="Arial" w:hAnsi="Arial" w:cs="Arial"/>
          <w:sz w:val="24"/>
          <w:szCs w:val="24"/>
        </w:rPr>
        <w:t>.</w:t>
      </w:r>
    </w:p>
  </w:footnote>
  <w:footnote w:id="5">
    <w:p w14:paraId="3F1AE297" w14:textId="2A3F39A0" w:rsidR="007E3BB9" w:rsidRPr="009B3AAF" w:rsidRDefault="007E3BB9" w:rsidP="007E3BB9">
      <w:pPr>
        <w:pStyle w:val="Tekstprzypisudolnego"/>
        <w:rPr>
          <w:rStyle w:val="markedcontent"/>
          <w:rFonts w:ascii="Arial" w:hAnsi="Arial" w:cs="Arial"/>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Style w:val="markedcontent"/>
          <w:rFonts w:ascii="Arial" w:hAnsi="Arial" w:cs="Arial"/>
          <w:sz w:val="24"/>
          <w:szCs w:val="24"/>
        </w:rPr>
        <w:t>SzOP – Szczegółowy Opis Priorytetów programu FEŚ 2021-2027</w:t>
      </w:r>
      <w:r w:rsidR="00CD5628">
        <w:rPr>
          <w:rStyle w:val="markedcontent"/>
          <w:rFonts w:ascii="Arial" w:hAnsi="Arial" w:cs="Arial"/>
          <w:sz w:val="24"/>
          <w:szCs w:val="24"/>
        </w:rPr>
        <w:t>.</w:t>
      </w:r>
    </w:p>
  </w:footnote>
  <w:footnote w:id="6">
    <w:p w14:paraId="05738B7B" w14:textId="77777777" w:rsidR="007E3BB9" w:rsidRPr="00982056" w:rsidRDefault="007E3BB9" w:rsidP="007E3BB9">
      <w:pPr>
        <w:pStyle w:val="Tekstprzypisudolnego"/>
        <w:rPr>
          <w:rFonts w:ascii="Arial" w:hAnsi="Arial" w:cs="Arial"/>
          <w:sz w:val="22"/>
          <w:szCs w:val="22"/>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Fonts w:ascii="Arial" w:hAnsi="Arial" w:cs="Arial"/>
          <w:color w:val="000000" w:themeColor="text1"/>
          <w:sz w:val="24"/>
          <w:szCs w:val="24"/>
        </w:rPr>
        <w:t>Rozporządzenia PE i Rady (UE) 2021/1060 z dnia 24 czerwca 2022 roku</w:t>
      </w:r>
    </w:p>
  </w:footnote>
  <w:footnote w:id="7">
    <w:p w14:paraId="3CBAB23E" w14:textId="6964A138" w:rsidR="007E3BB9" w:rsidRPr="009A7CA1" w:rsidRDefault="007E3BB9" w:rsidP="007E3BB9">
      <w:pPr>
        <w:pStyle w:val="Tekstprzypisudolnego"/>
        <w:rPr>
          <w:rFonts w:ascii="Arial" w:hAnsi="Arial" w:cs="Arial"/>
        </w:rPr>
      </w:pPr>
      <w:r w:rsidRPr="009B3AAF">
        <w:rPr>
          <w:rStyle w:val="Odwoanieprzypisudolnego"/>
          <w:rFonts w:ascii="Arial" w:hAnsi="Arial" w:cs="Arial"/>
          <w:sz w:val="24"/>
          <w:szCs w:val="24"/>
        </w:rPr>
        <w:footnoteRef/>
      </w:r>
      <w:r w:rsidRPr="009B3AAF">
        <w:rPr>
          <w:rFonts w:ascii="Arial" w:hAnsi="Arial" w:cs="Arial"/>
          <w:sz w:val="24"/>
          <w:szCs w:val="24"/>
        </w:rPr>
        <w:t xml:space="preserve"> Ustawa z dnia 28 kwietnia 2022 roku o zasadach realizacji zadań finansowanych ze środków europejskich w perspektywie </w:t>
      </w:r>
      <w:r w:rsidR="00CD5628">
        <w:rPr>
          <w:rFonts w:ascii="Arial" w:hAnsi="Arial" w:cs="Arial"/>
          <w:sz w:val="24"/>
          <w:szCs w:val="24"/>
        </w:rPr>
        <w:br/>
        <w:t xml:space="preserve">  </w:t>
      </w:r>
      <w:r w:rsidRPr="009B3AAF">
        <w:rPr>
          <w:rFonts w:ascii="Arial" w:hAnsi="Arial" w:cs="Arial"/>
          <w:sz w:val="24"/>
          <w:szCs w:val="24"/>
        </w:rPr>
        <w:t>finansowej 2021 –2027</w:t>
      </w:r>
    </w:p>
  </w:footnote>
  <w:footnote w:id="8">
    <w:p w14:paraId="6154D614"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091058">
        <w:rPr>
          <w:rFonts w:ascii="Arial" w:hAnsi="Arial" w:cs="Arial"/>
          <w:sz w:val="24"/>
          <w:szCs w:val="24"/>
        </w:rPr>
        <w:t xml:space="preserve">Wytyczne dostępne na stronie </w:t>
      </w:r>
      <w:hyperlink r:id="rId1" w:history="1">
        <w:r w:rsidRPr="00091058">
          <w:rPr>
            <w:rStyle w:val="Hipercze"/>
            <w:rFonts w:ascii="Arial" w:hAnsi="Arial" w:cs="Arial"/>
            <w:sz w:val="24"/>
            <w:szCs w:val="24"/>
          </w:rPr>
          <w:t>https://www.funduszeeuropejskie.gov.pl/</w:t>
        </w:r>
      </w:hyperlink>
    </w:p>
    <w:p w14:paraId="0EA5AA24" w14:textId="77777777" w:rsidR="007E3BB9" w:rsidRPr="00475CA1" w:rsidRDefault="007E3BB9" w:rsidP="007E3BB9">
      <w:pPr>
        <w:pStyle w:val="Tekstprzypisudolnego"/>
        <w:rPr>
          <w:rFonts w:ascii="Arial" w:hAnsi="Arial" w:cs="Arial"/>
          <w:sz w:val="22"/>
          <w:szCs w:val="22"/>
        </w:rPr>
      </w:pPr>
    </w:p>
  </w:footnote>
  <w:footnote w:id="9">
    <w:p w14:paraId="047CD7A3"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Wytyczne dostępne na stronie </w:t>
      </w:r>
      <w:hyperlink r:id="rId2" w:history="1">
        <w:r w:rsidRPr="009B3AAF">
          <w:rPr>
            <w:rStyle w:val="Hipercze"/>
            <w:rFonts w:ascii="Arial" w:hAnsi="Arial" w:cs="Arial"/>
            <w:sz w:val="24"/>
            <w:szCs w:val="24"/>
          </w:rPr>
          <w:t>https://www.funduszeeuropejskie.gov.pl/</w:t>
        </w:r>
      </w:hyperlink>
    </w:p>
    <w:p w14:paraId="4469304D" w14:textId="77777777" w:rsidR="007E3BB9" w:rsidRPr="005843A0" w:rsidRDefault="007E3BB9" w:rsidP="007E3BB9">
      <w:pPr>
        <w:pStyle w:val="Tekstprzypisudolnego"/>
        <w:rPr>
          <w:rFonts w:ascii="Arial" w:hAnsi="Arial" w:cs="Arial"/>
          <w:sz w:val="22"/>
          <w:szCs w:val="22"/>
        </w:rPr>
      </w:pPr>
    </w:p>
  </w:footnote>
  <w:footnote w:id="10">
    <w:p w14:paraId="126EDAA2"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Fonts w:ascii="Arial" w:hAnsi="Arial" w:cs="Arial"/>
          <w:color w:val="000000" w:themeColor="text1"/>
          <w:sz w:val="24"/>
          <w:szCs w:val="24"/>
        </w:rPr>
        <w:t>Rozporządzenia PE i Rady (UE) 2021/1060 z dnia 24 czerwca 2022 roku</w:t>
      </w:r>
    </w:p>
  </w:footnote>
  <w:footnote w:id="11">
    <w:p w14:paraId="41C63877" w14:textId="77777777" w:rsidR="007E3BB9" w:rsidRPr="009B3AAF" w:rsidRDefault="007E3BB9" w:rsidP="007E3BB9">
      <w:pPr>
        <w:pStyle w:val="Tekstprzypisudolnego"/>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091058">
        <w:rPr>
          <w:rStyle w:val="markedcontent"/>
          <w:rFonts w:ascii="Arial" w:hAnsi="Arial" w:cs="Arial"/>
          <w:sz w:val="24"/>
          <w:szCs w:val="24"/>
        </w:rPr>
        <w:t xml:space="preserve">Umowa partnerstwa dla realizacji polityki spójności 2021-2027 w Polsce; </w:t>
      </w:r>
      <w:hyperlink r:id="rId3" w:history="1">
        <w:r w:rsidRPr="00091058">
          <w:rPr>
            <w:rStyle w:val="Hipercze"/>
            <w:rFonts w:ascii="Arial" w:hAnsi="Arial" w:cs="Arial"/>
            <w:sz w:val="24"/>
            <w:szCs w:val="24"/>
          </w:rPr>
          <w:t>https://www.funduszeeuropejskie.gov.pl/strony/o-funduszach/fundusze-2021-2027/</w:t>
        </w:r>
      </w:hyperlink>
      <w:r w:rsidRPr="009B3AAF">
        <w:rPr>
          <w:rFonts w:ascii="Arial" w:hAnsi="Arial" w:cs="Arial"/>
          <w:sz w:val="24"/>
          <w:szCs w:val="24"/>
        </w:rPr>
        <w:t xml:space="preserve"> </w:t>
      </w:r>
    </w:p>
  </w:footnote>
  <w:footnote w:id="12">
    <w:p w14:paraId="58D7AD31" w14:textId="77777777" w:rsidR="00B554E6" w:rsidRPr="00C51299" w:rsidRDefault="00B554E6" w:rsidP="00722EF2">
      <w:pPr>
        <w:spacing w:after="0" w:line="276" w:lineRule="auto"/>
        <w:ind w:left="284" w:hanging="284"/>
        <w:contextualSpacing/>
        <w:rPr>
          <w:rFonts w:ascii="Arial" w:hAnsi="Arial" w:cs="Arial"/>
          <w:sz w:val="24"/>
          <w:szCs w:val="24"/>
        </w:rPr>
      </w:pPr>
      <w:r w:rsidRPr="000909A0">
        <w:rPr>
          <w:rStyle w:val="Odwoanieprzypisudolnego"/>
          <w:rFonts w:ascii="Arial" w:hAnsi="Arial" w:cs="Arial"/>
          <w:sz w:val="24"/>
          <w:szCs w:val="24"/>
        </w:rPr>
        <w:footnoteRef/>
      </w:r>
      <w:r w:rsidRPr="00C51299">
        <w:rPr>
          <w:rFonts w:ascii="Arial" w:hAnsi="Arial" w:cs="Arial"/>
          <w:sz w:val="24"/>
          <w:szCs w:val="24"/>
        </w:rPr>
        <w:t xml:space="preserve"> Przyjęte Uchwałą nr 2/23 Komitetu Monitorującego program regionalny Fundusze Europejskie dla Świętokrzyskiego 2021-2027 </w:t>
      </w:r>
      <w:r w:rsidRPr="00C51299">
        <w:rPr>
          <w:rFonts w:ascii="Arial" w:hAnsi="Arial" w:cs="Arial"/>
          <w:sz w:val="24"/>
          <w:szCs w:val="24"/>
        </w:rPr>
        <w:br/>
        <w:t>z dnia 30 marca 2023 r., zaktualizowane Uchwałą nr 50/23 Komitetu Monitorującego program regionalny Fundusze Europejskie dla Świętokrzyskiego 2021-2027 z dnia 23 listopada 2023 r.</w:t>
      </w:r>
    </w:p>
  </w:footnote>
  <w:footnote w:id="13">
    <w:p w14:paraId="56587E23" w14:textId="4209EC91" w:rsidR="00143FA2" w:rsidRPr="00C51299" w:rsidRDefault="00143FA2" w:rsidP="00DA40EB">
      <w:pPr>
        <w:pStyle w:val="Tekstprzypisudolnego"/>
        <w:spacing w:line="276" w:lineRule="auto"/>
        <w:ind w:left="284" w:hanging="284"/>
        <w:rPr>
          <w:rFonts w:ascii="Arial" w:hAnsi="Arial" w:cs="Arial"/>
          <w:sz w:val="24"/>
          <w:szCs w:val="24"/>
        </w:rPr>
      </w:pPr>
      <w:r w:rsidRPr="00C51299">
        <w:rPr>
          <w:rStyle w:val="Odwoanieprzypisudolnego"/>
          <w:rFonts w:ascii="Arial" w:hAnsi="Arial" w:cs="Arial"/>
          <w:sz w:val="24"/>
          <w:szCs w:val="24"/>
        </w:rPr>
        <w:footnoteRef/>
      </w:r>
      <w:r w:rsidRPr="00C51299">
        <w:rPr>
          <w:rFonts w:ascii="Arial" w:hAnsi="Arial" w:cs="Arial"/>
          <w:sz w:val="24"/>
          <w:szCs w:val="24"/>
        </w:rPr>
        <w:t xml:space="preserve"> Zgodnie z definicją efektu zachęty zawartą w Rozporządzeniu Komisji (UE) NR 651/2014 z dnia 17 czerwca </w:t>
      </w:r>
      <w:r w:rsidRPr="00C51299">
        <w:rPr>
          <w:rFonts w:ascii="Arial" w:hAnsi="Arial" w:cs="Arial"/>
          <w:color w:val="000000" w:themeColor="text1"/>
          <w:sz w:val="24"/>
          <w:szCs w:val="24"/>
        </w:rPr>
        <w:t xml:space="preserve">2014 roku uznające </w:t>
      </w:r>
      <w:r w:rsidRPr="00C51299">
        <w:rPr>
          <w:rFonts w:ascii="Arial" w:hAnsi="Arial" w:cs="Arial"/>
          <w:sz w:val="24"/>
          <w:szCs w:val="24"/>
        </w:rPr>
        <w:t>niektóre rodzaje pomocy za zgodne z rynkiem wewnętrznym w zastosowaniu art. 107 i 108 Traktatu</w:t>
      </w:r>
      <w:r w:rsidR="00A8374C" w:rsidRPr="00C51299">
        <w:rPr>
          <w:rFonts w:ascii="Arial" w:hAnsi="Arial" w:cs="Arial"/>
          <w:sz w:val="24"/>
          <w:szCs w:val="24"/>
        </w:rPr>
        <w:t>.</w:t>
      </w:r>
    </w:p>
  </w:footnote>
  <w:footnote w:id="14">
    <w:p w14:paraId="1BEBDA96" w14:textId="4AF843D5" w:rsidR="00143FA2" w:rsidRPr="00DA40EB" w:rsidRDefault="00143FA2" w:rsidP="00DA40EB">
      <w:pPr>
        <w:pStyle w:val="Tekstprzypisudolnego"/>
        <w:spacing w:line="276" w:lineRule="auto"/>
        <w:rPr>
          <w:rFonts w:ascii="Arial" w:hAnsi="Arial" w:cs="Arial"/>
          <w:sz w:val="22"/>
          <w:szCs w:val="22"/>
        </w:rPr>
      </w:pPr>
      <w:r w:rsidRPr="00C51299">
        <w:rPr>
          <w:rStyle w:val="Odwoanieprzypisudolnego"/>
          <w:rFonts w:ascii="Arial" w:hAnsi="Arial" w:cs="Arial"/>
          <w:sz w:val="24"/>
          <w:szCs w:val="24"/>
        </w:rPr>
        <w:footnoteRef/>
      </w:r>
      <w:r w:rsidRPr="00C51299">
        <w:rPr>
          <w:rFonts w:ascii="Arial" w:hAnsi="Arial" w:cs="Arial"/>
          <w:sz w:val="24"/>
          <w:szCs w:val="24"/>
        </w:rPr>
        <w:t xml:space="preserve"> </w:t>
      </w:r>
      <w:r w:rsidR="00C51299" w:rsidRPr="00DA40EB">
        <w:rPr>
          <w:rFonts w:ascii="Arial" w:hAnsi="Arial" w:cs="Arial"/>
          <w:sz w:val="24"/>
          <w:szCs w:val="24"/>
        </w:rPr>
        <w:t xml:space="preserve"> </w:t>
      </w:r>
      <w:r w:rsidRPr="00C51299">
        <w:rPr>
          <w:rFonts w:ascii="Arial" w:hAnsi="Arial" w:cs="Arial"/>
          <w:sz w:val="24"/>
          <w:szCs w:val="24"/>
        </w:rPr>
        <w:t xml:space="preserve">Wytyczne dostępne na stronie </w:t>
      </w:r>
      <w:hyperlink r:id="rId4" w:history="1">
        <w:r w:rsidRPr="00C51299">
          <w:rPr>
            <w:rStyle w:val="Hipercze"/>
            <w:rFonts w:ascii="Arial" w:hAnsi="Arial" w:cs="Arial"/>
            <w:sz w:val="24"/>
            <w:szCs w:val="24"/>
          </w:rPr>
          <w:t>https://www.funduszeeuropejskie.gov.pl/</w:t>
        </w:r>
      </w:hyperlink>
    </w:p>
  </w:footnote>
  <w:footnote w:id="15">
    <w:p w14:paraId="422D661D" w14:textId="14271654" w:rsidR="00143FA2" w:rsidRPr="009B3AAF" w:rsidRDefault="00143FA2" w:rsidP="00143FA2">
      <w:pPr>
        <w:pStyle w:val="Tekstprzypisudolnego"/>
        <w:rPr>
          <w:rStyle w:val="markedcontent"/>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Style w:val="markedcontent"/>
          <w:rFonts w:ascii="Arial" w:hAnsi="Arial" w:cs="Arial"/>
          <w:sz w:val="24"/>
          <w:szCs w:val="24"/>
        </w:rPr>
        <w:t>Szczegółowy Opis Priorytetów programu FEŚ 2021-2027</w:t>
      </w:r>
      <w:r w:rsidR="00091058">
        <w:rPr>
          <w:rStyle w:val="markedcontent"/>
          <w:rFonts w:ascii="Arial" w:hAnsi="Arial" w:cs="Arial"/>
          <w:sz w:val="24"/>
          <w:szCs w:val="24"/>
        </w:rPr>
        <w:t>.</w:t>
      </w:r>
    </w:p>
    <w:p w14:paraId="62B33429" w14:textId="77777777" w:rsidR="00143FA2" w:rsidRPr="005843A0" w:rsidRDefault="00143FA2" w:rsidP="00143FA2">
      <w:pPr>
        <w:pStyle w:val="Tekstprzypisudolnego"/>
        <w:rPr>
          <w:sz w:val="22"/>
          <w:szCs w:val="22"/>
        </w:rPr>
      </w:pPr>
    </w:p>
  </w:footnote>
  <w:footnote w:id="16">
    <w:p w14:paraId="0FE4E9A1" w14:textId="77777777" w:rsidR="00143FA2" w:rsidRPr="00722EF2" w:rsidRDefault="00143FA2" w:rsidP="00143FA2">
      <w:pPr>
        <w:pStyle w:val="Tekstprzypisudolnego"/>
        <w:rPr>
          <w:rFonts w:ascii="Arial" w:hAnsi="Arial" w:cs="Arial"/>
          <w:sz w:val="22"/>
          <w:szCs w:val="22"/>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722EF2">
        <w:rPr>
          <w:rFonts w:ascii="Arial" w:hAnsi="Arial" w:cs="Arial"/>
          <w:sz w:val="24"/>
          <w:szCs w:val="24"/>
        </w:rPr>
        <w:t xml:space="preserve">Wytyczne dostępne na stronie: </w:t>
      </w:r>
      <w:hyperlink r:id="rId5" w:history="1">
        <w:r w:rsidRPr="00722EF2">
          <w:rPr>
            <w:rStyle w:val="Hipercze"/>
            <w:rFonts w:ascii="Arial" w:hAnsi="Arial" w:cs="Arial"/>
            <w:sz w:val="22"/>
            <w:szCs w:val="22"/>
          </w:rPr>
          <w:t>https://eur-lex.europa.eu/legal-content/PL/TXT/PDF/?uri=CELEX:52021XC0916(03)&amp;from=PL</w:t>
        </w:r>
      </w:hyperlink>
    </w:p>
    <w:p w14:paraId="5BE38C12" w14:textId="77777777" w:rsidR="00143FA2" w:rsidRDefault="00143FA2" w:rsidP="00143FA2">
      <w:pPr>
        <w:pStyle w:val="Tekstprzypisudolnego"/>
      </w:pPr>
    </w:p>
  </w:footnote>
  <w:footnote w:id="17">
    <w:p w14:paraId="43816C6D" w14:textId="3A904884" w:rsidR="00143FA2" w:rsidRPr="009B3AAF" w:rsidRDefault="00143FA2" w:rsidP="00143FA2">
      <w:pPr>
        <w:spacing w:line="360" w:lineRule="auto"/>
        <w:ind w:right="140"/>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Rozporządzenia PE i </w:t>
      </w:r>
      <w:r w:rsidRPr="009B3AAF">
        <w:rPr>
          <w:rFonts w:ascii="Arial" w:hAnsi="Arial" w:cs="Arial"/>
          <w:color w:val="000000" w:themeColor="text1"/>
          <w:sz w:val="24"/>
          <w:szCs w:val="24"/>
        </w:rPr>
        <w:t>Rady nr 2021/1060 z dnia 24 czerwca 2022 roku</w:t>
      </w:r>
      <w:r w:rsidR="00091058">
        <w:rPr>
          <w:rFonts w:ascii="Arial" w:hAnsi="Arial" w:cs="Arial"/>
          <w:color w:val="000000" w:themeColor="text1"/>
          <w:sz w:val="24"/>
          <w:szCs w:val="24"/>
        </w:rPr>
        <w:t>.</w:t>
      </w:r>
      <w:r w:rsidRPr="009B3AAF">
        <w:rPr>
          <w:rFonts w:ascii="Arial" w:hAnsi="Arial" w:cs="Arial"/>
          <w:color w:val="000000" w:themeColor="text1"/>
          <w:sz w:val="24"/>
          <w:szCs w:val="24"/>
        </w:rPr>
        <w:t xml:space="preserve"> </w:t>
      </w:r>
    </w:p>
    <w:p w14:paraId="57295BED" w14:textId="77777777" w:rsidR="00143FA2" w:rsidRDefault="00143FA2" w:rsidP="00143FA2">
      <w:pPr>
        <w:pStyle w:val="Tekstprzypisudolnego"/>
      </w:pPr>
    </w:p>
  </w:footnote>
  <w:footnote w:id="18">
    <w:p w14:paraId="68B87421" w14:textId="4C3ACC0A" w:rsidR="00143FA2" w:rsidRPr="009B3AAF" w:rsidRDefault="00143FA2" w:rsidP="00143FA2">
      <w:pPr>
        <w:spacing w:line="360" w:lineRule="auto"/>
        <w:ind w:right="140"/>
        <w:rPr>
          <w:rFonts w:ascii="Arial" w:hAnsi="Arial" w:cs="Arial"/>
          <w:b/>
          <w:bCs/>
          <w:color w:val="000000" w:themeColor="text1"/>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9B3AAF">
        <w:rPr>
          <w:rFonts w:ascii="Arial" w:hAnsi="Arial" w:cs="Arial"/>
          <w:color w:val="000000" w:themeColor="text1"/>
          <w:sz w:val="24"/>
          <w:szCs w:val="24"/>
        </w:rPr>
        <w:t>Rozporządzenia PE i Rady nr 2021/1060 z dnia 24 czerwca 2022 roku</w:t>
      </w:r>
      <w:r w:rsidR="00091058">
        <w:rPr>
          <w:rFonts w:ascii="Arial" w:hAnsi="Arial" w:cs="Arial"/>
          <w:color w:val="000000" w:themeColor="text1"/>
          <w:sz w:val="24"/>
          <w:szCs w:val="24"/>
        </w:rPr>
        <w:t>.</w:t>
      </w:r>
    </w:p>
  </w:footnote>
  <w:footnote w:id="19">
    <w:p w14:paraId="6D2BF8E0" w14:textId="30EFB39B" w:rsidR="0042064E" w:rsidRPr="0042064E" w:rsidRDefault="0042064E">
      <w:pPr>
        <w:pStyle w:val="Tekstprzypisudolnego"/>
        <w:rPr>
          <w:rFonts w:ascii="Arial" w:hAnsi="Arial" w:cs="Arial"/>
          <w:sz w:val="24"/>
          <w:szCs w:val="24"/>
        </w:rPr>
      </w:pPr>
      <w:r w:rsidRPr="0042064E">
        <w:rPr>
          <w:rStyle w:val="Odwoanieprzypisudolnego"/>
          <w:rFonts w:ascii="Arial" w:hAnsi="Arial" w:cs="Arial"/>
          <w:sz w:val="24"/>
          <w:szCs w:val="24"/>
        </w:rPr>
        <w:footnoteRef/>
      </w:r>
      <w:r w:rsidRPr="0042064E">
        <w:rPr>
          <w:rFonts w:ascii="Arial" w:hAnsi="Arial" w:cs="Arial"/>
          <w:sz w:val="24"/>
          <w:szCs w:val="24"/>
        </w:rPr>
        <w:t xml:space="preserve"> Przyjęte Uchwałą nr 44/23 Komitetu Monitorującego program regionalny Fundusze Europejskie dla Świętokrzyskiego 2021-2027</w:t>
      </w:r>
      <w:r w:rsidR="00551B07">
        <w:rPr>
          <w:rFonts w:ascii="Arial" w:hAnsi="Arial" w:cs="Arial"/>
          <w:sz w:val="24"/>
          <w:szCs w:val="24"/>
        </w:rPr>
        <w:br/>
        <w:t xml:space="preserve"> </w:t>
      </w:r>
      <w:r w:rsidRPr="0042064E">
        <w:rPr>
          <w:rFonts w:ascii="Arial" w:hAnsi="Arial" w:cs="Arial"/>
          <w:sz w:val="24"/>
          <w:szCs w:val="24"/>
        </w:rPr>
        <w:t xml:space="preserve"> </w:t>
      </w:r>
      <w:r w:rsidR="00551B07">
        <w:rPr>
          <w:rFonts w:ascii="Arial" w:hAnsi="Arial" w:cs="Arial"/>
          <w:sz w:val="24"/>
          <w:szCs w:val="24"/>
        </w:rPr>
        <w:t xml:space="preserve">  </w:t>
      </w:r>
      <w:r w:rsidRPr="0042064E">
        <w:rPr>
          <w:rFonts w:ascii="Arial" w:hAnsi="Arial" w:cs="Arial"/>
          <w:sz w:val="24"/>
          <w:szCs w:val="24"/>
        </w:rPr>
        <w:t>z dnia 5 października 2023 r.</w:t>
      </w:r>
    </w:p>
  </w:footnote>
  <w:footnote w:id="20">
    <w:p w14:paraId="15FFC763" w14:textId="77777777" w:rsidR="005B4E71" w:rsidRPr="00091058" w:rsidRDefault="005B4E71">
      <w:pPr>
        <w:pStyle w:val="Tekstprzypisudolnego"/>
        <w:rPr>
          <w:rFonts w:ascii="Arial" w:hAnsi="Arial" w:cs="Arial"/>
          <w:sz w:val="24"/>
          <w:szCs w:val="24"/>
        </w:rPr>
      </w:pPr>
      <w:r>
        <w:rPr>
          <w:rStyle w:val="Odwoanieprzypisudolnego"/>
        </w:rPr>
        <w:footnoteRef/>
      </w:r>
      <w:r>
        <w:t xml:space="preserve"> </w:t>
      </w:r>
      <w:r w:rsidRPr="00091058">
        <w:rPr>
          <w:rFonts w:ascii="Arial" w:hAnsi="Arial" w:cs="Arial"/>
          <w:sz w:val="24"/>
          <w:szCs w:val="24"/>
        </w:rPr>
        <w:t>Ewentualne odstępstwo od tej zasady możliwe będzie, o ile wyrazi na to zgodę Komisja Europejska.</w:t>
      </w:r>
    </w:p>
  </w:footnote>
  <w:footnote w:id="21">
    <w:p w14:paraId="2460BA16" w14:textId="494DDB2B" w:rsidR="00955570" w:rsidRPr="0042064E" w:rsidRDefault="00955570" w:rsidP="00312DF4">
      <w:pPr>
        <w:pStyle w:val="Tekstprzypisudolnego"/>
        <w:ind w:left="284" w:hanging="284"/>
        <w:rPr>
          <w:rFonts w:ascii="Arial" w:hAnsi="Arial" w:cs="Arial"/>
          <w:sz w:val="24"/>
          <w:szCs w:val="24"/>
        </w:rPr>
      </w:pPr>
      <w:r w:rsidRPr="0042064E">
        <w:rPr>
          <w:rStyle w:val="Odwoanieprzypisudolnego"/>
          <w:rFonts w:ascii="Arial" w:hAnsi="Arial" w:cs="Arial"/>
          <w:sz w:val="24"/>
          <w:szCs w:val="24"/>
        </w:rPr>
        <w:footnoteRef/>
      </w:r>
      <w:r w:rsidRPr="0042064E">
        <w:rPr>
          <w:rFonts w:ascii="Arial" w:hAnsi="Arial" w:cs="Arial"/>
          <w:sz w:val="24"/>
          <w:szCs w:val="24"/>
        </w:rPr>
        <w:t xml:space="preserve"> Przyjęte Uchwałą nr </w:t>
      </w:r>
      <w:r>
        <w:rPr>
          <w:rFonts w:ascii="Arial" w:hAnsi="Arial" w:cs="Arial"/>
          <w:sz w:val="24"/>
          <w:szCs w:val="24"/>
        </w:rPr>
        <w:t>66</w:t>
      </w:r>
      <w:r w:rsidRPr="0042064E">
        <w:rPr>
          <w:rFonts w:ascii="Arial" w:hAnsi="Arial" w:cs="Arial"/>
          <w:sz w:val="24"/>
          <w:szCs w:val="24"/>
        </w:rPr>
        <w:t>/2</w:t>
      </w:r>
      <w:r>
        <w:rPr>
          <w:rFonts w:ascii="Arial" w:hAnsi="Arial" w:cs="Arial"/>
          <w:sz w:val="24"/>
          <w:szCs w:val="24"/>
        </w:rPr>
        <w:t>4</w:t>
      </w:r>
      <w:r w:rsidRPr="0042064E">
        <w:rPr>
          <w:rFonts w:ascii="Arial" w:hAnsi="Arial" w:cs="Arial"/>
          <w:sz w:val="24"/>
          <w:szCs w:val="24"/>
        </w:rPr>
        <w:t xml:space="preserve"> Komitetu Monitorującego program regionalny Fundusze Europejskie dla Świętokrzyskiego 2021-2027</w:t>
      </w:r>
      <w:r>
        <w:rPr>
          <w:rFonts w:ascii="Arial" w:hAnsi="Arial" w:cs="Arial"/>
          <w:sz w:val="24"/>
          <w:szCs w:val="24"/>
        </w:rPr>
        <w:br/>
      </w:r>
      <w:r w:rsidRPr="0042064E">
        <w:rPr>
          <w:rFonts w:ascii="Arial" w:hAnsi="Arial" w:cs="Arial"/>
          <w:sz w:val="24"/>
          <w:szCs w:val="24"/>
        </w:rPr>
        <w:t xml:space="preserve">z dnia </w:t>
      </w:r>
      <w:r>
        <w:rPr>
          <w:rFonts w:ascii="Arial" w:hAnsi="Arial" w:cs="Arial"/>
          <w:sz w:val="24"/>
          <w:szCs w:val="24"/>
        </w:rPr>
        <w:t>12</w:t>
      </w:r>
      <w:r w:rsidRPr="0042064E">
        <w:rPr>
          <w:rFonts w:ascii="Arial" w:hAnsi="Arial" w:cs="Arial"/>
          <w:sz w:val="24"/>
          <w:szCs w:val="24"/>
        </w:rPr>
        <w:t xml:space="preserve"> </w:t>
      </w:r>
      <w:r>
        <w:rPr>
          <w:rFonts w:ascii="Arial" w:hAnsi="Arial" w:cs="Arial"/>
          <w:sz w:val="24"/>
          <w:szCs w:val="24"/>
        </w:rPr>
        <w:t>marca</w:t>
      </w:r>
      <w:r w:rsidRPr="0042064E">
        <w:rPr>
          <w:rFonts w:ascii="Arial" w:hAnsi="Arial" w:cs="Arial"/>
          <w:sz w:val="24"/>
          <w:szCs w:val="24"/>
        </w:rPr>
        <w:t xml:space="preserve"> 202</w:t>
      </w:r>
      <w:r>
        <w:rPr>
          <w:rFonts w:ascii="Arial" w:hAnsi="Arial" w:cs="Arial"/>
          <w:sz w:val="24"/>
          <w:szCs w:val="24"/>
        </w:rPr>
        <w:t>4</w:t>
      </w:r>
      <w:r w:rsidRPr="0042064E">
        <w:rPr>
          <w:rFonts w:ascii="Arial" w:hAnsi="Arial" w:cs="Arial"/>
          <w:sz w:val="24"/>
          <w:szCs w:val="24"/>
        </w:rPr>
        <w:t xml:space="preserve"> r.</w:t>
      </w:r>
    </w:p>
  </w:footnote>
  <w:footnote w:id="22">
    <w:p w14:paraId="06CAE852" w14:textId="758B1728" w:rsidR="00E3293A" w:rsidRPr="00091058" w:rsidRDefault="0032236B" w:rsidP="008E0BEA">
      <w:pPr>
        <w:spacing w:after="0" w:line="276" w:lineRule="auto"/>
        <w:ind w:left="284" w:hanging="284"/>
        <w:contextualSpacing/>
        <w:rPr>
          <w:rFonts w:ascii="Arial" w:hAnsi="Arial" w:cs="Arial"/>
          <w:sz w:val="24"/>
          <w:szCs w:val="24"/>
        </w:rPr>
      </w:pPr>
      <w:r w:rsidRPr="00091058">
        <w:rPr>
          <w:rStyle w:val="Odwoanieprzypisudolnego"/>
          <w:rFonts w:ascii="Arial" w:hAnsi="Arial" w:cs="Arial"/>
          <w:sz w:val="24"/>
          <w:szCs w:val="24"/>
        </w:rPr>
        <w:footnoteRef/>
      </w:r>
      <w:r w:rsidRPr="00091058">
        <w:rPr>
          <w:rFonts w:ascii="Arial" w:hAnsi="Arial" w:cs="Arial"/>
          <w:sz w:val="24"/>
          <w:szCs w:val="24"/>
        </w:rPr>
        <w:t xml:space="preserve"> </w:t>
      </w:r>
      <w:r w:rsidR="00D25EE7" w:rsidRPr="00091058">
        <w:rPr>
          <w:rFonts w:ascii="Arial" w:hAnsi="Arial" w:cs="Arial"/>
          <w:sz w:val="24"/>
          <w:szCs w:val="24"/>
        </w:rPr>
        <w:t xml:space="preserve"> </w:t>
      </w:r>
      <w:r w:rsidRPr="00091058">
        <w:rPr>
          <w:rFonts w:ascii="Arial" w:hAnsi="Arial" w:cs="Arial"/>
          <w:sz w:val="24"/>
          <w:szCs w:val="24"/>
        </w:rPr>
        <w:t>Przyjęte Uchwałą nr 17</w:t>
      </w:r>
      <w:r w:rsidR="00091058">
        <w:rPr>
          <w:rFonts w:ascii="Arial" w:hAnsi="Arial" w:cs="Arial"/>
          <w:sz w:val="24"/>
          <w:szCs w:val="24"/>
        </w:rPr>
        <w:t>/23</w:t>
      </w:r>
      <w:r w:rsidRPr="00091058">
        <w:rPr>
          <w:rFonts w:ascii="Arial" w:hAnsi="Arial" w:cs="Arial"/>
          <w:sz w:val="24"/>
          <w:szCs w:val="24"/>
        </w:rPr>
        <w:t xml:space="preserve"> Komitetu Monitorującego program regionalny Fundusze Europejskie dla Świętokrzyskiego 2021-2027</w:t>
      </w:r>
      <w:r w:rsidR="00B740F0" w:rsidRPr="00091058">
        <w:rPr>
          <w:rFonts w:ascii="Arial" w:hAnsi="Arial" w:cs="Arial"/>
          <w:sz w:val="24"/>
          <w:szCs w:val="24"/>
        </w:rPr>
        <w:t xml:space="preserve"> </w:t>
      </w:r>
      <w:r w:rsidR="00091058">
        <w:rPr>
          <w:rFonts w:ascii="Arial" w:hAnsi="Arial" w:cs="Arial"/>
          <w:sz w:val="24"/>
          <w:szCs w:val="24"/>
        </w:rPr>
        <w:br/>
      </w:r>
      <w:r w:rsidRPr="00091058">
        <w:rPr>
          <w:rFonts w:ascii="Arial" w:hAnsi="Arial" w:cs="Arial"/>
          <w:sz w:val="24"/>
          <w:szCs w:val="24"/>
        </w:rPr>
        <w:t>z dnia 18 maja 2023 r.</w:t>
      </w:r>
      <w:r w:rsidR="00E3293A" w:rsidRPr="00091058">
        <w:rPr>
          <w:rFonts w:ascii="Arial" w:hAnsi="Arial" w:cs="Arial"/>
          <w:sz w:val="24"/>
          <w:szCs w:val="24"/>
        </w:rPr>
        <w:t>, zaktualizowane Uchwałą nr 39/23 Komitetu Monitorującego program regionalny Fundusze Europejskie dla Świętokrzyskiego 2021</w:t>
      </w:r>
      <w:r w:rsidR="00CF5956" w:rsidRPr="00091058">
        <w:rPr>
          <w:rFonts w:ascii="Arial" w:hAnsi="Arial" w:cs="Arial"/>
          <w:sz w:val="24"/>
          <w:szCs w:val="24"/>
        </w:rPr>
        <w:t xml:space="preserve"> </w:t>
      </w:r>
      <w:r w:rsidR="00E3293A" w:rsidRPr="00091058">
        <w:rPr>
          <w:rFonts w:ascii="Arial" w:hAnsi="Arial" w:cs="Arial"/>
          <w:sz w:val="24"/>
          <w:szCs w:val="24"/>
        </w:rPr>
        <w:t>-2027 z dnia 4 sierpnia 2023 r.</w:t>
      </w:r>
    </w:p>
    <w:p w14:paraId="10F7E39A" w14:textId="313F42A5" w:rsidR="0032236B" w:rsidRPr="00E3293A" w:rsidRDefault="0032236B" w:rsidP="004C5E5E">
      <w:pPr>
        <w:pStyle w:val="Nagwek"/>
        <w:rPr>
          <w:rFonts w:ascii="Arial" w:hAnsi="Arial" w:cs="Arial"/>
        </w:rPr>
      </w:pPr>
    </w:p>
  </w:footnote>
  <w:footnote w:id="23">
    <w:p w14:paraId="4DB939C0" w14:textId="7CA05468" w:rsidR="00090434" w:rsidRPr="00DA40EB" w:rsidRDefault="00090434" w:rsidP="00090434">
      <w:pPr>
        <w:pStyle w:val="Tekstprzypisudolnego"/>
        <w:jc w:val="both"/>
        <w:rPr>
          <w:rFonts w:ascii="Arial" w:hAnsi="Arial" w:cs="Arial"/>
          <w:sz w:val="24"/>
          <w:szCs w:val="24"/>
        </w:rPr>
      </w:pPr>
      <w:r w:rsidRPr="00CF0B2A">
        <w:rPr>
          <w:rStyle w:val="Odwoanieprzypisudolnego"/>
          <w:rFonts w:ascii="Arial" w:hAnsi="Arial" w:cs="Arial"/>
        </w:rPr>
        <w:footnoteRef/>
      </w:r>
      <w:r w:rsidRPr="00CF0B2A">
        <w:rPr>
          <w:rFonts w:ascii="Arial" w:hAnsi="Arial" w:cs="Arial"/>
        </w:rPr>
        <w:t xml:space="preserve"> </w:t>
      </w:r>
      <w:r w:rsidRPr="00DA40EB">
        <w:rPr>
          <w:rFonts w:ascii="Arial" w:hAnsi="Arial" w:cs="Arial"/>
          <w:sz w:val="24"/>
          <w:szCs w:val="24"/>
        </w:rPr>
        <w:t>Poziomy gotowości technologicznej zostały określone w Załączniku nr 1 do Rozporządzenie Ministra Nauki i Szkolnictwa Wyższego</w:t>
      </w:r>
      <w:r w:rsidR="00551B07">
        <w:rPr>
          <w:rFonts w:ascii="Arial" w:hAnsi="Arial" w:cs="Arial"/>
          <w:sz w:val="24"/>
          <w:szCs w:val="24"/>
        </w:rPr>
        <w:br/>
      </w:r>
      <w:r w:rsidRPr="00DA40EB">
        <w:rPr>
          <w:rFonts w:ascii="Arial" w:hAnsi="Arial" w:cs="Arial"/>
          <w:sz w:val="24"/>
          <w:szCs w:val="24"/>
        </w:rPr>
        <w:t xml:space="preserve"> </w:t>
      </w:r>
      <w:r w:rsidR="00551B07">
        <w:rPr>
          <w:rFonts w:ascii="Arial" w:hAnsi="Arial" w:cs="Arial"/>
          <w:sz w:val="24"/>
          <w:szCs w:val="24"/>
        </w:rPr>
        <w:t xml:space="preserve">  </w:t>
      </w:r>
      <w:r w:rsidRPr="00DA40EB">
        <w:rPr>
          <w:rFonts w:ascii="Arial" w:hAnsi="Arial" w:cs="Arial"/>
          <w:sz w:val="24"/>
          <w:szCs w:val="24"/>
        </w:rPr>
        <w:t>z dnia z dnia 28 sierpnia 2020</w:t>
      </w:r>
      <w:r w:rsidR="000179DE">
        <w:rPr>
          <w:rFonts w:ascii="Arial" w:hAnsi="Arial" w:cs="Arial"/>
          <w:sz w:val="24"/>
          <w:szCs w:val="24"/>
        </w:rPr>
        <w:t xml:space="preserve"> </w:t>
      </w:r>
      <w:r w:rsidRPr="00DA40EB">
        <w:rPr>
          <w:rFonts w:ascii="Arial" w:hAnsi="Arial" w:cs="Arial"/>
          <w:sz w:val="24"/>
          <w:szCs w:val="24"/>
        </w:rPr>
        <w:t>r. w sprawie zadań Narodowego Centrum Badań i Rozwoju związanych z realizacją badań naukowych</w:t>
      </w:r>
      <w:r w:rsidR="00551B07">
        <w:rPr>
          <w:rFonts w:ascii="Arial" w:hAnsi="Arial" w:cs="Arial"/>
          <w:sz w:val="24"/>
          <w:szCs w:val="24"/>
        </w:rPr>
        <w:br/>
        <w:t xml:space="preserve">  </w:t>
      </w:r>
      <w:r w:rsidRPr="00DA40EB">
        <w:rPr>
          <w:rFonts w:ascii="Arial" w:hAnsi="Arial" w:cs="Arial"/>
          <w:sz w:val="24"/>
          <w:szCs w:val="24"/>
        </w:rPr>
        <w:t xml:space="preserve"> lub prac rozwojowych na rzecz obronności i bezpieczeństwa państwa (Dz.U. 2020 poz. 1495 z późn. zm.).</w:t>
      </w:r>
    </w:p>
  </w:footnote>
  <w:footnote w:id="24">
    <w:p w14:paraId="7DA84868" w14:textId="5C826C42" w:rsidR="000734DE" w:rsidRPr="000734DE" w:rsidRDefault="000734DE">
      <w:pPr>
        <w:pStyle w:val="Tekstprzypisudolnego"/>
        <w:rPr>
          <w:rFonts w:ascii="Arial" w:hAnsi="Arial" w:cs="Arial"/>
          <w:sz w:val="24"/>
          <w:szCs w:val="24"/>
        </w:rPr>
      </w:pPr>
      <w:r w:rsidRPr="000734DE">
        <w:rPr>
          <w:rStyle w:val="Odwoanieprzypisudolnego"/>
          <w:rFonts w:ascii="Arial" w:hAnsi="Arial" w:cs="Arial"/>
          <w:sz w:val="24"/>
          <w:szCs w:val="24"/>
        </w:rPr>
        <w:footnoteRef/>
      </w:r>
      <w:r w:rsidRPr="000734DE">
        <w:rPr>
          <w:rFonts w:ascii="Arial" w:hAnsi="Arial" w:cs="Arial"/>
          <w:sz w:val="24"/>
          <w:szCs w:val="24"/>
        </w:rPr>
        <w:t xml:space="preserve"> Przyjęte Uchwałą nr </w:t>
      </w:r>
      <w:r>
        <w:rPr>
          <w:rFonts w:ascii="Arial" w:hAnsi="Arial" w:cs="Arial"/>
          <w:sz w:val="24"/>
          <w:szCs w:val="24"/>
        </w:rPr>
        <w:t>75</w:t>
      </w:r>
      <w:r w:rsidRPr="000734DE">
        <w:rPr>
          <w:rFonts w:ascii="Arial" w:hAnsi="Arial" w:cs="Arial"/>
          <w:sz w:val="24"/>
          <w:szCs w:val="24"/>
        </w:rPr>
        <w:t>/2</w:t>
      </w:r>
      <w:r>
        <w:rPr>
          <w:rFonts w:ascii="Arial" w:hAnsi="Arial" w:cs="Arial"/>
          <w:sz w:val="24"/>
          <w:szCs w:val="24"/>
        </w:rPr>
        <w:t>4</w:t>
      </w:r>
      <w:r w:rsidRPr="000734DE">
        <w:rPr>
          <w:rFonts w:ascii="Arial" w:hAnsi="Arial" w:cs="Arial"/>
          <w:sz w:val="24"/>
          <w:szCs w:val="24"/>
        </w:rPr>
        <w:t xml:space="preserve"> Komitetu Monitorującego program regionalny Fundusze Europejskie dla Świętokrzyskiego 2021-2027 </w:t>
      </w:r>
      <w:r w:rsidRPr="000734DE">
        <w:rPr>
          <w:rFonts w:ascii="Arial" w:hAnsi="Arial" w:cs="Arial"/>
          <w:sz w:val="24"/>
          <w:szCs w:val="24"/>
        </w:rPr>
        <w:br/>
        <w:t xml:space="preserve">z dnia </w:t>
      </w:r>
      <w:r>
        <w:rPr>
          <w:rFonts w:ascii="Arial" w:hAnsi="Arial" w:cs="Arial"/>
          <w:sz w:val="24"/>
          <w:szCs w:val="24"/>
        </w:rPr>
        <w:t>4</w:t>
      </w:r>
      <w:r w:rsidRPr="000734DE">
        <w:rPr>
          <w:rFonts w:ascii="Arial" w:hAnsi="Arial" w:cs="Arial"/>
          <w:sz w:val="24"/>
          <w:szCs w:val="24"/>
        </w:rPr>
        <w:t xml:space="preserve"> </w:t>
      </w:r>
      <w:r>
        <w:rPr>
          <w:rFonts w:ascii="Arial" w:hAnsi="Arial" w:cs="Arial"/>
          <w:sz w:val="24"/>
          <w:szCs w:val="24"/>
        </w:rPr>
        <w:t>czerwca</w:t>
      </w:r>
      <w:r w:rsidRPr="000734DE">
        <w:rPr>
          <w:rFonts w:ascii="Arial" w:hAnsi="Arial" w:cs="Arial"/>
          <w:sz w:val="24"/>
          <w:szCs w:val="24"/>
        </w:rPr>
        <w:t xml:space="preserve"> 202</w:t>
      </w:r>
      <w:r>
        <w:rPr>
          <w:rFonts w:ascii="Arial" w:hAnsi="Arial" w:cs="Arial"/>
          <w:sz w:val="24"/>
          <w:szCs w:val="24"/>
        </w:rPr>
        <w:t>4</w:t>
      </w:r>
      <w:r w:rsidRPr="000734DE">
        <w:rPr>
          <w:rFonts w:ascii="Arial" w:hAnsi="Arial" w:cs="Arial"/>
          <w:sz w:val="24"/>
          <w:szCs w:val="24"/>
        </w:rPr>
        <w:t xml:space="preserve"> r.</w:t>
      </w:r>
      <w:r w:rsidR="00F66905">
        <w:rPr>
          <w:rFonts w:ascii="Arial" w:hAnsi="Arial" w:cs="Arial"/>
          <w:sz w:val="24"/>
          <w:szCs w:val="24"/>
        </w:rPr>
        <w:t xml:space="preserve">, zaktualizowane </w:t>
      </w:r>
      <w:r w:rsidR="00436C21">
        <w:rPr>
          <w:rFonts w:ascii="Arial" w:hAnsi="Arial" w:cs="Arial"/>
          <w:sz w:val="24"/>
          <w:szCs w:val="24"/>
        </w:rPr>
        <w:t xml:space="preserve">Uchwałą nr 82/24 </w:t>
      </w:r>
      <w:r w:rsidR="00436C21" w:rsidRPr="000734DE">
        <w:rPr>
          <w:rFonts w:ascii="Arial" w:hAnsi="Arial" w:cs="Arial"/>
          <w:sz w:val="24"/>
          <w:szCs w:val="24"/>
        </w:rPr>
        <w:t>Komitetu Monitorującego program regionalny Fundusze Europejskie dla Świętokrzyskiego 2021-2027 z dnia</w:t>
      </w:r>
      <w:r w:rsidR="00436C21">
        <w:rPr>
          <w:rFonts w:ascii="Arial" w:hAnsi="Arial" w:cs="Arial"/>
          <w:sz w:val="24"/>
          <w:szCs w:val="24"/>
        </w:rPr>
        <w:t xml:space="preserve"> 24 lipca 2024 r.</w:t>
      </w:r>
    </w:p>
  </w:footnote>
  <w:footnote w:id="25">
    <w:p w14:paraId="5633D53A" w14:textId="77777777" w:rsidR="00B15630" w:rsidRDefault="00B15630" w:rsidP="00B15630">
      <w:pPr>
        <w:pStyle w:val="Tekstprzypisudolnego"/>
      </w:pPr>
      <w:r>
        <w:rPr>
          <w:rStyle w:val="Odwoanieprzypisudolnego"/>
        </w:rPr>
        <w:footnoteRef/>
      </w:r>
      <w:r>
        <w:t xml:space="preserve"> Warunek spełniony jest poprzez wykazanie kadry badawczej, która jest zatrudniona przez Wnioskodawcę oraz tej, którą wnioskodawca zamierza zatrudnić do prac B+R w ramach projektu (zapisy w Planie Prac B+R). </w:t>
      </w:r>
    </w:p>
  </w:footnote>
  <w:footnote w:id="26">
    <w:p w14:paraId="6D66BA46" w14:textId="35FC9071" w:rsidR="00CE04EB" w:rsidRDefault="00CE04EB" w:rsidP="00CE04EB">
      <w:pPr>
        <w:pStyle w:val="Tekstprzypisudolnego"/>
      </w:pPr>
      <w:r>
        <w:rPr>
          <w:rStyle w:val="Odwoanieprzypisudolnego"/>
        </w:rPr>
        <w:footnoteRef/>
      </w:r>
      <w:r>
        <w:t xml:space="preserve"> </w:t>
      </w:r>
      <w:r w:rsidRPr="00091058">
        <w:rPr>
          <w:rFonts w:ascii="Arial" w:hAnsi="Arial" w:cs="Arial"/>
          <w:sz w:val="24"/>
          <w:szCs w:val="24"/>
        </w:rPr>
        <w:t xml:space="preserve">Przyjęte Uchwałą nr </w:t>
      </w:r>
      <w:r>
        <w:rPr>
          <w:rFonts w:ascii="Arial" w:hAnsi="Arial" w:cs="Arial"/>
          <w:sz w:val="24"/>
          <w:szCs w:val="24"/>
        </w:rPr>
        <w:t>67/24</w:t>
      </w:r>
      <w:r w:rsidRPr="00091058">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091058">
        <w:rPr>
          <w:rFonts w:ascii="Arial" w:hAnsi="Arial" w:cs="Arial"/>
          <w:sz w:val="24"/>
          <w:szCs w:val="24"/>
        </w:rPr>
        <w:t>z dnia 1</w:t>
      </w:r>
      <w:r>
        <w:rPr>
          <w:rFonts w:ascii="Arial" w:hAnsi="Arial" w:cs="Arial"/>
          <w:sz w:val="24"/>
          <w:szCs w:val="24"/>
        </w:rPr>
        <w:t>2 marca 2024 r.</w:t>
      </w:r>
    </w:p>
    <w:p w14:paraId="036D19DB" w14:textId="1904F316" w:rsidR="00CE04EB" w:rsidRDefault="00CE04EB">
      <w:pPr>
        <w:pStyle w:val="Tekstprzypisudolnego"/>
      </w:pPr>
    </w:p>
  </w:footnote>
  <w:footnote w:id="27">
    <w:p w14:paraId="2D1D6215" w14:textId="02B2A0D3" w:rsidR="00815F87" w:rsidRDefault="00815F87" w:rsidP="00815F87">
      <w:pPr>
        <w:pStyle w:val="Tekstprzypisudolnego"/>
      </w:pPr>
      <w:r>
        <w:rPr>
          <w:rStyle w:val="Odwoanieprzypisudolnego"/>
        </w:rPr>
        <w:footnoteRef/>
      </w:r>
      <w:r>
        <w:t xml:space="preserve"> </w:t>
      </w:r>
      <w:r w:rsidRPr="00091058">
        <w:rPr>
          <w:rFonts w:ascii="Arial" w:hAnsi="Arial" w:cs="Arial"/>
          <w:sz w:val="24"/>
          <w:szCs w:val="24"/>
        </w:rPr>
        <w:t xml:space="preserve">Przyjęte Uchwałą nr </w:t>
      </w:r>
      <w:r>
        <w:rPr>
          <w:rFonts w:ascii="Arial" w:hAnsi="Arial" w:cs="Arial"/>
          <w:sz w:val="24"/>
          <w:szCs w:val="24"/>
        </w:rPr>
        <w:t>68/24</w:t>
      </w:r>
      <w:r w:rsidRPr="00091058">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091058">
        <w:rPr>
          <w:rFonts w:ascii="Arial" w:hAnsi="Arial" w:cs="Arial"/>
          <w:sz w:val="24"/>
          <w:szCs w:val="24"/>
        </w:rPr>
        <w:t>z dnia 1</w:t>
      </w:r>
      <w:r>
        <w:rPr>
          <w:rFonts w:ascii="Arial" w:hAnsi="Arial" w:cs="Arial"/>
          <w:sz w:val="24"/>
          <w:szCs w:val="24"/>
        </w:rPr>
        <w:t>2 marca 2024 r.</w:t>
      </w:r>
    </w:p>
    <w:p w14:paraId="3E2A16CA" w14:textId="5B489100" w:rsidR="00815F87" w:rsidRDefault="00815F87">
      <w:pPr>
        <w:pStyle w:val="Tekstprzypisudolnego"/>
      </w:pPr>
    </w:p>
  </w:footnote>
  <w:footnote w:id="28">
    <w:p w14:paraId="2A90E72A" w14:textId="1DBBCB91" w:rsidR="005C1035" w:rsidRDefault="005C1035" w:rsidP="005C1035">
      <w:pPr>
        <w:pStyle w:val="Tekstprzypisudolnego"/>
      </w:pPr>
      <w:r>
        <w:rPr>
          <w:rStyle w:val="Odwoanieprzypisudolnego"/>
        </w:rPr>
        <w:footnoteRef/>
      </w:r>
      <w:r>
        <w:t xml:space="preserve"> </w:t>
      </w:r>
      <w:r w:rsidRPr="00091058">
        <w:rPr>
          <w:rFonts w:ascii="Arial" w:hAnsi="Arial" w:cs="Arial"/>
          <w:sz w:val="24"/>
          <w:szCs w:val="24"/>
        </w:rPr>
        <w:t xml:space="preserve">Przyjęte Uchwałą nr </w:t>
      </w:r>
      <w:r>
        <w:rPr>
          <w:rFonts w:ascii="Arial" w:hAnsi="Arial" w:cs="Arial"/>
          <w:sz w:val="24"/>
          <w:szCs w:val="24"/>
        </w:rPr>
        <w:t>69/24</w:t>
      </w:r>
      <w:r w:rsidRPr="00091058">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091058">
        <w:rPr>
          <w:rFonts w:ascii="Arial" w:hAnsi="Arial" w:cs="Arial"/>
          <w:sz w:val="24"/>
          <w:szCs w:val="24"/>
        </w:rPr>
        <w:t>z dnia 1</w:t>
      </w:r>
      <w:r>
        <w:rPr>
          <w:rFonts w:ascii="Arial" w:hAnsi="Arial" w:cs="Arial"/>
          <w:sz w:val="24"/>
          <w:szCs w:val="24"/>
        </w:rPr>
        <w:t>2 marca 2024 r.</w:t>
      </w:r>
    </w:p>
    <w:p w14:paraId="1401017D" w14:textId="77777777" w:rsidR="005C1035" w:rsidRDefault="005C1035" w:rsidP="005C1035">
      <w:pPr>
        <w:pStyle w:val="Tekstprzypisudolnego"/>
      </w:pPr>
    </w:p>
  </w:footnote>
  <w:footnote w:id="29">
    <w:p w14:paraId="58B9851F" w14:textId="5801D278" w:rsidR="00490800" w:rsidRDefault="00490800" w:rsidP="00312DF4">
      <w:pPr>
        <w:pStyle w:val="Tekstprzypisudolnego"/>
        <w:ind w:left="284" w:hanging="142"/>
      </w:pPr>
      <w:r>
        <w:rPr>
          <w:rStyle w:val="Odwoanieprzypisudolnego"/>
        </w:rPr>
        <w:footnoteRef/>
      </w:r>
      <w:r>
        <w:t xml:space="preserve"> </w:t>
      </w:r>
      <w:r w:rsidRPr="00DC32B0">
        <w:rPr>
          <w:rFonts w:ascii="Arial" w:hAnsi="Arial" w:cs="Arial"/>
          <w:sz w:val="24"/>
          <w:szCs w:val="24"/>
        </w:rPr>
        <w:t>Przyjęte Uchwałą nr 62/24 Komitetu Monitorującego program regionalny Fundusze Europejskie dla Świętokrzyskiego 2021-2027</w:t>
      </w:r>
      <w:r w:rsidRPr="00DC32B0">
        <w:rPr>
          <w:rFonts w:ascii="Arial" w:hAnsi="Arial" w:cs="Arial"/>
          <w:sz w:val="24"/>
          <w:szCs w:val="24"/>
        </w:rPr>
        <w:br/>
        <w:t>z dnia 26 lutego 2024 r.</w:t>
      </w:r>
    </w:p>
  </w:footnote>
  <w:footnote w:id="30">
    <w:p w14:paraId="57A87254" w14:textId="0736B85A" w:rsidR="00495C4B" w:rsidRDefault="00495C4B">
      <w:pPr>
        <w:pStyle w:val="Tekstprzypisudolnego"/>
      </w:pPr>
      <w:r>
        <w:rPr>
          <w:rStyle w:val="Odwoanieprzypisudolnego"/>
        </w:rPr>
        <w:footnoteRef/>
      </w:r>
      <w:r>
        <w:t xml:space="preserve"> </w:t>
      </w:r>
      <w:r w:rsidRPr="00DC32B0">
        <w:rPr>
          <w:rFonts w:ascii="Arial" w:hAnsi="Arial" w:cs="Arial"/>
          <w:sz w:val="24"/>
          <w:szCs w:val="24"/>
        </w:rPr>
        <w:t xml:space="preserve">Przyjęte Uchwałą nr </w:t>
      </w:r>
      <w:r>
        <w:rPr>
          <w:rFonts w:ascii="Arial" w:hAnsi="Arial" w:cs="Arial"/>
          <w:sz w:val="24"/>
          <w:szCs w:val="24"/>
        </w:rPr>
        <w:t>70</w:t>
      </w:r>
      <w:r w:rsidRPr="00DC32B0">
        <w:rPr>
          <w:rFonts w:ascii="Arial" w:hAnsi="Arial" w:cs="Arial"/>
          <w:sz w:val="24"/>
          <w:szCs w:val="24"/>
        </w:rPr>
        <w:t>/24 Komitetu Monitorującego program regionalny Fundusze Europejskie dla Świętokrzyskiego 2021-2027</w:t>
      </w:r>
      <w:r w:rsidRPr="00DC32B0">
        <w:rPr>
          <w:rFonts w:ascii="Arial" w:hAnsi="Arial" w:cs="Arial"/>
          <w:sz w:val="24"/>
          <w:szCs w:val="24"/>
        </w:rPr>
        <w:br/>
        <w:t xml:space="preserve">z dnia </w:t>
      </w:r>
      <w:r>
        <w:rPr>
          <w:rFonts w:ascii="Arial" w:hAnsi="Arial" w:cs="Arial"/>
          <w:sz w:val="24"/>
          <w:szCs w:val="24"/>
        </w:rPr>
        <w:t>12</w:t>
      </w:r>
      <w:r w:rsidRPr="00DC32B0">
        <w:rPr>
          <w:rFonts w:ascii="Arial" w:hAnsi="Arial" w:cs="Arial"/>
          <w:sz w:val="24"/>
          <w:szCs w:val="24"/>
        </w:rPr>
        <w:t xml:space="preserve"> </w:t>
      </w:r>
      <w:r>
        <w:rPr>
          <w:rFonts w:ascii="Arial" w:hAnsi="Arial" w:cs="Arial"/>
          <w:sz w:val="24"/>
          <w:szCs w:val="24"/>
        </w:rPr>
        <w:t>marca</w:t>
      </w:r>
      <w:r w:rsidRPr="00DC32B0">
        <w:rPr>
          <w:rFonts w:ascii="Arial" w:hAnsi="Arial" w:cs="Arial"/>
          <w:sz w:val="24"/>
          <w:szCs w:val="24"/>
        </w:rPr>
        <w:t xml:space="preserve"> 2024 r.</w:t>
      </w:r>
    </w:p>
  </w:footnote>
  <w:footnote w:id="31">
    <w:p w14:paraId="5D31EEDF" w14:textId="7398BEFB" w:rsidR="00615CCC" w:rsidRPr="00615CCC" w:rsidRDefault="00615CCC" w:rsidP="00615CCC">
      <w:pPr>
        <w:pStyle w:val="Nagwek"/>
        <w:rPr>
          <w:rFonts w:ascii="Arial" w:hAnsi="Arial" w:cs="Arial"/>
        </w:rPr>
      </w:pPr>
      <w:r>
        <w:rPr>
          <w:rStyle w:val="Odwoanieprzypisudolnego"/>
        </w:rPr>
        <w:footnoteRef/>
      </w:r>
      <w:r>
        <w:t xml:space="preserve"> </w:t>
      </w:r>
      <w:r w:rsidRPr="00DC32B0">
        <w:rPr>
          <w:rFonts w:ascii="Arial" w:hAnsi="Arial" w:cs="Arial"/>
          <w:sz w:val="24"/>
          <w:szCs w:val="24"/>
        </w:rPr>
        <w:t>Przyjęte Uchwałą nr 3</w:t>
      </w:r>
      <w:r w:rsidR="00B77FA1">
        <w:rPr>
          <w:rFonts w:ascii="Arial" w:hAnsi="Arial" w:cs="Arial"/>
          <w:sz w:val="24"/>
          <w:szCs w:val="24"/>
        </w:rPr>
        <w:t>/23</w:t>
      </w:r>
      <w:r w:rsidRPr="00DC32B0">
        <w:rPr>
          <w:rFonts w:ascii="Arial" w:hAnsi="Arial" w:cs="Arial"/>
          <w:sz w:val="24"/>
          <w:szCs w:val="24"/>
        </w:rPr>
        <w:t xml:space="preserve"> Komitetu Monitorującego program regionalny Fundusze Europejskie dla Świętokrzyskiego 2021-2027</w:t>
      </w:r>
      <w:r w:rsidRPr="00DC32B0">
        <w:rPr>
          <w:rFonts w:ascii="Arial" w:hAnsi="Arial" w:cs="Arial"/>
          <w:sz w:val="24"/>
          <w:szCs w:val="24"/>
        </w:rPr>
        <w:br/>
      </w:r>
      <w:r w:rsidR="000179DE">
        <w:rPr>
          <w:rFonts w:ascii="Arial" w:hAnsi="Arial" w:cs="Arial"/>
          <w:sz w:val="24"/>
          <w:szCs w:val="24"/>
        </w:rPr>
        <w:t xml:space="preserve">   </w:t>
      </w:r>
      <w:r w:rsidRPr="00DC32B0">
        <w:rPr>
          <w:rFonts w:ascii="Arial" w:hAnsi="Arial" w:cs="Arial"/>
          <w:sz w:val="24"/>
          <w:szCs w:val="24"/>
        </w:rPr>
        <w:t>z dnia 30 marca 2023 r.</w:t>
      </w:r>
    </w:p>
    <w:p w14:paraId="29FFACD4" w14:textId="5FA5CC28" w:rsidR="00615CCC" w:rsidRDefault="00615CCC">
      <w:pPr>
        <w:pStyle w:val="Tekstprzypisudolnego"/>
      </w:pPr>
    </w:p>
  </w:footnote>
  <w:footnote w:id="32">
    <w:p w14:paraId="04F87DB4" w14:textId="7FCA06A9" w:rsidR="00605CD6" w:rsidRPr="00605CD6" w:rsidRDefault="00605CD6" w:rsidP="00605CD6">
      <w:pPr>
        <w:pStyle w:val="Tekstprzypisudolnego"/>
        <w:ind w:left="284" w:hanging="142"/>
        <w:rPr>
          <w:rFonts w:ascii="Arial" w:hAnsi="Arial" w:cs="Arial"/>
          <w:sz w:val="24"/>
          <w:szCs w:val="24"/>
        </w:rPr>
      </w:pPr>
      <w:r w:rsidRPr="00605CD6">
        <w:rPr>
          <w:rStyle w:val="Odwoanieprzypisudolnego"/>
          <w:rFonts w:ascii="Arial" w:hAnsi="Arial" w:cs="Arial"/>
          <w:sz w:val="24"/>
          <w:szCs w:val="24"/>
        </w:rPr>
        <w:footnoteRef/>
      </w:r>
      <w:r w:rsidRPr="00605CD6">
        <w:rPr>
          <w:rFonts w:ascii="Arial" w:hAnsi="Arial" w:cs="Arial"/>
          <w:sz w:val="24"/>
          <w:szCs w:val="24"/>
        </w:rPr>
        <w:t xml:space="preserve"> Przyjęte uchwałą nr 84/24 Komitetu Monitorującego program regionalny Fundusze Europejskie dla Świętokrzyskiego 2021-2027</w:t>
      </w:r>
      <w:r w:rsidRPr="00605CD6">
        <w:rPr>
          <w:rFonts w:ascii="Arial" w:hAnsi="Arial" w:cs="Arial"/>
          <w:sz w:val="24"/>
          <w:szCs w:val="24"/>
        </w:rPr>
        <w:br/>
      </w:r>
      <w:r>
        <w:rPr>
          <w:rFonts w:ascii="Arial" w:hAnsi="Arial" w:cs="Arial"/>
          <w:sz w:val="24"/>
          <w:szCs w:val="24"/>
        </w:rPr>
        <w:t xml:space="preserve">  </w:t>
      </w:r>
      <w:r w:rsidRPr="00605CD6">
        <w:rPr>
          <w:rFonts w:ascii="Arial" w:hAnsi="Arial" w:cs="Arial"/>
          <w:sz w:val="24"/>
          <w:szCs w:val="24"/>
        </w:rPr>
        <w:t>z dnia 2</w:t>
      </w:r>
      <w:r>
        <w:rPr>
          <w:rFonts w:ascii="Arial" w:hAnsi="Arial" w:cs="Arial"/>
          <w:sz w:val="24"/>
          <w:szCs w:val="24"/>
        </w:rPr>
        <w:t>7</w:t>
      </w:r>
      <w:r w:rsidRPr="00605CD6">
        <w:rPr>
          <w:rFonts w:ascii="Arial" w:hAnsi="Arial" w:cs="Arial"/>
          <w:sz w:val="24"/>
          <w:szCs w:val="24"/>
        </w:rPr>
        <w:t xml:space="preserve"> </w:t>
      </w:r>
      <w:r>
        <w:rPr>
          <w:rFonts w:ascii="Arial" w:hAnsi="Arial" w:cs="Arial"/>
          <w:sz w:val="24"/>
          <w:szCs w:val="24"/>
        </w:rPr>
        <w:t>sierpnia</w:t>
      </w:r>
      <w:r w:rsidRPr="00605CD6">
        <w:rPr>
          <w:rFonts w:ascii="Arial" w:hAnsi="Arial" w:cs="Arial"/>
          <w:sz w:val="24"/>
          <w:szCs w:val="24"/>
        </w:rPr>
        <w:t xml:space="preserve"> 2024 r.</w:t>
      </w:r>
    </w:p>
    <w:p w14:paraId="347F339C" w14:textId="4BFB27D9" w:rsidR="00605CD6" w:rsidRDefault="00605CD6">
      <w:pPr>
        <w:pStyle w:val="Tekstprzypisudolnego"/>
      </w:pPr>
    </w:p>
  </w:footnote>
  <w:footnote w:id="33">
    <w:p w14:paraId="0D41CA20" w14:textId="0A6340F6" w:rsidR="00870510" w:rsidRPr="00870510" w:rsidRDefault="00870510">
      <w:pPr>
        <w:pStyle w:val="Tekstprzypisudolnego"/>
        <w:rPr>
          <w:rFonts w:ascii="Arial" w:hAnsi="Arial" w:cs="Arial"/>
          <w:sz w:val="24"/>
          <w:szCs w:val="24"/>
        </w:rPr>
      </w:pPr>
      <w:r w:rsidRPr="00870510">
        <w:rPr>
          <w:rStyle w:val="Odwoanieprzypisudolnego"/>
          <w:rFonts w:ascii="Arial" w:hAnsi="Arial" w:cs="Arial"/>
          <w:sz w:val="24"/>
          <w:szCs w:val="24"/>
        </w:rPr>
        <w:footnoteRef/>
      </w:r>
      <w:r w:rsidRPr="00870510">
        <w:rPr>
          <w:rFonts w:ascii="Arial" w:hAnsi="Arial" w:cs="Arial"/>
          <w:sz w:val="24"/>
          <w:szCs w:val="24"/>
        </w:rPr>
        <w:t xml:space="preserve"> Przyjęte Uchwałą nr 85/24 Komitetu Monitorującego program regionalny Fundusze Europejskie dla Świętokrzyskiego 2021-2027</w:t>
      </w:r>
      <w:r w:rsidRPr="00870510">
        <w:rPr>
          <w:rFonts w:ascii="Arial" w:hAnsi="Arial" w:cs="Arial"/>
          <w:sz w:val="24"/>
          <w:szCs w:val="24"/>
        </w:rPr>
        <w:br/>
        <w:t xml:space="preserve">    z dnia 27 sierpnia 2024 r.</w:t>
      </w:r>
    </w:p>
  </w:footnote>
  <w:footnote w:id="34">
    <w:p w14:paraId="793C4292" w14:textId="1D17108A" w:rsidR="00870510" w:rsidRPr="00870510" w:rsidRDefault="00870510">
      <w:pPr>
        <w:pStyle w:val="Tekstprzypisudolnego"/>
        <w:rPr>
          <w:rFonts w:ascii="Arial" w:hAnsi="Arial" w:cs="Arial"/>
          <w:sz w:val="24"/>
          <w:szCs w:val="24"/>
        </w:rPr>
      </w:pPr>
      <w:r w:rsidRPr="00870510">
        <w:rPr>
          <w:rStyle w:val="Odwoanieprzypisudolnego"/>
          <w:rFonts w:ascii="Arial" w:hAnsi="Arial" w:cs="Arial"/>
          <w:sz w:val="24"/>
          <w:szCs w:val="24"/>
        </w:rPr>
        <w:footnoteRef/>
      </w:r>
      <w:r w:rsidRPr="00870510">
        <w:rPr>
          <w:rFonts w:ascii="Arial" w:hAnsi="Arial" w:cs="Arial"/>
          <w:sz w:val="24"/>
          <w:szCs w:val="24"/>
        </w:rPr>
        <w:t xml:space="preserve"> Przyjęte Uchwałą nr 86/24 Komitetu Monitorującego program regionalny Fundusze Europejskie dla Świętokrzyskiego 2021-2027</w:t>
      </w:r>
      <w:r w:rsidRPr="00870510">
        <w:rPr>
          <w:rFonts w:ascii="Arial" w:hAnsi="Arial" w:cs="Arial"/>
          <w:sz w:val="24"/>
          <w:szCs w:val="24"/>
        </w:rPr>
        <w:br/>
        <w:t xml:space="preserve">    z dnia 27 sierpnia 2024 r.</w:t>
      </w:r>
    </w:p>
  </w:footnote>
  <w:footnote w:id="35">
    <w:p w14:paraId="4B032A6D" w14:textId="21E2ED60" w:rsidR="0073182D" w:rsidRPr="0073182D" w:rsidRDefault="0073182D">
      <w:pPr>
        <w:pStyle w:val="Tekstprzypisudolnego"/>
        <w:rPr>
          <w:rFonts w:ascii="Arial" w:hAnsi="Arial" w:cs="Arial"/>
          <w:sz w:val="24"/>
          <w:szCs w:val="24"/>
        </w:rPr>
      </w:pPr>
      <w:r w:rsidRPr="0073182D">
        <w:rPr>
          <w:rStyle w:val="Odwoanieprzypisudolnego"/>
          <w:rFonts w:ascii="Arial" w:hAnsi="Arial" w:cs="Arial"/>
          <w:sz w:val="24"/>
          <w:szCs w:val="24"/>
        </w:rPr>
        <w:footnoteRef/>
      </w:r>
      <w:r w:rsidRPr="0073182D">
        <w:rPr>
          <w:rFonts w:ascii="Arial" w:hAnsi="Arial" w:cs="Arial"/>
          <w:sz w:val="24"/>
          <w:szCs w:val="24"/>
        </w:rPr>
        <w:t xml:space="preserve"> Przyjęte Uchwałą nr 87/24 Komitetu Monitorującego program regionalny Fundusze Europejskie dla Świętokrzyskiego 2021-2027</w:t>
      </w:r>
      <w:r w:rsidRPr="0073182D">
        <w:rPr>
          <w:rFonts w:ascii="Arial" w:hAnsi="Arial" w:cs="Arial"/>
          <w:sz w:val="24"/>
          <w:szCs w:val="24"/>
        </w:rPr>
        <w:br/>
        <w:t xml:space="preserve">    z dnia 27 sierpnia 2024 r.</w:t>
      </w:r>
    </w:p>
  </w:footnote>
  <w:footnote w:id="36">
    <w:p w14:paraId="209010E8" w14:textId="38BE9F58" w:rsidR="00932CA4" w:rsidRPr="00DC32B0" w:rsidRDefault="00932CA4" w:rsidP="00932CA4">
      <w:pPr>
        <w:pStyle w:val="Nagwek"/>
        <w:spacing w:line="276" w:lineRule="auto"/>
        <w:rPr>
          <w:rFonts w:ascii="Arial" w:hAnsi="Arial" w:cs="Arial"/>
          <w:sz w:val="24"/>
          <w:szCs w:val="24"/>
        </w:rPr>
      </w:pPr>
      <w:r w:rsidRPr="00DC32B0">
        <w:rPr>
          <w:rStyle w:val="Odwoanieprzypisudolnego"/>
          <w:rFonts w:ascii="Arial" w:hAnsi="Arial" w:cs="Arial"/>
        </w:rPr>
        <w:footnoteRef/>
      </w:r>
      <w:r w:rsidRPr="00DC32B0">
        <w:rPr>
          <w:rFonts w:ascii="Arial" w:hAnsi="Arial" w:cs="Arial"/>
        </w:rPr>
        <w:t xml:space="preserve"> </w:t>
      </w:r>
      <w:r w:rsidRPr="00DC32B0">
        <w:rPr>
          <w:rFonts w:ascii="Arial" w:hAnsi="Arial" w:cs="Arial"/>
          <w:sz w:val="24"/>
          <w:szCs w:val="24"/>
        </w:rPr>
        <w:t xml:space="preserve">Przyjęte Uchwałą nr 53/24 Komitetu Monitorującego program regionalny Fundusze Europejskie dla Świętokrzyskiego 2021-2027 </w:t>
      </w:r>
      <w:r w:rsidRPr="00DC32B0">
        <w:rPr>
          <w:rFonts w:ascii="Arial" w:hAnsi="Arial" w:cs="Arial"/>
          <w:sz w:val="24"/>
          <w:szCs w:val="24"/>
        </w:rPr>
        <w:br/>
      </w:r>
      <w:r w:rsidR="00CA1E95" w:rsidRPr="00DC32B0">
        <w:rPr>
          <w:rFonts w:ascii="Arial" w:hAnsi="Arial" w:cs="Arial"/>
          <w:sz w:val="24"/>
          <w:szCs w:val="24"/>
        </w:rPr>
        <w:t xml:space="preserve">   </w:t>
      </w:r>
      <w:r w:rsidRPr="00DC32B0">
        <w:rPr>
          <w:rFonts w:ascii="Arial" w:hAnsi="Arial" w:cs="Arial"/>
          <w:sz w:val="24"/>
          <w:szCs w:val="24"/>
        </w:rPr>
        <w:t>z dnia 18 stycznia 2024 r.</w:t>
      </w:r>
    </w:p>
    <w:p w14:paraId="6229CA70" w14:textId="51E5631B" w:rsidR="00932CA4" w:rsidRDefault="00932CA4">
      <w:pPr>
        <w:pStyle w:val="Tekstprzypisudolnego"/>
      </w:pPr>
    </w:p>
  </w:footnote>
  <w:footnote w:id="37">
    <w:p w14:paraId="6BE8B166" w14:textId="42F7A68F" w:rsidR="00917C5E" w:rsidRDefault="00917C5E">
      <w:pPr>
        <w:pStyle w:val="Tekstprzypisudolnego"/>
      </w:pPr>
      <w:r>
        <w:rPr>
          <w:rStyle w:val="Odwoanieprzypisudolnego"/>
        </w:rPr>
        <w:footnoteRef/>
      </w:r>
      <w:r>
        <w:t xml:space="preserve"> </w:t>
      </w:r>
      <w:r w:rsidRPr="000179DE">
        <w:rPr>
          <w:rFonts w:ascii="Arial" w:hAnsi="Arial" w:cs="Arial"/>
          <w:sz w:val="24"/>
          <w:szCs w:val="24"/>
        </w:rPr>
        <w:t>Szczegółowy Opis Priorytetów programu Fundusze Europejskie dla Świętokrzyskiego 2021-2027 aktualny na dzień ogłoszenia</w:t>
      </w:r>
      <w:r w:rsidR="000179DE">
        <w:rPr>
          <w:rFonts w:ascii="Arial" w:hAnsi="Arial" w:cs="Arial"/>
          <w:sz w:val="24"/>
          <w:szCs w:val="24"/>
        </w:rPr>
        <w:br/>
      </w:r>
      <w:r w:rsidRPr="000179DE">
        <w:rPr>
          <w:rFonts w:ascii="Arial" w:hAnsi="Arial" w:cs="Arial"/>
          <w:sz w:val="24"/>
          <w:szCs w:val="24"/>
        </w:rPr>
        <w:t xml:space="preserve"> </w:t>
      </w:r>
      <w:r w:rsidR="000179DE">
        <w:rPr>
          <w:rFonts w:ascii="Arial" w:hAnsi="Arial" w:cs="Arial"/>
          <w:sz w:val="24"/>
          <w:szCs w:val="24"/>
        </w:rPr>
        <w:t xml:space="preserve"> </w:t>
      </w:r>
      <w:r w:rsidRPr="000179DE">
        <w:rPr>
          <w:rFonts w:ascii="Arial" w:hAnsi="Arial" w:cs="Arial"/>
          <w:sz w:val="24"/>
          <w:szCs w:val="24"/>
        </w:rPr>
        <w:t>naboru</w:t>
      </w:r>
      <w:r>
        <w:t>.</w:t>
      </w:r>
    </w:p>
  </w:footnote>
  <w:footnote w:id="38">
    <w:p w14:paraId="4116C46A" w14:textId="77777777" w:rsidR="00805AF6" w:rsidRPr="000909A0" w:rsidRDefault="00805AF6" w:rsidP="00805AF6">
      <w:pPr>
        <w:pStyle w:val="Nagwek"/>
        <w:spacing w:line="276" w:lineRule="auto"/>
        <w:rPr>
          <w:rFonts w:ascii="Arial" w:hAnsi="Arial" w:cs="Arial"/>
          <w:sz w:val="24"/>
          <w:szCs w:val="24"/>
        </w:rPr>
      </w:pPr>
      <w:r>
        <w:rPr>
          <w:rStyle w:val="Odwoanieprzypisudolnego"/>
        </w:rPr>
        <w:footnoteRef/>
      </w:r>
      <w:r>
        <w:t xml:space="preserve"> </w:t>
      </w:r>
      <w:r w:rsidRPr="000909A0">
        <w:rPr>
          <w:rFonts w:ascii="Arial" w:hAnsi="Arial" w:cs="Arial"/>
          <w:sz w:val="24"/>
          <w:szCs w:val="24"/>
        </w:rPr>
        <w:t xml:space="preserve">Przyjęte Uchwałą nr </w:t>
      </w:r>
      <w:r>
        <w:rPr>
          <w:rFonts w:ascii="Arial" w:hAnsi="Arial" w:cs="Arial"/>
          <w:sz w:val="24"/>
          <w:szCs w:val="24"/>
        </w:rPr>
        <w:t>54</w:t>
      </w:r>
      <w:r w:rsidRPr="000909A0">
        <w:rPr>
          <w:rFonts w:ascii="Arial" w:hAnsi="Arial" w:cs="Arial"/>
          <w:sz w:val="24"/>
          <w:szCs w:val="24"/>
        </w:rPr>
        <w:t>/2</w:t>
      </w:r>
      <w:r>
        <w:rPr>
          <w:rFonts w:ascii="Arial" w:hAnsi="Arial" w:cs="Arial"/>
          <w:sz w:val="24"/>
          <w:szCs w:val="24"/>
        </w:rPr>
        <w:t>4</w:t>
      </w:r>
      <w:r w:rsidRPr="000909A0">
        <w:rPr>
          <w:rFonts w:ascii="Arial" w:hAnsi="Arial" w:cs="Arial"/>
          <w:sz w:val="24"/>
          <w:szCs w:val="24"/>
        </w:rPr>
        <w:t xml:space="preserve"> Komitetu Monitorującego program regionalny Fundusze Europejskie dla Świętokrzyskiego 2021-2027 </w:t>
      </w:r>
      <w:r w:rsidRPr="000909A0">
        <w:rPr>
          <w:rFonts w:ascii="Arial" w:hAnsi="Arial" w:cs="Arial"/>
          <w:sz w:val="24"/>
          <w:szCs w:val="24"/>
        </w:rPr>
        <w:br/>
      </w:r>
      <w:r>
        <w:rPr>
          <w:rFonts w:ascii="Arial" w:hAnsi="Arial" w:cs="Arial"/>
          <w:sz w:val="24"/>
          <w:szCs w:val="24"/>
        </w:rPr>
        <w:t xml:space="preserve">   </w:t>
      </w:r>
      <w:r w:rsidRPr="000909A0">
        <w:rPr>
          <w:rFonts w:ascii="Arial" w:hAnsi="Arial" w:cs="Arial"/>
          <w:sz w:val="24"/>
          <w:szCs w:val="24"/>
        </w:rPr>
        <w:t xml:space="preserve">z dnia </w:t>
      </w:r>
      <w:r>
        <w:rPr>
          <w:rFonts w:ascii="Arial" w:hAnsi="Arial" w:cs="Arial"/>
          <w:sz w:val="24"/>
          <w:szCs w:val="24"/>
        </w:rPr>
        <w:t>18</w:t>
      </w:r>
      <w:r w:rsidRPr="000909A0">
        <w:rPr>
          <w:rFonts w:ascii="Arial" w:hAnsi="Arial" w:cs="Arial"/>
          <w:sz w:val="24"/>
          <w:szCs w:val="24"/>
        </w:rPr>
        <w:t xml:space="preserve"> </w:t>
      </w:r>
      <w:r>
        <w:rPr>
          <w:rFonts w:ascii="Arial" w:hAnsi="Arial" w:cs="Arial"/>
          <w:sz w:val="24"/>
          <w:szCs w:val="24"/>
        </w:rPr>
        <w:t>stycznia</w:t>
      </w:r>
      <w:r w:rsidRPr="000909A0">
        <w:rPr>
          <w:rFonts w:ascii="Arial" w:hAnsi="Arial" w:cs="Arial"/>
          <w:sz w:val="24"/>
          <w:szCs w:val="24"/>
        </w:rPr>
        <w:t xml:space="preserve"> 202</w:t>
      </w:r>
      <w:r>
        <w:rPr>
          <w:rFonts w:ascii="Arial" w:hAnsi="Arial" w:cs="Arial"/>
          <w:sz w:val="24"/>
          <w:szCs w:val="24"/>
        </w:rPr>
        <w:t>4</w:t>
      </w:r>
      <w:r w:rsidRPr="000909A0">
        <w:rPr>
          <w:rFonts w:ascii="Arial" w:hAnsi="Arial" w:cs="Arial"/>
          <w:sz w:val="24"/>
          <w:szCs w:val="24"/>
        </w:rPr>
        <w:t xml:space="preserve"> r.</w:t>
      </w:r>
    </w:p>
    <w:p w14:paraId="2179E410" w14:textId="77777777" w:rsidR="00805AF6" w:rsidRDefault="00805AF6" w:rsidP="00805AF6">
      <w:pPr>
        <w:pStyle w:val="Tekstprzypisudolnego"/>
      </w:pPr>
    </w:p>
  </w:footnote>
  <w:footnote w:id="39">
    <w:p w14:paraId="4212DC12" w14:textId="20885CB8" w:rsidR="0033265B" w:rsidRPr="00DA40EB" w:rsidRDefault="0033265B">
      <w:pPr>
        <w:pStyle w:val="Tekstprzypisudolnego"/>
        <w:rPr>
          <w:rFonts w:ascii="Arial" w:hAnsi="Arial" w:cs="Arial"/>
          <w:sz w:val="24"/>
          <w:szCs w:val="24"/>
        </w:rPr>
      </w:pPr>
      <w:r w:rsidRPr="00DA40EB">
        <w:rPr>
          <w:rStyle w:val="Odwoanieprzypisudolnego"/>
          <w:rFonts w:ascii="Arial" w:hAnsi="Arial" w:cs="Arial"/>
          <w:sz w:val="24"/>
          <w:szCs w:val="24"/>
        </w:rPr>
        <w:footnoteRef/>
      </w:r>
      <w:r w:rsidRPr="00DA40EB">
        <w:rPr>
          <w:rFonts w:ascii="Arial" w:hAnsi="Arial" w:cs="Arial"/>
          <w:sz w:val="24"/>
          <w:szCs w:val="24"/>
        </w:rPr>
        <w:t>Szczegółowy Opis Priorytetów programu Fundusze Europejskie dla Świętokrzyskiego 2021-2027 aktualny na dzień ogłoszenia</w:t>
      </w:r>
      <w:r w:rsidR="000179DE">
        <w:rPr>
          <w:rFonts w:ascii="Arial" w:hAnsi="Arial" w:cs="Arial"/>
          <w:sz w:val="24"/>
          <w:szCs w:val="24"/>
        </w:rPr>
        <w:br/>
      </w:r>
      <w:r w:rsidRPr="00DA40EB">
        <w:rPr>
          <w:rFonts w:ascii="Arial" w:hAnsi="Arial" w:cs="Arial"/>
          <w:sz w:val="24"/>
          <w:szCs w:val="24"/>
        </w:rPr>
        <w:t xml:space="preserve"> </w:t>
      </w:r>
      <w:r w:rsidR="000179DE">
        <w:rPr>
          <w:rFonts w:ascii="Arial" w:hAnsi="Arial" w:cs="Arial"/>
          <w:sz w:val="24"/>
          <w:szCs w:val="24"/>
        </w:rPr>
        <w:t xml:space="preserve">  </w:t>
      </w:r>
      <w:r w:rsidRPr="00DA40EB">
        <w:rPr>
          <w:rFonts w:ascii="Arial" w:hAnsi="Arial" w:cs="Arial"/>
          <w:sz w:val="24"/>
          <w:szCs w:val="24"/>
        </w:rPr>
        <w:t>naboru.</w:t>
      </w:r>
    </w:p>
  </w:footnote>
  <w:footnote w:id="40">
    <w:p w14:paraId="101ACD65" w14:textId="254FD781" w:rsidR="00352CBD" w:rsidRPr="00605CD6" w:rsidRDefault="00352CBD" w:rsidP="00352CBD">
      <w:pPr>
        <w:pStyle w:val="Tekstprzypisudolnego"/>
        <w:ind w:left="284" w:hanging="142"/>
        <w:rPr>
          <w:rFonts w:ascii="Arial" w:hAnsi="Arial" w:cs="Arial"/>
          <w:sz w:val="24"/>
          <w:szCs w:val="24"/>
        </w:rPr>
      </w:pPr>
      <w:r w:rsidRPr="00605CD6">
        <w:rPr>
          <w:rStyle w:val="Odwoanieprzypisudolnego"/>
          <w:rFonts w:ascii="Arial" w:hAnsi="Arial" w:cs="Arial"/>
          <w:sz w:val="24"/>
          <w:szCs w:val="24"/>
        </w:rPr>
        <w:footnoteRef/>
      </w:r>
      <w:r w:rsidRPr="00605CD6">
        <w:rPr>
          <w:rFonts w:ascii="Arial" w:hAnsi="Arial" w:cs="Arial"/>
          <w:sz w:val="24"/>
          <w:szCs w:val="24"/>
        </w:rPr>
        <w:t xml:space="preserve"> Przyjęte uchwałą nr 8</w:t>
      </w:r>
      <w:r w:rsidR="001C48C7">
        <w:rPr>
          <w:rFonts w:ascii="Arial" w:hAnsi="Arial" w:cs="Arial"/>
          <w:sz w:val="24"/>
          <w:szCs w:val="24"/>
        </w:rPr>
        <w:t>8</w:t>
      </w:r>
      <w:r w:rsidRPr="00605CD6">
        <w:rPr>
          <w:rFonts w:ascii="Arial" w:hAnsi="Arial" w:cs="Arial"/>
          <w:sz w:val="24"/>
          <w:szCs w:val="24"/>
        </w:rPr>
        <w:t>/24 Komitetu Monitorującego program regionalny Fundusze Europejskie dla Świętokrzyskiego 2021-2027</w:t>
      </w:r>
      <w:r w:rsidRPr="00605CD6">
        <w:rPr>
          <w:rFonts w:ascii="Arial" w:hAnsi="Arial" w:cs="Arial"/>
          <w:sz w:val="24"/>
          <w:szCs w:val="24"/>
        </w:rPr>
        <w:br/>
      </w:r>
      <w:r>
        <w:rPr>
          <w:rFonts w:ascii="Arial" w:hAnsi="Arial" w:cs="Arial"/>
          <w:sz w:val="24"/>
          <w:szCs w:val="24"/>
        </w:rPr>
        <w:t xml:space="preserve">  </w:t>
      </w:r>
      <w:r w:rsidRPr="00605CD6">
        <w:rPr>
          <w:rFonts w:ascii="Arial" w:hAnsi="Arial" w:cs="Arial"/>
          <w:sz w:val="24"/>
          <w:szCs w:val="24"/>
        </w:rPr>
        <w:t>z dnia 2</w:t>
      </w:r>
      <w:r>
        <w:rPr>
          <w:rFonts w:ascii="Arial" w:hAnsi="Arial" w:cs="Arial"/>
          <w:sz w:val="24"/>
          <w:szCs w:val="24"/>
        </w:rPr>
        <w:t>7</w:t>
      </w:r>
      <w:r w:rsidRPr="00605CD6">
        <w:rPr>
          <w:rFonts w:ascii="Arial" w:hAnsi="Arial" w:cs="Arial"/>
          <w:sz w:val="24"/>
          <w:szCs w:val="24"/>
        </w:rPr>
        <w:t xml:space="preserve"> </w:t>
      </w:r>
      <w:r>
        <w:rPr>
          <w:rFonts w:ascii="Arial" w:hAnsi="Arial" w:cs="Arial"/>
          <w:sz w:val="24"/>
          <w:szCs w:val="24"/>
        </w:rPr>
        <w:t>sierpnia</w:t>
      </w:r>
      <w:r w:rsidRPr="00605CD6">
        <w:rPr>
          <w:rFonts w:ascii="Arial" w:hAnsi="Arial" w:cs="Arial"/>
          <w:sz w:val="24"/>
          <w:szCs w:val="24"/>
        </w:rPr>
        <w:t xml:space="preserve"> 2024 r.</w:t>
      </w:r>
    </w:p>
    <w:p w14:paraId="6F464AAB" w14:textId="77777777" w:rsidR="00352CBD" w:rsidRDefault="00352CBD" w:rsidP="00352CBD">
      <w:pPr>
        <w:pStyle w:val="Tekstprzypisudolnego"/>
      </w:pPr>
    </w:p>
  </w:footnote>
  <w:footnote w:id="41">
    <w:p w14:paraId="53943193" w14:textId="7DB9496D" w:rsidR="008C0225" w:rsidRPr="008C0225" w:rsidRDefault="008C0225">
      <w:pPr>
        <w:pStyle w:val="Tekstprzypisudolnego"/>
        <w:rPr>
          <w:rFonts w:ascii="Arial" w:hAnsi="Arial" w:cs="Arial"/>
          <w:sz w:val="24"/>
          <w:szCs w:val="24"/>
        </w:rPr>
      </w:pPr>
      <w:r w:rsidRPr="008C0225">
        <w:rPr>
          <w:rStyle w:val="Odwoanieprzypisudolnego"/>
          <w:rFonts w:ascii="Arial" w:hAnsi="Arial" w:cs="Arial"/>
          <w:sz w:val="24"/>
          <w:szCs w:val="24"/>
        </w:rPr>
        <w:footnoteRef/>
      </w:r>
      <w:r w:rsidRPr="008C0225">
        <w:rPr>
          <w:rFonts w:ascii="Arial" w:hAnsi="Arial" w:cs="Arial"/>
          <w:sz w:val="24"/>
          <w:szCs w:val="24"/>
        </w:rPr>
        <w:t xml:space="preserve"> Przyjęte </w:t>
      </w:r>
      <w:r w:rsidRPr="008C0225">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76</w:t>
      </w:r>
      <w:r w:rsidRPr="008C0225">
        <w:rPr>
          <w:rFonts w:ascii="Arial" w:eastAsia="Times New Roman" w:hAnsi="Arial" w:cs="Arial"/>
          <w:sz w:val="24"/>
          <w:szCs w:val="24"/>
          <w:lang w:eastAsia="pl-PL"/>
        </w:rPr>
        <w:t>/2</w:t>
      </w:r>
      <w:r>
        <w:rPr>
          <w:rFonts w:ascii="Arial" w:eastAsia="Times New Roman" w:hAnsi="Arial" w:cs="Arial"/>
          <w:sz w:val="24"/>
          <w:szCs w:val="24"/>
          <w:lang w:eastAsia="pl-PL"/>
        </w:rPr>
        <w:t>4</w:t>
      </w:r>
      <w:r w:rsidRPr="008C0225">
        <w:rPr>
          <w:rFonts w:ascii="Arial" w:eastAsia="Times New Roman" w:hAnsi="Arial" w:cs="Arial"/>
          <w:sz w:val="24"/>
          <w:szCs w:val="24"/>
          <w:lang w:eastAsia="pl-PL"/>
        </w:rPr>
        <w:t xml:space="preserve"> Komitetu Monitorującego program regionalny Fundusze Europejskie dla Świętokrzyskiego 2021-2027 </w:t>
      </w:r>
      <w:r w:rsidRPr="008C0225">
        <w:rPr>
          <w:rFonts w:ascii="Arial" w:eastAsia="Times New Roman" w:hAnsi="Arial" w:cs="Arial"/>
          <w:sz w:val="24"/>
          <w:szCs w:val="24"/>
          <w:lang w:eastAsia="pl-PL"/>
        </w:rPr>
        <w:br/>
        <w:t xml:space="preserve">    z dnia </w:t>
      </w:r>
      <w:r>
        <w:rPr>
          <w:rFonts w:ascii="Arial" w:eastAsia="Times New Roman" w:hAnsi="Arial" w:cs="Arial"/>
          <w:sz w:val="24"/>
          <w:szCs w:val="24"/>
          <w:lang w:eastAsia="pl-PL"/>
        </w:rPr>
        <w:t>4</w:t>
      </w:r>
      <w:r w:rsidRPr="008C0225">
        <w:rPr>
          <w:rFonts w:ascii="Arial" w:eastAsia="Times New Roman" w:hAnsi="Arial" w:cs="Arial"/>
          <w:sz w:val="24"/>
          <w:szCs w:val="24"/>
          <w:lang w:eastAsia="pl-PL"/>
        </w:rPr>
        <w:t xml:space="preserve"> </w:t>
      </w:r>
      <w:r>
        <w:rPr>
          <w:rFonts w:ascii="Arial" w:eastAsia="Times New Roman" w:hAnsi="Arial" w:cs="Arial"/>
          <w:sz w:val="24"/>
          <w:szCs w:val="24"/>
          <w:lang w:eastAsia="pl-PL"/>
        </w:rPr>
        <w:t>czerwca</w:t>
      </w:r>
      <w:r w:rsidRPr="008C0225">
        <w:rPr>
          <w:rFonts w:ascii="Arial" w:eastAsia="Times New Roman" w:hAnsi="Arial" w:cs="Arial"/>
          <w:sz w:val="24"/>
          <w:szCs w:val="24"/>
          <w:lang w:eastAsia="pl-PL"/>
        </w:rPr>
        <w:t xml:space="preserve"> 202</w:t>
      </w:r>
      <w:r>
        <w:rPr>
          <w:rFonts w:ascii="Arial" w:eastAsia="Times New Roman" w:hAnsi="Arial" w:cs="Arial"/>
          <w:sz w:val="24"/>
          <w:szCs w:val="24"/>
          <w:lang w:eastAsia="pl-PL"/>
        </w:rPr>
        <w:t>4</w:t>
      </w:r>
      <w:r w:rsidRPr="008C0225">
        <w:rPr>
          <w:rFonts w:ascii="Arial" w:eastAsia="Times New Roman" w:hAnsi="Arial" w:cs="Arial"/>
          <w:sz w:val="24"/>
          <w:szCs w:val="24"/>
          <w:lang w:eastAsia="pl-PL"/>
        </w:rPr>
        <w:t xml:space="preserve"> r.</w:t>
      </w:r>
    </w:p>
  </w:footnote>
  <w:footnote w:id="42">
    <w:p w14:paraId="763E7BFE" w14:textId="77777777" w:rsidR="008C0225" w:rsidRDefault="008C0225">
      <w:pPr>
        <w:pStyle w:val="Tekstprzypisudolnego"/>
      </w:pPr>
      <w:r>
        <w:rPr>
          <w:rStyle w:val="Odwoanieprzypisudolnego"/>
        </w:rPr>
        <w:footnoteRef/>
      </w:r>
      <w:r>
        <w:t xml:space="preserve"> </w:t>
      </w:r>
      <w:r w:rsidRPr="0096318C">
        <w:t>https://ios.edu.pl/aktualnosci/podrecznik-adaptacji-do-zmian-klimatu-dla-miast/</w:t>
      </w:r>
    </w:p>
  </w:footnote>
  <w:footnote w:id="43">
    <w:p w14:paraId="5284357E" w14:textId="6C4139E5" w:rsidR="00F033AA" w:rsidRPr="00F033AA" w:rsidRDefault="00F033AA" w:rsidP="00F033AA">
      <w:pPr>
        <w:pStyle w:val="Tekstprzypisudolnego"/>
        <w:rPr>
          <w:rFonts w:ascii="Arial" w:hAnsi="Arial" w:cs="Arial"/>
          <w:sz w:val="24"/>
          <w:szCs w:val="24"/>
        </w:rPr>
      </w:pPr>
      <w:r w:rsidRPr="00F033AA">
        <w:rPr>
          <w:rStyle w:val="Odwoanieprzypisudolnego"/>
          <w:rFonts w:ascii="Arial" w:hAnsi="Arial" w:cs="Arial"/>
          <w:sz w:val="24"/>
          <w:szCs w:val="24"/>
        </w:rPr>
        <w:footnoteRef/>
      </w:r>
      <w:r w:rsidRPr="00F033AA">
        <w:rPr>
          <w:rFonts w:ascii="Arial" w:hAnsi="Arial" w:cs="Arial"/>
          <w:sz w:val="24"/>
          <w:szCs w:val="24"/>
        </w:rPr>
        <w:t xml:space="preserve"> Przyjęte </w:t>
      </w:r>
      <w:r w:rsidRPr="00F033AA">
        <w:rPr>
          <w:rFonts w:ascii="Arial" w:eastAsia="Times New Roman" w:hAnsi="Arial" w:cs="Arial"/>
          <w:sz w:val="24"/>
          <w:szCs w:val="24"/>
          <w:lang w:eastAsia="pl-PL"/>
        </w:rPr>
        <w:t xml:space="preserve">Uchwałą nr 89/24 Komitetu Monitorującego program regionalny Fundusze Europejskie dla Świętokrzyskiego 2021-2027 </w:t>
      </w:r>
      <w:r w:rsidRPr="00F033AA">
        <w:rPr>
          <w:rFonts w:ascii="Arial" w:eastAsia="Times New Roman" w:hAnsi="Arial" w:cs="Arial"/>
          <w:sz w:val="24"/>
          <w:szCs w:val="24"/>
          <w:lang w:eastAsia="pl-PL"/>
        </w:rPr>
        <w:br/>
        <w:t xml:space="preserve">    z dnia 27 sierpnia 2024 r.</w:t>
      </w:r>
    </w:p>
  </w:footnote>
  <w:footnote w:id="44">
    <w:p w14:paraId="3E267E05" w14:textId="3A923CD2" w:rsidR="00BB21C4" w:rsidRPr="00F033AA" w:rsidRDefault="00BB21C4" w:rsidP="00BB21C4">
      <w:pPr>
        <w:pStyle w:val="Tekstprzypisudolnego"/>
        <w:rPr>
          <w:rFonts w:ascii="Arial" w:hAnsi="Arial" w:cs="Arial"/>
          <w:sz w:val="24"/>
          <w:szCs w:val="24"/>
        </w:rPr>
      </w:pPr>
      <w:r w:rsidRPr="00F033AA">
        <w:rPr>
          <w:rStyle w:val="Odwoanieprzypisudolnego"/>
          <w:rFonts w:ascii="Arial" w:hAnsi="Arial" w:cs="Arial"/>
          <w:sz w:val="24"/>
          <w:szCs w:val="24"/>
        </w:rPr>
        <w:footnoteRef/>
      </w:r>
      <w:r w:rsidRPr="00F033AA">
        <w:rPr>
          <w:rFonts w:ascii="Arial" w:hAnsi="Arial" w:cs="Arial"/>
          <w:sz w:val="24"/>
          <w:szCs w:val="24"/>
        </w:rPr>
        <w:t xml:space="preserve"> Przyjęte </w:t>
      </w:r>
      <w:r w:rsidRPr="00F033AA">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90</w:t>
      </w:r>
      <w:r w:rsidRPr="00F033AA">
        <w:rPr>
          <w:rFonts w:ascii="Arial" w:eastAsia="Times New Roman" w:hAnsi="Arial" w:cs="Arial"/>
          <w:sz w:val="24"/>
          <w:szCs w:val="24"/>
          <w:lang w:eastAsia="pl-PL"/>
        </w:rPr>
        <w:t xml:space="preserve">/24 Komitetu Monitorującego program regionalny Fundusze Europejskie dla Świętokrzyskiego 2021-2027 </w:t>
      </w:r>
      <w:r w:rsidRPr="00F033AA">
        <w:rPr>
          <w:rFonts w:ascii="Arial" w:eastAsia="Times New Roman" w:hAnsi="Arial" w:cs="Arial"/>
          <w:sz w:val="24"/>
          <w:szCs w:val="24"/>
          <w:lang w:eastAsia="pl-PL"/>
        </w:rPr>
        <w:br/>
        <w:t xml:space="preserve">    z dnia 27 sierpnia 2024 r.</w:t>
      </w:r>
    </w:p>
  </w:footnote>
  <w:footnote w:id="45">
    <w:p w14:paraId="24F30E7C" w14:textId="34CC4FEE" w:rsidR="004615CF" w:rsidRPr="001860C9" w:rsidRDefault="004615CF" w:rsidP="004615CF">
      <w:pPr>
        <w:pStyle w:val="Tekstprzypisudolnego"/>
        <w:rPr>
          <w:rFonts w:ascii="Arial" w:hAnsi="Arial" w:cs="Arial"/>
          <w:sz w:val="24"/>
          <w:szCs w:val="24"/>
        </w:rPr>
      </w:pPr>
      <w:r>
        <w:rPr>
          <w:rStyle w:val="Odwoanieprzypisudolnego"/>
        </w:rPr>
        <w:footnoteRef/>
      </w:r>
      <w:r>
        <w:t xml:space="preserve"> </w:t>
      </w:r>
      <w:r w:rsidRPr="001860C9">
        <w:rPr>
          <w:rFonts w:ascii="Arial" w:hAnsi="Arial" w:cs="Arial"/>
          <w:sz w:val="24"/>
          <w:szCs w:val="24"/>
        </w:rPr>
        <w:t xml:space="preserve">Przyjęte Uchwałą nr </w:t>
      </w:r>
      <w:r>
        <w:rPr>
          <w:rFonts w:ascii="Arial" w:hAnsi="Arial" w:cs="Arial"/>
          <w:sz w:val="24"/>
          <w:szCs w:val="24"/>
        </w:rPr>
        <w:t>18</w:t>
      </w:r>
      <w:r w:rsidRPr="001860C9">
        <w:rPr>
          <w:rFonts w:ascii="Arial" w:hAnsi="Arial" w:cs="Arial"/>
          <w:sz w:val="24"/>
          <w:szCs w:val="24"/>
        </w:rPr>
        <w:t xml:space="preserve">/23 Komitetu Monitorującego program regionalny Fundusze Europejskie dla Świętokrzyskiego </w:t>
      </w:r>
      <w:r w:rsidRPr="001860C9">
        <w:rPr>
          <w:rFonts w:ascii="Arial" w:hAnsi="Arial" w:cs="Arial"/>
          <w:sz w:val="24"/>
          <w:szCs w:val="24"/>
        </w:rPr>
        <w:br/>
      </w:r>
      <w:r w:rsidR="008A6243">
        <w:rPr>
          <w:rFonts w:ascii="Arial" w:hAnsi="Arial" w:cs="Arial"/>
          <w:sz w:val="24"/>
          <w:szCs w:val="24"/>
        </w:rPr>
        <w:t xml:space="preserve">   </w:t>
      </w:r>
      <w:r w:rsidRPr="001860C9">
        <w:rPr>
          <w:rFonts w:ascii="Arial" w:hAnsi="Arial" w:cs="Arial"/>
          <w:sz w:val="24"/>
          <w:szCs w:val="24"/>
        </w:rPr>
        <w:t xml:space="preserve">2021-2027 z dnia </w:t>
      </w:r>
      <w:r>
        <w:rPr>
          <w:rFonts w:ascii="Arial" w:hAnsi="Arial" w:cs="Arial"/>
          <w:sz w:val="24"/>
          <w:szCs w:val="24"/>
        </w:rPr>
        <w:t>18</w:t>
      </w:r>
      <w:r w:rsidRPr="001860C9">
        <w:rPr>
          <w:rFonts w:ascii="Arial" w:hAnsi="Arial" w:cs="Arial"/>
          <w:sz w:val="24"/>
          <w:szCs w:val="24"/>
        </w:rPr>
        <w:t xml:space="preserve"> ma</w:t>
      </w:r>
      <w:r>
        <w:rPr>
          <w:rFonts w:ascii="Arial" w:hAnsi="Arial" w:cs="Arial"/>
          <w:sz w:val="24"/>
          <w:szCs w:val="24"/>
        </w:rPr>
        <w:t>ja</w:t>
      </w:r>
      <w:r w:rsidRPr="001860C9">
        <w:rPr>
          <w:rFonts w:ascii="Arial" w:hAnsi="Arial" w:cs="Arial"/>
          <w:sz w:val="24"/>
          <w:szCs w:val="24"/>
        </w:rPr>
        <w:t xml:space="preserve"> 2023 r.</w:t>
      </w:r>
      <w:r w:rsidR="00D57096">
        <w:rPr>
          <w:rFonts w:ascii="Arial" w:hAnsi="Arial" w:cs="Arial"/>
          <w:sz w:val="24"/>
          <w:szCs w:val="24"/>
        </w:rPr>
        <w:t xml:space="preserve">, zmienione Uchwałą </w:t>
      </w:r>
      <w:r w:rsidR="00D57096" w:rsidRPr="00D57096">
        <w:rPr>
          <w:rFonts w:ascii="Arial" w:hAnsi="Arial" w:cs="Arial"/>
          <w:sz w:val="24"/>
          <w:szCs w:val="24"/>
        </w:rPr>
        <w:t>40/23 Komitetu Monitorującego program regionalny Fundusze Europejskie</w:t>
      </w:r>
      <w:r w:rsidR="008A6243">
        <w:rPr>
          <w:rFonts w:ascii="Arial" w:hAnsi="Arial" w:cs="Arial"/>
          <w:sz w:val="24"/>
          <w:szCs w:val="24"/>
        </w:rPr>
        <w:br/>
      </w:r>
      <w:r w:rsidR="00D57096" w:rsidRPr="00D57096">
        <w:rPr>
          <w:rFonts w:ascii="Arial" w:hAnsi="Arial" w:cs="Arial"/>
          <w:sz w:val="24"/>
          <w:szCs w:val="24"/>
        </w:rPr>
        <w:t xml:space="preserve"> </w:t>
      </w:r>
      <w:r w:rsidR="008A6243">
        <w:rPr>
          <w:rFonts w:ascii="Arial" w:hAnsi="Arial" w:cs="Arial"/>
          <w:sz w:val="24"/>
          <w:szCs w:val="24"/>
        </w:rPr>
        <w:t xml:space="preserve">  </w:t>
      </w:r>
      <w:r w:rsidR="00D57096" w:rsidRPr="00D57096">
        <w:rPr>
          <w:rFonts w:ascii="Arial" w:hAnsi="Arial" w:cs="Arial"/>
          <w:sz w:val="24"/>
          <w:szCs w:val="24"/>
        </w:rPr>
        <w:t>dla Świętokrzyskiego 2021-2027 z dnia 4 sierpnia 2023 r.</w:t>
      </w:r>
      <w:r w:rsidR="00685B7A">
        <w:rPr>
          <w:rFonts w:ascii="Arial" w:hAnsi="Arial" w:cs="Arial"/>
          <w:sz w:val="24"/>
          <w:szCs w:val="24"/>
        </w:rPr>
        <w:t xml:space="preserve">, zmienione Uchwałą nr 45/23 </w:t>
      </w:r>
      <w:r w:rsidR="00685B7A" w:rsidRPr="00D57096">
        <w:rPr>
          <w:rFonts w:ascii="Arial" w:hAnsi="Arial" w:cs="Arial"/>
          <w:sz w:val="24"/>
          <w:szCs w:val="24"/>
        </w:rPr>
        <w:t>Komitetu Monitorującego program</w:t>
      </w:r>
      <w:r w:rsidR="008A6243">
        <w:rPr>
          <w:rFonts w:ascii="Arial" w:hAnsi="Arial" w:cs="Arial"/>
          <w:sz w:val="24"/>
          <w:szCs w:val="24"/>
        </w:rPr>
        <w:br/>
        <w:t xml:space="preserve">  </w:t>
      </w:r>
      <w:r w:rsidR="00685B7A" w:rsidRPr="00D57096">
        <w:rPr>
          <w:rFonts w:ascii="Arial" w:hAnsi="Arial" w:cs="Arial"/>
          <w:sz w:val="24"/>
          <w:szCs w:val="24"/>
        </w:rPr>
        <w:t xml:space="preserve"> regionalny Fundusze Europejskie dla Świętokrzyskiego 2021-2027 z dnia </w:t>
      </w:r>
      <w:r w:rsidR="00685B7A">
        <w:rPr>
          <w:rFonts w:ascii="Arial" w:hAnsi="Arial" w:cs="Arial"/>
          <w:sz w:val="24"/>
          <w:szCs w:val="24"/>
        </w:rPr>
        <w:t>5</w:t>
      </w:r>
      <w:r w:rsidR="00685B7A" w:rsidRPr="00D57096">
        <w:rPr>
          <w:rFonts w:ascii="Arial" w:hAnsi="Arial" w:cs="Arial"/>
          <w:sz w:val="24"/>
          <w:szCs w:val="24"/>
        </w:rPr>
        <w:t xml:space="preserve"> </w:t>
      </w:r>
      <w:r w:rsidR="00685B7A">
        <w:rPr>
          <w:rFonts w:ascii="Arial" w:hAnsi="Arial" w:cs="Arial"/>
          <w:sz w:val="24"/>
          <w:szCs w:val="24"/>
        </w:rPr>
        <w:t>października</w:t>
      </w:r>
      <w:r w:rsidR="00685B7A" w:rsidRPr="00D57096">
        <w:rPr>
          <w:rFonts w:ascii="Arial" w:hAnsi="Arial" w:cs="Arial"/>
          <w:sz w:val="24"/>
          <w:szCs w:val="24"/>
        </w:rPr>
        <w:t xml:space="preserve"> 2023 r.</w:t>
      </w:r>
    </w:p>
    <w:p w14:paraId="1B7F6DCF" w14:textId="77777777" w:rsidR="004615CF" w:rsidRPr="00D57096" w:rsidRDefault="004615CF" w:rsidP="004615CF">
      <w:pPr>
        <w:pStyle w:val="Tekstprzypisudolnego"/>
        <w:rPr>
          <w:rFonts w:ascii="Arial" w:hAnsi="Arial" w:cs="Arial"/>
          <w:sz w:val="24"/>
          <w:szCs w:val="24"/>
        </w:rPr>
      </w:pPr>
    </w:p>
  </w:footnote>
  <w:footnote w:id="46">
    <w:p w14:paraId="00492A71" w14:textId="5909C73A" w:rsidR="00D725B9" w:rsidRPr="00DA40EB" w:rsidRDefault="00D725B9" w:rsidP="00DA40EB">
      <w:pPr>
        <w:pStyle w:val="Tekstprzypisudolnego"/>
        <w:spacing w:after="120"/>
        <w:rPr>
          <w:rFonts w:ascii="Arial" w:hAnsi="Arial" w:cs="Arial"/>
          <w:sz w:val="24"/>
          <w:szCs w:val="24"/>
        </w:rPr>
      </w:pPr>
      <w:r w:rsidRPr="00C55EFA">
        <w:rPr>
          <w:rStyle w:val="Odwoanieprzypisudolnego"/>
          <w:rFonts w:ascii="Arial" w:hAnsi="Arial" w:cs="Arial"/>
          <w:sz w:val="22"/>
          <w:szCs w:val="22"/>
        </w:rPr>
        <w:footnoteRef/>
      </w:r>
      <w:r w:rsidRPr="00C55EFA">
        <w:rPr>
          <w:rFonts w:ascii="Arial" w:hAnsi="Arial" w:cs="Arial"/>
          <w:sz w:val="22"/>
          <w:szCs w:val="22"/>
        </w:rPr>
        <w:t xml:space="preserve"> </w:t>
      </w:r>
      <w:r w:rsidRPr="00DA40EB">
        <w:rPr>
          <w:rStyle w:val="markedcontent"/>
          <w:rFonts w:ascii="Arial" w:hAnsi="Arial" w:cs="Arial"/>
          <w:sz w:val="24"/>
          <w:szCs w:val="24"/>
        </w:rPr>
        <w:t xml:space="preserve">Dyrektywa 91/271/EWG - </w:t>
      </w:r>
      <w:r w:rsidRPr="00DA40EB">
        <w:rPr>
          <w:rFonts w:ascii="Arial" w:hAnsi="Arial" w:cs="Arial"/>
          <w:sz w:val="24"/>
          <w:szCs w:val="24"/>
        </w:rPr>
        <w:t>Dyrektywa Rady z dnia 21 maja 1991 r. dotycząca oczyszczania ścieków komunalnych</w:t>
      </w:r>
      <w:r w:rsidR="00ED6A90">
        <w:rPr>
          <w:rFonts w:ascii="Arial" w:hAnsi="Arial" w:cs="Arial"/>
          <w:sz w:val="24"/>
          <w:szCs w:val="24"/>
        </w:rPr>
        <w:t>.</w:t>
      </w:r>
    </w:p>
  </w:footnote>
  <w:footnote w:id="47">
    <w:p w14:paraId="11EDE4E8" w14:textId="77777777" w:rsidR="00D725B9" w:rsidRPr="00DA40EB" w:rsidRDefault="00D725B9" w:rsidP="00DA40EB">
      <w:pPr>
        <w:autoSpaceDE w:val="0"/>
        <w:autoSpaceDN w:val="0"/>
        <w:spacing w:after="0" w:line="276" w:lineRule="auto"/>
        <w:rPr>
          <w:rFonts w:ascii="Arial" w:hAnsi="Arial" w:cs="Arial"/>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Warunki zgodności z Dyrektywą 91/271/EWG (art. 3, 4, 5.2 lub 10):</w:t>
      </w:r>
    </w:p>
    <w:p w14:paraId="6E734011" w14:textId="77777777" w:rsidR="00D725B9" w:rsidRPr="00DA40EB" w:rsidRDefault="00D725B9" w:rsidP="006C592C">
      <w:pPr>
        <w:pStyle w:val="Akapitzlist"/>
        <w:numPr>
          <w:ilvl w:val="0"/>
          <w:numId w:val="40"/>
        </w:numPr>
        <w:spacing w:after="120" w:line="276" w:lineRule="auto"/>
        <w:ind w:left="209" w:hanging="209"/>
        <w:rPr>
          <w:rFonts w:ascii="Arial" w:hAnsi="Arial" w:cs="Arial"/>
          <w:sz w:val="24"/>
          <w:szCs w:val="24"/>
        </w:rPr>
      </w:pPr>
      <w:r w:rsidRPr="00DA40EB">
        <w:rPr>
          <w:rFonts w:ascii="Arial" w:hAnsi="Arial" w:cs="Arial"/>
          <w:b/>
          <w:sz w:val="24"/>
          <w:szCs w:val="24"/>
        </w:rPr>
        <w:t>Warunek I</w:t>
      </w:r>
      <w:r w:rsidRPr="00DA40EB">
        <w:rPr>
          <w:rFonts w:ascii="Arial" w:hAnsi="Arial" w:cs="Arial"/>
          <w:sz w:val="24"/>
          <w:szCs w:val="24"/>
        </w:rPr>
        <w:t xml:space="preserve"> - stopień skanalizowania (zgodność z art. 3 dyrektywy 91/271/EWG) – wyposażenie aglomeracji w systemy zbierania ścieków komunalnych powinno gwarantować przynajmniej 98% poziomu obsługi, przy czym pozostałe 2% niezebranego siecią kanalizacyjną ładunku zanieczyszczeń jest mniejsze niż 2 000 RLM. Ładunek niezebrany siecią musi być oczyszczany w innych systemach oczyszczania ścieków (pojedyncze systemy lub inne właściwe systemy), zapewniających ten sam poziom ochrony środowiska jak dla całej aglomeracji, </w:t>
      </w:r>
    </w:p>
    <w:p w14:paraId="566DC5B1" w14:textId="77777777" w:rsidR="00D725B9" w:rsidRPr="00DA40EB" w:rsidRDefault="00D725B9" w:rsidP="006C592C">
      <w:pPr>
        <w:pStyle w:val="Akapitzlist"/>
        <w:numPr>
          <w:ilvl w:val="0"/>
          <w:numId w:val="40"/>
        </w:numPr>
        <w:spacing w:after="120" w:line="276" w:lineRule="auto"/>
        <w:ind w:left="209" w:hanging="209"/>
        <w:rPr>
          <w:rFonts w:ascii="Arial" w:hAnsi="Arial" w:cs="Arial"/>
          <w:sz w:val="24"/>
          <w:szCs w:val="24"/>
        </w:rPr>
      </w:pPr>
      <w:r w:rsidRPr="00DA40EB">
        <w:rPr>
          <w:rFonts w:ascii="Arial" w:hAnsi="Arial" w:cs="Arial"/>
          <w:b/>
          <w:sz w:val="24"/>
          <w:szCs w:val="24"/>
        </w:rPr>
        <w:t>Warunek II</w:t>
      </w:r>
      <w:r w:rsidRPr="00DA40EB">
        <w:rPr>
          <w:rFonts w:ascii="Arial" w:hAnsi="Arial" w:cs="Arial"/>
          <w:sz w:val="24"/>
          <w:szCs w:val="24"/>
        </w:rPr>
        <w:t xml:space="preserve"> - wydajność oczyszczalni (zgodność z art. 10 dyrektywy 91/271/EWG) - wydajność oczyszczalni powinna być dostosowana do odbioru 100% ładunku zanieczyszczeń powstających w aglomeracji,</w:t>
      </w:r>
    </w:p>
    <w:p w14:paraId="4C45EA8C" w14:textId="77777777" w:rsidR="00D725B9" w:rsidRPr="00DA40EB" w:rsidRDefault="00D725B9" w:rsidP="006C592C">
      <w:pPr>
        <w:pStyle w:val="Akapitzlist"/>
        <w:numPr>
          <w:ilvl w:val="0"/>
          <w:numId w:val="40"/>
        </w:numPr>
        <w:spacing w:after="120" w:line="276" w:lineRule="auto"/>
        <w:ind w:left="209" w:hanging="209"/>
        <w:rPr>
          <w:rFonts w:ascii="Arial" w:hAnsi="Arial" w:cs="Arial"/>
          <w:sz w:val="24"/>
          <w:szCs w:val="24"/>
        </w:rPr>
      </w:pPr>
      <w:r w:rsidRPr="00DA40EB">
        <w:rPr>
          <w:rFonts w:ascii="Arial" w:hAnsi="Arial" w:cs="Arial"/>
          <w:b/>
          <w:sz w:val="24"/>
          <w:szCs w:val="24"/>
        </w:rPr>
        <w:t>Warunek III</w:t>
      </w:r>
      <w:r w:rsidRPr="00DA40EB">
        <w:rPr>
          <w:rFonts w:ascii="Arial" w:hAnsi="Arial" w:cs="Arial"/>
          <w:sz w:val="24"/>
          <w:szCs w:val="24"/>
        </w:rPr>
        <w:t xml:space="preserve"> - standardy oczyszczania (zgodność z art. 4 lub art. 5 ust. 2 dyrektywy 91/271/EWG) - standardy oczyszczania ścieków przez oczyszczalnie powinny zostać zapewnione poprzez zastosowanie odpowiednich technologii, gwarantujących osiągnięcie wymaganych standardów oczyszczania ścieków, w tym podwyższone usuwanie biogenów w aglomeracjach powyżej 10 000 RLM.</w:t>
      </w:r>
    </w:p>
    <w:p w14:paraId="3143CF22" w14:textId="77777777" w:rsidR="00D725B9" w:rsidRPr="00C55EFA" w:rsidRDefault="00D725B9" w:rsidP="00D725B9">
      <w:pPr>
        <w:pStyle w:val="Tekstprzypisudolnego"/>
        <w:spacing w:line="276" w:lineRule="auto"/>
        <w:rPr>
          <w:rFonts w:ascii="Arial" w:hAnsi="Arial" w:cs="Arial"/>
          <w:sz w:val="22"/>
          <w:szCs w:val="22"/>
        </w:rPr>
      </w:pPr>
    </w:p>
  </w:footnote>
  <w:footnote w:id="48">
    <w:p w14:paraId="253E2B45" w14:textId="139AFD54" w:rsidR="004577B4" w:rsidRPr="004577B4" w:rsidRDefault="004577B4">
      <w:pPr>
        <w:pStyle w:val="Tekstprzypisudolnego"/>
        <w:rPr>
          <w:rFonts w:ascii="Arial" w:hAnsi="Arial" w:cs="Arial"/>
          <w:sz w:val="24"/>
          <w:szCs w:val="24"/>
        </w:rPr>
      </w:pPr>
      <w:r w:rsidRPr="004577B4">
        <w:rPr>
          <w:rStyle w:val="Odwoanieprzypisudolnego"/>
          <w:rFonts w:ascii="Arial" w:hAnsi="Arial" w:cs="Arial"/>
          <w:sz w:val="24"/>
          <w:szCs w:val="24"/>
        </w:rPr>
        <w:footnoteRef/>
      </w:r>
      <w:r w:rsidRPr="004577B4">
        <w:rPr>
          <w:rFonts w:ascii="Arial" w:hAnsi="Arial" w:cs="Arial"/>
          <w:sz w:val="24"/>
          <w:szCs w:val="24"/>
        </w:rPr>
        <w:t xml:space="preserve"> Przyjęte Uchwałą nr </w:t>
      </w:r>
      <w:r>
        <w:rPr>
          <w:rFonts w:ascii="Arial" w:hAnsi="Arial" w:cs="Arial"/>
          <w:sz w:val="24"/>
          <w:szCs w:val="24"/>
        </w:rPr>
        <w:t>77</w:t>
      </w:r>
      <w:r w:rsidRPr="004577B4">
        <w:rPr>
          <w:rFonts w:ascii="Arial" w:hAnsi="Arial" w:cs="Arial"/>
          <w:sz w:val="24"/>
          <w:szCs w:val="24"/>
        </w:rPr>
        <w:t>/2</w:t>
      </w:r>
      <w:r>
        <w:rPr>
          <w:rFonts w:ascii="Arial" w:hAnsi="Arial" w:cs="Arial"/>
          <w:sz w:val="24"/>
          <w:szCs w:val="24"/>
        </w:rPr>
        <w:t>4</w:t>
      </w:r>
      <w:r w:rsidRPr="004577B4">
        <w:rPr>
          <w:rFonts w:ascii="Arial" w:hAnsi="Arial" w:cs="Arial"/>
          <w:sz w:val="24"/>
          <w:szCs w:val="24"/>
        </w:rPr>
        <w:t xml:space="preserve"> Komitetu Monitorującego program regionalny Fundusze Europejskie dla Świętokrzyskiego </w:t>
      </w:r>
      <w:r w:rsidRPr="004577B4">
        <w:rPr>
          <w:rFonts w:ascii="Arial" w:hAnsi="Arial" w:cs="Arial"/>
          <w:sz w:val="24"/>
          <w:szCs w:val="24"/>
        </w:rPr>
        <w:br/>
        <w:t xml:space="preserve">  </w:t>
      </w:r>
      <w:r>
        <w:rPr>
          <w:rFonts w:ascii="Arial" w:hAnsi="Arial" w:cs="Arial"/>
          <w:sz w:val="24"/>
          <w:szCs w:val="24"/>
        </w:rPr>
        <w:t xml:space="preserve"> </w:t>
      </w:r>
      <w:r w:rsidRPr="004577B4">
        <w:rPr>
          <w:rFonts w:ascii="Arial" w:hAnsi="Arial" w:cs="Arial"/>
          <w:sz w:val="24"/>
          <w:szCs w:val="24"/>
        </w:rPr>
        <w:t xml:space="preserve"> 2021-2027 z dnia </w:t>
      </w:r>
      <w:r>
        <w:rPr>
          <w:rFonts w:ascii="Arial" w:hAnsi="Arial" w:cs="Arial"/>
          <w:sz w:val="24"/>
          <w:szCs w:val="24"/>
        </w:rPr>
        <w:t>4</w:t>
      </w:r>
      <w:r w:rsidRPr="004577B4">
        <w:rPr>
          <w:rFonts w:ascii="Arial" w:hAnsi="Arial" w:cs="Arial"/>
          <w:sz w:val="24"/>
          <w:szCs w:val="24"/>
        </w:rPr>
        <w:t xml:space="preserve"> </w:t>
      </w:r>
      <w:r>
        <w:rPr>
          <w:rFonts w:ascii="Arial" w:hAnsi="Arial" w:cs="Arial"/>
          <w:sz w:val="24"/>
          <w:szCs w:val="24"/>
        </w:rPr>
        <w:t>czerwca</w:t>
      </w:r>
      <w:r w:rsidRPr="004577B4">
        <w:rPr>
          <w:rFonts w:ascii="Arial" w:hAnsi="Arial" w:cs="Arial"/>
          <w:sz w:val="24"/>
          <w:szCs w:val="24"/>
        </w:rPr>
        <w:t xml:space="preserve"> 202</w:t>
      </w:r>
      <w:r>
        <w:rPr>
          <w:rFonts w:ascii="Arial" w:hAnsi="Arial" w:cs="Arial"/>
          <w:sz w:val="24"/>
          <w:szCs w:val="24"/>
        </w:rPr>
        <w:t>4</w:t>
      </w:r>
      <w:r w:rsidRPr="004577B4">
        <w:rPr>
          <w:rFonts w:ascii="Arial" w:hAnsi="Arial" w:cs="Arial"/>
          <w:sz w:val="24"/>
          <w:szCs w:val="24"/>
        </w:rPr>
        <w:t xml:space="preserve"> r.</w:t>
      </w:r>
      <w:r w:rsidR="00137196">
        <w:rPr>
          <w:rFonts w:ascii="Arial" w:hAnsi="Arial" w:cs="Arial"/>
          <w:sz w:val="24"/>
          <w:szCs w:val="24"/>
        </w:rPr>
        <w:t xml:space="preserve">, zaktualizowane Uchwałą nr 83/24 </w:t>
      </w:r>
      <w:r w:rsidR="00137196" w:rsidRPr="004577B4">
        <w:rPr>
          <w:rFonts w:ascii="Arial" w:hAnsi="Arial" w:cs="Arial"/>
          <w:sz w:val="24"/>
          <w:szCs w:val="24"/>
        </w:rPr>
        <w:t xml:space="preserve">Komitetu Monitorującego program regionalny Fundusze </w:t>
      </w:r>
      <w:r w:rsidR="00137196">
        <w:rPr>
          <w:rFonts w:ascii="Arial" w:hAnsi="Arial" w:cs="Arial"/>
          <w:sz w:val="24"/>
          <w:szCs w:val="24"/>
        </w:rPr>
        <w:br/>
        <w:t xml:space="preserve">    </w:t>
      </w:r>
      <w:r w:rsidR="00137196" w:rsidRPr="004577B4">
        <w:rPr>
          <w:rFonts w:ascii="Arial" w:hAnsi="Arial" w:cs="Arial"/>
          <w:sz w:val="24"/>
          <w:szCs w:val="24"/>
        </w:rPr>
        <w:t>Europejskie dla Świętokrzyskiego 2021-2027 z dnia</w:t>
      </w:r>
      <w:r w:rsidR="00137196">
        <w:rPr>
          <w:rFonts w:ascii="Arial" w:hAnsi="Arial" w:cs="Arial"/>
          <w:sz w:val="24"/>
          <w:szCs w:val="24"/>
        </w:rPr>
        <w:t xml:space="preserve"> 24 lipca 2024 r.</w:t>
      </w:r>
    </w:p>
  </w:footnote>
  <w:footnote w:id="49">
    <w:p w14:paraId="54F9C6A5" w14:textId="77777777" w:rsidR="00560226" w:rsidRPr="00C55EFA" w:rsidRDefault="00560226" w:rsidP="00560226">
      <w:pPr>
        <w:pStyle w:val="Tekstprzypisudolnego"/>
        <w:rPr>
          <w:rFonts w:ascii="Arial" w:hAnsi="Arial" w:cs="Arial"/>
          <w:sz w:val="22"/>
          <w:szCs w:val="22"/>
        </w:rPr>
      </w:pPr>
      <w:r w:rsidRPr="00C55EFA">
        <w:rPr>
          <w:rStyle w:val="Odwoanieprzypisudolnego"/>
          <w:rFonts w:ascii="Arial" w:hAnsi="Arial" w:cs="Arial"/>
          <w:sz w:val="22"/>
          <w:szCs w:val="22"/>
        </w:rPr>
        <w:footnoteRef/>
      </w:r>
      <w:r w:rsidRPr="00C55EFA">
        <w:rPr>
          <w:rFonts w:ascii="Arial" w:hAnsi="Arial" w:cs="Arial"/>
          <w:sz w:val="22"/>
          <w:szCs w:val="22"/>
        </w:rPr>
        <w:t xml:space="preserve"> </w:t>
      </w:r>
      <w:r w:rsidRPr="00B51592">
        <w:rPr>
          <w:rStyle w:val="markedcontent"/>
          <w:rFonts w:ascii="Arial" w:hAnsi="Arial" w:cs="Arial"/>
          <w:sz w:val="22"/>
          <w:szCs w:val="22"/>
        </w:rPr>
        <w:t xml:space="preserve">Dyrektywa 91/271/EWG - </w:t>
      </w:r>
      <w:r w:rsidRPr="00B51592">
        <w:rPr>
          <w:rFonts w:ascii="Arial" w:hAnsi="Arial" w:cs="Arial"/>
          <w:sz w:val="22"/>
          <w:szCs w:val="22"/>
        </w:rPr>
        <w:t>Dyrektywa Rady z dnia 21 maja 1991 r. dotycząca oczyszczania ścieków komunalnych</w:t>
      </w:r>
    </w:p>
    <w:p w14:paraId="0D467904" w14:textId="77777777" w:rsidR="00560226" w:rsidRPr="00C55EFA" w:rsidRDefault="00560226" w:rsidP="00560226">
      <w:pPr>
        <w:pStyle w:val="Tekstprzypisudolnego"/>
        <w:rPr>
          <w:rFonts w:ascii="Arial" w:hAnsi="Arial" w:cs="Arial"/>
          <w:sz w:val="22"/>
          <w:szCs w:val="22"/>
        </w:rPr>
      </w:pPr>
    </w:p>
  </w:footnote>
  <w:footnote w:id="50">
    <w:p w14:paraId="639D5675" w14:textId="77777777" w:rsidR="00560226" w:rsidRPr="00C55EFA" w:rsidRDefault="00560226" w:rsidP="00560226">
      <w:pPr>
        <w:autoSpaceDE w:val="0"/>
        <w:autoSpaceDN w:val="0"/>
        <w:spacing w:after="120" w:line="276" w:lineRule="auto"/>
        <w:rPr>
          <w:rFonts w:ascii="Arial" w:hAnsi="Arial" w:cs="Arial"/>
        </w:rPr>
      </w:pPr>
      <w:r>
        <w:rPr>
          <w:rStyle w:val="Odwoanieprzypisudolnego"/>
        </w:rPr>
        <w:footnoteRef/>
      </w:r>
      <w:r>
        <w:t xml:space="preserve"> </w:t>
      </w:r>
      <w:r w:rsidRPr="00C55EFA">
        <w:rPr>
          <w:rFonts w:ascii="Arial" w:hAnsi="Arial" w:cs="Arial"/>
        </w:rPr>
        <w:t>Warunki zgodności z Dyrektywą 91/271/EWG (art. 3, 4, 5.2 lub 10):</w:t>
      </w:r>
    </w:p>
    <w:p w14:paraId="260AB5B3" w14:textId="77777777" w:rsidR="00560226" w:rsidRPr="00C55EFA" w:rsidRDefault="00560226" w:rsidP="006C592C">
      <w:pPr>
        <w:pStyle w:val="Akapitzlist"/>
        <w:numPr>
          <w:ilvl w:val="0"/>
          <w:numId w:val="40"/>
        </w:numPr>
        <w:spacing w:after="120" w:line="276" w:lineRule="auto"/>
        <w:ind w:left="209" w:hanging="209"/>
        <w:rPr>
          <w:rFonts w:ascii="Arial" w:hAnsi="Arial" w:cs="Arial"/>
        </w:rPr>
      </w:pPr>
      <w:r w:rsidRPr="00C55EFA">
        <w:rPr>
          <w:rFonts w:ascii="Arial" w:hAnsi="Arial" w:cs="Arial"/>
          <w:b/>
        </w:rPr>
        <w:t>Warunek I</w:t>
      </w:r>
      <w:r w:rsidRPr="00C55EFA">
        <w:rPr>
          <w:rFonts w:ascii="Arial" w:hAnsi="Arial" w:cs="Arial"/>
        </w:rPr>
        <w:t xml:space="preserve"> - stopień skanalizowania (zgodność z art. 3 dyrektywy 91/271/EWG) – wyposażenie aglomeracji w systemy zbierania ścieków komunalnych powinno gwarantować przynajmniej 98% poziomu obsługi, przy czym pozostałe 2% niezebranego siecią kanalizacyjną ładunku zanieczyszczeń jest mniejsze niż 2 000 RLM. Ładunek niezebrany siecią musi być oczyszczany w innych systemach oczyszczania ścieków (pojedyncze systemy lub inne właściwe systemy), zapewniających ten sam poziom ochrony środowiska jak dla całej aglomeracji, </w:t>
      </w:r>
    </w:p>
    <w:p w14:paraId="03E95CC9" w14:textId="77777777" w:rsidR="00560226" w:rsidRPr="00C55EFA" w:rsidRDefault="00560226" w:rsidP="006C592C">
      <w:pPr>
        <w:pStyle w:val="Akapitzlist"/>
        <w:numPr>
          <w:ilvl w:val="0"/>
          <w:numId w:val="40"/>
        </w:numPr>
        <w:spacing w:after="120" w:line="276" w:lineRule="auto"/>
        <w:ind w:left="209" w:hanging="209"/>
        <w:rPr>
          <w:rFonts w:ascii="Arial" w:hAnsi="Arial" w:cs="Arial"/>
        </w:rPr>
      </w:pPr>
      <w:r w:rsidRPr="00C55EFA">
        <w:rPr>
          <w:rFonts w:ascii="Arial" w:hAnsi="Arial" w:cs="Arial"/>
          <w:b/>
        </w:rPr>
        <w:t>Warunek II</w:t>
      </w:r>
      <w:r w:rsidRPr="00C55EFA">
        <w:rPr>
          <w:rFonts w:ascii="Arial" w:hAnsi="Arial" w:cs="Arial"/>
        </w:rPr>
        <w:t xml:space="preserve"> - wydajność oczyszczalni (zgodność z art. 10 dyrektywy 91/271/EWG) - wydajność oczyszczalni powinna być dostosowana do odbioru 100% ładunku zanieczyszczeń powstających w aglomeracji,</w:t>
      </w:r>
    </w:p>
    <w:p w14:paraId="2A994CCF" w14:textId="77777777" w:rsidR="00560226" w:rsidRPr="00C55EFA" w:rsidRDefault="00560226" w:rsidP="006C592C">
      <w:pPr>
        <w:pStyle w:val="Akapitzlist"/>
        <w:numPr>
          <w:ilvl w:val="0"/>
          <w:numId w:val="40"/>
        </w:numPr>
        <w:spacing w:after="120" w:line="276" w:lineRule="auto"/>
        <w:ind w:left="209" w:hanging="209"/>
        <w:rPr>
          <w:rFonts w:ascii="Arial" w:hAnsi="Arial" w:cs="Arial"/>
        </w:rPr>
      </w:pPr>
      <w:r w:rsidRPr="00C55EFA">
        <w:rPr>
          <w:rFonts w:ascii="Arial" w:hAnsi="Arial" w:cs="Arial"/>
          <w:b/>
        </w:rPr>
        <w:t>Warunek III</w:t>
      </w:r>
      <w:r w:rsidRPr="00C55EFA">
        <w:rPr>
          <w:rFonts w:ascii="Arial" w:hAnsi="Arial" w:cs="Arial"/>
        </w:rPr>
        <w:t xml:space="preserve"> - standardy oczyszczania (zgodność z art. 4 lub art. 5 ust. 2 dyrektywy 91/271/EWG) - standardy oczyszczania ścieków przez oczyszczalnie powinny zostać zapewnione poprzez zastosowanie odpowiednich technologii, gwarantujących osiągnięcie wymaganych standardów oczyszczania ścieków, w tym podwyższone usuwanie biogenów w aglomeracjach powyżej 10 000 RLM.</w:t>
      </w:r>
    </w:p>
    <w:p w14:paraId="5624671B" w14:textId="77777777" w:rsidR="00560226" w:rsidRPr="00C55EFA" w:rsidRDefault="00560226" w:rsidP="00560226">
      <w:pPr>
        <w:pStyle w:val="Tekstprzypisudolnego"/>
        <w:spacing w:line="276" w:lineRule="auto"/>
        <w:rPr>
          <w:rFonts w:ascii="Arial" w:hAnsi="Arial" w:cs="Arial"/>
          <w:sz w:val="22"/>
          <w:szCs w:val="22"/>
        </w:rPr>
      </w:pPr>
    </w:p>
  </w:footnote>
  <w:footnote w:id="51">
    <w:p w14:paraId="50C41B46" w14:textId="286749A2" w:rsidR="00461C72" w:rsidRPr="00461C72" w:rsidRDefault="00461C72" w:rsidP="00461C72">
      <w:pPr>
        <w:pStyle w:val="Tekstprzypisudolnego"/>
        <w:ind w:left="209"/>
        <w:rPr>
          <w:rFonts w:ascii="Arial" w:hAnsi="Arial" w:cs="Arial"/>
          <w:sz w:val="24"/>
          <w:szCs w:val="24"/>
        </w:rPr>
      </w:pPr>
      <w:r w:rsidRPr="00461C72">
        <w:rPr>
          <w:rStyle w:val="Odwoanieprzypisudolnego"/>
          <w:rFonts w:ascii="Arial" w:hAnsi="Arial" w:cs="Arial"/>
          <w:sz w:val="24"/>
          <w:szCs w:val="24"/>
        </w:rPr>
        <w:footnoteRef/>
      </w:r>
      <w:r w:rsidRPr="00461C72">
        <w:rPr>
          <w:rFonts w:ascii="Arial" w:hAnsi="Arial" w:cs="Arial"/>
          <w:sz w:val="24"/>
          <w:szCs w:val="24"/>
        </w:rPr>
        <w:t>Przyjęte uchwał</w:t>
      </w:r>
      <w:r w:rsidR="00D873CA">
        <w:rPr>
          <w:rFonts w:ascii="Arial" w:hAnsi="Arial" w:cs="Arial"/>
          <w:sz w:val="24"/>
          <w:szCs w:val="24"/>
        </w:rPr>
        <w:t>ą</w:t>
      </w:r>
      <w:r w:rsidRPr="00461C72">
        <w:rPr>
          <w:rFonts w:ascii="Arial" w:hAnsi="Arial" w:cs="Arial"/>
          <w:sz w:val="24"/>
          <w:szCs w:val="24"/>
        </w:rPr>
        <w:t xml:space="preserve"> nr 91/24 Komitetu Monitorującego program regionalny Fundusze Europejskie dla Świętokrzyskiego 2021-2027</w:t>
      </w:r>
      <w:r>
        <w:rPr>
          <w:rFonts w:ascii="Arial" w:hAnsi="Arial" w:cs="Arial"/>
          <w:sz w:val="24"/>
          <w:szCs w:val="24"/>
        </w:rPr>
        <w:br/>
      </w:r>
      <w:r w:rsidRPr="00461C72">
        <w:rPr>
          <w:rFonts w:ascii="Arial" w:hAnsi="Arial" w:cs="Arial"/>
          <w:sz w:val="24"/>
          <w:szCs w:val="24"/>
        </w:rPr>
        <w:t xml:space="preserve"> </w:t>
      </w:r>
      <w:r>
        <w:rPr>
          <w:rFonts w:ascii="Arial" w:hAnsi="Arial" w:cs="Arial"/>
          <w:sz w:val="24"/>
          <w:szCs w:val="24"/>
        </w:rPr>
        <w:t xml:space="preserve">  </w:t>
      </w:r>
      <w:r w:rsidRPr="00461C72">
        <w:rPr>
          <w:rFonts w:ascii="Arial" w:hAnsi="Arial" w:cs="Arial"/>
          <w:sz w:val="24"/>
          <w:szCs w:val="24"/>
        </w:rPr>
        <w:t>z dnia 2</w:t>
      </w:r>
      <w:r>
        <w:rPr>
          <w:rFonts w:ascii="Arial" w:hAnsi="Arial" w:cs="Arial"/>
          <w:sz w:val="24"/>
          <w:szCs w:val="24"/>
        </w:rPr>
        <w:t>7</w:t>
      </w:r>
      <w:r w:rsidRPr="00461C72">
        <w:rPr>
          <w:rFonts w:ascii="Arial" w:hAnsi="Arial" w:cs="Arial"/>
          <w:sz w:val="24"/>
          <w:szCs w:val="24"/>
        </w:rPr>
        <w:t xml:space="preserve"> </w:t>
      </w:r>
      <w:r>
        <w:rPr>
          <w:rFonts w:ascii="Arial" w:hAnsi="Arial" w:cs="Arial"/>
          <w:sz w:val="24"/>
          <w:szCs w:val="24"/>
        </w:rPr>
        <w:t>sierpnia</w:t>
      </w:r>
      <w:r w:rsidRPr="00461C72">
        <w:rPr>
          <w:rFonts w:ascii="Arial" w:hAnsi="Arial" w:cs="Arial"/>
          <w:sz w:val="24"/>
          <w:szCs w:val="24"/>
        </w:rPr>
        <w:t xml:space="preserve"> 2024 r.</w:t>
      </w:r>
    </w:p>
  </w:footnote>
  <w:footnote w:id="52">
    <w:p w14:paraId="3F903B2A" w14:textId="039008D7" w:rsidR="00D834B7" w:rsidRDefault="00D834B7" w:rsidP="00D834B7">
      <w:pPr>
        <w:pStyle w:val="Tekstprzypisudolnego"/>
        <w:ind w:left="209"/>
      </w:pPr>
      <w:r>
        <w:rPr>
          <w:rStyle w:val="Odwoanieprzypisudolnego"/>
        </w:rPr>
        <w:footnoteRef/>
      </w:r>
      <w:r w:rsidRPr="00DA40EB">
        <w:rPr>
          <w:rFonts w:ascii="Arial" w:hAnsi="Arial" w:cs="Arial"/>
          <w:sz w:val="24"/>
          <w:szCs w:val="24"/>
        </w:rPr>
        <w:t xml:space="preserve">Przyjęte </w:t>
      </w:r>
      <w:r w:rsidRPr="00932CA4">
        <w:rPr>
          <w:rFonts w:ascii="Arial" w:hAnsi="Arial" w:cs="Arial"/>
          <w:sz w:val="24"/>
          <w:szCs w:val="24"/>
        </w:rPr>
        <w:t xml:space="preserve">Uchwałą nr </w:t>
      </w:r>
      <w:r>
        <w:rPr>
          <w:rFonts w:ascii="Arial" w:hAnsi="Arial" w:cs="Arial"/>
          <w:sz w:val="24"/>
          <w:szCs w:val="24"/>
        </w:rPr>
        <w:t>92</w:t>
      </w:r>
      <w:r w:rsidRPr="00932CA4">
        <w:rPr>
          <w:rFonts w:ascii="Arial" w:hAnsi="Arial" w:cs="Arial"/>
          <w:sz w:val="24"/>
          <w:szCs w:val="24"/>
        </w:rPr>
        <w:t>/</w:t>
      </w:r>
      <w:r>
        <w:rPr>
          <w:rFonts w:ascii="Arial" w:hAnsi="Arial" w:cs="Arial"/>
          <w:sz w:val="24"/>
          <w:szCs w:val="24"/>
        </w:rPr>
        <w:t>24</w:t>
      </w:r>
      <w:r w:rsidRPr="00932CA4">
        <w:rPr>
          <w:rFonts w:ascii="Arial" w:hAnsi="Arial" w:cs="Arial"/>
          <w:sz w:val="24"/>
          <w:szCs w:val="24"/>
        </w:rPr>
        <w:t xml:space="preserve"> Komitetu Monitorującego program regionalny Fundusze Europejskie dla Świętokrzyskiego </w:t>
      </w:r>
      <w:r w:rsidRPr="00932CA4">
        <w:rPr>
          <w:rFonts w:ascii="Arial" w:hAnsi="Arial" w:cs="Arial"/>
          <w:sz w:val="24"/>
          <w:szCs w:val="24"/>
        </w:rPr>
        <w:br/>
      </w:r>
      <w:r>
        <w:rPr>
          <w:rFonts w:ascii="Arial" w:hAnsi="Arial" w:cs="Arial"/>
          <w:sz w:val="24"/>
          <w:szCs w:val="24"/>
        </w:rPr>
        <w:t xml:space="preserve">  </w:t>
      </w:r>
      <w:r w:rsidRPr="00932CA4">
        <w:rPr>
          <w:rFonts w:ascii="Arial" w:hAnsi="Arial" w:cs="Arial"/>
          <w:sz w:val="24"/>
          <w:szCs w:val="24"/>
        </w:rPr>
        <w:t xml:space="preserve">2021-2027 z dnia </w:t>
      </w:r>
      <w:r>
        <w:rPr>
          <w:rFonts w:ascii="Arial" w:hAnsi="Arial" w:cs="Arial"/>
          <w:sz w:val="24"/>
          <w:szCs w:val="24"/>
        </w:rPr>
        <w:t>27</w:t>
      </w:r>
      <w:r w:rsidRPr="00932CA4">
        <w:rPr>
          <w:rFonts w:ascii="Arial" w:hAnsi="Arial" w:cs="Arial"/>
          <w:sz w:val="24"/>
          <w:szCs w:val="24"/>
        </w:rPr>
        <w:t xml:space="preserve"> </w:t>
      </w:r>
      <w:r>
        <w:rPr>
          <w:rFonts w:ascii="Arial" w:hAnsi="Arial" w:cs="Arial"/>
          <w:sz w:val="24"/>
          <w:szCs w:val="24"/>
        </w:rPr>
        <w:t>sierpnia</w:t>
      </w:r>
      <w:r w:rsidRPr="00932CA4">
        <w:rPr>
          <w:rFonts w:ascii="Arial" w:hAnsi="Arial" w:cs="Arial"/>
          <w:sz w:val="24"/>
          <w:szCs w:val="24"/>
        </w:rPr>
        <w:t xml:space="preserve"> 202</w:t>
      </w:r>
      <w:r>
        <w:rPr>
          <w:rFonts w:ascii="Arial" w:hAnsi="Arial" w:cs="Arial"/>
          <w:sz w:val="24"/>
          <w:szCs w:val="24"/>
        </w:rPr>
        <w:t>4</w:t>
      </w:r>
      <w:r w:rsidRPr="00932CA4">
        <w:rPr>
          <w:rFonts w:ascii="Arial" w:hAnsi="Arial" w:cs="Arial"/>
          <w:sz w:val="24"/>
          <w:szCs w:val="24"/>
        </w:rPr>
        <w:t xml:space="preserve"> r.</w:t>
      </w:r>
    </w:p>
  </w:footnote>
  <w:footnote w:id="53">
    <w:p w14:paraId="42F3AC0C" w14:textId="313BDB7C" w:rsidR="00932CA4" w:rsidRDefault="00932CA4" w:rsidP="00DA40EB">
      <w:pPr>
        <w:pStyle w:val="Tekstprzypisudolnego"/>
        <w:ind w:left="209"/>
      </w:pPr>
      <w:r>
        <w:rPr>
          <w:rStyle w:val="Odwoanieprzypisudolnego"/>
        </w:rPr>
        <w:footnoteRef/>
      </w:r>
      <w:r w:rsidRPr="00DA40EB">
        <w:rPr>
          <w:rFonts w:ascii="Arial" w:hAnsi="Arial" w:cs="Arial"/>
          <w:sz w:val="24"/>
          <w:szCs w:val="24"/>
        </w:rPr>
        <w:t xml:space="preserve">Przyjęte </w:t>
      </w:r>
      <w:r w:rsidRPr="00932CA4">
        <w:rPr>
          <w:rFonts w:ascii="Arial" w:hAnsi="Arial" w:cs="Arial"/>
          <w:sz w:val="24"/>
          <w:szCs w:val="24"/>
        </w:rPr>
        <w:t xml:space="preserve">Uchwałą nr </w:t>
      </w:r>
      <w:r>
        <w:rPr>
          <w:rFonts w:ascii="Arial" w:hAnsi="Arial" w:cs="Arial"/>
          <w:sz w:val="24"/>
          <w:szCs w:val="24"/>
        </w:rPr>
        <w:t>55</w:t>
      </w:r>
      <w:r w:rsidRPr="00932CA4">
        <w:rPr>
          <w:rFonts w:ascii="Arial" w:hAnsi="Arial" w:cs="Arial"/>
          <w:sz w:val="24"/>
          <w:szCs w:val="24"/>
        </w:rPr>
        <w:t>/</w:t>
      </w:r>
      <w:r>
        <w:rPr>
          <w:rFonts w:ascii="Arial" w:hAnsi="Arial" w:cs="Arial"/>
          <w:sz w:val="24"/>
          <w:szCs w:val="24"/>
        </w:rPr>
        <w:t>24</w:t>
      </w:r>
      <w:r w:rsidRPr="00932CA4">
        <w:rPr>
          <w:rFonts w:ascii="Arial" w:hAnsi="Arial" w:cs="Arial"/>
          <w:sz w:val="24"/>
          <w:szCs w:val="24"/>
        </w:rPr>
        <w:t xml:space="preserve"> Komitetu Monitorującego program regionalny Fundusze Europejskie dla Świętokrzyskiego </w:t>
      </w:r>
      <w:r w:rsidRPr="00932CA4">
        <w:rPr>
          <w:rFonts w:ascii="Arial" w:hAnsi="Arial" w:cs="Arial"/>
          <w:sz w:val="24"/>
          <w:szCs w:val="24"/>
        </w:rPr>
        <w:br/>
      </w:r>
      <w:r w:rsidR="008A6243">
        <w:rPr>
          <w:rFonts w:ascii="Arial" w:hAnsi="Arial" w:cs="Arial"/>
          <w:sz w:val="24"/>
          <w:szCs w:val="24"/>
        </w:rPr>
        <w:t xml:space="preserve">  </w:t>
      </w:r>
      <w:r w:rsidRPr="00932CA4">
        <w:rPr>
          <w:rFonts w:ascii="Arial" w:hAnsi="Arial" w:cs="Arial"/>
          <w:sz w:val="24"/>
          <w:szCs w:val="24"/>
        </w:rPr>
        <w:t xml:space="preserve">2021-2027 z dnia 18 </w:t>
      </w:r>
      <w:r>
        <w:rPr>
          <w:rFonts w:ascii="Arial" w:hAnsi="Arial" w:cs="Arial"/>
          <w:sz w:val="24"/>
          <w:szCs w:val="24"/>
        </w:rPr>
        <w:t>stycznia</w:t>
      </w:r>
      <w:r w:rsidRPr="00932CA4">
        <w:rPr>
          <w:rFonts w:ascii="Arial" w:hAnsi="Arial" w:cs="Arial"/>
          <w:sz w:val="24"/>
          <w:szCs w:val="24"/>
        </w:rPr>
        <w:t xml:space="preserve"> 202</w:t>
      </w:r>
      <w:r>
        <w:rPr>
          <w:rFonts w:ascii="Arial" w:hAnsi="Arial" w:cs="Arial"/>
          <w:sz w:val="24"/>
          <w:szCs w:val="24"/>
        </w:rPr>
        <w:t>4</w:t>
      </w:r>
      <w:r w:rsidRPr="00932CA4">
        <w:rPr>
          <w:rFonts w:ascii="Arial" w:hAnsi="Arial" w:cs="Arial"/>
          <w:sz w:val="24"/>
          <w:szCs w:val="24"/>
        </w:rPr>
        <w:t xml:space="preserve"> r.</w:t>
      </w:r>
    </w:p>
  </w:footnote>
  <w:footnote w:id="54">
    <w:p w14:paraId="17AC25DB" w14:textId="019287F4" w:rsidR="009440EE" w:rsidRDefault="009440EE" w:rsidP="009440EE">
      <w:pPr>
        <w:pStyle w:val="Tekstprzypisudolnego"/>
        <w:ind w:left="209"/>
      </w:pPr>
      <w:r>
        <w:rPr>
          <w:rStyle w:val="Odwoanieprzypisudolnego"/>
        </w:rPr>
        <w:footnoteRef/>
      </w:r>
      <w:r>
        <w:t xml:space="preserve"> </w:t>
      </w:r>
      <w:r w:rsidRPr="00DA40EB">
        <w:rPr>
          <w:rFonts w:ascii="Arial" w:hAnsi="Arial" w:cs="Arial"/>
          <w:sz w:val="24"/>
          <w:szCs w:val="24"/>
        </w:rPr>
        <w:t xml:space="preserve">Przyjęte </w:t>
      </w:r>
      <w:r w:rsidRPr="00932CA4">
        <w:rPr>
          <w:rFonts w:ascii="Arial" w:hAnsi="Arial" w:cs="Arial"/>
          <w:sz w:val="24"/>
          <w:szCs w:val="24"/>
        </w:rPr>
        <w:t xml:space="preserve">Uchwałą nr </w:t>
      </w:r>
      <w:r w:rsidR="00881BC4">
        <w:rPr>
          <w:rFonts w:ascii="Arial" w:hAnsi="Arial" w:cs="Arial"/>
          <w:sz w:val="24"/>
          <w:szCs w:val="24"/>
        </w:rPr>
        <w:t>71</w:t>
      </w:r>
      <w:r w:rsidRPr="00932CA4">
        <w:rPr>
          <w:rFonts w:ascii="Arial" w:hAnsi="Arial" w:cs="Arial"/>
          <w:sz w:val="24"/>
          <w:szCs w:val="24"/>
        </w:rPr>
        <w:t>/</w:t>
      </w:r>
      <w:r>
        <w:rPr>
          <w:rFonts w:ascii="Arial" w:hAnsi="Arial" w:cs="Arial"/>
          <w:sz w:val="24"/>
          <w:szCs w:val="24"/>
        </w:rPr>
        <w:t>24</w:t>
      </w:r>
      <w:r w:rsidRPr="00932CA4">
        <w:rPr>
          <w:rFonts w:ascii="Arial" w:hAnsi="Arial" w:cs="Arial"/>
          <w:sz w:val="24"/>
          <w:szCs w:val="24"/>
        </w:rPr>
        <w:t xml:space="preserve"> Komitetu Monitorującego program regionalny Fundusze Europejskie dla Świętokrzyskiego </w:t>
      </w:r>
      <w:r w:rsidRPr="00932CA4">
        <w:rPr>
          <w:rFonts w:ascii="Arial" w:hAnsi="Arial" w:cs="Arial"/>
          <w:sz w:val="24"/>
          <w:szCs w:val="24"/>
        </w:rPr>
        <w:br/>
      </w:r>
      <w:r>
        <w:rPr>
          <w:rFonts w:ascii="Arial" w:hAnsi="Arial" w:cs="Arial"/>
          <w:sz w:val="24"/>
          <w:szCs w:val="24"/>
        </w:rPr>
        <w:t xml:space="preserve">  </w:t>
      </w:r>
      <w:r w:rsidRPr="00932CA4">
        <w:rPr>
          <w:rFonts w:ascii="Arial" w:hAnsi="Arial" w:cs="Arial"/>
          <w:sz w:val="24"/>
          <w:szCs w:val="24"/>
        </w:rPr>
        <w:t>2021-2027 z dnia 1</w:t>
      </w:r>
      <w:r w:rsidR="00881BC4">
        <w:rPr>
          <w:rFonts w:ascii="Arial" w:hAnsi="Arial" w:cs="Arial"/>
          <w:sz w:val="24"/>
          <w:szCs w:val="24"/>
        </w:rPr>
        <w:t>2</w:t>
      </w:r>
      <w:r w:rsidRPr="00932CA4">
        <w:rPr>
          <w:rFonts w:ascii="Arial" w:hAnsi="Arial" w:cs="Arial"/>
          <w:sz w:val="24"/>
          <w:szCs w:val="24"/>
        </w:rPr>
        <w:t xml:space="preserve"> </w:t>
      </w:r>
      <w:r w:rsidR="00881BC4">
        <w:rPr>
          <w:rFonts w:ascii="Arial" w:hAnsi="Arial" w:cs="Arial"/>
          <w:sz w:val="24"/>
          <w:szCs w:val="24"/>
        </w:rPr>
        <w:t>marca</w:t>
      </w:r>
      <w:r w:rsidRPr="00932CA4">
        <w:rPr>
          <w:rFonts w:ascii="Arial" w:hAnsi="Arial" w:cs="Arial"/>
          <w:sz w:val="24"/>
          <w:szCs w:val="24"/>
        </w:rPr>
        <w:t xml:space="preserve"> 202</w:t>
      </w:r>
      <w:r>
        <w:rPr>
          <w:rFonts w:ascii="Arial" w:hAnsi="Arial" w:cs="Arial"/>
          <w:sz w:val="24"/>
          <w:szCs w:val="24"/>
        </w:rPr>
        <w:t>4</w:t>
      </w:r>
      <w:r w:rsidRPr="00932CA4">
        <w:rPr>
          <w:rFonts w:ascii="Arial" w:hAnsi="Arial" w:cs="Arial"/>
          <w:sz w:val="24"/>
          <w:szCs w:val="24"/>
        </w:rPr>
        <w:t xml:space="preserve"> r.</w:t>
      </w:r>
    </w:p>
    <w:p w14:paraId="52B1E2EA" w14:textId="4234F763" w:rsidR="009440EE" w:rsidRDefault="009440EE">
      <w:pPr>
        <w:pStyle w:val="Tekstprzypisudolnego"/>
      </w:pPr>
    </w:p>
  </w:footnote>
  <w:footnote w:id="55">
    <w:p w14:paraId="5B66C3B8" w14:textId="0D59FB17" w:rsidR="001077C6" w:rsidRPr="001860C9" w:rsidRDefault="001077C6" w:rsidP="001077C6">
      <w:pPr>
        <w:pStyle w:val="Tekstprzypisudolnego"/>
        <w:rPr>
          <w:rFonts w:ascii="Arial" w:hAnsi="Arial" w:cs="Arial"/>
          <w:sz w:val="24"/>
          <w:szCs w:val="24"/>
        </w:rPr>
      </w:pPr>
      <w:r>
        <w:rPr>
          <w:rStyle w:val="Odwoanieprzypisudolnego"/>
        </w:rPr>
        <w:footnoteRef/>
      </w:r>
      <w:r>
        <w:t xml:space="preserve"> </w:t>
      </w:r>
      <w:r w:rsidRPr="001860C9">
        <w:rPr>
          <w:rFonts w:ascii="Arial" w:hAnsi="Arial" w:cs="Arial"/>
          <w:sz w:val="24"/>
          <w:szCs w:val="24"/>
        </w:rPr>
        <w:t xml:space="preserve">Przyjęte Uchwałą nr </w:t>
      </w:r>
      <w:r>
        <w:rPr>
          <w:rFonts w:ascii="Arial" w:hAnsi="Arial" w:cs="Arial"/>
          <w:sz w:val="24"/>
          <w:szCs w:val="24"/>
        </w:rPr>
        <w:t>19</w:t>
      </w:r>
      <w:r w:rsidRPr="001860C9">
        <w:rPr>
          <w:rFonts w:ascii="Arial" w:hAnsi="Arial" w:cs="Arial"/>
          <w:sz w:val="24"/>
          <w:szCs w:val="24"/>
        </w:rPr>
        <w:t xml:space="preserve">/23 Komitetu Monitorującego program regionalny Fundusze Europejskie dla Świętokrzyskiego </w:t>
      </w:r>
      <w:r w:rsidR="008A6243">
        <w:rPr>
          <w:rFonts w:ascii="Arial" w:hAnsi="Arial" w:cs="Arial"/>
          <w:sz w:val="24"/>
          <w:szCs w:val="24"/>
        </w:rPr>
        <w:br/>
        <w:t xml:space="preserve">   </w:t>
      </w:r>
      <w:r w:rsidRPr="001860C9">
        <w:rPr>
          <w:rFonts w:ascii="Arial" w:hAnsi="Arial" w:cs="Arial"/>
          <w:sz w:val="24"/>
          <w:szCs w:val="24"/>
        </w:rPr>
        <w:t xml:space="preserve">2021-2027 z dnia </w:t>
      </w:r>
      <w:r>
        <w:rPr>
          <w:rFonts w:ascii="Arial" w:hAnsi="Arial" w:cs="Arial"/>
          <w:sz w:val="24"/>
          <w:szCs w:val="24"/>
        </w:rPr>
        <w:t>18</w:t>
      </w:r>
      <w:r w:rsidRPr="001860C9">
        <w:rPr>
          <w:rFonts w:ascii="Arial" w:hAnsi="Arial" w:cs="Arial"/>
          <w:sz w:val="24"/>
          <w:szCs w:val="24"/>
        </w:rPr>
        <w:t xml:space="preserve"> ma</w:t>
      </w:r>
      <w:r>
        <w:rPr>
          <w:rFonts w:ascii="Arial" w:hAnsi="Arial" w:cs="Arial"/>
          <w:sz w:val="24"/>
          <w:szCs w:val="24"/>
        </w:rPr>
        <w:t>ja</w:t>
      </w:r>
      <w:r w:rsidRPr="001860C9">
        <w:rPr>
          <w:rFonts w:ascii="Arial" w:hAnsi="Arial" w:cs="Arial"/>
          <w:sz w:val="24"/>
          <w:szCs w:val="24"/>
        </w:rPr>
        <w:t xml:space="preserve"> 2023 r.</w:t>
      </w:r>
    </w:p>
    <w:p w14:paraId="06415C45" w14:textId="106F567E" w:rsidR="001077C6" w:rsidRDefault="001077C6">
      <w:pPr>
        <w:pStyle w:val="Tekstprzypisudolnego"/>
      </w:pPr>
    </w:p>
  </w:footnote>
  <w:footnote w:id="56">
    <w:p w14:paraId="17584877" w14:textId="251093C8" w:rsidR="00563C39" w:rsidRPr="00563C39" w:rsidRDefault="00563C39" w:rsidP="00563C39">
      <w:pPr>
        <w:pStyle w:val="Tekstprzypisudolnego"/>
        <w:ind w:left="209"/>
        <w:rPr>
          <w:rFonts w:ascii="Arial" w:hAnsi="Arial" w:cs="Arial"/>
          <w:sz w:val="24"/>
          <w:szCs w:val="24"/>
        </w:rPr>
      </w:pPr>
      <w:r w:rsidRPr="00563C39">
        <w:rPr>
          <w:rStyle w:val="Odwoanieprzypisudolnego"/>
          <w:rFonts w:ascii="Arial" w:hAnsi="Arial" w:cs="Arial"/>
          <w:sz w:val="24"/>
          <w:szCs w:val="24"/>
        </w:rPr>
        <w:footnoteRef/>
      </w:r>
      <w:r w:rsidRPr="00563C39">
        <w:rPr>
          <w:rFonts w:ascii="Arial" w:hAnsi="Arial" w:cs="Arial"/>
          <w:sz w:val="24"/>
          <w:szCs w:val="24"/>
        </w:rPr>
        <w:t xml:space="preserve"> Przyjęte Uchwałą nr </w:t>
      </w:r>
      <w:r>
        <w:rPr>
          <w:rFonts w:ascii="Arial" w:hAnsi="Arial" w:cs="Arial"/>
          <w:sz w:val="24"/>
          <w:szCs w:val="24"/>
        </w:rPr>
        <w:t>9</w:t>
      </w:r>
      <w:r w:rsidRPr="00563C39">
        <w:rPr>
          <w:rFonts w:ascii="Arial" w:hAnsi="Arial" w:cs="Arial"/>
          <w:sz w:val="24"/>
          <w:szCs w:val="24"/>
        </w:rPr>
        <w:t xml:space="preserve">5/24 Komitetu Monitorującego program regionalny Fundusze Europejskie dla Świętokrzyskiego </w:t>
      </w:r>
      <w:r w:rsidRPr="00563C39">
        <w:rPr>
          <w:rFonts w:ascii="Arial" w:hAnsi="Arial" w:cs="Arial"/>
          <w:sz w:val="24"/>
          <w:szCs w:val="24"/>
        </w:rPr>
        <w:br/>
        <w:t xml:space="preserve">  </w:t>
      </w:r>
      <w:r>
        <w:rPr>
          <w:rFonts w:ascii="Arial" w:hAnsi="Arial" w:cs="Arial"/>
          <w:sz w:val="24"/>
          <w:szCs w:val="24"/>
        </w:rPr>
        <w:t xml:space="preserve">  </w:t>
      </w:r>
      <w:r w:rsidRPr="00563C39">
        <w:rPr>
          <w:rFonts w:ascii="Arial" w:hAnsi="Arial" w:cs="Arial"/>
          <w:sz w:val="24"/>
          <w:szCs w:val="24"/>
        </w:rPr>
        <w:t xml:space="preserve">2021-2027 z dnia </w:t>
      </w:r>
      <w:r>
        <w:rPr>
          <w:rFonts w:ascii="Arial" w:hAnsi="Arial" w:cs="Arial"/>
          <w:sz w:val="24"/>
          <w:szCs w:val="24"/>
        </w:rPr>
        <w:t>27</w:t>
      </w:r>
      <w:r w:rsidRPr="00563C39">
        <w:rPr>
          <w:rFonts w:ascii="Arial" w:hAnsi="Arial" w:cs="Arial"/>
          <w:sz w:val="24"/>
          <w:szCs w:val="24"/>
        </w:rPr>
        <w:t xml:space="preserve"> s</w:t>
      </w:r>
      <w:r>
        <w:rPr>
          <w:rFonts w:ascii="Arial" w:hAnsi="Arial" w:cs="Arial"/>
          <w:sz w:val="24"/>
          <w:szCs w:val="24"/>
        </w:rPr>
        <w:t>ierpnia</w:t>
      </w:r>
      <w:r w:rsidRPr="00563C39">
        <w:rPr>
          <w:rFonts w:ascii="Arial" w:hAnsi="Arial" w:cs="Arial"/>
          <w:sz w:val="24"/>
          <w:szCs w:val="24"/>
        </w:rPr>
        <w:t xml:space="preserve"> 2024 r.</w:t>
      </w:r>
    </w:p>
    <w:p w14:paraId="406AF1E3" w14:textId="30E0CA8F" w:rsidR="00563C39" w:rsidRDefault="00563C39">
      <w:pPr>
        <w:pStyle w:val="Tekstprzypisudolnego"/>
      </w:pPr>
    </w:p>
  </w:footnote>
  <w:footnote w:id="57">
    <w:p w14:paraId="6974F640" w14:textId="7CBF550B" w:rsidR="001860C9" w:rsidRPr="001860C9" w:rsidRDefault="001860C9">
      <w:pPr>
        <w:pStyle w:val="Tekstprzypisudolnego"/>
        <w:rPr>
          <w:rFonts w:ascii="Arial" w:hAnsi="Arial" w:cs="Arial"/>
          <w:sz w:val="24"/>
          <w:szCs w:val="24"/>
        </w:rPr>
      </w:pPr>
      <w:r w:rsidRPr="001860C9">
        <w:rPr>
          <w:rStyle w:val="Odwoanieprzypisudolnego"/>
          <w:rFonts w:ascii="Arial" w:hAnsi="Arial" w:cs="Arial"/>
          <w:sz w:val="24"/>
          <w:szCs w:val="24"/>
        </w:rPr>
        <w:footnoteRef/>
      </w:r>
      <w:r w:rsidRPr="001860C9">
        <w:rPr>
          <w:rFonts w:ascii="Arial" w:hAnsi="Arial" w:cs="Arial"/>
          <w:sz w:val="24"/>
          <w:szCs w:val="24"/>
        </w:rPr>
        <w:t xml:space="preserve"> Przyjęte Uchwałą nr 5/23 Komitetu Monitorującego program regionalny Fundusze Europejskie dla Świętokrzyskiego </w:t>
      </w:r>
      <w:r w:rsidRPr="001860C9">
        <w:rPr>
          <w:rFonts w:ascii="Arial" w:hAnsi="Arial" w:cs="Arial"/>
          <w:sz w:val="24"/>
          <w:szCs w:val="24"/>
        </w:rPr>
        <w:br/>
      </w:r>
      <w:r w:rsidR="000179DE">
        <w:rPr>
          <w:rFonts w:ascii="Arial" w:hAnsi="Arial" w:cs="Arial"/>
          <w:sz w:val="24"/>
          <w:szCs w:val="24"/>
        </w:rPr>
        <w:t xml:space="preserve">    </w:t>
      </w:r>
      <w:r w:rsidRPr="001860C9">
        <w:rPr>
          <w:rFonts w:ascii="Arial" w:hAnsi="Arial" w:cs="Arial"/>
          <w:sz w:val="24"/>
          <w:szCs w:val="24"/>
        </w:rPr>
        <w:t>2021-2027 z dnia 30 marca 2023 r.</w:t>
      </w:r>
    </w:p>
  </w:footnote>
  <w:footnote w:id="58">
    <w:p w14:paraId="0479C5CF" w14:textId="3A0021AE" w:rsidR="00B200A8" w:rsidRPr="001860C9" w:rsidRDefault="00B200A8" w:rsidP="00B200A8">
      <w:pPr>
        <w:pStyle w:val="Tekstprzypisudolnego"/>
        <w:rPr>
          <w:rFonts w:ascii="Arial" w:hAnsi="Arial" w:cs="Arial"/>
          <w:sz w:val="24"/>
          <w:szCs w:val="24"/>
        </w:rPr>
      </w:pPr>
      <w:r w:rsidRPr="001860C9">
        <w:rPr>
          <w:rStyle w:val="Odwoanieprzypisudolnego"/>
          <w:rFonts w:ascii="Arial" w:hAnsi="Arial" w:cs="Arial"/>
          <w:sz w:val="24"/>
          <w:szCs w:val="24"/>
        </w:rPr>
        <w:footnoteRef/>
      </w:r>
      <w:r w:rsidRPr="001860C9">
        <w:rPr>
          <w:rFonts w:ascii="Arial" w:hAnsi="Arial" w:cs="Arial"/>
          <w:sz w:val="24"/>
          <w:szCs w:val="24"/>
        </w:rPr>
        <w:t xml:space="preserve"> Przyjęte Uchwałą nr </w:t>
      </w:r>
      <w:r>
        <w:rPr>
          <w:rFonts w:ascii="Arial" w:hAnsi="Arial" w:cs="Arial"/>
          <w:sz w:val="24"/>
          <w:szCs w:val="24"/>
        </w:rPr>
        <w:t>20</w:t>
      </w:r>
      <w:r w:rsidRPr="001860C9">
        <w:rPr>
          <w:rFonts w:ascii="Arial" w:hAnsi="Arial" w:cs="Arial"/>
          <w:sz w:val="24"/>
          <w:szCs w:val="24"/>
        </w:rPr>
        <w:t xml:space="preserve">/23 Komitetu Monitorującego program regionalny Fundusze Europejskie dla Świętokrzyskiego </w:t>
      </w:r>
      <w:r w:rsidRPr="001860C9">
        <w:rPr>
          <w:rFonts w:ascii="Arial" w:hAnsi="Arial" w:cs="Arial"/>
          <w:sz w:val="24"/>
          <w:szCs w:val="24"/>
        </w:rPr>
        <w:br/>
      </w:r>
      <w:r w:rsidR="000179DE">
        <w:rPr>
          <w:rFonts w:ascii="Arial" w:hAnsi="Arial" w:cs="Arial"/>
          <w:sz w:val="24"/>
          <w:szCs w:val="24"/>
        </w:rPr>
        <w:t xml:space="preserve">    </w:t>
      </w:r>
      <w:r w:rsidRPr="001860C9">
        <w:rPr>
          <w:rFonts w:ascii="Arial" w:hAnsi="Arial" w:cs="Arial"/>
          <w:sz w:val="24"/>
          <w:szCs w:val="24"/>
        </w:rPr>
        <w:t xml:space="preserve">2021-2027 z dnia </w:t>
      </w:r>
      <w:r>
        <w:rPr>
          <w:rFonts w:ascii="Arial" w:hAnsi="Arial" w:cs="Arial"/>
          <w:sz w:val="24"/>
          <w:szCs w:val="24"/>
        </w:rPr>
        <w:t>18</w:t>
      </w:r>
      <w:r w:rsidRPr="001860C9">
        <w:rPr>
          <w:rFonts w:ascii="Arial" w:hAnsi="Arial" w:cs="Arial"/>
          <w:sz w:val="24"/>
          <w:szCs w:val="24"/>
        </w:rPr>
        <w:t xml:space="preserve"> ma</w:t>
      </w:r>
      <w:r>
        <w:rPr>
          <w:rFonts w:ascii="Arial" w:hAnsi="Arial" w:cs="Arial"/>
          <w:sz w:val="24"/>
          <w:szCs w:val="24"/>
        </w:rPr>
        <w:t>ja</w:t>
      </w:r>
      <w:r w:rsidRPr="001860C9">
        <w:rPr>
          <w:rFonts w:ascii="Arial" w:hAnsi="Arial" w:cs="Arial"/>
          <w:sz w:val="24"/>
          <w:szCs w:val="24"/>
        </w:rPr>
        <w:t xml:space="preserve"> 2023 r.</w:t>
      </w:r>
    </w:p>
  </w:footnote>
  <w:footnote w:id="59">
    <w:p w14:paraId="749AEC2A" w14:textId="4075F75C" w:rsidR="007843B6" w:rsidRPr="007843B6" w:rsidRDefault="007843B6">
      <w:pPr>
        <w:pStyle w:val="Tekstprzypisudolnego"/>
        <w:rPr>
          <w:rFonts w:ascii="Arial" w:hAnsi="Arial" w:cs="Arial"/>
          <w:sz w:val="24"/>
          <w:szCs w:val="24"/>
        </w:rPr>
      </w:pPr>
      <w:r w:rsidRPr="007843B6">
        <w:rPr>
          <w:rStyle w:val="Odwoanieprzypisudolnego"/>
          <w:rFonts w:ascii="Arial" w:hAnsi="Arial" w:cs="Arial"/>
          <w:sz w:val="24"/>
          <w:szCs w:val="24"/>
        </w:rPr>
        <w:footnoteRef/>
      </w:r>
      <w:r w:rsidRPr="007843B6">
        <w:rPr>
          <w:rFonts w:ascii="Arial" w:hAnsi="Arial" w:cs="Arial"/>
          <w:sz w:val="24"/>
          <w:szCs w:val="24"/>
        </w:rPr>
        <w:t xml:space="preserve"> Przyjęte Uchwałą nr </w:t>
      </w:r>
      <w:r>
        <w:rPr>
          <w:rFonts w:ascii="Arial" w:hAnsi="Arial" w:cs="Arial"/>
          <w:sz w:val="24"/>
          <w:szCs w:val="24"/>
        </w:rPr>
        <w:t>78</w:t>
      </w:r>
      <w:r w:rsidRPr="007843B6">
        <w:rPr>
          <w:rFonts w:ascii="Arial" w:hAnsi="Arial" w:cs="Arial"/>
          <w:sz w:val="24"/>
          <w:szCs w:val="24"/>
        </w:rPr>
        <w:t>/2</w:t>
      </w:r>
      <w:r>
        <w:rPr>
          <w:rFonts w:ascii="Arial" w:hAnsi="Arial" w:cs="Arial"/>
          <w:sz w:val="24"/>
          <w:szCs w:val="24"/>
        </w:rPr>
        <w:t>4</w:t>
      </w:r>
      <w:r w:rsidRPr="007843B6">
        <w:rPr>
          <w:rFonts w:ascii="Arial" w:hAnsi="Arial" w:cs="Arial"/>
          <w:sz w:val="24"/>
          <w:szCs w:val="24"/>
        </w:rPr>
        <w:t xml:space="preserve"> Komitetu Monitorującego program regionalny Fundusze Europejskie dla Świętokrzyskiego </w:t>
      </w:r>
      <w:r w:rsidRPr="007843B6">
        <w:rPr>
          <w:rFonts w:ascii="Arial" w:hAnsi="Arial" w:cs="Arial"/>
          <w:sz w:val="24"/>
          <w:szCs w:val="24"/>
        </w:rPr>
        <w:br/>
        <w:t xml:space="preserve">    2021-2027 z dnia </w:t>
      </w:r>
      <w:r>
        <w:rPr>
          <w:rFonts w:ascii="Arial" w:hAnsi="Arial" w:cs="Arial"/>
          <w:sz w:val="24"/>
          <w:szCs w:val="24"/>
        </w:rPr>
        <w:t>4</w:t>
      </w:r>
      <w:r w:rsidRPr="007843B6">
        <w:rPr>
          <w:rFonts w:ascii="Arial" w:hAnsi="Arial" w:cs="Arial"/>
          <w:sz w:val="24"/>
          <w:szCs w:val="24"/>
        </w:rPr>
        <w:t xml:space="preserve"> </w:t>
      </w:r>
      <w:r>
        <w:rPr>
          <w:rFonts w:ascii="Arial" w:hAnsi="Arial" w:cs="Arial"/>
          <w:sz w:val="24"/>
          <w:szCs w:val="24"/>
        </w:rPr>
        <w:t>czerwca</w:t>
      </w:r>
      <w:r w:rsidRPr="007843B6">
        <w:rPr>
          <w:rFonts w:ascii="Arial" w:hAnsi="Arial" w:cs="Arial"/>
          <w:sz w:val="24"/>
          <w:szCs w:val="24"/>
        </w:rPr>
        <w:t xml:space="preserve"> 202</w:t>
      </w:r>
      <w:r>
        <w:rPr>
          <w:rFonts w:ascii="Arial" w:hAnsi="Arial" w:cs="Arial"/>
          <w:sz w:val="24"/>
          <w:szCs w:val="24"/>
        </w:rPr>
        <w:t>4</w:t>
      </w:r>
      <w:r w:rsidRPr="007843B6">
        <w:rPr>
          <w:rFonts w:ascii="Arial" w:hAnsi="Arial" w:cs="Arial"/>
          <w:sz w:val="24"/>
          <w:szCs w:val="24"/>
        </w:rPr>
        <w:t xml:space="preserve"> r.</w:t>
      </w:r>
    </w:p>
  </w:footnote>
  <w:footnote w:id="60">
    <w:p w14:paraId="42A90B23" w14:textId="040BD846" w:rsidR="007843B6" w:rsidRPr="00617CB3" w:rsidRDefault="007843B6" w:rsidP="007843B6">
      <w:pPr>
        <w:pStyle w:val="Tekstprzypisudolnego"/>
        <w:jc w:val="both"/>
        <w:rPr>
          <w:rFonts w:ascii="Arial" w:hAnsi="Arial" w:cs="Arial"/>
          <w:sz w:val="24"/>
          <w:szCs w:val="24"/>
        </w:rPr>
      </w:pPr>
      <w:r w:rsidRPr="00617CB3">
        <w:rPr>
          <w:rStyle w:val="Odwoanieprzypisudolnego"/>
          <w:rFonts w:ascii="Arial" w:hAnsi="Arial" w:cs="Arial"/>
          <w:sz w:val="24"/>
          <w:szCs w:val="24"/>
        </w:rPr>
        <w:footnoteRef/>
      </w:r>
      <w:r w:rsidRPr="00617CB3">
        <w:rPr>
          <w:rFonts w:ascii="Arial" w:hAnsi="Arial" w:cs="Arial"/>
          <w:sz w:val="24"/>
          <w:szCs w:val="24"/>
        </w:rPr>
        <w:t xml:space="preserve"> Wojewódzkie przewozy pasażerskie – przewóz osób w ramach publicznego transportu zbiorowego wykonywany w granicach administracyjnych co najmniej dwóch powiatów i niewykraczający poza granice jednego województwa, a w przypadku linii komunikacyjnych w transporcie kolejowym także przewóz do najbliższej stacji w województwie sąsiednim, umożliwiający przesiadki w celu odbycia dalszej podróży lub techniczne odwrócenie biegu pociągu, oraz przewóz powrotny lub przewóz do stacji </w:t>
      </w:r>
      <w:r w:rsidR="00617CB3">
        <w:rPr>
          <w:rFonts w:ascii="Arial" w:hAnsi="Arial" w:cs="Arial"/>
          <w:sz w:val="24"/>
          <w:szCs w:val="24"/>
        </w:rPr>
        <w:br/>
      </w:r>
      <w:r w:rsidRPr="00617CB3">
        <w:rPr>
          <w:rFonts w:ascii="Arial" w:hAnsi="Arial" w:cs="Arial"/>
          <w:sz w:val="24"/>
          <w:szCs w:val="24"/>
        </w:rPr>
        <w:t>w województwie sąsiednim, położonej nie dalej niż 30 km od granicy województwa; inne niż przewozy gminne, powiatowe, powiatowo-gminne, metropolitalne i międzywojewódzkie.</w:t>
      </w:r>
    </w:p>
  </w:footnote>
  <w:footnote w:id="61">
    <w:p w14:paraId="1B681314" w14:textId="3526FBAB" w:rsidR="00617CB3" w:rsidRPr="00617CB3" w:rsidRDefault="00617CB3" w:rsidP="00617CB3">
      <w:pPr>
        <w:pStyle w:val="Tekstprzypisudolnego"/>
        <w:jc w:val="both"/>
        <w:rPr>
          <w:rFonts w:ascii="Arial" w:hAnsi="Arial" w:cs="Arial"/>
          <w:sz w:val="24"/>
          <w:szCs w:val="24"/>
        </w:rPr>
      </w:pPr>
      <w:r w:rsidRPr="00617CB3">
        <w:rPr>
          <w:rStyle w:val="Odwoanieprzypisudolnego"/>
          <w:rFonts w:ascii="Arial" w:hAnsi="Arial" w:cs="Arial"/>
          <w:sz w:val="24"/>
          <w:szCs w:val="24"/>
        </w:rPr>
        <w:footnoteRef/>
      </w:r>
      <w:r w:rsidRPr="00617CB3">
        <w:rPr>
          <w:rFonts w:ascii="Arial" w:hAnsi="Arial" w:cs="Arial"/>
          <w:sz w:val="24"/>
          <w:szCs w:val="24"/>
        </w:rPr>
        <w:t xml:space="preserve"> Po 31 grudnia 2020 r. w regionalnych przewozach kolejowych stosowanie innego trybu powierzenia przewozów niż konkurencyjny </w:t>
      </w:r>
      <w:r>
        <w:rPr>
          <w:rFonts w:ascii="Arial" w:hAnsi="Arial" w:cs="Arial"/>
          <w:sz w:val="24"/>
          <w:szCs w:val="24"/>
        </w:rPr>
        <w:t xml:space="preserve"> </w:t>
      </w:r>
      <w:r>
        <w:rPr>
          <w:rFonts w:ascii="Arial" w:hAnsi="Arial" w:cs="Arial"/>
          <w:sz w:val="24"/>
          <w:szCs w:val="24"/>
        </w:rPr>
        <w:br/>
        <w:t xml:space="preserve">   </w:t>
      </w:r>
      <w:r w:rsidRPr="00617CB3">
        <w:rPr>
          <w:rFonts w:ascii="Arial" w:hAnsi="Arial" w:cs="Arial"/>
          <w:sz w:val="24"/>
          <w:szCs w:val="24"/>
        </w:rPr>
        <w:t xml:space="preserve">jest możliwe w szczególnie wyjątkowych przypadkach. np. gdy operator jest (zgodnie z prawem UE) zintegrowany z zarządcą </w:t>
      </w:r>
      <w:r>
        <w:rPr>
          <w:rFonts w:ascii="Arial" w:hAnsi="Arial" w:cs="Arial"/>
          <w:sz w:val="24"/>
          <w:szCs w:val="24"/>
        </w:rPr>
        <w:br/>
        <w:t xml:space="preserve">   </w:t>
      </w:r>
      <w:r w:rsidRPr="00617CB3">
        <w:rPr>
          <w:rFonts w:ascii="Arial" w:hAnsi="Arial" w:cs="Arial"/>
          <w:sz w:val="24"/>
          <w:szCs w:val="24"/>
        </w:rPr>
        <w:t>infrastruktury (brak obowiązku rozdzielenia działalności polegającej na wykonywaniu przewozów i zarządzaniu infrastrukturą).</w:t>
      </w:r>
    </w:p>
  </w:footnote>
  <w:footnote w:id="62">
    <w:p w14:paraId="5288F2F2" w14:textId="128E4F58" w:rsidR="0039604A" w:rsidRPr="00EA5456" w:rsidRDefault="0039604A" w:rsidP="0039604A">
      <w:pPr>
        <w:pStyle w:val="Nagwek"/>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6/23 Komitetu Monitorującego program regionalny Fundusze Europejskie dla Świętokrzyskiego </w:t>
      </w:r>
      <w:r w:rsidRPr="00EA5456">
        <w:rPr>
          <w:rFonts w:ascii="Arial" w:hAnsi="Arial" w:cs="Arial"/>
          <w:sz w:val="24"/>
          <w:szCs w:val="24"/>
        </w:rPr>
        <w:br/>
      </w:r>
      <w:r w:rsidR="000179DE">
        <w:rPr>
          <w:rFonts w:ascii="Arial" w:hAnsi="Arial" w:cs="Arial"/>
          <w:sz w:val="24"/>
          <w:szCs w:val="24"/>
        </w:rPr>
        <w:t xml:space="preserve">   </w:t>
      </w:r>
      <w:r w:rsidRPr="00EA5456">
        <w:rPr>
          <w:rFonts w:ascii="Arial" w:hAnsi="Arial" w:cs="Arial"/>
          <w:sz w:val="24"/>
          <w:szCs w:val="24"/>
        </w:rPr>
        <w:t>2021-2027 z dnia 30 marca 2023 r.</w:t>
      </w:r>
    </w:p>
    <w:p w14:paraId="6ADD05A7" w14:textId="77777777" w:rsidR="0039604A" w:rsidRPr="00EA5456" w:rsidRDefault="0039604A" w:rsidP="0039604A">
      <w:pPr>
        <w:pStyle w:val="Tekstprzypisudolnego"/>
        <w:rPr>
          <w:rFonts w:ascii="Arial" w:hAnsi="Arial" w:cs="Arial"/>
          <w:sz w:val="24"/>
          <w:szCs w:val="24"/>
        </w:rPr>
      </w:pPr>
    </w:p>
    <w:p w14:paraId="6CB22B06" w14:textId="3C2ECC68" w:rsidR="0039604A" w:rsidRDefault="0039604A">
      <w:pPr>
        <w:pStyle w:val="Tekstprzypisudolnego"/>
      </w:pPr>
    </w:p>
  </w:footnote>
  <w:footnote w:id="63">
    <w:p w14:paraId="72E35858" w14:textId="278C179C" w:rsidR="000F74A1" w:rsidRPr="00EA5456" w:rsidRDefault="000F74A1" w:rsidP="000F74A1">
      <w:pPr>
        <w:pStyle w:val="Nagwek"/>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47</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sidR="000179DE">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w:t>
      </w:r>
      <w:r w:rsidRPr="00EA5456">
        <w:rPr>
          <w:rFonts w:ascii="Arial" w:hAnsi="Arial" w:cs="Arial"/>
          <w:sz w:val="24"/>
          <w:szCs w:val="24"/>
        </w:rPr>
        <w:t xml:space="preserve">3 </w:t>
      </w:r>
      <w:r>
        <w:rPr>
          <w:rFonts w:ascii="Arial" w:hAnsi="Arial" w:cs="Arial"/>
          <w:sz w:val="24"/>
          <w:szCs w:val="24"/>
        </w:rPr>
        <w:t>listopada</w:t>
      </w:r>
      <w:r w:rsidRPr="00EA5456">
        <w:rPr>
          <w:rFonts w:ascii="Arial" w:hAnsi="Arial" w:cs="Arial"/>
          <w:sz w:val="24"/>
          <w:szCs w:val="24"/>
        </w:rPr>
        <w:t xml:space="preserve"> 2023 r.</w:t>
      </w:r>
    </w:p>
    <w:p w14:paraId="16C127A6" w14:textId="77777777" w:rsidR="000F74A1" w:rsidRPr="00EA5456" w:rsidRDefault="000F74A1" w:rsidP="000F74A1">
      <w:pPr>
        <w:pStyle w:val="Tekstprzypisudolnego"/>
        <w:rPr>
          <w:rFonts w:ascii="Arial" w:hAnsi="Arial" w:cs="Arial"/>
          <w:sz w:val="24"/>
          <w:szCs w:val="24"/>
        </w:rPr>
      </w:pPr>
    </w:p>
    <w:p w14:paraId="0B1AD291" w14:textId="77777777" w:rsidR="000F74A1" w:rsidRDefault="000F74A1" w:rsidP="000F74A1">
      <w:pPr>
        <w:pStyle w:val="Tekstprzypisudolnego"/>
      </w:pPr>
    </w:p>
  </w:footnote>
  <w:footnote w:id="64">
    <w:p w14:paraId="3F34412E" w14:textId="0EDD58F9" w:rsidR="00AB63FE" w:rsidRPr="00EA5456" w:rsidRDefault="00A42015" w:rsidP="00AB63FE">
      <w:pPr>
        <w:pStyle w:val="Nagwek"/>
        <w:rPr>
          <w:rFonts w:ascii="Arial" w:hAnsi="Arial" w:cs="Arial"/>
          <w:sz w:val="24"/>
          <w:szCs w:val="24"/>
        </w:rPr>
      </w:pPr>
      <w:r>
        <w:rPr>
          <w:rStyle w:val="Odwoanieprzypisudolnego"/>
        </w:rPr>
        <w:footnoteRef/>
      </w:r>
      <w:r>
        <w:t xml:space="preserve"> </w:t>
      </w:r>
      <w:r w:rsidR="00AB63FE" w:rsidRPr="00EA5456">
        <w:rPr>
          <w:rFonts w:ascii="Arial" w:hAnsi="Arial" w:cs="Arial"/>
          <w:sz w:val="24"/>
          <w:szCs w:val="24"/>
        </w:rPr>
        <w:t xml:space="preserve">Przyjęte Uchwałą nr </w:t>
      </w:r>
      <w:r w:rsidR="00AB63FE">
        <w:rPr>
          <w:rFonts w:ascii="Arial" w:hAnsi="Arial" w:cs="Arial"/>
          <w:sz w:val="24"/>
          <w:szCs w:val="24"/>
        </w:rPr>
        <w:t>96</w:t>
      </w:r>
      <w:r w:rsidR="00AB63FE" w:rsidRPr="00EA5456">
        <w:rPr>
          <w:rFonts w:ascii="Arial" w:hAnsi="Arial" w:cs="Arial"/>
          <w:sz w:val="24"/>
          <w:szCs w:val="24"/>
        </w:rPr>
        <w:t>/2</w:t>
      </w:r>
      <w:r w:rsidR="00AB63FE">
        <w:rPr>
          <w:rFonts w:ascii="Arial" w:hAnsi="Arial" w:cs="Arial"/>
          <w:sz w:val="24"/>
          <w:szCs w:val="24"/>
        </w:rPr>
        <w:t>4</w:t>
      </w:r>
      <w:r w:rsidR="00AB63FE" w:rsidRPr="00EA5456">
        <w:rPr>
          <w:rFonts w:ascii="Arial" w:hAnsi="Arial" w:cs="Arial"/>
          <w:sz w:val="24"/>
          <w:szCs w:val="24"/>
        </w:rPr>
        <w:t xml:space="preserve"> Komitetu Monitorującego program regionalny Fundusze Europejskie dla Świętokrzyskiego </w:t>
      </w:r>
      <w:r w:rsidR="00AB63FE" w:rsidRPr="00EA5456">
        <w:rPr>
          <w:rFonts w:ascii="Arial" w:hAnsi="Arial" w:cs="Arial"/>
          <w:sz w:val="24"/>
          <w:szCs w:val="24"/>
        </w:rPr>
        <w:br/>
      </w:r>
      <w:r w:rsidR="00AB63FE">
        <w:rPr>
          <w:rFonts w:ascii="Arial" w:hAnsi="Arial" w:cs="Arial"/>
          <w:sz w:val="24"/>
          <w:szCs w:val="24"/>
        </w:rPr>
        <w:t xml:space="preserve">   </w:t>
      </w:r>
      <w:r w:rsidR="00AB63FE" w:rsidRPr="00EA5456">
        <w:rPr>
          <w:rFonts w:ascii="Arial" w:hAnsi="Arial" w:cs="Arial"/>
          <w:sz w:val="24"/>
          <w:szCs w:val="24"/>
        </w:rPr>
        <w:t xml:space="preserve">2021-2027 z dnia </w:t>
      </w:r>
      <w:r w:rsidR="00AB63FE">
        <w:rPr>
          <w:rFonts w:ascii="Arial" w:hAnsi="Arial" w:cs="Arial"/>
          <w:sz w:val="24"/>
          <w:szCs w:val="24"/>
        </w:rPr>
        <w:t>27</w:t>
      </w:r>
      <w:r w:rsidR="00AB63FE" w:rsidRPr="00EA5456">
        <w:rPr>
          <w:rFonts w:ascii="Arial" w:hAnsi="Arial" w:cs="Arial"/>
          <w:sz w:val="24"/>
          <w:szCs w:val="24"/>
        </w:rPr>
        <w:t xml:space="preserve"> </w:t>
      </w:r>
      <w:r w:rsidR="00AB63FE">
        <w:rPr>
          <w:rFonts w:ascii="Arial" w:hAnsi="Arial" w:cs="Arial"/>
          <w:sz w:val="24"/>
          <w:szCs w:val="24"/>
        </w:rPr>
        <w:t>sierpnia</w:t>
      </w:r>
      <w:r w:rsidR="00AB63FE" w:rsidRPr="00EA5456">
        <w:rPr>
          <w:rFonts w:ascii="Arial" w:hAnsi="Arial" w:cs="Arial"/>
          <w:sz w:val="24"/>
          <w:szCs w:val="24"/>
        </w:rPr>
        <w:t xml:space="preserve"> 202</w:t>
      </w:r>
      <w:r w:rsidR="00AB63FE">
        <w:rPr>
          <w:rFonts w:ascii="Arial" w:hAnsi="Arial" w:cs="Arial"/>
          <w:sz w:val="24"/>
          <w:szCs w:val="24"/>
        </w:rPr>
        <w:t>4</w:t>
      </w:r>
      <w:r w:rsidR="00AB63FE" w:rsidRPr="00EA5456">
        <w:rPr>
          <w:rFonts w:ascii="Arial" w:hAnsi="Arial" w:cs="Arial"/>
          <w:sz w:val="24"/>
          <w:szCs w:val="24"/>
        </w:rPr>
        <w:t xml:space="preserve"> r.</w:t>
      </w:r>
    </w:p>
    <w:p w14:paraId="52B55E3F" w14:textId="77777777" w:rsidR="00AB63FE" w:rsidRPr="00EA5456" w:rsidRDefault="00AB63FE" w:rsidP="00AB63FE">
      <w:pPr>
        <w:pStyle w:val="Tekstprzypisudolnego"/>
        <w:rPr>
          <w:rFonts w:ascii="Arial" w:hAnsi="Arial" w:cs="Arial"/>
          <w:sz w:val="24"/>
          <w:szCs w:val="24"/>
        </w:rPr>
      </w:pPr>
    </w:p>
    <w:p w14:paraId="5091CCF8" w14:textId="12ED7D3E" w:rsidR="00A42015" w:rsidRDefault="00A42015">
      <w:pPr>
        <w:pStyle w:val="Tekstprzypisudolnego"/>
      </w:pPr>
    </w:p>
  </w:footnote>
  <w:footnote w:id="65">
    <w:p w14:paraId="1C9D8D95" w14:textId="4020AB2D" w:rsidR="00A235CB" w:rsidRPr="00A235CB" w:rsidRDefault="00A235CB">
      <w:pPr>
        <w:pStyle w:val="Tekstprzypisudolnego"/>
        <w:rPr>
          <w:rFonts w:ascii="Arial" w:hAnsi="Arial" w:cs="Arial"/>
          <w:sz w:val="24"/>
          <w:szCs w:val="24"/>
        </w:rPr>
      </w:pPr>
      <w:r w:rsidRPr="00A235CB">
        <w:rPr>
          <w:rStyle w:val="Odwoanieprzypisudolnego"/>
          <w:rFonts w:ascii="Arial" w:hAnsi="Arial" w:cs="Arial"/>
          <w:sz w:val="24"/>
          <w:szCs w:val="24"/>
        </w:rPr>
        <w:footnoteRef/>
      </w:r>
      <w:r w:rsidRPr="00A235CB">
        <w:rPr>
          <w:rFonts w:ascii="Arial" w:hAnsi="Arial" w:cs="Arial"/>
          <w:sz w:val="24"/>
          <w:szCs w:val="24"/>
        </w:rPr>
        <w:t xml:space="preserve"> Przyjęte Uchwałą nr 97/24 Komitetu Monitorującego program regionalny Fundusze Europejskie dla Świętokrzyskiego </w:t>
      </w:r>
      <w:r w:rsidRPr="00A235CB">
        <w:rPr>
          <w:rFonts w:ascii="Arial" w:hAnsi="Arial" w:cs="Arial"/>
          <w:sz w:val="24"/>
          <w:szCs w:val="24"/>
        </w:rPr>
        <w:br/>
        <w:t xml:space="preserve">   </w:t>
      </w:r>
      <w:r>
        <w:rPr>
          <w:rFonts w:ascii="Arial" w:hAnsi="Arial" w:cs="Arial"/>
          <w:sz w:val="24"/>
          <w:szCs w:val="24"/>
        </w:rPr>
        <w:t xml:space="preserve"> </w:t>
      </w:r>
      <w:r w:rsidRPr="00A235CB">
        <w:rPr>
          <w:rFonts w:ascii="Arial" w:hAnsi="Arial" w:cs="Arial"/>
          <w:sz w:val="24"/>
          <w:szCs w:val="24"/>
        </w:rPr>
        <w:t>2021-2027 z dnia 27 sierpnia 2024 r.</w:t>
      </w:r>
    </w:p>
  </w:footnote>
  <w:footnote w:id="66">
    <w:p w14:paraId="1289627F" w14:textId="06BCDAD0" w:rsidR="0060654D" w:rsidRPr="0060654D" w:rsidRDefault="0060654D">
      <w:pPr>
        <w:pStyle w:val="Tekstprzypisudolnego"/>
        <w:rPr>
          <w:rFonts w:ascii="Arial" w:hAnsi="Arial" w:cs="Arial"/>
          <w:sz w:val="24"/>
          <w:szCs w:val="24"/>
        </w:rPr>
      </w:pPr>
      <w:r w:rsidRPr="0060654D">
        <w:rPr>
          <w:rStyle w:val="Odwoanieprzypisudolnego"/>
          <w:rFonts w:ascii="Arial" w:hAnsi="Arial" w:cs="Arial"/>
          <w:sz w:val="24"/>
          <w:szCs w:val="24"/>
        </w:rPr>
        <w:footnoteRef/>
      </w:r>
      <w:r w:rsidRPr="0060654D">
        <w:rPr>
          <w:rFonts w:ascii="Arial" w:hAnsi="Arial" w:cs="Arial"/>
          <w:sz w:val="24"/>
          <w:szCs w:val="24"/>
        </w:rPr>
        <w:t xml:space="preserve"> Przyjęte Uchwałą nr 98/24 Komitetu Monitorującego program regionalny Fundusze Europejskie dla Świętokrzyskiego </w:t>
      </w:r>
      <w:r w:rsidRPr="0060654D">
        <w:rPr>
          <w:rFonts w:ascii="Arial" w:hAnsi="Arial" w:cs="Arial"/>
          <w:sz w:val="24"/>
          <w:szCs w:val="24"/>
        </w:rPr>
        <w:br/>
        <w:t xml:space="preserve">    2021-2027 z dnia 27 sierpnia 2024 r.</w:t>
      </w:r>
    </w:p>
  </w:footnote>
  <w:footnote w:id="67">
    <w:p w14:paraId="5C6CE3FB" w14:textId="12B0D8DA" w:rsidR="00983AA0" w:rsidRPr="00983AA0" w:rsidRDefault="00983AA0" w:rsidP="00983AA0">
      <w:pPr>
        <w:pStyle w:val="Tekstprzypisudolnego"/>
        <w:rPr>
          <w:rFonts w:ascii="Arial" w:hAnsi="Arial" w:cs="Arial"/>
          <w:sz w:val="24"/>
          <w:szCs w:val="24"/>
        </w:rPr>
      </w:pPr>
      <w:r w:rsidRPr="00983AA0">
        <w:rPr>
          <w:rStyle w:val="Odwoanieprzypisudolnego"/>
          <w:rFonts w:ascii="Arial" w:hAnsi="Arial" w:cs="Arial"/>
          <w:sz w:val="24"/>
          <w:szCs w:val="24"/>
        </w:rPr>
        <w:footnoteRef/>
      </w:r>
      <w:r w:rsidRPr="00983AA0">
        <w:rPr>
          <w:rFonts w:ascii="Arial" w:hAnsi="Arial" w:cs="Arial"/>
          <w:sz w:val="24"/>
          <w:szCs w:val="24"/>
        </w:rPr>
        <w:t xml:space="preserve"> Przyjęte Uchwałą nr 99/24 Komitetu Monitorującego program regionalny Fundusze Europejskie dla Świętokrzyskiego </w:t>
      </w:r>
      <w:r w:rsidRPr="00983AA0">
        <w:rPr>
          <w:rFonts w:ascii="Arial" w:hAnsi="Arial" w:cs="Arial"/>
          <w:sz w:val="24"/>
          <w:szCs w:val="24"/>
        </w:rPr>
        <w:br/>
        <w:t xml:space="preserve">    2021-2027 z dnia 27 sierpnia 2024 r.</w:t>
      </w:r>
    </w:p>
    <w:p w14:paraId="5DD05ED5" w14:textId="58730733" w:rsidR="00983AA0" w:rsidRDefault="00983AA0">
      <w:pPr>
        <w:pStyle w:val="Tekstprzypisudolnego"/>
      </w:pPr>
    </w:p>
  </w:footnote>
  <w:footnote w:id="68">
    <w:p w14:paraId="42A227E5" w14:textId="2D05444A" w:rsidR="00B24CC8" w:rsidRPr="00B24CC8" w:rsidRDefault="00B24CC8">
      <w:pPr>
        <w:pStyle w:val="Tekstprzypisudolnego"/>
        <w:rPr>
          <w:rFonts w:ascii="Arial" w:hAnsi="Arial" w:cs="Arial"/>
          <w:sz w:val="24"/>
          <w:szCs w:val="24"/>
        </w:rPr>
      </w:pPr>
      <w:r w:rsidRPr="00B24CC8">
        <w:rPr>
          <w:rStyle w:val="Odwoanieprzypisudolnego"/>
          <w:rFonts w:ascii="Arial" w:hAnsi="Arial" w:cs="Arial"/>
          <w:sz w:val="24"/>
          <w:szCs w:val="24"/>
        </w:rPr>
        <w:footnoteRef/>
      </w:r>
      <w:r w:rsidRPr="00B24CC8">
        <w:rPr>
          <w:rFonts w:ascii="Arial" w:hAnsi="Arial" w:cs="Arial"/>
          <w:sz w:val="24"/>
          <w:szCs w:val="24"/>
        </w:rPr>
        <w:t xml:space="preserve"> Przyjęte Uchwałą nr </w:t>
      </w:r>
      <w:r w:rsidR="00CC73C5">
        <w:rPr>
          <w:rFonts w:ascii="Arial" w:hAnsi="Arial" w:cs="Arial"/>
          <w:sz w:val="24"/>
          <w:szCs w:val="24"/>
        </w:rPr>
        <w:t>100</w:t>
      </w:r>
      <w:r w:rsidRPr="00B24CC8">
        <w:rPr>
          <w:rFonts w:ascii="Arial" w:hAnsi="Arial" w:cs="Arial"/>
          <w:sz w:val="24"/>
          <w:szCs w:val="24"/>
        </w:rPr>
        <w:t xml:space="preserve">/24 Komitetu Monitorującego program regionalny Fundusze Europejskie dla Świętokrzyskiego </w:t>
      </w:r>
      <w:r w:rsidRPr="00B24CC8">
        <w:rPr>
          <w:rFonts w:ascii="Arial" w:hAnsi="Arial" w:cs="Arial"/>
          <w:sz w:val="24"/>
          <w:szCs w:val="24"/>
        </w:rPr>
        <w:br/>
        <w:t xml:space="preserve">    2021-2027 z dnia 27 sierpnia 2024 r.</w:t>
      </w:r>
    </w:p>
  </w:footnote>
  <w:footnote w:id="69">
    <w:p w14:paraId="3D2ACB42" w14:textId="5C2044EB" w:rsidR="00A70F57" w:rsidRPr="00A70F57" w:rsidRDefault="00A70F57">
      <w:pPr>
        <w:pStyle w:val="Tekstprzypisudolnego"/>
        <w:rPr>
          <w:rFonts w:ascii="Arial" w:hAnsi="Arial" w:cs="Arial"/>
          <w:sz w:val="24"/>
          <w:szCs w:val="24"/>
        </w:rPr>
      </w:pPr>
      <w:r w:rsidRPr="00A70F57">
        <w:rPr>
          <w:rStyle w:val="Odwoanieprzypisudolnego"/>
          <w:rFonts w:ascii="Arial" w:hAnsi="Arial" w:cs="Arial"/>
          <w:sz w:val="24"/>
          <w:szCs w:val="24"/>
        </w:rPr>
        <w:footnoteRef/>
      </w:r>
      <w:r w:rsidRPr="00A70F57">
        <w:rPr>
          <w:rFonts w:ascii="Arial" w:hAnsi="Arial" w:cs="Arial"/>
          <w:sz w:val="24"/>
          <w:szCs w:val="24"/>
        </w:rPr>
        <w:t xml:space="preserve"> Przyjęte Uchwałą nr 101/24 Komitetu Monitorującego program regionalny Fundusze Europejskie dla Świętokrzyskiego </w:t>
      </w:r>
      <w:r w:rsidRPr="00A70F57">
        <w:rPr>
          <w:rFonts w:ascii="Arial" w:hAnsi="Arial" w:cs="Arial"/>
          <w:sz w:val="24"/>
          <w:szCs w:val="24"/>
        </w:rPr>
        <w:br/>
        <w:t xml:space="preserve">   </w:t>
      </w:r>
      <w:r>
        <w:rPr>
          <w:rFonts w:ascii="Arial" w:hAnsi="Arial" w:cs="Arial"/>
          <w:sz w:val="24"/>
          <w:szCs w:val="24"/>
        </w:rPr>
        <w:t xml:space="preserve"> </w:t>
      </w:r>
      <w:r w:rsidRPr="00A70F57">
        <w:rPr>
          <w:rFonts w:ascii="Arial" w:hAnsi="Arial" w:cs="Arial"/>
          <w:sz w:val="24"/>
          <w:szCs w:val="24"/>
        </w:rPr>
        <w:t>2021-2027 z dnia 4 czerwca 2024 r.</w:t>
      </w:r>
    </w:p>
  </w:footnote>
  <w:footnote w:id="70">
    <w:p w14:paraId="49A778C6" w14:textId="0F1B1D8F" w:rsidR="001C339B" w:rsidRDefault="001C339B">
      <w:pPr>
        <w:pStyle w:val="Tekstprzypisudolnego"/>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79</w:t>
      </w:r>
      <w:r w:rsidRPr="00EA5456">
        <w:rPr>
          <w:rFonts w:ascii="Arial" w:hAnsi="Arial" w:cs="Arial"/>
          <w:sz w:val="24"/>
          <w:szCs w:val="24"/>
        </w:rPr>
        <w:t>/2</w:t>
      </w:r>
      <w:r>
        <w:rPr>
          <w:rFonts w:ascii="Arial" w:hAnsi="Arial" w:cs="Arial"/>
          <w:sz w:val="24"/>
          <w:szCs w:val="24"/>
        </w:rPr>
        <w:t>4</w:t>
      </w:r>
      <w:r w:rsidRPr="00EA5456">
        <w:rPr>
          <w:rFonts w:ascii="Arial" w:hAnsi="Arial" w:cs="Arial"/>
          <w:sz w:val="24"/>
          <w:szCs w:val="24"/>
        </w:rPr>
        <w:t xml:space="preserve">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4</w:t>
      </w:r>
      <w:r w:rsidRPr="00EA5456">
        <w:rPr>
          <w:rFonts w:ascii="Arial" w:hAnsi="Arial" w:cs="Arial"/>
          <w:sz w:val="24"/>
          <w:szCs w:val="24"/>
        </w:rPr>
        <w:t xml:space="preserve"> </w:t>
      </w:r>
      <w:r>
        <w:rPr>
          <w:rFonts w:ascii="Arial" w:hAnsi="Arial" w:cs="Arial"/>
          <w:sz w:val="24"/>
          <w:szCs w:val="24"/>
        </w:rPr>
        <w:t>czerwca</w:t>
      </w:r>
      <w:r w:rsidRPr="00EA5456">
        <w:rPr>
          <w:rFonts w:ascii="Arial" w:hAnsi="Arial" w:cs="Arial"/>
          <w:sz w:val="24"/>
          <w:szCs w:val="24"/>
        </w:rPr>
        <w:t xml:space="preserve"> 202</w:t>
      </w:r>
      <w:r>
        <w:rPr>
          <w:rFonts w:ascii="Arial" w:hAnsi="Arial" w:cs="Arial"/>
          <w:sz w:val="24"/>
          <w:szCs w:val="24"/>
        </w:rPr>
        <w:t>4</w:t>
      </w:r>
      <w:r w:rsidRPr="00EA5456">
        <w:rPr>
          <w:rFonts w:ascii="Arial" w:hAnsi="Arial" w:cs="Arial"/>
          <w:sz w:val="24"/>
          <w:szCs w:val="24"/>
        </w:rPr>
        <w:t xml:space="preserve"> r.</w:t>
      </w:r>
    </w:p>
  </w:footnote>
  <w:footnote w:id="71">
    <w:p w14:paraId="7BD52CDB" w14:textId="7090EA89" w:rsidR="00777BD4" w:rsidRPr="003745B4" w:rsidRDefault="00777BD4">
      <w:pPr>
        <w:pStyle w:val="Tekstprzypisudolnego"/>
        <w:rPr>
          <w:rFonts w:ascii="Arial" w:hAnsi="Arial" w:cs="Arial"/>
          <w:sz w:val="24"/>
          <w:szCs w:val="24"/>
        </w:rPr>
      </w:pPr>
      <w:r w:rsidRPr="003745B4">
        <w:rPr>
          <w:rStyle w:val="Odwoanieprzypisudolnego"/>
          <w:rFonts w:ascii="Arial" w:hAnsi="Arial" w:cs="Arial"/>
          <w:sz w:val="24"/>
          <w:szCs w:val="24"/>
        </w:rPr>
        <w:footnoteRef/>
      </w:r>
      <w:r w:rsidRPr="003745B4">
        <w:rPr>
          <w:rFonts w:ascii="Arial" w:hAnsi="Arial" w:cs="Arial"/>
          <w:sz w:val="24"/>
          <w:szCs w:val="24"/>
        </w:rPr>
        <w:t xml:space="preserve"> Budynek w rozumieniu ustawy z dnia 7 lipca 1994 r. Prawo budowlane</w:t>
      </w:r>
      <w:r w:rsidR="003745B4">
        <w:rPr>
          <w:rFonts w:ascii="Arial" w:hAnsi="Arial" w:cs="Arial"/>
          <w:sz w:val="24"/>
          <w:szCs w:val="24"/>
        </w:rPr>
        <w:t>.</w:t>
      </w:r>
    </w:p>
  </w:footnote>
  <w:footnote w:id="72">
    <w:p w14:paraId="2296E687" w14:textId="0DDFE9DA" w:rsidR="00457516" w:rsidRPr="00B24CC8" w:rsidRDefault="00457516" w:rsidP="00457516">
      <w:pPr>
        <w:pStyle w:val="Tekstprzypisudolnego"/>
        <w:rPr>
          <w:rFonts w:ascii="Arial" w:hAnsi="Arial" w:cs="Arial"/>
          <w:sz w:val="24"/>
          <w:szCs w:val="24"/>
        </w:rPr>
      </w:pPr>
      <w:r>
        <w:rPr>
          <w:rStyle w:val="Odwoanieprzypisudolnego"/>
        </w:rPr>
        <w:footnoteRef/>
      </w:r>
      <w:r>
        <w:t xml:space="preserve"> </w:t>
      </w:r>
      <w:r w:rsidRPr="00B24CC8">
        <w:rPr>
          <w:rFonts w:ascii="Arial" w:hAnsi="Arial" w:cs="Arial"/>
          <w:sz w:val="24"/>
          <w:szCs w:val="24"/>
        </w:rPr>
        <w:t xml:space="preserve">Przyjęte Uchwałą nr </w:t>
      </w:r>
      <w:r>
        <w:rPr>
          <w:rFonts w:ascii="Arial" w:hAnsi="Arial" w:cs="Arial"/>
          <w:sz w:val="24"/>
          <w:szCs w:val="24"/>
        </w:rPr>
        <w:t>102</w:t>
      </w:r>
      <w:r w:rsidRPr="00B24CC8">
        <w:rPr>
          <w:rFonts w:ascii="Arial" w:hAnsi="Arial" w:cs="Arial"/>
          <w:sz w:val="24"/>
          <w:szCs w:val="24"/>
        </w:rPr>
        <w:t xml:space="preserve">/24 Komitetu Monitorującego program regionalny Fundusze Europejskie dla Świętokrzyskiego </w:t>
      </w:r>
      <w:r w:rsidRPr="00B24CC8">
        <w:rPr>
          <w:rFonts w:ascii="Arial" w:hAnsi="Arial" w:cs="Arial"/>
          <w:sz w:val="24"/>
          <w:szCs w:val="24"/>
        </w:rPr>
        <w:br/>
        <w:t xml:space="preserve">    2021-2027 z dnia 27 sierpnia 2024 r.</w:t>
      </w:r>
    </w:p>
    <w:p w14:paraId="16958FD5" w14:textId="121680F1" w:rsidR="00457516" w:rsidRDefault="00457516">
      <w:pPr>
        <w:pStyle w:val="Tekstprzypisudolnego"/>
      </w:pPr>
    </w:p>
  </w:footnote>
  <w:footnote w:id="73">
    <w:p w14:paraId="1487EF84" w14:textId="08171E02" w:rsidR="00CA20F2" w:rsidRPr="00DA40EB" w:rsidRDefault="006138E8" w:rsidP="003420D1">
      <w:pPr>
        <w:spacing w:line="276" w:lineRule="auto"/>
        <w:contextualSpacing/>
        <w:rPr>
          <w:rFonts w:ascii="Arial" w:eastAsiaTheme="majorEastAsia" w:hAnsi="Arial" w:cs="Arial"/>
          <w:bCs/>
          <w:i/>
          <w:iCs/>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Przyjęte Uchwałą nr 17/23 Komitetu Monitorującego program regionalny Fundusze Europejskie dla Świętokrzyskiego </w:t>
      </w:r>
      <w:r w:rsidRPr="00DA40EB">
        <w:rPr>
          <w:rFonts w:ascii="Arial" w:hAnsi="Arial" w:cs="Arial"/>
          <w:sz w:val="24"/>
          <w:szCs w:val="24"/>
        </w:rPr>
        <w:br/>
        <w:t xml:space="preserve">2021-2027 z dnia </w:t>
      </w:r>
      <w:r w:rsidR="00290B40" w:rsidRPr="00DA40EB">
        <w:rPr>
          <w:rFonts w:ascii="Arial" w:hAnsi="Arial" w:cs="Arial"/>
          <w:sz w:val="24"/>
          <w:szCs w:val="24"/>
        </w:rPr>
        <w:t>18</w:t>
      </w:r>
      <w:r w:rsidRPr="00DA40EB">
        <w:rPr>
          <w:rFonts w:ascii="Arial" w:hAnsi="Arial" w:cs="Arial"/>
          <w:sz w:val="24"/>
          <w:szCs w:val="24"/>
        </w:rPr>
        <w:t xml:space="preserve"> ma</w:t>
      </w:r>
      <w:r w:rsidR="00290B40" w:rsidRPr="00DA40EB">
        <w:rPr>
          <w:rFonts w:ascii="Arial" w:hAnsi="Arial" w:cs="Arial"/>
          <w:sz w:val="24"/>
          <w:szCs w:val="24"/>
        </w:rPr>
        <w:t>ja</w:t>
      </w:r>
      <w:r w:rsidRPr="00DA40EB">
        <w:rPr>
          <w:rFonts w:ascii="Arial" w:hAnsi="Arial" w:cs="Arial"/>
          <w:sz w:val="24"/>
          <w:szCs w:val="24"/>
        </w:rPr>
        <w:t xml:space="preserve"> 2023 r.</w:t>
      </w:r>
      <w:r w:rsidR="00CA20F2" w:rsidRPr="00DA40EB">
        <w:rPr>
          <w:rFonts w:ascii="Arial" w:hAnsi="Arial" w:cs="Arial"/>
          <w:sz w:val="24"/>
          <w:szCs w:val="24"/>
        </w:rPr>
        <w:t xml:space="preserve">, zaktualizowane </w:t>
      </w:r>
      <w:r w:rsidR="00CA20F2" w:rsidRPr="00DA40EB">
        <w:rPr>
          <w:rFonts w:ascii="Arial" w:eastAsiaTheme="majorEastAsia" w:hAnsi="Arial" w:cs="Arial"/>
          <w:bCs/>
          <w:i/>
          <w:iCs/>
          <w:sz w:val="24"/>
          <w:szCs w:val="24"/>
        </w:rPr>
        <w:t>Uchwałą nr 39/23 Komitetu Monitorującego program regionalny Fundusze Europejskie dla Świętokrzyskiego 2021-2027 z dnia 4 sierpnia 2023 r.</w:t>
      </w:r>
    </w:p>
    <w:p w14:paraId="47EDD6A8" w14:textId="3DFC52C6" w:rsidR="006138E8" w:rsidRDefault="006138E8">
      <w:pPr>
        <w:pStyle w:val="Tekstprzypisudolnego"/>
      </w:pPr>
    </w:p>
  </w:footnote>
  <w:footnote w:id="74">
    <w:p w14:paraId="780A80D2" w14:textId="6F10E2AE" w:rsidR="003C39F7" w:rsidRPr="00DA40EB" w:rsidRDefault="003C39F7" w:rsidP="003C39F7">
      <w:pPr>
        <w:pStyle w:val="Tekstprzypisudolnego"/>
        <w:jc w:val="both"/>
        <w:rPr>
          <w:rFonts w:ascii="Arial" w:hAnsi="Arial" w:cs="Arial"/>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Rozporządzenie Parlamentu Europejskiego i Rady (UE) 2021/695 z dnia 28 kwietnia 2021 r. ustanawiające program ramowy </w:t>
      </w:r>
      <w:r w:rsidR="002C541B">
        <w:rPr>
          <w:rFonts w:ascii="Arial" w:hAnsi="Arial" w:cs="Arial"/>
          <w:sz w:val="24"/>
          <w:szCs w:val="24"/>
        </w:rPr>
        <w:br/>
        <w:t xml:space="preserve">    </w:t>
      </w:r>
      <w:r w:rsidRPr="00DA40EB">
        <w:rPr>
          <w:rFonts w:ascii="Arial" w:hAnsi="Arial" w:cs="Arial"/>
          <w:sz w:val="24"/>
          <w:szCs w:val="24"/>
        </w:rPr>
        <w:t>w zakresie badań naukowych i innowacji „Horyzont Europa” oraz zasady uczestnictwa i upowszechniania obowiązujące w tym</w:t>
      </w:r>
      <w:r w:rsidR="002C541B">
        <w:rPr>
          <w:rFonts w:ascii="Arial" w:hAnsi="Arial" w:cs="Arial"/>
          <w:sz w:val="24"/>
          <w:szCs w:val="24"/>
        </w:rPr>
        <w:br/>
        <w:t xml:space="preserve">   </w:t>
      </w:r>
      <w:r w:rsidRPr="00DA40EB">
        <w:rPr>
          <w:rFonts w:ascii="Arial" w:hAnsi="Arial" w:cs="Arial"/>
          <w:sz w:val="24"/>
          <w:szCs w:val="24"/>
        </w:rPr>
        <w:t xml:space="preserve"> programie oraz uchylające rozporządzenia (UE) nr 1290/2013 i (UE) nr 1291/2013 (Tekst mający znaczenie dla EOG)- w przypadku zmiany rozporządzenia po zatwierdzeniu kryteriów wyboru projektów stosuje się zapisy wersji obowiązującej w dniu ogłoszenia danego naboru </w:t>
      </w:r>
    </w:p>
  </w:footnote>
  <w:footnote w:id="75">
    <w:p w14:paraId="2D6E0886" w14:textId="142678AF" w:rsidR="001446BA" w:rsidRPr="00DA40EB" w:rsidRDefault="001446BA" w:rsidP="001446BA">
      <w:pPr>
        <w:spacing w:line="276" w:lineRule="auto"/>
        <w:contextualSpacing/>
        <w:rPr>
          <w:rFonts w:ascii="Arial" w:eastAsiaTheme="majorEastAsia" w:hAnsi="Arial" w:cs="Arial"/>
          <w:bCs/>
          <w:i/>
          <w:iCs/>
          <w:sz w:val="24"/>
          <w:szCs w:val="24"/>
        </w:rPr>
      </w:pPr>
      <w:r w:rsidRPr="00DA40EB">
        <w:rPr>
          <w:rStyle w:val="Odwoanieprzypisudolnego"/>
          <w:rFonts w:ascii="Arial" w:hAnsi="Arial" w:cs="Arial"/>
          <w:sz w:val="24"/>
          <w:szCs w:val="24"/>
        </w:rPr>
        <w:footnoteRef/>
      </w:r>
      <w:r w:rsidRPr="00DA40EB">
        <w:rPr>
          <w:rFonts w:ascii="Arial" w:hAnsi="Arial" w:cs="Arial"/>
          <w:sz w:val="24"/>
          <w:szCs w:val="24"/>
        </w:rPr>
        <w:t xml:space="preserve"> Przyjęte Uchwałą nr </w:t>
      </w:r>
      <w:r>
        <w:rPr>
          <w:rFonts w:ascii="Arial" w:hAnsi="Arial" w:cs="Arial"/>
          <w:sz w:val="24"/>
          <w:szCs w:val="24"/>
        </w:rPr>
        <w:t>75</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sidR="00325220">
        <w:rPr>
          <w:rFonts w:ascii="Arial" w:hAnsi="Arial" w:cs="Arial"/>
          <w:sz w:val="24"/>
          <w:szCs w:val="24"/>
        </w:rPr>
        <w:t xml:space="preserve">    </w:t>
      </w:r>
      <w:r w:rsidRPr="00DA40EB">
        <w:rPr>
          <w:rFonts w:ascii="Arial" w:hAnsi="Arial" w:cs="Arial"/>
          <w:sz w:val="24"/>
          <w:szCs w:val="24"/>
        </w:rPr>
        <w:t xml:space="preserve">2021-2027 z dnia </w:t>
      </w:r>
      <w:r>
        <w:rPr>
          <w:rFonts w:ascii="Arial" w:hAnsi="Arial" w:cs="Arial"/>
          <w:sz w:val="24"/>
          <w:szCs w:val="24"/>
        </w:rPr>
        <w:t>4</w:t>
      </w:r>
      <w:r w:rsidRPr="00DA40EB">
        <w:rPr>
          <w:rFonts w:ascii="Arial" w:hAnsi="Arial" w:cs="Arial"/>
          <w:sz w:val="24"/>
          <w:szCs w:val="24"/>
        </w:rPr>
        <w:t xml:space="preserve"> </w:t>
      </w:r>
      <w:r>
        <w:rPr>
          <w:rFonts w:ascii="Arial" w:hAnsi="Arial" w:cs="Arial"/>
          <w:sz w:val="24"/>
          <w:szCs w:val="24"/>
        </w:rPr>
        <w:t>czerwca</w:t>
      </w:r>
      <w:r w:rsidRPr="00DA40EB">
        <w:rPr>
          <w:rFonts w:ascii="Arial" w:hAnsi="Arial" w:cs="Arial"/>
          <w:sz w:val="24"/>
          <w:szCs w:val="24"/>
        </w:rPr>
        <w:t xml:space="preserve"> 202</w:t>
      </w:r>
      <w:r>
        <w:rPr>
          <w:rFonts w:ascii="Arial" w:hAnsi="Arial" w:cs="Arial"/>
          <w:sz w:val="24"/>
          <w:szCs w:val="24"/>
        </w:rPr>
        <w:t>4</w:t>
      </w:r>
      <w:r w:rsidRPr="00DA40EB">
        <w:rPr>
          <w:rFonts w:ascii="Arial" w:hAnsi="Arial" w:cs="Arial"/>
          <w:sz w:val="24"/>
          <w:szCs w:val="24"/>
        </w:rPr>
        <w:t xml:space="preserve"> r.</w:t>
      </w:r>
      <w:r w:rsidR="00304C59">
        <w:rPr>
          <w:rFonts w:ascii="Arial" w:hAnsi="Arial" w:cs="Arial"/>
          <w:sz w:val="24"/>
          <w:szCs w:val="24"/>
        </w:rPr>
        <w:t xml:space="preserve">, zaktualizowane Uchwałą nr 82/24 </w:t>
      </w:r>
      <w:r w:rsidR="00304C59" w:rsidRPr="00DA40EB">
        <w:rPr>
          <w:rFonts w:ascii="Arial" w:hAnsi="Arial" w:cs="Arial"/>
          <w:sz w:val="24"/>
          <w:szCs w:val="24"/>
        </w:rPr>
        <w:t>Komitetu Monitorującego program regionalny Fundusze</w:t>
      </w:r>
      <w:r w:rsidR="00304C59">
        <w:rPr>
          <w:rFonts w:ascii="Arial" w:hAnsi="Arial" w:cs="Arial"/>
          <w:sz w:val="24"/>
          <w:szCs w:val="24"/>
        </w:rPr>
        <w:br/>
        <w:t xml:space="preserve">   </w:t>
      </w:r>
      <w:r w:rsidR="00304C59" w:rsidRPr="00DA40EB">
        <w:rPr>
          <w:rFonts w:ascii="Arial" w:hAnsi="Arial" w:cs="Arial"/>
          <w:sz w:val="24"/>
          <w:szCs w:val="24"/>
        </w:rPr>
        <w:t xml:space="preserve"> Europejskie dla Świętokrzyskiego 2021-2027 z dnia</w:t>
      </w:r>
      <w:r w:rsidR="00304C59">
        <w:rPr>
          <w:rFonts w:ascii="Arial" w:hAnsi="Arial" w:cs="Arial"/>
          <w:sz w:val="24"/>
          <w:szCs w:val="24"/>
        </w:rPr>
        <w:t xml:space="preserve"> 24 lipca 2024 r.</w:t>
      </w:r>
    </w:p>
    <w:p w14:paraId="7149C475" w14:textId="77777777" w:rsidR="001446BA" w:rsidRDefault="001446BA" w:rsidP="001446BA">
      <w:pPr>
        <w:pStyle w:val="Tekstprzypisudolnego"/>
      </w:pPr>
    </w:p>
  </w:footnote>
  <w:footnote w:id="76">
    <w:p w14:paraId="63DAAAC2" w14:textId="77777777" w:rsidR="00304C59" w:rsidRDefault="00304C59" w:rsidP="00304C59">
      <w:pPr>
        <w:pStyle w:val="Tekstprzypisudolnego"/>
        <w:jc w:val="both"/>
      </w:pPr>
      <w:r>
        <w:rPr>
          <w:rStyle w:val="Odwoanieprzypisudolnego"/>
        </w:rPr>
        <w:footnoteRef/>
      </w:r>
      <w:r>
        <w:t xml:space="preserve"> </w:t>
      </w:r>
      <w:r w:rsidRPr="0018524E">
        <w:t>Rozporządzenie Parlamentu Europejskiego i Rady (UE) 2021/695 z dnia 28 kwietnia 2021 r. ustanawiające program ramowy w zakresie badań naukowych i innowacji „Horyzont Europa” oraz zasady uczestnictwa i upowszechniania obowiązujące w tym programie oraz uchylające rozporządzenia (UE) nr 1290/2013 i (UE) nr 1291/2013 (Tekst mający znaczenie dla EOG)</w:t>
      </w:r>
      <w:r>
        <w:t xml:space="preserve">- w przypadku zmiany rozporządzenia po zatwierdzeniu kryteriów wyboru projektów stosuje się zapisy wersji obowiązującej w dniu ogłoszenia danego naboru </w:t>
      </w:r>
    </w:p>
    <w:p w14:paraId="56D5D294" w14:textId="77777777" w:rsidR="00304C59" w:rsidRDefault="00304C59" w:rsidP="00304C59">
      <w:pPr>
        <w:pStyle w:val="Tekstprzypisudolnego"/>
      </w:pPr>
    </w:p>
  </w:footnote>
  <w:footnote w:id="77">
    <w:p w14:paraId="017C0A67" w14:textId="28698F4B" w:rsidR="003420D1" w:rsidRDefault="003420D1">
      <w:pPr>
        <w:pStyle w:val="Tekstprzypisudolnego"/>
      </w:pPr>
      <w:r>
        <w:rPr>
          <w:rStyle w:val="Odwoanieprzypisudolnego"/>
        </w:rPr>
        <w:footnoteRef/>
      </w:r>
      <w:r>
        <w:t xml:space="preserve"> </w:t>
      </w:r>
      <w:r w:rsidR="00244A04" w:rsidRPr="00DA40EB">
        <w:rPr>
          <w:rFonts w:ascii="Arial" w:hAnsi="Arial" w:cs="Arial"/>
          <w:sz w:val="24"/>
          <w:szCs w:val="24"/>
        </w:rPr>
        <w:t xml:space="preserve">Przyjęte Uchwałą nr </w:t>
      </w:r>
      <w:r w:rsidR="00244A04">
        <w:rPr>
          <w:rFonts w:ascii="Arial" w:hAnsi="Arial" w:cs="Arial"/>
          <w:sz w:val="24"/>
          <w:szCs w:val="24"/>
        </w:rPr>
        <w:t>67</w:t>
      </w:r>
      <w:r w:rsidR="00244A04" w:rsidRPr="00DA40EB">
        <w:rPr>
          <w:rFonts w:ascii="Arial" w:hAnsi="Arial" w:cs="Arial"/>
          <w:sz w:val="24"/>
          <w:szCs w:val="24"/>
        </w:rPr>
        <w:t>/2</w:t>
      </w:r>
      <w:r w:rsidR="00244A04">
        <w:rPr>
          <w:rFonts w:ascii="Arial" w:hAnsi="Arial" w:cs="Arial"/>
          <w:sz w:val="24"/>
          <w:szCs w:val="24"/>
        </w:rPr>
        <w:t>4</w:t>
      </w:r>
      <w:r w:rsidR="00244A04" w:rsidRPr="00DA40EB">
        <w:rPr>
          <w:rFonts w:ascii="Arial" w:hAnsi="Arial" w:cs="Arial"/>
          <w:sz w:val="24"/>
          <w:szCs w:val="24"/>
        </w:rPr>
        <w:t xml:space="preserve"> Komitetu Monitorującego program regionalny Fundusze Europejskie dla Świętokrzyskiego </w:t>
      </w:r>
      <w:r w:rsidR="00244A04" w:rsidRPr="00DA40EB">
        <w:rPr>
          <w:rFonts w:ascii="Arial" w:hAnsi="Arial" w:cs="Arial"/>
          <w:sz w:val="24"/>
          <w:szCs w:val="24"/>
        </w:rPr>
        <w:br/>
      </w:r>
      <w:r w:rsidR="003B2293">
        <w:rPr>
          <w:rFonts w:ascii="Arial" w:hAnsi="Arial" w:cs="Arial"/>
          <w:sz w:val="24"/>
          <w:szCs w:val="24"/>
        </w:rPr>
        <w:t xml:space="preserve">   </w:t>
      </w:r>
      <w:r w:rsidR="00244A04" w:rsidRPr="00DA40EB">
        <w:rPr>
          <w:rFonts w:ascii="Arial" w:hAnsi="Arial" w:cs="Arial"/>
          <w:sz w:val="24"/>
          <w:szCs w:val="24"/>
        </w:rPr>
        <w:t>2021-2027 z dnia 1</w:t>
      </w:r>
      <w:r w:rsidR="00244A04">
        <w:rPr>
          <w:rFonts w:ascii="Arial" w:hAnsi="Arial" w:cs="Arial"/>
          <w:sz w:val="24"/>
          <w:szCs w:val="24"/>
        </w:rPr>
        <w:t>2</w:t>
      </w:r>
      <w:r w:rsidR="00244A04" w:rsidRPr="00DA40EB">
        <w:rPr>
          <w:rFonts w:ascii="Arial" w:hAnsi="Arial" w:cs="Arial"/>
          <w:sz w:val="24"/>
          <w:szCs w:val="24"/>
        </w:rPr>
        <w:t xml:space="preserve"> m</w:t>
      </w:r>
      <w:r w:rsidR="00244A04">
        <w:rPr>
          <w:rFonts w:ascii="Arial" w:hAnsi="Arial" w:cs="Arial"/>
          <w:sz w:val="24"/>
          <w:szCs w:val="24"/>
        </w:rPr>
        <w:t>arca</w:t>
      </w:r>
      <w:r w:rsidR="00244A04" w:rsidRPr="00DA40EB">
        <w:rPr>
          <w:rFonts w:ascii="Arial" w:hAnsi="Arial" w:cs="Arial"/>
          <w:sz w:val="24"/>
          <w:szCs w:val="24"/>
        </w:rPr>
        <w:t xml:space="preserve"> 2023 r</w:t>
      </w:r>
      <w:r w:rsidR="00244A04">
        <w:rPr>
          <w:rFonts w:ascii="Arial" w:hAnsi="Arial" w:cs="Arial"/>
          <w:sz w:val="24"/>
          <w:szCs w:val="24"/>
        </w:rPr>
        <w:t>.</w:t>
      </w:r>
    </w:p>
  </w:footnote>
  <w:footnote w:id="78">
    <w:p w14:paraId="3C0D8D2C" w14:textId="77777777" w:rsidR="00111B05" w:rsidRPr="00162968" w:rsidRDefault="00111B05" w:rsidP="00111B05">
      <w:pPr>
        <w:pStyle w:val="Tekstprzypisudolnego"/>
        <w:rPr>
          <w:rFonts w:ascii="Times New Roman" w:hAnsi="Times New Roman" w:cs="Times New Roman"/>
        </w:rPr>
      </w:pPr>
      <w:r w:rsidRPr="00162968">
        <w:rPr>
          <w:rStyle w:val="Odwoanieprzypisudolnego"/>
          <w:rFonts w:ascii="Times New Roman" w:hAnsi="Times New Roman" w:cs="Times New Roman"/>
        </w:rPr>
        <w:footnoteRef/>
      </w:r>
      <w:r w:rsidRPr="00162968">
        <w:rPr>
          <w:rFonts w:ascii="Times New Roman" w:hAnsi="Times New Roman" w:cs="Times New Roman"/>
        </w:rPr>
        <w:t xml:space="preserve"> Deklaracja dotycząca MŚP korzystających z usługi musi zostać uwzględniona w Studium wykonalności, a jej efekty będą monitorowane w okresie trwałości. </w:t>
      </w:r>
    </w:p>
  </w:footnote>
  <w:footnote w:id="79">
    <w:p w14:paraId="77D41103" w14:textId="759AB819" w:rsidR="00111B05" w:rsidRDefault="00111B05">
      <w:pPr>
        <w:pStyle w:val="Tekstprzypisudolnego"/>
      </w:pPr>
      <w:r>
        <w:rPr>
          <w:rStyle w:val="Odwoanieprzypisudolnego"/>
        </w:rPr>
        <w:footnoteRef/>
      </w:r>
      <w:r>
        <w:t xml:space="preserve"> </w:t>
      </w:r>
      <w:r w:rsidRPr="00DA40EB">
        <w:rPr>
          <w:rFonts w:ascii="Arial" w:hAnsi="Arial" w:cs="Arial"/>
          <w:sz w:val="24"/>
          <w:szCs w:val="24"/>
        </w:rPr>
        <w:t xml:space="preserve">Przyjęte Uchwałą nr </w:t>
      </w:r>
      <w:r>
        <w:rPr>
          <w:rFonts w:ascii="Arial" w:hAnsi="Arial" w:cs="Arial"/>
          <w:sz w:val="24"/>
          <w:szCs w:val="24"/>
        </w:rPr>
        <w:t>67</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Pr>
          <w:rFonts w:ascii="Arial" w:hAnsi="Arial" w:cs="Arial"/>
          <w:sz w:val="24"/>
          <w:szCs w:val="24"/>
        </w:rPr>
        <w:t xml:space="preserve">   </w:t>
      </w:r>
      <w:r w:rsidRPr="00DA40EB">
        <w:rPr>
          <w:rFonts w:ascii="Arial" w:hAnsi="Arial" w:cs="Arial"/>
          <w:sz w:val="24"/>
          <w:szCs w:val="24"/>
        </w:rPr>
        <w:t>2021-2027 z dnia 1</w:t>
      </w:r>
      <w:r>
        <w:rPr>
          <w:rFonts w:ascii="Arial" w:hAnsi="Arial" w:cs="Arial"/>
          <w:sz w:val="24"/>
          <w:szCs w:val="24"/>
        </w:rPr>
        <w:t>2</w:t>
      </w:r>
      <w:r w:rsidRPr="00DA40EB">
        <w:rPr>
          <w:rFonts w:ascii="Arial" w:hAnsi="Arial" w:cs="Arial"/>
          <w:sz w:val="24"/>
          <w:szCs w:val="24"/>
        </w:rPr>
        <w:t xml:space="preserve"> m</w:t>
      </w:r>
      <w:r>
        <w:rPr>
          <w:rFonts w:ascii="Arial" w:hAnsi="Arial" w:cs="Arial"/>
          <w:sz w:val="24"/>
          <w:szCs w:val="24"/>
        </w:rPr>
        <w:t>arca</w:t>
      </w:r>
      <w:r w:rsidRPr="00DA40EB">
        <w:rPr>
          <w:rFonts w:ascii="Arial" w:hAnsi="Arial" w:cs="Arial"/>
          <w:sz w:val="24"/>
          <w:szCs w:val="24"/>
        </w:rPr>
        <w:t xml:space="preserve"> 2023 r</w:t>
      </w:r>
      <w:r>
        <w:rPr>
          <w:rFonts w:ascii="Arial" w:hAnsi="Arial" w:cs="Arial"/>
          <w:sz w:val="24"/>
          <w:szCs w:val="24"/>
        </w:rPr>
        <w:t>.</w:t>
      </w:r>
    </w:p>
  </w:footnote>
  <w:footnote w:id="80">
    <w:p w14:paraId="0F477FC9" w14:textId="4711AB46" w:rsidR="00C247AF" w:rsidRDefault="00C247AF" w:rsidP="00C247AF">
      <w:pPr>
        <w:pStyle w:val="Tekstprzypisudolnego"/>
      </w:pPr>
      <w:r>
        <w:rPr>
          <w:rStyle w:val="Odwoanieprzypisudolnego"/>
        </w:rPr>
        <w:footnoteRef/>
      </w:r>
      <w:r>
        <w:t xml:space="preserve"> </w:t>
      </w:r>
      <w:r w:rsidRPr="00DA40EB">
        <w:rPr>
          <w:rFonts w:ascii="Arial" w:hAnsi="Arial" w:cs="Arial"/>
          <w:sz w:val="24"/>
          <w:szCs w:val="24"/>
        </w:rPr>
        <w:t xml:space="preserve">Przyjęte Uchwałą nr </w:t>
      </w:r>
      <w:r>
        <w:rPr>
          <w:rFonts w:ascii="Arial" w:hAnsi="Arial" w:cs="Arial"/>
          <w:sz w:val="24"/>
          <w:szCs w:val="24"/>
        </w:rPr>
        <w:t>68</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Pr>
          <w:rFonts w:ascii="Arial" w:hAnsi="Arial" w:cs="Arial"/>
          <w:sz w:val="24"/>
          <w:szCs w:val="24"/>
        </w:rPr>
        <w:t xml:space="preserve">   </w:t>
      </w:r>
      <w:r w:rsidRPr="00DA40EB">
        <w:rPr>
          <w:rFonts w:ascii="Arial" w:hAnsi="Arial" w:cs="Arial"/>
          <w:sz w:val="24"/>
          <w:szCs w:val="24"/>
        </w:rPr>
        <w:t>2021-2027 z dnia 1</w:t>
      </w:r>
      <w:r>
        <w:rPr>
          <w:rFonts w:ascii="Arial" w:hAnsi="Arial" w:cs="Arial"/>
          <w:sz w:val="24"/>
          <w:szCs w:val="24"/>
        </w:rPr>
        <w:t>2</w:t>
      </w:r>
      <w:r w:rsidRPr="00DA40EB">
        <w:rPr>
          <w:rFonts w:ascii="Arial" w:hAnsi="Arial" w:cs="Arial"/>
          <w:sz w:val="24"/>
          <w:szCs w:val="24"/>
        </w:rPr>
        <w:t xml:space="preserve"> m</w:t>
      </w:r>
      <w:r>
        <w:rPr>
          <w:rFonts w:ascii="Arial" w:hAnsi="Arial" w:cs="Arial"/>
          <w:sz w:val="24"/>
          <w:szCs w:val="24"/>
        </w:rPr>
        <w:t>arca</w:t>
      </w:r>
      <w:r w:rsidRPr="00DA40EB">
        <w:rPr>
          <w:rFonts w:ascii="Arial" w:hAnsi="Arial" w:cs="Arial"/>
          <w:sz w:val="24"/>
          <w:szCs w:val="24"/>
        </w:rPr>
        <w:t xml:space="preserve"> 2023 r</w:t>
      </w:r>
      <w:r>
        <w:rPr>
          <w:rFonts w:ascii="Arial" w:hAnsi="Arial" w:cs="Arial"/>
          <w:sz w:val="24"/>
          <w:szCs w:val="24"/>
        </w:rPr>
        <w:t>.</w:t>
      </w:r>
    </w:p>
    <w:p w14:paraId="26545494" w14:textId="44FE0DB2" w:rsidR="00C247AF" w:rsidRDefault="00C247AF">
      <w:pPr>
        <w:pStyle w:val="Tekstprzypisudolnego"/>
      </w:pPr>
    </w:p>
  </w:footnote>
  <w:footnote w:id="81">
    <w:p w14:paraId="074508A3" w14:textId="1D9C9ED7" w:rsidR="00C247AF" w:rsidRDefault="00C247AF" w:rsidP="00C247AF">
      <w:pPr>
        <w:pStyle w:val="Tekstprzypisudolnego"/>
      </w:pPr>
      <w:r>
        <w:rPr>
          <w:rStyle w:val="Odwoanieprzypisudolnego"/>
        </w:rPr>
        <w:footnoteRef/>
      </w:r>
      <w:r>
        <w:t xml:space="preserve"> </w:t>
      </w:r>
      <w:r w:rsidRPr="00DA40EB">
        <w:rPr>
          <w:rFonts w:ascii="Arial" w:hAnsi="Arial" w:cs="Arial"/>
          <w:sz w:val="24"/>
          <w:szCs w:val="24"/>
        </w:rPr>
        <w:t xml:space="preserve">Przyjęte Uchwałą nr </w:t>
      </w:r>
      <w:r>
        <w:rPr>
          <w:rFonts w:ascii="Arial" w:hAnsi="Arial" w:cs="Arial"/>
          <w:sz w:val="24"/>
          <w:szCs w:val="24"/>
        </w:rPr>
        <w:t>6</w:t>
      </w:r>
      <w:r w:rsidR="00772102">
        <w:rPr>
          <w:rFonts w:ascii="Arial" w:hAnsi="Arial" w:cs="Arial"/>
          <w:sz w:val="24"/>
          <w:szCs w:val="24"/>
        </w:rPr>
        <w:t>8</w:t>
      </w:r>
      <w:r w:rsidRPr="00DA40EB">
        <w:rPr>
          <w:rFonts w:ascii="Arial" w:hAnsi="Arial" w:cs="Arial"/>
          <w:sz w:val="24"/>
          <w:szCs w:val="24"/>
        </w:rPr>
        <w:t>/2</w:t>
      </w:r>
      <w:r>
        <w:rPr>
          <w:rFonts w:ascii="Arial" w:hAnsi="Arial" w:cs="Arial"/>
          <w:sz w:val="24"/>
          <w:szCs w:val="24"/>
        </w:rPr>
        <w:t>4</w:t>
      </w:r>
      <w:r w:rsidRPr="00DA40EB">
        <w:rPr>
          <w:rFonts w:ascii="Arial" w:hAnsi="Arial" w:cs="Arial"/>
          <w:sz w:val="24"/>
          <w:szCs w:val="24"/>
        </w:rPr>
        <w:t xml:space="preserve"> Komitetu Monitorującego program regionalny Fundusze Europejskie dla Świętokrzyskiego </w:t>
      </w:r>
      <w:r w:rsidRPr="00DA40EB">
        <w:rPr>
          <w:rFonts w:ascii="Arial" w:hAnsi="Arial" w:cs="Arial"/>
          <w:sz w:val="24"/>
          <w:szCs w:val="24"/>
        </w:rPr>
        <w:br/>
      </w:r>
      <w:r>
        <w:rPr>
          <w:rFonts w:ascii="Arial" w:hAnsi="Arial" w:cs="Arial"/>
          <w:sz w:val="24"/>
          <w:szCs w:val="24"/>
        </w:rPr>
        <w:t xml:space="preserve">   </w:t>
      </w:r>
      <w:r w:rsidRPr="00DA40EB">
        <w:rPr>
          <w:rFonts w:ascii="Arial" w:hAnsi="Arial" w:cs="Arial"/>
          <w:sz w:val="24"/>
          <w:szCs w:val="24"/>
        </w:rPr>
        <w:t>2021-2027 z dnia 1</w:t>
      </w:r>
      <w:r>
        <w:rPr>
          <w:rFonts w:ascii="Arial" w:hAnsi="Arial" w:cs="Arial"/>
          <w:sz w:val="24"/>
          <w:szCs w:val="24"/>
        </w:rPr>
        <w:t>2</w:t>
      </w:r>
      <w:r w:rsidRPr="00DA40EB">
        <w:rPr>
          <w:rFonts w:ascii="Arial" w:hAnsi="Arial" w:cs="Arial"/>
          <w:sz w:val="24"/>
          <w:szCs w:val="24"/>
        </w:rPr>
        <w:t xml:space="preserve"> m</w:t>
      </w:r>
      <w:r>
        <w:rPr>
          <w:rFonts w:ascii="Arial" w:hAnsi="Arial" w:cs="Arial"/>
          <w:sz w:val="24"/>
          <w:szCs w:val="24"/>
        </w:rPr>
        <w:t>arca</w:t>
      </w:r>
      <w:r w:rsidRPr="00DA40EB">
        <w:rPr>
          <w:rFonts w:ascii="Arial" w:hAnsi="Arial" w:cs="Arial"/>
          <w:sz w:val="24"/>
          <w:szCs w:val="24"/>
        </w:rPr>
        <w:t xml:space="preserve"> 2023 r</w:t>
      </w:r>
      <w:r>
        <w:rPr>
          <w:rFonts w:ascii="Arial" w:hAnsi="Arial" w:cs="Arial"/>
          <w:sz w:val="24"/>
          <w:szCs w:val="24"/>
        </w:rPr>
        <w:t>.</w:t>
      </w:r>
    </w:p>
  </w:footnote>
  <w:footnote w:id="82">
    <w:p w14:paraId="74819797" w14:textId="2FF1A435" w:rsidR="00416084" w:rsidRPr="00416084" w:rsidRDefault="00416084" w:rsidP="00416084">
      <w:pPr>
        <w:pStyle w:val="Tekstprzypisudolnego"/>
        <w:rPr>
          <w:rFonts w:ascii="Arial" w:hAnsi="Arial" w:cs="Arial"/>
          <w:sz w:val="24"/>
          <w:szCs w:val="24"/>
        </w:rPr>
      </w:pPr>
      <w:r w:rsidRPr="00416084">
        <w:rPr>
          <w:rStyle w:val="Odwoanieprzypisudolnego"/>
          <w:rFonts w:ascii="Arial" w:hAnsi="Arial" w:cs="Arial"/>
          <w:sz w:val="24"/>
          <w:szCs w:val="24"/>
        </w:rPr>
        <w:footnoteRef/>
      </w:r>
      <w:r w:rsidRPr="00416084">
        <w:rPr>
          <w:rFonts w:ascii="Arial" w:hAnsi="Arial" w:cs="Arial"/>
          <w:sz w:val="24"/>
          <w:szCs w:val="24"/>
        </w:rPr>
        <w:t xml:space="preserve"> Przyjęte Uchwałą nr </w:t>
      </w:r>
      <w:r>
        <w:rPr>
          <w:rFonts w:ascii="Arial" w:hAnsi="Arial" w:cs="Arial"/>
          <w:sz w:val="24"/>
          <w:szCs w:val="24"/>
        </w:rPr>
        <w:t>84</w:t>
      </w:r>
      <w:r w:rsidRPr="00416084">
        <w:rPr>
          <w:rFonts w:ascii="Arial" w:hAnsi="Arial" w:cs="Arial"/>
          <w:sz w:val="24"/>
          <w:szCs w:val="24"/>
        </w:rPr>
        <w:t xml:space="preserve">/24 Komitetu Monitorującego program regionalny Fundusze Europejskie dla Świętokrzyskiego </w:t>
      </w:r>
      <w:r w:rsidRPr="00416084">
        <w:rPr>
          <w:rFonts w:ascii="Arial" w:hAnsi="Arial" w:cs="Arial"/>
          <w:sz w:val="24"/>
          <w:szCs w:val="24"/>
        </w:rPr>
        <w:br/>
        <w:t xml:space="preserve">   2021-2027 z dnia </w:t>
      </w:r>
      <w:r>
        <w:rPr>
          <w:rFonts w:ascii="Arial" w:hAnsi="Arial" w:cs="Arial"/>
          <w:sz w:val="24"/>
          <w:szCs w:val="24"/>
        </w:rPr>
        <w:t>27</w:t>
      </w:r>
      <w:r w:rsidRPr="00416084">
        <w:rPr>
          <w:rFonts w:ascii="Arial" w:hAnsi="Arial" w:cs="Arial"/>
          <w:sz w:val="24"/>
          <w:szCs w:val="24"/>
        </w:rPr>
        <w:t xml:space="preserve"> </w:t>
      </w:r>
      <w:r>
        <w:rPr>
          <w:rFonts w:ascii="Arial" w:hAnsi="Arial" w:cs="Arial"/>
          <w:sz w:val="24"/>
          <w:szCs w:val="24"/>
        </w:rPr>
        <w:t>sierpnia</w:t>
      </w:r>
      <w:r w:rsidRPr="00416084">
        <w:rPr>
          <w:rFonts w:ascii="Arial" w:hAnsi="Arial" w:cs="Arial"/>
          <w:sz w:val="24"/>
          <w:szCs w:val="24"/>
        </w:rPr>
        <w:t xml:space="preserve"> 202</w:t>
      </w:r>
      <w:r>
        <w:rPr>
          <w:rFonts w:ascii="Arial" w:hAnsi="Arial" w:cs="Arial"/>
          <w:sz w:val="24"/>
          <w:szCs w:val="24"/>
        </w:rPr>
        <w:t>4</w:t>
      </w:r>
      <w:r w:rsidRPr="00416084">
        <w:rPr>
          <w:rFonts w:ascii="Arial" w:hAnsi="Arial" w:cs="Arial"/>
          <w:sz w:val="24"/>
          <w:szCs w:val="24"/>
        </w:rPr>
        <w:t xml:space="preserve"> r.</w:t>
      </w:r>
    </w:p>
    <w:p w14:paraId="6BD04EEE" w14:textId="2AA1837A" w:rsidR="00416084" w:rsidRDefault="00416084">
      <w:pPr>
        <w:pStyle w:val="Tekstprzypisudolnego"/>
      </w:pPr>
    </w:p>
  </w:footnote>
  <w:footnote w:id="83">
    <w:p w14:paraId="4370D67F" w14:textId="26B86F3D" w:rsidR="00416084" w:rsidRDefault="00416084" w:rsidP="001A3BAE">
      <w:pPr>
        <w:pStyle w:val="Tekstprzypisudolnego"/>
        <w:spacing w:before="240" w:line="276" w:lineRule="auto"/>
      </w:pPr>
      <w:r>
        <w:rPr>
          <w:rStyle w:val="Odwoanieprzypisudolnego"/>
        </w:rPr>
        <w:footnoteRef/>
      </w:r>
      <w:r>
        <w:t xml:space="preserve"> </w:t>
      </w:r>
      <w:r w:rsidRPr="0038278B">
        <w:rPr>
          <w:sz w:val="18"/>
          <w:szCs w:val="18"/>
        </w:rPr>
        <w:t xml:space="preserve">Udział odnawialnych źródeł energii w rocznym zapotrzebowaniu na energie końcową należy obliczyć zgodnie z Rozporządzeniem Ministra Infrastruktury i Rozwoju z dnia 27 lutego 2015 r. </w:t>
      </w:r>
      <w:r w:rsidR="00D1702F">
        <w:rPr>
          <w:sz w:val="18"/>
          <w:szCs w:val="18"/>
        </w:rPr>
        <w:br/>
      </w:r>
      <w:r w:rsidRPr="0038278B">
        <w:rPr>
          <w:sz w:val="18"/>
          <w:szCs w:val="18"/>
        </w:rPr>
        <w:t>w sprawie metodologii wyznaczania charakterystyki energetycznej budynku lub części budynku oraz świadectw charakterystyki energetycznej (Dz.U. 2015 poz. 376 z późn. zm).</w:t>
      </w:r>
    </w:p>
  </w:footnote>
  <w:footnote w:id="84">
    <w:p w14:paraId="10307E74" w14:textId="77777777" w:rsidR="0030391B" w:rsidRDefault="0030391B">
      <w:pPr>
        <w:pStyle w:val="Tekstprzypisudolnego"/>
      </w:pPr>
      <w:r>
        <w:rPr>
          <w:rStyle w:val="Odwoanieprzypisudolnego"/>
        </w:rPr>
        <w:footnoteRef/>
      </w:r>
      <w:r>
        <w:t xml:space="preserve"> </w:t>
      </w:r>
      <w:bookmarkStart w:id="245" w:name="_Hlk173406334"/>
      <w:r w:rsidRPr="001C2218">
        <w:t>Wytyczne EPC https://www.gov.pl/web/klimat/wytyczne-do-umow-o-poprawe-efektywnosci-energetycznej-epc</w:t>
      </w:r>
      <w:bookmarkEnd w:id="245"/>
    </w:p>
  </w:footnote>
  <w:footnote w:id="85">
    <w:p w14:paraId="40E31032" w14:textId="28D88261" w:rsidR="00B44D36" w:rsidRPr="00B44D36" w:rsidRDefault="00B44D36" w:rsidP="00B44D36">
      <w:pPr>
        <w:pStyle w:val="Tekstprzypisudolnego"/>
        <w:rPr>
          <w:rFonts w:ascii="Arial" w:hAnsi="Arial" w:cs="Arial"/>
          <w:sz w:val="24"/>
          <w:szCs w:val="24"/>
        </w:rPr>
      </w:pPr>
      <w:r w:rsidRPr="00B44D36">
        <w:rPr>
          <w:rStyle w:val="Odwoanieprzypisudolnego"/>
          <w:rFonts w:ascii="Arial" w:hAnsi="Arial" w:cs="Arial"/>
          <w:sz w:val="24"/>
          <w:szCs w:val="24"/>
        </w:rPr>
        <w:footnoteRef/>
      </w:r>
      <w:r w:rsidRPr="00B44D36">
        <w:rPr>
          <w:rFonts w:ascii="Arial" w:hAnsi="Arial" w:cs="Arial"/>
          <w:sz w:val="24"/>
          <w:szCs w:val="24"/>
        </w:rPr>
        <w:t xml:space="preserve"> Przyjęte Uchwałą nr 84/24 Komitetu Monitorującego program regionalny Fundusze Europejskie dla Świętokrzyskiego </w:t>
      </w:r>
      <w:r w:rsidRPr="00B44D36">
        <w:rPr>
          <w:rFonts w:ascii="Arial" w:hAnsi="Arial" w:cs="Arial"/>
          <w:sz w:val="24"/>
          <w:szCs w:val="24"/>
        </w:rPr>
        <w:br/>
        <w:t xml:space="preserve">   2021-2027 z dnia 27 sierpnia 2024 r.</w:t>
      </w:r>
    </w:p>
  </w:footnote>
  <w:footnote w:id="86">
    <w:p w14:paraId="2764D59F" w14:textId="291552D1" w:rsidR="00BD4440" w:rsidRPr="00BD4440" w:rsidRDefault="00BD4440" w:rsidP="00BD4440">
      <w:pPr>
        <w:pStyle w:val="Tekstprzypisudolnego"/>
        <w:rPr>
          <w:rFonts w:ascii="Arial" w:hAnsi="Arial" w:cs="Arial"/>
          <w:sz w:val="24"/>
          <w:szCs w:val="24"/>
        </w:rPr>
      </w:pPr>
      <w:r w:rsidRPr="00BD4440">
        <w:rPr>
          <w:rStyle w:val="Odwoanieprzypisudolnego"/>
          <w:rFonts w:ascii="Arial" w:hAnsi="Arial" w:cs="Arial"/>
          <w:sz w:val="24"/>
          <w:szCs w:val="24"/>
        </w:rPr>
        <w:footnoteRef/>
      </w:r>
      <w:r w:rsidRPr="00BD4440">
        <w:rPr>
          <w:rFonts w:ascii="Arial" w:hAnsi="Arial" w:cs="Arial"/>
          <w:sz w:val="24"/>
          <w:szCs w:val="24"/>
        </w:rPr>
        <w:t xml:space="preserve"> Przyjęte Uchwałą nr 8</w:t>
      </w:r>
      <w:r>
        <w:rPr>
          <w:rFonts w:ascii="Arial" w:hAnsi="Arial" w:cs="Arial"/>
          <w:sz w:val="24"/>
          <w:szCs w:val="24"/>
        </w:rPr>
        <w:t>5</w:t>
      </w:r>
      <w:r w:rsidRPr="00BD4440">
        <w:rPr>
          <w:rFonts w:ascii="Arial" w:hAnsi="Arial" w:cs="Arial"/>
          <w:sz w:val="24"/>
          <w:szCs w:val="24"/>
        </w:rPr>
        <w:t xml:space="preserve">/24 Komitetu Monitorującego program regionalny Fundusze Europejskie dla Świętokrzyskiego </w:t>
      </w:r>
      <w:r w:rsidRPr="00BD4440">
        <w:rPr>
          <w:rFonts w:ascii="Arial" w:hAnsi="Arial" w:cs="Arial"/>
          <w:sz w:val="24"/>
          <w:szCs w:val="24"/>
        </w:rPr>
        <w:br/>
        <w:t xml:space="preserve">   2021-2027 z dnia 27 sierpnia 2024 r.</w:t>
      </w:r>
    </w:p>
    <w:p w14:paraId="15FDFDFC" w14:textId="62640D53" w:rsidR="00BD4440" w:rsidRDefault="00BD4440">
      <w:pPr>
        <w:pStyle w:val="Tekstprzypisudolnego"/>
      </w:pPr>
    </w:p>
  </w:footnote>
  <w:footnote w:id="87">
    <w:p w14:paraId="170090F8" w14:textId="5467CC8D" w:rsidR="001858DA" w:rsidRDefault="001858DA" w:rsidP="001858DA">
      <w:pPr>
        <w:pStyle w:val="Tekstprzypisudolnego"/>
        <w:spacing w:before="240" w:line="276" w:lineRule="auto"/>
      </w:pPr>
      <w:r>
        <w:rPr>
          <w:rStyle w:val="Odwoanieprzypisudolnego"/>
        </w:rPr>
        <w:footnoteRef/>
      </w:r>
      <w:r>
        <w:t xml:space="preserve"> </w:t>
      </w:r>
      <w:r w:rsidRPr="0038278B">
        <w:rPr>
          <w:sz w:val="18"/>
          <w:szCs w:val="18"/>
        </w:rPr>
        <w:t xml:space="preserve">Udział odnawialnych źródeł energii w rocznym zapotrzebowaniu na energie końcową należy obliczyć zgodnie z Rozporządzeniem Ministra Infrastruktury i Rozwoju z dnia 27 lutego 2015 r. </w:t>
      </w:r>
      <w:r w:rsidR="002C67DD">
        <w:rPr>
          <w:sz w:val="18"/>
          <w:szCs w:val="18"/>
        </w:rPr>
        <w:br/>
      </w:r>
      <w:r w:rsidRPr="0038278B">
        <w:rPr>
          <w:sz w:val="18"/>
          <w:szCs w:val="18"/>
        </w:rPr>
        <w:t>w sprawie metodologii wyznaczania charakterystyki energetycznej budynku lub części budynku oraz świadectw charakterystyki energetycznej (Dz.U. 2015 poz. 376 z późn. zm).</w:t>
      </w:r>
    </w:p>
  </w:footnote>
  <w:footnote w:id="88">
    <w:p w14:paraId="5577EFE1" w14:textId="396104E1" w:rsidR="00BD4440" w:rsidRPr="00BD4440" w:rsidRDefault="00BD4440">
      <w:pPr>
        <w:pStyle w:val="Tekstprzypisudolnego"/>
        <w:rPr>
          <w:rFonts w:ascii="Arial" w:hAnsi="Arial" w:cs="Arial"/>
          <w:sz w:val="24"/>
          <w:szCs w:val="24"/>
        </w:rPr>
      </w:pPr>
      <w:r w:rsidRPr="00BD4440">
        <w:rPr>
          <w:rStyle w:val="Odwoanieprzypisudolnego"/>
          <w:rFonts w:ascii="Arial" w:hAnsi="Arial" w:cs="Arial"/>
          <w:sz w:val="24"/>
          <w:szCs w:val="24"/>
        </w:rPr>
        <w:footnoteRef/>
      </w:r>
      <w:r w:rsidRPr="00BD4440">
        <w:rPr>
          <w:rFonts w:ascii="Arial" w:hAnsi="Arial" w:cs="Arial"/>
          <w:sz w:val="24"/>
          <w:szCs w:val="24"/>
        </w:rPr>
        <w:t xml:space="preserve"> </w:t>
      </w:r>
      <w:r w:rsidRPr="00BD4440">
        <w:rPr>
          <w:rFonts w:ascii="Arial" w:hAnsi="Arial" w:cs="Arial"/>
          <w:color w:val="000000" w:themeColor="text1"/>
          <w:sz w:val="24"/>
          <w:szCs w:val="24"/>
        </w:rPr>
        <w:t xml:space="preserve">Przyjęte </w:t>
      </w:r>
      <w:r w:rsidRPr="00BD4440">
        <w:rPr>
          <w:rFonts w:ascii="Arial" w:eastAsia="Times New Roman" w:hAnsi="Arial" w:cs="Arial"/>
          <w:sz w:val="24"/>
          <w:szCs w:val="24"/>
          <w:lang w:eastAsia="pl-PL"/>
        </w:rPr>
        <w:t>Uchwałą nr 85/24 Komitetu Monitorującego program regionalny Fundusze Europejskie dla Świętokrzyskiego</w:t>
      </w:r>
      <w:r w:rsidRPr="00BD4440">
        <w:rPr>
          <w:rFonts w:ascii="Arial" w:eastAsia="Times New Roman" w:hAnsi="Arial" w:cs="Arial"/>
          <w:sz w:val="24"/>
          <w:szCs w:val="24"/>
          <w:lang w:eastAsia="pl-PL"/>
        </w:rPr>
        <w:br/>
        <w:t xml:space="preserve">    2021-2027 z dnia 27 sierpnia 2024 r.</w:t>
      </w:r>
    </w:p>
  </w:footnote>
  <w:footnote w:id="89">
    <w:p w14:paraId="5BE4C2A6" w14:textId="2ABE7E30" w:rsidR="00F313C5" w:rsidRPr="00F313C5" w:rsidRDefault="00F313C5">
      <w:pPr>
        <w:pStyle w:val="Tekstprzypisudolnego"/>
        <w:rPr>
          <w:rFonts w:ascii="Arial" w:hAnsi="Arial" w:cs="Arial"/>
          <w:sz w:val="24"/>
          <w:szCs w:val="24"/>
        </w:rPr>
      </w:pPr>
      <w:r w:rsidRPr="00F313C5">
        <w:rPr>
          <w:rStyle w:val="Odwoanieprzypisudolnego"/>
          <w:rFonts w:ascii="Arial" w:hAnsi="Arial" w:cs="Arial"/>
          <w:sz w:val="24"/>
          <w:szCs w:val="24"/>
        </w:rPr>
        <w:footnoteRef/>
      </w:r>
      <w:r w:rsidRPr="00F313C5">
        <w:rPr>
          <w:rFonts w:ascii="Arial" w:hAnsi="Arial" w:cs="Arial"/>
          <w:sz w:val="24"/>
          <w:szCs w:val="24"/>
        </w:rPr>
        <w:t xml:space="preserve"> </w:t>
      </w:r>
      <w:r w:rsidRPr="00F313C5">
        <w:rPr>
          <w:rFonts w:ascii="Arial" w:hAnsi="Arial" w:cs="Arial"/>
          <w:color w:val="000000" w:themeColor="text1"/>
          <w:sz w:val="24"/>
          <w:szCs w:val="24"/>
        </w:rPr>
        <w:t xml:space="preserve">Przyjęte </w:t>
      </w:r>
      <w:r w:rsidRPr="00F313C5">
        <w:rPr>
          <w:rFonts w:ascii="Arial" w:eastAsia="Times New Roman" w:hAnsi="Arial" w:cs="Arial"/>
          <w:sz w:val="24"/>
          <w:szCs w:val="24"/>
          <w:lang w:eastAsia="pl-PL"/>
        </w:rPr>
        <w:t>Uchwałą nr 86/24 Komitetu Monitorującego program regionalny Fundusze Europejskie dla Świętokrzyskiego</w:t>
      </w:r>
      <w:r w:rsidRPr="00F313C5">
        <w:rPr>
          <w:rFonts w:ascii="Arial" w:eastAsia="Times New Roman" w:hAnsi="Arial" w:cs="Arial"/>
          <w:sz w:val="24"/>
          <w:szCs w:val="24"/>
          <w:lang w:eastAsia="pl-PL"/>
        </w:rPr>
        <w:br/>
        <w:t xml:space="preserve">    2021-2027 z dnia 27 sierpnia 2024 r.</w:t>
      </w:r>
    </w:p>
  </w:footnote>
  <w:footnote w:id="90">
    <w:p w14:paraId="1D59ADF8" w14:textId="3786F8C6" w:rsidR="006F6180" w:rsidRDefault="006F6180" w:rsidP="006F6180">
      <w:pPr>
        <w:pStyle w:val="Tekstprzypisudolnego"/>
        <w:spacing w:before="240" w:line="276" w:lineRule="auto"/>
      </w:pPr>
      <w:r>
        <w:rPr>
          <w:rStyle w:val="Odwoanieprzypisudolnego"/>
        </w:rPr>
        <w:footnoteRef/>
      </w:r>
      <w:r>
        <w:t xml:space="preserve"> </w:t>
      </w:r>
      <w:r w:rsidRPr="0038278B">
        <w:rPr>
          <w:sz w:val="18"/>
          <w:szCs w:val="18"/>
        </w:rPr>
        <w:t xml:space="preserve">Udział odnawialnych źródeł energii w rocznym zapotrzebowaniu na energie końcową należy obliczyć zgodnie z Rozporządzeniem Ministra Infrastruktury i Rozwoju z dnia 27 lutego 2015 r. </w:t>
      </w:r>
      <w:r w:rsidR="007E2D78">
        <w:rPr>
          <w:sz w:val="18"/>
          <w:szCs w:val="18"/>
        </w:rPr>
        <w:br/>
      </w:r>
      <w:r w:rsidRPr="0038278B">
        <w:rPr>
          <w:sz w:val="18"/>
          <w:szCs w:val="18"/>
        </w:rPr>
        <w:t>w sprawie metodologii wyznaczania charakterystyki energetycznej budynku lub części budynku oraz świadectw charakterystyki energetycznej (Dz.U. 2015 poz. 376 z późn. zm).</w:t>
      </w:r>
    </w:p>
  </w:footnote>
  <w:footnote w:id="91">
    <w:p w14:paraId="4ED90418" w14:textId="59810BE7" w:rsidR="0081786D" w:rsidRPr="00BD4440" w:rsidRDefault="0081786D" w:rsidP="0081786D">
      <w:pPr>
        <w:pStyle w:val="Tekstprzypisudolnego"/>
        <w:rPr>
          <w:rFonts w:ascii="Arial" w:hAnsi="Arial" w:cs="Arial"/>
          <w:sz w:val="24"/>
          <w:szCs w:val="24"/>
        </w:rPr>
      </w:pPr>
      <w:r w:rsidRPr="00BD4440">
        <w:rPr>
          <w:rStyle w:val="Odwoanieprzypisudolnego"/>
          <w:rFonts w:ascii="Arial" w:hAnsi="Arial" w:cs="Arial"/>
          <w:sz w:val="24"/>
          <w:szCs w:val="24"/>
        </w:rPr>
        <w:footnoteRef/>
      </w:r>
      <w:r w:rsidRPr="00BD4440">
        <w:rPr>
          <w:rFonts w:ascii="Arial" w:hAnsi="Arial" w:cs="Arial"/>
          <w:sz w:val="24"/>
          <w:szCs w:val="24"/>
        </w:rPr>
        <w:t xml:space="preserve"> </w:t>
      </w:r>
      <w:r w:rsidRPr="00BD4440">
        <w:rPr>
          <w:rFonts w:ascii="Arial" w:hAnsi="Arial" w:cs="Arial"/>
          <w:color w:val="000000" w:themeColor="text1"/>
          <w:sz w:val="24"/>
          <w:szCs w:val="24"/>
        </w:rPr>
        <w:t xml:space="preserve">Przyjęte </w:t>
      </w:r>
      <w:r w:rsidRPr="00BD4440">
        <w:rPr>
          <w:rFonts w:ascii="Arial" w:eastAsia="Times New Roman" w:hAnsi="Arial" w:cs="Arial"/>
          <w:sz w:val="24"/>
          <w:szCs w:val="24"/>
          <w:lang w:eastAsia="pl-PL"/>
        </w:rPr>
        <w:t>Uchwałą nr 8</w:t>
      </w:r>
      <w:r>
        <w:rPr>
          <w:rFonts w:ascii="Arial" w:eastAsia="Times New Roman" w:hAnsi="Arial" w:cs="Arial"/>
          <w:sz w:val="24"/>
          <w:szCs w:val="24"/>
          <w:lang w:eastAsia="pl-PL"/>
        </w:rPr>
        <w:t>6</w:t>
      </w:r>
      <w:r w:rsidRPr="00BD4440">
        <w:rPr>
          <w:rFonts w:ascii="Arial" w:eastAsia="Times New Roman" w:hAnsi="Arial" w:cs="Arial"/>
          <w:sz w:val="24"/>
          <w:szCs w:val="24"/>
          <w:lang w:eastAsia="pl-PL"/>
        </w:rPr>
        <w:t>/24 Komitetu Monitorującego program regionalny Fundusze Europejskie dla Świętokrzyskiego</w:t>
      </w:r>
      <w:r w:rsidRPr="00BD4440">
        <w:rPr>
          <w:rFonts w:ascii="Arial" w:eastAsia="Times New Roman" w:hAnsi="Arial" w:cs="Arial"/>
          <w:sz w:val="24"/>
          <w:szCs w:val="24"/>
          <w:lang w:eastAsia="pl-PL"/>
        </w:rPr>
        <w:br/>
        <w:t xml:space="preserve">    2021-2027 z dnia 27 sierpnia 2024 r.</w:t>
      </w:r>
    </w:p>
  </w:footnote>
  <w:footnote w:id="92">
    <w:p w14:paraId="4EA7319A" w14:textId="4BF8E6D5" w:rsidR="00236F32" w:rsidRPr="00236F32" w:rsidRDefault="00236F32">
      <w:pPr>
        <w:pStyle w:val="Tekstprzypisudolnego"/>
        <w:rPr>
          <w:rFonts w:ascii="Arial" w:hAnsi="Arial" w:cs="Arial"/>
          <w:sz w:val="24"/>
          <w:szCs w:val="24"/>
        </w:rPr>
      </w:pPr>
      <w:r w:rsidRPr="00236F32">
        <w:rPr>
          <w:rStyle w:val="Odwoanieprzypisudolnego"/>
          <w:rFonts w:ascii="Arial" w:hAnsi="Arial" w:cs="Arial"/>
          <w:sz w:val="24"/>
          <w:szCs w:val="24"/>
        </w:rPr>
        <w:footnoteRef/>
      </w:r>
      <w:r w:rsidRPr="00236F32">
        <w:rPr>
          <w:rFonts w:ascii="Arial" w:hAnsi="Arial" w:cs="Arial"/>
          <w:sz w:val="24"/>
          <w:szCs w:val="24"/>
        </w:rPr>
        <w:t xml:space="preserve"> </w:t>
      </w:r>
      <w:r w:rsidRPr="00236F32">
        <w:rPr>
          <w:rFonts w:ascii="Arial" w:hAnsi="Arial" w:cs="Arial"/>
          <w:color w:val="000000" w:themeColor="text1"/>
          <w:sz w:val="24"/>
          <w:szCs w:val="24"/>
        </w:rPr>
        <w:t xml:space="preserve">Przyjęte </w:t>
      </w:r>
      <w:r w:rsidRPr="00236F32">
        <w:rPr>
          <w:rFonts w:ascii="Arial" w:eastAsia="Times New Roman" w:hAnsi="Arial" w:cs="Arial"/>
          <w:sz w:val="24"/>
          <w:szCs w:val="24"/>
          <w:lang w:eastAsia="pl-PL"/>
        </w:rPr>
        <w:t>Uchwałą nr 86/24 Komitetu Monitorującego program regionalny Fundusze Europejskie dla Świętokrzyskiego</w:t>
      </w:r>
      <w:r w:rsidRPr="00236F32">
        <w:rPr>
          <w:rFonts w:ascii="Arial" w:eastAsia="Times New Roman" w:hAnsi="Arial" w:cs="Arial"/>
          <w:sz w:val="24"/>
          <w:szCs w:val="24"/>
          <w:lang w:eastAsia="pl-PL"/>
        </w:rPr>
        <w:br/>
        <w:t xml:space="preserve">    2021-2027 z dnia 27 sierpnia 2024 r.</w:t>
      </w:r>
    </w:p>
  </w:footnote>
  <w:footnote w:id="93">
    <w:p w14:paraId="77BC8D88" w14:textId="670D3A10" w:rsidR="001344D5" w:rsidRDefault="001344D5" w:rsidP="001344D5">
      <w:pPr>
        <w:pStyle w:val="Tekstprzypisudolnego"/>
        <w:spacing w:before="240" w:line="276" w:lineRule="auto"/>
      </w:pPr>
      <w:r>
        <w:rPr>
          <w:rStyle w:val="Odwoanieprzypisudolnego"/>
        </w:rPr>
        <w:footnoteRef/>
      </w:r>
      <w:r>
        <w:t xml:space="preserve"> </w:t>
      </w:r>
      <w:r w:rsidRPr="0038278B">
        <w:rPr>
          <w:sz w:val="18"/>
          <w:szCs w:val="18"/>
        </w:rPr>
        <w:t xml:space="preserve">Udział odnawialnych źródeł energii w rocznym zapotrzebowaniu na energie końcową należy obliczyć zgodnie z Rozporządzeniem Ministra Infrastruktury i Rozwoju z dnia 27 lutego 2015 r. </w:t>
      </w:r>
      <w:r w:rsidR="00402D12">
        <w:rPr>
          <w:sz w:val="18"/>
          <w:szCs w:val="18"/>
        </w:rPr>
        <w:br/>
      </w:r>
      <w:r w:rsidRPr="0038278B">
        <w:rPr>
          <w:sz w:val="18"/>
          <w:szCs w:val="18"/>
        </w:rPr>
        <w:t>w sprawie metodologii wyznaczania charakterystyki energetycznej budynku lub części budynku oraz świadectw charakterystyki energetycznej (Dz.U. 2015 poz. 376 z późn. zm).</w:t>
      </w:r>
    </w:p>
  </w:footnote>
  <w:footnote w:id="94">
    <w:p w14:paraId="07CE833F" w14:textId="0F3F7E03" w:rsidR="00CD6B79" w:rsidRPr="00BD7EE6" w:rsidRDefault="00CD6B79">
      <w:pPr>
        <w:pStyle w:val="Tekstprzypisudolnego"/>
        <w:rPr>
          <w:rFonts w:ascii="Arial" w:hAnsi="Arial" w:cs="Arial"/>
        </w:rPr>
      </w:pPr>
      <w:r w:rsidRPr="00BD7EE6">
        <w:rPr>
          <w:rStyle w:val="Odwoanieprzypisudolnego"/>
          <w:rFonts w:ascii="Arial" w:hAnsi="Arial" w:cs="Arial"/>
        </w:rPr>
        <w:footnoteRef/>
      </w:r>
      <w:r w:rsidRPr="00BD7EE6">
        <w:rPr>
          <w:rFonts w:ascii="Arial" w:hAnsi="Arial" w:cs="Arial"/>
        </w:rPr>
        <w:t xml:space="preserve"> </w:t>
      </w:r>
      <w:r w:rsidRPr="00BD7EE6">
        <w:rPr>
          <w:rFonts w:ascii="Arial" w:hAnsi="Arial" w:cs="Arial"/>
          <w:color w:val="000000" w:themeColor="text1"/>
          <w:sz w:val="24"/>
          <w:szCs w:val="24"/>
        </w:rPr>
        <w:t xml:space="preserve">Przyjęte </w:t>
      </w:r>
      <w:r w:rsidRPr="00BD7EE6">
        <w:rPr>
          <w:rFonts w:ascii="Arial" w:eastAsia="Times New Roman" w:hAnsi="Arial" w:cs="Arial"/>
          <w:sz w:val="24"/>
          <w:szCs w:val="24"/>
          <w:lang w:eastAsia="pl-PL"/>
        </w:rPr>
        <w:t>Uchwałą nr 8</w:t>
      </w:r>
      <w:r w:rsidR="00BD7EE6" w:rsidRPr="00BD7EE6">
        <w:rPr>
          <w:rFonts w:ascii="Arial" w:eastAsia="Times New Roman" w:hAnsi="Arial" w:cs="Arial"/>
          <w:sz w:val="24"/>
          <w:szCs w:val="24"/>
          <w:lang w:eastAsia="pl-PL"/>
        </w:rPr>
        <w:t>7</w:t>
      </w:r>
      <w:r w:rsidRPr="00BD7EE6">
        <w:rPr>
          <w:rFonts w:ascii="Arial" w:eastAsia="Times New Roman" w:hAnsi="Arial" w:cs="Arial"/>
          <w:sz w:val="24"/>
          <w:szCs w:val="24"/>
          <w:lang w:eastAsia="pl-PL"/>
        </w:rPr>
        <w:t>/24 Komitetu Monitorującego program regionalny Fundusze Europejskie dla Świętokrzyskiego</w:t>
      </w:r>
      <w:r w:rsidRPr="00BD7EE6">
        <w:rPr>
          <w:rFonts w:ascii="Arial" w:eastAsia="Times New Roman" w:hAnsi="Arial" w:cs="Arial"/>
          <w:sz w:val="24"/>
          <w:szCs w:val="24"/>
          <w:lang w:eastAsia="pl-PL"/>
        </w:rPr>
        <w:br/>
        <w:t xml:space="preserve">    2021-2027 z dnia 27 sierpnia 2024 r.</w:t>
      </w:r>
    </w:p>
  </w:footnote>
  <w:footnote w:id="95">
    <w:p w14:paraId="7E6B1D8A" w14:textId="2E6D4E4E" w:rsidR="0028377B" w:rsidRPr="0028377B" w:rsidRDefault="0028377B" w:rsidP="0028377B">
      <w:pPr>
        <w:pStyle w:val="Tekstprzypisudolnego"/>
        <w:rPr>
          <w:rFonts w:ascii="Arial" w:hAnsi="Arial" w:cs="Arial"/>
          <w:sz w:val="24"/>
          <w:szCs w:val="24"/>
        </w:rPr>
      </w:pPr>
      <w:r w:rsidRPr="0028377B">
        <w:rPr>
          <w:rStyle w:val="Odwoanieprzypisudolnego"/>
          <w:rFonts w:ascii="Arial" w:hAnsi="Arial" w:cs="Arial"/>
          <w:sz w:val="24"/>
          <w:szCs w:val="24"/>
        </w:rPr>
        <w:footnoteRef/>
      </w:r>
      <w:r w:rsidRPr="0028377B">
        <w:rPr>
          <w:rFonts w:ascii="Arial" w:hAnsi="Arial" w:cs="Arial"/>
          <w:sz w:val="24"/>
          <w:szCs w:val="24"/>
        </w:rPr>
        <w:t xml:space="preserve"> Przyjęte uchwałą nr 88/24 Komitetu Monitorującego program regionalny Fundusze Europejskie dla Świętokrzyskiego </w:t>
      </w:r>
      <w:r w:rsidRPr="0028377B">
        <w:rPr>
          <w:rFonts w:ascii="Arial" w:hAnsi="Arial" w:cs="Arial"/>
          <w:sz w:val="24"/>
          <w:szCs w:val="24"/>
        </w:rPr>
        <w:br/>
        <w:t xml:space="preserve">   </w:t>
      </w:r>
      <w:r>
        <w:rPr>
          <w:rFonts w:ascii="Arial" w:hAnsi="Arial" w:cs="Arial"/>
          <w:sz w:val="24"/>
          <w:szCs w:val="24"/>
        </w:rPr>
        <w:t xml:space="preserve"> </w:t>
      </w:r>
      <w:r w:rsidRPr="0028377B">
        <w:rPr>
          <w:rFonts w:ascii="Arial" w:hAnsi="Arial" w:cs="Arial"/>
          <w:sz w:val="24"/>
          <w:szCs w:val="24"/>
        </w:rPr>
        <w:t>2021-2027 z dnia 27 sierpnia 2024 r.</w:t>
      </w:r>
    </w:p>
    <w:p w14:paraId="2441BF07" w14:textId="6E593D7A" w:rsidR="0028377B" w:rsidRDefault="0028377B">
      <w:pPr>
        <w:pStyle w:val="Tekstprzypisudolnego"/>
      </w:pPr>
    </w:p>
  </w:footnote>
  <w:footnote w:id="96">
    <w:p w14:paraId="7B5F4F3E" w14:textId="77777777" w:rsidR="00266E2F" w:rsidRPr="00266E2F" w:rsidRDefault="00266E2F" w:rsidP="00266E2F">
      <w:pPr>
        <w:pStyle w:val="Tekstprzypisudolnego"/>
        <w:rPr>
          <w:rFonts w:ascii="Arial" w:hAnsi="Arial" w:cs="Arial"/>
          <w:sz w:val="24"/>
          <w:szCs w:val="24"/>
        </w:rPr>
      </w:pPr>
      <w:r w:rsidRPr="00266E2F">
        <w:rPr>
          <w:rStyle w:val="Odwoanieprzypisudolnego"/>
          <w:rFonts w:ascii="Arial" w:hAnsi="Arial" w:cs="Arial"/>
          <w:sz w:val="24"/>
          <w:szCs w:val="24"/>
        </w:rPr>
        <w:footnoteRef/>
      </w:r>
      <w:r w:rsidRPr="00266E2F">
        <w:rPr>
          <w:rFonts w:ascii="Arial" w:hAnsi="Arial" w:cs="Arial"/>
          <w:sz w:val="24"/>
          <w:szCs w:val="24"/>
        </w:rPr>
        <w:t xml:space="preserve"> Przyjęte uchwałą nr 88/24 Komitetu Monitorującego program regionalny Fundusze Europejskie dla Świętokrzyskiego </w:t>
      </w:r>
      <w:r w:rsidRPr="00266E2F">
        <w:rPr>
          <w:rFonts w:ascii="Arial" w:hAnsi="Arial" w:cs="Arial"/>
          <w:sz w:val="24"/>
          <w:szCs w:val="24"/>
        </w:rPr>
        <w:br/>
        <w:t xml:space="preserve">    2021-2027 z dnia 27 sierpnia 2024 r.</w:t>
      </w:r>
    </w:p>
    <w:p w14:paraId="168C5BD2" w14:textId="126FE7C7" w:rsidR="00266E2F" w:rsidRDefault="00266E2F">
      <w:pPr>
        <w:pStyle w:val="Tekstprzypisudolnego"/>
      </w:pPr>
    </w:p>
  </w:footnote>
  <w:footnote w:id="97">
    <w:p w14:paraId="5C1432BF" w14:textId="77777777" w:rsidR="002464A3" w:rsidRPr="00E11FAD" w:rsidRDefault="002464A3" w:rsidP="002464A3">
      <w:pPr>
        <w:pStyle w:val="Nagwek3"/>
        <w:spacing w:after="240"/>
        <w:jc w:val="both"/>
        <w:rPr>
          <w:rFonts w:ascii="Arial" w:eastAsia="Times New Roman" w:hAnsi="Arial" w:cs="Arial"/>
          <w:color w:val="auto"/>
          <w:lang w:eastAsia="pl-PL"/>
        </w:rPr>
      </w:pPr>
      <w:r>
        <w:rPr>
          <w:rStyle w:val="Odwoanieprzypisudolnego"/>
        </w:rPr>
        <w:footnoteRef/>
      </w:r>
      <w:r>
        <w:t xml:space="preserve"> </w:t>
      </w:r>
      <w:r w:rsidRPr="00EF4CEF">
        <w:rPr>
          <w:rFonts w:ascii="Arial" w:hAnsi="Arial" w:cs="Arial"/>
          <w:color w:val="000000" w:themeColor="text1"/>
        </w:rPr>
        <w:t xml:space="preserve">Przyjęte </w:t>
      </w:r>
      <w:r w:rsidRPr="00E11FAD">
        <w:rPr>
          <w:rFonts w:ascii="Arial" w:eastAsia="Times New Roman" w:hAnsi="Arial" w:cs="Arial"/>
          <w:color w:val="auto"/>
          <w:lang w:eastAsia="pl-PL"/>
        </w:rPr>
        <w:t>Uchwałą nr 4/23 Komitetu Monitorującego program regionalny Fundusze Europejskie dla Świętokrzyskiego</w:t>
      </w:r>
      <w:r>
        <w:rPr>
          <w:rFonts w:ascii="Arial" w:eastAsia="Times New Roman" w:hAnsi="Arial" w:cs="Arial"/>
          <w:color w:val="auto"/>
          <w:lang w:eastAsia="pl-PL"/>
        </w:rPr>
        <w:br/>
      </w:r>
      <w:r w:rsidRPr="00E11FAD">
        <w:rPr>
          <w:rFonts w:ascii="Arial" w:eastAsia="Times New Roman" w:hAnsi="Arial" w:cs="Arial"/>
          <w:color w:val="auto"/>
          <w:lang w:eastAsia="pl-PL"/>
        </w:rPr>
        <w:t xml:space="preserve">    </w:t>
      </w:r>
      <w:r>
        <w:rPr>
          <w:rFonts w:ascii="Arial" w:eastAsia="Times New Roman" w:hAnsi="Arial" w:cs="Arial"/>
          <w:color w:val="auto"/>
          <w:lang w:eastAsia="pl-PL"/>
        </w:rPr>
        <w:t xml:space="preserve">  </w:t>
      </w:r>
      <w:r w:rsidRPr="00E11FAD">
        <w:rPr>
          <w:rFonts w:ascii="Arial" w:eastAsia="Times New Roman" w:hAnsi="Arial" w:cs="Arial"/>
          <w:color w:val="auto"/>
          <w:lang w:eastAsia="pl-PL"/>
        </w:rPr>
        <w:t>2021-2027 z dnia 30 marca 2023 r.</w:t>
      </w:r>
    </w:p>
    <w:p w14:paraId="78CF1CEF" w14:textId="0DEBAD92" w:rsidR="002464A3" w:rsidRDefault="002464A3">
      <w:pPr>
        <w:pStyle w:val="Tekstprzypisudolnego"/>
      </w:pPr>
    </w:p>
  </w:footnote>
  <w:footnote w:id="98">
    <w:p w14:paraId="75D845E2" w14:textId="77777777" w:rsidR="002464A3" w:rsidRPr="00E11FAD" w:rsidRDefault="002464A3" w:rsidP="002464A3">
      <w:pPr>
        <w:pStyle w:val="Nagwek3"/>
        <w:spacing w:after="240"/>
        <w:jc w:val="both"/>
        <w:rPr>
          <w:rFonts w:ascii="Arial" w:eastAsia="Times New Roman" w:hAnsi="Arial" w:cs="Arial"/>
          <w:color w:val="auto"/>
          <w:lang w:eastAsia="pl-PL"/>
        </w:rPr>
      </w:pPr>
      <w:r>
        <w:rPr>
          <w:rStyle w:val="Odwoanieprzypisudolnego"/>
        </w:rPr>
        <w:footnoteRef/>
      </w:r>
      <w:r>
        <w:t xml:space="preserve"> </w:t>
      </w:r>
      <w:r w:rsidRPr="00EF4CEF">
        <w:rPr>
          <w:rFonts w:ascii="Arial" w:hAnsi="Arial" w:cs="Arial"/>
          <w:color w:val="000000" w:themeColor="text1"/>
        </w:rPr>
        <w:t xml:space="preserve">Przyjęte </w:t>
      </w:r>
      <w:r w:rsidRPr="00E11FAD">
        <w:rPr>
          <w:rFonts w:ascii="Arial" w:eastAsia="Times New Roman" w:hAnsi="Arial" w:cs="Arial"/>
          <w:color w:val="auto"/>
          <w:lang w:eastAsia="pl-PL"/>
        </w:rPr>
        <w:t>Uchwałą nr 4/23 Komitetu Monitorującego program regionalny Fundusze Europejskie dla Świętokrzyskiego</w:t>
      </w:r>
      <w:r>
        <w:rPr>
          <w:rFonts w:ascii="Arial" w:eastAsia="Times New Roman" w:hAnsi="Arial" w:cs="Arial"/>
          <w:color w:val="auto"/>
          <w:lang w:eastAsia="pl-PL"/>
        </w:rPr>
        <w:br/>
      </w:r>
      <w:r w:rsidRPr="00E11FAD">
        <w:rPr>
          <w:rFonts w:ascii="Arial" w:eastAsia="Times New Roman" w:hAnsi="Arial" w:cs="Arial"/>
          <w:color w:val="auto"/>
          <w:lang w:eastAsia="pl-PL"/>
        </w:rPr>
        <w:t xml:space="preserve">    </w:t>
      </w:r>
      <w:r>
        <w:rPr>
          <w:rFonts w:ascii="Arial" w:eastAsia="Times New Roman" w:hAnsi="Arial" w:cs="Arial"/>
          <w:color w:val="auto"/>
          <w:lang w:eastAsia="pl-PL"/>
        </w:rPr>
        <w:t xml:space="preserve">  </w:t>
      </w:r>
      <w:r w:rsidRPr="00E11FAD">
        <w:rPr>
          <w:rFonts w:ascii="Arial" w:eastAsia="Times New Roman" w:hAnsi="Arial" w:cs="Arial"/>
          <w:color w:val="auto"/>
          <w:lang w:eastAsia="pl-PL"/>
        </w:rPr>
        <w:t>2021-2027 z dnia 30 marca 2023 r.</w:t>
      </w:r>
    </w:p>
    <w:p w14:paraId="68361BDF" w14:textId="04FDE38B" w:rsidR="002464A3" w:rsidRDefault="002464A3">
      <w:pPr>
        <w:pStyle w:val="Tekstprzypisudolnego"/>
      </w:pPr>
    </w:p>
  </w:footnote>
  <w:footnote w:id="99">
    <w:p w14:paraId="27FB7368" w14:textId="2308F328" w:rsidR="004E7E6B" w:rsidRPr="004E7E6B" w:rsidRDefault="004E7E6B" w:rsidP="004E7E6B">
      <w:pPr>
        <w:pStyle w:val="Tekstprzypisudolnego"/>
        <w:jc w:val="both"/>
        <w:rPr>
          <w:rFonts w:ascii="Arial" w:hAnsi="Arial" w:cs="Arial"/>
          <w:sz w:val="24"/>
          <w:szCs w:val="24"/>
        </w:rPr>
      </w:pPr>
      <w:r w:rsidRPr="004E7E6B">
        <w:rPr>
          <w:rStyle w:val="Odwoanieprzypisudolnego"/>
          <w:rFonts w:ascii="Arial" w:hAnsi="Arial" w:cs="Arial"/>
          <w:sz w:val="24"/>
          <w:szCs w:val="24"/>
        </w:rPr>
        <w:footnoteRef/>
      </w:r>
      <w:r w:rsidRPr="004E7E6B">
        <w:rPr>
          <w:rFonts w:ascii="Arial" w:hAnsi="Arial" w:cs="Arial"/>
          <w:sz w:val="24"/>
          <w:szCs w:val="24"/>
        </w:rPr>
        <w:t xml:space="preserve"> </w:t>
      </w:r>
      <w:r w:rsidRPr="004E7E6B">
        <w:rPr>
          <w:rFonts w:ascii="Arial" w:hAnsi="Arial" w:cs="Arial"/>
          <w:color w:val="000000" w:themeColor="text1"/>
          <w:sz w:val="24"/>
          <w:szCs w:val="24"/>
        </w:rPr>
        <w:t xml:space="preserve">Przyjęte </w:t>
      </w:r>
      <w:r w:rsidRPr="004E7E6B">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76</w:t>
      </w:r>
      <w:r w:rsidRPr="004E7E6B">
        <w:rPr>
          <w:rFonts w:ascii="Arial" w:eastAsia="Times New Roman" w:hAnsi="Arial" w:cs="Arial"/>
          <w:sz w:val="24"/>
          <w:szCs w:val="24"/>
          <w:lang w:eastAsia="pl-PL"/>
        </w:rPr>
        <w:t>/2</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Komitetu Monitorującego program regionalny Fundusze Europejskie dla Świętokrzyskiego</w:t>
      </w:r>
      <w:r w:rsidRPr="004E7E6B">
        <w:rPr>
          <w:rFonts w:ascii="Arial" w:eastAsia="Times New Roman" w:hAnsi="Arial" w:cs="Arial"/>
          <w:sz w:val="24"/>
          <w:szCs w:val="24"/>
          <w:lang w:eastAsia="pl-PL"/>
        </w:rPr>
        <w:br/>
        <w:t xml:space="preserve">      2021-2027 z dnia </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w:t>
      </w:r>
      <w:r>
        <w:rPr>
          <w:rFonts w:ascii="Arial" w:eastAsia="Times New Roman" w:hAnsi="Arial" w:cs="Arial"/>
          <w:sz w:val="24"/>
          <w:szCs w:val="24"/>
          <w:lang w:eastAsia="pl-PL"/>
        </w:rPr>
        <w:t>czerwca</w:t>
      </w:r>
      <w:r w:rsidRPr="004E7E6B">
        <w:rPr>
          <w:rFonts w:ascii="Arial" w:eastAsia="Times New Roman" w:hAnsi="Arial" w:cs="Arial"/>
          <w:sz w:val="24"/>
          <w:szCs w:val="24"/>
          <w:lang w:eastAsia="pl-PL"/>
        </w:rPr>
        <w:t xml:space="preserve"> 202</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r.</w:t>
      </w:r>
    </w:p>
  </w:footnote>
  <w:footnote w:id="100">
    <w:p w14:paraId="77E0973D" w14:textId="639A6BC3" w:rsidR="00EE3963" w:rsidRPr="00EE3963" w:rsidRDefault="00EE3963" w:rsidP="00EE3963">
      <w:pPr>
        <w:pStyle w:val="Tekstprzypisudolnego"/>
        <w:jc w:val="both"/>
        <w:rPr>
          <w:rFonts w:ascii="Arial" w:hAnsi="Arial" w:cs="Arial"/>
          <w:sz w:val="24"/>
          <w:szCs w:val="24"/>
        </w:rPr>
      </w:pPr>
      <w:r w:rsidRPr="00EE3963">
        <w:rPr>
          <w:rStyle w:val="Odwoanieprzypisudolnego"/>
          <w:rFonts w:ascii="Arial" w:hAnsi="Arial" w:cs="Arial"/>
          <w:sz w:val="24"/>
          <w:szCs w:val="24"/>
        </w:rPr>
        <w:footnoteRef/>
      </w:r>
      <w:r w:rsidRPr="00EE3963">
        <w:rPr>
          <w:rFonts w:ascii="Arial" w:hAnsi="Arial" w:cs="Arial"/>
          <w:sz w:val="24"/>
          <w:szCs w:val="24"/>
        </w:rPr>
        <w:t xml:space="preserve"> Strategiczny Plan Adaptacji (SPA) 2020 dostępny jest na stronie internetowej https://bip.mos.gov.pl/strategie-plany-</w:t>
      </w:r>
      <w:r>
        <w:rPr>
          <w:rFonts w:ascii="Arial" w:hAnsi="Arial" w:cs="Arial"/>
          <w:sz w:val="24"/>
          <w:szCs w:val="24"/>
        </w:rPr>
        <w:br/>
        <w:t xml:space="preserve">      </w:t>
      </w:r>
      <w:r w:rsidRPr="00EE3963">
        <w:rPr>
          <w:rFonts w:ascii="Arial" w:hAnsi="Arial" w:cs="Arial"/>
          <w:sz w:val="24"/>
          <w:szCs w:val="24"/>
        </w:rPr>
        <w:t>programy/strategiczny-plan-adaptacji-2020/</w:t>
      </w:r>
    </w:p>
  </w:footnote>
  <w:footnote w:id="101">
    <w:p w14:paraId="5C0B0F81" w14:textId="3F802EB6" w:rsidR="008272C2" w:rsidRPr="008272C2" w:rsidRDefault="008272C2">
      <w:pPr>
        <w:pStyle w:val="Tekstprzypisudolnego"/>
        <w:rPr>
          <w:rFonts w:ascii="Arial" w:hAnsi="Arial" w:cs="Arial"/>
          <w:sz w:val="24"/>
          <w:szCs w:val="24"/>
        </w:rPr>
      </w:pPr>
      <w:r w:rsidRPr="008272C2">
        <w:rPr>
          <w:rStyle w:val="Odwoanieprzypisudolnego"/>
          <w:rFonts w:ascii="Arial" w:hAnsi="Arial" w:cs="Arial"/>
          <w:sz w:val="24"/>
          <w:szCs w:val="24"/>
        </w:rPr>
        <w:footnoteRef/>
      </w:r>
      <w:r w:rsidRPr="008272C2">
        <w:rPr>
          <w:rFonts w:ascii="Arial" w:hAnsi="Arial" w:cs="Arial"/>
          <w:sz w:val="24"/>
          <w:szCs w:val="24"/>
        </w:rPr>
        <w:t xml:space="preserve"> </w:t>
      </w:r>
      <w:r w:rsidRPr="008272C2">
        <w:rPr>
          <w:rFonts w:ascii="Arial" w:hAnsi="Arial" w:cs="Arial"/>
          <w:color w:val="000000" w:themeColor="text1"/>
          <w:sz w:val="24"/>
          <w:szCs w:val="24"/>
        </w:rPr>
        <w:t xml:space="preserve">Przyjęte </w:t>
      </w:r>
      <w:r w:rsidRPr="008272C2">
        <w:rPr>
          <w:rFonts w:ascii="Arial" w:eastAsia="Times New Roman" w:hAnsi="Arial" w:cs="Arial"/>
          <w:sz w:val="24"/>
          <w:szCs w:val="24"/>
          <w:lang w:eastAsia="pl-PL"/>
        </w:rPr>
        <w:t>Uchwałą nr 7</w:t>
      </w:r>
      <w:r>
        <w:rPr>
          <w:rFonts w:ascii="Arial" w:eastAsia="Times New Roman" w:hAnsi="Arial" w:cs="Arial"/>
          <w:sz w:val="24"/>
          <w:szCs w:val="24"/>
          <w:lang w:eastAsia="pl-PL"/>
        </w:rPr>
        <w:t>6</w:t>
      </w:r>
      <w:r w:rsidRPr="008272C2">
        <w:rPr>
          <w:rFonts w:ascii="Arial" w:eastAsia="Times New Roman" w:hAnsi="Arial" w:cs="Arial"/>
          <w:sz w:val="24"/>
          <w:szCs w:val="24"/>
          <w:lang w:eastAsia="pl-PL"/>
        </w:rPr>
        <w:t>/24 Komitetu Monitorującego program regionalny Fundusze Europejskie dla Świętokrzyskiego</w:t>
      </w:r>
      <w:r w:rsidRPr="008272C2">
        <w:rPr>
          <w:rFonts w:ascii="Arial" w:eastAsia="Times New Roman" w:hAnsi="Arial" w:cs="Arial"/>
          <w:sz w:val="24"/>
          <w:szCs w:val="24"/>
          <w:lang w:eastAsia="pl-PL"/>
        </w:rPr>
        <w:br/>
        <w:t xml:space="preserve">    2021-2027 z dnia 4 czerwca 2024 r.</w:t>
      </w:r>
    </w:p>
  </w:footnote>
  <w:footnote w:id="102">
    <w:p w14:paraId="2E77F3DB" w14:textId="1F515278" w:rsidR="004870D3" w:rsidRPr="004E7E6B" w:rsidRDefault="004870D3" w:rsidP="004870D3">
      <w:pPr>
        <w:pStyle w:val="Tekstprzypisudolnego"/>
        <w:jc w:val="both"/>
        <w:rPr>
          <w:rFonts w:ascii="Arial" w:hAnsi="Arial" w:cs="Arial"/>
          <w:sz w:val="24"/>
          <w:szCs w:val="24"/>
        </w:rPr>
      </w:pPr>
      <w:r w:rsidRPr="004E7E6B">
        <w:rPr>
          <w:rStyle w:val="Odwoanieprzypisudolnego"/>
          <w:rFonts w:ascii="Arial" w:hAnsi="Arial" w:cs="Arial"/>
          <w:sz w:val="24"/>
          <w:szCs w:val="24"/>
        </w:rPr>
        <w:footnoteRef/>
      </w:r>
      <w:r w:rsidRPr="004E7E6B">
        <w:rPr>
          <w:rFonts w:ascii="Arial" w:hAnsi="Arial" w:cs="Arial"/>
          <w:sz w:val="24"/>
          <w:szCs w:val="24"/>
        </w:rPr>
        <w:t xml:space="preserve"> </w:t>
      </w:r>
      <w:r w:rsidRPr="004E7E6B">
        <w:rPr>
          <w:rFonts w:ascii="Arial" w:hAnsi="Arial" w:cs="Arial"/>
          <w:color w:val="000000" w:themeColor="text1"/>
          <w:sz w:val="24"/>
          <w:szCs w:val="24"/>
        </w:rPr>
        <w:t xml:space="preserve">Przyjęte </w:t>
      </w:r>
      <w:r w:rsidRPr="004E7E6B">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89</w:t>
      </w:r>
      <w:r w:rsidRPr="004E7E6B">
        <w:rPr>
          <w:rFonts w:ascii="Arial" w:eastAsia="Times New Roman" w:hAnsi="Arial" w:cs="Arial"/>
          <w:sz w:val="24"/>
          <w:szCs w:val="24"/>
          <w:lang w:eastAsia="pl-PL"/>
        </w:rPr>
        <w:t>/2</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Komitetu Monitorującego program regionalny Fundusze Europejskie dla Świętokrzyskiego</w:t>
      </w:r>
      <w:r w:rsidRPr="004E7E6B">
        <w:rPr>
          <w:rFonts w:ascii="Arial" w:eastAsia="Times New Roman" w:hAnsi="Arial" w:cs="Arial"/>
          <w:sz w:val="24"/>
          <w:szCs w:val="24"/>
          <w:lang w:eastAsia="pl-PL"/>
        </w:rPr>
        <w:br/>
        <w:t xml:space="preserve">      2021-2027 z dnia </w:t>
      </w:r>
      <w:r>
        <w:rPr>
          <w:rFonts w:ascii="Arial" w:eastAsia="Times New Roman" w:hAnsi="Arial" w:cs="Arial"/>
          <w:sz w:val="24"/>
          <w:szCs w:val="24"/>
          <w:lang w:eastAsia="pl-PL"/>
        </w:rPr>
        <w:t>27</w:t>
      </w:r>
      <w:r w:rsidRPr="004E7E6B">
        <w:rPr>
          <w:rFonts w:ascii="Arial" w:eastAsia="Times New Roman" w:hAnsi="Arial" w:cs="Arial"/>
          <w:sz w:val="24"/>
          <w:szCs w:val="24"/>
          <w:lang w:eastAsia="pl-PL"/>
        </w:rPr>
        <w:t xml:space="preserve"> </w:t>
      </w:r>
      <w:r>
        <w:rPr>
          <w:rFonts w:ascii="Arial" w:eastAsia="Times New Roman" w:hAnsi="Arial" w:cs="Arial"/>
          <w:sz w:val="24"/>
          <w:szCs w:val="24"/>
          <w:lang w:eastAsia="pl-PL"/>
        </w:rPr>
        <w:t>sierpnia</w:t>
      </w:r>
      <w:r w:rsidRPr="004E7E6B">
        <w:rPr>
          <w:rFonts w:ascii="Arial" w:eastAsia="Times New Roman" w:hAnsi="Arial" w:cs="Arial"/>
          <w:sz w:val="24"/>
          <w:szCs w:val="24"/>
          <w:lang w:eastAsia="pl-PL"/>
        </w:rPr>
        <w:t xml:space="preserve"> 202</w:t>
      </w:r>
      <w:r>
        <w:rPr>
          <w:rFonts w:ascii="Arial" w:eastAsia="Times New Roman" w:hAnsi="Arial" w:cs="Arial"/>
          <w:sz w:val="24"/>
          <w:szCs w:val="24"/>
          <w:lang w:eastAsia="pl-PL"/>
        </w:rPr>
        <w:t>4</w:t>
      </w:r>
      <w:r w:rsidRPr="004E7E6B">
        <w:rPr>
          <w:rFonts w:ascii="Arial" w:eastAsia="Times New Roman" w:hAnsi="Arial" w:cs="Arial"/>
          <w:sz w:val="24"/>
          <w:szCs w:val="24"/>
          <w:lang w:eastAsia="pl-PL"/>
        </w:rPr>
        <w:t xml:space="preserve"> r.</w:t>
      </w:r>
    </w:p>
  </w:footnote>
  <w:footnote w:id="103">
    <w:p w14:paraId="01A8BBFB" w14:textId="161CCC91" w:rsidR="00BB21C4" w:rsidRPr="008272C2" w:rsidRDefault="00BB21C4" w:rsidP="00BB21C4">
      <w:pPr>
        <w:pStyle w:val="Tekstprzypisudolnego"/>
        <w:rPr>
          <w:rFonts w:ascii="Arial" w:hAnsi="Arial" w:cs="Arial"/>
          <w:sz w:val="24"/>
          <w:szCs w:val="24"/>
        </w:rPr>
      </w:pPr>
      <w:r w:rsidRPr="008272C2">
        <w:rPr>
          <w:rStyle w:val="Odwoanieprzypisudolnego"/>
          <w:rFonts w:ascii="Arial" w:hAnsi="Arial" w:cs="Arial"/>
          <w:sz w:val="24"/>
          <w:szCs w:val="24"/>
        </w:rPr>
        <w:footnoteRef/>
      </w:r>
      <w:r w:rsidRPr="008272C2">
        <w:rPr>
          <w:rFonts w:ascii="Arial" w:hAnsi="Arial" w:cs="Arial"/>
          <w:sz w:val="24"/>
          <w:szCs w:val="24"/>
        </w:rPr>
        <w:t xml:space="preserve"> </w:t>
      </w:r>
      <w:r w:rsidRPr="008272C2">
        <w:rPr>
          <w:rFonts w:ascii="Arial" w:hAnsi="Arial" w:cs="Arial"/>
          <w:color w:val="000000" w:themeColor="text1"/>
          <w:sz w:val="24"/>
          <w:szCs w:val="24"/>
        </w:rPr>
        <w:t xml:space="preserve">Przyjęte </w:t>
      </w:r>
      <w:r w:rsidRPr="008272C2">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89</w:t>
      </w:r>
      <w:r w:rsidRPr="008272C2">
        <w:rPr>
          <w:rFonts w:ascii="Arial" w:eastAsia="Times New Roman" w:hAnsi="Arial" w:cs="Arial"/>
          <w:sz w:val="24"/>
          <w:szCs w:val="24"/>
          <w:lang w:eastAsia="pl-PL"/>
        </w:rPr>
        <w:t>/24 Komitetu Monitorującego program regionalny Fundusze Europejskie dla Świętokrzyskiego</w:t>
      </w:r>
      <w:r w:rsidRPr="008272C2">
        <w:rPr>
          <w:rFonts w:ascii="Arial" w:eastAsia="Times New Roman" w:hAnsi="Arial" w:cs="Arial"/>
          <w:sz w:val="24"/>
          <w:szCs w:val="24"/>
          <w:lang w:eastAsia="pl-PL"/>
        </w:rPr>
        <w:br/>
        <w:t xml:space="preserve">    2021-2027 z dnia </w:t>
      </w:r>
      <w:r>
        <w:rPr>
          <w:rFonts w:ascii="Arial" w:eastAsia="Times New Roman" w:hAnsi="Arial" w:cs="Arial"/>
          <w:sz w:val="24"/>
          <w:szCs w:val="24"/>
          <w:lang w:eastAsia="pl-PL"/>
        </w:rPr>
        <w:t>27</w:t>
      </w:r>
      <w:r w:rsidRPr="008272C2">
        <w:rPr>
          <w:rFonts w:ascii="Arial" w:eastAsia="Times New Roman" w:hAnsi="Arial" w:cs="Arial"/>
          <w:sz w:val="24"/>
          <w:szCs w:val="24"/>
          <w:lang w:eastAsia="pl-PL"/>
        </w:rPr>
        <w:t xml:space="preserve"> </w:t>
      </w:r>
      <w:r>
        <w:rPr>
          <w:rFonts w:ascii="Arial" w:eastAsia="Times New Roman" w:hAnsi="Arial" w:cs="Arial"/>
          <w:sz w:val="24"/>
          <w:szCs w:val="24"/>
          <w:lang w:eastAsia="pl-PL"/>
        </w:rPr>
        <w:t>sierpnia</w:t>
      </w:r>
      <w:r w:rsidRPr="008272C2">
        <w:rPr>
          <w:rFonts w:ascii="Arial" w:eastAsia="Times New Roman" w:hAnsi="Arial" w:cs="Arial"/>
          <w:sz w:val="24"/>
          <w:szCs w:val="24"/>
          <w:lang w:eastAsia="pl-PL"/>
        </w:rPr>
        <w:t xml:space="preserve"> 2024 r.</w:t>
      </w:r>
    </w:p>
  </w:footnote>
  <w:footnote w:id="104">
    <w:p w14:paraId="43E7002D" w14:textId="2F00DA86" w:rsidR="0025009B" w:rsidRPr="00FC04CD" w:rsidRDefault="0025009B">
      <w:pPr>
        <w:pStyle w:val="Tekstprzypisudolnego"/>
        <w:rPr>
          <w:rFonts w:ascii="Arial" w:hAnsi="Arial" w:cs="Arial"/>
          <w:sz w:val="24"/>
          <w:szCs w:val="24"/>
        </w:rPr>
      </w:pPr>
      <w:r w:rsidRPr="00FC04CD">
        <w:rPr>
          <w:rStyle w:val="Odwoanieprzypisudolnego"/>
          <w:rFonts w:ascii="Arial" w:hAnsi="Arial" w:cs="Arial"/>
          <w:sz w:val="24"/>
          <w:szCs w:val="24"/>
        </w:rPr>
        <w:footnoteRef/>
      </w:r>
      <w:r w:rsidRPr="00FC04CD">
        <w:rPr>
          <w:rFonts w:ascii="Arial" w:hAnsi="Arial" w:cs="Arial"/>
          <w:sz w:val="24"/>
          <w:szCs w:val="24"/>
        </w:rPr>
        <w:t xml:space="preserve"> Przyj</w:t>
      </w:r>
      <w:r w:rsidR="00FC04CD" w:rsidRPr="00FC04CD">
        <w:rPr>
          <w:rFonts w:ascii="Arial" w:hAnsi="Arial" w:cs="Arial"/>
          <w:sz w:val="24"/>
          <w:szCs w:val="24"/>
        </w:rPr>
        <w:t>ę</w:t>
      </w:r>
      <w:r w:rsidRPr="00FC04CD">
        <w:rPr>
          <w:rFonts w:ascii="Arial" w:hAnsi="Arial" w:cs="Arial"/>
          <w:sz w:val="24"/>
          <w:szCs w:val="24"/>
        </w:rPr>
        <w:t xml:space="preserve">te </w:t>
      </w:r>
      <w:r w:rsidR="00FC04CD" w:rsidRPr="00FC04CD">
        <w:rPr>
          <w:rFonts w:ascii="Arial" w:hAnsi="Arial" w:cs="Arial"/>
          <w:sz w:val="24"/>
          <w:szCs w:val="24"/>
        </w:rPr>
        <w:t xml:space="preserve">uchwałą nr 90/24 </w:t>
      </w:r>
      <w:r w:rsidR="00FC04CD" w:rsidRPr="00FC04CD">
        <w:rPr>
          <w:rFonts w:ascii="Arial" w:eastAsia="Times New Roman" w:hAnsi="Arial" w:cs="Arial"/>
          <w:sz w:val="24"/>
          <w:szCs w:val="24"/>
          <w:lang w:eastAsia="pl-PL"/>
        </w:rPr>
        <w:t>Komitetu Monitorującego program regionalny Fundusze Europejskie dla Świętokrzyskiego</w:t>
      </w:r>
      <w:r w:rsidR="00FC04CD" w:rsidRPr="00FC04CD">
        <w:rPr>
          <w:rFonts w:ascii="Arial" w:eastAsia="Times New Roman" w:hAnsi="Arial" w:cs="Arial"/>
          <w:sz w:val="24"/>
          <w:szCs w:val="24"/>
          <w:lang w:eastAsia="pl-PL"/>
        </w:rPr>
        <w:br/>
        <w:t xml:space="preserve">    2021-2027 z dnia 27 sierpnia 2024 r.</w:t>
      </w:r>
    </w:p>
  </w:footnote>
  <w:footnote w:id="105">
    <w:p w14:paraId="364E02FC" w14:textId="3F2CF1C5" w:rsidR="00432637" w:rsidRPr="008272C2" w:rsidRDefault="00432637" w:rsidP="00432637">
      <w:pPr>
        <w:pStyle w:val="Tekstprzypisudolnego"/>
        <w:rPr>
          <w:rFonts w:ascii="Arial" w:hAnsi="Arial" w:cs="Arial"/>
          <w:sz w:val="24"/>
          <w:szCs w:val="24"/>
        </w:rPr>
      </w:pPr>
      <w:r w:rsidRPr="008272C2">
        <w:rPr>
          <w:rStyle w:val="Odwoanieprzypisudolnego"/>
          <w:rFonts w:ascii="Arial" w:hAnsi="Arial" w:cs="Arial"/>
          <w:sz w:val="24"/>
          <w:szCs w:val="24"/>
        </w:rPr>
        <w:footnoteRef/>
      </w:r>
      <w:r w:rsidRPr="008272C2">
        <w:rPr>
          <w:rFonts w:ascii="Arial" w:hAnsi="Arial" w:cs="Arial"/>
          <w:sz w:val="24"/>
          <w:szCs w:val="24"/>
        </w:rPr>
        <w:t xml:space="preserve"> </w:t>
      </w:r>
      <w:r w:rsidRPr="008272C2">
        <w:rPr>
          <w:rFonts w:ascii="Arial" w:hAnsi="Arial" w:cs="Arial"/>
          <w:color w:val="000000" w:themeColor="text1"/>
          <w:sz w:val="24"/>
          <w:szCs w:val="24"/>
        </w:rPr>
        <w:t xml:space="preserve">Przyjęte </w:t>
      </w:r>
      <w:r w:rsidRPr="008272C2">
        <w:rPr>
          <w:rFonts w:ascii="Arial" w:eastAsia="Times New Roman" w:hAnsi="Arial" w:cs="Arial"/>
          <w:sz w:val="24"/>
          <w:szCs w:val="24"/>
          <w:lang w:eastAsia="pl-PL"/>
        </w:rPr>
        <w:t xml:space="preserve">Uchwałą nr </w:t>
      </w:r>
      <w:r>
        <w:rPr>
          <w:rFonts w:ascii="Arial" w:eastAsia="Times New Roman" w:hAnsi="Arial" w:cs="Arial"/>
          <w:sz w:val="24"/>
          <w:szCs w:val="24"/>
          <w:lang w:eastAsia="pl-PL"/>
        </w:rPr>
        <w:t>90</w:t>
      </w:r>
      <w:r w:rsidRPr="008272C2">
        <w:rPr>
          <w:rFonts w:ascii="Arial" w:eastAsia="Times New Roman" w:hAnsi="Arial" w:cs="Arial"/>
          <w:sz w:val="24"/>
          <w:szCs w:val="24"/>
          <w:lang w:eastAsia="pl-PL"/>
        </w:rPr>
        <w:t>/24 Komitetu Monitorującego program regionalny Fundusze Europejskie dla Świętokrzyskiego</w:t>
      </w:r>
      <w:r w:rsidRPr="008272C2">
        <w:rPr>
          <w:rFonts w:ascii="Arial" w:eastAsia="Times New Roman" w:hAnsi="Arial" w:cs="Arial"/>
          <w:sz w:val="24"/>
          <w:szCs w:val="24"/>
          <w:lang w:eastAsia="pl-PL"/>
        </w:rPr>
        <w:br/>
        <w:t xml:space="preserve">    2021-2027 z dnia </w:t>
      </w:r>
      <w:r>
        <w:rPr>
          <w:rFonts w:ascii="Arial" w:eastAsia="Times New Roman" w:hAnsi="Arial" w:cs="Arial"/>
          <w:sz w:val="24"/>
          <w:szCs w:val="24"/>
          <w:lang w:eastAsia="pl-PL"/>
        </w:rPr>
        <w:t>27</w:t>
      </w:r>
      <w:r w:rsidRPr="008272C2">
        <w:rPr>
          <w:rFonts w:ascii="Arial" w:eastAsia="Times New Roman" w:hAnsi="Arial" w:cs="Arial"/>
          <w:sz w:val="24"/>
          <w:szCs w:val="24"/>
          <w:lang w:eastAsia="pl-PL"/>
        </w:rPr>
        <w:t xml:space="preserve"> </w:t>
      </w:r>
      <w:r>
        <w:rPr>
          <w:rFonts w:ascii="Arial" w:eastAsia="Times New Roman" w:hAnsi="Arial" w:cs="Arial"/>
          <w:sz w:val="24"/>
          <w:szCs w:val="24"/>
          <w:lang w:eastAsia="pl-PL"/>
        </w:rPr>
        <w:t>sierpnia</w:t>
      </w:r>
      <w:r w:rsidRPr="008272C2">
        <w:rPr>
          <w:rFonts w:ascii="Arial" w:eastAsia="Times New Roman" w:hAnsi="Arial" w:cs="Arial"/>
          <w:sz w:val="24"/>
          <w:szCs w:val="24"/>
          <w:lang w:eastAsia="pl-PL"/>
        </w:rPr>
        <w:t xml:space="preserve"> 2024 r.</w:t>
      </w:r>
    </w:p>
  </w:footnote>
  <w:footnote w:id="106">
    <w:p w14:paraId="24D3E737" w14:textId="514B38EC" w:rsidR="007A569C" w:rsidRPr="00DA40EB" w:rsidRDefault="000070D3" w:rsidP="00DA40EB">
      <w:pPr>
        <w:spacing w:line="276" w:lineRule="auto"/>
        <w:ind w:left="284" w:hanging="142"/>
        <w:contextualSpacing/>
        <w:rPr>
          <w:rFonts w:ascii="Arial" w:eastAsia="Times New Roman" w:hAnsi="Arial" w:cs="Arial"/>
          <w:sz w:val="24"/>
          <w:szCs w:val="24"/>
          <w:lang w:eastAsia="pl-PL"/>
        </w:rPr>
      </w:pPr>
      <w:r w:rsidRPr="00EF4CEF">
        <w:rPr>
          <w:rStyle w:val="Odwoanieprzypisudolnego"/>
          <w:rFonts w:ascii="Arial" w:hAnsi="Arial" w:cs="Arial"/>
          <w:color w:val="000000" w:themeColor="text1"/>
        </w:rPr>
        <w:footnoteRef/>
      </w:r>
      <w:r w:rsidRPr="00EF4CEF">
        <w:rPr>
          <w:rFonts w:ascii="Arial" w:hAnsi="Arial" w:cs="Arial"/>
          <w:color w:val="000000" w:themeColor="text1"/>
        </w:rPr>
        <w:t xml:space="preserve"> </w:t>
      </w:r>
      <w:r w:rsidRPr="00DA40EB">
        <w:rPr>
          <w:rFonts w:ascii="Arial" w:eastAsia="Times New Roman" w:hAnsi="Arial" w:cs="Arial"/>
          <w:sz w:val="24"/>
          <w:szCs w:val="24"/>
          <w:lang w:eastAsia="pl-PL"/>
        </w:rPr>
        <w:t xml:space="preserve">Przyjęte Uchwałą nr 18/23 Komitetu Monitorującego program regionalny Fundusze Europejskie dla </w:t>
      </w:r>
      <w:r w:rsidR="00655F2B" w:rsidRPr="00655F2B">
        <w:rPr>
          <w:rFonts w:ascii="Arial" w:eastAsia="Times New Roman" w:hAnsi="Arial" w:cs="Arial"/>
          <w:sz w:val="24"/>
          <w:szCs w:val="24"/>
          <w:lang w:eastAsia="pl-PL"/>
        </w:rPr>
        <w:t>Świętokrzyskiego 2021</w:t>
      </w:r>
      <w:r w:rsidRPr="00DA40EB">
        <w:rPr>
          <w:rFonts w:ascii="Arial" w:eastAsia="Times New Roman" w:hAnsi="Arial" w:cs="Arial"/>
          <w:sz w:val="24"/>
          <w:szCs w:val="24"/>
          <w:lang w:eastAsia="pl-PL"/>
        </w:rPr>
        <w:t>-2027</w:t>
      </w:r>
      <w:r w:rsidR="00187796">
        <w:rPr>
          <w:rFonts w:ascii="Arial" w:eastAsia="Times New Roman" w:hAnsi="Arial" w:cs="Arial"/>
          <w:sz w:val="24"/>
          <w:szCs w:val="24"/>
          <w:lang w:eastAsia="pl-PL"/>
        </w:rPr>
        <w:t xml:space="preserve"> </w:t>
      </w:r>
      <w:r w:rsidRPr="00DA40EB">
        <w:rPr>
          <w:rFonts w:ascii="Arial" w:eastAsia="Times New Roman" w:hAnsi="Arial" w:cs="Arial"/>
          <w:sz w:val="24"/>
          <w:szCs w:val="24"/>
          <w:lang w:eastAsia="pl-PL"/>
        </w:rPr>
        <w:t>z dnia 18 maja 2023 r.</w:t>
      </w:r>
      <w:r w:rsidR="007A569C" w:rsidRPr="00DA40EB">
        <w:rPr>
          <w:rFonts w:ascii="Arial" w:eastAsia="Times New Roman" w:hAnsi="Arial" w:cs="Arial"/>
          <w:sz w:val="24"/>
          <w:szCs w:val="24"/>
          <w:lang w:eastAsia="pl-PL"/>
        </w:rPr>
        <w:t>, zmienione Uchwałą nr 40/23 Komitetu Monitorującego program regionalny Fundusze Europejskie dla</w:t>
      </w:r>
      <w:r w:rsidR="00187796">
        <w:rPr>
          <w:rFonts w:ascii="Arial" w:eastAsia="Times New Roman" w:hAnsi="Arial" w:cs="Arial"/>
          <w:sz w:val="24"/>
          <w:szCs w:val="24"/>
          <w:lang w:eastAsia="pl-PL"/>
        </w:rPr>
        <w:t xml:space="preserve"> </w:t>
      </w:r>
      <w:r w:rsidR="007A569C" w:rsidRPr="00DA40EB">
        <w:rPr>
          <w:rFonts w:ascii="Arial" w:eastAsia="Times New Roman" w:hAnsi="Arial" w:cs="Arial"/>
          <w:sz w:val="24"/>
          <w:szCs w:val="24"/>
          <w:lang w:eastAsia="pl-PL"/>
        </w:rPr>
        <w:t>Świętokrzyskiego 2021-2027 z dnia 4 sierpnia 2023 r.</w:t>
      </w:r>
      <w:r w:rsidR="00D9266F" w:rsidRPr="00DA40EB">
        <w:rPr>
          <w:rFonts w:ascii="Arial" w:eastAsia="Times New Roman" w:hAnsi="Arial" w:cs="Arial"/>
          <w:sz w:val="24"/>
          <w:szCs w:val="24"/>
          <w:lang w:eastAsia="pl-PL"/>
        </w:rPr>
        <w:t>, zmienione Uchwałą nr 45/23 Komitetu Monitorującego program</w:t>
      </w:r>
      <w:r w:rsidR="00391E48">
        <w:rPr>
          <w:rFonts w:ascii="Arial" w:eastAsia="Times New Roman" w:hAnsi="Arial" w:cs="Arial"/>
          <w:sz w:val="24"/>
          <w:szCs w:val="24"/>
          <w:lang w:eastAsia="pl-PL"/>
        </w:rPr>
        <w:br/>
      </w:r>
      <w:r w:rsidR="00D9266F" w:rsidRPr="00DA40EB">
        <w:rPr>
          <w:rFonts w:ascii="Arial" w:eastAsia="Times New Roman" w:hAnsi="Arial" w:cs="Arial"/>
          <w:sz w:val="24"/>
          <w:szCs w:val="24"/>
          <w:lang w:eastAsia="pl-PL"/>
        </w:rPr>
        <w:t>regionalny Fundusze Europejskie dla Świętokrzyskiego 2021-2027 z dnia 5 października 2023 r.</w:t>
      </w:r>
      <w:r w:rsidR="00BC3DA3">
        <w:rPr>
          <w:rFonts w:ascii="Arial" w:eastAsia="Times New Roman" w:hAnsi="Arial" w:cs="Arial"/>
          <w:sz w:val="24"/>
          <w:szCs w:val="24"/>
          <w:lang w:eastAsia="pl-PL"/>
        </w:rPr>
        <w:t xml:space="preserve">, </w:t>
      </w:r>
      <w:r w:rsidR="00BC3DA3" w:rsidRPr="00DA40EB">
        <w:rPr>
          <w:rFonts w:ascii="Arial" w:eastAsia="Times New Roman" w:hAnsi="Arial" w:cs="Arial"/>
          <w:sz w:val="24"/>
          <w:szCs w:val="24"/>
          <w:lang w:eastAsia="pl-PL"/>
        </w:rPr>
        <w:t xml:space="preserve">zmienione Uchwałą nr </w:t>
      </w:r>
      <w:r w:rsidR="00BC3DA3">
        <w:rPr>
          <w:rFonts w:ascii="Arial" w:eastAsia="Times New Roman" w:hAnsi="Arial" w:cs="Arial"/>
          <w:sz w:val="24"/>
          <w:szCs w:val="24"/>
          <w:lang w:eastAsia="pl-PL"/>
        </w:rPr>
        <w:t>83</w:t>
      </w:r>
      <w:r w:rsidR="00BC3DA3" w:rsidRPr="00DA40EB">
        <w:rPr>
          <w:rFonts w:ascii="Arial" w:eastAsia="Times New Roman" w:hAnsi="Arial" w:cs="Arial"/>
          <w:sz w:val="24"/>
          <w:szCs w:val="24"/>
          <w:lang w:eastAsia="pl-PL"/>
        </w:rPr>
        <w:t>/2</w:t>
      </w:r>
      <w:r w:rsidR="00BC3DA3">
        <w:rPr>
          <w:rFonts w:ascii="Arial" w:eastAsia="Times New Roman" w:hAnsi="Arial" w:cs="Arial"/>
          <w:sz w:val="24"/>
          <w:szCs w:val="24"/>
          <w:lang w:eastAsia="pl-PL"/>
        </w:rPr>
        <w:t>4</w:t>
      </w:r>
      <w:r w:rsidR="00BC3DA3">
        <w:rPr>
          <w:rFonts w:ascii="Arial" w:eastAsia="Times New Roman" w:hAnsi="Arial" w:cs="Arial"/>
          <w:sz w:val="24"/>
          <w:szCs w:val="24"/>
          <w:lang w:eastAsia="pl-PL"/>
        </w:rPr>
        <w:br/>
      </w:r>
      <w:r w:rsidR="00BC3DA3" w:rsidRPr="00DA40EB">
        <w:rPr>
          <w:rFonts w:ascii="Arial" w:eastAsia="Times New Roman" w:hAnsi="Arial" w:cs="Arial"/>
          <w:sz w:val="24"/>
          <w:szCs w:val="24"/>
          <w:lang w:eastAsia="pl-PL"/>
        </w:rPr>
        <w:t>Komitetu Monitorującego program</w:t>
      </w:r>
      <w:r w:rsidR="00BC3DA3">
        <w:rPr>
          <w:rFonts w:ascii="Arial" w:eastAsia="Times New Roman" w:hAnsi="Arial" w:cs="Arial"/>
          <w:sz w:val="24"/>
          <w:szCs w:val="24"/>
          <w:lang w:eastAsia="pl-PL"/>
        </w:rPr>
        <w:t xml:space="preserve"> </w:t>
      </w:r>
      <w:r w:rsidR="00BC3DA3" w:rsidRPr="00DA40EB">
        <w:rPr>
          <w:rFonts w:ascii="Arial" w:eastAsia="Times New Roman" w:hAnsi="Arial" w:cs="Arial"/>
          <w:sz w:val="24"/>
          <w:szCs w:val="24"/>
          <w:lang w:eastAsia="pl-PL"/>
        </w:rPr>
        <w:t xml:space="preserve">regionalny Fundusze Europejskie dla Świętokrzyskiego 2021-2027 z dnia </w:t>
      </w:r>
      <w:r w:rsidR="00BC3DA3">
        <w:rPr>
          <w:rFonts w:ascii="Arial" w:eastAsia="Times New Roman" w:hAnsi="Arial" w:cs="Arial"/>
          <w:sz w:val="24"/>
          <w:szCs w:val="24"/>
          <w:lang w:eastAsia="pl-PL"/>
        </w:rPr>
        <w:t>24</w:t>
      </w:r>
      <w:r w:rsidR="00BC3DA3" w:rsidRPr="00DA40EB">
        <w:rPr>
          <w:rFonts w:ascii="Arial" w:eastAsia="Times New Roman" w:hAnsi="Arial" w:cs="Arial"/>
          <w:sz w:val="24"/>
          <w:szCs w:val="24"/>
          <w:lang w:eastAsia="pl-PL"/>
        </w:rPr>
        <w:t xml:space="preserve"> </w:t>
      </w:r>
      <w:r w:rsidR="00BC3DA3">
        <w:rPr>
          <w:rFonts w:ascii="Arial" w:eastAsia="Times New Roman" w:hAnsi="Arial" w:cs="Arial"/>
          <w:sz w:val="24"/>
          <w:szCs w:val="24"/>
          <w:lang w:eastAsia="pl-PL"/>
        </w:rPr>
        <w:t>lipca</w:t>
      </w:r>
      <w:r w:rsidR="00BC3DA3" w:rsidRPr="00DA40EB">
        <w:rPr>
          <w:rFonts w:ascii="Arial" w:eastAsia="Times New Roman" w:hAnsi="Arial" w:cs="Arial"/>
          <w:sz w:val="24"/>
          <w:szCs w:val="24"/>
          <w:lang w:eastAsia="pl-PL"/>
        </w:rPr>
        <w:t xml:space="preserve"> 202</w:t>
      </w:r>
      <w:r w:rsidR="00BC3DA3">
        <w:rPr>
          <w:rFonts w:ascii="Arial" w:eastAsia="Times New Roman" w:hAnsi="Arial" w:cs="Arial"/>
          <w:sz w:val="24"/>
          <w:szCs w:val="24"/>
          <w:lang w:eastAsia="pl-PL"/>
        </w:rPr>
        <w:t>4</w:t>
      </w:r>
      <w:r w:rsidR="00BC3DA3" w:rsidRPr="00DA40EB">
        <w:rPr>
          <w:rFonts w:ascii="Arial" w:eastAsia="Times New Roman" w:hAnsi="Arial" w:cs="Arial"/>
          <w:sz w:val="24"/>
          <w:szCs w:val="24"/>
          <w:lang w:eastAsia="pl-PL"/>
        </w:rPr>
        <w:t xml:space="preserve"> r</w:t>
      </w:r>
      <w:r w:rsidR="00BC3DA3">
        <w:rPr>
          <w:rFonts w:ascii="Arial" w:eastAsia="Times New Roman" w:hAnsi="Arial" w:cs="Arial"/>
          <w:sz w:val="24"/>
          <w:szCs w:val="24"/>
          <w:lang w:eastAsia="pl-PL"/>
        </w:rPr>
        <w:t>.</w:t>
      </w:r>
    </w:p>
    <w:p w14:paraId="488A61E0" w14:textId="7059E239" w:rsidR="000070D3" w:rsidRPr="001E660F" w:rsidRDefault="000070D3" w:rsidP="000070D3">
      <w:pPr>
        <w:pStyle w:val="Nagwek3"/>
        <w:spacing w:after="240"/>
        <w:rPr>
          <w:rFonts w:ascii="Arial" w:eastAsia="Times New Roman" w:hAnsi="Arial" w:cs="Arial"/>
          <w:color w:val="auto"/>
          <w:lang w:eastAsia="pl-PL"/>
        </w:rPr>
      </w:pPr>
    </w:p>
    <w:p w14:paraId="7FD9ACC8" w14:textId="77777777" w:rsidR="000070D3" w:rsidRDefault="000070D3" w:rsidP="000070D3">
      <w:pPr>
        <w:pStyle w:val="Tekstprzypisudolnego"/>
      </w:pPr>
    </w:p>
  </w:footnote>
  <w:footnote w:id="107">
    <w:p w14:paraId="39E8EECC" w14:textId="427F1DE3" w:rsidR="006C03ED" w:rsidRPr="006C03ED" w:rsidRDefault="00DF586D" w:rsidP="006C03ED">
      <w:pPr>
        <w:spacing w:line="276" w:lineRule="auto"/>
        <w:ind w:left="284"/>
        <w:contextualSpacing/>
        <w:rPr>
          <w:rFonts w:ascii="Arial" w:eastAsiaTheme="majorEastAsia" w:hAnsi="Arial" w:cs="Arial"/>
          <w:bCs/>
          <w:sz w:val="24"/>
          <w:szCs w:val="24"/>
        </w:rPr>
      </w:pPr>
      <w:r>
        <w:rPr>
          <w:rStyle w:val="Odwoanieprzypisudolnego"/>
        </w:rPr>
        <w:footnoteRef/>
      </w:r>
      <w:r>
        <w:t xml:space="preserve"> </w:t>
      </w:r>
      <w:r w:rsidRPr="006C03ED">
        <w:rPr>
          <w:rFonts w:ascii="Arial" w:hAnsi="Arial" w:cs="Arial"/>
          <w:sz w:val="24"/>
          <w:szCs w:val="24"/>
        </w:rPr>
        <w:t xml:space="preserve">Przyjęte Uchwałą nr 18/23 Komitetu Monitorującego program regionalny Fundusze Europejskie dla Świętokrzyskiego </w:t>
      </w:r>
      <w:r w:rsidR="000B6DFF">
        <w:rPr>
          <w:rFonts w:ascii="Arial" w:hAnsi="Arial" w:cs="Arial"/>
          <w:sz w:val="24"/>
          <w:szCs w:val="24"/>
        </w:rPr>
        <w:br/>
        <w:t xml:space="preserve">   </w:t>
      </w:r>
      <w:r w:rsidRPr="006C03ED">
        <w:rPr>
          <w:rFonts w:ascii="Arial" w:hAnsi="Arial" w:cs="Arial"/>
          <w:sz w:val="24"/>
          <w:szCs w:val="24"/>
        </w:rPr>
        <w:t>2021-</w:t>
      </w:r>
      <w:r w:rsidR="000B6DFF">
        <w:rPr>
          <w:rFonts w:ascii="Arial" w:hAnsi="Arial" w:cs="Arial"/>
          <w:sz w:val="24"/>
          <w:szCs w:val="24"/>
        </w:rPr>
        <w:t xml:space="preserve"> </w:t>
      </w:r>
      <w:r w:rsidRPr="006C03ED">
        <w:rPr>
          <w:rFonts w:ascii="Arial" w:hAnsi="Arial" w:cs="Arial"/>
          <w:sz w:val="24"/>
          <w:szCs w:val="24"/>
        </w:rPr>
        <w:t>2027 z dnia 18 maja 2023 r.</w:t>
      </w:r>
      <w:r w:rsidR="006C03ED" w:rsidRPr="006C03ED">
        <w:rPr>
          <w:rFonts w:ascii="Arial" w:hAnsi="Arial" w:cs="Arial"/>
          <w:sz w:val="24"/>
          <w:szCs w:val="24"/>
        </w:rPr>
        <w:t xml:space="preserve"> oraz Uchwałą </w:t>
      </w:r>
      <w:r w:rsidR="006C03ED" w:rsidRPr="006C03ED">
        <w:rPr>
          <w:rFonts w:ascii="Arial" w:eastAsiaTheme="majorEastAsia" w:hAnsi="Arial" w:cs="Arial"/>
          <w:bCs/>
          <w:sz w:val="24"/>
          <w:szCs w:val="24"/>
        </w:rPr>
        <w:t xml:space="preserve">nr 40/23 Komitetu Monitorującego program regionalny Fundusze Europejskie </w:t>
      </w:r>
      <w:r w:rsidR="000B6DFF">
        <w:rPr>
          <w:rFonts w:ascii="Arial" w:eastAsiaTheme="majorEastAsia" w:hAnsi="Arial" w:cs="Arial"/>
          <w:bCs/>
          <w:sz w:val="24"/>
          <w:szCs w:val="24"/>
        </w:rPr>
        <w:br/>
        <w:t xml:space="preserve">   </w:t>
      </w:r>
      <w:r w:rsidR="006C03ED" w:rsidRPr="006C03ED">
        <w:rPr>
          <w:rFonts w:ascii="Arial" w:eastAsiaTheme="majorEastAsia" w:hAnsi="Arial" w:cs="Arial"/>
          <w:bCs/>
          <w:sz w:val="24"/>
          <w:szCs w:val="24"/>
        </w:rPr>
        <w:t>dla Świętokrzyskiego 2021-2027 z dnia 4 sierpnia 2023 r.</w:t>
      </w:r>
      <w:r w:rsidR="00D9266F">
        <w:rPr>
          <w:rFonts w:ascii="Arial" w:eastAsiaTheme="majorEastAsia" w:hAnsi="Arial" w:cs="Arial"/>
          <w:bCs/>
          <w:sz w:val="24"/>
          <w:szCs w:val="24"/>
        </w:rPr>
        <w:t>,</w:t>
      </w:r>
      <w:r w:rsidR="00D9266F" w:rsidRPr="00D9266F">
        <w:rPr>
          <w:rFonts w:ascii="Arial" w:hAnsi="Arial" w:cs="Arial"/>
          <w:sz w:val="24"/>
          <w:szCs w:val="24"/>
        </w:rPr>
        <w:t xml:space="preserve"> </w:t>
      </w:r>
      <w:r w:rsidR="00D9266F">
        <w:rPr>
          <w:rFonts w:ascii="Arial" w:hAnsi="Arial" w:cs="Arial"/>
          <w:sz w:val="24"/>
          <w:szCs w:val="24"/>
        </w:rPr>
        <w:t xml:space="preserve">zmienione Uchwałą nr 45/23 </w:t>
      </w:r>
      <w:r w:rsidR="00D9266F" w:rsidRPr="00D57096">
        <w:rPr>
          <w:rFonts w:ascii="Arial" w:hAnsi="Arial" w:cs="Arial"/>
          <w:sz w:val="24"/>
          <w:szCs w:val="24"/>
        </w:rPr>
        <w:t>Komitetu Monitorującego program</w:t>
      </w:r>
      <w:r w:rsidR="000B6DFF">
        <w:rPr>
          <w:rFonts w:ascii="Arial" w:hAnsi="Arial" w:cs="Arial"/>
          <w:sz w:val="24"/>
          <w:szCs w:val="24"/>
        </w:rPr>
        <w:br/>
        <w:t xml:space="preserve">  </w:t>
      </w:r>
      <w:r w:rsidR="00D9266F" w:rsidRPr="00D57096">
        <w:rPr>
          <w:rFonts w:ascii="Arial" w:hAnsi="Arial" w:cs="Arial"/>
          <w:sz w:val="24"/>
          <w:szCs w:val="24"/>
        </w:rPr>
        <w:t xml:space="preserve"> regionalny Fundusze Europejskie dla Świętokrzyskiego 2021-2027 z dnia </w:t>
      </w:r>
      <w:r w:rsidR="00D9266F">
        <w:rPr>
          <w:rFonts w:ascii="Arial" w:hAnsi="Arial" w:cs="Arial"/>
          <w:sz w:val="24"/>
          <w:szCs w:val="24"/>
        </w:rPr>
        <w:t>5</w:t>
      </w:r>
      <w:r w:rsidR="00D9266F" w:rsidRPr="00D57096">
        <w:rPr>
          <w:rFonts w:ascii="Arial" w:hAnsi="Arial" w:cs="Arial"/>
          <w:sz w:val="24"/>
          <w:szCs w:val="24"/>
        </w:rPr>
        <w:t xml:space="preserve"> </w:t>
      </w:r>
      <w:r w:rsidR="00D9266F">
        <w:rPr>
          <w:rFonts w:ascii="Arial" w:hAnsi="Arial" w:cs="Arial"/>
          <w:sz w:val="24"/>
          <w:szCs w:val="24"/>
        </w:rPr>
        <w:t>października</w:t>
      </w:r>
      <w:r w:rsidR="00D9266F" w:rsidRPr="00D57096">
        <w:rPr>
          <w:rFonts w:ascii="Arial" w:hAnsi="Arial" w:cs="Arial"/>
          <w:sz w:val="24"/>
          <w:szCs w:val="24"/>
        </w:rPr>
        <w:t xml:space="preserve"> 2023 r.</w:t>
      </w:r>
      <w:r w:rsidR="00C94CF3">
        <w:rPr>
          <w:rFonts w:ascii="Arial" w:hAnsi="Arial" w:cs="Arial"/>
          <w:sz w:val="24"/>
          <w:szCs w:val="24"/>
        </w:rPr>
        <w:t>, zmienione Uchwałą nr 83/24</w:t>
      </w:r>
      <w:r w:rsidR="00C94CF3">
        <w:rPr>
          <w:rFonts w:ascii="Arial" w:hAnsi="Arial" w:cs="Arial"/>
          <w:sz w:val="24"/>
          <w:szCs w:val="24"/>
        </w:rPr>
        <w:br/>
        <w:t xml:space="preserve">   </w:t>
      </w:r>
      <w:r w:rsidR="00C94CF3" w:rsidRPr="00D57096">
        <w:rPr>
          <w:rFonts w:ascii="Arial" w:hAnsi="Arial" w:cs="Arial"/>
          <w:sz w:val="24"/>
          <w:szCs w:val="24"/>
        </w:rPr>
        <w:t xml:space="preserve">Komitetu Monitorującego program regionalny Fundusze Europejskie dla Świętokrzyskiego 2021-2027 z dnia </w:t>
      </w:r>
      <w:r w:rsidR="00C94CF3">
        <w:rPr>
          <w:rFonts w:ascii="Arial" w:hAnsi="Arial" w:cs="Arial"/>
          <w:sz w:val="24"/>
          <w:szCs w:val="24"/>
        </w:rPr>
        <w:t>24</w:t>
      </w:r>
      <w:r w:rsidR="00C94CF3" w:rsidRPr="00D57096">
        <w:rPr>
          <w:rFonts w:ascii="Arial" w:hAnsi="Arial" w:cs="Arial"/>
          <w:sz w:val="24"/>
          <w:szCs w:val="24"/>
        </w:rPr>
        <w:t xml:space="preserve"> </w:t>
      </w:r>
      <w:r w:rsidR="00C94CF3">
        <w:rPr>
          <w:rFonts w:ascii="Arial" w:hAnsi="Arial" w:cs="Arial"/>
          <w:sz w:val="24"/>
          <w:szCs w:val="24"/>
        </w:rPr>
        <w:t>lipca</w:t>
      </w:r>
      <w:r w:rsidR="00C94CF3" w:rsidRPr="00D57096">
        <w:rPr>
          <w:rFonts w:ascii="Arial" w:hAnsi="Arial" w:cs="Arial"/>
          <w:sz w:val="24"/>
          <w:szCs w:val="24"/>
        </w:rPr>
        <w:t xml:space="preserve"> 202</w:t>
      </w:r>
      <w:r w:rsidR="00C94CF3">
        <w:rPr>
          <w:rFonts w:ascii="Arial" w:hAnsi="Arial" w:cs="Arial"/>
          <w:sz w:val="24"/>
          <w:szCs w:val="24"/>
        </w:rPr>
        <w:t>4</w:t>
      </w:r>
      <w:r w:rsidR="00C94CF3" w:rsidRPr="00D57096">
        <w:rPr>
          <w:rFonts w:ascii="Arial" w:hAnsi="Arial" w:cs="Arial"/>
          <w:sz w:val="24"/>
          <w:szCs w:val="24"/>
        </w:rPr>
        <w:t xml:space="preserve"> r</w:t>
      </w:r>
      <w:r w:rsidR="00C94CF3">
        <w:rPr>
          <w:rFonts w:ascii="Arial" w:hAnsi="Arial" w:cs="Arial"/>
          <w:sz w:val="24"/>
          <w:szCs w:val="24"/>
        </w:rPr>
        <w:t>.</w:t>
      </w:r>
    </w:p>
    <w:p w14:paraId="3D96FB49" w14:textId="381DE638" w:rsidR="00DF586D" w:rsidRPr="004C5E5E" w:rsidRDefault="006C03ED">
      <w:pPr>
        <w:pStyle w:val="Tekstprzypisudolnego"/>
        <w:rPr>
          <w:rFonts w:ascii="Arial" w:hAnsi="Arial" w:cs="Arial"/>
          <w:sz w:val="24"/>
          <w:szCs w:val="24"/>
        </w:rPr>
      </w:pPr>
      <w:r>
        <w:rPr>
          <w:rFonts w:ascii="Arial" w:hAnsi="Arial" w:cs="Arial"/>
          <w:sz w:val="24"/>
          <w:szCs w:val="24"/>
        </w:rPr>
        <w:t xml:space="preserve"> </w:t>
      </w:r>
    </w:p>
  </w:footnote>
  <w:footnote w:id="108">
    <w:p w14:paraId="2B2C83E9" w14:textId="6CCB88AB" w:rsidR="003B40D4" w:rsidRPr="003B40D4" w:rsidRDefault="003B40D4" w:rsidP="003B40D4">
      <w:pPr>
        <w:pStyle w:val="Tekstprzypisudolnego"/>
        <w:jc w:val="both"/>
        <w:rPr>
          <w:rFonts w:ascii="Arial" w:hAnsi="Arial" w:cs="Arial"/>
          <w:sz w:val="24"/>
          <w:szCs w:val="24"/>
        </w:rPr>
      </w:pPr>
      <w:r w:rsidRPr="003B40D4">
        <w:rPr>
          <w:rStyle w:val="Odwoanieprzypisudolnego"/>
          <w:rFonts w:ascii="Arial" w:hAnsi="Arial" w:cs="Arial"/>
          <w:sz w:val="24"/>
          <w:szCs w:val="24"/>
        </w:rPr>
        <w:footnoteRef/>
      </w:r>
      <w:r w:rsidRPr="003B40D4">
        <w:rPr>
          <w:rFonts w:ascii="Arial" w:hAnsi="Arial" w:cs="Arial"/>
          <w:sz w:val="24"/>
          <w:szCs w:val="24"/>
        </w:rPr>
        <w:t xml:space="preserve"> Przyjęte Uchwałą nr </w:t>
      </w:r>
      <w:r>
        <w:rPr>
          <w:rFonts w:ascii="Arial" w:hAnsi="Arial" w:cs="Arial"/>
          <w:sz w:val="24"/>
          <w:szCs w:val="24"/>
        </w:rPr>
        <w:t>77</w:t>
      </w:r>
      <w:r w:rsidRPr="003B40D4">
        <w:rPr>
          <w:rFonts w:ascii="Arial" w:hAnsi="Arial" w:cs="Arial"/>
          <w:sz w:val="24"/>
          <w:szCs w:val="24"/>
        </w:rPr>
        <w:t>/2</w:t>
      </w:r>
      <w:r>
        <w:rPr>
          <w:rFonts w:ascii="Arial" w:hAnsi="Arial" w:cs="Arial"/>
          <w:sz w:val="24"/>
          <w:szCs w:val="24"/>
        </w:rPr>
        <w:t>4</w:t>
      </w:r>
      <w:r w:rsidRPr="003B40D4">
        <w:rPr>
          <w:rFonts w:ascii="Arial" w:hAnsi="Arial" w:cs="Arial"/>
          <w:sz w:val="24"/>
          <w:szCs w:val="24"/>
        </w:rPr>
        <w:t xml:space="preserve"> Komitetu Monitorującego program regionalny Fundusze Europejskie dla Świętokrzyskiego </w:t>
      </w:r>
      <w:r w:rsidRPr="003B40D4">
        <w:rPr>
          <w:rFonts w:ascii="Arial" w:hAnsi="Arial" w:cs="Arial"/>
          <w:sz w:val="24"/>
          <w:szCs w:val="24"/>
        </w:rPr>
        <w:br/>
        <w:t xml:space="preserve">   </w:t>
      </w:r>
      <w:r>
        <w:rPr>
          <w:rFonts w:ascii="Arial" w:hAnsi="Arial" w:cs="Arial"/>
          <w:sz w:val="24"/>
          <w:szCs w:val="24"/>
        </w:rPr>
        <w:t xml:space="preserve">   </w:t>
      </w:r>
      <w:r w:rsidRPr="003B40D4">
        <w:rPr>
          <w:rFonts w:ascii="Arial" w:hAnsi="Arial" w:cs="Arial"/>
          <w:sz w:val="24"/>
          <w:szCs w:val="24"/>
        </w:rPr>
        <w:t xml:space="preserve">2021- 2027 z dnia </w:t>
      </w:r>
      <w:r>
        <w:rPr>
          <w:rFonts w:ascii="Arial" w:hAnsi="Arial" w:cs="Arial"/>
          <w:sz w:val="24"/>
          <w:szCs w:val="24"/>
        </w:rPr>
        <w:t>4</w:t>
      </w:r>
      <w:r w:rsidRPr="003B40D4">
        <w:rPr>
          <w:rFonts w:ascii="Arial" w:hAnsi="Arial" w:cs="Arial"/>
          <w:sz w:val="24"/>
          <w:szCs w:val="24"/>
        </w:rPr>
        <w:t xml:space="preserve"> </w:t>
      </w:r>
      <w:r>
        <w:rPr>
          <w:rFonts w:ascii="Arial" w:hAnsi="Arial" w:cs="Arial"/>
          <w:sz w:val="24"/>
          <w:szCs w:val="24"/>
        </w:rPr>
        <w:t>czerwca</w:t>
      </w:r>
      <w:r w:rsidRPr="003B40D4">
        <w:rPr>
          <w:rFonts w:ascii="Arial" w:hAnsi="Arial" w:cs="Arial"/>
          <w:sz w:val="24"/>
          <w:szCs w:val="24"/>
        </w:rPr>
        <w:t xml:space="preserve"> 202</w:t>
      </w:r>
      <w:r>
        <w:rPr>
          <w:rFonts w:ascii="Arial" w:hAnsi="Arial" w:cs="Arial"/>
          <w:sz w:val="24"/>
          <w:szCs w:val="24"/>
        </w:rPr>
        <w:t>4</w:t>
      </w:r>
      <w:r w:rsidRPr="003B40D4">
        <w:rPr>
          <w:rFonts w:ascii="Arial" w:hAnsi="Arial" w:cs="Arial"/>
          <w:sz w:val="24"/>
          <w:szCs w:val="24"/>
        </w:rPr>
        <w:t xml:space="preserve"> r.</w:t>
      </w:r>
    </w:p>
  </w:footnote>
  <w:footnote w:id="109">
    <w:p w14:paraId="40D12A7E" w14:textId="5FC6CA3F" w:rsidR="007D00A7" w:rsidRPr="007D00A7" w:rsidRDefault="007D00A7">
      <w:pPr>
        <w:pStyle w:val="Tekstprzypisudolnego"/>
        <w:rPr>
          <w:rFonts w:ascii="Arial" w:hAnsi="Arial" w:cs="Arial"/>
          <w:sz w:val="24"/>
          <w:szCs w:val="24"/>
        </w:rPr>
      </w:pPr>
      <w:r w:rsidRPr="007D00A7">
        <w:rPr>
          <w:rStyle w:val="Odwoanieprzypisudolnego"/>
          <w:rFonts w:ascii="Arial" w:hAnsi="Arial" w:cs="Arial"/>
          <w:sz w:val="24"/>
          <w:szCs w:val="24"/>
        </w:rPr>
        <w:footnoteRef/>
      </w:r>
      <w:r w:rsidRPr="007D00A7">
        <w:rPr>
          <w:rFonts w:ascii="Arial" w:hAnsi="Arial" w:cs="Arial"/>
          <w:sz w:val="24"/>
          <w:szCs w:val="24"/>
        </w:rPr>
        <w:t xml:space="preserve"> Przyjęte Uchwałą nr </w:t>
      </w:r>
      <w:r w:rsidR="008739A5">
        <w:rPr>
          <w:rFonts w:ascii="Arial" w:hAnsi="Arial" w:cs="Arial"/>
          <w:sz w:val="24"/>
          <w:szCs w:val="24"/>
        </w:rPr>
        <w:t>77</w:t>
      </w:r>
      <w:r w:rsidRPr="007D00A7">
        <w:rPr>
          <w:rFonts w:ascii="Arial" w:hAnsi="Arial" w:cs="Arial"/>
          <w:sz w:val="24"/>
          <w:szCs w:val="24"/>
        </w:rPr>
        <w:t>/2</w:t>
      </w:r>
      <w:r w:rsidR="008739A5">
        <w:rPr>
          <w:rFonts w:ascii="Arial" w:hAnsi="Arial" w:cs="Arial"/>
          <w:sz w:val="24"/>
          <w:szCs w:val="24"/>
        </w:rPr>
        <w:t>4</w:t>
      </w:r>
      <w:r w:rsidRPr="007D00A7">
        <w:rPr>
          <w:rFonts w:ascii="Arial" w:hAnsi="Arial" w:cs="Arial"/>
          <w:sz w:val="24"/>
          <w:szCs w:val="24"/>
        </w:rPr>
        <w:t xml:space="preserve"> Komitetu Monitorującego program regionalny Fundusze Europejskie dla Świętokrzyskiego </w:t>
      </w:r>
      <w:r w:rsidRPr="007D00A7">
        <w:rPr>
          <w:rFonts w:ascii="Arial" w:hAnsi="Arial" w:cs="Arial"/>
          <w:sz w:val="24"/>
          <w:szCs w:val="24"/>
        </w:rPr>
        <w:br/>
        <w:t xml:space="preserve">   </w:t>
      </w:r>
      <w:r>
        <w:rPr>
          <w:rFonts w:ascii="Arial" w:hAnsi="Arial" w:cs="Arial"/>
          <w:sz w:val="24"/>
          <w:szCs w:val="24"/>
        </w:rPr>
        <w:t xml:space="preserve"> </w:t>
      </w:r>
      <w:r w:rsidRPr="007D00A7">
        <w:rPr>
          <w:rFonts w:ascii="Arial" w:hAnsi="Arial" w:cs="Arial"/>
          <w:sz w:val="24"/>
          <w:szCs w:val="24"/>
        </w:rPr>
        <w:t xml:space="preserve">2021- 2027 z dnia </w:t>
      </w:r>
      <w:r w:rsidR="008739A5">
        <w:rPr>
          <w:rFonts w:ascii="Arial" w:hAnsi="Arial" w:cs="Arial"/>
          <w:sz w:val="24"/>
          <w:szCs w:val="24"/>
        </w:rPr>
        <w:t>4</w:t>
      </w:r>
      <w:r w:rsidRPr="007D00A7">
        <w:rPr>
          <w:rFonts w:ascii="Arial" w:hAnsi="Arial" w:cs="Arial"/>
          <w:sz w:val="24"/>
          <w:szCs w:val="24"/>
        </w:rPr>
        <w:t xml:space="preserve"> </w:t>
      </w:r>
      <w:r w:rsidR="008739A5">
        <w:rPr>
          <w:rFonts w:ascii="Arial" w:hAnsi="Arial" w:cs="Arial"/>
          <w:sz w:val="24"/>
          <w:szCs w:val="24"/>
        </w:rPr>
        <w:t>czerwca</w:t>
      </w:r>
      <w:r w:rsidRPr="007D00A7">
        <w:rPr>
          <w:rFonts w:ascii="Arial" w:hAnsi="Arial" w:cs="Arial"/>
          <w:sz w:val="24"/>
          <w:szCs w:val="24"/>
        </w:rPr>
        <w:t xml:space="preserve"> 202</w:t>
      </w:r>
      <w:r w:rsidR="008739A5">
        <w:rPr>
          <w:rFonts w:ascii="Arial" w:hAnsi="Arial" w:cs="Arial"/>
          <w:sz w:val="24"/>
          <w:szCs w:val="24"/>
        </w:rPr>
        <w:t>4</w:t>
      </w:r>
      <w:r w:rsidRPr="007D00A7">
        <w:rPr>
          <w:rFonts w:ascii="Arial" w:hAnsi="Arial" w:cs="Arial"/>
          <w:sz w:val="24"/>
          <w:szCs w:val="24"/>
        </w:rPr>
        <w:t xml:space="preserve"> r.</w:t>
      </w:r>
    </w:p>
  </w:footnote>
  <w:footnote w:id="110">
    <w:p w14:paraId="08270BD7" w14:textId="3D569EE6" w:rsidR="00CD7C5F" w:rsidRPr="00CD7C5F" w:rsidRDefault="00CD7C5F">
      <w:pPr>
        <w:pStyle w:val="Tekstprzypisudolnego"/>
        <w:rPr>
          <w:rFonts w:ascii="Arial" w:hAnsi="Arial" w:cs="Arial"/>
          <w:sz w:val="24"/>
          <w:szCs w:val="24"/>
        </w:rPr>
      </w:pPr>
      <w:r w:rsidRPr="00CD7C5F">
        <w:rPr>
          <w:rStyle w:val="Odwoanieprzypisudolnego"/>
          <w:rFonts w:ascii="Arial" w:hAnsi="Arial" w:cs="Arial"/>
          <w:sz w:val="24"/>
          <w:szCs w:val="24"/>
        </w:rPr>
        <w:footnoteRef/>
      </w:r>
      <w:r w:rsidRPr="00CD7C5F">
        <w:rPr>
          <w:rFonts w:ascii="Arial" w:hAnsi="Arial" w:cs="Arial"/>
          <w:sz w:val="24"/>
          <w:szCs w:val="24"/>
        </w:rPr>
        <w:t xml:space="preserve"> Przyjęte Uchwałą nr 91/24 Komitetu Monitorującego program regionalny Fundusze Europejskie dla Świętokrzyskiego </w:t>
      </w:r>
      <w:r w:rsidRPr="00CD7C5F">
        <w:rPr>
          <w:rFonts w:ascii="Arial" w:hAnsi="Arial" w:cs="Arial"/>
          <w:sz w:val="24"/>
          <w:szCs w:val="24"/>
        </w:rPr>
        <w:br/>
        <w:t xml:space="preserve">      2021- 2027 z dnia 27 sierpnia 2024 r.</w:t>
      </w:r>
    </w:p>
  </w:footnote>
  <w:footnote w:id="111">
    <w:p w14:paraId="515F73A2" w14:textId="450307E0" w:rsidR="004C78CC" w:rsidRPr="007D00A7" w:rsidRDefault="004C78CC" w:rsidP="004C78CC">
      <w:pPr>
        <w:pStyle w:val="Tekstprzypisudolnego"/>
        <w:rPr>
          <w:rFonts w:ascii="Arial" w:hAnsi="Arial" w:cs="Arial"/>
          <w:sz w:val="24"/>
          <w:szCs w:val="24"/>
        </w:rPr>
      </w:pPr>
      <w:r w:rsidRPr="007D00A7">
        <w:rPr>
          <w:rStyle w:val="Odwoanieprzypisudolnego"/>
          <w:rFonts w:ascii="Arial" w:hAnsi="Arial" w:cs="Arial"/>
          <w:sz w:val="24"/>
          <w:szCs w:val="24"/>
        </w:rPr>
        <w:footnoteRef/>
      </w:r>
      <w:r w:rsidRPr="007D00A7">
        <w:rPr>
          <w:rFonts w:ascii="Arial" w:hAnsi="Arial" w:cs="Arial"/>
          <w:sz w:val="24"/>
          <w:szCs w:val="24"/>
        </w:rPr>
        <w:t xml:space="preserve"> Przyjęte Uchwałą nr </w:t>
      </w:r>
      <w:r>
        <w:rPr>
          <w:rFonts w:ascii="Arial" w:hAnsi="Arial" w:cs="Arial"/>
          <w:sz w:val="24"/>
          <w:szCs w:val="24"/>
        </w:rPr>
        <w:t>91</w:t>
      </w:r>
      <w:r w:rsidRPr="007D00A7">
        <w:rPr>
          <w:rFonts w:ascii="Arial" w:hAnsi="Arial" w:cs="Arial"/>
          <w:sz w:val="24"/>
          <w:szCs w:val="24"/>
        </w:rPr>
        <w:t>/2</w:t>
      </w:r>
      <w:r>
        <w:rPr>
          <w:rFonts w:ascii="Arial" w:hAnsi="Arial" w:cs="Arial"/>
          <w:sz w:val="24"/>
          <w:szCs w:val="24"/>
        </w:rPr>
        <w:t>4</w:t>
      </w:r>
      <w:r w:rsidRPr="007D00A7">
        <w:rPr>
          <w:rFonts w:ascii="Arial" w:hAnsi="Arial" w:cs="Arial"/>
          <w:sz w:val="24"/>
          <w:szCs w:val="24"/>
        </w:rPr>
        <w:t xml:space="preserve"> Komitetu Monitorującego program regionalny Fundusze Europejskie dla Świętokrzyskiego </w:t>
      </w:r>
      <w:r w:rsidRPr="007D00A7">
        <w:rPr>
          <w:rFonts w:ascii="Arial" w:hAnsi="Arial" w:cs="Arial"/>
          <w:sz w:val="24"/>
          <w:szCs w:val="24"/>
        </w:rPr>
        <w:br/>
        <w:t xml:space="preserve">   </w:t>
      </w:r>
      <w:r>
        <w:rPr>
          <w:rFonts w:ascii="Arial" w:hAnsi="Arial" w:cs="Arial"/>
          <w:sz w:val="24"/>
          <w:szCs w:val="24"/>
        </w:rPr>
        <w:t xml:space="preserve"> </w:t>
      </w:r>
      <w:r w:rsidRPr="007D00A7">
        <w:rPr>
          <w:rFonts w:ascii="Arial" w:hAnsi="Arial" w:cs="Arial"/>
          <w:sz w:val="24"/>
          <w:szCs w:val="24"/>
        </w:rPr>
        <w:t xml:space="preserve">2021- 2027 z dnia </w:t>
      </w:r>
      <w:r>
        <w:rPr>
          <w:rFonts w:ascii="Arial" w:hAnsi="Arial" w:cs="Arial"/>
          <w:sz w:val="24"/>
          <w:szCs w:val="24"/>
        </w:rPr>
        <w:t>27 sierpnia</w:t>
      </w:r>
      <w:r w:rsidRPr="007D00A7">
        <w:rPr>
          <w:rFonts w:ascii="Arial" w:hAnsi="Arial" w:cs="Arial"/>
          <w:sz w:val="24"/>
          <w:szCs w:val="24"/>
        </w:rPr>
        <w:t xml:space="preserve"> 202</w:t>
      </w:r>
      <w:r>
        <w:rPr>
          <w:rFonts w:ascii="Arial" w:hAnsi="Arial" w:cs="Arial"/>
          <w:sz w:val="24"/>
          <w:szCs w:val="24"/>
        </w:rPr>
        <w:t>4</w:t>
      </w:r>
      <w:r w:rsidRPr="007D00A7">
        <w:rPr>
          <w:rFonts w:ascii="Arial" w:hAnsi="Arial" w:cs="Arial"/>
          <w:sz w:val="24"/>
          <w:szCs w:val="24"/>
        </w:rPr>
        <w:t xml:space="preserve"> r.</w:t>
      </w:r>
    </w:p>
  </w:footnote>
  <w:footnote w:id="112">
    <w:p w14:paraId="3ABDE7C7" w14:textId="10A9A170" w:rsidR="00CD7C5F" w:rsidRPr="006E46FA" w:rsidRDefault="00CD7C5F">
      <w:pPr>
        <w:pStyle w:val="Tekstprzypisudolnego"/>
        <w:rPr>
          <w:rFonts w:ascii="Arial" w:hAnsi="Arial" w:cs="Arial"/>
          <w:sz w:val="24"/>
          <w:szCs w:val="24"/>
        </w:rPr>
      </w:pPr>
      <w:r w:rsidRPr="006E46FA">
        <w:rPr>
          <w:rStyle w:val="Odwoanieprzypisudolnego"/>
          <w:rFonts w:ascii="Arial" w:hAnsi="Arial" w:cs="Arial"/>
          <w:sz w:val="24"/>
          <w:szCs w:val="24"/>
        </w:rPr>
        <w:footnoteRef/>
      </w:r>
      <w:r w:rsidRPr="006E46FA">
        <w:rPr>
          <w:rFonts w:ascii="Arial" w:hAnsi="Arial" w:cs="Arial"/>
          <w:sz w:val="24"/>
          <w:szCs w:val="24"/>
        </w:rPr>
        <w:t xml:space="preserve"> Przyjęte Uchwałą nr </w:t>
      </w:r>
      <w:r w:rsidR="006E46FA" w:rsidRPr="006E46FA">
        <w:rPr>
          <w:rFonts w:ascii="Arial" w:hAnsi="Arial" w:cs="Arial"/>
          <w:sz w:val="24"/>
          <w:szCs w:val="24"/>
        </w:rPr>
        <w:t>93</w:t>
      </w:r>
      <w:r w:rsidRPr="006E46FA">
        <w:rPr>
          <w:rFonts w:ascii="Arial" w:hAnsi="Arial" w:cs="Arial"/>
          <w:sz w:val="24"/>
          <w:szCs w:val="24"/>
        </w:rPr>
        <w:t xml:space="preserve">/24 Komitetu Monitorującego program regionalny Fundusze Europejskie dla Świętokrzyskiego </w:t>
      </w:r>
      <w:r w:rsidRPr="006E46FA">
        <w:rPr>
          <w:rFonts w:ascii="Arial" w:hAnsi="Arial" w:cs="Arial"/>
          <w:sz w:val="24"/>
          <w:szCs w:val="24"/>
        </w:rPr>
        <w:br/>
        <w:t xml:space="preserve">      2021- 2027 z dnia </w:t>
      </w:r>
      <w:r w:rsidR="006E46FA" w:rsidRPr="006E46FA">
        <w:rPr>
          <w:rFonts w:ascii="Arial" w:hAnsi="Arial" w:cs="Arial"/>
          <w:sz w:val="24"/>
          <w:szCs w:val="24"/>
        </w:rPr>
        <w:t>27 sierpnia</w:t>
      </w:r>
      <w:r w:rsidRPr="006E46FA">
        <w:rPr>
          <w:rFonts w:ascii="Arial" w:hAnsi="Arial" w:cs="Arial"/>
          <w:sz w:val="24"/>
          <w:szCs w:val="24"/>
        </w:rPr>
        <w:t xml:space="preserve"> 2024 r.</w:t>
      </w:r>
    </w:p>
  </w:footnote>
  <w:footnote w:id="113">
    <w:p w14:paraId="633D9EAA" w14:textId="0B2C728E" w:rsidR="00841341" w:rsidRPr="007D00A7" w:rsidRDefault="00841341" w:rsidP="00841341">
      <w:pPr>
        <w:pStyle w:val="Tekstprzypisudolnego"/>
        <w:rPr>
          <w:rFonts w:ascii="Arial" w:hAnsi="Arial" w:cs="Arial"/>
          <w:sz w:val="24"/>
          <w:szCs w:val="24"/>
        </w:rPr>
      </w:pPr>
      <w:r w:rsidRPr="007D00A7">
        <w:rPr>
          <w:rStyle w:val="Odwoanieprzypisudolnego"/>
          <w:rFonts w:ascii="Arial" w:hAnsi="Arial" w:cs="Arial"/>
          <w:sz w:val="24"/>
          <w:szCs w:val="24"/>
        </w:rPr>
        <w:footnoteRef/>
      </w:r>
      <w:r w:rsidRPr="007D00A7">
        <w:rPr>
          <w:rFonts w:ascii="Arial" w:hAnsi="Arial" w:cs="Arial"/>
          <w:sz w:val="24"/>
          <w:szCs w:val="24"/>
        </w:rPr>
        <w:t xml:space="preserve"> Przyjęte Uchwałą nr </w:t>
      </w:r>
      <w:r>
        <w:rPr>
          <w:rFonts w:ascii="Arial" w:hAnsi="Arial" w:cs="Arial"/>
          <w:sz w:val="24"/>
          <w:szCs w:val="24"/>
        </w:rPr>
        <w:t>93</w:t>
      </w:r>
      <w:r w:rsidRPr="007D00A7">
        <w:rPr>
          <w:rFonts w:ascii="Arial" w:hAnsi="Arial" w:cs="Arial"/>
          <w:sz w:val="24"/>
          <w:szCs w:val="24"/>
        </w:rPr>
        <w:t>/2</w:t>
      </w:r>
      <w:r>
        <w:rPr>
          <w:rFonts w:ascii="Arial" w:hAnsi="Arial" w:cs="Arial"/>
          <w:sz w:val="24"/>
          <w:szCs w:val="24"/>
        </w:rPr>
        <w:t>4</w:t>
      </w:r>
      <w:r w:rsidRPr="007D00A7">
        <w:rPr>
          <w:rFonts w:ascii="Arial" w:hAnsi="Arial" w:cs="Arial"/>
          <w:sz w:val="24"/>
          <w:szCs w:val="24"/>
        </w:rPr>
        <w:t xml:space="preserve"> Komitetu Monitorującego program regionalny Fundusze Europejskie dla Świętokrzyskiego </w:t>
      </w:r>
      <w:r w:rsidRPr="007D00A7">
        <w:rPr>
          <w:rFonts w:ascii="Arial" w:hAnsi="Arial" w:cs="Arial"/>
          <w:sz w:val="24"/>
          <w:szCs w:val="24"/>
        </w:rPr>
        <w:br/>
        <w:t xml:space="preserve">   </w:t>
      </w:r>
      <w:r>
        <w:rPr>
          <w:rFonts w:ascii="Arial" w:hAnsi="Arial" w:cs="Arial"/>
          <w:sz w:val="24"/>
          <w:szCs w:val="24"/>
        </w:rPr>
        <w:t xml:space="preserve"> </w:t>
      </w:r>
      <w:r w:rsidRPr="007D00A7">
        <w:rPr>
          <w:rFonts w:ascii="Arial" w:hAnsi="Arial" w:cs="Arial"/>
          <w:sz w:val="24"/>
          <w:szCs w:val="24"/>
        </w:rPr>
        <w:t xml:space="preserve">2021- 2027 z dnia </w:t>
      </w:r>
      <w:r>
        <w:rPr>
          <w:rFonts w:ascii="Arial" w:hAnsi="Arial" w:cs="Arial"/>
          <w:sz w:val="24"/>
          <w:szCs w:val="24"/>
        </w:rPr>
        <w:t>27 sierpnia</w:t>
      </w:r>
      <w:r w:rsidRPr="007D00A7">
        <w:rPr>
          <w:rFonts w:ascii="Arial" w:hAnsi="Arial" w:cs="Arial"/>
          <w:sz w:val="24"/>
          <w:szCs w:val="24"/>
        </w:rPr>
        <w:t xml:space="preserve"> 202</w:t>
      </w:r>
      <w:r>
        <w:rPr>
          <w:rFonts w:ascii="Arial" w:hAnsi="Arial" w:cs="Arial"/>
          <w:sz w:val="24"/>
          <w:szCs w:val="24"/>
        </w:rPr>
        <w:t>4</w:t>
      </w:r>
      <w:r w:rsidRPr="007D00A7">
        <w:rPr>
          <w:rFonts w:ascii="Arial" w:hAnsi="Arial" w:cs="Arial"/>
          <w:sz w:val="24"/>
          <w:szCs w:val="24"/>
        </w:rPr>
        <w:t xml:space="preserve"> r.</w:t>
      </w:r>
    </w:p>
  </w:footnote>
  <w:footnote w:id="114">
    <w:p w14:paraId="33630293" w14:textId="2362C747" w:rsidR="00563202" w:rsidRPr="00563202" w:rsidRDefault="00563202">
      <w:pPr>
        <w:pStyle w:val="Tekstprzypisudolnego"/>
        <w:rPr>
          <w:rFonts w:ascii="Arial" w:hAnsi="Arial" w:cs="Arial"/>
          <w:sz w:val="24"/>
          <w:szCs w:val="24"/>
        </w:rPr>
      </w:pPr>
      <w:r w:rsidRPr="00563202">
        <w:rPr>
          <w:rStyle w:val="Odwoanieprzypisudolnego"/>
          <w:rFonts w:ascii="Arial" w:hAnsi="Arial" w:cs="Arial"/>
          <w:sz w:val="24"/>
          <w:szCs w:val="24"/>
        </w:rPr>
        <w:footnoteRef/>
      </w:r>
      <w:r w:rsidRPr="00563202">
        <w:rPr>
          <w:rFonts w:ascii="Arial" w:hAnsi="Arial" w:cs="Arial"/>
          <w:sz w:val="24"/>
          <w:szCs w:val="24"/>
        </w:rPr>
        <w:t xml:space="preserve"> Przyjęte Uchwałą nr 9</w:t>
      </w:r>
      <w:r>
        <w:rPr>
          <w:rFonts w:ascii="Arial" w:hAnsi="Arial" w:cs="Arial"/>
          <w:sz w:val="24"/>
          <w:szCs w:val="24"/>
        </w:rPr>
        <w:t>4</w:t>
      </w:r>
      <w:r w:rsidRPr="00563202">
        <w:rPr>
          <w:rFonts w:ascii="Arial" w:hAnsi="Arial" w:cs="Arial"/>
          <w:sz w:val="24"/>
          <w:szCs w:val="24"/>
        </w:rPr>
        <w:t xml:space="preserve">/24 Komitetu Monitorującego program regionalny Fundusze Europejskie dla Świętokrzyskiego </w:t>
      </w:r>
      <w:r w:rsidRPr="00563202">
        <w:rPr>
          <w:rFonts w:ascii="Arial" w:hAnsi="Arial" w:cs="Arial"/>
          <w:sz w:val="24"/>
          <w:szCs w:val="24"/>
        </w:rPr>
        <w:br/>
        <w:t xml:space="preserve">    2021- 2027 z dnia 27 sierpnia 2024 r.</w:t>
      </w:r>
    </w:p>
  </w:footnote>
  <w:footnote w:id="115">
    <w:p w14:paraId="065759EC" w14:textId="0FB78581" w:rsidR="002304A6" w:rsidRPr="009751C3" w:rsidRDefault="002304A6" w:rsidP="002304A6">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 xml:space="preserve">Przyjęte Uchwałą nr </w:t>
      </w:r>
      <w:r w:rsidR="00563202">
        <w:rPr>
          <w:rFonts w:ascii="Arial" w:hAnsi="Arial" w:cs="Arial"/>
          <w:sz w:val="24"/>
          <w:szCs w:val="24"/>
        </w:rPr>
        <w:t>94</w:t>
      </w:r>
      <w:r w:rsidRPr="009751C3">
        <w:rPr>
          <w:rFonts w:ascii="Arial" w:hAnsi="Arial" w:cs="Arial"/>
          <w:sz w:val="24"/>
          <w:szCs w:val="24"/>
        </w:rPr>
        <w:t>/2</w:t>
      </w:r>
      <w:r w:rsidR="00563202">
        <w:rPr>
          <w:rFonts w:ascii="Arial" w:hAnsi="Arial" w:cs="Arial"/>
          <w:sz w:val="24"/>
          <w:szCs w:val="24"/>
        </w:rPr>
        <w:t>4</w:t>
      </w:r>
      <w:r w:rsidRPr="009751C3">
        <w:rPr>
          <w:rFonts w:ascii="Arial" w:hAnsi="Arial" w:cs="Arial"/>
          <w:sz w:val="24"/>
          <w:szCs w:val="24"/>
        </w:rPr>
        <w:t xml:space="preserve"> Komitetu Monitorującego program regionalny Fundusze Europejskie dla Świętokrzyskiego 2021-2027 </w:t>
      </w:r>
      <w:r>
        <w:rPr>
          <w:rFonts w:ascii="Arial" w:hAnsi="Arial" w:cs="Arial"/>
          <w:sz w:val="24"/>
          <w:szCs w:val="24"/>
        </w:rPr>
        <w:br/>
        <w:t xml:space="preserve">  </w:t>
      </w:r>
      <w:r w:rsidRPr="009751C3">
        <w:rPr>
          <w:rFonts w:ascii="Arial" w:hAnsi="Arial" w:cs="Arial"/>
          <w:sz w:val="24"/>
          <w:szCs w:val="24"/>
        </w:rPr>
        <w:t xml:space="preserve">z dnia </w:t>
      </w:r>
      <w:r w:rsidR="00563202">
        <w:rPr>
          <w:rFonts w:ascii="Arial" w:hAnsi="Arial" w:cs="Arial"/>
          <w:sz w:val="24"/>
          <w:szCs w:val="24"/>
        </w:rPr>
        <w:t>27</w:t>
      </w:r>
      <w:r w:rsidRPr="009751C3">
        <w:rPr>
          <w:rFonts w:ascii="Arial" w:hAnsi="Arial" w:cs="Arial"/>
          <w:sz w:val="24"/>
          <w:szCs w:val="24"/>
        </w:rPr>
        <w:t xml:space="preserve"> </w:t>
      </w:r>
      <w:r w:rsidR="00563202">
        <w:rPr>
          <w:rFonts w:ascii="Arial" w:hAnsi="Arial" w:cs="Arial"/>
          <w:sz w:val="24"/>
          <w:szCs w:val="24"/>
        </w:rPr>
        <w:t>sierpnia</w:t>
      </w:r>
      <w:r w:rsidRPr="009751C3">
        <w:rPr>
          <w:rFonts w:ascii="Arial" w:hAnsi="Arial" w:cs="Arial"/>
          <w:sz w:val="24"/>
          <w:szCs w:val="24"/>
        </w:rPr>
        <w:t xml:space="preserve"> 202</w:t>
      </w:r>
      <w:r w:rsidR="00563202">
        <w:rPr>
          <w:rFonts w:ascii="Arial" w:hAnsi="Arial" w:cs="Arial"/>
          <w:sz w:val="24"/>
          <w:szCs w:val="24"/>
        </w:rPr>
        <w:t>4</w:t>
      </w:r>
      <w:r w:rsidRPr="009751C3">
        <w:rPr>
          <w:rFonts w:ascii="Arial" w:hAnsi="Arial" w:cs="Arial"/>
          <w:sz w:val="24"/>
          <w:szCs w:val="24"/>
        </w:rPr>
        <w:t xml:space="preserve"> r.</w:t>
      </w:r>
    </w:p>
    <w:p w14:paraId="60216D2D" w14:textId="77777777" w:rsidR="002304A6" w:rsidRDefault="002304A6" w:rsidP="002304A6">
      <w:pPr>
        <w:pStyle w:val="Tekstprzypisudolnego"/>
      </w:pPr>
    </w:p>
  </w:footnote>
  <w:footnote w:id="116">
    <w:p w14:paraId="3A40E721" w14:textId="2F7BD870" w:rsidR="001B22C9" w:rsidRPr="009751C3" w:rsidRDefault="001B22C9" w:rsidP="001B22C9">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sidR="00C200A1">
        <w:rPr>
          <w:rFonts w:ascii="Arial" w:hAnsi="Arial" w:cs="Arial"/>
          <w:sz w:val="24"/>
          <w:szCs w:val="24"/>
        </w:rPr>
        <w:br/>
      </w:r>
      <w:r w:rsidR="000B6DFF">
        <w:rPr>
          <w:rFonts w:ascii="Arial" w:hAnsi="Arial" w:cs="Arial"/>
          <w:sz w:val="24"/>
          <w:szCs w:val="24"/>
        </w:rPr>
        <w:t xml:space="preserve">   </w:t>
      </w:r>
      <w:r w:rsidRPr="009751C3">
        <w:rPr>
          <w:rFonts w:ascii="Arial" w:hAnsi="Arial" w:cs="Arial"/>
          <w:sz w:val="24"/>
          <w:szCs w:val="24"/>
        </w:rPr>
        <w:t>z dnia 18 maja 2023 r.</w:t>
      </w:r>
    </w:p>
    <w:p w14:paraId="60DEC390" w14:textId="66EFB7E0" w:rsidR="001B22C9" w:rsidRDefault="001B22C9">
      <w:pPr>
        <w:pStyle w:val="Tekstprzypisudolnego"/>
      </w:pPr>
    </w:p>
  </w:footnote>
  <w:footnote w:id="117">
    <w:p w14:paraId="7F0B1222" w14:textId="7AACEC25" w:rsidR="00B44B18" w:rsidRPr="009751C3" w:rsidRDefault="00B44B18" w:rsidP="00B44B18">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Pr>
          <w:rFonts w:ascii="Arial" w:hAnsi="Arial" w:cs="Arial"/>
          <w:sz w:val="24"/>
          <w:szCs w:val="24"/>
        </w:rPr>
        <w:br/>
      </w:r>
      <w:r w:rsidR="00391E48">
        <w:rPr>
          <w:rFonts w:ascii="Arial" w:hAnsi="Arial" w:cs="Arial"/>
          <w:sz w:val="24"/>
          <w:szCs w:val="24"/>
        </w:rPr>
        <w:t xml:space="preserve">  </w:t>
      </w:r>
      <w:r w:rsidRPr="009751C3">
        <w:rPr>
          <w:rFonts w:ascii="Arial" w:hAnsi="Arial" w:cs="Arial"/>
          <w:sz w:val="24"/>
          <w:szCs w:val="24"/>
        </w:rPr>
        <w:t>z dnia 18 maja 2023 r.</w:t>
      </w:r>
    </w:p>
    <w:p w14:paraId="66C3A300" w14:textId="77777777" w:rsidR="00B44B18" w:rsidRDefault="00B44B18" w:rsidP="00B44B18">
      <w:pPr>
        <w:pStyle w:val="Tekstprzypisudolnego"/>
      </w:pPr>
    </w:p>
  </w:footnote>
  <w:footnote w:id="118">
    <w:p w14:paraId="397915CD" w14:textId="4217F02B" w:rsidR="00206879" w:rsidRPr="009751C3" w:rsidRDefault="00206879" w:rsidP="00206879">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Pr>
          <w:rFonts w:ascii="Arial" w:hAnsi="Arial" w:cs="Arial"/>
          <w:sz w:val="24"/>
          <w:szCs w:val="24"/>
        </w:rPr>
        <w:br/>
      </w:r>
      <w:r w:rsidR="00391E48">
        <w:rPr>
          <w:rFonts w:ascii="Arial" w:hAnsi="Arial" w:cs="Arial"/>
          <w:sz w:val="24"/>
          <w:szCs w:val="24"/>
        </w:rPr>
        <w:t xml:space="preserve">  </w:t>
      </w:r>
      <w:r w:rsidRPr="009751C3">
        <w:rPr>
          <w:rFonts w:ascii="Arial" w:hAnsi="Arial" w:cs="Arial"/>
          <w:sz w:val="24"/>
          <w:szCs w:val="24"/>
        </w:rPr>
        <w:t>z dnia 18 maja 2023 r.</w:t>
      </w:r>
    </w:p>
    <w:p w14:paraId="754634CF" w14:textId="77777777" w:rsidR="00206879" w:rsidRDefault="00206879" w:rsidP="00206879">
      <w:pPr>
        <w:pStyle w:val="Tekstprzypisudolnego"/>
      </w:pPr>
    </w:p>
  </w:footnote>
  <w:footnote w:id="119">
    <w:p w14:paraId="4288906C" w14:textId="6E8357F1" w:rsidR="009560C9" w:rsidRPr="009751C3" w:rsidRDefault="009560C9" w:rsidP="009560C9">
      <w:pPr>
        <w:pStyle w:val="Tekstprzypisudolnego"/>
        <w:rPr>
          <w:rFonts w:ascii="Arial" w:hAnsi="Arial" w:cs="Arial"/>
          <w:sz w:val="24"/>
          <w:szCs w:val="24"/>
        </w:rPr>
      </w:pPr>
      <w:r>
        <w:rPr>
          <w:rStyle w:val="Odwoanieprzypisudolnego"/>
        </w:rPr>
        <w:footnoteRef/>
      </w:r>
      <w:r>
        <w:t xml:space="preserve"> </w:t>
      </w:r>
      <w:r w:rsidRPr="009751C3">
        <w:rPr>
          <w:rFonts w:ascii="Arial" w:hAnsi="Arial" w:cs="Arial"/>
          <w:sz w:val="24"/>
          <w:szCs w:val="24"/>
        </w:rPr>
        <w:t>Przyjęte Uchwałą nr 1</w:t>
      </w:r>
      <w:r>
        <w:rPr>
          <w:rFonts w:ascii="Arial" w:hAnsi="Arial" w:cs="Arial"/>
          <w:sz w:val="24"/>
          <w:szCs w:val="24"/>
        </w:rPr>
        <w:t>9</w:t>
      </w:r>
      <w:r w:rsidRPr="009751C3">
        <w:rPr>
          <w:rFonts w:ascii="Arial" w:hAnsi="Arial" w:cs="Arial"/>
          <w:sz w:val="24"/>
          <w:szCs w:val="24"/>
        </w:rPr>
        <w:t xml:space="preserve">/23 Komitetu Monitorującego program regionalny Fundusze Europejskie dla Świętokrzyskiego 2021-2027 </w:t>
      </w:r>
      <w:r>
        <w:rPr>
          <w:rFonts w:ascii="Arial" w:hAnsi="Arial" w:cs="Arial"/>
          <w:sz w:val="24"/>
          <w:szCs w:val="24"/>
        </w:rPr>
        <w:br/>
      </w:r>
      <w:r w:rsidR="00391E48">
        <w:rPr>
          <w:rFonts w:ascii="Arial" w:hAnsi="Arial" w:cs="Arial"/>
          <w:sz w:val="24"/>
          <w:szCs w:val="24"/>
        </w:rPr>
        <w:t xml:space="preserve">  </w:t>
      </w:r>
      <w:r w:rsidRPr="009751C3">
        <w:rPr>
          <w:rFonts w:ascii="Arial" w:hAnsi="Arial" w:cs="Arial"/>
          <w:sz w:val="24"/>
          <w:szCs w:val="24"/>
        </w:rPr>
        <w:t>z dnia 18 maja 2023 r.</w:t>
      </w:r>
    </w:p>
    <w:p w14:paraId="5A03B451" w14:textId="0C1950D6" w:rsidR="009560C9" w:rsidRDefault="009560C9">
      <w:pPr>
        <w:pStyle w:val="Tekstprzypisudolnego"/>
      </w:pPr>
    </w:p>
  </w:footnote>
  <w:footnote w:id="120">
    <w:p w14:paraId="22D45B40" w14:textId="6B08483C" w:rsidR="00BA3407" w:rsidRDefault="00BA3407">
      <w:pPr>
        <w:pStyle w:val="Tekstprzypisudolnego"/>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95</w:t>
      </w:r>
      <w:r w:rsidRPr="00EA5456">
        <w:rPr>
          <w:rFonts w:ascii="Arial" w:hAnsi="Arial" w:cs="Arial"/>
          <w:sz w:val="24"/>
          <w:szCs w:val="24"/>
        </w:rPr>
        <w:t>/2</w:t>
      </w:r>
      <w:r>
        <w:rPr>
          <w:rFonts w:ascii="Arial" w:hAnsi="Arial" w:cs="Arial"/>
          <w:sz w:val="24"/>
          <w:szCs w:val="24"/>
        </w:rPr>
        <w:t>4</w:t>
      </w:r>
      <w:r w:rsidRPr="00EA5456">
        <w:rPr>
          <w:rFonts w:ascii="Arial" w:hAnsi="Arial" w:cs="Arial"/>
          <w:sz w:val="24"/>
          <w:szCs w:val="24"/>
        </w:rPr>
        <w:t xml:space="preserve">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27 sierpnia</w:t>
      </w:r>
      <w:r w:rsidRPr="00EA5456">
        <w:rPr>
          <w:rFonts w:ascii="Arial" w:hAnsi="Arial" w:cs="Arial"/>
          <w:sz w:val="24"/>
          <w:szCs w:val="24"/>
        </w:rPr>
        <w:t xml:space="preserve"> 202</w:t>
      </w:r>
      <w:r>
        <w:rPr>
          <w:rFonts w:ascii="Arial" w:hAnsi="Arial" w:cs="Arial"/>
          <w:sz w:val="24"/>
          <w:szCs w:val="24"/>
        </w:rPr>
        <w:t>4</w:t>
      </w:r>
      <w:r w:rsidRPr="00EA5456">
        <w:rPr>
          <w:rFonts w:ascii="Arial" w:hAnsi="Arial" w:cs="Arial"/>
          <w:sz w:val="24"/>
          <w:szCs w:val="24"/>
        </w:rPr>
        <w:t xml:space="preserve"> r.</w:t>
      </w:r>
    </w:p>
  </w:footnote>
  <w:footnote w:id="121">
    <w:p w14:paraId="2BBB0B98" w14:textId="3CD4DA41" w:rsidR="00A6735E" w:rsidRDefault="00A6735E" w:rsidP="00A6735E">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sidR="00A44AFF">
        <w:rPr>
          <w:rFonts w:ascii="Arial" w:hAnsi="Arial" w:cs="Arial"/>
          <w:sz w:val="24"/>
          <w:szCs w:val="24"/>
        </w:rPr>
        <w:t>95</w:t>
      </w:r>
      <w:r w:rsidRPr="00EA5456">
        <w:rPr>
          <w:rFonts w:ascii="Arial" w:hAnsi="Arial" w:cs="Arial"/>
          <w:sz w:val="24"/>
          <w:szCs w:val="24"/>
        </w:rPr>
        <w:t>/2</w:t>
      </w:r>
      <w:r w:rsidR="00A44AFF">
        <w:rPr>
          <w:rFonts w:ascii="Arial" w:hAnsi="Arial" w:cs="Arial"/>
          <w:sz w:val="24"/>
          <w:szCs w:val="24"/>
        </w:rPr>
        <w:t>4</w:t>
      </w:r>
      <w:r w:rsidRPr="00EA5456">
        <w:rPr>
          <w:rFonts w:ascii="Arial" w:hAnsi="Arial" w:cs="Arial"/>
          <w:sz w:val="24"/>
          <w:szCs w:val="24"/>
        </w:rPr>
        <w:t xml:space="preserve">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sidR="00A44AFF">
        <w:rPr>
          <w:rFonts w:ascii="Arial" w:hAnsi="Arial" w:cs="Arial"/>
          <w:sz w:val="24"/>
          <w:szCs w:val="24"/>
        </w:rPr>
        <w:t>27</w:t>
      </w:r>
      <w:r>
        <w:rPr>
          <w:rFonts w:ascii="Arial" w:hAnsi="Arial" w:cs="Arial"/>
          <w:sz w:val="24"/>
          <w:szCs w:val="24"/>
        </w:rPr>
        <w:t xml:space="preserve"> </w:t>
      </w:r>
      <w:r w:rsidR="00A44AFF">
        <w:rPr>
          <w:rFonts w:ascii="Arial" w:hAnsi="Arial" w:cs="Arial"/>
          <w:sz w:val="24"/>
          <w:szCs w:val="24"/>
        </w:rPr>
        <w:t>sierpnia</w:t>
      </w:r>
      <w:r w:rsidRPr="00EA5456">
        <w:rPr>
          <w:rFonts w:ascii="Arial" w:hAnsi="Arial" w:cs="Arial"/>
          <w:sz w:val="24"/>
          <w:szCs w:val="24"/>
        </w:rPr>
        <w:t xml:space="preserve"> 202</w:t>
      </w:r>
      <w:r w:rsidR="00A44AFF">
        <w:rPr>
          <w:rFonts w:ascii="Arial" w:hAnsi="Arial" w:cs="Arial"/>
          <w:sz w:val="24"/>
          <w:szCs w:val="24"/>
        </w:rPr>
        <w:t>4</w:t>
      </w:r>
      <w:r w:rsidRPr="00EA5456">
        <w:rPr>
          <w:rFonts w:ascii="Arial" w:hAnsi="Arial" w:cs="Arial"/>
          <w:sz w:val="24"/>
          <w:szCs w:val="24"/>
        </w:rPr>
        <w:t xml:space="preserve"> r.</w:t>
      </w:r>
    </w:p>
  </w:footnote>
  <w:footnote w:id="122">
    <w:p w14:paraId="287B9867" w14:textId="491AEC8C" w:rsidR="00C04283" w:rsidRPr="00EA5456" w:rsidRDefault="00C04283" w:rsidP="00391E48">
      <w:pPr>
        <w:pStyle w:val="Nagwek"/>
        <w:jc w:val="both"/>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20</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sidR="00391E48">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18 maja</w:t>
      </w:r>
      <w:r w:rsidRPr="00EA5456">
        <w:rPr>
          <w:rFonts w:ascii="Arial" w:hAnsi="Arial" w:cs="Arial"/>
          <w:sz w:val="24"/>
          <w:szCs w:val="24"/>
        </w:rPr>
        <w:t xml:space="preserve"> 2023 r.</w:t>
      </w:r>
    </w:p>
    <w:p w14:paraId="289265AF" w14:textId="77777777" w:rsidR="00C04283" w:rsidRDefault="00C04283" w:rsidP="00391E48">
      <w:pPr>
        <w:pStyle w:val="Tekstprzypisudolnego"/>
        <w:jc w:val="both"/>
      </w:pPr>
    </w:p>
  </w:footnote>
  <w:footnote w:id="123">
    <w:p w14:paraId="2C05EB35" w14:textId="48E7B404" w:rsidR="00E335C5" w:rsidRDefault="00E335C5" w:rsidP="00391E48">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20</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sidR="00391E48">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18 maja</w:t>
      </w:r>
      <w:r w:rsidRPr="00EA5456">
        <w:rPr>
          <w:rFonts w:ascii="Arial" w:hAnsi="Arial" w:cs="Arial"/>
          <w:sz w:val="24"/>
          <w:szCs w:val="24"/>
        </w:rPr>
        <w:t xml:space="preserve"> 2023 r.</w:t>
      </w:r>
    </w:p>
  </w:footnote>
  <w:footnote w:id="124">
    <w:p w14:paraId="2222DDC5" w14:textId="752314B6" w:rsidR="00391E48" w:rsidRPr="00EA5456" w:rsidRDefault="00391E48" w:rsidP="00391E48">
      <w:pPr>
        <w:pStyle w:val="Nagwek"/>
        <w:jc w:val="both"/>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6/23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2021-2027 z dnia 30 marca 2023 r.</w:t>
      </w:r>
    </w:p>
    <w:p w14:paraId="77B37B66" w14:textId="2EA2A410" w:rsidR="00391E48" w:rsidRDefault="00391E48">
      <w:pPr>
        <w:pStyle w:val="Tekstprzypisudolnego"/>
      </w:pPr>
    </w:p>
  </w:footnote>
  <w:footnote w:id="125">
    <w:p w14:paraId="0073454E" w14:textId="5A9F3B57" w:rsidR="00132155" w:rsidRPr="00995E62" w:rsidRDefault="00132155" w:rsidP="00391E48">
      <w:pPr>
        <w:pStyle w:val="Tekstprzypisudolnego"/>
        <w:jc w:val="both"/>
        <w:rPr>
          <w:rFonts w:ascii="Arial" w:hAnsi="Arial" w:cs="Arial"/>
          <w:sz w:val="24"/>
          <w:szCs w:val="24"/>
        </w:rPr>
      </w:pPr>
      <w:r w:rsidRPr="00995E62">
        <w:rPr>
          <w:rStyle w:val="Odwoanieprzypisudolnego"/>
          <w:rFonts w:ascii="Arial" w:hAnsi="Arial" w:cs="Arial"/>
          <w:sz w:val="24"/>
          <w:szCs w:val="24"/>
        </w:rPr>
        <w:footnoteRef/>
      </w:r>
      <w:r w:rsidRPr="00995E62">
        <w:rPr>
          <w:rFonts w:ascii="Arial" w:hAnsi="Arial" w:cs="Arial"/>
          <w:sz w:val="24"/>
          <w:szCs w:val="24"/>
        </w:rPr>
        <w:t xml:space="preserve"> Projekt o charakterze nieinfrastrukturalnym to projekt zakupowy, szkoleniowy, edukacyjny, reklamowy, badawczy, który nie</w:t>
      </w:r>
      <w:r w:rsidR="00391E48">
        <w:rPr>
          <w:rFonts w:ascii="Arial" w:hAnsi="Arial" w:cs="Arial"/>
          <w:sz w:val="24"/>
          <w:szCs w:val="24"/>
        </w:rPr>
        <w:br/>
        <w:t xml:space="preserve"> </w:t>
      </w:r>
      <w:r w:rsidRPr="00995E62">
        <w:rPr>
          <w:rFonts w:ascii="Arial" w:hAnsi="Arial" w:cs="Arial"/>
          <w:sz w:val="24"/>
          <w:szCs w:val="24"/>
        </w:rPr>
        <w:t xml:space="preserve"> </w:t>
      </w:r>
      <w:r w:rsidR="00391E48">
        <w:rPr>
          <w:rFonts w:ascii="Arial" w:hAnsi="Arial" w:cs="Arial"/>
          <w:sz w:val="24"/>
          <w:szCs w:val="24"/>
        </w:rPr>
        <w:t xml:space="preserve">   </w:t>
      </w:r>
      <w:r w:rsidRPr="00995E62">
        <w:rPr>
          <w:rFonts w:ascii="Arial" w:hAnsi="Arial" w:cs="Arial"/>
          <w:sz w:val="24"/>
          <w:szCs w:val="24"/>
        </w:rPr>
        <w:t>powoduje ingerencji w środowisku lub nie polega na przekształceniu terenu lub zmianie jego wykorzystania.</w:t>
      </w:r>
    </w:p>
  </w:footnote>
  <w:footnote w:id="126">
    <w:p w14:paraId="2524E593" w14:textId="2E3E46AE" w:rsidR="00132155" w:rsidRPr="00EA5456" w:rsidRDefault="00132155" w:rsidP="00391E48">
      <w:pPr>
        <w:pStyle w:val="Nagwek"/>
        <w:jc w:val="both"/>
        <w:rPr>
          <w:rFonts w:ascii="Arial" w:hAnsi="Arial" w:cs="Arial"/>
          <w:sz w:val="24"/>
          <w:szCs w:val="24"/>
        </w:rPr>
      </w:pPr>
      <w:r>
        <w:rPr>
          <w:rStyle w:val="Odwoanieprzypisudolnego"/>
        </w:rPr>
        <w:footnoteRef/>
      </w:r>
      <w:r>
        <w:t xml:space="preserve"> </w:t>
      </w:r>
      <w:r w:rsidRPr="00EA5456">
        <w:rPr>
          <w:rFonts w:ascii="Arial" w:hAnsi="Arial" w:cs="Arial"/>
          <w:sz w:val="24"/>
          <w:szCs w:val="24"/>
        </w:rPr>
        <w:t xml:space="preserve">Przyjęte Uchwałą nr 6/23 Komitetu Monitorującego program regionalny Fundusze Europejskie dla Świętokrzyskiego </w:t>
      </w:r>
      <w:r w:rsidRPr="00EA5456">
        <w:rPr>
          <w:rFonts w:ascii="Arial" w:hAnsi="Arial" w:cs="Arial"/>
          <w:sz w:val="24"/>
          <w:szCs w:val="24"/>
        </w:rPr>
        <w:br/>
      </w:r>
      <w:r w:rsidR="00391E48">
        <w:rPr>
          <w:rFonts w:ascii="Arial" w:hAnsi="Arial" w:cs="Arial"/>
          <w:sz w:val="24"/>
          <w:szCs w:val="24"/>
        </w:rPr>
        <w:t xml:space="preserve">     </w:t>
      </w:r>
      <w:r w:rsidRPr="00EA5456">
        <w:rPr>
          <w:rFonts w:ascii="Arial" w:hAnsi="Arial" w:cs="Arial"/>
          <w:sz w:val="24"/>
          <w:szCs w:val="24"/>
        </w:rPr>
        <w:t>2021-2027 z dnia 30 marca 2023 r.</w:t>
      </w:r>
    </w:p>
    <w:p w14:paraId="1387FE50" w14:textId="77777777" w:rsidR="00132155" w:rsidRDefault="00132155" w:rsidP="00391E48">
      <w:pPr>
        <w:pStyle w:val="Tekstprzypisudolnego"/>
        <w:jc w:val="both"/>
      </w:pPr>
    </w:p>
  </w:footnote>
  <w:footnote w:id="127">
    <w:p w14:paraId="33003A69" w14:textId="43E706CF" w:rsidR="00391E48" w:rsidRDefault="00391E48" w:rsidP="00391E48">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47</w:t>
      </w:r>
      <w:r w:rsidRPr="00EA5456">
        <w:rPr>
          <w:rFonts w:ascii="Arial" w:hAnsi="Arial" w:cs="Arial"/>
          <w:sz w:val="24"/>
          <w:szCs w:val="24"/>
        </w:rPr>
        <w:t xml:space="preserve">/23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23</w:t>
      </w:r>
      <w:r w:rsidRPr="00EA5456">
        <w:rPr>
          <w:rFonts w:ascii="Arial" w:hAnsi="Arial" w:cs="Arial"/>
          <w:sz w:val="24"/>
          <w:szCs w:val="24"/>
        </w:rPr>
        <w:t xml:space="preserve"> </w:t>
      </w:r>
      <w:r>
        <w:rPr>
          <w:rFonts w:ascii="Arial" w:hAnsi="Arial" w:cs="Arial"/>
          <w:sz w:val="24"/>
          <w:szCs w:val="24"/>
        </w:rPr>
        <w:t>listopada</w:t>
      </w:r>
      <w:r w:rsidRPr="00EA5456">
        <w:rPr>
          <w:rFonts w:ascii="Arial" w:hAnsi="Arial" w:cs="Arial"/>
          <w:sz w:val="24"/>
          <w:szCs w:val="24"/>
        </w:rPr>
        <w:t xml:space="preserve"> 2023 r.</w:t>
      </w:r>
    </w:p>
    <w:p w14:paraId="50441412" w14:textId="2ACD8D76" w:rsidR="00391E48" w:rsidRDefault="00391E48" w:rsidP="00391E48">
      <w:pPr>
        <w:pStyle w:val="Tekstprzypisudolnego"/>
        <w:jc w:val="both"/>
      </w:pPr>
    </w:p>
  </w:footnote>
  <w:footnote w:id="128">
    <w:p w14:paraId="21756768" w14:textId="1762AEED" w:rsidR="0030604D" w:rsidRPr="0030604D" w:rsidRDefault="0030604D" w:rsidP="00391E48">
      <w:pPr>
        <w:spacing w:after="0" w:line="276" w:lineRule="auto"/>
        <w:contextualSpacing/>
        <w:jc w:val="both"/>
        <w:rPr>
          <w:rFonts w:ascii="Arial" w:hAnsi="Arial" w:cs="Arial"/>
          <w:sz w:val="24"/>
          <w:szCs w:val="24"/>
        </w:rPr>
      </w:pPr>
      <w:r w:rsidRPr="0030604D">
        <w:rPr>
          <w:rStyle w:val="Odwoanieprzypisudolnego"/>
          <w:rFonts w:ascii="Arial" w:hAnsi="Arial" w:cs="Arial"/>
          <w:sz w:val="24"/>
          <w:szCs w:val="24"/>
        </w:rPr>
        <w:footnoteRef/>
      </w:r>
      <w:r w:rsidRPr="0030604D">
        <w:rPr>
          <w:rFonts w:ascii="Arial" w:hAnsi="Arial" w:cs="Arial"/>
          <w:sz w:val="24"/>
          <w:szCs w:val="24"/>
        </w:rPr>
        <w:t xml:space="preserve"> Przyjęte Uchwałą nr</w:t>
      </w:r>
      <w:r w:rsidR="000132F8">
        <w:rPr>
          <w:rFonts w:ascii="Arial" w:hAnsi="Arial" w:cs="Arial"/>
          <w:sz w:val="24"/>
          <w:szCs w:val="24"/>
        </w:rPr>
        <w:t xml:space="preserve"> </w:t>
      </w:r>
      <w:r w:rsidRPr="0030604D">
        <w:rPr>
          <w:rFonts w:ascii="Arial" w:hAnsi="Arial" w:cs="Arial"/>
          <w:sz w:val="24"/>
          <w:szCs w:val="24"/>
        </w:rPr>
        <w:t xml:space="preserve">47/23 Komitetu Monitorującego program regionalny Fundusze Europejskie dla Świętokrzyskiego </w:t>
      </w:r>
      <w:r w:rsidRPr="0030604D">
        <w:rPr>
          <w:rFonts w:ascii="Arial" w:hAnsi="Arial" w:cs="Arial"/>
          <w:sz w:val="24"/>
          <w:szCs w:val="24"/>
        </w:rPr>
        <w:br/>
      </w:r>
      <w:r w:rsidR="00391E48">
        <w:rPr>
          <w:rFonts w:ascii="Arial" w:hAnsi="Arial" w:cs="Arial"/>
          <w:sz w:val="24"/>
          <w:szCs w:val="24"/>
        </w:rPr>
        <w:t xml:space="preserve">      </w:t>
      </w:r>
      <w:r w:rsidRPr="0030604D">
        <w:rPr>
          <w:rFonts w:ascii="Arial" w:hAnsi="Arial" w:cs="Arial"/>
          <w:sz w:val="24"/>
          <w:szCs w:val="24"/>
        </w:rPr>
        <w:t>2021-2027 z dnia 23 listopada 2023 r.</w:t>
      </w:r>
    </w:p>
    <w:p w14:paraId="1856464C" w14:textId="300CD560" w:rsidR="0030604D" w:rsidRDefault="0030604D" w:rsidP="00391E48">
      <w:pPr>
        <w:pStyle w:val="Tekstprzypisudolnego"/>
        <w:jc w:val="both"/>
      </w:pPr>
    </w:p>
  </w:footnote>
  <w:footnote w:id="129">
    <w:p w14:paraId="737D7C6C" w14:textId="364E9E08" w:rsidR="00D34E16" w:rsidRPr="00D34E16" w:rsidRDefault="00D34E16" w:rsidP="00D34E16">
      <w:pPr>
        <w:pStyle w:val="Tekstprzypisudolnego"/>
        <w:rPr>
          <w:rFonts w:ascii="Arial" w:hAnsi="Arial" w:cs="Arial"/>
          <w:sz w:val="24"/>
          <w:szCs w:val="24"/>
        </w:rPr>
      </w:pPr>
      <w:r w:rsidRPr="00D34E16">
        <w:rPr>
          <w:rStyle w:val="Odwoanieprzypisudolnego"/>
          <w:rFonts w:ascii="Arial" w:hAnsi="Arial" w:cs="Arial"/>
          <w:sz w:val="24"/>
          <w:szCs w:val="24"/>
        </w:rPr>
        <w:footnoteRef/>
      </w:r>
      <w:r w:rsidRPr="00D34E16">
        <w:rPr>
          <w:rFonts w:ascii="Arial" w:hAnsi="Arial" w:cs="Arial"/>
          <w:sz w:val="24"/>
          <w:szCs w:val="24"/>
        </w:rPr>
        <w:t xml:space="preserve"> Przyjęte Uchwałą nr 96/24 Komitetu Monitorującego program regionalny Fundusze Europejskie dla Świętokrzyskiego 2021-2027 </w:t>
      </w:r>
      <w:r w:rsidRPr="00D34E16">
        <w:rPr>
          <w:rFonts w:ascii="Arial" w:hAnsi="Arial" w:cs="Arial"/>
          <w:sz w:val="24"/>
          <w:szCs w:val="24"/>
        </w:rPr>
        <w:br/>
      </w:r>
      <w:r>
        <w:rPr>
          <w:rFonts w:ascii="Arial" w:hAnsi="Arial" w:cs="Arial"/>
          <w:sz w:val="24"/>
          <w:szCs w:val="24"/>
        </w:rPr>
        <w:t xml:space="preserve">     </w:t>
      </w:r>
      <w:r w:rsidRPr="00D34E16">
        <w:rPr>
          <w:rFonts w:ascii="Arial" w:hAnsi="Arial" w:cs="Arial"/>
          <w:sz w:val="24"/>
          <w:szCs w:val="24"/>
        </w:rPr>
        <w:t>z dnia 27 sierpnia 2024 r.</w:t>
      </w:r>
    </w:p>
  </w:footnote>
  <w:footnote w:id="130">
    <w:p w14:paraId="25D43459" w14:textId="6CF9EBB5" w:rsidR="00EA306B" w:rsidRDefault="00EA306B" w:rsidP="00EA306B">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96</w:t>
      </w:r>
      <w:r w:rsidRPr="00EA5456">
        <w:rPr>
          <w:rFonts w:ascii="Arial" w:hAnsi="Arial" w:cs="Arial"/>
          <w:sz w:val="24"/>
          <w:szCs w:val="24"/>
        </w:rPr>
        <w:t>/2</w:t>
      </w:r>
      <w:r>
        <w:rPr>
          <w:rFonts w:ascii="Arial" w:hAnsi="Arial" w:cs="Arial"/>
          <w:sz w:val="24"/>
          <w:szCs w:val="24"/>
        </w:rPr>
        <w:t>4</w:t>
      </w:r>
      <w:r w:rsidRPr="00EA5456">
        <w:rPr>
          <w:rFonts w:ascii="Arial" w:hAnsi="Arial" w:cs="Arial"/>
          <w:sz w:val="24"/>
          <w:szCs w:val="24"/>
        </w:rPr>
        <w:t xml:space="preserve">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00E73395">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27 sierpnia</w:t>
      </w:r>
      <w:r w:rsidRPr="00EA5456">
        <w:rPr>
          <w:rFonts w:ascii="Arial" w:hAnsi="Arial" w:cs="Arial"/>
          <w:sz w:val="24"/>
          <w:szCs w:val="24"/>
        </w:rPr>
        <w:t xml:space="preserve"> 202</w:t>
      </w:r>
      <w:r>
        <w:rPr>
          <w:rFonts w:ascii="Arial" w:hAnsi="Arial" w:cs="Arial"/>
          <w:sz w:val="24"/>
          <w:szCs w:val="24"/>
        </w:rPr>
        <w:t>4</w:t>
      </w:r>
      <w:r w:rsidRPr="00EA5456">
        <w:rPr>
          <w:rFonts w:ascii="Arial" w:hAnsi="Arial" w:cs="Arial"/>
          <w:sz w:val="24"/>
          <w:szCs w:val="24"/>
        </w:rPr>
        <w:t xml:space="preserve"> r.</w:t>
      </w:r>
    </w:p>
  </w:footnote>
  <w:footnote w:id="131">
    <w:p w14:paraId="4CCE2DD3" w14:textId="4AC99531" w:rsidR="007F63A3" w:rsidRPr="00DE6FD7" w:rsidRDefault="007F63A3">
      <w:pPr>
        <w:pStyle w:val="Tekstprzypisudolnego"/>
        <w:rPr>
          <w:rFonts w:ascii="Arial" w:hAnsi="Arial" w:cs="Arial"/>
          <w:sz w:val="24"/>
          <w:szCs w:val="24"/>
        </w:rPr>
      </w:pPr>
      <w:r w:rsidRPr="00DE6FD7">
        <w:rPr>
          <w:rStyle w:val="Odwoanieprzypisudolnego"/>
          <w:rFonts w:ascii="Arial" w:hAnsi="Arial" w:cs="Arial"/>
          <w:sz w:val="24"/>
          <w:szCs w:val="24"/>
        </w:rPr>
        <w:footnoteRef/>
      </w:r>
      <w:r w:rsidRPr="00DE6FD7">
        <w:rPr>
          <w:rFonts w:ascii="Arial" w:hAnsi="Arial" w:cs="Arial"/>
          <w:sz w:val="24"/>
          <w:szCs w:val="24"/>
        </w:rPr>
        <w:t xml:space="preserve"> Przyjęte Uchwałą nr </w:t>
      </w:r>
      <w:r w:rsidR="00DE6FD7">
        <w:rPr>
          <w:rFonts w:ascii="Arial" w:hAnsi="Arial" w:cs="Arial"/>
          <w:sz w:val="24"/>
          <w:szCs w:val="24"/>
        </w:rPr>
        <w:t>97</w:t>
      </w:r>
      <w:r w:rsidRPr="00DE6FD7">
        <w:rPr>
          <w:rFonts w:ascii="Arial" w:hAnsi="Arial" w:cs="Arial"/>
          <w:sz w:val="24"/>
          <w:szCs w:val="24"/>
        </w:rPr>
        <w:t>/2</w:t>
      </w:r>
      <w:r w:rsidR="00DE6FD7">
        <w:rPr>
          <w:rFonts w:ascii="Arial" w:hAnsi="Arial" w:cs="Arial"/>
          <w:sz w:val="24"/>
          <w:szCs w:val="24"/>
        </w:rPr>
        <w:t>4</w:t>
      </w:r>
      <w:r w:rsidRPr="00DE6FD7">
        <w:rPr>
          <w:rFonts w:ascii="Arial" w:hAnsi="Arial" w:cs="Arial"/>
          <w:sz w:val="24"/>
          <w:szCs w:val="24"/>
        </w:rPr>
        <w:t xml:space="preserve"> Komitetu Monitorującego program regionalny Fundusze Europejskie dla Świętokrzyskiego 2021-2027 </w:t>
      </w:r>
      <w:r w:rsidRPr="00DE6FD7">
        <w:rPr>
          <w:rFonts w:ascii="Arial" w:hAnsi="Arial" w:cs="Arial"/>
          <w:sz w:val="24"/>
          <w:szCs w:val="24"/>
        </w:rPr>
        <w:br/>
      </w:r>
      <w:r w:rsidR="00DE6FD7">
        <w:rPr>
          <w:rFonts w:ascii="Arial" w:hAnsi="Arial" w:cs="Arial"/>
          <w:sz w:val="24"/>
          <w:szCs w:val="24"/>
        </w:rPr>
        <w:t xml:space="preserve">     </w:t>
      </w:r>
      <w:r w:rsidRPr="00DE6FD7">
        <w:rPr>
          <w:rFonts w:ascii="Arial" w:hAnsi="Arial" w:cs="Arial"/>
          <w:sz w:val="24"/>
          <w:szCs w:val="24"/>
        </w:rPr>
        <w:t>z dnia 2</w:t>
      </w:r>
      <w:r w:rsidR="00DE6FD7">
        <w:rPr>
          <w:rFonts w:ascii="Arial" w:hAnsi="Arial" w:cs="Arial"/>
          <w:sz w:val="24"/>
          <w:szCs w:val="24"/>
        </w:rPr>
        <w:t>7</w:t>
      </w:r>
      <w:r w:rsidRPr="00DE6FD7">
        <w:rPr>
          <w:rFonts w:ascii="Arial" w:hAnsi="Arial" w:cs="Arial"/>
          <w:sz w:val="24"/>
          <w:szCs w:val="24"/>
        </w:rPr>
        <w:t xml:space="preserve"> </w:t>
      </w:r>
      <w:r w:rsidR="00DE6FD7">
        <w:rPr>
          <w:rFonts w:ascii="Arial" w:hAnsi="Arial" w:cs="Arial"/>
          <w:sz w:val="24"/>
          <w:szCs w:val="24"/>
        </w:rPr>
        <w:t>sierpnia 2</w:t>
      </w:r>
      <w:r w:rsidRPr="00DE6FD7">
        <w:rPr>
          <w:rFonts w:ascii="Arial" w:hAnsi="Arial" w:cs="Arial"/>
          <w:sz w:val="24"/>
          <w:szCs w:val="24"/>
        </w:rPr>
        <w:t>02</w:t>
      </w:r>
      <w:r w:rsidR="00DE6FD7">
        <w:rPr>
          <w:rFonts w:ascii="Arial" w:hAnsi="Arial" w:cs="Arial"/>
          <w:sz w:val="24"/>
          <w:szCs w:val="24"/>
        </w:rPr>
        <w:t>4</w:t>
      </w:r>
      <w:r w:rsidRPr="00DE6FD7">
        <w:rPr>
          <w:rFonts w:ascii="Arial" w:hAnsi="Arial" w:cs="Arial"/>
          <w:sz w:val="24"/>
          <w:szCs w:val="24"/>
        </w:rPr>
        <w:t xml:space="preserve"> r.</w:t>
      </w:r>
    </w:p>
  </w:footnote>
  <w:footnote w:id="132">
    <w:p w14:paraId="4A652756" w14:textId="3B7CF886" w:rsidR="00E73395" w:rsidRDefault="00E73395" w:rsidP="00E73395">
      <w:pPr>
        <w:pStyle w:val="Tekstprzypisudolnego"/>
        <w:jc w:val="both"/>
      </w:pPr>
      <w:r>
        <w:rPr>
          <w:rStyle w:val="Odwoanieprzypisudolnego"/>
        </w:rPr>
        <w:footnoteRef/>
      </w:r>
      <w:r>
        <w:t xml:space="preserve"> </w:t>
      </w:r>
      <w:r w:rsidRPr="00EA5456">
        <w:rPr>
          <w:rFonts w:ascii="Arial" w:hAnsi="Arial" w:cs="Arial"/>
          <w:sz w:val="24"/>
          <w:szCs w:val="24"/>
        </w:rPr>
        <w:t xml:space="preserve">Przyjęte Uchwałą nr </w:t>
      </w:r>
      <w:r>
        <w:rPr>
          <w:rFonts w:ascii="Arial" w:hAnsi="Arial" w:cs="Arial"/>
          <w:sz w:val="24"/>
          <w:szCs w:val="24"/>
        </w:rPr>
        <w:t>97</w:t>
      </w:r>
      <w:r w:rsidRPr="00EA5456">
        <w:rPr>
          <w:rFonts w:ascii="Arial" w:hAnsi="Arial" w:cs="Arial"/>
          <w:sz w:val="24"/>
          <w:szCs w:val="24"/>
        </w:rPr>
        <w:t>/2</w:t>
      </w:r>
      <w:r>
        <w:rPr>
          <w:rFonts w:ascii="Arial" w:hAnsi="Arial" w:cs="Arial"/>
          <w:sz w:val="24"/>
          <w:szCs w:val="24"/>
        </w:rPr>
        <w:t>4</w:t>
      </w:r>
      <w:r w:rsidRPr="00EA5456">
        <w:rPr>
          <w:rFonts w:ascii="Arial" w:hAnsi="Arial" w:cs="Arial"/>
          <w:sz w:val="24"/>
          <w:szCs w:val="24"/>
        </w:rPr>
        <w:t xml:space="preserve"> Komitetu Monitorującego program regionalny Fundusze Europejskie dla Świętokrzyskiego </w:t>
      </w:r>
      <w:r w:rsidRPr="00EA5456">
        <w:rPr>
          <w:rFonts w:ascii="Arial" w:hAnsi="Arial" w:cs="Arial"/>
          <w:sz w:val="24"/>
          <w:szCs w:val="24"/>
        </w:rPr>
        <w:br/>
      </w:r>
      <w:r>
        <w:rPr>
          <w:rFonts w:ascii="Arial" w:hAnsi="Arial" w:cs="Arial"/>
          <w:sz w:val="24"/>
          <w:szCs w:val="24"/>
        </w:rPr>
        <w:t xml:space="preserve">      </w:t>
      </w:r>
      <w:r w:rsidRPr="00EA5456">
        <w:rPr>
          <w:rFonts w:ascii="Arial" w:hAnsi="Arial" w:cs="Arial"/>
          <w:sz w:val="24"/>
          <w:szCs w:val="24"/>
        </w:rPr>
        <w:t xml:space="preserve">2021-2027 z dnia </w:t>
      </w:r>
      <w:r>
        <w:rPr>
          <w:rFonts w:ascii="Arial" w:hAnsi="Arial" w:cs="Arial"/>
          <w:sz w:val="24"/>
          <w:szCs w:val="24"/>
        </w:rPr>
        <w:t>27 sierpnia</w:t>
      </w:r>
      <w:r w:rsidRPr="00EA5456">
        <w:rPr>
          <w:rFonts w:ascii="Arial" w:hAnsi="Arial" w:cs="Arial"/>
          <w:sz w:val="24"/>
          <w:szCs w:val="24"/>
        </w:rPr>
        <w:t xml:space="preserve"> 202</w:t>
      </w:r>
      <w:r>
        <w:rPr>
          <w:rFonts w:ascii="Arial" w:hAnsi="Arial" w:cs="Arial"/>
          <w:sz w:val="24"/>
          <w:szCs w:val="24"/>
        </w:rPr>
        <w:t>4</w:t>
      </w:r>
      <w:r w:rsidRPr="00EA5456">
        <w:rPr>
          <w:rFonts w:ascii="Arial" w:hAnsi="Arial" w:cs="Arial"/>
          <w:sz w:val="24"/>
          <w:szCs w:val="24"/>
        </w:rPr>
        <w:t xml:space="preserve"> r.</w:t>
      </w:r>
    </w:p>
  </w:footnote>
  <w:footnote w:id="133">
    <w:p w14:paraId="0C5528A7" w14:textId="27660024" w:rsidR="00B71016" w:rsidRPr="00B71016" w:rsidRDefault="00B71016">
      <w:pPr>
        <w:pStyle w:val="Tekstprzypisudolnego"/>
        <w:rPr>
          <w:rFonts w:ascii="Arial" w:hAnsi="Arial" w:cs="Arial"/>
          <w:sz w:val="24"/>
          <w:szCs w:val="24"/>
        </w:rPr>
      </w:pPr>
      <w:r w:rsidRPr="00B71016">
        <w:rPr>
          <w:rStyle w:val="Odwoanieprzypisudolnego"/>
          <w:rFonts w:ascii="Arial" w:hAnsi="Arial" w:cs="Arial"/>
          <w:sz w:val="24"/>
          <w:szCs w:val="24"/>
        </w:rPr>
        <w:footnoteRef/>
      </w:r>
      <w:r w:rsidRPr="00B71016">
        <w:rPr>
          <w:rFonts w:ascii="Arial" w:hAnsi="Arial" w:cs="Arial"/>
          <w:sz w:val="24"/>
          <w:szCs w:val="24"/>
        </w:rPr>
        <w:t xml:space="preserve"> Przyjęte Uchwałą nr </w:t>
      </w:r>
      <w:r>
        <w:rPr>
          <w:rFonts w:ascii="Arial" w:hAnsi="Arial" w:cs="Arial"/>
          <w:sz w:val="24"/>
          <w:szCs w:val="24"/>
        </w:rPr>
        <w:t>9</w:t>
      </w:r>
      <w:r w:rsidRPr="00B71016">
        <w:rPr>
          <w:rFonts w:ascii="Arial" w:hAnsi="Arial" w:cs="Arial"/>
          <w:sz w:val="24"/>
          <w:szCs w:val="24"/>
        </w:rPr>
        <w:t>8/2</w:t>
      </w:r>
      <w:r>
        <w:rPr>
          <w:rFonts w:ascii="Arial" w:hAnsi="Arial" w:cs="Arial"/>
          <w:sz w:val="24"/>
          <w:szCs w:val="24"/>
        </w:rPr>
        <w:t>4</w:t>
      </w:r>
      <w:r w:rsidRPr="00B71016">
        <w:rPr>
          <w:rFonts w:ascii="Arial" w:hAnsi="Arial" w:cs="Arial"/>
          <w:sz w:val="24"/>
          <w:szCs w:val="24"/>
        </w:rPr>
        <w:t xml:space="preserve"> Komitetu Monitorującego program regionalny Fundusze Europejskie dla Świętokrzyskiego 2021-2027 </w:t>
      </w:r>
      <w:r w:rsidRPr="00B71016">
        <w:rPr>
          <w:rFonts w:ascii="Arial" w:hAnsi="Arial" w:cs="Arial"/>
          <w:sz w:val="24"/>
          <w:szCs w:val="24"/>
        </w:rPr>
        <w:br/>
      </w:r>
      <w:r>
        <w:rPr>
          <w:rFonts w:ascii="Arial" w:hAnsi="Arial" w:cs="Arial"/>
          <w:sz w:val="24"/>
          <w:szCs w:val="24"/>
        </w:rPr>
        <w:t xml:space="preserve">     </w:t>
      </w:r>
      <w:r w:rsidRPr="00B71016">
        <w:rPr>
          <w:rFonts w:ascii="Arial" w:hAnsi="Arial" w:cs="Arial"/>
          <w:sz w:val="24"/>
          <w:szCs w:val="24"/>
        </w:rPr>
        <w:t>z dnia 2</w:t>
      </w:r>
      <w:r>
        <w:rPr>
          <w:rFonts w:ascii="Arial" w:hAnsi="Arial" w:cs="Arial"/>
          <w:sz w:val="24"/>
          <w:szCs w:val="24"/>
        </w:rPr>
        <w:t>7</w:t>
      </w:r>
      <w:r w:rsidRPr="00B71016">
        <w:rPr>
          <w:rFonts w:ascii="Arial" w:hAnsi="Arial" w:cs="Arial"/>
          <w:sz w:val="24"/>
          <w:szCs w:val="24"/>
        </w:rPr>
        <w:t xml:space="preserve"> </w:t>
      </w:r>
      <w:r>
        <w:rPr>
          <w:rFonts w:ascii="Arial" w:hAnsi="Arial" w:cs="Arial"/>
          <w:sz w:val="24"/>
          <w:szCs w:val="24"/>
        </w:rPr>
        <w:t>sierpnia</w:t>
      </w:r>
      <w:r w:rsidRPr="00B71016">
        <w:rPr>
          <w:rFonts w:ascii="Arial" w:hAnsi="Arial" w:cs="Arial"/>
          <w:sz w:val="24"/>
          <w:szCs w:val="24"/>
        </w:rPr>
        <w:t xml:space="preserve"> 202</w:t>
      </w:r>
      <w:r>
        <w:rPr>
          <w:rFonts w:ascii="Arial" w:hAnsi="Arial" w:cs="Arial"/>
          <w:sz w:val="24"/>
          <w:szCs w:val="24"/>
        </w:rPr>
        <w:t>4</w:t>
      </w:r>
      <w:r w:rsidRPr="00B71016">
        <w:rPr>
          <w:rFonts w:ascii="Arial" w:hAnsi="Arial" w:cs="Arial"/>
          <w:sz w:val="24"/>
          <w:szCs w:val="24"/>
        </w:rPr>
        <w:t xml:space="preserve"> r.</w:t>
      </w:r>
    </w:p>
  </w:footnote>
  <w:footnote w:id="134">
    <w:p w14:paraId="4D004053" w14:textId="77777777" w:rsidR="005047C6" w:rsidRDefault="005047C6" w:rsidP="005047C6">
      <w:pPr>
        <w:pStyle w:val="Tekstprzypisudolnego"/>
      </w:pPr>
      <w:r>
        <w:rPr>
          <w:rStyle w:val="Odwoanieprzypisudolnego"/>
        </w:rPr>
        <w:footnoteRef/>
      </w:r>
      <w:r>
        <w:t xml:space="preserve"> Projekt o charakterze nieinfrastrukturalnym to projekt, który nie powoduje ingerencji w środowisku lub nie polega na przekształceniu terenu lub zmianie jego wykorzystania.</w:t>
      </w:r>
    </w:p>
  </w:footnote>
  <w:footnote w:id="135">
    <w:p w14:paraId="00789C41" w14:textId="6AB01503" w:rsidR="004B16D6" w:rsidRPr="002C3C0E" w:rsidRDefault="004B16D6" w:rsidP="002C3C0E">
      <w:pPr>
        <w:pStyle w:val="Tekstprzypisudolnego"/>
        <w:rPr>
          <w:rFonts w:ascii="Arial" w:hAnsi="Arial" w:cs="Arial"/>
          <w:sz w:val="24"/>
          <w:szCs w:val="24"/>
        </w:rPr>
      </w:pPr>
      <w:r w:rsidRPr="002C3C0E">
        <w:rPr>
          <w:rStyle w:val="Odwoanieprzypisudolnego"/>
          <w:rFonts w:ascii="Arial" w:hAnsi="Arial" w:cs="Arial"/>
          <w:sz w:val="24"/>
          <w:szCs w:val="24"/>
        </w:rPr>
        <w:footnoteRef/>
      </w:r>
      <w:r w:rsidRPr="002C3C0E">
        <w:rPr>
          <w:rFonts w:ascii="Arial" w:hAnsi="Arial" w:cs="Arial"/>
          <w:sz w:val="24"/>
          <w:szCs w:val="24"/>
        </w:rPr>
        <w:t xml:space="preserve"> Przyjęte Uchwałą nr 98/24 Komitetu Monitorującego program regionalny Fundusze Europejskie dla Świętokrzyskiego </w:t>
      </w:r>
      <w:r w:rsidRPr="002C3C0E">
        <w:rPr>
          <w:rFonts w:ascii="Arial" w:hAnsi="Arial" w:cs="Arial"/>
          <w:sz w:val="24"/>
          <w:szCs w:val="24"/>
        </w:rPr>
        <w:br/>
        <w:t xml:space="preserve">      2021-2027 z dnia 27 sierpnia 2024 r.</w:t>
      </w:r>
    </w:p>
  </w:footnote>
  <w:footnote w:id="136">
    <w:p w14:paraId="7B785E26" w14:textId="077BB534" w:rsidR="00E44E72" w:rsidRDefault="00E44E72">
      <w:pPr>
        <w:pStyle w:val="Tekstprzypisudolnego"/>
      </w:pPr>
      <w:r w:rsidRPr="00B71016">
        <w:rPr>
          <w:rStyle w:val="Odwoanieprzypisudolnego"/>
          <w:rFonts w:ascii="Arial" w:hAnsi="Arial" w:cs="Arial"/>
          <w:sz w:val="24"/>
          <w:szCs w:val="24"/>
        </w:rPr>
        <w:footnoteRef/>
      </w:r>
      <w:r w:rsidRPr="00B71016">
        <w:rPr>
          <w:rFonts w:ascii="Arial" w:hAnsi="Arial" w:cs="Arial"/>
          <w:sz w:val="24"/>
          <w:szCs w:val="24"/>
        </w:rPr>
        <w:t xml:space="preserve"> Przyjęte Uchwałą nr </w:t>
      </w:r>
      <w:r>
        <w:rPr>
          <w:rFonts w:ascii="Arial" w:hAnsi="Arial" w:cs="Arial"/>
          <w:sz w:val="24"/>
          <w:szCs w:val="24"/>
        </w:rPr>
        <w:t>100</w:t>
      </w:r>
      <w:r w:rsidRPr="00B71016">
        <w:rPr>
          <w:rFonts w:ascii="Arial" w:hAnsi="Arial" w:cs="Arial"/>
          <w:sz w:val="24"/>
          <w:szCs w:val="24"/>
        </w:rPr>
        <w:t>/2</w:t>
      </w:r>
      <w:r>
        <w:rPr>
          <w:rFonts w:ascii="Arial" w:hAnsi="Arial" w:cs="Arial"/>
          <w:sz w:val="24"/>
          <w:szCs w:val="24"/>
        </w:rPr>
        <w:t>4</w:t>
      </w:r>
      <w:r w:rsidRPr="00B71016">
        <w:rPr>
          <w:rFonts w:ascii="Arial" w:hAnsi="Arial" w:cs="Arial"/>
          <w:sz w:val="24"/>
          <w:szCs w:val="24"/>
        </w:rPr>
        <w:t xml:space="preserve"> Komitetu Monitorującego program regionalny Fundusze Europejskie dla Świętokrzyskiego </w:t>
      </w:r>
      <w:r>
        <w:rPr>
          <w:rFonts w:ascii="Arial" w:hAnsi="Arial" w:cs="Arial"/>
          <w:sz w:val="24"/>
          <w:szCs w:val="24"/>
        </w:rPr>
        <w:br/>
        <w:t xml:space="preserve">      </w:t>
      </w:r>
      <w:r w:rsidRPr="00B71016">
        <w:rPr>
          <w:rFonts w:ascii="Arial" w:hAnsi="Arial" w:cs="Arial"/>
          <w:sz w:val="24"/>
          <w:szCs w:val="24"/>
        </w:rPr>
        <w:t>2021-</w:t>
      </w:r>
      <w:r>
        <w:rPr>
          <w:rFonts w:ascii="Arial" w:hAnsi="Arial" w:cs="Arial"/>
          <w:sz w:val="24"/>
          <w:szCs w:val="24"/>
        </w:rPr>
        <w:t xml:space="preserve">  </w:t>
      </w:r>
      <w:r w:rsidRPr="00B71016">
        <w:rPr>
          <w:rFonts w:ascii="Arial" w:hAnsi="Arial" w:cs="Arial"/>
          <w:sz w:val="24"/>
          <w:szCs w:val="24"/>
        </w:rPr>
        <w:t>2027</w:t>
      </w:r>
      <w:r>
        <w:rPr>
          <w:rFonts w:ascii="Arial" w:hAnsi="Arial" w:cs="Arial"/>
          <w:sz w:val="24"/>
          <w:szCs w:val="24"/>
        </w:rPr>
        <w:t xml:space="preserve"> </w:t>
      </w:r>
      <w:r w:rsidRPr="00B71016">
        <w:rPr>
          <w:rFonts w:ascii="Arial" w:hAnsi="Arial" w:cs="Arial"/>
          <w:sz w:val="24"/>
          <w:szCs w:val="24"/>
        </w:rPr>
        <w:t>z dnia 2</w:t>
      </w:r>
      <w:r>
        <w:rPr>
          <w:rFonts w:ascii="Arial" w:hAnsi="Arial" w:cs="Arial"/>
          <w:sz w:val="24"/>
          <w:szCs w:val="24"/>
        </w:rPr>
        <w:t>7</w:t>
      </w:r>
      <w:r w:rsidRPr="00B71016">
        <w:rPr>
          <w:rFonts w:ascii="Arial" w:hAnsi="Arial" w:cs="Arial"/>
          <w:sz w:val="24"/>
          <w:szCs w:val="24"/>
        </w:rPr>
        <w:t xml:space="preserve"> </w:t>
      </w:r>
      <w:r>
        <w:rPr>
          <w:rFonts w:ascii="Arial" w:hAnsi="Arial" w:cs="Arial"/>
          <w:sz w:val="24"/>
          <w:szCs w:val="24"/>
        </w:rPr>
        <w:t>sierpnia</w:t>
      </w:r>
      <w:r w:rsidRPr="00B71016">
        <w:rPr>
          <w:rFonts w:ascii="Arial" w:hAnsi="Arial" w:cs="Arial"/>
          <w:sz w:val="24"/>
          <w:szCs w:val="24"/>
        </w:rPr>
        <w:t xml:space="preserve"> 202</w:t>
      </w:r>
      <w:r>
        <w:rPr>
          <w:rFonts w:ascii="Arial" w:hAnsi="Arial" w:cs="Arial"/>
          <w:sz w:val="24"/>
          <w:szCs w:val="24"/>
        </w:rPr>
        <w:t>4</w:t>
      </w:r>
      <w:r w:rsidRPr="00B71016">
        <w:rPr>
          <w:rFonts w:ascii="Arial" w:hAnsi="Arial" w:cs="Arial"/>
          <w:sz w:val="24"/>
          <w:szCs w:val="24"/>
        </w:rPr>
        <w:t xml:space="preserve"> r.</w:t>
      </w:r>
    </w:p>
  </w:footnote>
  <w:footnote w:id="137">
    <w:p w14:paraId="622A706B" w14:textId="77777777" w:rsidR="00C55FA7" w:rsidRDefault="00C55FA7" w:rsidP="00E44E72">
      <w:pPr>
        <w:pStyle w:val="Tekstprzypisudolnego"/>
      </w:pPr>
      <w:r w:rsidRPr="00FD0902">
        <w:rPr>
          <w:rStyle w:val="Odwoanieprzypisudolnego"/>
        </w:rPr>
        <w:footnoteRef/>
      </w:r>
      <w:r w:rsidRPr="00FD0902">
        <w:t xml:space="preserve"> Projekt o charakterze nieinfrastrukturalnym to projekt zakupowy, szkoleniowy, edukacyjny, reklamowy, badawczy, który nie powoduje ingerencji w środowisku lub nie polega na przekształceniu terenu lub zmianie jego wykorzystania.</w:t>
      </w:r>
    </w:p>
  </w:footnote>
  <w:footnote w:id="138">
    <w:p w14:paraId="5F79CBC0" w14:textId="75AEEC62" w:rsidR="00CC73C5" w:rsidRPr="002C3C0E" w:rsidRDefault="00CC73C5" w:rsidP="00CC73C5">
      <w:pPr>
        <w:pStyle w:val="Tekstprzypisudolnego"/>
        <w:rPr>
          <w:rFonts w:ascii="Arial" w:hAnsi="Arial" w:cs="Arial"/>
          <w:sz w:val="24"/>
          <w:szCs w:val="24"/>
        </w:rPr>
      </w:pPr>
      <w:r w:rsidRPr="002C3C0E">
        <w:rPr>
          <w:rStyle w:val="Odwoanieprzypisudolnego"/>
          <w:rFonts w:ascii="Arial" w:hAnsi="Arial" w:cs="Arial"/>
          <w:sz w:val="24"/>
          <w:szCs w:val="24"/>
        </w:rPr>
        <w:footnoteRef/>
      </w:r>
      <w:r w:rsidRPr="002C3C0E">
        <w:rPr>
          <w:rFonts w:ascii="Arial" w:hAnsi="Arial" w:cs="Arial"/>
          <w:sz w:val="24"/>
          <w:szCs w:val="24"/>
        </w:rPr>
        <w:t xml:space="preserve"> Przyjęte Uchwałą nr </w:t>
      </w:r>
      <w:r>
        <w:rPr>
          <w:rFonts w:ascii="Arial" w:hAnsi="Arial" w:cs="Arial"/>
          <w:sz w:val="24"/>
          <w:szCs w:val="24"/>
        </w:rPr>
        <w:t>100</w:t>
      </w:r>
      <w:r w:rsidRPr="002C3C0E">
        <w:rPr>
          <w:rFonts w:ascii="Arial" w:hAnsi="Arial" w:cs="Arial"/>
          <w:sz w:val="24"/>
          <w:szCs w:val="24"/>
        </w:rPr>
        <w:t xml:space="preserve">/24 Komitetu Monitorującego program regionalny Fundusze Europejskie dla Świętokrzyskiego </w:t>
      </w:r>
      <w:r w:rsidRPr="002C3C0E">
        <w:rPr>
          <w:rFonts w:ascii="Arial" w:hAnsi="Arial" w:cs="Arial"/>
          <w:sz w:val="24"/>
          <w:szCs w:val="24"/>
        </w:rPr>
        <w:br/>
        <w:t xml:space="preserve">      2021-2027 z dnia 27 sierpnia 2024 r.</w:t>
      </w:r>
    </w:p>
  </w:footnote>
  <w:footnote w:id="139">
    <w:p w14:paraId="23230036" w14:textId="260FF505" w:rsidR="008C14C6" w:rsidRPr="008C14C6" w:rsidRDefault="008C14C6">
      <w:pPr>
        <w:pStyle w:val="Tekstprzypisudolnego"/>
        <w:rPr>
          <w:rFonts w:ascii="Arial" w:hAnsi="Arial" w:cs="Arial"/>
          <w:sz w:val="24"/>
          <w:szCs w:val="24"/>
        </w:rPr>
      </w:pPr>
      <w:r w:rsidRPr="008C14C6">
        <w:rPr>
          <w:rStyle w:val="Odwoanieprzypisudolnego"/>
          <w:rFonts w:ascii="Arial" w:hAnsi="Arial" w:cs="Arial"/>
          <w:sz w:val="24"/>
          <w:szCs w:val="24"/>
        </w:rPr>
        <w:footnoteRef/>
      </w:r>
      <w:r w:rsidRPr="008C14C6">
        <w:rPr>
          <w:rFonts w:ascii="Arial" w:hAnsi="Arial" w:cs="Arial"/>
          <w:sz w:val="24"/>
          <w:szCs w:val="24"/>
        </w:rPr>
        <w:t xml:space="preserve"> Przyjęte Uchwałą nr 10</w:t>
      </w:r>
      <w:r>
        <w:rPr>
          <w:rFonts w:ascii="Arial" w:hAnsi="Arial" w:cs="Arial"/>
          <w:sz w:val="24"/>
          <w:szCs w:val="24"/>
        </w:rPr>
        <w:t>2</w:t>
      </w:r>
      <w:r w:rsidRPr="008C14C6">
        <w:rPr>
          <w:rFonts w:ascii="Arial" w:hAnsi="Arial" w:cs="Arial"/>
          <w:sz w:val="24"/>
          <w:szCs w:val="24"/>
        </w:rPr>
        <w:t xml:space="preserve">/24 Komitetu Monitorującego program regionalny Fundusze Europejskie dla Świętokrzyskiego </w:t>
      </w:r>
      <w:r w:rsidRPr="008C14C6">
        <w:rPr>
          <w:rFonts w:ascii="Arial" w:hAnsi="Arial" w:cs="Arial"/>
          <w:sz w:val="24"/>
          <w:szCs w:val="24"/>
        </w:rPr>
        <w:br/>
        <w:t xml:space="preserve">      2021-2027 z dnia 27 sierpnia 2024 r.</w:t>
      </w:r>
    </w:p>
  </w:footnote>
  <w:footnote w:id="140">
    <w:p w14:paraId="00CD98A8" w14:textId="77777777" w:rsidR="008C14C6" w:rsidRDefault="008C14C6" w:rsidP="008C14C6">
      <w:pPr>
        <w:pStyle w:val="Tekstprzypisudolnego"/>
      </w:pPr>
      <w:r w:rsidRPr="00FD0902">
        <w:rPr>
          <w:rStyle w:val="Odwoanieprzypisudolnego"/>
        </w:rPr>
        <w:footnoteRef/>
      </w:r>
      <w:r w:rsidRPr="00FD0902">
        <w:t xml:space="preserve"> Projekt o charakterze nieinfrastrukturalnym to projekt zakupowy, szkoleniowy, edukacyjny, reklamowy, badawczy, który nie powoduje ingerencji w środowisku lub nie polega na przekształceniu terenu lub zmianie jego wykorzystania.</w:t>
      </w:r>
    </w:p>
  </w:footnote>
  <w:footnote w:id="141">
    <w:p w14:paraId="25650135" w14:textId="45C7F110" w:rsidR="00891AF0" w:rsidRPr="002C3C0E" w:rsidRDefault="00891AF0" w:rsidP="00891AF0">
      <w:pPr>
        <w:pStyle w:val="Tekstprzypisudolnego"/>
        <w:rPr>
          <w:rFonts w:ascii="Arial" w:hAnsi="Arial" w:cs="Arial"/>
          <w:sz w:val="24"/>
          <w:szCs w:val="24"/>
        </w:rPr>
      </w:pPr>
      <w:r w:rsidRPr="002C3C0E">
        <w:rPr>
          <w:rStyle w:val="Odwoanieprzypisudolnego"/>
          <w:rFonts w:ascii="Arial" w:hAnsi="Arial" w:cs="Arial"/>
          <w:sz w:val="24"/>
          <w:szCs w:val="24"/>
        </w:rPr>
        <w:footnoteRef/>
      </w:r>
      <w:r w:rsidRPr="002C3C0E">
        <w:rPr>
          <w:rFonts w:ascii="Arial" w:hAnsi="Arial" w:cs="Arial"/>
          <w:sz w:val="24"/>
          <w:szCs w:val="24"/>
        </w:rPr>
        <w:t xml:space="preserve"> Przyjęte Uchwałą nr </w:t>
      </w:r>
      <w:r>
        <w:rPr>
          <w:rFonts w:ascii="Arial" w:hAnsi="Arial" w:cs="Arial"/>
          <w:sz w:val="24"/>
          <w:szCs w:val="24"/>
        </w:rPr>
        <w:t>10</w:t>
      </w:r>
      <w:r w:rsidR="00902A5E">
        <w:rPr>
          <w:rFonts w:ascii="Arial" w:hAnsi="Arial" w:cs="Arial"/>
          <w:sz w:val="24"/>
          <w:szCs w:val="24"/>
        </w:rPr>
        <w:t>2</w:t>
      </w:r>
      <w:r w:rsidRPr="002C3C0E">
        <w:rPr>
          <w:rFonts w:ascii="Arial" w:hAnsi="Arial" w:cs="Arial"/>
          <w:sz w:val="24"/>
          <w:szCs w:val="24"/>
        </w:rPr>
        <w:t xml:space="preserve">/24 Komitetu Monitorującego program regionalny Fundusze Europejskie dla Świętokrzyskiego </w:t>
      </w:r>
      <w:r w:rsidRPr="002C3C0E">
        <w:rPr>
          <w:rFonts w:ascii="Arial" w:hAnsi="Arial" w:cs="Arial"/>
          <w:sz w:val="24"/>
          <w:szCs w:val="24"/>
        </w:rPr>
        <w:br/>
        <w:t xml:space="preserve">      2021-2027 z dnia 27 sierpnia 2024 r.</w:t>
      </w:r>
    </w:p>
  </w:footnote>
  <w:footnote w:id="142">
    <w:p w14:paraId="789F656B" w14:textId="00416D5B" w:rsidR="00C56E2D" w:rsidRPr="00946250" w:rsidRDefault="00C56E2D" w:rsidP="00C56E2D">
      <w:pPr>
        <w:spacing w:after="0" w:line="276" w:lineRule="auto"/>
        <w:ind w:left="284" w:hanging="284"/>
        <w:contextualSpacing/>
        <w:rPr>
          <w:rFonts w:ascii="Arial" w:hAnsi="Arial" w:cs="Arial"/>
          <w:sz w:val="24"/>
          <w:szCs w:val="24"/>
        </w:rPr>
      </w:pPr>
      <w:r w:rsidRPr="000909A0">
        <w:rPr>
          <w:rStyle w:val="Odwoanieprzypisudolnego"/>
          <w:rFonts w:ascii="Arial" w:hAnsi="Arial" w:cs="Arial"/>
          <w:sz w:val="24"/>
          <w:szCs w:val="24"/>
        </w:rPr>
        <w:footnoteRef/>
      </w:r>
      <w:r w:rsidRPr="000909A0">
        <w:rPr>
          <w:rFonts w:ascii="Arial" w:hAnsi="Arial" w:cs="Arial"/>
          <w:sz w:val="24"/>
          <w:szCs w:val="24"/>
        </w:rPr>
        <w:t xml:space="preserve"> </w:t>
      </w:r>
      <w:r w:rsidRPr="00946250">
        <w:rPr>
          <w:rFonts w:ascii="Arial" w:hAnsi="Arial" w:cs="Arial"/>
          <w:sz w:val="24"/>
          <w:szCs w:val="24"/>
        </w:rPr>
        <w:t xml:space="preserve">Przyjęte Uchwałą nr </w:t>
      </w:r>
      <w:r>
        <w:rPr>
          <w:rFonts w:ascii="Arial" w:hAnsi="Arial" w:cs="Arial"/>
          <w:sz w:val="24"/>
          <w:szCs w:val="24"/>
        </w:rPr>
        <w:t>48</w:t>
      </w:r>
      <w:r w:rsidRPr="00946250">
        <w:rPr>
          <w:rFonts w:ascii="Arial" w:hAnsi="Arial" w:cs="Arial"/>
          <w:sz w:val="24"/>
          <w:szCs w:val="24"/>
        </w:rPr>
        <w:t xml:space="preserve">/23 Komitetu Monitorującego program regionalny Fundusze Europejskie dla Świętokrzyskiego 2021-2027 </w:t>
      </w:r>
      <w:r w:rsidRPr="00946250">
        <w:rPr>
          <w:rFonts w:ascii="Arial" w:hAnsi="Arial" w:cs="Arial"/>
          <w:sz w:val="24"/>
          <w:szCs w:val="24"/>
        </w:rPr>
        <w:br/>
        <w:t xml:space="preserve">z dnia </w:t>
      </w:r>
      <w:r>
        <w:rPr>
          <w:rFonts w:ascii="Arial" w:hAnsi="Arial" w:cs="Arial"/>
          <w:sz w:val="24"/>
          <w:szCs w:val="24"/>
        </w:rPr>
        <w:t>2</w:t>
      </w:r>
      <w:r w:rsidRPr="00946250">
        <w:rPr>
          <w:rFonts w:ascii="Arial" w:hAnsi="Arial" w:cs="Arial"/>
          <w:sz w:val="24"/>
          <w:szCs w:val="24"/>
        </w:rPr>
        <w:t>3</w:t>
      </w:r>
      <w:r>
        <w:rPr>
          <w:rFonts w:ascii="Arial" w:hAnsi="Arial" w:cs="Arial"/>
          <w:sz w:val="24"/>
          <w:szCs w:val="24"/>
        </w:rPr>
        <w:t xml:space="preserve"> listopada</w:t>
      </w:r>
      <w:r w:rsidRPr="00946250">
        <w:rPr>
          <w:rFonts w:ascii="Arial" w:hAnsi="Arial" w:cs="Arial"/>
          <w:sz w:val="24"/>
          <w:szCs w:val="24"/>
        </w:rPr>
        <w:t xml:space="preserve"> 2023 r.</w:t>
      </w:r>
    </w:p>
  </w:footnote>
  <w:footnote w:id="143">
    <w:p w14:paraId="08EA186E" w14:textId="2F8B11F5" w:rsidR="005B5653" w:rsidRPr="00672387" w:rsidRDefault="005B5653" w:rsidP="007F33B1">
      <w:pPr>
        <w:pStyle w:val="Tekstprzypisudolnego"/>
        <w:jc w:val="both"/>
        <w:rPr>
          <w:rFonts w:ascii="Arial" w:hAnsi="Arial" w:cs="Arial"/>
          <w:sz w:val="24"/>
          <w:szCs w:val="24"/>
        </w:rPr>
      </w:pPr>
      <w:r w:rsidRPr="009B3AAF">
        <w:rPr>
          <w:rStyle w:val="Odwoanieprzypisudolnego"/>
          <w:rFonts w:ascii="Arial" w:hAnsi="Arial" w:cs="Arial"/>
          <w:sz w:val="24"/>
          <w:szCs w:val="24"/>
        </w:rPr>
        <w:footnoteRef/>
      </w:r>
      <w:r w:rsidRPr="009B3AAF">
        <w:rPr>
          <w:rFonts w:ascii="Arial" w:hAnsi="Arial" w:cs="Arial"/>
          <w:sz w:val="24"/>
          <w:szCs w:val="24"/>
        </w:rPr>
        <w:t xml:space="preserve"> </w:t>
      </w:r>
      <w:r w:rsidRPr="00672387">
        <w:rPr>
          <w:rFonts w:ascii="Arial" w:hAnsi="Arial" w:cs="Arial"/>
          <w:color w:val="000000" w:themeColor="text1"/>
          <w:sz w:val="24"/>
          <w:szCs w:val="24"/>
        </w:rPr>
        <w:t>Rozporządzenia PE i Rady (UE) 2021/1060 z dnia 24 czerwca 2022 roku</w:t>
      </w:r>
      <w:r w:rsidR="007F33B1">
        <w:rPr>
          <w:rFonts w:ascii="Arial" w:hAnsi="Arial" w:cs="Arial"/>
          <w:color w:val="000000" w:themeColor="text1"/>
          <w:sz w:val="24"/>
          <w:szCs w:val="24"/>
        </w:rPr>
        <w:t>.</w:t>
      </w:r>
    </w:p>
  </w:footnote>
  <w:footnote w:id="144">
    <w:p w14:paraId="17B7F0E1" w14:textId="072C0F0F" w:rsidR="005B5653" w:rsidRPr="00672387" w:rsidRDefault="005B5653" w:rsidP="007F33B1">
      <w:pPr>
        <w:pStyle w:val="Tekstprzypisudolnego"/>
        <w:jc w:val="both"/>
        <w:rPr>
          <w:rFonts w:ascii="Arial" w:hAnsi="Arial" w:cs="Arial"/>
          <w:sz w:val="24"/>
          <w:szCs w:val="24"/>
        </w:rPr>
      </w:pPr>
      <w:r w:rsidRPr="00672387">
        <w:rPr>
          <w:rStyle w:val="Odwoanieprzypisudolnego"/>
          <w:rFonts w:ascii="Arial" w:hAnsi="Arial" w:cs="Arial"/>
          <w:sz w:val="24"/>
          <w:szCs w:val="24"/>
        </w:rPr>
        <w:footnoteRef/>
      </w:r>
      <w:r w:rsidR="007F33B1">
        <w:rPr>
          <w:rFonts w:ascii="Arial" w:hAnsi="Arial" w:cs="Arial"/>
          <w:sz w:val="24"/>
          <w:szCs w:val="24"/>
        </w:rPr>
        <w:t xml:space="preserve"> </w:t>
      </w:r>
      <w:r w:rsidRPr="00DA40EB">
        <w:rPr>
          <w:rStyle w:val="markedcontent"/>
          <w:rFonts w:ascii="Arial" w:hAnsi="Arial" w:cs="Arial"/>
          <w:sz w:val="24"/>
          <w:szCs w:val="24"/>
        </w:rPr>
        <w:t xml:space="preserve">Umowa partnerstwa dla realizacji polityki spójności 2021-2027 w Polsce; </w:t>
      </w:r>
      <w:hyperlink r:id="rId6" w:history="1">
        <w:r w:rsidRPr="00672387">
          <w:rPr>
            <w:rStyle w:val="Hipercze"/>
            <w:rFonts w:ascii="Arial" w:hAnsi="Arial" w:cs="Arial"/>
            <w:sz w:val="24"/>
            <w:szCs w:val="24"/>
          </w:rPr>
          <w:t>https://www.funduszeeuropejskie.gov.pl/strony/o-funduszach/fundusze-2021-2027/</w:t>
        </w:r>
      </w:hyperlink>
      <w:r w:rsidRPr="00672387">
        <w:rPr>
          <w:rFonts w:ascii="Arial" w:hAnsi="Arial" w:cs="Arial"/>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18CA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D26"/>
    <w:multiLevelType w:val="hybridMultilevel"/>
    <w:tmpl w:val="C96CD6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9613D"/>
    <w:multiLevelType w:val="hybridMultilevel"/>
    <w:tmpl w:val="8426084E"/>
    <w:lvl w:ilvl="0" w:tplc="E2149C90">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D57D93"/>
    <w:multiLevelType w:val="hybridMultilevel"/>
    <w:tmpl w:val="7A964B8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F5309C"/>
    <w:multiLevelType w:val="hybridMultilevel"/>
    <w:tmpl w:val="25E4168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730204"/>
    <w:multiLevelType w:val="hybridMultilevel"/>
    <w:tmpl w:val="0A2824F0"/>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8E7040"/>
    <w:multiLevelType w:val="hybridMultilevel"/>
    <w:tmpl w:val="41303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A01655"/>
    <w:multiLevelType w:val="hybridMultilevel"/>
    <w:tmpl w:val="FBBCE9F4"/>
    <w:lvl w:ilvl="0" w:tplc="22046D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12B27"/>
    <w:multiLevelType w:val="hybridMultilevel"/>
    <w:tmpl w:val="E9E6A0BC"/>
    <w:lvl w:ilvl="0" w:tplc="F7D0AAE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62952"/>
    <w:multiLevelType w:val="hybridMultilevel"/>
    <w:tmpl w:val="A3C0757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D44620"/>
    <w:multiLevelType w:val="hybridMultilevel"/>
    <w:tmpl w:val="4244BB9E"/>
    <w:lvl w:ilvl="0" w:tplc="3DDC74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366F46"/>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5642B7"/>
    <w:multiLevelType w:val="multilevel"/>
    <w:tmpl w:val="5300A716"/>
    <w:lvl w:ilvl="0">
      <w:start w:val="1"/>
      <w:numFmt w:val="decimal"/>
      <w:lvlText w:val="%1."/>
      <w:lvlJc w:val="left"/>
      <w:pPr>
        <w:ind w:left="720" w:hanging="360"/>
      </w:pPr>
    </w:lvl>
    <w:lvl w:ilvl="1">
      <w:start w:val="2"/>
      <w:numFmt w:val="decimal"/>
      <w:isLgl/>
      <w:lvlText w:val="%1.%2"/>
      <w:lvlJc w:val="left"/>
      <w:pPr>
        <w:ind w:left="750" w:hanging="390"/>
      </w:pPr>
      <w:rPr>
        <w:rFonts w:asciiTheme="majorHAnsi" w:eastAsiaTheme="majorEastAsia" w:hAnsiTheme="majorHAnsi" w:cstheme="majorBidi" w:hint="default"/>
        <w:b w:val="0"/>
        <w:sz w:val="26"/>
      </w:rPr>
    </w:lvl>
    <w:lvl w:ilvl="2">
      <w:start w:val="1"/>
      <w:numFmt w:val="decimal"/>
      <w:isLgl/>
      <w:lvlText w:val="%1.%2.%3"/>
      <w:lvlJc w:val="left"/>
      <w:pPr>
        <w:ind w:left="1080" w:hanging="720"/>
      </w:pPr>
      <w:rPr>
        <w:rFonts w:asciiTheme="majorHAnsi" w:eastAsiaTheme="majorEastAsia" w:hAnsiTheme="majorHAnsi" w:cstheme="majorBidi" w:hint="default"/>
        <w:b w:val="0"/>
        <w:sz w:val="26"/>
      </w:rPr>
    </w:lvl>
    <w:lvl w:ilvl="3">
      <w:start w:val="1"/>
      <w:numFmt w:val="decimal"/>
      <w:isLgl/>
      <w:lvlText w:val="%1.%2.%3.%4"/>
      <w:lvlJc w:val="left"/>
      <w:pPr>
        <w:ind w:left="1080" w:hanging="720"/>
      </w:pPr>
      <w:rPr>
        <w:rFonts w:asciiTheme="majorHAnsi" w:eastAsiaTheme="majorEastAsia" w:hAnsiTheme="majorHAnsi" w:cstheme="majorBidi" w:hint="default"/>
        <w:b w:val="0"/>
        <w:sz w:val="26"/>
      </w:rPr>
    </w:lvl>
    <w:lvl w:ilvl="4">
      <w:start w:val="1"/>
      <w:numFmt w:val="decimal"/>
      <w:isLgl/>
      <w:lvlText w:val="%1.%2.%3.%4.%5"/>
      <w:lvlJc w:val="left"/>
      <w:pPr>
        <w:ind w:left="1440" w:hanging="1080"/>
      </w:pPr>
      <w:rPr>
        <w:rFonts w:asciiTheme="majorHAnsi" w:eastAsiaTheme="majorEastAsia" w:hAnsiTheme="majorHAnsi" w:cstheme="majorBidi" w:hint="default"/>
        <w:b w:val="0"/>
        <w:sz w:val="26"/>
      </w:rPr>
    </w:lvl>
    <w:lvl w:ilvl="5">
      <w:start w:val="1"/>
      <w:numFmt w:val="decimal"/>
      <w:isLgl/>
      <w:lvlText w:val="%1.%2.%3.%4.%5.%6"/>
      <w:lvlJc w:val="left"/>
      <w:pPr>
        <w:ind w:left="1440" w:hanging="1080"/>
      </w:pPr>
      <w:rPr>
        <w:rFonts w:asciiTheme="majorHAnsi" w:eastAsiaTheme="majorEastAsia" w:hAnsiTheme="majorHAnsi" w:cstheme="majorBidi" w:hint="default"/>
        <w:b w:val="0"/>
        <w:sz w:val="26"/>
      </w:rPr>
    </w:lvl>
    <w:lvl w:ilvl="6">
      <w:start w:val="1"/>
      <w:numFmt w:val="decimal"/>
      <w:isLgl/>
      <w:lvlText w:val="%1.%2.%3.%4.%5.%6.%7"/>
      <w:lvlJc w:val="left"/>
      <w:pPr>
        <w:ind w:left="1800" w:hanging="1440"/>
      </w:pPr>
      <w:rPr>
        <w:rFonts w:asciiTheme="majorHAnsi" w:eastAsiaTheme="majorEastAsia" w:hAnsiTheme="majorHAnsi" w:cstheme="majorBidi" w:hint="default"/>
        <w:b w:val="0"/>
        <w:sz w:val="26"/>
      </w:rPr>
    </w:lvl>
    <w:lvl w:ilvl="7">
      <w:start w:val="1"/>
      <w:numFmt w:val="decimal"/>
      <w:isLgl/>
      <w:lvlText w:val="%1.%2.%3.%4.%5.%6.%7.%8"/>
      <w:lvlJc w:val="left"/>
      <w:pPr>
        <w:ind w:left="1800" w:hanging="1440"/>
      </w:pPr>
      <w:rPr>
        <w:rFonts w:asciiTheme="majorHAnsi" w:eastAsiaTheme="majorEastAsia" w:hAnsiTheme="majorHAnsi" w:cstheme="majorBidi" w:hint="default"/>
        <w:b w:val="0"/>
        <w:sz w:val="26"/>
      </w:rPr>
    </w:lvl>
    <w:lvl w:ilvl="8">
      <w:start w:val="1"/>
      <w:numFmt w:val="decimal"/>
      <w:isLgl/>
      <w:lvlText w:val="%1.%2.%3.%4.%5.%6.%7.%8.%9"/>
      <w:lvlJc w:val="left"/>
      <w:pPr>
        <w:ind w:left="1800" w:hanging="1440"/>
      </w:pPr>
      <w:rPr>
        <w:rFonts w:asciiTheme="majorHAnsi" w:eastAsiaTheme="majorEastAsia" w:hAnsiTheme="majorHAnsi" w:cstheme="majorBidi" w:hint="default"/>
        <w:b w:val="0"/>
        <w:sz w:val="26"/>
      </w:rPr>
    </w:lvl>
  </w:abstractNum>
  <w:abstractNum w:abstractNumId="13" w15:restartNumberingAfterBreak="0">
    <w:nsid w:val="0C000CEA"/>
    <w:multiLevelType w:val="hybridMultilevel"/>
    <w:tmpl w:val="6018D878"/>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3D2DF4"/>
    <w:multiLevelType w:val="hybridMultilevel"/>
    <w:tmpl w:val="70FA8990"/>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96032E"/>
    <w:multiLevelType w:val="hybridMultilevel"/>
    <w:tmpl w:val="61C668B4"/>
    <w:lvl w:ilvl="0" w:tplc="962A5CB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0CCE7FD1"/>
    <w:multiLevelType w:val="hybridMultilevel"/>
    <w:tmpl w:val="994472B8"/>
    <w:lvl w:ilvl="0" w:tplc="ED8EE4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1522B0"/>
    <w:multiLevelType w:val="hybridMultilevel"/>
    <w:tmpl w:val="EC1694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360A08"/>
    <w:multiLevelType w:val="hybridMultilevel"/>
    <w:tmpl w:val="C6681770"/>
    <w:lvl w:ilvl="0" w:tplc="65447C5A">
      <w:start w:val="1"/>
      <w:numFmt w:val="decimal"/>
      <w:lvlText w:val="%1."/>
      <w:lvlJc w:val="left"/>
      <w:pPr>
        <w:ind w:left="720" w:hanging="360"/>
      </w:pPr>
      <w:rPr>
        <w:rFonts w:ascii="Arial" w:hAnsi="Arial" w:cs="Arial"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C22CD"/>
    <w:multiLevelType w:val="hybridMultilevel"/>
    <w:tmpl w:val="75828E2C"/>
    <w:lvl w:ilvl="0" w:tplc="FFFFFFFF">
      <w:start w:val="1"/>
      <w:numFmt w:val="bullet"/>
      <w:lvlText w:val="-"/>
      <w:lvlJc w:val="left"/>
      <w:pPr>
        <w:ind w:left="720" w:hanging="360"/>
      </w:pPr>
      <w:rPr>
        <w:rFonts w:ascii="Times New Roman" w:hAnsi="Times New Roman" w:cs="Times New Roman" w:hint="default"/>
      </w:rPr>
    </w:lvl>
    <w:lvl w:ilvl="1" w:tplc="D5F84C8E">
      <w:start w:val="1"/>
      <w:numFmt w:val="bullet"/>
      <w:lvlText w:val="-"/>
      <w:lvlJc w:val="left"/>
      <w:pPr>
        <w:ind w:left="77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FC7773E"/>
    <w:multiLevelType w:val="hybridMultilevel"/>
    <w:tmpl w:val="73D07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0D62C2"/>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CA61A9"/>
    <w:multiLevelType w:val="hybridMultilevel"/>
    <w:tmpl w:val="DB32A74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3D32C23"/>
    <w:multiLevelType w:val="hybridMultilevel"/>
    <w:tmpl w:val="3196B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D62655"/>
    <w:multiLevelType w:val="hybridMultilevel"/>
    <w:tmpl w:val="71125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69746EC"/>
    <w:multiLevelType w:val="hybridMultilevel"/>
    <w:tmpl w:val="0B5AC72C"/>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72B00CF"/>
    <w:multiLevelType w:val="hybridMultilevel"/>
    <w:tmpl w:val="FCD2C6F4"/>
    <w:lvl w:ilvl="0" w:tplc="D5F84C8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74C66B8"/>
    <w:multiLevelType w:val="hybridMultilevel"/>
    <w:tmpl w:val="FFF61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06539E"/>
    <w:multiLevelType w:val="hybridMultilevel"/>
    <w:tmpl w:val="29DC5C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19E93734"/>
    <w:multiLevelType w:val="hybridMultilevel"/>
    <w:tmpl w:val="FB4E6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EC3961"/>
    <w:multiLevelType w:val="hybridMultilevel"/>
    <w:tmpl w:val="1D32623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247DDE"/>
    <w:multiLevelType w:val="hybridMultilevel"/>
    <w:tmpl w:val="F3220C3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2" w15:restartNumberingAfterBreak="0">
    <w:nsid w:val="1A561416"/>
    <w:multiLevelType w:val="hybridMultilevel"/>
    <w:tmpl w:val="9710B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F4A5A"/>
    <w:multiLevelType w:val="hybridMultilevel"/>
    <w:tmpl w:val="0CEC196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BC62826"/>
    <w:multiLevelType w:val="hybridMultilevel"/>
    <w:tmpl w:val="F148EE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D2F446F"/>
    <w:multiLevelType w:val="hybridMultilevel"/>
    <w:tmpl w:val="4F583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BD0728"/>
    <w:multiLevelType w:val="hybridMultilevel"/>
    <w:tmpl w:val="1DE8A21A"/>
    <w:lvl w:ilvl="0" w:tplc="0415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F4967BA"/>
    <w:multiLevelType w:val="hybridMultilevel"/>
    <w:tmpl w:val="2A8EEA8E"/>
    <w:lvl w:ilvl="0" w:tplc="23A60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0272215"/>
    <w:multiLevelType w:val="multilevel"/>
    <w:tmpl w:val="5C48A11A"/>
    <w:lvl w:ilvl="0">
      <w:start w:val="1"/>
      <w:numFmt w:val="upperRoman"/>
      <w:lvlText w:val="%1."/>
      <w:lvlJc w:val="left"/>
      <w:pPr>
        <w:ind w:left="720" w:hanging="360"/>
      </w:pPr>
      <w:rPr>
        <w:rFonts w:hint="default"/>
        <w:strike w:val="0"/>
      </w:rPr>
    </w:lvl>
    <w:lvl w:ilvl="1">
      <w:start w:val="3"/>
      <w:numFmt w:val="decimal"/>
      <w:isLgl/>
      <w:lvlText w:val="%1.%2"/>
      <w:lvlJc w:val="left"/>
      <w:pPr>
        <w:ind w:left="720" w:hanging="360"/>
      </w:pPr>
      <w:rPr>
        <w:rFonts w:hint="default"/>
        <w:b/>
        <w:bCs/>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33084E"/>
    <w:multiLevelType w:val="hybridMultilevel"/>
    <w:tmpl w:val="B6CA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B87B2A"/>
    <w:multiLevelType w:val="hybridMultilevel"/>
    <w:tmpl w:val="A524D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091015"/>
    <w:multiLevelType w:val="multilevel"/>
    <w:tmpl w:val="572244BE"/>
    <w:lvl w:ilvl="0">
      <w:start w:val="3"/>
      <w:numFmt w:val="decimal"/>
      <w:lvlText w:val="%1"/>
      <w:lvlJc w:val="left"/>
      <w:pPr>
        <w:ind w:left="480" w:hanging="480"/>
      </w:pPr>
      <w:rPr>
        <w:rFonts w:ascii="Arial" w:hAnsi="Arial" w:cs="Arial" w:hint="default"/>
        <w:b/>
      </w:rPr>
    </w:lvl>
    <w:lvl w:ilvl="1">
      <w:start w:val="27"/>
      <w:numFmt w:val="decimal"/>
      <w:lvlText w:val="%1.%2"/>
      <w:lvlJc w:val="left"/>
      <w:pPr>
        <w:ind w:left="480" w:hanging="48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440" w:hanging="144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800" w:hanging="180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42" w15:restartNumberingAfterBreak="0">
    <w:nsid w:val="211552ED"/>
    <w:multiLevelType w:val="hybridMultilevel"/>
    <w:tmpl w:val="262EF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CF46F5"/>
    <w:multiLevelType w:val="hybridMultilevel"/>
    <w:tmpl w:val="94B447E2"/>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21D1158C"/>
    <w:multiLevelType w:val="hybridMultilevel"/>
    <w:tmpl w:val="7B748E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2927DB2"/>
    <w:multiLevelType w:val="hybridMultilevel"/>
    <w:tmpl w:val="CBF4C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2E44A5F"/>
    <w:multiLevelType w:val="hybridMultilevel"/>
    <w:tmpl w:val="DFECF01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37325DE"/>
    <w:multiLevelType w:val="hybridMultilevel"/>
    <w:tmpl w:val="F716A9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3B5157A"/>
    <w:multiLevelType w:val="hybridMultilevel"/>
    <w:tmpl w:val="19C4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F348FA"/>
    <w:multiLevelType w:val="hybridMultilevel"/>
    <w:tmpl w:val="B6323FB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57F3672"/>
    <w:multiLevelType w:val="hybridMultilevel"/>
    <w:tmpl w:val="B65EE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5BF569C"/>
    <w:multiLevelType w:val="hybridMultilevel"/>
    <w:tmpl w:val="15C0C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61E744C"/>
    <w:multiLevelType w:val="hybridMultilevel"/>
    <w:tmpl w:val="CBC8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4C706F"/>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6EA2672"/>
    <w:multiLevelType w:val="multilevel"/>
    <w:tmpl w:val="2A92896E"/>
    <w:lvl w:ilvl="0">
      <w:start w:val="1"/>
      <w:numFmt w:val="decimal"/>
      <w:lvlText w:val="%1."/>
      <w:lvlJc w:val="left"/>
      <w:pPr>
        <w:ind w:left="720" w:hanging="360"/>
      </w:pPr>
    </w:lvl>
    <w:lvl w:ilvl="1">
      <w:start w:val="2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26F36D46"/>
    <w:multiLevelType w:val="hybridMultilevel"/>
    <w:tmpl w:val="B02AB97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275343D4"/>
    <w:multiLevelType w:val="hybridMultilevel"/>
    <w:tmpl w:val="9DC03FE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715221"/>
    <w:multiLevelType w:val="hybridMultilevel"/>
    <w:tmpl w:val="126C1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CD0DE4"/>
    <w:multiLevelType w:val="hybridMultilevel"/>
    <w:tmpl w:val="73D072EC"/>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9" w15:restartNumberingAfterBreak="0">
    <w:nsid w:val="28C26142"/>
    <w:multiLevelType w:val="hybridMultilevel"/>
    <w:tmpl w:val="D15AFC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375D98"/>
    <w:multiLevelType w:val="hybridMultilevel"/>
    <w:tmpl w:val="D4B6E8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9F019CC"/>
    <w:multiLevelType w:val="hybridMultilevel"/>
    <w:tmpl w:val="9934006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541187"/>
    <w:multiLevelType w:val="hybridMultilevel"/>
    <w:tmpl w:val="BA3AE2F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B0068E4"/>
    <w:multiLevelType w:val="hybridMultilevel"/>
    <w:tmpl w:val="1E9CA79A"/>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B5D5CA6"/>
    <w:multiLevelType w:val="hybridMultilevel"/>
    <w:tmpl w:val="2B548ADC"/>
    <w:lvl w:ilvl="0" w:tplc="88E06F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2B772398"/>
    <w:multiLevelType w:val="hybridMultilevel"/>
    <w:tmpl w:val="7DBC2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C67985"/>
    <w:multiLevelType w:val="hybridMultilevel"/>
    <w:tmpl w:val="95A42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352EFF"/>
    <w:multiLevelType w:val="hybridMultilevel"/>
    <w:tmpl w:val="94E82D32"/>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DB531B9"/>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0764886"/>
    <w:multiLevelType w:val="hybridMultilevel"/>
    <w:tmpl w:val="BFAA8A84"/>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1595759"/>
    <w:multiLevelType w:val="hybridMultilevel"/>
    <w:tmpl w:val="19AC454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3515617"/>
    <w:multiLevelType w:val="hybridMultilevel"/>
    <w:tmpl w:val="DA06ADD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4C819B1"/>
    <w:multiLevelType w:val="hybridMultilevel"/>
    <w:tmpl w:val="8924A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AA5898"/>
    <w:multiLevelType w:val="hybridMultilevel"/>
    <w:tmpl w:val="A3DC9C22"/>
    <w:lvl w:ilvl="0" w:tplc="D5F84C8E">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15:restartNumberingAfterBreak="0">
    <w:nsid w:val="38B41305"/>
    <w:multiLevelType w:val="hybridMultilevel"/>
    <w:tmpl w:val="29C824FA"/>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8C80887"/>
    <w:multiLevelType w:val="hybridMultilevel"/>
    <w:tmpl w:val="BF663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EF5546"/>
    <w:multiLevelType w:val="hybridMultilevel"/>
    <w:tmpl w:val="C494129C"/>
    <w:lvl w:ilvl="0" w:tplc="4D26437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0E0636"/>
    <w:multiLevelType w:val="hybridMultilevel"/>
    <w:tmpl w:val="DC4E22D6"/>
    <w:lvl w:ilvl="0" w:tplc="ED8EE4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AEC21D7"/>
    <w:multiLevelType w:val="hybridMultilevel"/>
    <w:tmpl w:val="FD7069B6"/>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254830"/>
    <w:multiLevelType w:val="hybridMultilevel"/>
    <w:tmpl w:val="A8F8D906"/>
    <w:lvl w:ilvl="0" w:tplc="5A28411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630B3E"/>
    <w:multiLevelType w:val="hybridMultilevel"/>
    <w:tmpl w:val="B91A8C2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CCD4F14"/>
    <w:multiLevelType w:val="multilevel"/>
    <w:tmpl w:val="BEBCE928"/>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3D3F4CE0"/>
    <w:multiLevelType w:val="hybridMultilevel"/>
    <w:tmpl w:val="BEB246D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E2959A9"/>
    <w:multiLevelType w:val="hybridMultilevel"/>
    <w:tmpl w:val="08420A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EA86631"/>
    <w:multiLevelType w:val="hybridMultilevel"/>
    <w:tmpl w:val="EE642F7A"/>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3EAD2E2B"/>
    <w:multiLevelType w:val="hybridMultilevel"/>
    <w:tmpl w:val="D3781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0594B39"/>
    <w:multiLevelType w:val="multilevel"/>
    <w:tmpl w:val="50E6F7C8"/>
    <w:lvl w:ilvl="0">
      <w:start w:val="1"/>
      <w:numFmt w:val="decimal"/>
      <w:lvlText w:val="%1."/>
      <w:lvlJc w:val="left"/>
      <w:pPr>
        <w:ind w:left="360" w:hanging="360"/>
      </w:pPr>
      <w:rPr>
        <w:rFonts w:hint="default"/>
      </w:rPr>
    </w:lvl>
    <w:lvl w:ilvl="1">
      <w:start w:val="10"/>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40997559"/>
    <w:multiLevelType w:val="hybridMultilevel"/>
    <w:tmpl w:val="30A20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BD545D"/>
    <w:multiLevelType w:val="hybridMultilevel"/>
    <w:tmpl w:val="53404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36A7D94"/>
    <w:multiLevelType w:val="hybridMultilevel"/>
    <w:tmpl w:val="BDBA3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3AA00B2"/>
    <w:multiLevelType w:val="hybridMultilevel"/>
    <w:tmpl w:val="6F4898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4105A05"/>
    <w:multiLevelType w:val="hybridMultilevel"/>
    <w:tmpl w:val="8278BF4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4594521"/>
    <w:multiLevelType w:val="hybridMultilevel"/>
    <w:tmpl w:val="AC584F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4E67500"/>
    <w:multiLevelType w:val="hybridMultilevel"/>
    <w:tmpl w:val="90B4E224"/>
    <w:lvl w:ilvl="0" w:tplc="0DD032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539546A"/>
    <w:multiLevelType w:val="hybridMultilevel"/>
    <w:tmpl w:val="63005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649256B"/>
    <w:multiLevelType w:val="hybridMultilevel"/>
    <w:tmpl w:val="4F76C152"/>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6010EF"/>
    <w:multiLevelType w:val="hybridMultilevel"/>
    <w:tmpl w:val="AEA0C04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80D57BB"/>
    <w:multiLevelType w:val="hybridMultilevel"/>
    <w:tmpl w:val="E0B29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8D260C6"/>
    <w:multiLevelType w:val="hybridMultilevel"/>
    <w:tmpl w:val="A8EAAD5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8DF5160"/>
    <w:multiLevelType w:val="hybridMultilevel"/>
    <w:tmpl w:val="3FF6509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92C63EE"/>
    <w:multiLevelType w:val="hybridMultilevel"/>
    <w:tmpl w:val="D1DEBC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9620110"/>
    <w:multiLevelType w:val="hybridMultilevel"/>
    <w:tmpl w:val="E49CBD8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A8E68FF"/>
    <w:multiLevelType w:val="hybridMultilevel"/>
    <w:tmpl w:val="CAD033A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B302E9D"/>
    <w:multiLevelType w:val="hybridMultilevel"/>
    <w:tmpl w:val="F4225E60"/>
    <w:lvl w:ilvl="0" w:tplc="FEC6B07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350206"/>
    <w:multiLevelType w:val="hybridMultilevel"/>
    <w:tmpl w:val="9FFAB7C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3D2ED3"/>
    <w:multiLevelType w:val="hybridMultilevel"/>
    <w:tmpl w:val="45588EB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B4F5290"/>
    <w:multiLevelType w:val="hybridMultilevel"/>
    <w:tmpl w:val="48542BF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C092FCC"/>
    <w:multiLevelType w:val="hybridMultilevel"/>
    <w:tmpl w:val="DDB62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F2032CC"/>
    <w:multiLevelType w:val="hybridMultilevel"/>
    <w:tmpl w:val="0C80C9A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F4004ED"/>
    <w:multiLevelType w:val="hybridMultilevel"/>
    <w:tmpl w:val="33D6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615D9B"/>
    <w:multiLevelType w:val="hybridMultilevel"/>
    <w:tmpl w:val="A9BC1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07434C2"/>
    <w:multiLevelType w:val="hybridMultilevel"/>
    <w:tmpl w:val="8B4A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0976D13"/>
    <w:multiLevelType w:val="hybridMultilevel"/>
    <w:tmpl w:val="3E3833DA"/>
    <w:lvl w:ilvl="0" w:tplc="E962D4AA">
      <w:start w:val="6"/>
      <w:numFmt w:val="decimal"/>
      <w:lvlText w:val="%1)"/>
      <w:lvlJc w:val="left"/>
      <w:pPr>
        <w:ind w:left="720" w:hanging="360"/>
      </w:pPr>
      <w:rPr>
        <w:rFonts w:eastAsiaTheme="majorEastAs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C444C3"/>
    <w:multiLevelType w:val="hybridMultilevel"/>
    <w:tmpl w:val="6120A460"/>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F930B2"/>
    <w:multiLevelType w:val="multilevel"/>
    <w:tmpl w:val="8B7A4F32"/>
    <w:lvl w:ilvl="0">
      <w:start w:val="1"/>
      <w:numFmt w:val="decimal"/>
      <w:lvlText w:val="%1."/>
      <w:lvlJc w:val="left"/>
      <w:pPr>
        <w:ind w:left="720" w:hanging="360"/>
      </w:pPr>
    </w:lvl>
    <w:lvl w:ilvl="1">
      <w:start w:val="1"/>
      <w:numFmt w:val="decimal"/>
      <w:isLgl/>
      <w:lvlText w:val="%1.%2"/>
      <w:lvlJc w:val="left"/>
      <w:pPr>
        <w:ind w:left="825" w:hanging="465"/>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1800" w:hanging="1440"/>
      </w:pPr>
      <w:rPr>
        <w:rFonts w:eastAsia="Times New Roman" w:hint="default"/>
        <w:color w:val="auto"/>
      </w:rPr>
    </w:lvl>
  </w:abstractNum>
  <w:abstractNum w:abstractNumId="116" w15:restartNumberingAfterBreak="0">
    <w:nsid w:val="524C727B"/>
    <w:multiLevelType w:val="hybridMultilevel"/>
    <w:tmpl w:val="E4984F54"/>
    <w:lvl w:ilvl="0" w:tplc="D5F84C8E">
      <w:start w:val="1"/>
      <w:numFmt w:val="bullet"/>
      <w:lvlText w:val="-"/>
      <w:lvlJc w:val="left"/>
      <w:pPr>
        <w:ind w:left="720" w:hanging="360"/>
      </w:pPr>
      <w:rPr>
        <w:rFonts w:ascii="Times New Roman" w:hAnsi="Times New Roman" w:cs="Times New Roman" w:hint="default"/>
      </w:rPr>
    </w:lvl>
    <w:lvl w:ilvl="1" w:tplc="D27C9EE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544B76CB"/>
    <w:multiLevelType w:val="hybridMultilevel"/>
    <w:tmpl w:val="FBE066D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6207AC"/>
    <w:multiLevelType w:val="hybridMultilevel"/>
    <w:tmpl w:val="54E428E0"/>
    <w:lvl w:ilvl="0" w:tplc="A4D05C38">
      <w:start w:val="1"/>
      <w:numFmt w:val="lowerLetter"/>
      <w:lvlText w:val="%1)"/>
      <w:lvlJc w:val="left"/>
      <w:pPr>
        <w:ind w:left="1068" w:hanging="360"/>
      </w:pPr>
      <w:rPr>
        <w:rFonts w:ascii="Arial" w:hAnsi="Arial" w:cs="Arial" w:hint="default"/>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546E4AF0"/>
    <w:multiLevelType w:val="hybridMultilevel"/>
    <w:tmpl w:val="521C623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48E2308"/>
    <w:multiLevelType w:val="hybridMultilevel"/>
    <w:tmpl w:val="40100948"/>
    <w:lvl w:ilvl="0" w:tplc="D5F84C8E">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1" w15:restartNumberingAfterBreak="0">
    <w:nsid w:val="54EB7F35"/>
    <w:multiLevelType w:val="multilevel"/>
    <w:tmpl w:val="DA64D484"/>
    <w:lvl w:ilvl="0">
      <w:start w:val="4"/>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5544619A"/>
    <w:multiLevelType w:val="hybridMultilevel"/>
    <w:tmpl w:val="32AEB32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86442B"/>
    <w:multiLevelType w:val="hybridMultilevel"/>
    <w:tmpl w:val="B9E06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5F97594"/>
    <w:multiLevelType w:val="hybridMultilevel"/>
    <w:tmpl w:val="FC0E6928"/>
    <w:lvl w:ilvl="0" w:tplc="D5F84C8E">
      <w:start w:val="1"/>
      <w:numFmt w:val="bullet"/>
      <w:lvlText w:val="-"/>
      <w:lvlJc w:val="left"/>
      <w:pPr>
        <w:ind w:left="780" w:hanging="360"/>
      </w:pPr>
      <w:rPr>
        <w:rFonts w:ascii="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5" w15:restartNumberingAfterBreak="0">
    <w:nsid w:val="560D0373"/>
    <w:multiLevelType w:val="hybridMultilevel"/>
    <w:tmpl w:val="B1629BE6"/>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6FF4A6E"/>
    <w:multiLevelType w:val="hybridMultilevel"/>
    <w:tmpl w:val="25023C9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96F3E6C"/>
    <w:multiLevelType w:val="hybridMultilevel"/>
    <w:tmpl w:val="F5847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A4D1364"/>
    <w:multiLevelType w:val="hybridMultilevel"/>
    <w:tmpl w:val="535C865A"/>
    <w:lvl w:ilvl="0" w:tplc="2BAA97D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AE007F0"/>
    <w:multiLevelType w:val="hybridMultilevel"/>
    <w:tmpl w:val="7F0C757A"/>
    <w:lvl w:ilvl="0" w:tplc="23A60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AE07F6E"/>
    <w:multiLevelType w:val="hybridMultilevel"/>
    <w:tmpl w:val="A148F1FE"/>
    <w:lvl w:ilvl="0" w:tplc="DD6E46D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313E68"/>
    <w:multiLevelType w:val="hybridMultilevel"/>
    <w:tmpl w:val="DDCEC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DB710D4"/>
    <w:multiLevelType w:val="hybridMultilevel"/>
    <w:tmpl w:val="9074232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E855650"/>
    <w:multiLevelType w:val="hybridMultilevel"/>
    <w:tmpl w:val="19646C8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F3A0820"/>
    <w:multiLevelType w:val="hybridMultilevel"/>
    <w:tmpl w:val="20E099F2"/>
    <w:lvl w:ilvl="0" w:tplc="D5F84C8E">
      <w:start w:val="1"/>
      <w:numFmt w:val="bullet"/>
      <w:lvlText w:val="-"/>
      <w:lvlJc w:val="left"/>
      <w:pPr>
        <w:ind w:left="770" w:hanging="360"/>
      </w:pPr>
      <w:rPr>
        <w:rFonts w:ascii="Times New Roman" w:hAnsi="Times New Roman" w:cs="Times New Roman"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135" w15:restartNumberingAfterBreak="0">
    <w:nsid w:val="5F8A6BF7"/>
    <w:multiLevelType w:val="hybridMultilevel"/>
    <w:tmpl w:val="058C40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FBB4E34"/>
    <w:multiLevelType w:val="hybridMultilevel"/>
    <w:tmpl w:val="3302649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0572EB6"/>
    <w:multiLevelType w:val="hybridMultilevel"/>
    <w:tmpl w:val="8BA4B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0C77AE9"/>
    <w:multiLevelType w:val="hybridMultilevel"/>
    <w:tmpl w:val="33329470"/>
    <w:lvl w:ilvl="0" w:tplc="9C1C6134">
      <w:start w:val="1"/>
      <w:numFmt w:val="bullet"/>
      <w:lvlText w:val=""/>
      <w:lvlJc w:val="left"/>
      <w:pPr>
        <w:ind w:left="720" w:hanging="360"/>
      </w:pPr>
      <w:rPr>
        <w:rFonts w:ascii="Wingdings" w:hAnsi="Wingding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1065C54"/>
    <w:multiLevelType w:val="hybridMultilevel"/>
    <w:tmpl w:val="7B481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9E24CD"/>
    <w:multiLevelType w:val="multilevel"/>
    <w:tmpl w:val="49F0E290"/>
    <w:lvl w:ilvl="0">
      <w:start w:val="1"/>
      <w:numFmt w:val="decimal"/>
      <w:lvlText w:val="%1."/>
      <w:lvlJc w:val="left"/>
      <w:pPr>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3977081"/>
    <w:multiLevelType w:val="hybridMultilevel"/>
    <w:tmpl w:val="CB2870F0"/>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4001321"/>
    <w:multiLevelType w:val="hybridMultilevel"/>
    <w:tmpl w:val="F4B46618"/>
    <w:lvl w:ilvl="0" w:tplc="D5F84C8E">
      <w:start w:val="1"/>
      <w:numFmt w:val="bullet"/>
      <w:lvlText w:val="-"/>
      <w:lvlJc w:val="left"/>
      <w:pPr>
        <w:ind w:left="747" w:hanging="360"/>
      </w:pPr>
      <w:rPr>
        <w:rFonts w:ascii="Times New Roman" w:hAnsi="Times New Roman" w:cs="Times New Roman"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43" w15:restartNumberingAfterBreak="0">
    <w:nsid w:val="65B646F3"/>
    <w:multiLevelType w:val="hybridMultilevel"/>
    <w:tmpl w:val="41CEC656"/>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65C922BF"/>
    <w:multiLevelType w:val="hybridMultilevel"/>
    <w:tmpl w:val="467C9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61164E9"/>
    <w:multiLevelType w:val="hybridMultilevel"/>
    <w:tmpl w:val="F174AAD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6BB5AD3"/>
    <w:multiLevelType w:val="hybridMultilevel"/>
    <w:tmpl w:val="D9843E4A"/>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677B2638"/>
    <w:multiLevelType w:val="hybridMultilevel"/>
    <w:tmpl w:val="D234B50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79D3676"/>
    <w:multiLevelType w:val="hybridMultilevel"/>
    <w:tmpl w:val="750827CC"/>
    <w:lvl w:ilvl="0" w:tplc="D5F84C8E">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9" w15:restartNumberingAfterBreak="0">
    <w:nsid w:val="68EB524C"/>
    <w:multiLevelType w:val="hybridMultilevel"/>
    <w:tmpl w:val="C75E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E94671"/>
    <w:multiLevelType w:val="hybridMultilevel"/>
    <w:tmpl w:val="CF4AEDE0"/>
    <w:lvl w:ilvl="0" w:tplc="2F680B6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B35182F"/>
    <w:multiLevelType w:val="hybridMultilevel"/>
    <w:tmpl w:val="FD1C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C176AF7"/>
    <w:multiLevelType w:val="hybridMultilevel"/>
    <w:tmpl w:val="A1500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CAB36E7"/>
    <w:multiLevelType w:val="hybridMultilevel"/>
    <w:tmpl w:val="938A8EA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6D2F79E2"/>
    <w:multiLevelType w:val="hybridMultilevel"/>
    <w:tmpl w:val="41A2399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D9F4B4D"/>
    <w:multiLevelType w:val="hybridMultilevel"/>
    <w:tmpl w:val="5E1479E2"/>
    <w:lvl w:ilvl="0" w:tplc="E664218C">
      <w:start w:val="1"/>
      <w:numFmt w:val="lowerLetter"/>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E341FA9"/>
    <w:multiLevelType w:val="hybridMultilevel"/>
    <w:tmpl w:val="833E7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AC1A2B"/>
    <w:multiLevelType w:val="hybridMultilevel"/>
    <w:tmpl w:val="49DAAFD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F0D1CE0"/>
    <w:multiLevelType w:val="multilevel"/>
    <w:tmpl w:val="0908C81A"/>
    <w:lvl w:ilvl="0">
      <w:start w:val="4"/>
      <w:numFmt w:val="decimal"/>
      <w:lvlText w:val="%1"/>
      <w:lvlJc w:val="left"/>
      <w:pPr>
        <w:ind w:left="480" w:hanging="48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70276434"/>
    <w:multiLevelType w:val="hybridMultilevel"/>
    <w:tmpl w:val="C4744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089026D"/>
    <w:multiLevelType w:val="hybridMultilevel"/>
    <w:tmpl w:val="0B6C688C"/>
    <w:lvl w:ilvl="0" w:tplc="7FF8CEC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17D1341"/>
    <w:multiLevelType w:val="hybridMultilevel"/>
    <w:tmpl w:val="9076A2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2" w15:restartNumberingAfterBreak="0">
    <w:nsid w:val="718E272F"/>
    <w:multiLevelType w:val="hybridMultilevel"/>
    <w:tmpl w:val="C95A3104"/>
    <w:lvl w:ilvl="0" w:tplc="ED8EE4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2C12ED8"/>
    <w:multiLevelType w:val="hybridMultilevel"/>
    <w:tmpl w:val="65DAF722"/>
    <w:lvl w:ilvl="0" w:tplc="0C5EB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3113340"/>
    <w:multiLevelType w:val="hybridMultilevel"/>
    <w:tmpl w:val="32C875C2"/>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34D2468"/>
    <w:multiLevelType w:val="hybridMultilevel"/>
    <w:tmpl w:val="A144226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3735E0B"/>
    <w:multiLevelType w:val="hybridMultilevel"/>
    <w:tmpl w:val="20EC7354"/>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44A0445"/>
    <w:multiLevelType w:val="hybridMultilevel"/>
    <w:tmpl w:val="EDE02B3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4664173"/>
    <w:multiLevelType w:val="hybridMultilevel"/>
    <w:tmpl w:val="40B4BC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4E425BC"/>
    <w:multiLevelType w:val="hybridMultilevel"/>
    <w:tmpl w:val="3110A7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EB2487"/>
    <w:multiLevelType w:val="hybridMultilevel"/>
    <w:tmpl w:val="153C0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63E6B55"/>
    <w:multiLevelType w:val="hybridMultilevel"/>
    <w:tmpl w:val="F3D6E882"/>
    <w:lvl w:ilvl="0" w:tplc="ED8EE4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6B2555F"/>
    <w:multiLevelType w:val="hybridMultilevel"/>
    <w:tmpl w:val="AA48006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15:restartNumberingAfterBreak="0">
    <w:nsid w:val="7842408B"/>
    <w:multiLevelType w:val="hybridMultilevel"/>
    <w:tmpl w:val="B502A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B512866"/>
    <w:multiLevelType w:val="hybridMultilevel"/>
    <w:tmpl w:val="E37E062A"/>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BFE20DA"/>
    <w:multiLevelType w:val="hybridMultilevel"/>
    <w:tmpl w:val="0156B5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0D4F40"/>
    <w:multiLevelType w:val="hybridMultilevel"/>
    <w:tmpl w:val="5900A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CEB2287"/>
    <w:multiLevelType w:val="hybridMultilevel"/>
    <w:tmpl w:val="A830DA32"/>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78" w15:restartNumberingAfterBreak="0">
    <w:nsid w:val="7DA86FAE"/>
    <w:multiLevelType w:val="hybridMultilevel"/>
    <w:tmpl w:val="6B2015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EAD0515"/>
    <w:multiLevelType w:val="hybridMultilevel"/>
    <w:tmpl w:val="779E8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EE4353F"/>
    <w:multiLevelType w:val="hybridMultilevel"/>
    <w:tmpl w:val="DD98B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FB62F77"/>
    <w:multiLevelType w:val="hybridMultilevel"/>
    <w:tmpl w:val="32C2CD9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8814921">
    <w:abstractNumId w:val="12"/>
  </w:num>
  <w:num w:numId="2" w16cid:durableId="679894102">
    <w:abstractNumId w:val="38"/>
  </w:num>
  <w:num w:numId="3" w16cid:durableId="124861061">
    <w:abstractNumId w:val="124"/>
  </w:num>
  <w:num w:numId="4" w16cid:durableId="542519430">
    <w:abstractNumId w:val="116"/>
  </w:num>
  <w:num w:numId="5" w16cid:durableId="277025741">
    <w:abstractNumId w:val="69"/>
  </w:num>
  <w:num w:numId="6" w16cid:durableId="1202477984">
    <w:abstractNumId w:val="160"/>
  </w:num>
  <w:num w:numId="7" w16cid:durableId="439498831">
    <w:abstractNumId w:val="146"/>
  </w:num>
  <w:num w:numId="8" w16cid:durableId="574361676">
    <w:abstractNumId w:val="85"/>
  </w:num>
  <w:num w:numId="9" w16cid:durableId="1543664032">
    <w:abstractNumId w:val="43"/>
  </w:num>
  <w:num w:numId="10" w16cid:durableId="1789279442">
    <w:abstractNumId w:val="134"/>
  </w:num>
  <w:num w:numId="11" w16cid:durableId="2015573770">
    <w:abstractNumId w:val="61"/>
  </w:num>
  <w:num w:numId="12" w16cid:durableId="1529560047">
    <w:abstractNumId w:val="64"/>
  </w:num>
  <w:num w:numId="13" w16cid:durableId="410548560">
    <w:abstractNumId w:val="92"/>
  </w:num>
  <w:num w:numId="14" w16cid:durableId="967856246">
    <w:abstractNumId w:val="174"/>
  </w:num>
  <w:num w:numId="15" w16cid:durableId="1011177743">
    <w:abstractNumId w:val="105"/>
  </w:num>
  <w:num w:numId="16" w16cid:durableId="441724422">
    <w:abstractNumId w:val="117"/>
  </w:num>
  <w:num w:numId="17" w16cid:durableId="496700170">
    <w:abstractNumId w:val="58"/>
  </w:num>
  <w:num w:numId="18" w16cid:durableId="870921911">
    <w:abstractNumId w:val="107"/>
  </w:num>
  <w:num w:numId="19" w16cid:durableId="35157406">
    <w:abstractNumId w:val="33"/>
  </w:num>
  <w:num w:numId="20" w16cid:durableId="2073961571">
    <w:abstractNumId w:val="23"/>
  </w:num>
  <w:num w:numId="21" w16cid:durableId="279538103">
    <w:abstractNumId w:val="80"/>
  </w:num>
  <w:num w:numId="22" w16cid:durableId="1055659336">
    <w:abstractNumId w:val="26"/>
  </w:num>
  <w:num w:numId="23" w16cid:durableId="1597325486">
    <w:abstractNumId w:val="142"/>
  </w:num>
  <w:num w:numId="24" w16cid:durableId="197477434">
    <w:abstractNumId w:val="115"/>
  </w:num>
  <w:num w:numId="25" w16cid:durableId="434593347">
    <w:abstractNumId w:val="140"/>
  </w:num>
  <w:num w:numId="26" w16cid:durableId="609165068">
    <w:abstractNumId w:val="136"/>
  </w:num>
  <w:num w:numId="27" w16cid:durableId="1146557228">
    <w:abstractNumId w:val="153"/>
  </w:num>
  <w:num w:numId="28" w16cid:durableId="805701584">
    <w:abstractNumId w:val="3"/>
  </w:num>
  <w:num w:numId="29" w16cid:durableId="836923628">
    <w:abstractNumId w:val="9"/>
  </w:num>
  <w:num w:numId="30" w16cid:durableId="1465662948">
    <w:abstractNumId w:val="27"/>
  </w:num>
  <w:num w:numId="31" w16cid:durableId="1665475688">
    <w:abstractNumId w:val="132"/>
  </w:num>
  <w:num w:numId="32" w16cid:durableId="1317412384">
    <w:abstractNumId w:val="20"/>
  </w:num>
  <w:num w:numId="33" w16cid:durableId="1545750401">
    <w:abstractNumId w:val="126"/>
  </w:num>
  <w:num w:numId="34" w16cid:durableId="1029641863">
    <w:abstractNumId w:val="181"/>
  </w:num>
  <w:num w:numId="35" w16cid:durableId="572668290">
    <w:abstractNumId w:val="11"/>
  </w:num>
  <w:num w:numId="36" w16cid:durableId="1378894613">
    <w:abstractNumId w:val="19"/>
  </w:num>
  <w:num w:numId="37" w16cid:durableId="167839338">
    <w:abstractNumId w:val="73"/>
  </w:num>
  <w:num w:numId="38" w16cid:durableId="1582644141">
    <w:abstractNumId w:val="164"/>
  </w:num>
  <w:num w:numId="39" w16cid:durableId="1243641940">
    <w:abstractNumId w:val="63"/>
  </w:num>
  <w:num w:numId="40" w16cid:durableId="453057348">
    <w:abstractNumId w:val="94"/>
  </w:num>
  <w:num w:numId="41" w16cid:durableId="272444233">
    <w:abstractNumId w:val="138"/>
  </w:num>
  <w:num w:numId="42" w16cid:durableId="50618176">
    <w:abstractNumId w:val="6"/>
  </w:num>
  <w:num w:numId="43" w16cid:durableId="688457672">
    <w:abstractNumId w:val="97"/>
  </w:num>
  <w:num w:numId="44" w16cid:durableId="1936596666">
    <w:abstractNumId w:val="177"/>
  </w:num>
  <w:num w:numId="45" w16cid:durableId="135488643">
    <w:abstractNumId w:val="100"/>
  </w:num>
  <w:num w:numId="46" w16cid:durableId="1676300768">
    <w:abstractNumId w:val="148"/>
  </w:num>
  <w:num w:numId="47" w16cid:durableId="13307022">
    <w:abstractNumId w:val="123"/>
  </w:num>
  <w:num w:numId="48" w16cid:durableId="1121460276">
    <w:abstractNumId w:val="108"/>
  </w:num>
  <w:num w:numId="49" w16cid:durableId="535191899">
    <w:abstractNumId w:val="59"/>
  </w:num>
  <w:num w:numId="50" w16cid:durableId="1176992845">
    <w:abstractNumId w:val="173"/>
  </w:num>
  <w:num w:numId="51" w16cid:durableId="2064060611">
    <w:abstractNumId w:val="74"/>
  </w:num>
  <w:num w:numId="52" w16cid:durableId="1578172671">
    <w:abstractNumId w:val="127"/>
  </w:num>
  <w:num w:numId="53" w16cid:durableId="1297830508">
    <w:abstractNumId w:val="91"/>
  </w:num>
  <w:num w:numId="54" w16cid:durableId="1990085218">
    <w:abstractNumId w:val="81"/>
  </w:num>
  <w:num w:numId="55" w16cid:durableId="1020861151">
    <w:abstractNumId w:val="18"/>
  </w:num>
  <w:num w:numId="56" w16cid:durableId="1910843207">
    <w:abstractNumId w:val="82"/>
  </w:num>
  <w:num w:numId="57" w16cid:durableId="1214544192">
    <w:abstractNumId w:val="125"/>
  </w:num>
  <w:num w:numId="58" w16cid:durableId="1924608091">
    <w:abstractNumId w:val="83"/>
  </w:num>
  <w:num w:numId="59" w16cid:durableId="1981961532">
    <w:abstractNumId w:val="46"/>
  </w:num>
  <w:num w:numId="60" w16cid:durableId="2028481229">
    <w:abstractNumId w:val="71"/>
  </w:num>
  <w:num w:numId="61" w16cid:durableId="1286503005">
    <w:abstractNumId w:val="56"/>
  </w:num>
  <w:num w:numId="62" w16cid:durableId="1084499815">
    <w:abstractNumId w:val="106"/>
  </w:num>
  <w:num w:numId="63" w16cid:durableId="2035880306">
    <w:abstractNumId w:val="147"/>
  </w:num>
  <w:num w:numId="64" w16cid:durableId="647636108">
    <w:abstractNumId w:val="129"/>
  </w:num>
  <w:num w:numId="65" w16cid:durableId="338966556">
    <w:abstractNumId w:val="90"/>
  </w:num>
  <w:num w:numId="66" w16cid:durableId="1706710259">
    <w:abstractNumId w:val="79"/>
  </w:num>
  <w:num w:numId="67" w16cid:durableId="2041201201">
    <w:abstractNumId w:val="13"/>
  </w:num>
  <w:num w:numId="68" w16cid:durableId="1295596182">
    <w:abstractNumId w:val="112"/>
  </w:num>
  <w:num w:numId="69" w16cid:durableId="1968469849">
    <w:abstractNumId w:val="114"/>
  </w:num>
  <w:num w:numId="70" w16cid:durableId="1123037400">
    <w:abstractNumId w:val="5"/>
  </w:num>
  <w:num w:numId="71" w16cid:durableId="1322078370">
    <w:abstractNumId w:val="37"/>
  </w:num>
  <w:num w:numId="72" w16cid:durableId="1476220240">
    <w:abstractNumId w:val="29"/>
  </w:num>
  <w:num w:numId="73" w16cid:durableId="1949434298">
    <w:abstractNumId w:val="155"/>
  </w:num>
  <w:num w:numId="74" w16cid:durableId="1981425457">
    <w:abstractNumId w:val="176"/>
  </w:num>
  <w:num w:numId="75" w16cid:durableId="857279650">
    <w:abstractNumId w:val="122"/>
  </w:num>
  <w:num w:numId="76" w16cid:durableId="1714308970">
    <w:abstractNumId w:val="180"/>
  </w:num>
  <w:num w:numId="77" w16cid:durableId="2109502948">
    <w:abstractNumId w:val="165"/>
  </w:num>
  <w:num w:numId="78" w16cid:durableId="899898722">
    <w:abstractNumId w:val="70"/>
  </w:num>
  <w:num w:numId="79" w16cid:durableId="213199626">
    <w:abstractNumId w:val="103"/>
  </w:num>
  <w:num w:numId="80" w16cid:durableId="478156846">
    <w:abstractNumId w:val="119"/>
  </w:num>
  <w:num w:numId="81" w16cid:durableId="1784960802">
    <w:abstractNumId w:val="4"/>
  </w:num>
  <w:num w:numId="82" w16cid:durableId="1782339993">
    <w:abstractNumId w:val="30"/>
  </w:num>
  <w:num w:numId="83" w16cid:durableId="2105345330">
    <w:abstractNumId w:val="14"/>
  </w:num>
  <w:num w:numId="84" w16cid:durableId="614606552">
    <w:abstractNumId w:val="145"/>
  </w:num>
  <w:num w:numId="85" w16cid:durableId="2096853050">
    <w:abstractNumId w:val="49"/>
  </w:num>
  <w:num w:numId="86" w16cid:durableId="2001300272">
    <w:abstractNumId w:val="109"/>
  </w:num>
  <w:num w:numId="87" w16cid:durableId="522016122">
    <w:abstractNumId w:val="133"/>
  </w:num>
  <w:num w:numId="88" w16cid:durableId="588582321">
    <w:abstractNumId w:val="154"/>
  </w:num>
  <w:num w:numId="89" w16cid:durableId="479461968">
    <w:abstractNumId w:val="166"/>
  </w:num>
  <w:num w:numId="90" w16cid:durableId="895358590">
    <w:abstractNumId w:val="120"/>
  </w:num>
  <w:num w:numId="91" w16cid:durableId="146022804">
    <w:abstractNumId w:val="157"/>
  </w:num>
  <w:num w:numId="92" w16cid:durableId="255796454">
    <w:abstractNumId w:val="99"/>
  </w:num>
  <w:num w:numId="93" w16cid:durableId="2143846268">
    <w:abstractNumId w:val="22"/>
  </w:num>
  <w:num w:numId="94" w16cid:durableId="789473387">
    <w:abstractNumId w:val="53"/>
  </w:num>
  <w:num w:numId="95" w16cid:durableId="7610703">
    <w:abstractNumId w:val="25"/>
  </w:num>
  <w:num w:numId="96" w16cid:durableId="728068298">
    <w:abstractNumId w:val="67"/>
  </w:num>
  <w:num w:numId="97" w16cid:durableId="570845481">
    <w:abstractNumId w:val="143"/>
  </w:num>
  <w:num w:numId="98" w16cid:durableId="74785319">
    <w:abstractNumId w:val="141"/>
  </w:num>
  <w:num w:numId="99" w16cid:durableId="123933790">
    <w:abstractNumId w:val="150"/>
  </w:num>
  <w:num w:numId="100" w16cid:durableId="1926261217">
    <w:abstractNumId w:val="40"/>
  </w:num>
  <w:num w:numId="101" w16cid:durableId="1693533186">
    <w:abstractNumId w:val="15"/>
  </w:num>
  <w:num w:numId="102" w16cid:durableId="188109040">
    <w:abstractNumId w:val="84"/>
  </w:num>
  <w:num w:numId="103" w16cid:durableId="1154570566">
    <w:abstractNumId w:val="65"/>
  </w:num>
  <w:num w:numId="104" w16cid:durableId="1321538956">
    <w:abstractNumId w:val="102"/>
  </w:num>
  <w:num w:numId="105" w16cid:durableId="456025811">
    <w:abstractNumId w:val="172"/>
  </w:num>
  <w:num w:numId="106" w16cid:durableId="1348870983">
    <w:abstractNumId w:val="48"/>
  </w:num>
  <w:num w:numId="107" w16cid:durableId="310598004">
    <w:abstractNumId w:val="175"/>
  </w:num>
  <w:num w:numId="108" w16cid:durableId="529488987">
    <w:abstractNumId w:val="110"/>
  </w:num>
  <w:num w:numId="109" w16cid:durableId="1383478204">
    <w:abstractNumId w:val="144"/>
  </w:num>
  <w:num w:numId="110" w16cid:durableId="2027711998">
    <w:abstractNumId w:val="178"/>
  </w:num>
  <w:num w:numId="111" w16cid:durableId="1129979898">
    <w:abstractNumId w:val="170"/>
  </w:num>
  <w:num w:numId="112" w16cid:durableId="1140221319">
    <w:abstractNumId w:val="104"/>
  </w:num>
  <w:num w:numId="113" w16cid:durableId="1467698715">
    <w:abstractNumId w:val="50"/>
  </w:num>
  <w:num w:numId="114" w16cid:durableId="849367008">
    <w:abstractNumId w:val="31"/>
  </w:num>
  <w:num w:numId="115" w16cid:durableId="36392118">
    <w:abstractNumId w:val="47"/>
  </w:num>
  <w:num w:numId="116" w16cid:durableId="1032606836">
    <w:abstractNumId w:val="60"/>
  </w:num>
  <w:num w:numId="117" w16cid:durableId="224688260">
    <w:abstractNumId w:val="86"/>
  </w:num>
  <w:num w:numId="118" w16cid:durableId="2135824754">
    <w:abstractNumId w:val="2"/>
  </w:num>
  <w:num w:numId="119" w16cid:durableId="2008748659">
    <w:abstractNumId w:val="1"/>
  </w:num>
  <w:num w:numId="120" w16cid:durableId="96171680">
    <w:abstractNumId w:val="151"/>
  </w:num>
  <w:num w:numId="121" w16cid:durableId="408309131">
    <w:abstractNumId w:val="128"/>
  </w:num>
  <w:num w:numId="122" w16cid:durableId="1559172923">
    <w:abstractNumId w:val="137"/>
  </w:num>
  <w:num w:numId="123" w16cid:durableId="1680503727">
    <w:abstractNumId w:val="101"/>
  </w:num>
  <w:num w:numId="124" w16cid:durableId="1118597935">
    <w:abstractNumId w:val="45"/>
  </w:num>
  <w:num w:numId="125" w16cid:durableId="2041054331">
    <w:abstractNumId w:val="28"/>
  </w:num>
  <w:num w:numId="126" w16cid:durableId="725493520">
    <w:abstractNumId w:val="52"/>
  </w:num>
  <w:num w:numId="127" w16cid:durableId="1560820709">
    <w:abstractNumId w:val="161"/>
  </w:num>
  <w:num w:numId="128" w16cid:durableId="976111447">
    <w:abstractNumId w:val="24"/>
  </w:num>
  <w:num w:numId="129" w16cid:durableId="564923935">
    <w:abstractNumId w:val="51"/>
  </w:num>
  <w:num w:numId="130" w16cid:durableId="1695961474">
    <w:abstractNumId w:val="111"/>
  </w:num>
  <w:num w:numId="131" w16cid:durableId="1149831932">
    <w:abstractNumId w:val="36"/>
  </w:num>
  <w:num w:numId="132" w16cid:durableId="1072971470">
    <w:abstractNumId w:val="96"/>
  </w:num>
  <w:num w:numId="133" w16cid:durableId="1057051753">
    <w:abstractNumId w:val="68"/>
  </w:num>
  <w:num w:numId="134" w16cid:durableId="1868638747">
    <w:abstractNumId w:val="21"/>
  </w:num>
  <w:num w:numId="135" w16cid:durableId="1622955876">
    <w:abstractNumId w:val="152"/>
  </w:num>
  <w:num w:numId="136" w16cid:durableId="1476027479">
    <w:abstractNumId w:val="10"/>
  </w:num>
  <w:num w:numId="137" w16cid:durableId="615598912">
    <w:abstractNumId w:val="7"/>
  </w:num>
  <w:num w:numId="138" w16cid:durableId="2067953071">
    <w:abstractNumId w:val="169"/>
  </w:num>
  <w:num w:numId="139" w16cid:durableId="1317882078">
    <w:abstractNumId w:val="118"/>
  </w:num>
  <w:num w:numId="140" w16cid:durableId="151340294">
    <w:abstractNumId w:val="66"/>
  </w:num>
  <w:num w:numId="141" w16cid:durableId="1189946111">
    <w:abstractNumId w:val="0"/>
  </w:num>
  <w:num w:numId="142" w16cid:durableId="1650673164">
    <w:abstractNumId w:val="113"/>
  </w:num>
  <w:num w:numId="143" w16cid:durableId="26879876">
    <w:abstractNumId w:val="87"/>
  </w:num>
  <w:num w:numId="144" w16cid:durableId="408115975">
    <w:abstractNumId w:val="156"/>
  </w:num>
  <w:num w:numId="145" w16cid:durableId="1019044000">
    <w:abstractNumId w:val="39"/>
  </w:num>
  <w:num w:numId="146" w16cid:durableId="1232303880">
    <w:abstractNumId w:val="78"/>
  </w:num>
  <w:num w:numId="147" w16cid:durableId="879168258">
    <w:abstractNumId w:val="159"/>
  </w:num>
  <w:num w:numId="148" w16cid:durableId="626350044">
    <w:abstractNumId w:val="149"/>
  </w:num>
  <w:num w:numId="149" w16cid:durableId="1907379042">
    <w:abstractNumId w:val="77"/>
  </w:num>
  <w:num w:numId="150" w16cid:durableId="227618964">
    <w:abstractNumId w:val="62"/>
  </w:num>
  <w:num w:numId="151" w16cid:durableId="682897212">
    <w:abstractNumId w:val="88"/>
  </w:num>
  <w:num w:numId="152" w16cid:durableId="510147352">
    <w:abstractNumId w:val="95"/>
  </w:num>
  <w:num w:numId="153" w16cid:durableId="1678993841">
    <w:abstractNumId w:val="171"/>
  </w:num>
  <w:num w:numId="154" w16cid:durableId="1710110405">
    <w:abstractNumId w:val="162"/>
  </w:num>
  <w:num w:numId="155" w16cid:durableId="1835103556">
    <w:abstractNumId w:val="16"/>
  </w:num>
  <w:num w:numId="156" w16cid:durableId="1219901313">
    <w:abstractNumId w:val="17"/>
  </w:num>
  <w:num w:numId="157" w16cid:durableId="1884629892">
    <w:abstractNumId w:val="72"/>
  </w:num>
  <w:num w:numId="158" w16cid:durableId="440535560">
    <w:abstractNumId w:val="8"/>
  </w:num>
  <w:num w:numId="159" w16cid:durableId="547257718">
    <w:abstractNumId w:val="139"/>
  </w:num>
  <w:num w:numId="160" w16cid:durableId="808596787">
    <w:abstractNumId w:val="135"/>
  </w:num>
  <w:num w:numId="161" w16cid:durableId="1401557997">
    <w:abstractNumId w:val="44"/>
  </w:num>
  <w:num w:numId="162" w16cid:durableId="74403090">
    <w:abstractNumId w:val="168"/>
  </w:num>
  <w:num w:numId="163" w16cid:durableId="456222794">
    <w:abstractNumId w:val="179"/>
  </w:num>
  <w:num w:numId="164" w16cid:durableId="1037119442">
    <w:abstractNumId w:val="93"/>
  </w:num>
  <w:num w:numId="165" w16cid:durableId="1492794725">
    <w:abstractNumId w:val="34"/>
  </w:num>
  <w:num w:numId="166" w16cid:durableId="1918974680">
    <w:abstractNumId w:val="55"/>
  </w:num>
  <w:num w:numId="167" w16cid:durableId="692075084">
    <w:abstractNumId w:val="89"/>
  </w:num>
  <w:num w:numId="168" w16cid:durableId="421143570">
    <w:abstractNumId w:val="167"/>
  </w:num>
  <w:num w:numId="169" w16cid:durableId="687830024">
    <w:abstractNumId w:val="35"/>
  </w:num>
  <w:num w:numId="170" w16cid:durableId="548422777">
    <w:abstractNumId w:val="32"/>
  </w:num>
  <w:num w:numId="171" w16cid:durableId="255360223">
    <w:abstractNumId w:val="75"/>
  </w:num>
  <w:num w:numId="172" w16cid:durableId="828249446">
    <w:abstractNumId w:val="57"/>
  </w:num>
  <w:num w:numId="173" w16cid:durableId="1526164998">
    <w:abstractNumId w:val="42"/>
  </w:num>
  <w:num w:numId="174" w16cid:durableId="721563082">
    <w:abstractNumId w:val="131"/>
  </w:num>
  <w:num w:numId="175" w16cid:durableId="600600715">
    <w:abstractNumId w:val="98"/>
  </w:num>
  <w:num w:numId="176" w16cid:durableId="34503595">
    <w:abstractNumId w:val="54"/>
  </w:num>
  <w:num w:numId="177" w16cid:durableId="1173376935">
    <w:abstractNumId w:val="121"/>
  </w:num>
  <w:num w:numId="178" w16cid:durableId="597636892">
    <w:abstractNumId w:val="158"/>
  </w:num>
  <w:num w:numId="179" w16cid:durableId="1577010484">
    <w:abstractNumId w:val="41"/>
  </w:num>
  <w:num w:numId="180" w16cid:durableId="1884639126">
    <w:abstractNumId w:val="130"/>
  </w:num>
  <w:num w:numId="181" w16cid:durableId="1696693709">
    <w:abstractNumId w:val="163"/>
  </w:num>
  <w:num w:numId="182" w16cid:durableId="979844847">
    <w:abstractNumId w:val="76"/>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86"/>
    <w:rsid w:val="00000F4F"/>
    <w:rsid w:val="000017B6"/>
    <w:rsid w:val="000065ED"/>
    <w:rsid w:val="00006983"/>
    <w:rsid w:val="000070D3"/>
    <w:rsid w:val="00010763"/>
    <w:rsid w:val="000132F8"/>
    <w:rsid w:val="00015283"/>
    <w:rsid w:val="000179DE"/>
    <w:rsid w:val="0002163F"/>
    <w:rsid w:val="00022BCB"/>
    <w:rsid w:val="00023DCE"/>
    <w:rsid w:val="00023FE6"/>
    <w:rsid w:val="00025E18"/>
    <w:rsid w:val="00026893"/>
    <w:rsid w:val="0003060B"/>
    <w:rsid w:val="000316AA"/>
    <w:rsid w:val="0003303A"/>
    <w:rsid w:val="00035AA7"/>
    <w:rsid w:val="00041B68"/>
    <w:rsid w:val="00041DB5"/>
    <w:rsid w:val="00041E97"/>
    <w:rsid w:val="00041F6C"/>
    <w:rsid w:val="00043120"/>
    <w:rsid w:val="00043566"/>
    <w:rsid w:val="00047A86"/>
    <w:rsid w:val="00051F15"/>
    <w:rsid w:val="000528D0"/>
    <w:rsid w:val="000556D4"/>
    <w:rsid w:val="00055EE7"/>
    <w:rsid w:val="0005607B"/>
    <w:rsid w:val="000566A0"/>
    <w:rsid w:val="00057E67"/>
    <w:rsid w:val="0006462E"/>
    <w:rsid w:val="000665BF"/>
    <w:rsid w:val="00070B74"/>
    <w:rsid w:val="00070C25"/>
    <w:rsid w:val="00072503"/>
    <w:rsid w:val="000734DE"/>
    <w:rsid w:val="00075775"/>
    <w:rsid w:val="00075904"/>
    <w:rsid w:val="0007706A"/>
    <w:rsid w:val="00080BB6"/>
    <w:rsid w:val="00080E03"/>
    <w:rsid w:val="0008106E"/>
    <w:rsid w:val="00084AF6"/>
    <w:rsid w:val="00085BB8"/>
    <w:rsid w:val="00087D83"/>
    <w:rsid w:val="0009004A"/>
    <w:rsid w:val="00090434"/>
    <w:rsid w:val="000909A0"/>
    <w:rsid w:val="00091058"/>
    <w:rsid w:val="0009143F"/>
    <w:rsid w:val="00092229"/>
    <w:rsid w:val="000926EA"/>
    <w:rsid w:val="000931F1"/>
    <w:rsid w:val="00094E6B"/>
    <w:rsid w:val="00095CC8"/>
    <w:rsid w:val="000960FC"/>
    <w:rsid w:val="00096827"/>
    <w:rsid w:val="000A1544"/>
    <w:rsid w:val="000A2BF9"/>
    <w:rsid w:val="000A40E7"/>
    <w:rsid w:val="000A463F"/>
    <w:rsid w:val="000A486D"/>
    <w:rsid w:val="000A6ECD"/>
    <w:rsid w:val="000B13B4"/>
    <w:rsid w:val="000B3C54"/>
    <w:rsid w:val="000B4EA7"/>
    <w:rsid w:val="000B5B62"/>
    <w:rsid w:val="000B65D2"/>
    <w:rsid w:val="000B6DFF"/>
    <w:rsid w:val="000B76D4"/>
    <w:rsid w:val="000B7CAC"/>
    <w:rsid w:val="000C1159"/>
    <w:rsid w:val="000C2A08"/>
    <w:rsid w:val="000C2D23"/>
    <w:rsid w:val="000C3D3F"/>
    <w:rsid w:val="000C4E1B"/>
    <w:rsid w:val="000D0B16"/>
    <w:rsid w:val="000D1187"/>
    <w:rsid w:val="000D12D2"/>
    <w:rsid w:val="000D236E"/>
    <w:rsid w:val="000D3847"/>
    <w:rsid w:val="000D5073"/>
    <w:rsid w:val="000D5D67"/>
    <w:rsid w:val="000D6913"/>
    <w:rsid w:val="000D69F5"/>
    <w:rsid w:val="000E014E"/>
    <w:rsid w:val="000E1164"/>
    <w:rsid w:val="000E33BB"/>
    <w:rsid w:val="000E4666"/>
    <w:rsid w:val="000E4D46"/>
    <w:rsid w:val="000E5B41"/>
    <w:rsid w:val="000F28F7"/>
    <w:rsid w:val="000F30D2"/>
    <w:rsid w:val="000F3F5C"/>
    <w:rsid w:val="000F70D4"/>
    <w:rsid w:val="000F74A1"/>
    <w:rsid w:val="000F7700"/>
    <w:rsid w:val="001026DB"/>
    <w:rsid w:val="00103AE4"/>
    <w:rsid w:val="00103B58"/>
    <w:rsid w:val="00104473"/>
    <w:rsid w:val="00104DD1"/>
    <w:rsid w:val="0010566C"/>
    <w:rsid w:val="00105C2F"/>
    <w:rsid w:val="00106FF9"/>
    <w:rsid w:val="001077C6"/>
    <w:rsid w:val="001078F5"/>
    <w:rsid w:val="0011034D"/>
    <w:rsid w:val="00111B05"/>
    <w:rsid w:val="0011632B"/>
    <w:rsid w:val="00117EC4"/>
    <w:rsid w:val="00122150"/>
    <w:rsid w:val="001244D0"/>
    <w:rsid w:val="00126FEC"/>
    <w:rsid w:val="00127194"/>
    <w:rsid w:val="00132155"/>
    <w:rsid w:val="001331D7"/>
    <w:rsid w:val="001344D5"/>
    <w:rsid w:val="00134514"/>
    <w:rsid w:val="0013573E"/>
    <w:rsid w:val="00135E61"/>
    <w:rsid w:val="00137196"/>
    <w:rsid w:val="00140CBC"/>
    <w:rsid w:val="001424C3"/>
    <w:rsid w:val="00143FA2"/>
    <w:rsid w:val="001446BA"/>
    <w:rsid w:val="00144814"/>
    <w:rsid w:val="00144A16"/>
    <w:rsid w:val="0014601A"/>
    <w:rsid w:val="001526BA"/>
    <w:rsid w:val="00157423"/>
    <w:rsid w:val="00160B41"/>
    <w:rsid w:val="00162B75"/>
    <w:rsid w:val="00170A9B"/>
    <w:rsid w:val="00171936"/>
    <w:rsid w:val="00173ACA"/>
    <w:rsid w:val="0017730B"/>
    <w:rsid w:val="0018038D"/>
    <w:rsid w:val="001808A2"/>
    <w:rsid w:val="001810D2"/>
    <w:rsid w:val="00181BC9"/>
    <w:rsid w:val="00183154"/>
    <w:rsid w:val="00183822"/>
    <w:rsid w:val="00184763"/>
    <w:rsid w:val="0018498E"/>
    <w:rsid w:val="001858DA"/>
    <w:rsid w:val="001860C9"/>
    <w:rsid w:val="00187796"/>
    <w:rsid w:val="001903C4"/>
    <w:rsid w:val="001924AC"/>
    <w:rsid w:val="00194226"/>
    <w:rsid w:val="001958AA"/>
    <w:rsid w:val="001A1C5E"/>
    <w:rsid w:val="001A4FBF"/>
    <w:rsid w:val="001A5349"/>
    <w:rsid w:val="001A6906"/>
    <w:rsid w:val="001A722E"/>
    <w:rsid w:val="001A7450"/>
    <w:rsid w:val="001A7797"/>
    <w:rsid w:val="001B1AF5"/>
    <w:rsid w:val="001B1DDD"/>
    <w:rsid w:val="001B22C9"/>
    <w:rsid w:val="001B3C3F"/>
    <w:rsid w:val="001B3EEE"/>
    <w:rsid w:val="001B4610"/>
    <w:rsid w:val="001B4F90"/>
    <w:rsid w:val="001C1C43"/>
    <w:rsid w:val="001C339B"/>
    <w:rsid w:val="001C48C7"/>
    <w:rsid w:val="001C56E0"/>
    <w:rsid w:val="001C6E94"/>
    <w:rsid w:val="001D136C"/>
    <w:rsid w:val="001D1AC6"/>
    <w:rsid w:val="001D234D"/>
    <w:rsid w:val="001D4536"/>
    <w:rsid w:val="001D5852"/>
    <w:rsid w:val="001D5F28"/>
    <w:rsid w:val="001D6F9F"/>
    <w:rsid w:val="001D70BB"/>
    <w:rsid w:val="001E0E1C"/>
    <w:rsid w:val="001E29BD"/>
    <w:rsid w:val="001E2B52"/>
    <w:rsid w:val="001E3543"/>
    <w:rsid w:val="001E503E"/>
    <w:rsid w:val="001E660F"/>
    <w:rsid w:val="001E6642"/>
    <w:rsid w:val="001F0713"/>
    <w:rsid w:val="001F485D"/>
    <w:rsid w:val="001F6486"/>
    <w:rsid w:val="001F65B9"/>
    <w:rsid w:val="00202FEE"/>
    <w:rsid w:val="00204F32"/>
    <w:rsid w:val="00206879"/>
    <w:rsid w:val="0021138D"/>
    <w:rsid w:val="00213A08"/>
    <w:rsid w:val="00213B21"/>
    <w:rsid w:val="002140B2"/>
    <w:rsid w:val="0021442D"/>
    <w:rsid w:val="00214B64"/>
    <w:rsid w:val="00215844"/>
    <w:rsid w:val="00217352"/>
    <w:rsid w:val="0021756F"/>
    <w:rsid w:val="0022081F"/>
    <w:rsid w:val="00220866"/>
    <w:rsid w:val="002209B9"/>
    <w:rsid w:val="00221EBF"/>
    <w:rsid w:val="00222322"/>
    <w:rsid w:val="00225D57"/>
    <w:rsid w:val="00227862"/>
    <w:rsid w:val="002304A6"/>
    <w:rsid w:val="00230AEE"/>
    <w:rsid w:val="00234081"/>
    <w:rsid w:val="002347A8"/>
    <w:rsid w:val="00235316"/>
    <w:rsid w:val="00235E23"/>
    <w:rsid w:val="00236415"/>
    <w:rsid w:val="00236851"/>
    <w:rsid w:val="00236F32"/>
    <w:rsid w:val="00237149"/>
    <w:rsid w:val="00241EAD"/>
    <w:rsid w:val="00244A04"/>
    <w:rsid w:val="00244F86"/>
    <w:rsid w:val="00245BA9"/>
    <w:rsid w:val="002464A3"/>
    <w:rsid w:val="00247FCA"/>
    <w:rsid w:val="0025009B"/>
    <w:rsid w:val="00250381"/>
    <w:rsid w:val="002521F6"/>
    <w:rsid w:val="0025276D"/>
    <w:rsid w:val="00252EEC"/>
    <w:rsid w:val="002543EF"/>
    <w:rsid w:val="00254563"/>
    <w:rsid w:val="00255CA2"/>
    <w:rsid w:val="00256C47"/>
    <w:rsid w:val="00256F54"/>
    <w:rsid w:val="002613B3"/>
    <w:rsid w:val="00266E2F"/>
    <w:rsid w:val="00267B76"/>
    <w:rsid w:val="00274D47"/>
    <w:rsid w:val="00275D91"/>
    <w:rsid w:val="00276226"/>
    <w:rsid w:val="0028195F"/>
    <w:rsid w:val="0028377B"/>
    <w:rsid w:val="002867AA"/>
    <w:rsid w:val="00290669"/>
    <w:rsid w:val="00290B40"/>
    <w:rsid w:val="00291218"/>
    <w:rsid w:val="002924B9"/>
    <w:rsid w:val="00294DD1"/>
    <w:rsid w:val="002A0B77"/>
    <w:rsid w:val="002A1EE5"/>
    <w:rsid w:val="002A2A3C"/>
    <w:rsid w:val="002A5588"/>
    <w:rsid w:val="002A56A7"/>
    <w:rsid w:val="002A66AC"/>
    <w:rsid w:val="002B0A77"/>
    <w:rsid w:val="002B3672"/>
    <w:rsid w:val="002B4053"/>
    <w:rsid w:val="002B5A31"/>
    <w:rsid w:val="002B6EE2"/>
    <w:rsid w:val="002B6F0D"/>
    <w:rsid w:val="002B7BA9"/>
    <w:rsid w:val="002C3BE2"/>
    <w:rsid w:val="002C3C0E"/>
    <w:rsid w:val="002C3D5B"/>
    <w:rsid w:val="002C541B"/>
    <w:rsid w:val="002C67DD"/>
    <w:rsid w:val="002C7372"/>
    <w:rsid w:val="002C7451"/>
    <w:rsid w:val="002D0FE5"/>
    <w:rsid w:val="002D1735"/>
    <w:rsid w:val="002D3526"/>
    <w:rsid w:val="002D3C19"/>
    <w:rsid w:val="002D445D"/>
    <w:rsid w:val="002D4AF8"/>
    <w:rsid w:val="002D5CA5"/>
    <w:rsid w:val="002D7B33"/>
    <w:rsid w:val="002E10FF"/>
    <w:rsid w:val="002F363C"/>
    <w:rsid w:val="002F4D22"/>
    <w:rsid w:val="002F6296"/>
    <w:rsid w:val="002F72B5"/>
    <w:rsid w:val="002F787E"/>
    <w:rsid w:val="003024B3"/>
    <w:rsid w:val="003035CF"/>
    <w:rsid w:val="0030391B"/>
    <w:rsid w:val="00304C59"/>
    <w:rsid w:val="0030604D"/>
    <w:rsid w:val="00310E43"/>
    <w:rsid w:val="00312DF4"/>
    <w:rsid w:val="00313CBB"/>
    <w:rsid w:val="0031481B"/>
    <w:rsid w:val="00314FF0"/>
    <w:rsid w:val="003155DC"/>
    <w:rsid w:val="00315FF0"/>
    <w:rsid w:val="00316E1F"/>
    <w:rsid w:val="0032236B"/>
    <w:rsid w:val="00322848"/>
    <w:rsid w:val="00324C57"/>
    <w:rsid w:val="00325220"/>
    <w:rsid w:val="00326042"/>
    <w:rsid w:val="0033143D"/>
    <w:rsid w:val="0033265B"/>
    <w:rsid w:val="003420D1"/>
    <w:rsid w:val="003422C1"/>
    <w:rsid w:val="00344FC3"/>
    <w:rsid w:val="003450B8"/>
    <w:rsid w:val="00345D91"/>
    <w:rsid w:val="003514CB"/>
    <w:rsid w:val="00352C0A"/>
    <w:rsid w:val="00352CBD"/>
    <w:rsid w:val="00357E1B"/>
    <w:rsid w:val="00361786"/>
    <w:rsid w:val="003635C6"/>
    <w:rsid w:val="00364F65"/>
    <w:rsid w:val="003670CC"/>
    <w:rsid w:val="00367F9C"/>
    <w:rsid w:val="0037069E"/>
    <w:rsid w:val="0037191E"/>
    <w:rsid w:val="00372D34"/>
    <w:rsid w:val="00374333"/>
    <w:rsid w:val="003745B4"/>
    <w:rsid w:val="00374A9B"/>
    <w:rsid w:val="00374AA0"/>
    <w:rsid w:val="00374B65"/>
    <w:rsid w:val="00376EB7"/>
    <w:rsid w:val="00376F1A"/>
    <w:rsid w:val="00377FE5"/>
    <w:rsid w:val="003824C0"/>
    <w:rsid w:val="003826A4"/>
    <w:rsid w:val="00382D6B"/>
    <w:rsid w:val="00385F7B"/>
    <w:rsid w:val="003875E0"/>
    <w:rsid w:val="00387A0A"/>
    <w:rsid w:val="00390CC8"/>
    <w:rsid w:val="0039133F"/>
    <w:rsid w:val="00391B4A"/>
    <w:rsid w:val="00391E48"/>
    <w:rsid w:val="00392492"/>
    <w:rsid w:val="0039604A"/>
    <w:rsid w:val="0039659A"/>
    <w:rsid w:val="003A026B"/>
    <w:rsid w:val="003A2CC7"/>
    <w:rsid w:val="003A40AE"/>
    <w:rsid w:val="003B115B"/>
    <w:rsid w:val="003B2293"/>
    <w:rsid w:val="003B40D4"/>
    <w:rsid w:val="003B7F6B"/>
    <w:rsid w:val="003C129B"/>
    <w:rsid w:val="003C39F7"/>
    <w:rsid w:val="003C3B1B"/>
    <w:rsid w:val="003C7515"/>
    <w:rsid w:val="003C7CD4"/>
    <w:rsid w:val="003D06A4"/>
    <w:rsid w:val="003D4424"/>
    <w:rsid w:val="003D472C"/>
    <w:rsid w:val="003D4AF1"/>
    <w:rsid w:val="003D4EE2"/>
    <w:rsid w:val="003D57B1"/>
    <w:rsid w:val="003D640C"/>
    <w:rsid w:val="003D7D49"/>
    <w:rsid w:val="003E0B23"/>
    <w:rsid w:val="003E0EEC"/>
    <w:rsid w:val="003F0252"/>
    <w:rsid w:val="003F3064"/>
    <w:rsid w:val="00400526"/>
    <w:rsid w:val="00402427"/>
    <w:rsid w:val="00402D12"/>
    <w:rsid w:val="00402DF7"/>
    <w:rsid w:val="004067CA"/>
    <w:rsid w:val="00406D7B"/>
    <w:rsid w:val="00407A0B"/>
    <w:rsid w:val="00410884"/>
    <w:rsid w:val="00410C97"/>
    <w:rsid w:val="004121AF"/>
    <w:rsid w:val="00416084"/>
    <w:rsid w:val="004160A1"/>
    <w:rsid w:val="00417738"/>
    <w:rsid w:val="004202AA"/>
    <w:rsid w:val="0042064E"/>
    <w:rsid w:val="004242EE"/>
    <w:rsid w:val="00424987"/>
    <w:rsid w:val="00427C40"/>
    <w:rsid w:val="004311B3"/>
    <w:rsid w:val="00432637"/>
    <w:rsid w:val="00434B9A"/>
    <w:rsid w:val="004353D5"/>
    <w:rsid w:val="00436876"/>
    <w:rsid w:val="00436C21"/>
    <w:rsid w:val="00441F79"/>
    <w:rsid w:val="00445161"/>
    <w:rsid w:val="004471E1"/>
    <w:rsid w:val="00447C93"/>
    <w:rsid w:val="0045134C"/>
    <w:rsid w:val="00451587"/>
    <w:rsid w:val="00454349"/>
    <w:rsid w:val="00454C18"/>
    <w:rsid w:val="00454FD5"/>
    <w:rsid w:val="00455CBF"/>
    <w:rsid w:val="00456786"/>
    <w:rsid w:val="00457516"/>
    <w:rsid w:val="004577B4"/>
    <w:rsid w:val="0046104D"/>
    <w:rsid w:val="004615CF"/>
    <w:rsid w:val="00461AE7"/>
    <w:rsid w:val="00461C72"/>
    <w:rsid w:val="00465456"/>
    <w:rsid w:val="00466AC2"/>
    <w:rsid w:val="00470A4F"/>
    <w:rsid w:val="00470F9F"/>
    <w:rsid w:val="00474E7D"/>
    <w:rsid w:val="0047538E"/>
    <w:rsid w:val="004779F9"/>
    <w:rsid w:val="00480689"/>
    <w:rsid w:val="004809D6"/>
    <w:rsid w:val="004834DA"/>
    <w:rsid w:val="004870D3"/>
    <w:rsid w:val="00490800"/>
    <w:rsid w:val="00490B42"/>
    <w:rsid w:val="00491CE9"/>
    <w:rsid w:val="00492CFC"/>
    <w:rsid w:val="00492E23"/>
    <w:rsid w:val="00494ECE"/>
    <w:rsid w:val="00495C4B"/>
    <w:rsid w:val="00495D30"/>
    <w:rsid w:val="00496069"/>
    <w:rsid w:val="004A27F2"/>
    <w:rsid w:val="004A42EF"/>
    <w:rsid w:val="004A4394"/>
    <w:rsid w:val="004A4922"/>
    <w:rsid w:val="004A56E1"/>
    <w:rsid w:val="004A58AB"/>
    <w:rsid w:val="004A63C0"/>
    <w:rsid w:val="004A6737"/>
    <w:rsid w:val="004B0CCE"/>
    <w:rsid w:val="004B11B0"/>
    <w:rsid w:val="004B16D6"/>
    <w:rsid w:val="004B1F82"/>
    <w:rsid w:val="004B2CD4"/>
    <w:rsid w:val="004B31A4"/>
    <w:rsid w:val="004B37B4"/>
    <w:rsid w:val="004B527B"/>
    <w:rsid w:val="004B5F34"/>
    <w:rsid w:val="004C01FE"/>
    <w:rsid w:val="004C04B8"/>
    <w:rsid w:val="004C2179"/>
    <w:rsid w:val="004C402E"/>
    <w:rsid w:val="004C4FB4"/>
    <w:rsid w:val="004C5E5E"/>
    <w:rsid w:val="004C78CC"/>
    <w:rsid w:val="004D01D1"/>
    <w:rsid w:val="004D01D3"/>
    <w:rsid w:val="004D13CB"/>
    <w:rsid w:val="004D186A"/>
    <w:rsid w:val="004D1B9D"/>
    <w:rsid w:val="004D271E"/>
    <w:rsid w:val="004D54DB"/>
    <w:rsid w:val="004D60CD"/>
    <w:rsid w:val="004D691A"/>
    <w:rsid w:val="004D6A8B"/>
    <w:rsid w:val="004E0282"/>
    <w:rsid w:val="004E0528"/>
    <w:rsid w:val="004E16E8"/>
    <w:rsid w:val="004E30DE"/>
    <w:rsid w:val="004E5BA2"/>
    <w:rsid w:val="004E7E6B"/>
    <w:rsid w:val="004F11E1"/>
    <w:rsid w:val="004F25EE"/>
    <w:rsid w:val="004F568F"/>
    <w:rsid w:val="004F61EC"/>
    <w:rsid w:val="004F68A1"/>
    <w:rsid w:val="004F6DCC"/>
    <w:rsid w:val="004F7BFA"/>
    <w:rsid w:val="0050231D"/>
    <w:rsid w:val="00502DFA"/>
    <w:rsid w:val="005034A3"/>
    <w:rsid w:val="0050450D"/>
    <w:rsid w:val="005047C6"/>
    <w:rsid w:val="0050494A"/>
    <w:rsid w:val="005053E4"/>
    <w:rsid w:val="0050619D"/>
    <w:rsid w:val="00511746"/>
    <w:rsid w:val="00513673"/>
    <w:rsid w:val="00513C39"/>
    <w:rsid w:val="00516DE7"/>
    <w:rsid w:val="0051795D"/>
    <w:rsid w:val="00520473"/>
    <w:rsid w:val="00520585"/>
    <w:rsid w:val="005215EE"/>
    <w:rsid w:val="00523393"/>
    <w:rsid w:val="0052367E"/>
    <w:rsid w:val="00525C2F"/>
    <w:rsid w:val="00525D45"/>
    <w:rsid w:val="005266ED"/>
    <w:rsid w:val="0052687A"/>
    <w:rsid w:val="005278DD"/>
    <w:rsid w:val="00531715"/>
    <w:rsid w:val="00532953"/>
    <w:rsid w:val="005330E5"/>
    <w:rsid w:val="00534217"/>
    <w:rsid w:val="005356DA"/>
    <w:rsid w:val="00537C1D"/>
    <w:rsid w:val="00537FA2"/>
    <w:rsid w:val="005410C5"/>
    <w:rsid w:val="00541B36"/>
    <w:rsid w:val="00544EE7"/>
    <w:rsid w:val="00547D6C"/>
    <w:rsid w:val="00551B07"/>
    <w:rsid w:val="00560226"/>
    <w:rsid w:val="0056269A"/>
    <w:rsid w:val="00562841"/>
    <w:rsid w:val="00563202"/>
    <w:rsid w:val="005633A5"/>
    <w:rsid w:val="00563C39"/>
    <w:rsid w:val="00565F65"/>
    <w:rsid w:val="005665A7"/>
    <w:rsid w:val="00567DE2"/>
    <w:rsid w:val="00571E77"/>
    <w:rsid w:val="005742E1"/>
    <w:rsid w:val="00577FA8"/>
    <w:rsid w:val="005804C1"/>
    <w:rsid w:val="00582B70"/>
    <w:rsid w:val="005843A0"/>
    <w:rsid w:val="00586958"/>
    <w:rsid w:val="00586C09"/>
    <w:rsid w:val="00587570"/>
    <w:rsid w:val="00587DF2"/>
    <w:rsid w:val="00594872"/>
    <w:rsid w:val="005A2412"/>
    <w:rsid w:val="005A43EA"/>
    <w:rsid w:val="005A7885"/>
    <w:rsid w:val="005B0C43"/>
    <w:rsid w:val="005B2A87"/>
    <w:rsid w:val="005B2AE8"/>
    <w:rsid w:val="005B4E71"/>
    <w:rsid w:val="005B5653"/>
    <w:rsid w:val="005B60F0"/>
    <w:rsid w:val="005B6B9E"/>
    <w:rsid w:val="005B760D"/>
    <w:rsid w:val="005C1035"/>
    <w:rsid w:val="005C1087"/>
    <w:rsid w:val="005C19F6"/>
    <w:rsid w:val="005C1A5C"/>
    <w:rsid w:val="005C205F"/>
    <w:rsid w:val="005C2AD3"/>
    <w:rsid w:val="005C3BC1"/>
    <w:rsid w:val="005C40CE"/>
    <w:rsid w:val="005C5BD3"/>
    <w:rsid w:val="005C71C1"/>
    <w:rsid w:val="005D021B"/>
    <w:rsid w:val="005D1E66"/>
    <w:rsid w:val="005D3C79"/>
    <w:rsid w:val="005D42DF"/>
    <w:rsid w:val="005D64DA"/>
    <w:rsid w:val="005D73BC"/>
    <w:rsid w:val="005D78D0"/>
    <w:rsid w:val="005E29F4"/>
    <w:rsid w:val="005E322C"/>
    <w:rsid w:val="005E6E1B"/>
    <w:rsid w:val="005E7066"/>
    <w:rsid w:val="005F3792"/>
    <w:rsid w:val="005F3897"/>
    <w:rsid w:val="00600F84"/>
    <w:rsid w:val="006015CC"/>
    <w:rsid w:val="00603921"/>
    <w:rsid w:val="00605CD6"/>
    <w:rsid w:val="0060654D"/>
    <w:rsid w:val="00606B18"/>
    <w:rsid w:val="00606B1E"/>
    <w:rsid w:val="0061088B"/>
    <w:rsid w:val="00611A0B"/>
    <w:rsid w:val="006120F4"/>
    <w:rsid w:val="00613771"/>
    <w:rsid w:val="006138E8"/>
    <w:rsid w:val="00615149"/>
    <w:rsid w:val="006151C2"/>
    <w:rsid w:val="00615CCC"/>
    <w:rsid w:val="0061710B"/>
    <w:rsid w:val="00617CB3"/>
    <w:rsid w:val="00623D9C"/>
    <w:rsid w:val="00623F9A"/>
    <w:rsid w:val="006255C2"/>
    <w:rsid w:val="0062614D"/>
    <w:rsid w:val="00627D2C"/>
    <w:rsid w:val="006304E7"/>
    <w:rsid w:val="006330AE"/>
    <w:rsid w:val="00635B42"/>
    <w:rsid w:val="006421F1"/>
    <w:rsid w:val="0064312F"/>
    <w:rsid w:val="00643562"/>
    <w:rsid w:val="00643EAD"/>
    <w:rsid w:val="00644799"/>
    <w:rsid w:val="00645304"/>
    <w:rsid w:val="00645D91"/>
    <w:rsid w:val="00647001"/>
    <w:rsid w:val="00647172"/>
    <w:rsid w:val="006519D7"/>
    <w:rsid w:val="00654111"/>
    <w:rsid w:val="00654EE1"/>
    <w:rsid w:val="00655F2B"/>
    <w:rsid w:val="0065610A"/>
    <w:rsid w:val="00656239"/>
    <w:rsid w:val="006601D9"/>
    <w:rsid w:val="00662747"/>
    <w:rsid w:val="00662979"/>
    <w:rsid w:val="00663DB2"/>
    <w:rsid w:val="006652C3"/>
    <w:rsid w:val="00666644"/>
    <w:rsid w:val="006670B4"/>
    <w:rsid w:val="006673CB"/>
    <w:rsid w:val="00672387"/>
    <w:rsid w:val="00673219"/>
    <w:rsid w:val="00674503"/>
    <w:rsid w:val="006752C6"/>
    <w:rsid w:val="0067587F"/>
    <w:rsid w:val="00677DC7"/>
    <w:rsid w:val="00681653"/>
    <w:rsid w:val="00683728"/>
    <w:rsid w:val="00683C9D"/>
    <w:rsid w:val="00685B7A"/>
    <w:rsid w:val="00686946"/>
    <w:rsid w:val="0069221E"/>
    <w:rsid w:val="006946AA"/>
    <w:rsid w:val="006953E2"/>
    <w:rsid w:val="00696AC1"/>
    <w:rsid w:val="00697DE1"/>
    <w:rsid w:val="006A0763"/>
    <w:rsid w:val="006A2E91"/>
    <w:rsid w:val="006A4EBD"/>
    <w:rsid w:val="006A537E"/>
    <w:rsid w:val="006A60C5"/>
    <w:rsid w:val="006A71CC"/>
    <w:rsid w:val="006B10CA"/>
    <w:rsid w:val="006B12FA"/>
    <w:rsid w:val="006B61B0"/>
    <w:rsid w:val="006C03ED"/>
    <w:rsid w:val="006C0980"/>
    <w:rsid w:val="006C172C"/>
    <w:rsid w:val="006C2B6D"/>
    <w:rsid w:val="006C2C0F"/>
    <w:rsid w:val="006C2D2F"/>
    <w:rsid w:val="006C577E"/>
    <w:rsid w:val="006C57BF"/>
    <w:rsid w:val="006C592C"/>
    <w:rsid w:val="006C61F6"/>
    <w:rsid w:val="006C6ECD"/>
    <w:rsid w:val="006C6F68"/>
    <w:rsid w:val="006C787E"/>
    <w:rsid w:val="006D4907"/>
    <w:rsid w:val="006E1C42"/>
    <w:rsid w:val="006E3BCC"/>
    <w:rsid w:val="006E3F91"/>
    <w:rsid w:val="006E46FA"/>
    <w:rsid w:val="006E59E7"/>
    <w:rsid w:val="006F25DC"/>
    <w:rsid w:val="006F32CF"/>
    <w:rsid w:val="006F6180"/>
    <w:rsid w:val="006F689A"/>
    <w:rsid w:val="006F795E"/>
    <w:rsid w:val="00702E31"/>
    <w:rsid w:val="0070308B"/>
    <w:rsid w:val="00704437"/>
    <w:rsid w:val="007048E4"/>
    <w:rsid w:val="00705A38"/>
    <w:rsid w:val="00711683"/>
    <w:rsid w:val="0071285C"/>
    <w:rsid w:val="00715857"/>
    <w:rsid w:val="0072131C"/>
    <w:rsid w:val="00722EF2"/>
    <w:rsid w:val="00723E4E"/>
    <w:rsid w:val="0073028E"/>
    <w:rsid w:val="0073182D"/>
    <w:rsid w:val="00732975"/>
    <w:rsid w:val="00733C83"/>
    <w:rsid w:val="007406F2"/>
    <w:rsid w:val="007410A2"/>
    <w:rsid w:val="00741294"/>
    <w:rsid w:val="007431F1"/>
    <w:rsid w:val="00745E1E"/>
    <w:rsid w:val="0075001D"/>
    <w:rsid w:val="007517FD"/>
    <w:rsid w:val="0075252F"/>
    <w:rsid w:val="00760E97"/>
    <w:rsid w:val="007613DF"/>
    <w:rsid w:val="00761759"/>
    <w:rsid w:val="0076250D"/>
    <w:rsid w:val="0076282E"/>
    <w:rsid w:val="00762C8E"/>
    <w:rsid w:val="007637CD"/>
    <w:rsid w:val="007665EF"/>
    <w:rsid w:val="00766665"/>
    <w:rsid w:val="00766BFB"/>
    <w:rsid w:val="007716AB"/>
    <w:rsid w:val="00772102"/>
    <w:rsid w:val="00772406"/>
    <w:rsid w:val="007746E8"/>
    <w:rsid w:val="00777BD4"/>
    <w:rsid w:val="0078032D"/>
    <w:rsid w:val="0078223F"/>
    <w:rsid w:val="007843B6"/>
    <w:rsid w:val="00784842"/>
    <w:rsid w:val="007A07AF"/>
    <w:rsid w:val="007A30F7"/>
    <w:rsid w:val="007A3856"/>
    <w:rsid w:val="007A4539"/>
    <w:rsid w:val="007A5490"/>
    <w:rsid w:val="007A569C"/>
    <w:rsid w:val="007A6AA1"/>
    <w:rsid w:val="007B3F7D"/>
    <w:rsid w:val="007B6C5D"/>
    <w:rsid w:val="007B6CFD"/>
    <w:rsid w:val="007B6DE1"/>
    <w:rsid w:val="007B732F"/>
    <w:rsid w:val="007B7A15"/>
    <w:rsid w:val="007C061E"/>
    <w:rsid w:val="007C165C"/>
    <w:rsid w:val="007C1D54"/>
    <w:rsid w:val="007C3BE5"/>
    <w:rsid w:val="007C5AA1"/>
    <w:rsid w:val="007C6910"/>
    <w:rsid w:val="007D00A7"/>
    <w:rsid w:val="007D090C"/>
    <w:rsid w:val="007D2083"/>
    <w:rsid w:val="007D20E7"/>
    <w:rsid w:val="007D2627"/>
    <w:rsid w:val="007D63CE"/>
    <w:rsid w:val="007D6976"/>
    <w:rsid w:val="007D7CA8"/>
    <w:rsid w:val="007D7E2D"/>
    <w:rsid w:val="007E2464"/>
    <w:rsid w:val="007E2A08"/>
    <w:rsid w:val="007E2D78"/>
    <w:rsid w:val="007E3236"/>
    <w:rsid w:val="007E3BB9"/>
    <w:rsid w:val="007E4D71"/>
    <w:rsid w:val="007E4EDE"/>
    <w:rsid w:val="007E53A1"/>
    <w:rsid w:val="007E5516"/>
    <w:rsid w:val="007F0A62"/>
    <w:rsid w:val="007F33B1"/>
    <w:rsid w:val="007F3D8E"/>
    <w:rsid w:val="007F57F4"/>
    <w:rsid w:val="007F63A3"/>
    <w:rsid w:val="007F7C81"/>
    <w:rsid w:val="00800DED"/>
    <w:rsid w:val="00801F91"/>
    <w:rsid w:val="00803BC1"/>
    <w:rsid w:val="00805616"/>
    <w:rsid w:val="00805AF6"/>
    <w:rsid w:val="00805F17"/>
    <w:rsid w:val="008072ED"/>
    <w:rsid w:val="00810D36"/>
    <w:rsid w:val="00810E8E"/>
    <w:rsid w:val="00812707"/>
    <w:rsid w:val="00814221"/>
    <w:rsid w:val="00815228"/>
    <w:rsid w:val="00815F87"/>
    <w:rsid w:val="0081786D"/>
    <w:rsid w:val="00817CEF"/>
    <w:rsid w:val="00823A0B"/>
    <w:rsid w:val="00823D19"/>
    <w:rsid w:val="00824BBA"/>
    <w:rsid w:val="008259EE"/>
    <w:rsid w:val="008265F7"/>
    <w:rsid w:val="00826CA5"/>
    <w:rsid w:val="008272C2"/>
    <w:rsid w:val="0083028F"/>
    <w:rsid w:val="00836024"/>
    <w:rsid w:val="00836062"/>
    <w:rsid w:val="00837F6D"/>
    <w:rsid w:val="0084073C"/>
    <w:rsid w:val="00841341"/>
    <w:rsid w:val="00843C1A"/>
    <w:rsid w:val="00846268"/>
    <w:rsid w:val="008464A8"/>
    <w:rsid w:val="00851840"/>
    <w:rsid w:val="008522E4"/>
    <w:rsid w:val="00852647"/>
    <w:rsid w:val="00855681"/>
    <w:rsid w:val="00865FD7"/>
    <w:rsid w:val="00866902"/>
    <w:rsid w:val="00870510"/>
    <w:rsid w:val="00873638"/>
    <w:rsid w:val="008739A5"/>
    <w:rsid w:val="00874A77"/>
    <w:rsid w:val="00875833"/>
    <w:rsid w:val="00881BC4"/>
    <w:rsid w:val="00881F94"/>
    <w:rsid w:val="00882D5A"/>
    <w:rsid w:val="00883925"/>
    <w:rsid w:val="00883AD0"/>
    <w:rsid w:val="0088573E"/>
    <w:rsid w:val="00886079"/>
    <w:rsid w:val="008861B6"/>
    <w:rsid w:val="00886665"/>
    <w:rsid w:val="0088751F"/>
    <w:rsid w:val="00891AF0"/>
    <w:rsid w:val="008947F4"/>
    <w:rsid w:val="00896AFC"/>
    <w:rsid w:val="008A247E"/>
    <w:rsid w:val="008A4CBB"/>
    <w:rsid w:val="008A5A0D"/>
    <w:rsid w:val="008A5A55"/>
    <w:rsid w:val="008A6243"/>
    <w:rsid w:val="008A6913"/>
    <w:rsid w:val="008A6D5D"/>
    <w:rsid w:val="008A6DE6"/>
    <w:rsid w:val="008A7BD2"/>
    <w:rsid w:val="008B06F4"/>
    <w:rsid w:val="008B57EF"/>
    <w:rsid w:val="008C0225"/>
    <w:rsid w:val="008C14C6"/>
    <w:rsid w:val="008C6209"/>
    <w:rsid w:val="008C62CC"/>
    <w:rsid w:val="008C6837"/>
    <w:rsid w:val="008C685C"/>
    <w:rsid w:val="008C764B"/>
    <w:rsid w:val="008D0E54"/>
    <w:rsid w:val="008D135C"/>
    <w:rsid w:val="008D3430"/>
    <w:rsid w:val="008D419E"/>
    <w:rsid w:val="008D5090"/>
    <w:rsid w:val="008D7909"/>
    <w:rsid w:val="008E0537"/>
    <w:rsid w:val="008E0BEA"/>
    <w:rsid w:val="008E3B2D"/>
    <w:rsid w:val="008E3BD4"/>
    <w:rsid w:val="008E60E1"/>
    <w:rsid w:val="008E6104"/>
    <w:rsid w:val="008E6C85"/>
    <w:rsid w:val="008F0527"/>
    <w:rsid w:val="008F366E"/>
    <w:rsid w:val="008F36B6"/>
    <w:rsid w:val="008F3A28"/>
    <w:rsid w:val="008F3E8B"/>
    <w:rsid w:val="008F7880"/>
    <w:rsid w:val="009021C1"/>
    <w:rsid w:val="00902A5E"/>
    <w:rsid w:val="009058D3"/>
    <w:rsid w:val="0090682E"/>
    <w:rsid w:val="00906E37"/>
    <w:rsid w:val="00910F82"/>
    <w:rsid w:val="009173EB"/>
    <w:rsid w:val="00917C5E"/>
    <w:rsid w:val="00921C00"/>
    <w:rsid w:val="00921C69"/>
    <w:rsid w:val="009242AE"/>
    <w:rsid w:val="009251E7"/>
    <w:rsid w:val="0092756A"/>
    <w:rsid w:val="0093184A"/>
    <w:rsid w:val="00931D4F"/>
    <w:rsid w:val="00932CA4"/>
    <w:rsid w:val="00933D92"/>
    <w:rsid w:val="009354B4"/>
    <w:rsid w:val="0093694A"/>
    <w:rsid w:val="009440EE"/>
    <w:rsid w:val="00946250"/>
    <w:rsid w:val="00954954"/>
    <w:rsid w:val="00955570"/>
    <w:rsid w:val="00955963"/>
    <w:rsid w:val="009560C9"/>
    <w:rsid w:val="0095662A"/>
    <w:rsid w:val="00957FAD"/>
    <w:rsid w:val="0096070F"/>
    <w:rsid w:val="00960FF4"/>
    <w:rsid w:val="00961D96"/>
    <w:rsid w:val="009628CA"/>
    <w:rsid w:val="009647FF"/>
    <w:rsid w:val="00965993"/>
    <w:rsid w:val="00967077"/>
    <w:rsid w:val="009679C8"/>
    <w:rsid w:val="00971501"/>
    <w:rsid w:val="00973279"/>
    <w:rsid w:val="00973C24"/>
    <w:rsid w:val="00974DAE"/>
    <w:rsid w:val="00975A81"/>
    <w:rsid w:val="00980DC9"/>
    <w:rsid w:val="0098123F"/>
    <w:rsid w:val="00983AA0"/>
    <w:rsid w:val="00986B88"/>
    <w:rsid w:val="00987C6A"/>
    <w:rsid w:val="00995EFC"/>
    <w:rsid w:val="00996E70"/>
    <w:rsid w:val="00997655"/>
    <w:rsid w:val="009A6C24"/>
    <w:rsid w:val="009A7A70"/>
    <w:rsid w:val="009B0CED"/>
    <w:rsid w:val="009B6E8F"/>
    <w:rsid w:val="009B7354"/>
    <w:rsid w:val="009C1337"/>
    <w:rsid w:val="009C15A3"/>
    <w:rsid w:val="009C2F88"/>
    <w:rsid w:val="009C4FD6"/>
    <w:rsid w:val="009C5AA6"/>
    <w:rsid w:val="009C6219"/>
    <w:rsid w:val="009C6EBA"/>
    <w:rsid w:val="009D040F"/>
    <w:rsid w:val="009D086D"/>
    <w:rsid w:val="009D0CAD"/>
    <w:rsid w:val="009D432C"/>
    <w:rsid w:val="009D447C"/>
    <w:rsid w:val="009D5AE9"/>
    <w:rsid w:val="009D75BC"/>
    <w:rsid w:val="009D7BCF"/>
    <w:rsid w:val="009D7DEF"/>
    <w:rsid w:val="009E3710"/>
    <w:rsid w:val="009E4E4A"/>
    <w:rsid w:val="009E5282"/>
    <w:rsid w:val="009E788F"/>
    <w:rsid w:val="009F163E"/>
    <w:rsid w:val="009F1D8D"/>
    <w:rsid w:val="009F275B"/>
    <w:rsid w:val="00A0212A"/>
    <w:rsid w:val="00A03557"/>
    <w:rsid w:val="00A0495C"/>
    <w:rsid w:val="00A05B16"/>
    <w:rsid w:val="00A05B35"/>
    <w:rsid w:val="00A17AA9"/>
    <w:rsid w:val="00A20043"/>
    <w:rsid w:val="00A219B3"/>
    <w:rsid w:val="00A235CB"/>
    <w:rsid w:val="00A24130"/>
    <w:rsid w:val="00A25275"/>
    <w:rsid w:val="00A257D0"/>
    <w:rsid w:val="00A27358"/>
    <w:rsid w:val="00A27388"/>
    <w:rsid w:val="00A3177A"/>
    <w:rsid w:val="00A319F7"/>
    <w:rsid w:val="00A369BA"/>
    <w:rsid w:val="00A4001C"/>
    <w:rsid w:val="00A42015"/>
    <w:rsid w:val="00A438D8"/>
    <w:rsid w:val="00A44A2D"/>
    <w:rsid w:val="00A44AFF"/>
    <w:rsid w:val="00A44E91"/>
    <w:rsid w:val="00A450B6"/>
    <w:rsid w:val="00A463F5"/>
    <w:rsid w:val="00A473A4"/>
    <w:rsid w:val="00A52BFA"/>
    <w:rsid w:val="00A531AA"/>
    <w:rsid w:val="00A5522F"/>
    <w:rsid w:val="00A563A0"/>
    <w:rsid w:val="00A5742F"/>
    <w:rsid w:val="00A609C6"/>
    <w:rsid w:val="00A60EDD"/>
    <w:rsid w:val="00A61431"/>
    <w:rsid w:val="00A64A71"/>
    <w:rsid w:val="00A6735E"/>
    <w:rsid w:val="00A675C6"/>
    <w:rsid w:val="00A67EBE"/>
    <w:rsid w:val="00A7053C"/>
    <w:rsid w:val="00A70F57"/>
    <w:rsid w:val="00A71EFC"/>
    <w:rsid w:val="00A72908"/>
    <w:rsid w:val="00A75152"/>
    <w:rsid w:val="00A80A46"/>
    <w:rsid w:val="00A8374C"/>
    <w:rsid w:val="00A8460E"/>
    <w:rsid w:val="00A872D5"/>
    <w:rsid w:val="00A90445"/>
    <w:rsid w:val="00A90CF0"/>
    <w:rsid w:val="00A90D1C"/>
    <w:rsid w:val="00A910A0"/>
    <w:rsid w:val="00A928F9"/>
    <w:rsid w:val="00A93DC9"/>
    <w:rsid w:val="00A972AB"/>
    <w:rsid w:val="00AA0828"/>
    <w:rsid w:val="00AA10D0"/>
    <w:rsid w:val="00AA1EE4"/>
    <w:rsid w:val="00AA429E"/>
    <w:rsid w:val="00AA61C7"/>
    <w:rsid w:val="00AB06C9"/>
    <w:rsid w:val="00AB390F"/>
    <w:rsid w:val="00AB3D98"/>
    <w:rsid w:val="00AB40FF"/>
    <w:rsid w:val="00AB4FBD"/>
    <w:rsid w:val="00AB63FE"/>
    <w:rsid w:val="00AC010D"/>
    <w:rsid w:val="00AC0319"/>
    <w:rsid w:val="00AC03DE"/>
    <w:rsid w:val="00AC295B"/>
    <w:rsid w:val="00AC5C92"/>
    <w:rsid w:val="00AD0EF5"/>
    <w:rsid w:val="00AD26D5"/>
    <w:rsid w:val="00AD5853"/>
    <w:rsid w:val="00AE0199"/>
    <w:rsid w:val="00AE041B"/>
    <w:rsid w:val="00AE06E7"/>
    <w:rsid w:val="00AE4DEF"/>
    <w:rsid w:val="00AE570B"/>
    <w:rsid w:val="00AF55BF"/>
    <w:rsid w:val="00AF6BEC"/>
    <w:rsid w:val="00B00469"/>
    <w:rsid w:val="00B03228"/>
    <w:rsid w:val="00B04914"/>
    <w:rsid w:val="00B04B02"/>
    <w:rsid w:val="00B067C4"/>
    <w:rsid w:val="00B068AE"/>
    <w:rsid w:val="00B11A3D"/>
    <w:rsid w:val="00B13258"/>
    <w:rsid w:val="00B14263"/>
    <w:rsid w:val="00B14422"/>
    <w:rsid w:val="00B1522E"/>
    <w:rsid w:val="00B15630"/>
    <w:rsid w:val="00B200A8"/>
    <w:rsid w:val="00B202EA"/>
    <w:rsid w:val="00B20891"/>
    <w:rsid w:val="00B21E50"/>
    <w:rsid w:val="00B21FC7"/>
    <w:rsid w:val="00B22070"/>
    <w:rsid w:val="00B2415B"/>
    <w:rsid w:val="00B246C1"/>
    <w:rsid w:val="00B24CC8"/>
    <w:rsid w:val="00B24D5E"/>
    <w:rsid w:val="00B2532B"/>
    <w:rsid w:val="00B27EDA"/>
    <w:rsid w:val="00B30F5A"/>
    <w:rsid w:val="00B31C0E"/>
    <w:rsid w:val="00B4322E"/>
    <w:rsid w:val="00B44B18"/>
    <w:rsid w:val="00B44D36"/>
    <w:rsid w:val="00B463A1"/>
    <w:rsid w:val="00B507C9"/>
    <w:rsid w:val="00B5162A"/>
    <w:rsid w:val="00B520D8"/>
    <w:rsid w:val="00B5306F"/>
    <w:rsid w:val="00B55233"/>
    <w:rsid w:val="00B554E6"/>
    <w:rsid w:val="00B55FC5"/>
    <w:rsid w:val="00B562DD"/>
    <w:rsid w:val="00B625C6"/>
    <w:rsid w:val="00B62812"/>
    <w:rsid w:val="00B6385F"/>
    <w:rsid w:val="00B673B3"/>
    <w:rsid w:val="00B71016"/>
    <w:rsid w:val="00B72946"/>
    <w:rsid w:val="00B72B34"/>
    <w:rsid w:val="00B73907"/>
    <w:rsid w:val="00B740F0"/>
    <w:rsid w:val="00B763C8"/>
    <w:rsid w:val="00B77FA1"/>
    <w:rsid w:val="00B80135"/>
    <w:rsid w:val="00B84363"/>
    <w:rsid w:val="00B850CD"/>
    <w:rsid w:val="00B86136"/>
    <w:rsid w:val="00B8694A"/>
    <w:rsid w:val="00B87B1F"/>
    <w:rsid w:val="00B91DB1"/>
    <w:rsid w:val="00B93D10"/>
    <w:rsid w:val="00B9420C"/>
    <w:rsid w:val="00B97F9A"/>
    <w:rsid w:val="00BA13B6"/>
    <w:rsid w:val="00BA1DB9"/>
    <w:rsid w:val="00BA276F"/>
    <w:rsid w:val="00BA3407"/>
    <w:rsid w:val="00BA490B"/>
    <w:rsid w:val="00BA56EB"/>
    <w:rsid w:val="00BB130B"/>
    <w:rsid w:val="00BB21C4"/>
    <w:rsid w:val="00BB2A60"/>
    <w:rsid w:val="00BB481F"/>
    <w:rsid w:val="00BB5B5E"/>
    <w:rsid w:val="00BB5EB2"/>
    <w:rsid w:val="00BB6987"/>
    <w:rsid w:val="00BC3169"/>
    <w:rsid w:val="00BC35A6"/>
    <w:rsid w:val="00BC3DA3"/>
    <w:rsid w:val="00BC4767"/>
    <w:rsid w:val="00BC5DEF"/>
    <w:rsid w:val="00BC7B6F"/>
    <w:rsid w:val="00BC7DBD"/>
    <w:rsid w:val="00BD1513"/>
    <w:rsid w:val="00BD1731"/>
    <w:rsid w:val="00BD4440"/>
    <w:rsid w:val="00BD4900"/>
    <w:rsid w:val="00BD6E1D"/>
    <w:rsid w:val="00BD7EE6"/>
    <w:rsid w:val="00BE05F0"/>
    <w:rsid w:val="00BE194D"/>
    <w:rsid w:val="00BE2800"/>
    <w:rsid w:val="00BF0585"/>
    <w:rsid w:val="00BF1089"/>
    <w:rsid w:val="00BF1F70"/>
    <w:rsid w:val="00BF368F"/>
    <w:rsid w:val="00BF3F09"/>
    <w:rsid w:val="00BF3FF6"/>
    <w:rsid w:val="00BF6726"/>
    <w:rsid w:val="00C0238F"/>
    <w:rsid w:val="00C02D0D"/>
    <w:rsid w:val="00C04283"/>
    <w:rsid w:val="00C04724"/>
    <w:rsid w:val="00C0485E"/>
    <w:rsid w:val="00C05860"/>
    <w:rsid w:val="00C108D7"/>
    <w:rsid w:val="00C11FE6"/>
    <w:rsid w:val="00C12275"/>
    <w:rsid w:val="00C140EA"/>
    <w:rsid w:val="00C14748"/>
    <w:rsid w:val="00C200A1"/>
    <w:rsid w:val="00C200CC"/>
    <w:rsid w:val="00C20555"/>
    <w:rsid w:val="00C207DF"/>
    <w:rsid w:val="00C21C07"/>
    <w:rsid w:val="00C21FFC"/>
    <w:rsid w:val="00C23814"/>
    <w:rsid w:val="00C23BD7"/>
    <w:rsid w:val="00C247AF"/>
    <w:rsid w:val="00C24E46"/>
    <w:rsid w:val="00C25FF8"/>
    <w:rsid w:val="00C26048"/>
    <w:rsid w:val="00C26FAD"/>
    <w:rsid w:val="00C275F7"/>
    <w:rsid w:val="00C320D1"/>
    <w:rsid w:val="00C3243A"/>
    <w:rsid w:val="00C33E53"/>
    <w:rsid w:val="00C368A5"/>
    <w:rsid w:val="00C40D27"/>
    <w:rsid w:val="00C42AEA"/>
    <w:rsid w:val="00C43624"/>
    <w:rsid w:val="00C4406D"/>
    <w:rsid w:val="00C452E8"/>
    <w:rsid w:val="00C4551A"/>
    <w:rsid w:val="00C45F43"/>
    <w:rsid w:val="00C50755"/>
    <w:rsid w:val="00C50A99"/>
    <w:rsid w:val="00C51299"/>
    <w:rsid w:val="00C51726"/>
    <w:rsid w:val="00C52B80"/>
    <w:rsid w:val="00C52E00"/>
    <w:rsid w:val="00C54FD7"/>
    <w:rsid w:val="00C55AC9"/>
    <w:rsid w:val="00C55FA7"/>
    <w:rsid w:val="00C56E2D"/>
    <w:rsid w:val="00C570DC"/>
    <w:rsid w:val="00C5744F"/>
    <w:rsid w:val="00C602E0"/>
    <w:rsid w:val="00C63A1F"/>
    <w:rsid w:val="00C63DF5"/>
    <w:rsid w:val="00C6537D"/>
    <w:rsid w:val="00C657E4"/>
    <w:rsid w:val="00C65820"/>
    <w:rsid w:val="00C73A28"/>
    <w:rsid w:val="00C7497E"/>
    <w:rsid w:val="00C74F10"/>
    <w:rsid w:val="00C767D9"/>
    <w:rsid w:val="00C814C9"/>
    <w:rsid w:val="00C83E21"/>
    <w:rsid w:val="00C87DB2"/>
    <w:rsid w:val="00C91320"/>
    <w:rsid w:val="00C939B9"/>
    <w:rsid w:val="00C93B9A"/>
    <w:rsid w:val="00C93C9E"/>
    <w:rsid w:val="00C94CF3"/>
    <w:rsid w:val="00C970AB"/>
    <w:rsid w:val="00CA1E95"/>
    <w:rsid w:val="00CA20F2"/>
    <w:rsid w:val="00CA38F3"/>
    <w:rsid w:val="00CA3A6F"/>
    <w:rsid w:val="00CA6ACB"/>
    <w:rsid w:val="00CB2801"/>
    <w:rsid w:val="00CB3D91"/>
    <w:rsid w:val="00CB5B7B"/>
    <w:rsid w:val="00CB7D74"/>
    <w:rsid w:val="00CB7DA3"/>
    <w:rsid w:val="00CC1112"/>
    <w:rsid w:val="00CC1E36"/>
    <w:rsid w:val="00CC291D"/>
    <w:rsid w:val="00CC3F33"/>
    <w:rsid w:val="00CC5E2D"/>
    <w:rsid w:val="00CC62C8"/>
    <w:rsid w:val="00CC735E"/>
    <w:rsid w:val="00CC73C5"/>
    <w:rsid w:val="00CD0FB1"/>
    <w:rsid w:val="00CD1D20"/>
    <w:rsid w:val="00CD2E02"/>
    <w:rsid w:val="00CD4507"/>
    <w:rsid w:val="00CD5628"/>
    <w:rsid w:val="00CD6B79"/>
    <w:rsid w:val="00CD7C5F"/>
    <w:rsid w:val="00CE04EB"/>
    <w:rsid w:val="00CE0B50"/>
    <w:rsid w:val="00CE1140"/>
    <w:rsid w:val="00CE3EE9"/>
    <w:rsid w:val="00CE79AF"/>
    <w:rsid w:val="00CF027D"/>
    <w:rsid w:val="00CF093D"/>
    <w:rsid w:val="00CF0B2A"/>
    <w:rsid w:val="00CF0F48"/>
    <w:rsid w:val="00CF122A"/>
    <w:rsid w:val="00CF1955"/>
    <w:rsid w:val="00CF5956"/>
    <w:rsid w:val="00D027E8"/>
    <w:rsid w:val="00D02BB4"/>
    <w:rsid w:val="00D038DA"/>
    <w:rsid w:val="00D03B03"/>
    <w:rsid w:val="00D03B51"/>
    <w:rsid w:val="00D042F3"/>
    <w:rsid w:val="00D04594"/>
    <w:rsid w:val="00D04635"/>
    <w:rsid w:val="00D046B2"/>
    <w:rsid w:val="00D05D9E"/>
    <w:rsid w:val="00D05F84"/>
    <w:rsid w:val="00D07110"/>
    <w:rsid w:val="00D100EB"/>
    <w:rsid w:val="00D10C7D"/>
    <w:rsid w:val="00D135F8"/>
    <w:rsid w:val="00D137F4"/>
    <w:rsid w:val="00D163B7"/>
    <w:rsid w:val="00D1702F"/>
    <w:rsid w:val="00D1788B"/>
    <w:rsid w:val="00D17A2F"/>
    <w:rsid w:val="00D2017C"/>
    <w:rsid w:val="00D21F20"/>
    <w:rsid w:val="00D2568B"/>
    <w:rsid w:val="00D25AE7"/>
    <w:rsid w:val="00D25EE7"/>
    <w:rsid w:val="00D271E8"/>
    <w:rsid w:val="00D32B24"/>
    <w:rsid w:val="00D32BEB"/>
    <w:rsid w:val="00D334F6"/>
    <w:rsid w:val="00D34E16"/>
    <w:rsid w:val="00D36AFA"/>
    <w:rsid w:val="00D378DF"/>
    <w:rsid w:val="00D40F2C"/>
    <w:rsid w:val="00D40FEC"/>
    <w:rsid w:val="00D4116A"/>
    <w:rsid w:val="00D41980"/>
    <w:rsid w:val="00D429BC"/>
    <w:rsid w:val="00D44E0C"/>
    <w:rsid w:val="00D4715B"/>
    <w:rsid w:val="00D5364F"/>
    <w:rsid w:val="00D5399B"/>
    <w:rsid w:val="00D55781"/>
    <w:rsid w:val="00D5618C"/>
    <w:rsid w:val="00D57096"/>
    <w:rsid w:val="00D5725B"/>
    <w:rsid w:val="00D57683"/>
    <w:rsid w:val="00D61EB0"/>
    <w:rsid w:val="00D63FEB"/>
    <w:rsid w:val="00D6536A"/>
    <w:rsid w:val="00D65F52"/>
    <w:rsid w:val="00D661F3"/>
    <w:rsid w:val="00D66C76"/>
    <w:rsid w:val="00D672DF"/>
    <w:rsid w:val="00D70552"/>
    <w:rsid w:val="00D725B9"/>
    <w:rsid w:val="00D7520D"/>
    <w:rsid w:val="00D7525A"/>
    <w:rsid w:val="00D771ED"/>
    <w:rsid w:val="00D80A0F"/>
    <w:rsid w:val="00D8323B"/>
    <w:rsid w:val="00D834B7"/>
    <w:rsid w:val="00D84393"/>
    <w:rsid w:val="00D84618"/>
    <w:rsid w:val="00D873CA"/>
    <w:rsid w:val="00D90920"/>
    <w:rsid w:val="00D92187"/>
    <w:rsid w:val="00D9266F"/>
    <w:rsid w:val="00D9325D"/>
    <w:rsid w:val="00D94C62"/>
    <w:rsid w:val="00D95964"/>
    <w:rsid w:val="00D968F1"/>
    <w:rsid w:val="00DA40EB"/>
    <w:rsid w:val="00DA5BB8"/>
    <w:rsid w:val="00DB2836"/>
    <w:rsid w:val="00DB28CF"/>
    <w:rsid w:val="00DB294D"/>
    <w:rsid w:val="00DB2DF9"/>
    <w:rsid w:val="00DB49B2"/>
    <w:rsid w:val="00DB5712"/>
    <w:rsid w:val="00DB5BE7"/>
    <w:rsid w:val="00DC32B0"/>
    <w:rsid w:val="00DC32E3"/>
    <w:rsid w:val="00DC3DE6"/>
    <w:rsid w:val="00DC4256"/>
    <w:rsid w:val="00DC460B"/>
    <w:rsid w:val="00DC5745"/>
    <w:rsid w:val="00DC6AE0"/>
    <w:rsid w:val="00DC7A22"/>
    <w:rsid w:val="00DD1C97"/>
    <w:rsid w:val="00DD2471"/>
    <w:rsid w:val="00DD3B33"/>
    <w:rsid w:val="00DD3F4D"/>
    <w:rsid w:val="00DD4213"/>
    <w:rsid w:val="00DD5D29"/>
    <w:rsid w:val="00DD5E17"/>
    <w:rsid w:val="00DD6451"/>
    <w:rsid w:val="00DE051C"/>
    <w:rsid w:val="00DE0800"/>
    <w:rsid w:val="00DE0997"/>
    <w:rsid w:val="00DE3339"/>
    <w:rsid w:val="00DE4267"/>
    <w:rsid w:val="00DE57C1"/>
    <w:rsid w:val="00DE59E5"/>
    <w:rsid w:val="00DE6D5E"/>
    <w:rsid w:val="00DE6FD7"/>
    <w:rsid w:val="00DF274D"/>
    <w:rsid w:val="00DF3EA0"/>
    <w:rsid w:val="00DF586D"/>
    <w:rsid w:val="00E0101E"/>
    <w:rsid w:val="00E02E6C"/>
    <w:rsid w:val="00E05D7A"/>
    <w:rsid w:val="00E067FC"/>
    <w:rsid w:val="00E11C80"/>
    <w:rsid w:val="00E11FAD"/>
    <w:rsid w:val="00E12887"/>
    <w:rsid w:val="00E144CE"/>
    <w:rsid w:val="00E155CB"/>
    <w:rsid w:val="00E16875"/>
    <w:rsid w:val="00E20229"/>
    <w:rsid w:val="00E20E1D"/>
    <w:rsid w:val="00E31D92"/>
    <w:rsid w:val="00E3293A"/>
    <w:rsid w:val="00E334C1"/>
    <w:rsid w:val="00E335C5"/>
    <w:rsid w:val="00E34350"/>
    <w:rsid w:val="00E3460D"/>
    <w:rsid w:val="00E34A1D"/>
    <w:rsid w:val="00E37066"/>
    <w:rsid w:val="00E37AFF"/>
    <w:rsid w:val="00E40A7E"/>
    <w:rsid w:val="00E4213D"/>
    <w:rsid w:val="00E437A4"/>
    <w:rsid w:val="00E44277"/>
    <w:rsid w:val="00E445AF"/>
    <w:rsid w:val="00E44E72"/>
    <w:rsid w:val="00E45A42"/>
    <w:rsid w:val="00E46BD1"/>
    <w:rsid w:val="00E5351B"/>
    <w:rsid w:val="00E53BFA"/>
    <w:rsid w:val="00E53F60"/>
    <w:rsid w:val="00E56989"/>
    <w:rsid w:val="00E61354"/>
    <w:rsid w:val="00E622FA"/>
    <w:rsid w:val="00E637AF"/>
    <w:rsid w:val="00E63DF6"/>
    <w:rsid w:val="00E65A49"/>
    <w:rsid w:val="00E65F05"/>
    <w:rsid w:val="00E6625C"/>
    <w:rsid w:val="00E66F0A"/>
    <w:rsid w:val="00E67586"/>
    <w:rsid w:val="00E70C5B"/>
    <w:rsid w:val="00E7100C"/>
    <w:rsid w:val="00E72F83"/>
    <w:rsid w:val="00E73395"/>
    <w:rsid w:val="00E73678"/>
    <w:rsid w:val="00E737F8"/>
    <w:rsid w:val="00E74041"/>
    <w:rsid w:val="00E767D2"/>
    <w:rsid w:val="00E77131"/>
    <w:rsid w:val="00E82416"/>
    <w:rsid w:val="00E82A4F"/>
    <w:rsid w:val="00E82CEE"/>
    <w:rsid w:val="00E83084"/>
    <w:rsid w:val="00E86CB7"/>
    <w:rsid w:val="00E90E6B"/>
    <w:rsid w:val="00E94694"/>
    <w:rsid w:val="00E94B60"/>
    <w:rsid w:val="00E94EB7"/>
    <w:rsid w:val="00E95709"/>
    <w:rsid w:val="00EA06F3"/>
    <w:rsid w:val="00EA1772"/>
    <w:rsid w:val="00EA306B"/>
    <w:rsid w:val="00EA3E3D"/>
    <w:rsid w:val="00EA4231"/>
    <w:rsid w:val="00EA4DDA"/>
    <w:rsid w:val="00EA5456"/>
    <w:rsid w:val="00EA5A81"/>
    <w:rsid w:val="00EA661C"/>
    <w:rsid w:val="00EB33A0"/>
    <w:rsid w:val="00EB357A"/>
    <w:rsid w:val="00EB5D51"/>
    <w:rsid w:val="00EB6A18"/>
    <w:rsid w:val="00EC0CBB"/>
    <w:rsid w:val="00EC22FF"/>
    <w:rsid w:val="00EC2770"/>
    <w:rsid w:val="00EC5D88"/>
    <w:rsid w:val="00EC73FB"/>
    <w:rsid w:val="00EC79C8"/>
    <w:rsid w:val="00ED0A8B"/>
    <w:rsid w:val="00ED0C6E"/>
    <w:rsid w:val="00ED0F57"/>
    <w:rsid w:val="00ED1FF6"/>
    <w:rsid w:val="00ED5449"/>
    <w:rsid w:val="00ED63BC"/>
    <w:rsid w:val="00ED6A90"/>
    <w:rsid w:val="00ED7198"/>
    <w:rsid w:val="00ED71FD"/>
    <w:rsid w:val="00EE171F"/>
    <w:rsid w:val="00EE183B"/>
    <w:rsid w:val="00EE3963"/>
    <w:rsid w:val="00EE56D9"/>
    <w:rsid w:val="00EE5E8B"/>
    <w:rsid w:val="00EF11E5"/>
    <w:rsid w:val="00EF1909"/>
    <w:rsid w:val="00EF4CEF"/>
    <w:rsid w:val="00EF4F72"/>
    <w:rsid w:val="00EF598B"/>
    <w:rsid w:val="00EF75F4"/>
    <w:rsid w:val="00F02723"/>
    <w:rsid w:val="00F029F5"/>
    <w:rsid w:val="00F033AA"/>
    <w:rsid w:val="00F04778"/>
    <w:rsid w:val="00F05440"/>
    <w:rsid w:val="00F06B5A"/>
    <w:rsid w:val="00F077DE"/>
    <w:rsid w:val="00F106E2"/>
    <w:rsid w:val="00F10ADE"/>
    <w:rsid w:val="00F15E14"/>
    <w:rsid w:val="00F229D7"/>
    <w:rsid w:val="00F24C05"/>
    <w:rsid w:val="00F27057"/>
    <w:rsid w:val="00F2727A"/>
    <w:rsid w:val="00F30499"/>
    <w:rsid w:val="00F313C5"/>
    <w:rsid w:val="00F319D8"/>
    <w:rsid w:val="00F31BB7"/>
    <w:rsid w:val="00F3243B"/>
    <w:rsid w:val="00F34CD0"/>
    <w:rsid w:val="00F42820"/>
    <w:rsid w:val="00F43FFA"/>
    <w:rsid w:val="00F44487"/>
    <w:rsid w:val="00F45AFB"/>
    <w:rsid w:val="00F4659D"/>
    <w:rsid w:val="00F47E8A"/>
    <w:rsid w:val="00F50B3B"/>
    <w:rsid w:val="00F520FD"/>
    <w:rsid w:val="00F53138"/>
    <w:rsid w:val="00F55251"/>
    <w:rsid w:val="00F5526F"/>
    <w:rsid w:val="00F577E5"/>
    <w:rsid w:val="00F62A6E"/>
    <w:rsid w:val="00F63A02"/>
    <w:rsid w:val="00F64027"/>
    <w:rsid w:val="00F6482B"/>
    <w:rsid w:val="00F66905"/>
    <w:rsid w:val="00F70BC6"/>
    <w:rsid w:val="00F70CBF"/>
    <w:rsid w:val="00F73130"/>
    <w:rsid w:val="00F73F96"/>
    <w:rsid w:val="00F7762C"/>
    <w:rsid w:val="00F80355"/>
    <w:rsid w:val="00F80496"/>
    <w:rsid w:val="00F81B89"/>
    <w:rsid w:val="00F827C2"/>
    <w:rsid w:val="00F84E02"/>
    <w:rsid w:val="00F858D7"/>
    <w:rsid w:val="00F9120B"/>
    <w:rsid w:val="00F91B3D"/>
    <w:rsid w:val="00F92769"/>
    <w:rsid w:val="00F93FB4"/>
    <w:rsid w:val="00F94A44"/>
    <w:rsid w:val="00F965CE"/>
    <w:rsid w:val="00FA1252"/>
    <w:rsid w:val="00FA1B08"/>
    <w:rsid w:val="00FA2FF9"/>
    <w:rsid w:val="00FA363C"/>
    <w:rsid w:val="00FB1243"/>
    <w:rsid w:val="00FB3F26"/>
    <w:rsid w:val="00FB4A81"/>
    <w:rsid w:val="00FC04CD"/>
    <w:rsid w:val="00FC1D24"/>
    <w:rsid w:val="00FC4150"/>
    <w:rsid w:val="00FC449B"/>
    <w:rsid w:val="00FC4E42"/>
    <w:rsid w:val="00FC7322"/>
    <w:rsid w:val="00FC7938"/>
    <w:rsid w:val="00FC7950"/>
    <w:rsid w:val="00FD04E0"/>
    <w:rsid w:val="00FD0583"/>
    <w:rsid w:val="00FD297D"/>
    <w:rsid w:val="00FD3D23"/>
    <w:rsid w:val="00FD64C1"/>
    <w:rsid w:val="00FE1710"/>
    <w:rsid w:val="00FE257A"/>
    <w:rsid w:val="00FE3646"/>
    <w:rsid w:val="00FE569F"/>
    <w:rsid w:val="00FE6372"/>
    <w:rsid w:val="00FF224D"/>
    <w:rsid w:val="00FF4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A87D4"/>
  <w15:chartTrackingRefBased/>
  <w15:docId w15:val="{EBB48614-819D-4A50-AD68-C94AD85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610"/>
  </w:style>
  <w:style w:type="paragraph" w:styleId="Nagwek1">
    <w:name w:val="heading 1"/>
    <w:basedOn w:val="Normalny"/>
    <w:next w:val="Normalny"/>
    <w:link w:val="Nagwek1Znak"/>
    <w:uiPriority w:val="9"/>
    <w:qFormat/>
    <w:rsid w:val="00A91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91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5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AD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Wykres,L"/>
    <w:basedOn w:val="Normalny"/>
    <w:link w:val="AkapitzlistZnak"/>
    <w:uiPriority w:val="34"/>
    <w:qFormat/>
    <w:rsid w:val="00361786"/>
    <w:pPr>
      <w:ind w:left="720"/>
      <w:contextualSpacing/>
    </w:pPr>
  </w:style>
  <w:style w:type="table" w:styleId="Tabela-Siatka">
    <w:name w:val="Table Grid"/>
    <w:basedOn w:val="Standardowy"/>
    <w:uiPriority w:val="39"/>
    <w:rsid w:val="0036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786"/>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361786"/>
    <w:rPr>
      <w:sz w:val="16"/>
      <w:szCs w:val="16"/>
    </w:rPr>
  </w:style>
  <w:style w:type="paragraph" w:styleId="Tekstkomentarza">
    <w:name w:val="annotation text"/>
    <w:basedOn w:val="Normalny"/>
    <w:link w:val="TekstkomentarzaZnak"/>
    <w:uiPriority w:val="99"/>
    <w:unhideWhenUsed/>
    <w:rsid w:val="00361786"/>
    <w:pPr>
      <w:spacing w:line="240" w:lineRule="auto"/>
    </w:pPr>
    <w:rPr>
      <w:sz w:val="20"/>
      <w:szCs w:val="20"/>
    </w:rPr>
  </w:style>
  <w:style w:type="character" w:customStyle="1" w:styleId="TekstkomentarzaZnak">
    <w:name w:val="Tekst komentarza Znak"/>
    <w:basedOn w:val="Domylnaczcionkaakapitu"/>
    <w:link w:val="Tekstkomentarza"/>
    <w:uiPriority w:val="99"/>
    <w:rsid w:val="00361786"/>
    <w:rPr>
      <w:sz w:val="20"/>
      <w:szCs w:val="20"/>
    </w:rPr>
  </w:style>
  <w:style w:type="character" w:customStyle="1" w:styleId="markedcontent">
    <w:name w:val="markedcontent"/>
    <w:basedOn w:val="Domylnaczcionkaakapitu"/>
    <w:rsid w:val="00361786"/>
  </w:style>
  <w:style w:type="paragraph" w:customStyle="1" w:styleId="Standard">
    <w:name w:val="Standard"/>
    <w:rsid w:val="00361786"/>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OOTNOTES"/>
    <w:basedOn w:val="Normalny"/>
    <w:link w:val="TekstprzypisudolnegoZnak"/>
    <w:uiPriority w:val="99"/>
    <w:unhideWhenUsed/>
    <w:qFormat/>
    <w:rsid w:val="00361786"/>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361786"/>
    <w:rPr>
      <w:sz w:val="20"/>
      <w:szCs w:val="20"/>
    </w:rPr>
  </w:style>
  <w:style w:type="paragraph" w:styleId="Tematkomentarza">
    <w:name w:val="annotation subject"/>
    <w:basedOn w:val="Tekstkomentarza"/>
    <w:next w:val="Tekstkomentarza"/>
    <w:link w:val="TematkomentarzaZnak"/>
    <w:uiPriority w:val="99"/>
    <w:semiHidden/>
    <w:unhideWhenUsed/>
    <w:rsid w:val="00B2415B"/>
    <w:rPr>
      <w:b/>
      <w:bCs/>
    </w:rPr>
  </w:style>
  <w:style w:type="character" w:customStyle="1" w:styleId="TematkomentarzaZnak">
    <w:name w:val="Temat komentarza Znak"/>
    <w:basedOn w:val="TekstkomentarzaZnak"/>
    <w:link w:val="Tematkomentarza"/>
    <w:uiPriority w:val="99"/>
    <w:semiHidden/>
    <w:rsid w:val="00B2415B"/>
    <w:rPr>
      <w:b/>
      <w:bCs/>
      <w:sz w:val="20"/>
      <w:szCs w:val="20"/>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uiPriority w:val="99"/>
    <w:unhideWhenUsed/>
    <w:rsid w:val="00DF3EA0"/>
    <w:rPr>
      <w:vertAlign w:val="superscript"/>
    </w:rPr>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567DE2"/>
  </w:style>
  <w:style w:type="paragraph" w:styleId="Poprawka">
    <w:name w:val="Revision"/>
    <w:hidden/>
    <w:uiPriority w:val="99"/>
    <w:semiHidden/>
    <w:rsid w:val="00DD3F4D"/>
    <w:pPr>
      <w:spacing w:after="0" w:line="240" w:lineRule="auto"/>
    </w:pPr>
  </w:style>
  <w:style w:type="paragraph" w:styleId="Bezodstpw">
    <w:name w:val="No Spacing"/>
    <w:link w:val="BezodstpwZnak"/>
    <w:uiPriority w:val="1"/>
    <w:qFormat/>
    <w:rsid w:val="00FF224D"/>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F224D"/>
    <w:rPr>
      <w:rFonts w:eastAsiaTheme="minorEastAsia"/>
      <w:lang w:eastAsia="pl-PL"/>
    </w:rPr>
  </w:style>
  <w:style w:type="character" w:styleId="Hipercze">
    <w:name w:val="Hyperlink"/>
    <w:basedOn w:val="Domylnaczcionkaakapitu"/>
    <w:uiPriority w:val="99"/>
    <w:unhideWhenUsed/>
    <w:rsid w:val="00095CC8"/>
    <w:rPr>
      <w:color w:val="0563C1" w:themeColor="hyperlink"/>
      <w:u w:val="single"/>
    </w:rPr>
  </w:style>
  <w:style w:type="character" w:styleId="Nierozpoznanawzmianka">
    <w:name w:val="Unresolved Mention"/>
    <w:basedOn w:val="Domylnaczcionkaakapitu"/>
    <w:uiPriority w:val="99"/>
    <w:semiHidden/>
    <w:unhideWhenUsed/>
    <w:rsid w:val="00095CC8"/>
    <w:rPr>
      <w:color w:val="605E5C"/>
      <w:shd w:val="clear" w:color="auto" w:fill="E1DFDD"/>
    </w:rPr>
  </w:style>
  <w:style w:type="paragraph" w:styleId="Nagwek">
    <w:name w:val="header"/>
    <w:basedOn w:val="Normalny"/>
    <w:link w:val="NagwekZnak"/>
    <w:uiPriority w:val="99"/>
    <w:unhideWhenUsed/>
    <w:rsid w:val="005E70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066"/>
  </w:style>
  <w:style w:type="paragraph" w:styleId="Stopka">
    <w:name w:val="footer"/>
    <w:basedOn w:val="Normalny"/>
    <w:link w:val="StopkaZnak"/>
    <w:uiPriority w:val="99"/>
    <w:unhideWhenUsed/>
    <w:rsid w:val="005E70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066"/>
  </w:style>
  <w:style w:type="character" w:customStyle="1" w:styleId="Nagwek1Znak">
    <w:name w:val="Nagłówek 1 Znak"/>
    <w:basedOn w:val="Domylnaczcionkaakapitu"/>
    <w:link w:val="Nagwek1"/>
    <w:uiPriority w:val="9"/>
    <w:rsid w:val="00A910A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910A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5FF8"/>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276226"/>
    <w:pPr>
      <w:outlineLvl w:val="9"/>
    </w:pPr>
    <w:rPr>
      <w:lang w:eastAsia="pl-PL"/>
    </w:rPr>
  </w:style>
  <w:style w:type="paragraph" w:styleId="Spistreci2">
    <w:name w:val="toc 2"/>
    <w:basedOn w:val="Normalny"/>
    <w:next w:val="Normalny"/>
    <w:autoRedefine/>
    <w:uiPriority w:val="39"/>
    <w:unhideWhenUsed/>
    <w:rsid w:val="00CF027D"/>
    <w:pPr>
      <w:tabs>
        <w:tab w:val="left" w:pos="426"/>
        <w:tab w:val="left" w:pos="709"/>
        <w:tab w:val="right" w:leader="dot" w:pos="13994"/>
      </w:tabs>
      <w:spacing w:after="0" w:line="360" w:lineRule="auto"/>
      <w:ind w:left="426"/>
      <w:contextualSpacing/>
    </w:pPr>
    <w:rPr>
      <w:rFonts w:ascii="Arial" w:eastAsia="Times New Roman" w:hAnsi="Arial" w:cs="Arial"/>
      <w:noProof/>
      <w:color w:val="2F5496" w:themeColor="accent1" w:themeShade="BF"/>
      <w:sz w:val="24"/>
      <w:szCs w:val="24"/>
      <w:lang w:eastAsia="pl-PL"/>
    </w:rPr>
  </w:style>
  <w:style w:type="paragraph" w:styleId="Spistreci3">
    <w:name w:val="toc 3"/>
    <w:basedOn w:val="Normalny"/>
    <w:next w:val="Normalny"/>
    <w:autoRedefine/>
    <w:uiPriority w:val="39"/>
    <w:unhideWhenUsed/>
    <w:rsid w:val="00A44E91"/>
    <w:pPr>
      <w:tabs>
        <w:tab w:val="left" w:pos="709"/>
        <w:tab w:val="right" w:leader="dot" w:pos="13994"/>
      </w:tabs>
      <w:spacing w:after="0" w:line="360" w:lineRule="auto"/>
      <w:ind w:left="442"/>
    </w:pPr>
    <w:rPr>
      <w:rFonts w:ascii="Arial" w:eastAsia="Times New Roman" w:hAnsi="Arial" w:cs="Arial"/>
      <w:noProof/>
      <w:sz w:val="24"/>
      <w:szCs w:val="24"/>
      <w:lang w:eastAsia="pl-PL"/>
    </w:rPr>
  </w:style>
  <w:style w:type="paragraph" w:styleId="Spistreci1">
    <w:name w:val="toc 1"/>
    <w:basedOn w:val="Normalny"/>
    <w:next w:val="Normalny"/>
    <w:autoRedefine/>
    <w:uiPriority w:val="39"/>
    <w:unhideWhenUsed/>
    <w:rsid w:val="00A03557"/>
    <w:pPr>
      <w:tabs>
        <w:tab w:val="left" w:pos="426"/>
        <w:tab w:val="right" w:leader="dot" w:pos="13994"/>
      </w:tabs>
      <w:spacing w:before="120" w:after="0" w:line="360" w:lineRule="auto"/>
    </w:pPr>
    <w:rPr>
      <w:rFonts w:ascii="Arial" w:eastAsiaTheme="majorEastAsia" w:hAnsi="Arial" w:cs="Arial"/>
      <w:b/>
      <w:bCs/>
      <w:noProof/>
      <w:spacing w:val="-2"/>
      <w:sz w:val="24"/>
      <w:szCs w:val="24"/>
      <w:lang w:eastAsia="pl-PL"/>
    </w:rPr>
  </w:style>
  <w:style w:type="character" w:customStyle="1" w:styleId="Nagwek4Znak">
    <w:name w:val="Nagłówek 4 Znak"/>
    <w:basedOn w:val="Domylnaczcionkaakapitu"/>
    <w:link w:val="Nagwek4"/>
    <w:uiPriority w:val="9"/>
    <w:rsid w:val="00AD5853"/>
    <w:rPr>
      <w:rFonts w:asciiTheme="majorHAnsi" w:eastAsiaTheme="majorEastAsia" w:hAnsiTheme="majorHAnsi" w:cstheme="majorBidi"/>
      <w:i/>
      <w:iCs/>
      <w:color w:val="2F5496" w:themeColor="accent1" w:themeShade="BF"/>
    </w:rPr>
  </w:style>
  <w:style w:type="paragraph" w:styleId="Spistreci4">
    <w:name w:val="toc 4"/>
    <w:basedOn w:val="Normalny"/>
    <w:next w:val="Normalny"/>
    <w:autoRedefine/>
    <w:uiPriority w:val="39"/>
    <w:unhideWhenUsed/>
    <w:rsid w:val="00C24E46"/>
    <w:pPr>
      <w:tabs>
        <w:tab w:val="right" w:leader="dot" w:pos="13994"/>
      </w:tabs>
      <w:spacing w:after="0" w:line="360" w:lineRule="auto"/>
      <w:ind w:left="658" w:firstLine="51"/>
    </w:pPr>
    <w:rPr>
      <w:rFonts w:ascii="Arial" w:hAnsi="Arial" w:cs="Arial"/>
      <w:noProof/>
      <w:sz w:val="24"/>
      <w:szCs w:val="24"/>
    </w:rPr>
  </w:style>
  <w:style w:type="paragraph" w:customStyle="1" w:styleId="KryteriaNag1">
    <w:name w:val="Kryteria_Nag_1"/>
    <w:basedOn w:val="Nagwek1"/>
    <w:autoRedefine/>
    <w:qFormat/>
    <w:rsid w:val="00CD7C5F"/>
    <w:pPr>
      <w:spacing w:before="360" w:after="360" w:line="360" w:lineRule="auto"/>
      <w:ind w:left="-120" w:right="-389"/>
      <w:contextualSpacing/>
    </w:pPr>
    <w:rPr>
      <w:rFonts w:ascii="Arial" w:eastAsia="Times New Roman" w:hAnsi="Arial" w:cs="Arial"/>
      <w:color w:val="4472C4" w:themeColor="accent1"/>
      <w:sz w:val="24"/>
      <w:szCs w:val="24"/>
      <w:lang w:eastAsia="pl-PL"/>
    </w:rPr>
  </w:style>
  <w:style w:type="paragraph" w:customStyle="1" w:styleId="paragraph">
    <w:name w:val="paragraph"/>
    <w:basedOn w:val="Normalny"/>
    <w:rsid w:val="00CE1140"/>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CE1140"/>
  </w:style>
  <w:style w:type="character" w:customStyle="1" w:styleId="eop">
    <w:name w:val="eop"/>
    <w:basedOn w:val="Domylnaczcionkaakapitu"/>
    <w:rsid w:val="00CE1140"/>
  </w:style>
  <w:style w:type="paragraph" w:styleId="NormalnyWeb">
    <w:name w:val="Normal (Web)"/>
    <w:basedOn w:val="Normalny"/>
    <w:uiPriority w:val="99"/>
    <w:unhideWhenUsed/>
    <w:rsid w:val="00CA20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57096"/>
  </w:style>
  <w:style w:type="paragraph" w:styleId="Tytu">
    <w:name w:val="Title"/>
    <w:basedOn w:val="Normalny"/>
    <w:next w:val="Normalny"/>
    <w:link w:val="TytuZnak"/>
    <w:uiPriority w:val="10"/>
    <w:qFormat/>
    <w:rsid w:val="003514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14CB"/>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3514CB"/>
    <w:rPr>
      <w:i/>
      <w:iCs/>
      <w:color w:val="404040" w:themeColor="text1" w:themeTint="BF"/>
    </w:rPr>
  </w:style>
  <w:style w:type="paragraph" w:styleId="Podtytu">
    <w:name w:val="Subtitle"/>
    <w:basedOn w:val="Normalny"/>
    <w:next w:val="Normalny"/>
    <w:link w:val="PodtytuZnak"/>
    <w:uiPriority w:val="11"/>
    <w:qFormat/>
    <w:rsid w:val="003514C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514CB"/>
    <w:rPr>
      <w:rFonts w:eastAsiaTheme="minorEastAsia"/>
      <w:color w:val="5A5A5A" w:themeColor="text1" w:themeTint="A5"/>
      <w:spacing w:val="15"/>
    </w:rPr>
  </w:style>
  <w:style w:type="paragraph" w:styleId="Tekstprzypisukocowego">
    <w:name w:val="endnote text"/>
    <w:basedOn w:val="Normalny"/>
    <w:link w:val="TekstprzypisukocowegoZnak"/>
    <w:uiPriority w:val="99"/>
    <w:semiHidden/>
    <w:unhideWhenUsed/>
    <w:rsid w:val="008C02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0225"/>
    <w:rPr>
      <w:sz w:val="20"/>
      <w:szCs w:val="20"/>
    </w:rPr>
  </w:style>
  <w:style w:type="paragraph" w:styleId="Spistreci5">
    <w:name w:val="toc 5"/>
    <w:basedOn w:val="Normalny"/>
    <w:next w:val="Normalny"/>
    <w:autoRedefine/>
    <w:uiPriority w:val="39"/>
    <w:unhideWhenUsed/>
    <w:rsid w:val="00DB28CF"/>
    <w:pPr>
      <w:spacing w:after="100"/>
      <w:ind w:left="880"/>
    </w:pPr>
    <w:rPr>
      <w:rFonts w:eastAsiaTheme="minorEastAsia"/>
      <w:kern w:val="2"/>
      <w:lang w:eastAsia="pl-PL"/>
      <w14:ligatures w14:val="standardContextual"/>
    </w:rPr>
  </w:style>
  <w:style w:type="paragraph" w:styleId="Spistreci6">
    <w:name w:val="toc 6"/>
    <w:basedOn w:val="Normalny"/>
    <w:next w:val="Normalny"/>
    <w:autoRedefine/>
    <w:uiPriority w:val="39"/>
    <w:unhideWhenUsed/>
    <w:rsid w:val="00DB28CF"/>
    <w:pPr>
      <w:spacing w:after="100"/>
      <w:ind w:left="1100"/>
    </w:pPr>
    <w:rPr>
      <w:rFonts w:eastAsiaTheme="minorEastAsia"/>
      <w:kern w:val="2"/>
      <w:lang w:eastAsia="pl-PL"/>
      <w14:ligatures w14:val="standardContextual"/>
    </w:rPr>
  </w:style>
  <w:style w:type="paragraph" w:styleId="Spistreci7">
    <w:name w:val="toc 7"/>
    <w:basedOn w:val="Normalny"/>
    <w:next w:val="Normalny"/>
    <w:autoRedefine/>
    <w:uiPriority w:val="39"/>
    <w:unhideWhenUsed/>
    <w:rsid w:val="00DB28CF"/>
    <w:pPr>
      <w:spacing w:after="100"/>
      <w:ind w:left="1320"/>
    </w:pPr>
    <w:rPr>
      <w:rFonts w:eastAsiaTheme="minorEastAsia"/>
      <w:kern w:val="2"/>
      <w:lang w:eastAsia="pl-PL"/>
      <w14:ligatures w14:val="standardContextual"/>
    </w:rPr>
  </w:style>
  <w:style w:type="paragraph" w:styleId="Spistreci8">
    <w:name w:val="toc 8"/>
    <w:basedOn w:val="Normalny"/>
    <w:next w:val="Normalny"/>
    <w:autoRedefine/>
    <w:uiPriority w:val="39"/>
    <w:unhideWhenUsed/>
    <w:rsid w:val="00DB28CF"/>
    <w:pPr>
      <w:spacing w:after="100"/>
      <w:ind w:left="1540"/>
    </w:pPr>
    <w:rPr>
      <w:rFonts w:eastAsiaTheme="minorEastAsia"/>
      <w:kern w:val="2"/>
      <w:lang w:eastAsia="pl-PL"/>
      <w14:ligatures w14:val="standardContextual"/>
    </w:rPr>
  </w:style>
  <w:style w:type="paragraph" w:styleId="Spistreci9">
    <w:name w:val="toc 9"/>
    <w:basedOn w:val="Normalny"/>
    <w:next w:val="Normalny"/>
    <w:autoRedefine/>
    <w:uiPriority w:val="39"/>
    <w:unhideWhenUsed/>
    <w:rsid w:val="00DB28CF"/>
    <w:pPr>
      <w:spacing w:after="100"/>
      <w:ind w:left="1760"/>
    </w:pPr>
    <w:rPr>
      <w:rFonts w:eastAsiaTheme="minorEastAsia"/>
      <w:kern w:val="2"/>
      <w:lang w:eastAsia="pl-PL"/>
      <w14:ligatures w14:val="standardContextual"/>
    </w:rPr>
  </w:style>
  <w:style w:type="character" w:customStyle="1" w:styleId="cf01">
    <w:name w:val="cf01"/>
    <w:basedOn w:val="Domylnaczcionkaakapitu"/>
    <w:rsid w:val="0060654D"/>
    <w:rPr>
      <w:rFonts w:ascii="Segoe UI" w:hAnsi="Segoe UI" w:cs="Segoe UI" w:hint="default"/>
      <w:sz w:val="18"/>
      <w:szCs w:val="18"/>
    </w:rPr>
  </w:style>
  <w:style w:type="paragraph" w:customStyle="1" w:styleId="Style2">
    <w:name w:val="Style2"/>
    <w:basedOn w:val="Normalny"/>
    <w:uiPriority w:val="99"/>
    <w:rsid w:val="00B24C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1245">
      <w:bodyDiv w:val="1"/>
      <w:marLeft w:val="0"/>
      <w:marRight w:val="0"/>
      <w:marTop w:val="0"/>
      <w:marBottom w:val="0"/>
      <w:divBdr>
        <w:top w:val="none" w:sz="0" w:space="0" w:color="auto"/>
        <w:left w:val="none" w:sz="0" w:space="0" w:color="auto"/>
        <w:bottom w:val="none" w:sz="0" w:space="0" w:color="auto"/>
        <w:right w:val="none" w:sz="0" w:space="0" w:color="auto"/>
      </w:divBdr>
    </w:div>
    <w:div w:id="189226765">
      <w:bodyDiv w:val="1"/>
      <w:marLeft w:val="0"/>
      <w:marRight w:val="0"/>
      <w:marTop w:val="0"/>
      <w:marBottom w:val="0"/>
      <w:divBdr>
        <w:top w:val="none" w:sz="0" w:space="0" w:color="auto"/>
        <w:left w:val="none" w:sz="0" w:space="0" w:color="auto"/>
        <w:bottom w:val="none" w:sz="0" w:space="0" w:color="auto"/>
        <w:right w:val="none" w:sz="0" w:space="0" w:color="auto"/>
      </w:divBdr>
    </w:div>
    <w:div w:id="225068925">
      <w:bodyDiv w:val="1"/>
      <w:marLeft w:val="0"/>
      <w:marRight w:val="0"/>
      <w:marTop w:val="0"/>
      <w:marBottom w:val="0"/>
      <w:divBdr>
        <w:top w:val="none" w:sz="0" w:space="0" w:color="auto"/>
        <w:left w:val="none" w:sz="0" w:space="0" w:color="auto"/>
        <w:bottom w:val="none" w:sz="0" w:space="0" w:color="auto"/>
        <w:right w:val="none" w:sz="0" w:space="0" w:color="auto"/>
      </w:divBdr>
    </w:div>
    <w:div w:id="349647298">
      <w:bodyDiv w:val="1"/>
      <w:marLeft w:val="0"/>
      <w:marRight w:val="0"/>
      <w:marTop w:val="0"/>
      <w:marBottom w:val="0"/>
      <w:divBdr>
        <w:top w:val="none" w:sz="0" w:space="0" w:color="auto"/>
        <w:left w:val="none" w:sz="0" w:space="0" w:color="auto"/>
        <w:bottom w:val="none" w:sz="0" w:space="0" w:color="auto"/>
        <w:right w:val="none" w:sz="0" w:space="0" w:color="auto"/>
      </w:divBdr>
    </w:div>
    <w:div w:id="722607479">
      <w:bodyDiv w:val="1"/>
      <w:marLeft w:val="0"/>
      <w:marRight w:val="0"/>
      <w:marTop w:val="0"/>
      <w:marBottom w:val="0"/>
      <w:divBdr>
        <w:top w:val="none" w:sz="0" w:space="0" w:color="auto"/>
        <w:left w:val="none" w:sz="0" w:space="0" w:color="auto"/>
        <w:bottom w:val="none" w:sz="0" w:space="0" w:color="auto"/>
        <w:right w:val="none" w:sz="0" w:space="0" w:color="auto"/>
      </w:divBdr>
    </w:div>
    <w:div w:id="779569651">
      <w:bodyDiv w:val="1"/>
      <w:marLeft w:val="0"/>
      <w:marRight w:val="0"/>
      <w:marTop w:val="0"/>
      <w:marBottom w:val="0"/>
      <w:divBdr>
        <w:top w:val="none" w:sz="0" w:space="0" w:color="auto"/>
        <w:left w:val="none" w:sz="0" w:space="0" w:color="auto"/>
        <w:bottom w:val="none" w:sz="0" w:space="0" w:color="auto"/>
        <w:right w:val="none" w:sz="0" w:space="0" w:color="auto"/>
      </w:divBdr>
    </w:div>
    <w:div w:id="859901001">
      <w:bodyDiv w:val="1"/>
      <w:marLeft w:val="0"/>
      <w:marRight w:val="0"/>
      <w:marTop w:val="0"/>
      <w:marBottom w:val="0"/>
      <w:divBdr>
        <w:top w:val="none" w:sz="0" w:space="0" w:color="auto"/>
        <w:left w:val="none" w:sz="0" w:space="0" w:color="auto"/>
        <w:bottom w:val="none" w:sz="0" w:space="0" w:color="auto"/>
        <w:right w:val="none" w:sz="0" w:space="0" w:color="auto"/>
      </w:divBdr>
    </w:div>
    <w:div w:id="1198205355">
      <w:bodyDiv w:val="1"/>
      <w:marLeft w:val="0"/>
      <w:marRight w:val="0"/>
      <w:marTop w:val="0"/>
      <w:marBottom w:val="0"/>
      <w:divBdr>
        <w:top w:val="none" w:sz="0" w:space="0" w:color="auto"/>
        <w:left w:val="none" w:sz="0" w:space="0" w:color="auto"/>
        <w:bottom w:val="none" w:sz="0" w:space="0" w:color="auto"/>
        <w:right w:val="none" w:sz="0" w:space="0" w:color="auto"/>
      </w:divBdr>
    </w:div>
    <w:div w:id="1366557775">
      <w:bodyDiv w:val="1"/>
      <w:marLeft w:val="0"/>
      <w:marRight w:val="0"/>
      <w:marTop w:val="0"/>
      <w:marBottom w:val="0"/>
      <w:divBdr>
        <w:top w:val="none" w:sz="0" w:space="0" w:color="auto"/>
        <w:left w:val="none" w:sz="0" w:space="0" w:color="auto"/>
        <w:bottom w:val="none" w:sz="0" w:space="0" w:color="auto"/>
        <w:right w:val="none" w:sz="0" w:space="0" w:color="auto"/>
      </w:divBdr>
    </w:div>
    <w:div w:id="1594122669">
      <w:bodyDiv w:val="1"/>
      <w:marLeft w:val="0"/>
      <w:marRight w:val="0"/>
      <w:marTop w:val="0"/>
      <w:marBottom w:val="0"/>
      <w:divBdr>
        <w:top w:val="none" w:sz="0" w:space="0" w:color="auto"/>
        <w:left w:val="none" w:sz="0" w:space="0" w:color="auto"/>
        <w:bottom w:val="none" w:sz="0" w:space="0" w:color="auto"/>
        <w:right w:val="none" w:sz="0" w:space="0" w:color="auto"/>
      </w:divBdr>
    </w:div>
    <w:div w:id="1711877868">
      <w:bodyDiv w:val="1"/>
      <w:marLeft w:val="0"/>
      <w:marRight w:val="0"/>
      <w:marTop w:val="0"/>
      <w:marBottom w:val="0"/>
      <w:divBdr>
        <w:top w:val="none" w:sz="0" w:space="0" w:color="auto"/>
        <w:left w:val="none" w:sz="0" w:space="0" w:color="auto"/>
        <w:bottom w:val="none" w:sz="0" w:space="0" w:color="auto"/>
        <w:right w:val="none" w:sz="0" w:space="0" w:color="auto"/>
      </w:divBdr>
    </w:div>
    <w:div w:id="1898121942">
      <w:bodyDiv w:val="1"/>
      <w:marLeft w:val="0"/>
      <w:marRight w:val="0"/>
      <w:marTop w:val="0"/>
      <w:marBottom w:val="0"/>
      <w:divBdr>
        <w:top w:val="none" w:sz="0" w:space="0" w:color="auto"/>
        <w:left w:val="none" w:sz="0" w:space="0" w:color="auto"/>
        <w:bottom w:val="none" w:sz="0" w:space="0" w:color="auto"/>
        <w:right w:val="none" w:sz="0" w:space="0" w:color="auto"/>
      </w:divBdr>
    </w:div>
    <w:div w:id="1936816206">
      <w:bodyDiv w:val="1"/>
      <w:marLeft w:val="0"/>
      <w:marRight w:val="0"/>
      <w:marTop w:val="0"/>
      <w:marBottom w:val="0"/>
      <w:divBdr>
        <w:top w:val="none" w:sz="0" w:space="0" w:color="auto"/>
        <w:left w:val="none" w:sz="0" w:space="0" w:color="auto"/>
        <w:bottom w:val="none" w:sz="0" w:space="0" w:color="auto"/>
        <w:right w:val="none" w:sz="0" w:space="0" w:color="auto"/>
      </w:divBdr>
    </w:div>
    <w:div w:id="2048480301">
      <w:bodyDiv w:val="1"/>
      <w:marLeft w:val="0"/>
      <w:marRight w:val="0"/>
      <w:marTop w:val="0"/>
      <w:marBottom w:val="0"/>
      <w:divBdr>
        <w:top w:val="none" w:sz="0" w:space="0" w:color="auto"/>
        <w:left w:val="none" w:sz="0" w:space="0" w:color="auto"/>
        <w:bottom w:val="none" w:sz="0" w:space="0" w:color="auto"/>
        <w:right w:val="none" w:sz="0" w:space="0" w:color="auto"/>
      </w:divBdr>
    </w:div>
    <w:div w:id="21147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etokrzyskie.pro/file/2023/05/Diagnoza-uslug-spolecznych-w-wojewodztwie-swietokrzyskim.pdf" TargetMode="External"/><Relationship Id="rId5" Type="http://schemas.openxmlformats.org/officeDocument/2006/relationships/webSettings" Target="webSettings.xml"/><Relationship Id="rId10" Type="http://schemas.openxmlformats.org/officeDocument/2006/relationships/hyperlink" Target="http://www.spinno.pl/r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fundusze-2021-2027/" TargetMode="External"/><Relationship Id="rId2" Type="http://schemas.openxmlformats.org/officeDocument/2006/relationships/hyperlink" Target="https://www.funduszeeuropejskie.gov.pl/" TargetMode="External"/><Relationship Id="rId1" Type="http://schemas.openxmlformats.org/officeDocument/2006/relationships/hyperlink" Target="https://www.funduszeeuropejskie.gov.pl/" TargetMode="External"/><Relationship Id="rId6" Type="http://schemas.openxmlformats.org/officeDocument/2006/relationships/hyperlink" Target="https://www.funduszeeuropejskie.gov.pl/strony/o-funduszach/fundusze-2021-2027/" TargetMode="External"/><Relationship Id="rId5" Type="http://schemas.openxmlformats.org/officeDocument/2006/relationships/hyperlink" Target="https://eur-lex.europa.eu/legal-content/PL/TXT/PDF/?uri=CELEX:52021XC0916(03)&amp;from=PL" TargetMode="External"/><Relationship Id="rId4"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65B4-BB11-45BA-873B-12021C9F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102985</Words>
  <Characters>617914</Characters>
  <Application>Microsoft Office Word</Application>
  <DocSecurity>0</DocSecurity>
  <Lines>5149</Lines>
  <Paragraphs>1438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Aneta</dc:creator>
  <cp:keywords/>
  <dc:description/>
  <cp:lastModifiedBy>Mazur, Beata</cp:lastModifiedBy>
  <cp:revision>7</cp:revision>
  <cp:lastPrinted>2024-10-04T12:07:00Z</cp:lastPrinted>
  <dcterms:created xsi:type="dcterms:W3CDTF">2024-10-04T09:16:00Z</dcterms:created>
  <dcterms:modified xsi:type="dcterms:W3CDTF">2024-10-04T12:08:00Z</dcterms:modified>
</cp:coreProperties>
</file>